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A332B" w14:textId="3BDA300B" w:rsidR="00B63F2A" w:rsidRDefault="00B63F2A" w:rsidP="00B63F2A">
      <w:pPr>
        <w:widowControl w:val="0"/>
        <w:pBdr>
          <w:top w:val="nil"/>
          <w:left w:val="nil"/>
          <w:bottom w:val="nil"/>
          <w:right w:val="nil"/>
          <w:between w:val="nil"/>
        </w:pBdr>
        <w:spacing w:after="0"/>
        <w:jc w:val="center"/>
        <w:rPr>
          <w:b/>
          <w:bCs/>
          <w:lang w:val="en-US"/>
        </w:rPr>
      </w:pPr>
      <w:r w:rsidRPr="00E6493F">
        <w:rPr>
          <w:b/>
          <w:bCs/>
        </w:rPr>
        <w:t>Комунальне підприємство «Чернігівводоканал»</w:t>
      </w:r>
    </w:p>
    <w:p w14:paraId="67B252B2" w14:textId="2449BCBC" w:rsidR="005D6757" w:rsidRDefault="00B63F2A" w:rsidP="00B63F2A">
      <w:pPr>
        <w:widowControl w:val="0"/>
        <w:pBdr>
          <w:top w:val="nil"/>
          <w:left w:val="nil"/>
          <w:bottom w:val="nil"/>
          <w:right w:val="nil"/>
          <w:between w:val="nil"/>
        </w:pBdr>
        <w:spacing w:after="0"/>
        <w:jc w:val="center"/>
        <w:rPr>
          <w:b/>
          <w:bCs/>
          <w:lang w:val="en-US"/>
        </w:rPr>
      </w:pPr>
      <w:r w:rsidRPr="00E6493F">
        <w:rPr>
          <w:b/>
          <w:bCs/>
        </w:rPr>
        <w:t>Чернігівської міської ради</w:t>
      </w:r>
    </w:p>
    <w:p w14:paraId="6930A86C" w14:textId="77777777" w:rsidR="00B63F2A" w:rsidRPr="00B63F2A" w:rsidRDefault="00B63F2A">
      <w:pPr>
        <w:widowControl w:val="0"/>
        <w:pBdr>
          <w:top w:val="nil"/>
          <w:left w:val="nil"/>
          <w:bottom w:val="nil"/>
          <w:right w:val="nil"/>
          <w:between w:val="nil"/>
        </w:pBdr>
        <w:spacing w:after="0"/>
        <w:rPr>
          <w:rFonts w:ascii="Arial" w:eastAsia="Arial" w:hAnsi="Arial" w:cs="Arial"/>
          <w:color w:val="000000"/>
          <w:sz w:val="22"/>
          <w:szCs w:val="22"/>
          <w:lang w:val="en-US"/>
        </w:rPr>
      </w:pPr>
    </w:p>
    <w:p w14:paraId="0608995E" w14:textId="77777777" w:rsidR="00B63F2A" w:rsidRDefault="00B63F2A" w:rsidP="00B63F2A">
      <w:pPr>
        <w:tabs>
          <w:tab w:val="left" w:pos="4536"/>
          <w:tab w:val="left" w:pos="5529"/>
        </w:tabs>
        <w:spacing w:after="0" w:line="240" w:lineRule="auto"/>
        <w:ind w:firstLine="4820"/>
        <w:rPr>
          <w:b/>
          <w:color w:val="000000"/>
          <w:sz w:val="24"/>
          <w:szCs w:val="24"/>
          <w:lang w:val="en-US"/>
        </w:rPr>
      </w:pPr>
    </w:p>
    <w:p w14:paraId="540ECFD1" w14:textId="77777777" w:rsidR="00B63F2A" w:rsidRDefault="00B63F2A" w:rsidP="00B63F2A">
      <w:pPr>
        <w:tabs>
          <w:tab w:val="left" w:pos="4536"/>
          <w:tab w:val="left" w:pos="5529"/>
        </w:tabs>
        <w:spacing w:after="0" w:line="240" w:lineRule="auto"/>
        <w:ind w:firstLine="4820"/>
        <w:rPr>
          <w:b/>
          <w:color w:val="000000"/>
          <w:sz w:val="24"/>
          <w:szCs w:val="24"/>
        </w:rPr>
      </w:pPr>
    </w:p>
    <w:p w14:paraId="3303EFFB" w14:textId="77777777" w:rsidR="00B63F2A" w:rsidRPr="001153AA" w:rsidRDefault="00B63F2A" w:rsidP="00B63F2A">
      <w:pPr>
        <w:tabs>
          <w:tab w:val="left" w:pos="4536"/>
          <w:tab w:val="left" w:pos="5529"/>
        </w:tabs>
        <w:spacing w:after="0" w:line="240" w:lineRule="auto"/>
        <w:ind w:firstLine="4820"/>
        <w:rPr>
          <w:b/>
          <w:color w:val="000000"/>
          <w:sz w:val="24"/>
          <w:szCs w:val="24"/>
        </w:rPr>
      </w:pPr>
      <w:r w:rsidRPr="001153AA">
        <w:rPr>
          <w:b/>
          <w:color w:val="000000"/>
          <w:sz w:val="24"/>
          <w:szCs w:val="24"/>
        </w:rPr>
        <w:t>ЗАТВЕРДЖЕНО</w:t>
      </w:r>
    </w:p>
    <w:p w14:paraId="391A45AD" w14:textId="4FD2A386" w:rsidR="00B63F2A" w:rsidRPr="001153AA" w:rsidRDefault="00B63F2A" w:rsidP="00B63F2A">
      <w:pPr>
        <w:spacing w:after="0"/>
        <w:ind w:firstLine="4820"/>
        <w:rPr>
          <w:color w:val="000000"/>
          <w:sz w:val="24"/>
          <w:szCs w:val="24"/>
        </w:rPr>
      </w:pPr>
      <w:r w:rsidRPr="001153AA">
        <w:rPr>
          <w:color w:val="000000"/>
          <w:sz w:val="24"/>
          <w:szCs w:val="24"/>
        </w:rPr>
        <w:t xml:space="preserve">Рішенням </w:t>
      </w:r>
      <w:r w:rsidR="00C219E4" w:rsidRPr="001153AA">
        <w:rPr>
          <w:color w:val="000000"/>
          <w:sz w:val="24"/>
          <w:szCs w:val="24"/>
        </w:rPr>
        <w:t xml:space="preserve">уповноваженої особи </w:t>
      </w:r>
    </w:p>
    <w:p w14:paraId="3FEFE15A" w14:textId="5B9F11D3" w:rsidR="00B63F2A" w:rsidRPr="001153AA" w:rsidRDefault="00C219E4" w:rsidP="00B63F2A">
      <w:pPr>
        <w:spacing w:after="0"/>
        <w:ind w:firstLine="4820"/>
        <w:rPr>
          <w:color w:val="000000"/>
          <w:sz w:val="24"/>
          <w:szCs w:val="24"/>
        </w:rPr>
      </w:pPr>
      <w:r>
        <w:rPr>
          <w:color w:val="000000"/>
          <w:sz w:val="24"/>
          <w:szCs w:val="24"/>
        </w:rPr>
        <w:t xml:space="preserve">№ </w:t>
      </w:r>
      <w:r w:rsidR="009070E1">
        <w:rPr>
          <w:color w:val="000000"/>
          <w:sz w:val="24"/>
          <w:szCs w:val="24"/>
        </w:rPr>
        <w:t>1</w:t>
      </w:r>
      <w:r>
        <w:rPr>
          <w:color w:val="000000"/>
          <w:sz w:val="24"/>
          <w:szCs w:val="24"/>
        </w:rPr>
        <w:t xml:space="preserve"> </w:t>
      </w:r>
      <w:r w:rsidR="00B63F2A" w:rsidRPr="001153AA">
        <w:rPr>
          <w:color w:val="000000"/>
          <w:sz w:val="24"/>
          <w:szCs w:val="24"/>
        </w:rPr>
        <w:t xml:space="preserve">від </w:t>
      </w:r>
      <w:r w:rsidR="009070E1">
        <w:rPr>
          <w:color w:val="000000"/>
          <w:sz w:val="24"/>
          <w:szCs w:val="24"/>
          <w:lang w:val="ru-RU"/>
        </w:rPr>
        <w:t>09.</w:t>
      </w:r>
      <w:r w:rsidR="004C4188">
        <w:rPr>
          <w:color w:val="000000"/>
          <w:sz w:val="24"/>
          <w:szCs w:val="24"/>
          <w:lang w:val="ru-RU"/>
        </w:rPr>
        <w:t xml:space="preserve"> 02.</w:t>
      </w:r>
      <w:r w:rsidR="00B63F2A" w:rsidRPr="00014AFA">
        <w:rPr>
          <w:color w:val="000000"/>
          <w:sz w:val="24"/>
          <w:szCs w:val="24"/>
          <w:lang w:val="ru-RU"/>
        </w:rPr>
        <w:t xml:space="preserve"> </w:t>
      </w:r>
      <w:r w:rsidR="00B63F2A" w:rsidRPr="00576774">
        <w:rPr>
          <w:color w:val="000000"/>
          <w:sz w:val="24"/>
          <w:szCs w:val="24"/>
        </w:rPr>
        <w:t>202</w:t>
      </w:r>
      <w:r w:rsidR="00B63F2A" w:rsidRPr="00014AFA">
        <w:rPr>
          <w:color w:val="000000"/>
          <w:sz w:val="24"/>
          <w:szCs w:val="24"/>
          <w:lang w:val="ru-RU"/>
        </w:rPr>
        <w:t>3</w:t>
      </w:r>
      <w:r w:rsidR="00B63F2A" w:rsidRPr="001153AA">
        <w:rPr>
          <w:color w:val="000000"/>
          <w:sz w:val="24"/>
          <w:szCs w:val="24"/>
        </w:rPr>
        <w:t xml:space="preserve"> року</w:t>
      </w:r>
    </w:p>
    <w:p w14:paraId="4BB7F66F" w14:textId="278C2733" w:rsidR="005D6757" w:rsidRPr="00014AFA" w:rsidRDefault="004C4188" w:rsidP="00B63F2A">
      <w:pPr>
        <w:spacing w:after="0" w:line="240" w:lineRule="auto"/>
        <w:rPr>
          <w:color w:val="000000"/>
          <w:sz w:val="22"/>
          <w:szCs w:val="22"/>
        </w:rPr>
      </w:pPr>
      <w:r>
        <w:rPr>
          <w:color w:val="000000"/>
          <w:sz w:val="24"/>
          <w:szCs w:val="24"/>
        </w:rPr>
        <w:t xml:space="preserve"> </w:t>
      </w:r>
    </w:p>
    <w:p w14:paraId="6B75EF5E" w14:textId="77777777" w:rsidR="005D6757" w:rsidRPr="00227393" w:rsidRDefault="005D6757">
      <w:pPr>
        <w:spacing w:after="0" w:line="240" w:lineRule="auto"/>
        <w:jc w:val="right"/>
        <w:rPr>
          <w:color w:val="000000"/>
          <w:sz w:val="22"/>
          <w:szCs w:val="22"/>
        </w:rPr>
      </w:pPr>
    </w:p>
    <w:p w14:paraId="266CCA55" w14:textId="77777777" w:rsidR="005D6757" w:rsidRPr="00227393" w:rsidRDefault="005D6757">
      <w:pPr>
        <w:spacing w:after="0" w:line="240" w:lineRule="auto"/>
        <w:jc w:val="right"/>
        <w:rPr>
          <w:color w:val="000000"/>
          <w:sz w:val="22"/>
          <w:szCs w:val="22"/>
        </w:rPr>
      </w:pPr>
    </w:p>
    <w:p w14:paraId="369AE8FC" w14:textId="77777777" w:rsidR="005D6757" w:rsidRPr="00227393" w:rsidRDefault="005D6757">
      <w:pPr>
        <w:spacing w:after="0" w:line="240" w:lineRule="auto"/>
        <w:jc w:val="right"/>
        <w:rPr>
          <w:color w:val="000000"/>
          <w:sz w:val="22"/>
          <w:szCs w:val="22"/>
        </w:rPr>
      </w:pPr>
    </w:p>
    <w:p w14:paraId="6FE8D7AC" w14:textId="77777777" w:rsidR="005D6757" w:rsidRDefault="005D6757">
      <w:pPr>
        <w:spacing w:after="0" w:line="240" w:lineRule="auto"/>
        <w:jc w:val="right"/>
        <w:rPr>
          <w:color w:val="000000"/>
          <w:sz w:val="22"/>
          <w:szCs w:val="22"/>
        </w:rPr>
      </w:pPr>
    </w:p>
    <w:p w14:paraId="574776AA" w14:textId="77777777" w:rsidR="00B63F2A" w:rsidRDefault="00B63F2A">
      <w:pPr>
        <w:spacing w:after="0" w:line="240" w:lineRule="auto"/>
        <w:jc w:val="right"/>
        <w:rPr>
          <w:color w:val="000000"/>
          <w:sz w:val="22"/>
          <w:szCs w:val="22"/>
        </w:rPr>
      </w:pPr>
    </w:p>
    <w:p w14:paraId="6BA04D9E" w14:textId="77777777" w:rsidR="00B63F2A" w:rsidRPr="00227393" w:rsidRDefault="00B63F2A">
      <w:pPr>
        <w:spacing w:after="0" w:line="240" w:lineRule="auto"/>
        <w:jc w:val="right"/>
        <w:rPr>
          <w:color w:val="000000"/>
          <w:sz w:val="22"/>
          <w:szCs w:val="22"/>
        </w:rPr>
      </w:pPr>
    </w:p>
    <w:p w14:paraId="4158DDC2" w14:textId="77777777" w:rsidR="00B63F2A" w:rsidRDefault="00B63F2A" w:rsidP="00B63F2A">
      <w:pPr>
        <w:tabs>
          <w:tab w:val="left" w:pos="9214"/>
        </w:tabs>
        <w:spacing w:after="0" w:line="240" w:lineRule="auto"/>
        <w:ind w:right="425"/>
        <w:jc w:val="center"/>
        <w:rPr>
          <w:b/>
          <w:noProof/>
          <w:sz w:val="36"/>
          <w:szCs w:val="36"/>
        </w:rPr>
      </w:pPr>
      <w:r w:rsidRPr="00357DBF">
        <w:rPr>
          <w:b/>
          <w:noProof/>
          <w:sz w:val="36"/>
          <w:szCs w:val="36"/>
        </w:rPr>
        <w:t>ТЕНДЕРНА ДОКУМЕНТАЦІЯ</w:t>
      </w:r>
    </w:p>
    <w:p w14:paraId="7FCE9BE2" w14:textId="77777777" w:rsidR="00B63F2A" w:rsidRPr="00357DBF" w:rsidRDefault="00B63F2A" w:rsidP="00B63F2A">
      <w:pPr>
        <w:tabs>
          <w:tab w:val="left" w:pos="9214"/>
        </w:tabs>
        <w:spacing w:after="0" w:line="240" w:lineRule="auto"/>
        <w:ind w:right="425"/>
        <w:jc w:val="center"/>
        <w:rPr>
          <w:b/>
          <w:noProof/>
          <w:sz w:val="36"/>
          <w:szCs w:val="36"/>
        </w:rPr>
      </w:pPr>
    </w:p>
    <w:p w14:paraId="2CA296F7" w14:textId="345B41A2" w:rsidR="007175C9" w:rsidRPr="004C4188" w:rsidRDefault="002F3BF2" w:rsidP="00B63F2A">
      <w:pPr>
        <w:tabs>
          <w:tab w:val="left" w:pos="9214"/>
        </w:tabs>
        <w:spacing w:after="0" w:line="240" w:lineRule="auto"/>
        <w:ind w:right="425"/>
        <w:jc w:val="center"/>
        <w:rPr>
          <w:b/>
          <w:lang w:val="ru-RU"/>
        </w:rPr>
      </w:pPr>
      <w:r>
        <w:rPr>
          <w:b/>
          <w:color w:val="000000"/>
        </w:rPr>
        <w:t xml:space="preserve"> Виконання р</w:t>
      </w:r>
      <w:r w:rsidR="004C4188" w:rsidRPr="004C4188">
        <w:rPr>
          <w:b/>
          <w:color w:val="000000"/>
        </w:rPr>
        <w:t>об</w:t>
      </w:r>
      <w:r>
        <w:rPr>
          <w:b/>
          <w:color w:val="000000"/>
        </w:rPr>
        <w:t>і</w:t>
      </w:r>
      <w:r w:rsidR="004C4188" w:rsidRPr="004C4188">
        <w:rPr>
          <w:b/>
          <w:color w:val="000000"/>
        </w:rPr>
        <w:t>т</w:t>
      </w:r>
      <w:r w:rsidR="004C4188" w:rsidRPr="004C4188">
        <w:rPr>
          <w:b/>
        </w:rPr>
        <w:t xml:space="preserve"> з </w:t>
      </w:r>
      <w:r w:rsidR="004C4188">
        <w:rPr>
          <w:b/>
        </w:rPr>
        <w:t>р</w:t>
      </w:r>
      <w:r w:rsidR="00B63F2A" w:rsidRPr="004C4188">
        <w:rPr>
          <w:b/>
        </w:rPr>
        <w:t>озро</w:t>
      </w:r>
      <w:r w:rsidR="004C4188" w:rsidRPr="004C4188">
        <w:rPr>
          <w:b/>
        </w:rPr>
        <w:t>бк</w:t>
      </w:r>
      <w:r>
        <w:rPr>
          <w:b/>
        </w:rPr>
        <w:t>и</w:t>
      </w:r>
      <w:r w:rsidR="00B63F2A" w:rsidRPr="004C4188">
        <w:rPr>
          <w:b/>
        </w:rPr>
        <w:t xml:space="preserve"> проектної документації по об’єкту: «</w:t>
      </w:r>
      <w:r w:rsidR="00B63F2A" w:rsidRPr="004C4188">
        <w:rPr>
          <w:rStyle w:val="43"/>
          <w:bCs w:val="0"/>
          <w:sz w:val="28"/>
          <w:szCs w:val="28"/>
        </w:rPr>
        <w:t>Реконструкція каналізаційної насосної станції №2, розташованої по вул. Шевченка, 105</w:t>
      </w:r>
      <w:r w:rsidR="00176452" w:rsidRPr="004C4188">
        <w:rPr>
          <w:rStyle w:val="43"/>
          <w:bCs w:val="0"/>
          <w:sz w:val="28"/>
          <w:szCs w:val="28"/>
        </w:rPr>
        <w:t>в</w:t>
      </w:r>
      <w:r w:rsidR="00B63F2A" w:rsidRPr="004C4188">
        <w:rPr>
          <w:rStyle w:val="43"/>
          <w:bCs w:val="0"/>
          <w:sz w:val="28"/>
          <w:szCs w:val="28"/>
        </w:rPr>
        <w:t xml:space="preserve"> в м. Чернігів</w:t>
      </w:r>
      <w:r w:rsidR="00B63F2A" w:rsidRPr="004C4188">
        <w:rPr>
          <w:b/>
        </w:rPr>
        <w:t xml:space="preserve">» </w:t>
      </w:r>
    </w:p>
    <w:p w14:paraId="09403086" w14:textId="74865905" w:rsidR="00B63F2A" w:rsidRPr="00B63F2A" w:rsidRDefault="00B63F2A" w:rsidP="00B63F2A">
      <w:pPr>
        <w:tabs>
          <w:tab w:val="left" w:pos="9214"/>
        </w:tabs>
        <w:spacing w:after="0" w:line="240" w:lineRule="auto"/>
        <w:ind w:right="425"/>
        <w:jc w:val="center"/>
        <w:rPr>
          <w:i/>
          <w:noProof/>
        </w:rPr>
      </w:pPr>
      <w:r w:rsidRPr="00B63F2A">
        <w:rPr>
          <w:b/>
        </w:rPr>
        <w:t>(ДК 021:2015: 71320000-7 — Послуги з інженерного проектування)</w:t>
      </w:r>
    </w:p>
    <w:p w14:paraId="7E923E5F" w14:textId="77777777" w:rsidR="00B63F2A" w:rsidRPr="00691D65" w:rsidRDefault="00B63F2A" w:rsidP="00B63F2A">
      <w:pPr>
        <w:spacing w:after="0" w:line="240" w:lineRule="auto"/>
        <w:jc w:val="center"/>
        <w:rPr>
          <w:b/>
          <w:noProof/>
          <w:sz w:val="36"/>
        </w:rPr>
      </w:pPr>
    </w:p>
    <w:p w14:paraId="26D592EA" w14:textId="77777777" w:rsidR="004C4188" w:rsidRDefault="004C4188" w:rsidP="00B63F2A">
      <w:pPr>
        <w:spacing w:after="0" w:line="240" w:lineRule="auto"/>
        <w:jc w:val="center"/>
        <w:rPr>
          <w:b/>
          <w:noProof/>
          <w:sz w:val="36"/>
        </w:rPr>
      </w:pPr>
    </w:p>
    <w:p w14:paraId="4B6FBD78" w14:textId="007BC231" w:rsidR="00B63F2A" w:rsidRPr="004C4188" w:rsidRDefault="00B63F2A" w:rsidP="00B63F2A">
      <w:pPr>
        <w:spacing w:after="0" w:line="240" w:lineRule="auto"/>
        <w:jc w:val="center"/>
        <w:rPr>
          <w:b/>
          <w:noProof/>
        </w:rPr>
      </w:pPr>
      <w:r w:rsidRPr="004C4188">
        <w:rPr>
          <w:b/>
          <w:noProof/>
        </w:rPr>
        <w:t>Процедура закупівлі: відкриті торги з особливостями</w:t>
      </w:r>
    </w:p>
    <w:p w14:paraId="7E47D7EC" w14:textId="77777777" w:rsidR="005D6757" w:rsidRPr="004C4188" w:rsidRDefault="005D6757">
      <w:pPr>
        <w:spacing w:after="0"/>
        <w:rPr>
          <w:color w:val="000000"/>
        </w:rPr>
      </w:pPr>
    </w:p>
    <w:p w14:paraId="25337B90" w14:textId="77777777" w:rsidR="005D6757" w:rsidRPr="00227393" w:rsidRDefault="005D6757">
      <w:pPr>
        <w:spacing w:after="0"/>
        <w:rPr>
          <w:color w:val="000000"/>
          <w:sz w:val="22"/>
          <w:szCs w:val="22"/>
        </w:rPr>
      </w:pPr>
    </w:p>
    <w:p w14:paraId="4317FC7C" w14:textId="77777777" w:rsidR="005D6757" w:rsidRPr="00227393" w:rsidRDefault="005D6757">
      <w:pPr>
        <w:spacing w:after="0"/>
        <w:rPr>
          <w:color w:val="000000"/>
          <w:sz w:val="22"/>
          <w:szCs w:val="22"/>
        </w:rPr>
      </w:pPr>
    </w:p>
    <w:p w14:paraId="0A3DEB3B" w14:textId="77777777" w:rsidR="005D6757" w:rsidRPr="00227393" w:rsidRDefault="005D6757">
      <w:pPr>
        <w:spacing w:after="0"/>
        <w:rPr>
          <w:color w:val="000000"/>
          <w:sz w:val="22"/>
          <w:szCs w:val="22"/>
        </w:rPr>
      </w:pPr>
    </w:p>
    <w:p w14:paraId="0475E32B" w14:textId="77777777" w:rsidR="005D6757" w:rsidRPr="00227393" w:rsidRDefault="005D6757">
      <w:pPr>
        <w:spacing w:after="0"/>
        <w:rPr>
          <w:color w:val="000000"/>
          <w:sz w:val="22"/>
          <w:szCs w:val="22"/>
        </w:rPr>
      </w:pPr>
    </w:p>
    <w:p w14:paraId="3998ACF5" w14:textId="77777777" w:rsidR="005D6757" w:rsidRPr="00227393" w:rsidRDefault="005D6757">
      <w:pPr>
        <w:spacing w:after="0"/>
        <w:rPr>
          <w:color w:val="000000"/>
          <w:sz w:val="22"/>
          <w:szCs w:val="22"/>
        </w:rPr>
      </w:pPr>
    </w:p>
    <w:p w14:paraId="312FFFA8" w14:textId="77777777" w:rsidR="005D6757" w:rsidRPr="00227393" w:rsidRDefault="005D6757">
      <w:pPr>
        <w:spacing w:after="0"/>
        <w:rPr>
          <w:color w:val="000000"/>
          <w:sz w:val="22"/>
          <w:szCs w:val="22"/>
        </w:rPr>
      </w:pPr>
    </w:p>
    <w:p w14:paraId="31E7AE28" w14:textId="77777777" w:rsidR="005D6757" w:rsidRPr="00227393" w:rsidRDefault="005D6757">
      <w:pPr>
        <w:spacing w:after="0"/>
        <w:rPr>
          <w:color w:val="000000"/>
          <w:sz w:val="22"/>
          <w:szCs w:val="22"/>
        </w:rPr>
      </w:pPr>
    </w:p>
    <w:p w14:paraId="201100BC" w14:textId="77777777" w:rsidR="005D6757" w:rsidRDefault="005D6757">
      <w:pPr>
        <w:spacing w:after="0"/>
        <w:rPr>
          <w:color w:val="000000"/>
          <w:sz w:val="22"/>
          <w:szCs w:val="22"/>
        </w:rPr>
      </w:pPr>
    </w:p>
    <w:p w14:paraId="343F261D" w14:textId="77777777" w:rsidR="00B63F2A" w:rsidRDefault="00B63F2A">
      <w:pPr>
        <w:spacing w:after="0"/>
        <w:rPr>
          <w:color w:val="000000"/>
          <w:sz w:val="22"/>
          <w:szCs w:val="22"/>
        </w:rPr>
      </w:pPr>
    </w:p>
    <w:p w14:paraId="75A5E77F" w14:textId="77777777" w:rsidR="00B63F2A" w:rsidRDefault="00B63F2A">
      <w:pPr>
        <w:spacing w:after="0"/>
        <w:rPr>
          <w:color w:val="000000"/>
          <w:sz w:val="22"/>
          <w:szCs w:val="22"/>
        </w:rPr>
      </w:pPr>
    </w:p>
    <w:p w14:paraId="78AEDF7B" w14:textId="77777777" w:rsidR="00B63F2A" w:rsidRDefault="00B63F2A">
      <w:pPr>
        <w:spacing w:after="0"/>
        <w:rPr>
          <w:color w:val="000000"/>
          <w:sz w:val="22"/>
          <w:szCs w:val="22"/>
        </w:rPr>
      </w:pPr>
    </w:p>
    <w:p w14:paraId="67C0648C" w14:textId="77777777" w:rsidR="00B63F2A" w:rsidRDefault="00B63F2A">
      <w:pPr>
        <w:spacing w:after="0"/>
        <w:rPr>
          <w:color w:val="000000"/>
          <w:sz w:val="22"/>
          <w:szCs w:val="22"/>
        </w:rPr>
      </w:pPr>
    </w:p>
    <w:p w14:paraId="5ADE3A3B" w14:textId="77777777" w:rsidR="00B63F2A" w:rsidRDefault="00B63F2A">
      <w:pPr>
        <w:spacing w:after="0"/>
        <w:rPr>
          <w:color w:val="000000"/>
          <w:sz w:val="22"/>
          <w:szCs w:val="22"/>
        </w:rPr>
      </w:pPr>
    </w:p>
    <w:p w14:paraId="1A6CCE71" w14:textId="77777777" w:rsidR="00B63F2A" w:rsidRDefault="00B63F2A">
      <w:pPr>
        <w:spacing w:after="0"/>
        <w:rPr>
          <w:color w:val="000000"/>
          <w:sz w:val="22"/>
          <w:szCs w:val="22"/>
        </w:rPr>
      </w:pPr>
    </w:p>
    <w:p w14:paraId="5B3872D5" w14:textId="77777777" w:rsidR="00B63F2A" w:rsidRDefault="00B63F2A">
      <w:pPr>
        <w:spacing w:after="0"/>
        <w:rPr>
          <w:color w:val="000000"/>
          <w:sz w:val="22"/>
          <w:szCs w:val="22"/>
        </w:rPr>
      </w:pPr>
    </w:p>
    <w:p w14:paraId="1F9A2E8C" w14:textId="77777777" w:rsidR="00B63F2A" w:rsidRDefault="00B63F2A">
      <w:pPr>
        <w:spacing w:after="0"/>
        <w:rPr>
          <w:color w:val="000000"/>
          <w:sz w:val="22"/>
          <w:szCs w:val="22"/>
        </w:rPr>
      </w:pPr>
    </w:p>
    <w:p w14:paraId="78F86A2D" w14:textId="77777777" w:rsidR="00B63F2A" w:rsidRPr="00227393" w:rsidRDefault="00B63F2A">
      <w:pPr>
        <w:spacing w:after="0"/>
        <w:rPr>
          <w:color w:val="000000"/>
          <w:sz w:val="22"/>
          <w:szCs w:val="22"/>
        </w:rPr>
      </w:pPr>
    </w:p>
    <w:p w14:paraId="2AE376D6" w14:textId="77777777" w:rsidR="005D6757" w:rsidRPr="00227393" w:rsidRDefault="005D6757">
      <w:pPr>
        <w:spacing w:after="0"/>
        <w:rPr>
          <w:color w:val="000000"/>
          <w:sz w:val="22"/>
          <w:szCs w:val="22"/>
        </w:rPr>
      </w:pPr>
    </w:p>
    <w:p w14:paraId="7352CC6D" w14:textId="77777777" w:rsidR="005D6757" w:rsidRPr="00227393" w:rsidRDefault="005D6757">
      <w:pPr>
        <w:spacing w:after="0"/>
        <w:rPr>
          <w:color w:val="000000"/>
          <w:sz w:val="22"/>
          <w:szCs w:val="22"/>
        </w:rPr>
      </w:pPr>
    </w:p>
    <w:p w14:paraId="636A7B37" w14:textId="77777777" w:rsidR="005D6757" w:rsidRPr="00227393" w:rsidRDefault="005D6757">
      <w:pPr>
        <w:spacing w:after="0"/>
        <w:rPr>
          <w:color w:val="000000"/>
          <w:sz w:val="22"/>
          <w:szCs w:val="22"/>
        </w:rPr>
      </w:pPr>
    </w:p>
    <w:p w14:paraId="0705CC5E" w14:textId="4B548964" w:rsidR="005D6757" w:rsidRPr="00B63F2A" w:rsidRDefault="001A4B86">
      <w:pPr>
        <w:spacing w:after="0"/>
        <w:jc w:val="center"/>
        <w:rPr>
          <w:b/>
          <w:color w:val="000000"/>
          <w:sz w:val="24"/>
          <w:szCs w:val="24"/>
          <w:shd w:val="clear" w:color="auto" w:fill="4A86E8"/>
        </w:rPr>
      </w:pPr>
      <w:r w:rsidRPr="00B63F2A">
        <w:rPr>
          <w:b/>
          <w:color w:val="000000"/>
          <w:sz w:val="24"/>
          <w:szCs w:val="24"/>
        </w:rPr>
        <w:t>м.</w:t>
      </w:r>
      <w:r w:rsidR="00527EF2" w:rsidRPr="00B63F2A">
        <w:rPr>
          <w:b/>
          <w:color w:val="000000"/>
          <w:sz w:val="24"/>
          <w:szCs w:val="24"/>
        </w:rPr>
        <w:t xml:space="preserve"> </w:t>
      </w:r>
      <w:r w:rsidR="00B63F2A" w:rsidRPr="00B63F2A">
        <w:rPr>
          <w:b/>
          <w:color w:val="000000"/>
          <w:sz w:val="24"/>
          <w:szCs w:val="24"/>
        </w:rPr>
        <w:t>Чернігів</w:t>
      </w:r>
      <w:r w:rsidRPr="00B63F2A">
        <w:rPr>
          <w:b/>
          <w:color w:val="000000"/>
          <w:sz w:val="24"/>
          <w:szCs w:val="24"/>
        </w:rPr>
        <w:t xml:space="preserve"> </w:t>
      </w:r>
      <w:r w:rsidR="00621F91" w:rsidRPr="00B63F2A">
        <w:rPr>
          <w:b/>
          <w:color w:val="000000"/>
          <w:sz w:val="24"/>
          <w:szCs w:val="24"/>
        </w:rPr>
        <w:t>- 202</w:t>
      </w:r>
      <w:r w:rsidR="00B63F2A" w:rsidRPr="00B63F2A">
        <w:rPr>
          <w:b/>
          <w:color w:val="000000"/>
          <w:sz w:val="24"/>
          <w:szCs w:val="24"/>
        </w:rPr>
        <w:t>3</w:t>
      </w:r>
    </w:p>
    <w:p w14:paraId="047DEE65" w14:textId="77777777" w:rsidR="005D6757" w:rsidRPr="00227393" w:rsidRDefault="005D6757">
      <w:pPr>
        <w:pageBreakBefore/>
        <w:spacing w:after="0" w:line="240" w:lineRule="auto"/>
        <w:rPr>
          <w:color w:val="000000"/>
          <w:sz w:val="22"/>
          <w:szCs w:val="22"/>
        </w:rPr>
      </w:pPr>
    </w:p>
    <w:tbl>
      <w:tblPr>
        <w:tblStyle w:val="28"/>
        <w:tblW w:w="1015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
        <w:gridCol w:w="3144"/>
        <w:gridCol w:w="6469"/>
      </w:tblGrid>
      <w:tr w:rsidR="005D6757" w:rsidRPr="00227393" w14:paraId="0CC85F9A" w14:textId="77777777" w:rsidTr="00C46C02">
        <w:trPr>
          <w:trHeight w:val="173"/>
        </w:trPr>
        <w:tc>
          <w:tcPr>
            <w:tcW w:w="541" w:type="dxa"/>
            <w:tcBorders>
              <w:top w:val="single" w:sz="4" w:space="0" w:color="000000"/>
              <w:left w:val="single" w:sz="4" w:space="0" w:color="000000"/>
              <w:bottom w:val="single" w:sz="4" w:space="0" w:color="000000"/>
              <w:right w:val="single" w:sz="4" w:space="0" w:color="000000"/>
            </w:tcBorders>
          </w:tcPr>
          <w:p w14:paraId="6E2F4DAA" w14:textId="77777777" w:rsidR="005D6757" w:rsidRPr="00227393" w:rsidRDefault="001A4B86">
            <w:pPr>
              <w:widowControl w:val="0"/>
              <w:spacing w:after="0" w:line="240" w:lineRule="auto"/>
              <w:jc w:val="center"/>
              <w:rPr>
                <w:b/>
                <w:color w:val="000000"/>
                <w:sz w:val="24"/>
                <w:szCs w:val="24"/>
              </w:rPr>
            </w:pPr>
            <w:r w:rsidRPr="00227393">
              <w:rPr>
                <w:b/>
                <w:color w:val="000000"/>
                <w:sz w:val="24"/>
                <w:szCs w:val="24"/>
              </w:rPr>
              <w:t>№</w:t>
            </w:r>
          </w:p>
        </w:tc>
        <w:tc>
          <w:tcPr>
            <w:tcW w:w="9613" w:type="dxa"/>
            <w:gridSpan w:val="2"/>
            <w:tcBorders>
              <w:top w:val="single" w:sz="4" w:space="0" w:color="000000"/>
              <w:left w:val="single" w:sz="4" w:space="0" w:color="000000"/>
              <w:bottom w:val="single" w:sz="4" w:space="0" w:color="000000"/>
              <w:right w:val="single" w:sz="4" w:space="0" w:color="000000"/>
            </w:tcBorders>
          </w:tcPr>
          <w:p w14:paraId="27C35CB5" w14:textId="77777777" w:rsidR="005D6757" w:rsidRPr="00227393" w:rsidRDefault="001A4B86">
            <w:pPr>
              <w:widowControl w:val="0"/>
              <w:spacing w:after="0" w:line="240" w:lineRule="auto"/>
              <w:jc w:val="center"/>
              <w:rPr>
                <w:b/>
                <w:color w:val="000000"/>
                <w:sz w:val="24"/>
                <w:szCs w:val="24"/>
              </w:rPr>
            </w:pPr>
            <w:r w:rsidRPr="00227393">
              <w:rPr>
                <w:b/>
                <w:color w:val="000000"/>
                <w:sz w:val="24"/>
                <w:szCs w:val="24"/>
              </w:rPr>
              <w:t>Розділ І. Загальні положення</w:t>
            </w:r>
          </w:p>
        </w:tc>
      </w:tr>
      <w:tr w:rsidR="005D6757" w:rsidRPr="00227393" w14:paraId="5D8EFA24" w14:textId="77777777" w:rsidTr="00C46C02">
        <w:trPr>
          <w:trHeight w:val="70"/>
        </w:trPr>
        <w:tc>
          <w:tcPr>
            <w:tcW w:w="541" w:type="dxa"/>
            <w:tcBorders>
              <w:top w:val="single" w:sz="4" w:space="0" w:color="000000"/>
              <w:left w:val="single" w:sz="4" w:space="0" w:color="000000"/>
              <w:bottom w:val="single" w:sz="4" w:space="0" w:color="000000"/>
              <w:right w:val="single" w:sz="4" w:space="0" w:color="000000"/>
            </w:tcBorders>
          </w:tcPr>
          <w:p w14:paraId="7E08543C" w14:textId="77777777" w:rsidR="005D6757" w:rsidRPr="00227393" w:rsidRDefault="001A4B86">
            <w:pPr>
              <w:widowControl w:val="0"/>
              <w:spacing w:after="0" w:line="240" w:lineRule="auto"/>
              <w:jc w:val="center"/>
              <w:rPr>
                <w:b/>
                <w:color w:val="000000"/>
                <w:sz w:val="24"/>
                <w:szCs w:val="24"/>
              </w:rPr>
            </w:pPr>
            <w:r w:rsidRPr="00227393">
              <w:rPr>
                <w:b/>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209471F7" w14:textId="77777777" w:rsidR="005D6757" w:rsidRPr="00227393" w:rsidRDefault="001A4B86">
            <w:pPr>
              <w:widowControl w:val="0"/>
              <w:spacing w:after="0" w:line="240" w:lineRule="auto"/>
              <w:jc w:val="center"/>
              <w:rPr>
                <w:b/>
                <w:color w:val="000000"/>
                <w:sz w:val="24"/>
                <w:szCs w:val="24"/>
              </w:rPr>
            </w:pPr>
            <w:r w:rsidRPr="00227393">
              <w:rPr>
                <w:b/>
                <w:color w:val="000000"/>
                <w:sz w:val="24"/>
                <w:szCs w:val="24"/>
              </w:rPr>
              <w:t>2</w:t>
            </w:r>
          </w:p>
        </w:tc>
        <w:tc>
          <w:tcPr>
            <w:tcW w:w="6469" w:type="dxa"/>
            <w:tcBorders>
              <w:top w:val="single" w:sz="4" w:space="0" w:color="000000"/>
              <w:left w:val="single" w:sz="4" w:space="0" w:color="000000"/>
              <w:bottom w:val="single" w:sz="4" w:space="0" w:color="000000"/>
              <w:right w:val="single" w:sz="4" w:space="0" w:color="000000"/>
            </w:tcBorders>
          </w:tcPr>
          <w:p w14:paraId="79E4E76B" w14:textId="77777777" w:rsidR="005D6757" w:rsidRPr="00227393" w:rsidRDefault="001A4B86">
            <w:pPr>
              <w:widowControl w:val="0"/>
              <w:spacing w:after="0" w:line="240" w:lineRule="auto"/>
              <w:jc w:val="center"/>
              <w:rPr>
                <w:b/>
                <w:color w:val="000000"/>
                <w:sz w:val="24"/>
                <w:szCs w:val="24"/>
              </w:rPr>
            </w:pPr>
            <w:r w:rsidRPr="00227393">
              <w:rPr>
                <w:b/>
                <w:color w:val="000000"/>
                <w:sz w:val="24"/>
                <w:szCs w:val="24"/>
              </w:rPr>
              <w:t>3</w:t>
            </w:r>
          </w:p>
        </w:tc>
      </w:tr>
      <w:tr w:rsidR="005D6757" w:rsidRPr="00227393" w14:paraId="73015C18" w14:textId="77777777" w:rsidTr="00C46C02">
        <w:trPr>
          <w:trHeight w:val="522"/>
        </w:trPr>
        <w:tc>
          <w:tcPr>
            <w:tcW w:w="541" w:type="dxa"/>
            <w:tcBorders>
              <w:top w:val="single" w:sz="4" w:space="0" w:color="000000"/>
              <w:left w:val="single" w:sz="4" w:space="0" w:color="000000"/>
              <w:bottom w:val="single" w:sz="4" w:space="0" w:color="000000"/>
              <w:right w:val="single" w:sz="4" w:space="0" w:color="000000"/>
            </w:tcBorders>
          </w:tcPr>
          <w:p w14:paraId="511F2419" w14:textId="77777777" w:rsidR="005D6757" w:rsidRPr="00227393" w:rsidRDefault="001A4B86">
            <w:pPr>
              <w:widowControl w:val="0"/>
              <w:spacing w:after="0" w:line="240" w:lineRule="auto"/>
              <w:rPr>
                <w:color w:val="000000"/>
                <w:sz w:val="24"/>
                <w:szCs w:val="24"/>
              </w:rPr>
            </w:pPr>
            <w:r w:rsidRPr="00227393">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2B8B7F0" w14:textId="77777777" w:rsidR="005D6757" w:rsidRPr="00227393" w:rsidRDefault="001A4B86">
            <w:pPr>
              <w:widowControl w:val="0"/>
              <w:spacing w:after="0" w:line="240" w:lineRule="auto"/>
              <w:rPr>
                <w:color w:val="000000"/>
                <w:sz w:val="24"/>
                <w:szCs w:val="24"/>
              </w:rPr>
            </w:pPr>
            <w:r w:rsidRPr="00227393">
              <w:rPr>
                <w:color w:val="000000"/>
                <w:sz w:val="24"/>
                <w:szCs w:val="24"/>
              </w:rPr>
              <w:t>Терміни, які вживаються в тендерній документації</w:t>
            </w:r>
          </w:p>
        </w:tc>
        <w:tc>
          <w:tcPr>
            <w:tcW w:w="6469" w:type="dxa"/>
            <w:tcBorders>
              <w:top w:val="single" w:sz="4" w:space="0" w:color="000000"/>
              <w:left w:val="single" w:sz="4" w:space="0" w:color="000000"/>
              <w:bottom w:val="single" w:sz="4" w:space="0" w:color="auto"/>
              <w:right w:val="single" w:sz="4" w:space="0" w:color="000000"/>
            </w:tcBorders>
          </w:tcPr>
          <w:p w14:paraId="73753864" w14:textId="77777777" w:rsidR="005D6757" w:rsidRPr="00227393" w:rsidRDefault="001A4B86">
            <w:pPr>
              <w:widowControl w:val="0"/>
              <w:tabs>
                <w:tab w:val="left" w:pos="5776"/>
              </w:tabs>
              <w:spacing w:after="0" w:line="240" w:lineRule="auto"/>
              <w:jc w:val="both"/>
              <w:rPr>
                <w:color w:val="000000"/>
                <w:sz w:val="24"/>
                <w:szCs w:val="24"/>
              </w:rPr>
            </w:pPr>
            <w:r w:rsidRPr="00227393">
              <w:rPr>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w:t>
            </w:r>
            <w:r w:rsidRPr="00227393">
              <w:rPr>
                <w:sz w:val="24"/>
                <w:szCs w:val="24"/>
              </w:rPr>
              <w:t>собливостей</w:t>
            </w:r>
            <w:r w:rsidRPr="00227393">
              <w:rPr>
                <w:color w:val="000000"/>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та інших нормативно-правових актів у сфері закупівель. </w:t>
            </w:r>
          </w:p>
        </w:tc>
      </w:tr>
      <w:tr w:rsidR="005D6757" w:rsidRPr="00227393" w14:paraId="2E286BE4" w14:textId="77777777" w:rsidTr="00C46C02">
        <w:trPr>
          <w:trHeight w:val="362"/>
        </w:trPr>
        <w:tc>
          <w:tcPr>
            <w:tcW w:w="541" w:type="dxa"/>
            <w:tcBorders>
              <w:top w:val="single" w:sz="4" w:space="0" w:color="000000"/>
              <w:left w:val="single" w:sz="4" w:space="0" w:color="000000"/>
              <w:bottom w:val="single" w:sz="4" w:space="0" w:color="000000"/>
              <w:right w:val="single" w:sz="4" w:space="0" w:color="000000"/>
            </w:tcBorders>
            <w:vAlign w:val="center"/>
          </w:tcPr>
          <w:p w14:paraId="16370A05" w14:textId="77777777" w:rsidR="005D6757" w:rsidRPr="00227393" w:rsidRDefault="001A4B86">
            <w:pPr>
              <w:widowControl w:val="0"/>
              <w:spacing w:after="0" w:line="240" w:lineRule="auto"/>
              <w:rPr>
                <w:color w:val="000000"/>
                <w:sz w:val="24"/>
                <w:szCs w:val="24"/>
              </w:rPr>
            </w:pPr>
            <w:r w:rsidRPr="00227393">
              <w:rPr>
                <w:color w:val="000000"/>
                <w:sz w:val="24"/>
                <w:szCs w:val="24"/>
              </w:rPr>
              <w:t>2</w:t>
            </w:r>
          </w:p>
        </w:tc>
        <w:tc>
          <w:tcPr>
            <w:tcW w:w="3144" w:type="dxa"/>
            <w:tcBorders>
              <w:top w:val="single" w:sz="4" w:space="0" w:color="000000"/>
              <w:left w:val="single" w:sz="4" w:space="0" w:color="000000"/>
              <w:bottom w:val="single" w:sz="4" w:space="0" w:color="000000"/>
              <w:right w:val="single" w:sz="4" w:space="0" w:color="auto"/>
            </w:tcBorders>
            <w:vAlign w:val="center"/>
          </w:tcPr>
          <w:p w14:paraId="58881AB0" w14:textId="77777777" w:rsidR="005D6757" w:rsidRPr="00227393" w:rsidRDefault="001A4B86">
            <w:pPr>
              <w:widowControl w:val="0"/>
              <w:spacing w:after="0" w:line="240" w:lineRule="auto"/>
              <w:rPr>
                <w:color w:val="000000"/>
                <w:sz w:val="24"/>
                <w:szCs w:val="24"/>
              </w:rPr>
            </w:pPr>
            <w:r w:rsidRPr="00227393">
              <w:rPr>
                <w:color w:val="000000"/>
                <w:sz w:val="24"/>
                <w:szCs w:val="24"/>
              </w:rPr>
              <w:t xml:space="preserve">Інформація про Замовника </w:t>
            </w:r>
          </w:p>
        </w:tc>
        <w:tc>
          <w:tcPr>
            <w:tcW w:w="6469" w:type="dxa"/>
            <w:tcBorders>
              <w:top w:val="single" w:sz="4" w:space="0" w:color="auto"/>
              <w:left w:val="single" w:sz="4" w:space="0" w:color="auto"/>
              <w:bottom w:val="single" w:sz="4" w:space="0" w:color="auto"/>
              <w:right w:val="single" w:sz="4" w:space="0" w:color="auto"/>
            </w:tcBorders>
            <w:vAlign w:val="center"/>
          </w:tcPr>
          <w:p w14:paraId="7874A69A" w14:textId="22D4CA5E" w:rsidR="005D6757" w:rsidRPr="00227393" w:rsidRDefault="005D6757">
            <w:pPr>
              <w:widowControl w:val="0"/>
              <w:spacing w:after="0" w:line="240" w:lineRule="auto"/>
              <w:rPr>
                <w:b/>
                <w:bCs/>
                <w:color w:val="000000"/>
                <w:sz w:val="24"/>
                <w:szCs w:val="24"/>
              </w:rPr>
            </w:pPr>
          </w:p>
        </w:tc>
      </w:tr>
      <w:tr w:rsidR="005D6757" w:rsidRPr="00227393" w14:paraId="578367E4" w14:textId="77777777" w:rsidTr="00C46C02">
        <w:trPr>
          <w:trHeight w:val="200"/>
        </w:trPr>
        <w:tc>
          <w:tcPr>
            <w:tcW w:w="541" w:type="dxa"/>
            <w:tcBorders>
              <w:top w:val="single" w:sz="4" w:space="0" w:color="000000"/>
              <w:left w:val="single" w:sz="4" w:space="0" w:color="000000"/>
              <w:bottom w:val="single" w:sz="4" w:space="0" w:color="000000"/>
              <w:right w:val="single" w:sz="4" w:space="0" w:color="000000"/>
            </w:tcBorders>
            <w:vAlign w:val="center"/>
          </w:tcPr>
          <w:p w14:paraId="5FBFCCBD" w14:textId="77777777" w:rsidR="005D6757" w:rsidRPr="00227393" w:rsidRDefault="001A4B86">
            <w:pPr>
              <w:widowControl w:val="0"/>
              <w:spacing w:after="0" w:line="240" w:lineRule="auto"/>
              <w:rPr>
                <w:color w:val="000000"/>
                <w:sz w:val="24"/>
                <w:szCs w:val="24"/>
              </w:rPr>
            </w:pPr>
            <w:r w:rsidRPr="00227393">
              <w:rPr>
                <w:color w:val="000000"/>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14:paraId="5C1E505E" w14:textId="77777777" w:rsidR="005D6757" w:rsidRPr="00227393" w:rsidRDefault="001A4B86">
            <w:pPr>
              <w:widowControl w:val="0"/>
              <w:spacing w:after="0" w:line="240" w:lineRule="auto"/>
              <w:ind w:right="113"/>
              <w:rPr>
                <w:color w:val="000000"/>
                <w:sz w:val="24"/>
                <w:szCs w:val="24"/>
              </w:rPr>
            </w:pPr>
            <w:r w:rsidRPr="00227393">
              <w:rPr>
                <w:sz w:val="24"/>
                <w:szCs w:val="24"/>
              </w:rPr>
              <w:t>П</w:t>
            </w:r>
            <w:r w:rsidRPr="00227393">
              <w:rPr>
                <w:color w:val="000000"/>
                <w:sz w:val="24"/>
                <w:szCs w:val="24"/>
              </w:rPr>
              <w:t>овне найменування</w:t>
            </w:r>
            <w:r w:rsidRPr="00227393">
              <w:rPr>
                <w:sz w:val="24"/>
                <w:szCs w:val="24"/>
              </w:rPr>
              <w:t xml:space="preserve">, </w:t>
            </w:r>
            <w:r w:rsidRPr="00227393">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469" w:type="dxa"/>
            <w:tcBorders>
              <w:top w:val="single" w:sz="4" w:space="0" w:color="auto"/>
              <w:left w:val="single" w:sz="4" w:space="0" w:color="000000"/>
              <w:bottom w:val="single" w:sz="4" w:space="0" w:color="000000"/>
              <w:right w:val="single" w:sz="4" w:space="0" w:color="000000"/>
            </w:tcBorders>
          </w:tcPr>
          <w:p w14:paraId="22DA4A33" w14:textId="77777777" w:rsidR="00E37277" w:rsidRPr="00E37277" w:rsidRDefault="00E37277" w:rsidP="00E37277">
            <w:pPr>
              <w:pStyle w:val="a5"/>
              <w:rPr>
                <w:rFonts w:ascii="Times New Roman" w:hAnsi="Times New Roman"/>
                <w:sz w:val="24"/>
                <w:szCs w:val="24"/>
              </w:rPr>
            </w:pPr>
            <w:r w:rsidRPr="00E37277">
              <w:rPr>
                <w:rFonts w:ascii="Times New Roman" w:hAnsi="Times New Roman"/>
                <w:sz w:val="24"/>
                <w:szCs w:val="24"/>
              </w:rPr>
              <w:t>Комунальне підприємство «Чернігівводоканал»</w:t>
            </w:r>
          </w:p>
          <w:p w14:paraId="731AC0AB" w14:textId="2B5D4CD0" w:rsidR="00E37277" w:rsidRPr="00E37277" w:rsidRDefault="00E37277" w:rsidP="00E37277">
            <w:pPr>
              <w:pStyle w:val="a5"/>
              <w:rPr>
                <w:rFonts w:ascii="Times New Roman" w:hAnsi="Times New Roman"/>
                <w:sz w:val="24"/>
                <w:szCs w:val="24"/>
              </w:rPr>
            </w:pPr>
            <w:r w:rsidRPr="00E37277">
              <w:rPr>
                <w:rFonts w:ascii="Times New Roman" w:hAnsi="Times New Roman"/>
                <w:sz w:val="24"/>
                <w:szCs w:val="24"/>
              </w:rPr>
              <w:t xml:space="preserve">Чернігівської міської ради </w:t>
            </w:r>
          </w:p>
          <w:p w14:paraId="11FDFA99" w14:textId="3ADF4CCA" w:rsidR="00527EF2" w:rsidRPr="00227393" w:rsidRDefault="00E37277" w:rsidP="00E37277">
            <w:pPr>
              <w:pStyle w:val="a5"/>
              <w:rPr>
                <w:color w:val="000000"/>
                <w:sz w:val="24"/>
                <w:szCs w:val="24"/>
              </w:rPr>
            </w:pPr>
            <w:r w:rsidRPr="00E37277">
              <w:rPr>
                <w:rFonts w:ascii="Times New Roman" w:hAnsi="Times New Roman"/>
                <w:sz w:val="24"/>
                <w:szCs w:val="24"/>
              </w:rPr>
              <w:t>Код ЄДРПОУ 03358222</w:t>
            </w:r>
          </w:p>
        </w:tc>
      </w:tr>
      <w:tr w:rsidR="005D6757" w:rsidRPr="00227393" w14:paraId="6BB2ECF6" w14:textId="77777777" w:rsidTr="00C46C02">
        <w:trPr>
          <w:trHeight w:val="74"/>
        </w:trPr>
        <w:tc>
          <w:tcPr>
            <w:tcW w:w="541" w:type="dxa"/>
            <w:tcBorders>
              <w:top w:val="single" w:sz="4" w:space="0" w:color="000000"/>
              <w:left w:val="single" w:sz="4" w:space="0" w:color="000000"/>
              <w:bottom w:val="single" w:sz="4" w:space="0" w:color="000000"/>
              <w:right w:val="single" w:sz="4" w:space="0" w:color="000000"/>
            </w:tcBorders>
            <w:vAlign w:val="center"/>
          </w:tcPr>
          <w:p w14:paraId="67358B63" w14:textId="77777777" w:rsidR="005D6757" w:rsidRPr="00227393" w:rsidRDefault="001A4B86">
            <w:pPr>
              <w:widowControl w:val="0"/>
              <w:spacing w:after="0" w:line="240" w:lineRule="auto"/>
              <w:rPr>
                <w:color w:val="000000"/>
                <w:sz w:val="24"/>
                <w:szCs w:val="24"/>
              </w:rPr>
            </w:pPr>
            <w:r w:rsidRPr="00227393">
              <w:rPr>
                <w:color w:val="000000"/>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14:paraId="0C3154F2" w14:textId="77777777" w:rsidR="005D6757" w:rsidRPr="00227393" w:rsidRDefault="001A4B86">
            <w:pPr>
              <w:widowControl w:val="0"/>
              <w:spacing w:before="120" w:after="120" w:line="240" w:lineRule="auto"/>
              <w:ind w:right="113"/>
              <w:rPr>
                <w:color w:val="000000"/>
                <w:sz w:val="24"/>
                <w:szCs w:val="24"/>
              </w:rPr>
            </w:pPr>
            <w:r w:rsidRPr="00227393">
              <w:rPr>
                <w:sz w:val="24"/>
                <w:szCs w:val="24"/>
              </w:rPr>
              <w:t>М</w:t>
            </w:r>
            <w:r w:rsidRPr="00227393">
              <w:rPr>
                <w:color w:val="000000"/>
                <w:sz w:val="24"/>
                <w:szCs w:val="24"/>
              </w:rPr>
              <w:t>ісцезнаходження</w:t>
            </w:r>
          </w:p>
        </w:tc>
        <w:tc>
          <w:tcPr>
            <w:tcW w:w="6469" w:type="dxa"/>
            <w:tcBorders>
              <w:top w:val="single" w:sz="4" w:space="0" w:color="000000"/>
              <w:left w:val="single" w:sz="4" w:space="0" w:color="000000"/>
              <w:bottom w:val="single" w:sz="4" w:space="0" w:color="000000"/>
              <w:right w:val="single" w:sz="4" w:space="0" w:color="000000"/>
            </w:tcBorders>
            <w:vAlign w:val="center"/>
          </w:tcPr>
          <w:p w14:paraId="5B9484AE" w14:textId="635764E3" w:rsidR="005D6757" w:rsidRPr="00227393" w:rsidRDefault="00E37277" w:rsidP="00E37277">
            <w:pPr>
              <w:pStyle w:val="a5"/>
              <w:rPr>
                <w:color w:val="000000"/>
                <w:sz w:val="24"/>
                <w:szCs w:val="24"/>
              </w:rPr>
            </w:pPr>
            <w:r w:rsidRPr="00E37277">
              <w:rPr>
                <w:rFonts w:ascii="Times New Roman" w:hAnsi="Times New Roman"/>
                <w:sz w:val="24"/>
                <w:szCs w:val="24"/>
              </w:rPr>
              <w:t>14017, м. Чернігів, вул. Жабинського, 15</w:t>
            </w:r>
          </w:p>
        </w:tc>
      </w:tr>
      <w:tr w:rsidR="005D6757" w:rsidRPr="00227393" w14:paraId="65B80FE4" w14:textId="77777777" w:rsidTr="00C46C02">
        <w:trPr>
          <w:trHeight w:val="522"/>
        </w:trPr>
        <w:tc>
          <w:tcPr>
            <w:tcW w:w="541" w:type="dxa"/>
            <w:tcBorders>
              <w:top w:val="single" w:sz="4" w:space="0" w:color="000000"/>
              <w:left w:val="single" w:sz="4" w:space="0" w:color="000000"/>
              <w:bottom w:val="single" w:sz="4" w:space="0" w:color="000000"/>
              <w:right w:val="single" w:sz="4" w:space="0" w:color="000000"/>
            </w:tcBorders>
            <w:vAlign w:val="center"/>
          </w:tcPr>
          <w:p w14:paraId="4A398CD5" w14:textId="77777777" w:rsidR="005D6757" w:rsidRPr="00227393" w:rsidRDefault="001A4B86">
            <w:pPr>
              <w:widowControl w:val="0"/>
              <w:spacing w:after="0" w:line="240" w:lineRule="auto"/>
              <w:rPr>
                <w:color w:val="000000"/>
                <w:sz w:val="24"/>
                <w:szCs w:val="24"/>
              </w:rPr>
            </w:pPr>
            <w:r w:rsidRPr="00227393">
              <w:rPr>
                <w:color w:val="000000"/>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14:paraId="1CDC9DC6" w14:textId="77777777" w:rsidR="005D6757" w:rsidRPr="00227393" w:rsidRDefault="001A4B86">
            <w:pPr>
              <w:widowControl w:val="0"/>
              <w:spacing w:after="0" w:line="240" w:lineRule="auto"/>
              <w:rPr>
                <w:color w:val="000000"/>
                <w:sz w:val="24"/>
                <w:szCs w:val="24"/>
              </w:rPr>
            </w:pPr>
            <w:r w:rsidRPr="00227393">
              <w:rPr>
                <w:sz w:val="24"/>
                <w:szCs w:val="24"/>
              </w:rPr>
              <w:t>П</w:t>
            </w:r>
            <w:r w:rsidRPr="00227393">
              <w:rPr>
                <w:color w:val="000000"/>
                <w:sz w:val="24"/>
                <w:szCs w:val="24"/>
              </w:rPr>
              <w:t>осадова особа Замовника, уповноважена здійснювати зв’язок з учасниками</w:t>
            </w:r>
          </w:p>
        </w:tc>
        <w:tc>
          <w:tcPr>
            <w:tcW w:w="6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AC298" w14:textId="49343CFF" w:rsidR="005D6757" w:rsidRPr="00014AFA" w:rsidRDefault="00BF7277" w:rsidP="00E37277">
            <w:pPr>
              <w:widowControl w:val="0"/>
              <w:spacing w:after="0" w:line="240" w:lineRule="auto"/>
              <w:rPr>
                <w:color w:val="000000"/>
                <w:sz w:val="24"/>
                <w:szCs w:val="24"/>
                <w:lang w:val="ru-RU"/>
              </w:rPr>
            </w:pPr>
            <w:r w:rsidRPr="00DA6FBF">
              <w:rPr>
                <w:sz w:val="24"/>
                <w:szCs w:val="24"/>
              </w:rPr>
              <w:t xml:space="preserve">Бичкова Тетяна, уповноважена особа, фахівець із публічних </w:t>
            </w:r>
            <w:proofErr w:type="spellStart"/>
            <w:r w:rsidRPr="00DA6FBF">
              <w:rPr>
                <w:sz w:val="24"/>
                <w:szCs w:val="24"/>
              </w:rPr>
              <w:t>закупівель</w:t>
            </w:r>
            <w:proofErr w:type="spellEnd"/>
            <w:r w:rsidRPr="00DA6FBF">
              <w:rPr>
                <w:sz w:val="24"/>
                <w:szCs w:val="24"/>
              </w:rPr>
              <w:t xml:space="preserve"> відділу МТП, </w:t>
            </w:r>
            <w:proofErr w:type="spellStart"/>
            <w:r w:rsidRPr="00DA6FBF">
              <w:rPr>
                <w:sz w:val="24"/>
                <w:szCs w:val="24"/>
              </w:rPr>
              <w:t>тел</w:t>
            </w:r>
            <w:proofErr w:type="spellEnd"/>
            <w:r w:rsidRPr="00DA6FBF">
              <w:rPr>
                <w:sz w:val="24"/>
                <w:szCs w:val="24"/>
              </w:rPr>
              <w:t>. 0504657672. tbychkova@water.cn.ua</w:t>
            </w:r>
          </w:p>
        </w:tc>
      </w:tr>
      <w:tr w:rsidR="005D6757" w:rsidRPr="00227393" w14:paraId="3448150A" w14:textId="77777777" w:rsidTr="00C46C02">
        <w:trPr>
          <w:trHeight w:val="182"/>
        </w:trPr>
        <w:tc>
          <w:tcPr>
            <w:tcW w:w="541" w:type="dxa"/>
            <w:tcBorders>
              <w:top w:val="single" w:sz="4" w:space="0" w:color="000000"/>
              <w:left w:val="single" w:sz="4" w:space="0" w:color="000000"/>
              <w:bottom w:val="single" w:sz="4" w:space="0" w:color="000000"/>
              <w:right w:val="single" w:sz="4" w:space="0" w:color="000000"/>
            </w:tcBorders>
            <w:vAlign w:val="center"/>
          </w:tcPr>
          <w:p w14:paraId="61469364" w14:textId="77777777" w:rsidR="005D6757" w:rsidRPr="00227393" w:rsidRDefault="001A4B86">
            <w:pPr>
              <w:widowControl w:val="0"/>
              <w:spacing w:after="0" w:line="240" w:lineRule="auto"/>
              <w:rPr>
                <w:color w:val="000000"/>
                <w:sz w:val="24"/>
                <w:szCs w:val="24"/>
              </w:rPr>
            </w:pPr>
            <w:r w:rsidRPr="00227393">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14:paraId="6B913CF1" w14:textId="77777777" w:rsidR="005D6757" w:rsidRPr="00227393" w:rsidRDefault="001A4B86">
            <w:pPr>
              <w:widowControl w:val="0"/>
              <w:spacing w:after="0" w:line="240" w:lineRule="auto"/>
              <w:rPr>
                <w:color w:val="000000"/>
                <w:sz w:val="24"/>
                <w:szCs w:val="24"/>
              </w:rPr>
            </w:pPr>
            <w:r w:rsidRPr="00227393">
              <w:rPr>
                <w:color w:val="000000"/>
                <w:sz w:val="24"/>
                <w:szCs w:val="24"/>
              </w:rPr>
              <w:t>Процедура закупівлі</w:t>
            </w:r>
          </w:p>
        </w:tc>
        <w:tc>
          <w:tcPr>
            <w:tcW w:w="6469" w:type="dxa"/>
            <w:tcBorders>
              <w:top w:val="single" w:sz="4" w:space="0" w:color="000000"/>
              <w:left w:val="single" w:sz="4" w:space="0" w:color="000000"/>
              <w:bottom w:val="single" w:sz="4" w:space="0" w:color="000000"/>
              <w:right w:val="single" w:sz="4" w:space="0" w:color="000000"/>
            </w:tcBorders>
            <w:vAlign w:val="center"/>
          </w:tcPr>
          <w:p w14:paraId="3DDBCCAE" w14:textId="66F66CF6" w:rsidR="005D6757" w:rsidRPr="00227393" w:rsidRDefault="001A4B86">
            <w:pPr>
              <w:widowControl w:val="0"/>
              <w:spacing w:after="0" w:line="240" w:lineRule="auto"/>
              <w:ind w:right="113"/>
              <w:rPr>
                <w:color w:val="000000"/>
                <w:sz w:val="24"/>
                <w:szCs w:val="24"/>
              </w:rPr>
            </w:pPr>
            <w:r w:rsidRPr="00227393">
              <w:rPr>
                <w:color w:val="000000"/>
                <w:sz w:val="24"/>
                <w:szCs w:val="24"/>
              </w:rPr>
              <w:t>Відкриті торги</w:t>
            </w:r>
            <w:r w:rsidR="00527EF2" w:rsidRPr="00227393">
              <w:rPr>
                <w:color w:val="000000"/>
                <w:sz w:val="24"/>
                <w:szCs w:val="24"/>
              </w:rPr>
              <w:t xml:space="preserve"> з особливостями</w:t>
            </w:r>
          </w:p>
        </w:tc>
      </w:tr>
      <w:tr w:rsidR="005D6757" w:rsidRPr="00227393" w14:paraId="4F6E885A" w14:textId="77777777" w:rsidTr="00C46C02">
        <w:trPr>
          <w:trHeight w:val="145"/>
        </w:trPr>
        <w:tc>
          <w:tcPr>
            <w:tcW w:w="541" w:type="dxa"/>
            <w:tcBorders>
              <w:top w:val="single" w:sz="4" w:space="0" w:color="000000"/>
              <w:left w:val="single" w:sz="4" w:space="0" w:color="000000"/>
              <w:bottom w:val="single" w:sz="4" w:space="0" w:color="000000"/>
              <w:right w:val="single" w:sz="4" w:space="0" w:color="000000"/>
            </w:tcBorders>
            <w:vAlign w:val="center"/>
          </w:tcPr>
          <w:p w14:paraId="4C5BF4B4" w14:textId="77777777" w:rsidR="005D6757" w:rsidRPr="00227393" w:rsidRDefault="001A4B86">
            <w:pPr>
              <w:widowControl w:val="0"/>
              <w:spacing w:after="0" w:line="240" w:lineRule="auto"/>
              <w:rPr>
                <w:color w:val="000000"/>
                <w:sz w:val="24"/>
                <w:szCs w:val="24"/>
              </w:rPr>
            </w:pPr>
            <w:r w:rsidRPr="00227393">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14:paraId="7EC76F95" w14:textId="77777777" w:rsidR="005D6757" w:rsidRPr="00227393" w:rsidRDefault="001A4B86">
            <w:pPr>
              <w:widowControl w:val="0"/>
              <w:spacing w:after="0" w:line="240" w:lineRule="auto"/>
              <w:rPr>
                <w:color w:val="000000"/>
                <w:sz w:val="24"/>
                <w:szCs w:val="24"/>
              </w:rPr>
            </w:pPr>
            <w:r w:rsidRPr="00227393">
              <w:rPr>
                <w:color w:val="000000"/>
                <w:sz w:val="24"/>
                <w:szCs w:val="24"/>
              </w:rPr>
              <w:t>Інформація про предмет закупівлі</w:t>
            </w:r>
          </w:p>
        </w:tc>
        <w:tc>
          <w:tcPr>
            <w:tcW w:w="6469" w:type="dxa"/>
            <w:tcBorders>
              <w:top w:val="single" w:sz="4" w:space="0" w:color="000000"/>
              <w:left w:val="single" w:sz="4" w:space="0" w:color="000000"/>
              <w:bottom w:val="single" w:sz="4" w:space="0" w:color="000000"/>
              <w:right w:val="single" w:sz="4" w:space="0" w:color="000000"/>
            </w:tcBorders>
            <w:vAlign w:val="center"/>
          </w:tcPr>
          <w:p w14:paraId="4410B14C" w14:textId="77777777" w:rsidR="005D6757" w:rsidRPr="00227393" w:rsidRDefault="005D6757">
            <w:pPr>
              <w:widowControl w:val="0"/>
              <w:spacing w:after="0" w:line="240" w:lineRule="auto"/>
              <w:ind w:right="113" w:firstLine="176"/>
              <w:rPr>
                <w:color w:val="000000"/>
                <w:sz w:val="24"/>
                <w:szCs w:val="24"/>
              </w:rPr>
            </w:pPr>
          </w:p>
        </w:tc>
      </w:tr>
      <w:tr w:rsidR="005D6757" w:rsidRPr="00227393" w14:paraId="09900D42" w14:textId="77777777" w:rsidTr="00C46C02">
        <w:trPr>
          <w:trHeight w:val="407"/>
        </w:trPr>
        <w:tc>
          <w:tcPr>
            <w:tcW w:w="541" w:type="dxa"/>
            <w:tcBorders>
              <w:top w:val="single" w:sz="4" w:space="0" w:color="000000"/>
              <w:left w:val="single" w:sz="4" w:space="0" w:color="000000"/>
              <w:bottom w:val="single" w:sz="4" w:space="0" w:color="000000"/>
              <w:right w:val="single" w:sz="4" w:space="0" w:color="000000"/>
            </w:tcBorders>
            <w:vAlign w:val="center"/>
          </w:tcPr>
          <w:p w14:paraId="5E71B312" w14:textId="77777777" w:rsidR="005D6757" w:rsidRPr="00227393" w:rsidRDefault="001A4B86">
            <w:pPr>
              <w:widowControl w:val="0"/>
              <w:spacing w:after="0" w:line="240" w:lineRule="auto"/>
              <w:rPr>
                <w:color w:val="000000"/>
                <w:sz w:val="24"/>
                <w:szCs w:val="24"/>
              </w:rPr>
            </w:pPr>
            <w:r w:rsidRPr="00227393">
              <w:rPr>
                <w:color w:val="000000"/>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14:paraId="4AEF933A" w14:textId="77777777" w:rsidR="005D6757" w:rsidRPr="00227393" w:rsidRDefault="001A4B86">
            <w:pPr>
              <w:widowControl w:val="0"/>
              <w:spacing w:after="0" w:line="240" w:lineRule="auto"/>
              <w:ind w:left="-9" w:right="113"/>
              <w:rPr>
                <w:color w:val="000000"/>
                <w:sz w:val="24"/>
                <w:szCs w:val="24"/>
              </w:rPr>
            </w:pPr>
            <w:r w:rsidRPr="00227393">
              <w:rPr>
                <w:sz w:val="24"/>
                <w:szCs w:val="24"/>
              </w:rPr>
              <w:t>Н</w:t>
            </w:r>
            <w:r w:rsidRPr="00227393">
              <w:rPr>
                <w:color w:val="000000"/>
                <w:sz w:val="24"/>
                <w:szCs w:val="24"/>
              </w:rPr>
              <w:t>азва предмета закупівлі</w:t>
            </w:r>
          </w:p>
        </w:tc>
        <w:tc>
          <w:tcPr>
            <w:tcW w:w="6469" w:type="dxa"/>
            <w:tcBorders>
              <w:top w:val="single" w:sz="4" w:space="0" w:color="000000"/>
              <w:left w:val="single" w:sz="4" w:space="0" w:color="000000"/>
              <w:bottom w:val="single" w:sz="4" w:space="0" w:color="000000"/>
              <w:right w:val="single" w:sz="4" w:space="0" w:color="000000"/>
            </w:tcBorders>
            <w:vAlign w:val="center"/>
          </w:tcPr>
          <w:p w14:paraId="6222E0AF" w14:textId="08D61EDB" w:rsidR="00F542D1" w:rsidRPr="00E37277" w:rsidRDefault="00CF339C" w:rsidP="00527EF2">
            <w:pPr>
              <w:widowControl w:val="0"/>
              <w:spacing w:after="0" w:line="240" w:lineRule="auto"/>
              <w:ind w:right="113"/>
              <w:rPr>
                <w:b/>
                <w:color w:val="000000"/>
                <w:sz w:val="24"/>
                <w:szCs w:val="24"/>
              </w:rPr>
            </w:pPr>
            <w:r>
              <w:rPr>
                <w:color w:val="000000"/>
                <w:sz w:val="24"/>
                <w:szCs w:val="24"/>
              </w:rPr>
              <w:t xml:space="preserve">Виконання </w:t>
            </w:r>
            <w:r w:rsidR="002F3BF2">
              <w:rPr>
                <w:color w:val="000000"/>
                <w:sz w:val="24"/>
                <w:szCs w:val="24"/>
              </w:rPr>
              <w:t>р</w:t>
            </w:r>
            <w:r w:rsidR="00F542D1" w:rsidRPr="00F542D1">
              <w:rPr>
                <w:color w:val="000000"/>
                <w:sz w:val="24"/>
                <w:szCs w:val="24"/>
              </w:rPr>
              <w:t>об</w:t>
            </w:r>
            <w:r w:rsidR="002F3BF2">
              <w:rPr>
                <w:color w:val="000000"/>
                <w:sz w:val="24"/>
                <w:szCs w:val="24"/>
              </w:rPr>
              <w:t>і</w:t>
            </w:r>
            <w:r w:rsidR="00F542D1" w:rsidRPr="00F542D1">
              <w:rPr>
                <w:color w:val="000000"/>
                <w:sz w:val="24"/>
                <w:szCs w:val="24"/>
              </w:rPr>
              <w:t>т з розроб</w:t>
            </w:r>
            <w:r w:rsidR="009070E1">
              <w:rPr>
                <w:color w:val="000000"/>
                <w:sz w:val="24"/>
                <w:szCs w:val="24"/>
              </w:rPr>
              <w:t>ки</w:t>
            </w:r>
            <w:r w:rsidR="00F542D1" w:rsidRPr="00F542D1">
              <w:rPr>
                <w:color w:val="000000"/>
                <w:sz w:val="24"/>
                <w:szCs w:val="24"/>
              </w:rPr>
              <w:t xml:space="preserve"> проектної документації по об’єкту </w:t>
            </w:r>
            <w:r w:rsidR="00E37277" w:rsidRPr="00E37277">
              <w:rPr>
                <w:rStyle w:val="43"/>
                <w:b w:val="0"/>
                <w:sz w:val="24"/>
                <w:szCs w:val="24"/>
              </w:rPr>
              <w:t>«Реконструкція каналізаційної насосної станції №2, розташованої по вул. Шевченка, 105</w:t>
            </w:r>
            <w:r w:rsidR="00176452">
              <w:rPr>
                <w:rStyle w:val="43"/>
                <w:b w:val="0"/>
                <w:sz w:val="24"/>
                <w:szCs w:val="24"/>
              </w:rPr>
              <w:t>в</w:t>
            </w:r>
            <w:r w:rsidR="00E37277" w:rsidRPr="00E37277">
              <w:rPr>
                <w:rStyle w:val="43"/>
                <w:b w:val="0"/>
                <w:sz w:val="24"/>
                <w:szCs w:val="24"/>
              </w:rPr>
              <w:t xml:space="preserve"> в м. Чернігів»</w:t>
            </w:r>
          </w:p>
          <w:p w14:paraId="63F0022B" w14:textId="6F127668" w:rsidR="005D6757" w:rsidRPr="00227393" w:rsidRDefault="00FD65EC" w:rsidP="00527EF2">
            <w:pPr>
              <w:widowControl w:val="0"/>
              <w:spacing w:after="0" w:line="240" w:lineRule="auto"/>
              <w:ind w:right="113"/>
              <w:rPr>
                <w:color w:val="000000"/>
                <w:sz w:val="24"/>
                <w:szCs w:val="24"/>
              </w:rPr>
            </w:pPr>
            <w:r w:rsidRPr="00FD65EC">
              <w:rPr>
                <w:color w:val="000000"/>
                <w:sz w:val="24"/>
                <w:szCs w:val="24"/>
              </w:rPr>
              <w:t>Код ДК 021:2015 - 71320000-7 «Послуги з інженерного проектування»</w:t>
            </w:r>
          </w:p>
        </w:tc>
      </w:tr>
      <w:tr w:rsidR="005D6757" w:rsidRPr="00227393" w14:paraId="54692142" w14:textId="77777777" w:rsidTr="00C46C02">
        <w:trPr>
          <w:trHeight w:val="232"/>
        </w:trPr>
        <w:tc>
          <w:tcPr>
            <w:tcW w:w="541" w:type="dxa"/>
            <w:tcBorders>
              <w:top w:val="single" w:sz="4" w:space="0" w:color="000000"/>
              <w:left w:val="single" w:sz="4" w:space="0" w:color="000000"/>
              <w:bottom w:val="single" w:sz="4" w:space="0" w:color="000000"/>
              <w:right w:val="single" w:sz="4" w:space="0" w:color="000000"/>
            </w:tcBorders>
            <w:vAlign w:val="center"/>
          </w:tcPr>
          <w:p w14:paraId="76594416" w14:textId="77777777" w:rsidR="005D6757" w:rsidRPr="00227393" w:rsidRDefault="001A4B86">
            <w:pPr>
              <w:widowControl w:val="0"/>
              <w:spacing w:after="0" w:line="240" w:lineRule="auto"/>
              <w:rPr>
                <w:color w:val="000000"/>
                <w:sz w:val="24"/>
                <w:szCs w:val="24"/>
              </w:rPr>
            </w:pPr>
            <w:r w:rsidRPr="00227393">
              <w:rPr>
                <w:color w:val="000000"/>
                <w:sz w:val="24"/>
                <w:szCs w:val="24"/>
              </w:rPr>
              <w:t>4.2</w:t>
            </w:r>
          </w:p>
        </w:tc>
        <w:tc>
          <w:tcPr>
            <w:tcW w:w="3144" w:type="dxa"/>
            <w:tcBorders>
              <w:top w:val="single" w:sz="4" w:space="0" w:color="000000"/>
              <w:left w:val="single" w:sz="4" w:space="0" w:color="000000"/>
              <w:bottom w:val="single" w:sz="4" w:space="0" w:color="000000"/>
              <w:right w:val="single" w:sz="4" w:space="0" w:color="000000"/>
            </w:tcBorders>
            <w:vAlign w:val="center"/>
          </w:tcPr>
          <w:p w14:paraId="5995F926" w14:textId="77777777" w:rsidR="005D6757" w:rsidRPr="00227393" w:rsidRDefault="001A4B86">
            <w:pPr>
              <w:widowControl w:val="0"/>
              <w:spacing w:after="0" w:line="240" w:lineRule="auto"/>
              <w:ind w:left="-9" w:right="113"/>
              <w:rPr>
                <w:color w:val="000000"/>
                <w:sz w:val="24"/>
                <w:szCs w:val="24"/>
              </w:rPr>
            </w:pPr>
            <w:r w:rsidRPr="00227393">
              <w:rPr>
                <w:sz w:val="24"/>
                <w:szCs w:val="24"/>
              </w:rPr>
              <w:t>О</w:t>
            </w:r>
            <w:r w:rsidRPr="00227393">
              <w:rPr>
                <w:color w:val="000000"/>
                <w:sz w:val="24"/>
                <w:szCs w:val="24"/>
              </w:rPr>
              <w:t xml:space="preserve">пис окремої частини (частин) предмета закупівлі (лота), щодо якої можуть бути подані тендерні пропозиції </w:t>
            </w:r>
          </w:p>
        </w:tc>
        <w:tc>
          <w:tcPr>
            <w:tcW w:w="6469" w:type="dxa"/>
            <w:tcBorders>
              <w:top w:val="single" w:sz="4" w:space="0" w:color="000000"/>
              <w:left w:val="single" w:sz="4" w:space="0" w:color="000000"/>
              <w:bottom w:val="single" w:sz="4" w:space="0" w:color="000000"/>
              <w:right w:val="single" w:sz="4" w:space="0" w:color="000000"/>
            </w:tcBorders>
          </w:tcPr>
          <w:p w14:paraId="69841C11" w14:textId="77777777" w:rsidR="005D6757" w:rsidRPr="00227393" w:rsidRDefault="001A4B86" w:rsidP="00527EF2">
            <w:pPr>
              <w:widowControl w:val="0"/>
              <w:spacing w:after="0" w:line="240" w:lineRule="auto"/>
              <w:ind w:right="113"/>
              <w:rPr>
                <w:color w:val="000000"/>
                <w:sz w:val="24"/>
                <w:szCs w:val="24"/>
              </w:rPr>
            </w:pPr>
            <w:r w:rsidRPr="00227393">
              <w:rPr>
                <w:color w:val="000000"/>
                <w:sz w:val="24"/>
                <w:szCs w:val="24"/>
              </w:rPr>
              <w:t>Дана закупівля здійснюється без поділу на окремі частини предмета закупівлі (лоти).</w:t>
            </w:r>
          </w:p>
          <w:p w14:paraId="3A6F219C" w14:textId="5114B10E" w:rsidR="005D6757" w:rsidRPr="00227393" w:rsidRDefault="005D6757" w:rsidP="00527EF2">
            <w:pPr>
              <w:widowControl w:val="0"/>
              <w:spacing w:after="0" w:line="240" w:lineRule="auto"/>
              <w:ind w:right="113" w:firstLine="176"/>
              <w:rPr>
                <w:color w:val="000000"/>
                <w:sz w:val="24"/>
                <w:szCs w:val="24"/>
              </w:rPr>
            </w:pPr>
          </w:p>
        </w:tc>
      </w:tr>
      <w:tr w:rsidR="005D6757" w:rsidRPr="00227393" w14:paraId="1C4DF2DA" w14:textId="77777777" w:rsidTr="00C46C02">
        <w:trPr>
          <w:trHeight w:val="232"/>
        </w:trPr>
        <w:tc>
          <w:tcPr>
            <w:tcW w:w="541" w:type="dxa"/>
            <w:tcBorders>
              <w:top w:val="single" w:sz="4" w:space="0" w:color="000000"/>
              <w:left w:val="single" w:sz="4" w:space="0" w:color="000000"/>
              <w:bottom w:val="single" w:sz="4" w:space="0" w:color="000000"/>
              <w:right w:val="single" w:sz="4" w:space="0" w:color="000000"/>
            </w:tcBorders>
            <w:vAlign w:val="center"/>
          </w:tcPr>
          <w:p w14:paraId="602DC022" w14:textId="77777777" w:rsidR="005D6757" w:rsidRPr="00227393" w:rsidRDefault="001A4B86">
            <w:pPr>
              <w:widowControl w:val="0"/>
              <w:spacing w:after="0" w:line="240" w:lineRule="auto"/>
              <w:rPr>
                <w:color w:val="000000"/>
                <w:sz w:val="24"/>
                <w:szCs w:val="24"/>
              </w:rPr>
            </w:pPr>
            <w:r w:rsidRPr="00227393">
              <w:rPr>
                <w:color w:val="000000"/>
                <w:sz w:val="24"/>
                <w:szCs w:val="24"/>
              </w:rPr>
              <w:t>4.3</w:t>
            </w:r>
          </w:p>
        </w:tc>
        <w:tc>
          <w:tcPr>
            <w:tcW w:w="3144" w:type="dxa"/>
            <w:tcBorders>
              <w:top w:val="single" w:sz="4" w:space="0" w:color="000000"/>
              <w:left w:val="single" w:sz="4" w:space="0" w:color="000000"/>
              <w:bottom w:val="single" w:sz="4" w:space="0" w:color="000000"/>
              <w:right w:val="single" w:sz="4" w:space="0" w:color="000000"/>
            </w:tcBorders>
            <w:vAlign w:val="center"/>
          </w:tcPr>
          <w:p w14:paraId="5630CC6A" w14:textId="7BE3079C" w:rsidR="005D6757" w:rsidRPr="00227393" w:rsidRDefault="001A4B86">
            <w:pPr>
              <w:widowControl w:val="0"/>
              <w:spacing w:after="0" w:line="240" w:lineRule="auto"/>
              <w:ind w:left="-9" w:right="113"/>
              <w:rPr>
                <w:color w:val="000000"/>
                <w:sz w:val="24"/>
                <w:szCs w:val="24"/>
              </w:rPr>
            </w:pPr>
            <w:r w:rsidRPr="00227393">
              <w:rPr>
                <w:sz w:val="24"/>
                <w:szCs w:val="24"/>
              </w:rPr>
              <w:t>М</w:t>
            </w:r>
            <w:r w:rsidRPr="00227393">
              <w:rPr>
                <w:color w:val="000000"/>
                <w:sz w:val="24"/>
                <w:szCs w:val="24"/>
              </w:rPr>
              <w:t>ісце, кількість, обсяг поставки товарів</w:t>
            </w:r>
            <w:r w:rsidR="00833770">
              <w:rPr>
                <w:color w:val="000000"/>
                <w:sz w:val="24"/>
                <w:szCs w:val="24"/>
              </w:rPr>
              <w:t>, надання послуг, виконання робіт</w:t>
            </w:r>
          </w:p>
        </w:tc>
        <w:tc>
          <w:tcPr>
            <w:tcW w:w="6469" w:type="dxa"/>
            <w:tcBorders>
              <w:top w:val="single" w:sz="4" w:space="0" w:color="000000"/>
              <w:left w:val="single" w:sz="4" w:space="0" w:color="000000"/>
              <w:bottom w:val="single" w:sz="4" w:space="0" w:color="000000"/>
              <w:right w:val="single" w:sz="4" w:space="0" w:color="000000"/>
            </w:tcBorders>
            <w:vAlign w:val="center"/>
          </w:tcPr>
          <w:p w14:paraId="59CD595B" w14:textId="77777777" w:rsidR="00BF7277" w:rsidRDefault="00F9679F" w:rsidP="00F9679F">
            <w:pPr>
              <w:spacing w:after="0" w:line="240" w:lineRule="auto"/>
              <w:ind w:right="127"/>
              <w:jc w:val="both"/>
              <w:rPr>
                <w:sz w:val="24"/>
                <w:szCs w:val="24"/>
              </w:rPr>
            </w:pPr>
            <w:r w:rsidRPr="009070E1">
              <w:rPr>
                <w:rFonts w:eastAsia="Calibri"/>
                <w:noProof/>
                <w:sz w:val="24"/>
                <w:szCs w:val="24"/>
              </w:rPr>
              <w:t>Місце виконання робіт</w:t>
            </w:r>
            <w:r w:rsidRPr="009070E1">
              <w:rPr>
                <w:rFonts w:eastAsia="Calibri"/>
                <w:noProof/>
                <w:sz w:val="24"/>
                <w:szCs w:val="24"/>
                <w:u w:val="single"/>
              </w:rPr>
              <w:t>:</w:t>
            </w:r>
            <w:r w:rsidR="00BF7277">
              <w:rPr>
                <w:rFonts w:eastAsia="Calibri"/>
                <w:b/>
                <w:noProof/>
                <w:sz w:val="24"/>
                <w:szCs w:val="24"/>
              </w:rPr>
              <w:t xml:space="preserve"> </w:t>
            </w:r>
            <w:r w:rsidR="00BF7277" w:rsidRPr="00E37277">
              <w:rPr>
                <w:sz w:val="24"/>
                <w:szCs w:val="24"/>
              </w:rPr>
              <w:t xml:space="preserve">14017, м. Чернігів, </w:t>
            </w:r>
          </w:p>
          <w:p w14:paraId="203EE30C" w14:textId="5D38742A" w:rsidR="00F9679F" w:rsidRPr="003B7F42" w:rsidRDefault="00BF7277" w:rsidP="00F9679F">
            <w:pPr>
              <w:spacing w:after="0" w:line="240" w:lineRule="auto"/>
              <w:ind w:right="127"/>
              <w:jc w:val="both"/>
              <w:rPr>
                <w:rFonts w:eastAsia="Calibri"/>
                <w:b/>
                <w:noProof/>
                <w:sz w:val="24"/>
                <w:szCs w:val="24"/>
                <w:u w:val="single"/>
              </w:rPr>
            </w:pPr>
            <w:r w:rsidRPr="00E37277">
              <w:rPr>
                <w:sz w:val="24"/>
                <w:szCs w:val="24"/>
              </w:rPr>
              <w:t xml:space="preserve">вул. </w:t>
            </w:r>
            <w:proofErr w:type="spellStart"/>
            <w:r w:rsidRPr="00E37277">
              <w:rPr>
                <w:sz w:val="24"/>
                <w:szCs w:val="24"/>
              </w:rPr>
              <w:t>Жабинського</w:t>
            </w:r>
            <w:proofErr w:type="spellEnd"/>
            <w:r w:rsidRPr="00E37277">
              <w:rPr>
                <w:sz w:val="24"/>
                <w:szCs w:val="24"/>
              </w:rPr>
              <w:t>, 15</w:t>
            </w:r>
            <w:r>
              <w:rPr>
                <w:sz w:val="24"/>
                <w:szCs w:val="24"/>
              </w:rPr>
              <w:t xml:space="preserve"> </w:t>
            </w:r>
            <w:r w:rsidR="00F9679F" w:rsidRPr="003B7F42">
              <w:rPr>
                <w:rFonts w:eastAsia="Calibri"/>
                <w:b/>
                <w:noProof/>
                <w:sz w:val="24"/>
                <w:szCs w:val="24"/>
                <w:u w:val="single"/>
              </w:rPr>
              <w:t xml:space="preserve"> </w:t>
            </w:r>
          </w:p>
          <w:p w14:paraId="3D0FA587" w14:textId="0276BAD4" w:rsidR="005D6757" w:rsidRPr="003B7F42" w:rsidRDefault="00F9679F" w:rsidP="00F9679F">
            <w:pPr>
              <w:widowControl w:val="0"/>
              <w:spacing w:after="0" w:line="240" w:lineRule="auto"/>
              <w:ind w:right="113"/>
              <w:rPr>
                <w:color w:val="000000"/>
                <w:sz w:val="24"/>
                <w:szCs w:val="24"/>
              </w:rPr>
            </w:pPr>
            <w:r w:rsidRPr="009070E1">
              <w:rPr>
                <w:rFonts w:eastAsia="Calibri"/>
                <w:noProof/>
                <w:sz w:val="24"/>
                <w:szCs w:val="24"/>
              </w:rPr>
              <w:t>Обсяг виконання робіт:</w:t>
            </w:r>
            <w:r w:rsidR="001A4B86" w:rsidRPr="003B7F42">
              <w:rPr>
                <w:color w:val="000000"/>
                <w:sz w:val="24"/>
                <w:szCs w:val="24"/>
              </w:rPr>
              <w:t xml:space="preserve"> </w:t>
            </w:r>
            <w:r w:rsidR="00412892" w:rsidRPr="003B7F42">
              <w:rPr>
                <w:bCs/>
                <w:color w:val="000000"/>
                <w:sz w:val="24"/>
                <w:szCs w:val="24"/>
              </w:rPr>
              <w:t xml:space="preserve">згідно Додатку № </w:t>
            </w:r>
            <w:r w:rsidRPr="003B7F42">
              <w:rPr>
                <w:bCs/>
                <w:color w:val="000000"/>
                <w:sz w:val="24"/>
                <w:szCs w:val="24"/>
              </w:rPr>
              <w:t>3</w:t>
            </w:r>
            <w:r w:rsidR="00F14D48" w:rsidRPr="003B7F42">
              <w:rPr>
                <w:color w:val="000000"/>
                <w:sz w:val="24"/>
                <w:szCs w:val="24"/>
              </w:rPr>
              <w:t xml:space="preserve"> </w:t>
            </w:r>
          </w:p>
        </w:tc>
      </w:tr>
      <w:tr w:rsidR="005D6757" w:rsidRPr="00227393" w14:paraId="6A123A59" w14:textId="77777777" w:rsidTr="00C46C02">
        <w:trPr>
          <w:trHeight w:val="540"/>
        </w:trPr>
        <w:tc>
          <w:tcPr>
            <w:tcW w:w="541" w:type="dxa"/>
            <w:tcBorders>
              <w:top w:val="single" w:sz="4" w:space="0" w:color="000000"/>
              <w:left w:val="single" w:sz="4" w:space="0" w:color="000000"/>
              <w:bottom w:val="single" w:sz="4" w:space="0" w:color="000000"/>
              <w:right w:val="single" w:sz="4" w:space="0" w:color="000000"/>
            </w:tcBorders>
            <w:vAlign w:val="center"/>
          </w:tcPr>
          <w:p w14:paraId="756A619F" w14:textId="77777777" w:rsidR="005D6757" w:rsidRPr="00227393" w:rsidRDefault="001A4B86">
            <w:pPr>
              <w:widowControl w:val="0"/>
              <w:spacing w:after="0" w:line="240" w:lineRule="auto"/>
              <w:rPr>
                <w:color w:val="000000"/>
                <w:sz w:val="24"/>
                <w:szCs w:val="24"/>
              </w:rPr>
            </w:pPr>
            <w:r w:rsidRPr="00227393">
              <w:rPr>
                <w:color w:val="000000"/>
                <w:sz w:val="24"/>
                <w:szCs w:val="24"/>
              </w:rPr>
              <w:t>4.4</w:t>
            </w:r>
          </w:p>
        </w:tc>
        <w:tc>
          <w:tcPr>
            <w:tcW w:w="3144" w:type="dxa"/>
            <w:tcBorders>
              <w:top w:val="single" w:sz="4" w:space="0" w:color="000000"/>
              <w:left w:val="single" w:sz="4" w:space="0" w:color="000000"/>
              <w:bottom w:val="single" w:sz="4" w:space="0" w:color="000000"/>
              <w:right w:val="single" w:sz="4" w:space="0" w:color="000000"/>
            </w:tcBorders>
            <w:vAlign w:val="center"/>
          </w:tcPr>
          <w:p w14:paraId="0D2FF518" w14:textId="621E35A7" w:rsidR="005D6757" w:rsidRPr="00227393" w:rsidRDefault="001A4B86">
            <w:pPr>
              <w:widowControl w:val="0"/>
              <w:spacing w:after="0" w:line="240" w:lineRule="auto"/>
              <w:ind w:left="-9" w:right="113"/>
              <w:rPr>
                <w:color w:val="000000"/>
                <w:sz w:val="24"/>
                <w:szCs w:val="24"/>
              </w:rPr>
            </w:pPr>
            <w:r w:rsidRPr="00227393">
              <w:rPr>
                <w:sz w:val="24"/>
                <w:szCs w:val="24"/>
              </w:rPr>
              <w:t>С</w:t>
            </w:r>
            <w:r w:rsidRPr="00227393">
              <w:rPr>
                <w:color w:val="000000"/>
                <w:sz w:val="24"/>
                <w:szCs w:val="24"/>
              </w:rPr>
              <w:t>трок поставки товарів</w:t>
            </w:r>
            <w:r w:rsidR="00833770">
              <w:rPr>
                <w:color w:val="000000"/>
                <w:sz w:val="24"/>
                <w:szCs w:val="24"/>
              </w:rPr>
              <w:t>, надання послуг, виконання робіт</w:t>
            </w:r>
          </w:p>
        </w:tc>
        <w:tc>
          <w:tcPr>
            <w:tcW w:w="6469" w:type="dxa"/>
            <w:tcBorders>
              <w:top w:val="single" w:sz="4" w:space="0" w:color="000000"/>
              <w:left w:val="single" w:sz="4" w:space="0" w:color="000000"/>
              <w:bottom w:val="single" w:sz="4" w:space="0" w:color="000000"/>
              <w:right w:val="single" w:sz="4" w:space="0" w:color="000000"/>
            </w:tcBorders>
            <w:vAlign w:val="center"/>
          </w:tcPr>
          <w:p w14:paraId="03DA5597" w14:textId="6F713574" w:rsidR="005D6757" w:rsidRPr="00227393" w:rsidRDefault="00F9679F" w:rsidP="00F9679F">
            <w:pPr>
              <w:widowControl w:val="0"/>
              <w:spacing w:after="0" w:line="240" w:lineRule="auto"/>
              <w:rPr>
                <w:sz w:val="24"/>
                <w:szCs w:val="24"/>
              </w:rPr>
            </w:pPr>
            <w:r w:rsidRPr="00F9679F">
              <w:rPr>
                <w:rFonts w:eastAsia="Calibri"/>
                <w:iCs/>
                <w:noProof/>
                <w:sz w:val="24"/>
                <w:szCs w:val="24"/>
              </w:rPr>
              <w:t xml:space="preserve">з дати укладення договору </w:t>
            </w:r>
            <w:r w:rsidR="001A4B86" w:rsidRPr="00F9679F">
              <w:rPr>
                <w:sz w:val="24"/>
                <w:szCs w:val="24"/>
              </w:rPr>
              <w:t>до</w:t>
            </w:r>
            <w:r w:rsidR="001A4B86" w:rsidRPr="00227393">
              <w:rPr>
                <w:sz w:val="24"/>
                <w:szCs w:val="24"/>
              </w:rPr>
              <w:t xml:space="preserve"> </w:t>
            </w:r>
            <w:r w:rsidR="000C558A">
              <w:rPr>
                <w:sz w:val="24"/>
                <w:szCs w:val="24"/>
              </w:rPr>
              <w:t>19.05</w:t>
            </w:r>
            <w:r w:rsidR="00176452">
              <w:rPr>
                <w:sz w:val="24"/>
                <w:szCs w:val="24"/>
              </w:rPr>
              <w:t>.</w:t>
            </w:r>
            <w:r w:rsidR="00FD65EC">
              <w:rPr>
                <w:sz w:val="24"/>
                <w:szCs w:val="24"/>
              </w:rPr>
              <w:t>2023 року</w:t>
            </w:r>
            <w:r w:rsidR="00DB436A">
              <w:rPr>
                <w:sz w:val="24"/>
                <w:szCs w:val="24"/>
              </w:rPr>
              <w:t xml:space="preserve"> </w:t>
            </w:r>
          </w:p>
        </w:tc>
      </w:tr>
      <w:tr w:rsidR="005D6757" w:rsidRPr="00227393" w14:paraId="15DF69D1" w14:textId="77777777" w:rsidTr="00C46C02">
        <w:trPr>
          <w:trHeight w:val="522"/>
        </w:trPr>
        <w:tc>
          <w:tcPr>
            <w:tcW w:w="541" w:type="dxa"/>
            <w:tcBorders>
              <w:top w:val="single" w:sz="4" w:space="0" w:color="000000"/>
              <w:left w:val="single" w:sz="4" w:space="0" w:color="000000"/>
              <w:bottom w:val="single" w:sz="4" w:space="0" w:color="000000"/>
              <w:right w:val="single" w:sz="4" w:space="0" w:color="000000"/>
            </w:tcBorders>
          </w:tcPr>
          <w:p w14:paraId="585566E2" w14:textId="77777777" w:rsidR="005D6757" w:rsidRPr="00227393" w:rsidRDefault="001A4B86">
            <w:pPr>
              <w:widowControl w:val="0"/>
              <w:spacing w:after="0" w:line="240" w:lineRule="auto"/>
              <w:rPr>
                <w:color w:val="000000"/>
                <w:sz w:val="24"/>
                <w:szCs w:val="24"/>
              </w:rPr>
            </w:pPr>
            <w:r w:rsidRPr="00227393">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14:paraId="5F58E449" w14:textId="77777777" w:rsidR="005D6757" w:rsidRPr="00227393" w:rsidRDefault="001A4B86">
            <w:pPr>
              <w:widowControl w:val="0"/>
              <w:spacing w:after="0" w:line="240" w:lineRule="auto"/>
              <w:ind w:right="113"/>
              <w:jc w:val="both"/>
              <w:rPr>
                <w:i/>
                <w:color w:val="000000"/>
                <w:sz w:val="24"/>
                <w:szCs w:val="24"/>
              </w:rPr>
            </w:pPr>
            <w:r w:rsidRPr="00227393">
              <w:rPr>
                <w:color w:val="000000"/>
                <w:sz w:val="24"/>
                <w:szCs w:val="24"/>
              </w:rPr>
              <w:t>Недискримінація учасників</w:t>
            </w:r>
          </w:p>
        </w:tc>
        <w:tc>
          <w:tcPr>
            <w:tcW w:w="6469" w:type="dxa"/>
            <w:tcBorders>
              <w:top w:val="single" w:sz="4" w:space="0" w:color="000000"/>
              <w:left w:val="single" w:sz="4" w:space="0" w:color="000000"/>
              <w:bottom w:val="single" w:sz="4" w:space="0" w:color="000000"/>
              <w:right w:val="single" w:sz="4" w:space="0" w:color="000000"/>
            </w:tcBorders>
            <w:vAlign w:val="center"/>
          </w:tcPr>
          <w:p w14:paraId="703AABD8" w14:textId="34C596B1" w:rsidR="005D6757" w:rsidRPr="00227393" w:rsidRDefault="001A4B86" w:rsidP="00C46C02">
            <w:pPr>
              <w:widowControl w:val="0"/>
              <w:spacing w:after="0" w:line="240" w:lineRule="auto"/>
              <w:jc w:val="both"/>
              <w:rPr>
                <w:color w:val="000000"/>
                <w:sz w:val="24"/>
                <w:szCs w:val="24"/>
              </w:rPr>
            </w:pPr>
            <w:r w:rsidRPr="00227393">
              <w:rPr>
                <w:sz w:val="24"/>
                <w:szCs w:val="24"/>
              </w:rPr>
              <w:t xml:space="preserve">Учасники (резиденти та нерезиденти) всіх форм власності </w:t>
            </w:r>
            <w:r w:rsidRPr="00227393">
              <w:rPr>
                <w:sz w:val="24"/>
                <w:szCs w:val="24"/>
                <w:highlight w:val="white"/>
              </w:rPr>
              <w:t>та організаційно-правових форм беруть участь у процедурах закупівель на рівних умовах.</w:t>
            </w:r>
          </w:p>
        </w:tc>
      </w:tr>
      <w:tr w:rsidR="005D6757" w:rsidRPr="00227393" w14:paraId="3CF3CBD1" w14:textId="77777777" w:rsidTr="00C46C02">
        <w:trPr>
          <w:trHeight w:val="522"/>
        </w:trPr>
        <w:tc>
          <w:tcPr>
            <w:tcW w:w="541" w:type="dxa"/>
            <w:tcBorders>
              <w:top w:val="single" w:sz="4" w:space="0" w:color="000000"/>
              <w:left w:val="single" w:sz="4" w:space="0" w:color="000000"/>
              <w:bottom w:val="single" w:sz="4" w:space="0" w:color="000000"/>
              <w:right w:val="single" w:sz="4" w:space="0" w:color="000000"/>
            </w:tcBorders>
          </w:tcPr>
          <w:p w14:paraId="36EB4394" w14:textId="77777777" w:rsidR="005D6757" w:rsidRPr="00227393" w:rsidRDefault="001A4B86">
            <w:pPr>
              <w:widowControl w:val="0"/>
              <w:spacing w:after="0" w:line="240" w:lineRule="auto"/>
              <w:rPr>
                <w:color w:val="000000"/>
                <w:sz w:val="24"/>
                <w:szCs w:val="24"/>
              </w:rPr>
            </w:pPr>
            <w:r w:rsidRPr="00227393">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14:paraId="7A8C57A2" w14:textId="77777777" w:rsidR="005D6757" w:rsidRPr="00227393" w:rsidRDefault="001A4B86">
            <w:pPr>
              <w:widowControl w:val="0"/>
              <w:spacing w:after="0" w:line="240" w:lineRule="auto"/>
              <w:ind w:left="-9" w:right="113"/>
              <w:rPr>
                <w:color w:val="000000"/>
                <w:sz w:val="24"/>
                <w:szCs w:val="24"/>
              </w:rPr>
            </w:pPr>
            <w:r w:rsidRPr="00227393">
              <w:rPr>
                <w:color w:val="000000"/>
                <w:sz w:val="24"/>
                <w:szCs w:val="24"/>
              </w:rPr>
              <w:t>Інформація про валюту, у якій повинно бути розраховано та зазначено ціну тендерної пропозиції</w:t>
            </w:r>
          </w:p>
        </w:tc>
        <w:tc>
          <w:tcPr>
            <w:tcW w:w="6469" w:type="dxa"/>
            <w:tcBorders>
              <w:top w:val="single" w:sz="4" w:space="0" w:color="000000"/>
              <w:left w:val="single" w:sz="4" w:space="0" w:color="000000"/>
              <w:bottom w:val="single" w:sz="4" w:space="0" w:color="000000"/>
              <w:right w:val="single" w:sz="4" w:space="0" w:color="000000"/>
            </w:tcBorders>
          </w:tcPr>
          <w:p w14:paraId="750ADE01" w14:textId="1B32CCC2" w:rsidR="005D6757" w:rsidRPr="00227393" w:rsidRDefault="001A4B86" w:rsidP="00C46C02">
            <w:pPr>
              <w:widowControl w:val="0"/>
              <w:spacing w:after="0" w:line="240" w:lineRule="auto"/>
              <w:rPr>
                <w:color w:val="000000"/>
                <w:sz w:val="24"/>
                <w:szCs w:val="24"/>
              </w:rPr>
            </w:pPr>
            <w:r w:rsidRPr="00227393">
              <w:rPr>
                <w:color w:val="000000"/>
                <w:sz w:val="24"/>
                <w:szCs w:val="24"/>
              </w:rPr>
              <w:t>Валютою тендерної пропозиції є гривня</w:t>
            </w:r>
            <w:r w:rsidR="00412892">
              <w:rPr>
                <w:color w:val="000000"/>
                <w:sz w:val="24"/>
                <w:szCs w:val="24"/>
              </w:rPr>
              <w:t>.</w:t>
            </w:r>
          </w:p>
        </w:tc>
      </w:tr>
      <w:tr w:rsidR="005D6757" w:rsidRPr="00227393" w14:paraId="2408B33A" w14:textId="77777777" w:rsidTr="00C46C02">
        <w:trPr>
          <w:trHeight w:val="522"/>
        </w:trPr>
        <w:tc>
          <w:tcPr>
            <w:tcW w:w="541" w:type="dxa"/>
            <w:tcBorders>
              <w:top w:val="single" w:sz="4" w:space="0" w:color="000000"/>
              <w:left w:val="single" w:sz="4" w:space="0" w:color="000000"/>
              <w:bottom w:val="single" w:sz="4" w:space="0" w:color="000000"/>
              <w:right w:val="single" w:sz="4" w:space="0" w:color="000000"/>
            </w:tcBorders>
          </w:tcPr>
          <w:p w14:paraId="6FDEE9B7" w14:textId="77777777" w:rsidR="005D6757" w:rsidRPr="00227393" w:rsidRDefault="001A4B86">
            <w:pPr>
              <w:widowControl w:val="0"/>
              <w:spacing w:after="0" w:line="240" w:lineRule="auto"/>
              <w:rPr>
                <w:color w:val="000000"/>
                <w:sz w:val="24"/>
                <w:szCs w:val="24"/>
              </w:rPr>
            </w:pPr>
            <w:r w:rsidRPr="00227393">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14:paraId="55B8F4AF" w14:textId="77777777" w:rsidR="005D6757" w:rsidRPr="00227393" w:rsidRDefault="001A4B86">
            <w:pPr>
              <w:widowControl w:val="0"/>
              <w:spacing w:after="0" w:line="240" w:lineRule="auto"/>
              <w:ind w:left="-9" w:right="113"/>
              <w:rPr>
                <w:color w:val="000000"/>
                <w:sz w:val="24"/>
                <w:szCs w:val="24"/>
              </w:rPr>
            </w:pPr>
            <w:r w:rsidRPr="00227393">
              <w:rPr>
                <w:color w:val="000000"/>
                <w:sz w:val="24"/>
                <w:szCs w:val="24"/>
              </w:rPr>
              <w:t xml:space="preserve">Інформація про мову (мови), якою (якими) повинно бути складено </w:t>
            </w:r>
            <w:r w:rsidRPr="00227393">
              <w:rPr>
                <w:color w:val="000000"/>
                <w:sz w:val="24"/>
                <w:szCs w:val="24"/>
              </w:rPr>
              <w:lastRenderedPageBreak/>
              <w:t>тендерні пропозиції</w:t>
            </w:r>
          </w:p>
        </w:tc>
        <w:tc>
          <w:tcPr>
            <w:tcW w:w="6469" w:type="dxa"/>
            <w:tcBorders>
              <w:top w:val="single" w:sz="4" w:space="0" w:color="000000"/>
              <w:left w:val="single" w:sz="4" w:space="0" w:color="000000"/>
              <w:bottom w:val="single" w:sz="4" w:space="0" w:color="000000"/>
              <w:right w:val="single" w:sz="4" w:space="0" w:color="000000"/>
            </w:tcBorders>
            <w:vAlign w:val="center"/>
          </w:tcPr>
          <w:p w14:paraId="338FCA4C" w14:textId="77777777" w:rsidR="005D6757" w:rsidRPr="00227393" w:rsidRDefault="001A4B86" w:rsidP="00C46C02">
            <w:pPr>
              <w:widowControl w:val="0"/>
              <w:pBdr>
                <w:top w:val="nil"/>
                <w:left w:val="nil"/>
                <w:bottom w:val="nil"/>
                <w:right w:val="nil"/>
                <w:between w:val="nil"/>
              </w:pBdr>
              <w:spacing w:after="0" w:line="240" w:lineRule="auto"/>
              <w:jc w:val="both"/>
              <w:rPr>
                <w:color w:val="000000"/>
                <w:sz w:val="24"/>
                <w:szCs w:val="24"/>
              </w:rPr>
            </w:pPr>
            <w:r w:rsidRPr="00227393">
              <w:rPr>
                <w:color w:val="000000"/>
                <w:sz w:val="24"/>
                <w:szCs w:val="24"/>
              </w:rPr>
              <w:lastRenderedPageBreak/>
              <w:t>Під час проведення процедур закупівель усі документи, що готуються замовником, викладаються українською мовою.</w:t>
            </w:r>
          </w:p>
          <w:p w14:paraId="2E508E97" w14:textId="77777777" w:rsidR="005D6757" w:rsidRPr="00227393" w:rsidRDefault="001A4B86" w:rsidP="00C46C02">
            <w:pPr>
              <w:widowControl w:val="0"/>
              <w:pBdr>
                <w:top w:val="nil"/>
                <w:left w:val="nil"/>
                <w:bottom w:val="nil"/>
                <w:right w:val="nil"/>
                <w:between w:val="nil"/>
              </w:pBdr>
              <w:spacing w:after="0" w:line="240" w:lineRule="auto"/>
              <w:jc w:val="both"/>
              <w:rPr>
                <w:color w:val="000000"/>
                <w:sz w:val="24"/>
                <w:szCs w:val="24"/>
              </w:rPr>
            </w:pPr>
            <w:r w:rsidRPr="00227393">
              <w:rPr>
                <w:color w:val="000000"/>
                <w:sz w:val="24"/>
                <w:szCs w:val="24"/>
              </w:rPr>
              <w:t xml:space="preserve">Під час проведення процедури закупівлі усі документи, що </w:t>
            </w:r>
            <w:r w:rsidRPr="00227393">
              <w:rPr>
                <w:color w:val="000000"/>
                <w:sz w:val="24"/>
                <w:szCs w:val="24"/>
              </w:rPr>
              <w:lastRenderedPageBreak/>
              <w:t>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14:paraId="74E922B7" w14:textId="06E5FAC2" w:rsidR="00C46C02" w:rsidRPr="00227393" w:rsidRDefault="001A4B86" w:rsidP="00C46C02">
            <w:pPr>
              <w:widowControl w:val="0"/>
              <w:pBdr>
                <w:top w:val="nil"/>
                <w:left w:val="nil"/>
                <w:bottom w:val="nil"/>
                <w:right w:val="nil"/>
                <w:between w:val="nil"/>
              </w:pBdr>
              <w:spacing w:after="0" w:line="240" w:lineRule="auto"/>
              <w:jc w:val="both"/>
              <w:rPr>
                <w:color w:val="000000"/>
                <w:sz w:val="24"/>
                <w:szCs w:val="24"/>
              </w:rPr>
            </w:pPr>
            <w:r w:rsidRPr="00227393">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2C393C6" w14:textId="77777777" w:rsidR="005D6757" w:rsidRPr="00227393" w:rsidRDefault="001A4B86" w:rsidP="00C46C02">
            <w:pPr>
              <w:spacing w:after="0" w:line="240" w:lineRule="auto"/>
              <w:jc w:val="both"/>
              <w:rPr>
                <w:sz w:val="24"/>
                <w:szCs w:val="24"/>
              </w:rPr>
            </w:pPr>
            <w:r w:rsidRPr="00227393">
              <w:rPr>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227393">
              <w:rPr>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D6757" w:rsidRPr="00227393" w14:paraId="240D0738" w14:textId="77777777" w:rsidTr="00527EF2">
        <w:trPr>
          <w:trHeight w:val="283"/>
        </w:trPr>
        <w:tc>
          <w:tcPr>
            <w:tcW w:w="10154" w:type="dxa"/>
            <w:gridSpan w:val="3"/>
            <w:tcBorders>
              <w:top w:val="single" w:sz="4" w:space="0" w:color="000000"/>
              <w:left w:val="single" w:sz="4" w:space="0" w:color="000000"/>
              <w:bottom w:val="single" w:sz="4" w:space="0" w:color="000000"/>
              <w:right w:val="single" w:sz="4" w:space="0" w:color="000000"/>
            </w:tcBorders>
            <w:shd w:val="clear" w:color="auto" w:fill="A6A6A6"/>
          </w:tcPr>
          <w:p w14:paraId="7C21497C" w14:textId="77777777" w:rsidR="005D6757" w:rsidRPr="00227393" w:rsidRDefault="001A4B86">
            <w:pPr>
              <w:widowControl w:val="0"/>
              <w:spacing w:before="120" w:after="120" w:line="240" w:lineRule="auto"/>
              <w:jc w:val="center"/>
              <w:rPr>
                <w:b/>
                <w:color w:val="000000"/>
                <w:sz w:val="24"/>
                <w:szCs w:val="24"/>
              </w:rPr>
            </w:pPr>
            <w:r w:rsidRPr="00227393">
              <w:rPr>
                <w:b/>
                <w:color w:val="000000"/>
                <w:sz w:val="24"/>
                <w:szCs w:val="24"/>
              </w:rPr>
              <w:lastRenderedPageBreak/>
              <w:t>Розділ ІІ. Порядок внесення змін та надання роз’яснень до тендерної документації</w:t>
            </w:r>
          </w:p>
        </w:tc>
      </w:tr>
      <w:tr w:rsidR="005D6757" w:rsidRPr="00227393" w14:paraId="256EB764" w14:textId="77777777" w:rsidTr="00C46C02">
        <w:trPr>
          <w:trHeight w:val="522"/>
        </w:trPr>
        <w:tc>
          <w:tcPr>
            <w:tcW w:w="541" w:type="dxa"/>
            <w:tcBorders>
              <w:top w:val="single" w:sz="4" w:space="0" w:color="000000"/>
              <w:left w:val="single" w:sz="4" w:space="0" w:color="000000"/>
              <w:bottom w:val="single" w:sz="4" w:space="0" w:color="000000"/>
              <w:right w:val="single" w:sz="4" w:space="0" w:color="000000"/>
            </w:tcBorders>
          </w:tcPr>
          <w:p w14:paraId="22DABBD9" w14:textId="77777777" w:rsidR="005D6757" w:rsidRPr="00227393" w:rsidRDefault="001A4B86">
            <w:pPr>
              <w:widowControl w:val="0"/>
              <w:spacing w:after="0" w:line="240" w:lineRule="auto"/>
              <w:rPr>
                <w:color w:val="000000"/>
                <w:sz w:val="24"/>
                <w:szCs w:val="24"/>
              </w:rPr>
            </w:pPr>
            <w:r w:rsidRPr="00227393">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C6538C4" w14:textId="77777777" w:rsidR="005D6757" w:rsidRPr="00227393" w:rsidRDefault="001A4B86">
            <w:pPr>
              <w:widowControl w:val="0"/>
              <w:spacing w:after="0" w:line="240" w:lineRule="auto"/>
              <w:ind w:right="113"/>
              <w:rPr>
                <w:color w:val="000000"/>
                <w:sz w:val="24"/>
                <w:szCs w:val="24"/>
              </w:rPr>
            </w:pPr>
            <w:r w:rsidRPr="00227393">
              <w:rPr>
                <w:color w:val="000000"/>
                <w:sz w:val="24"/>
                <w:szCs w:val="24"/>
              </w:rPr>
              <w:t xml:space="preserve">Процедура надання роз’яснень щодо тендерної документації </w:t>
            </w:r>
          </w:p>
        </w:tc>
        <w:tc>
          <w:tcPr>
            <w:tcW w:w="6469" w:type="dxa"/>
            <w:tcBorders>
              <w:top w:val="single" w:sz="4" w:space="0" w:color="000000"/>
              <w:left w:val="single" w:sz="4" w:space="0" w:color="000000"/>
              <w:bottom w:val="single" w:sz="4" w:space="0" w:color="000000"/>
              <w:right w:val="single" w:sz="4" w:space="0" w:color="000000"/>
            </w:tcBorders>
          </w:tcPr>
          <w:p w14:paraId="123F953E" w14:textId="62B38A25" w:rsidR="005D6757" w:rsidRPr="00227393" w:rsidRDefault="001A4B86">
            <w:pPr>
              <w:widowControl w:val="0"/>
              <w:spacing w:after="0" w:line="240" w:lineRule="auto"/>
              <w:jc w:val="both"/>
              <w:rPr>
                <w:color w:val="000000"/>
                <w:sz w:val="24"/>
                <w:szCs w:val="24"/>
              </w:rPr>
            </w:pPr>
            <w:r w:rsidRPr="00227393">
              <w:rPr>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227393">
              <w:rPr>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w:t>
            </w:r>
            <w:r w:rsidR="00C46C02" w:rsidRPr="00227393">
              <w:rPr>
                <w:color w:val="000000"/>
                <w:sz w:val="24"/>
                <w:szCs w:val="24"/>
              </w:rPr>
              <w:t>тендеру</w:t>
            </w:r>
            <w:r w:rsidRPr="00227393">
              <w:rPr>
                <w:color w:val="000000"/>
                <w:sz w:val="24"/>
                <w:szCs w:val="24"/>
              </w:rPr>
              <w:t>.</w:t>
            </w:r>
          </w:p>
          <w:p w14:paraId="2C4D1D6D" w14:textId="5C85CDB2" w:rsidR="005D6757" w:rsidRPr="00227393" w:rsidRDefault="001A4B86">
            <w:pPr>
              <w:widowControl w:val="0"/>
              <w:spacing w:after="0" w:line="240" w:lineRule="auto"/>
              <w:ind w:firstLine="176"/>
              <w:jc w:val="both"/>
              <w:rPr>
                <w:color w:val="000000"/>
                <w:sz w:val="24"/>
                <w:szCs w:val="24"/>
              </w:rPr>
            </w:pPr>
            <w:r w:rsidRPr="00227393">
              <w:rPr>
                <w:color w:val="000000"/>
                <w:sz w:val="24"/>
                <w:szCs w:val="24"/>
              </w:rPr>
              <w:t xml:space="preserve">Для поновлення перебігу </w:t>
            </w:r>
            <w:r w:rsidR="00C46C02" w:rsidRPr="00227393">
              <w:rPr>
                <w:color w:val="000000"/>
                <w:sz w:val="24"/>
                <w:szCs w:val="24"/>
              </w:rPr>
              <w:t>тендеру</w:t>
            </w:r>
            <w:r w:rsidRPr="00227393">
              <w:rPr>
                <w:color w:val="000000"/>
                <w:sz w:val="24"/>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D6757" w:rsidRPr="00227393" w14:paraId="208B8906" w14:textId="77777777" w:rsidTr="00C46C02">
        <w:trPr>
          <w:trHeight w:val="522"/>
        </w:trPr>
        <w:tc>
          <w:tcPr>
            <w:tcW w:w="541" w:type="dxa"/>
            <w:tcBorders>
              <w:top w:val="single" w:sz="4" w:space="0" w:color="000000"/>
              <w:left w:val="single" w:sz="4" w:space="0" w:color="000000"/>
              <w:bottom w:val="single" w:sz="4" w:space="0" w:color="000000"/>
              <w:right w:val="single" w:sz="4" w:space="0" w:color="000000"/>
            </w:tcBorders>
          </w:tcPr>
          <w:p w14:paraId="237E342C" w14:textId="77777777" w:rsidR="005D6757" w:rsidRPr="00227393" w:rsidRDefault="001A4B86">
            <w:pPr>
              <w:widowControl w:val="0"/>
              <w:spacing w:after="0" w:line="240" w:lineRule="auto"/>
              <w:rPr>
                <w:color w:val="000000"/>
                <w:sz w:val="24"/>
                <w:szCs w:val="24"/>
              </w:rPr>
            </w:pPr>
            <w:r w:rsidRPr="00227393">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14:paraId="3BA44258" w14:textId="77777777" w:rsidR="005D6757" w:rsidRPr="00227393" w:rsidRDefault="001A4B86">
            <w:pPr>
              <w:widowControl w:val="0"/>
              <w:spacing w:after="0" w:line="240" w:lineRule="auto"/>
              <w:ind w:right="113"/>
              <w:rPr>
                <w:color w:val="000000"/>
                <w:sz w:val="24"/>
                <w:szCs w:val="24"/>
              </w:rPr>
            </w:pPr>
            <w:r w:rsidRPr="00227393">
              <w:rPr>
                <w:color w:val="000000"/>
                <w:sz w:val="24"/>
                <w:szCs w:val="24"/>
              </w:rPr>
              <w:t>Унесення змін до тендерної документації</w:t>
            </w:r>
          </w:p>
        </w:tc>
        <w:tc>
          <w:tcPr>
            <w:tcW w:w="6469" w:type="dxa"/>
            <w:tcBorders>
              <w:top w:val="single" w:sz="4" w:space="0" w:color="000000"/>
              <w:left w:val="single" w:sz="4" w:space="0" w:color="000000"/>
              <w:bottom w:val="single" w:sz="4" w:space="0" w:color="000000"/>
              <w:right w:val="single" w:sz="4" w:space="0" w:color="000000"/>
            </w:tcBorders>
          </w:tcPr>
          <w:p w14:paraId="2791F2F3" w14:textId="77777777" w:rsidR="005D6757" w:rsidRPr="00227393" w:rsidRDefault="001A4B86">
            <w:pPr>
              <w:widowControl w:val="0"/>
              <w:spacing w:after="0" w:line="240" w:lineRule="auto"/>
              <w:ind w:firstLine="176"/>
              <w:jc w:val="both"/>
              <w:rPr>
                <w:color w:val="000000"/>
                <w:sz w:val="24"/>
                <w:szCs w:val="24"/>
              </w:rPr>
            </w:pPr>
            <w:r w:rsidRPr="00227393">
              <w:rPr>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w:t>
            </w:r>
            <w:r w:rsidRPr="00227393">
              <w:rPr>
                <w:color w:val="000000"/>
                <w:sz w:val="24"/>
                <w:szCs w:val="24"/>
              </w:rPr>
              <w:lastRenderedPageBreak/>
              <w:t>змін до тендерної документації до закінчення кінцевого строку подання тендерних пропозицій залишалося не менше чотирьох днів.</w:t>
            </w:r>
          </w:p>
          <w:p w14:paraId="2AD74C01" w14:textId="2069FB04" w:rsidR="005D6757" w:rsidRPr="00227393" w:rsidRDefault="001A4B86" w:rsidP="00C46C02">
            <w:pPr>
              <w:widowControl w:val="0"/>
              <w:spacing w:after="0" w:line="240" w:lineRule="auto"/>
              <w:ind w:firstLine="176"/>
              <w:jc w:val="both"/>
              <w:rPr>
                <w:color w:val="000000"/>
                <w:sz w:val="24"/>
                <w:szCs w:val="24"/>
              </w:rPr>
            </w:pPr>
            <w:r w:rsidRPr="00227393">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227393">
              <w:rPr>
                <w:sz w:val="24"/>
                <w:szCs w:val="24"/>
              </w:rPr>
              <w:t xml:space="preserve"> </w:t>
            </w:r>
            <w:r w:rsidRPr="00412892">
              <w:rPr>
                <w:color w:val="000000"/>
                <w:sz w:val="24"/>
                <w:szCs w:val="24"/>
              </w:rPr>
              <w:t xml:space="preserve">Зміни до тендерної документації у </w:t>
            </w:r>
            <w:proofErr w:type="spellStart"/>
            <w:r w:rsidRPr="00412892">
              <w:rPr>
                <w:color w:val="000000"/>
                <w:sz w:val="24"/>
                <w:szCs w:val="24"/>
              </w:rPr>
              <w:t>машинозчитувальному</w:t>
            </w:r>
            <w:proofErr w:type="spellEnd"/>
            <w:r w:rsidRPr="00412892">
              <w:rPr>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D6757" w:rsidRPr="00227393" w14:paraId="3E26B1B1" w14:textId="77777777" w:rsidTr="00527EF2">
        <w:trPr>
          <w:trHeight w:val="266"/>
        </w:trPr>
        <w:tc>
          <w:tcPr>
            <w:tcW w:w="10154" w:type="dxa"/>
            <w:gridSpan w:val="3"/>
            <w:tcBorders>
              <w:top w:val="single" w:sz="4" w:space="0" w:color="000000"/>
              <w:left w:val="single" w:sz="4" w:space="0" w:color="000000"/>
              <w:bottom w:val="single" w:sz="4" w:space="0" w:color="000000"/>
              <w:right w:val="single" w:sz="4" w:space="0" w:color="000000"/>
            </w:tcBorders>
            <w:shd w:val="clear" w:color="auto" w:fill="A6A6A6"/>
          </w:tcPr>
          <w:p w14:paraId="241469AC" w14:textId="77777777" w:rsidR="005D6757" w:rsidRPr="00227393" w:rsidRDefault="001A4B86">
            <w:pPr>
              <w:widowControl w:val="0"/>
              <w:spacing w:before="120" w:after="120" w:line="240" w:lineRule="auto"/>
              <w:jc w:val="center"/>
              <w:rPr>
                <w:b/>
                <w:color w:val="000000"/>
                <w:sz w:val="24"/>
                <w:szCs w:val="24"/>
              </w:rPr>
            </w:pPr>
            <w:r w:rsidRPr="00227393">
              <w:rPr>
                <w:b/>
                <w:color w:val="000000"/>
                <w:sz w:val="24"/>
                <w:szCs w:val="24"/>
              </w:rPr>
              <w:lastRenderedPageBreak/>
              <w:t>Розділ ІІІ. Інструкція з підготовки тендерної пропозиції</w:t>
            </w:r>
          </w:p>
        </w:tc>
      </w:tr>
      <w:tr w:rsidR="005D6757" w:rsidRPr="00227393" w14:paraId="0D07DBA2" w14:textId="77777777" w:rsidTr="00C46C02">
        <w:trPr>
          <w:trHeight w:val="522"/>
        </w:trPr>
        <w:tc>
          <w:tcPr>
            <w:tcW w:w="541" w:type="dxa"/>
            <w:tcBorders>
              <w:top w:val="single" w:sz="4" w:space="0" w:color="000000"/>
              <w:left w:val="single" w:sz="4" w:space="0" w:color="000000"/>
              <w:bottom w:val="single" w:sz="4" w:space="0" w:color="000000"/>
              <w:right w:val="single" w:sz="4" w:space="0" w:color="000000"/>
            </w:tcBorders>
          </w:tcPr>
          <w:p w14:paraId="6D7BB4B5" w14:textId="77777777" w:rsidR="005D6757" w:rsidRPr="00227393" w:rsidRDefault="001A4B86">
            <w:pPr>
              <w:widowControl w:val="0"/>
              <w:spacing w:after="0" w:line="240" w:lineRule="auto"/>
              <w:rPr>
                <w:color w:val="000000"/>
                <w:sz w:val="24"/>
                <w:szCs w:val="24"/>
              </w:rPr>
            </w:pPr>
            <w:r w:rsidRPr="00227393">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DD062B0" w14:textId="77777777" w:rsidR="005D6757" w:rsidRPr="00227393" w:rsidRDefault="001A4B86">
            <w:pPr>
              <w:widowControl w:val="0"/>
              <w:spacing w:after="0" w:line="240" w:lineRule="auto"/>
              <w:ind w:right="113"/>
              <w:rPr>
                <w:color w:val="000000"/>
                <w:sz w:val="24"/>
                <w:szCs w:val="24"/>
              </w:rPr>
            </w:pPr>
            <w:r w:rsidRPr="00227393">
              <w:rPr>
                <w:color w:val="000000"/>
                <w:sz w:val="24"/>
                <w:szCs w:val="24"/>
              </w:rPr>
              <w:t>Зміст і спосіб подання тендерної пропозиції</w:t>
            </w:r>
          </w:p>
          <w:p w14:paraId="7E66D92B" w14:textId="77777777" w:rsidR="005D6757" w:rsidRPr="00227393" w:rsidRDefault="005D6757">
            <w:pPr>
              <w:widowControl w:val="0"/>
              <w:spacing w:after="0" w:line="240" w:lineRule="auto"/>
              <w:ind w:right="113"/>
              <w:rPr>
                <w:color w:val="000000"/>
                <w:sz w:val="24"/>
                <w:szCs w:val="24"/>
              </w:rPr>
            </w:pPr>
          </w:p>
        </w:tc>
        <w:tc>
          <w:tcPr>
            <w:tcW w:w="6469" w:type="dxa"/>
            <w:tcBorders>
              <w:top w:val="single" w:sz="4" w:space="0" w:color="000000"/>
              <w:left w:val="single" w:sz="4" w:space="0" w:color="000000"/>
              <w:bottom w:val="single" w:sz="4" w:space="0" w:color="000000"/>
              <w:right w:val="single" w:sz="4" w:space="0" w:color="000000"/>
            </w:tcBorders>
          </w:tcPr>
          <w:p w14:paraId="4AA641A7" w14:textId="1D9E6695" w:rsidR="005D6757" w:rsidRPr="006349CD" w:rsidRDefault="001A4B86" w:rsidP="00C46C02">
            <w:pPr>
              <w:widowControl w:val="0"/>
              <w:pBdr>
                <w:top w:val="nil"/>
                <w:left w:val="nil"/>
                <w:bottom w:val="nil"/>
                <w:right w:val="nil"/>
                <w:between w:val="nil"/>
              </w:pBdr>
              <w:spacing w:after="0" w:line="240" w:lineRule="auto"/>
              <w:jc w:val="both"/>
              <w:rPr>
                <w:sz w:val="24"/>
                <w:szCs w:val="24"/>
              </w:rPr>
            </w:pPr>
            <w:r w:rsidRPr="006349CD">
              <w:rPr>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9" w:anchor="n1261">
              <w:r w:rsidRPr="006349CD">
                <w:rPr>
                  <w:sz w:val="24"/>
                  <w:szCs w:val="24"/>
                </w:rPr>
                <w:t>статті 17</w:t>
              </w:r>
            </w:hyperlink>
            <w:r w:rsidRPr="006349CD">
              <w:rPr>
                <w:sz w:val="24"/>
                <w:szCs w:val="24"/>
              </w:rPr>
              <w:t xml:space="preserve"> Закону і в тендерній документації, та шляхом завантаження:</w:t>
            </w:r>
          </w:p>
          <w:p w14:paraId="67318765" w14:textId="6A8A851D" w:rsidR="005D6757" w:rsidRPr="006349CD" w:rsidRDefault="001A4B86" w:rsidP="00C46C02">
            <w:pPr>
              <w:widowControl w:val="0"/>
              <w:spacing w:after="0" w:line="240" w:lineRule="auto"/>
              <w:ind w:left="60"/>
              <w:jc w:val="both"/>
              <w:rPr>
                <w:sz w:val="24"/>
                <w:szCs w:val="24"/>
              </w:rPr>
            </w:pPr>
            <w:r w:rsidRPr="006349CD">
              <w:rPr>
                <w:sz w:val="24"/>
                <w:szCs w:val="24"/>
              </w:rPr>
              <w:t xml:space="preserve">-  Інформації та документів, що підтверджують відповідність учасника кваліфікаційним критеріям відповідно </w:t>
            </w:r>
            <w:r w:rsidRPr="006349CD">
              <w:rPr>
                <w:b/>
                <w:sz w:val="24"/>
                <w:szCs w:val="24"/>
              </w:rPr>
              <w:t>до додатку 1</w:t>
            </w:r>
            <w:r w:rsidRPr="006349CD">
              <w:rPr>
                <w:sz w:val="24"/>
                <w:szCs w:val="24"/>
              </w:rPr>
              <w:t xml:space="preserve"> тендерної документації</w:t>
            </w:r>
            <w:r w:rsidR="00955E43" w:rsidRPr="006349CD">
              <w:rPr>
                <w:sz w:val="24"/>
                <w:szCs w:val="24"/>
              </w:rPr>
              <w:t>.</w:t>
            </w:r>
          </w:p>
          <w:p w14:paraId="722424D3" w14:textId="77777777" w:rsidR="005D6757" w:rsidRPr="006349CD" w:rsidRDefault="001A4B86" w:rsidP="00C46C02">
            <w:pPr>
              <w:widowControl w:val="0"/>
              <w:pBdr>
                <w:top w:val="nil"/>
                <w:left w:val="nil"/>
                <w:bottom w:val="nil"/>
                <w:right w:val="nil"/>
                <w:between w:val="nil"/>
              </w:pBdr>
              <w:spacing w:after="0" w:line="240" w:lineRule="auto"/>
              <w:jc w:val="both"/>
              <w:rPr>
                <w:sz w:val="24"/>
                <w:szCs w:val="24"/>
              </w:rPr>
            </w:pPr>
            <w:r w:rsidRPr="006349CD">
              <w:rPr>
                <w:sz w:val="24"/>
                <w:szCs w:val="24"/>
              </w:rPr>
              <w:t xml:space="preserve">-  Інформації щодо підтвердження відсутності підстав для відмови в участі у процедурі закупівлі, визначені Законом з урахуванням Особливостей у відповідності до вимог, викладених у </w:t>
            </w:r>
            <w:r w:rsidRPr="006349CD">
              <w:rPr>
                <w:b/>
                <w:sz w:val="24"/>
                <w:szCs w:val="24"/>
              </w:rPr>
              <w:t>додатку 2</w:t>
            </w:r>
            <w:r w:rsidRPr="006349CD">
              <w:rPr>
                <w:sz w:val="24"/>
                <w:szCs w:val="24"/>
              </w:rPr>
              <w:t xml:space="preserve"> тендерної документації.</w:t>
            </w:r>
          </w:p>
          <w:p w14:paraId="6FA5AB82" w14:textId="77777777" w:rsidR="005D6757" w:rsidRPr="006349CD" w:rsidRDefault="001A4B86" w:rsidP="00C46C02">
            <w:pPr>
              <w:widowControl w:val="0"/>
              <w:pBdr>
                <w:top w:val="nil"/>
                <w:left w:val="nil"/>
                <w:bottom w:val="nil"/>
                <w:right w:val="nil"/>
                <w:between w:val="nil"/>
              </w:pBdr>
              <w:spacing w:after="0" w:line="240" w:lineRule="auto"/>
              <w:jc w:val="both"/>
              <w:rPr>
                <w:sz w:val="24"/>
                <w:szCs w:val="24"/>
              </w:rPr>
            </w:pPr>
            <w:r w:rsidRPr="006349CD">
              <w:rPr>
                <w:sz w:val="24"/>
                <w:szCs w:val="24"/>
              </w:rPr>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w:t>
            </w:r>
            <w:r w:rsidRPr="006349CD">
              <w:rPr>
                <w:b/>
                <w:sz w:val="24"/>
                <w:szCs w:val="24"/>
              </w:rPr>
              <w:t>додатку 3</w:t>
            </w:r>
            <w:r w:rsidRPr="006349CD">
              <w:rPr>
                <w:sz w:val="24"/>
                <w:szCs w:val="24"/>
              </w:rPr>
              <w:t xml:space="preserve"> до тендерної документації.  </w:t>
            </w:r>
          </w:p>
          <w:p w14:paraId="556D007C" w14:textId="2DE7E816" w:rsidR="005D6757" w:rsidRPr="006349CD" w:rsidRDefault="001A4B86" w:rsidP="00C46C02">
            <w:pPr>
              <w:widowControl w:val="0"/>
              <w:pBdr>
                <w:top w:val="nil"/>
                <w:left w:val="nil"/>
                <w:bottom w:val="nil"/>
                <w:right w:val="nil"/>
                <w:between w:val="nil"/>
              </w:pBdr>
              <w:spacing w:after="0" w:line="240" w:lineRule="auto"/>
              <w:jc w:val="both"/>
              <w:rPr>
                <w:sz w:val="24"/>
                <w:szCs w:val="24"/>
              </w:rPr>
            </w:pPr>
            <w:r w:rsidRPr="006349CD">
              <w:rPr>
                <w:sz w:val="24"/>
                <w:szCs w:val="24"/>
              </w:rPr>
              <w:t>-  Документів на підтвердження повноважень особи на підписання тендерної пропозиції</w:t>
            </w:r>
            <w:r w:rsidR="003B7F42" w:rsidRPr="006349CD">
              <w:rPr>
                <w:sz w:val="24"/>
                <w:szCs w:val="24"/>
              </w:rPr>
              <w:t>.</w:t>
            </w:r>
          </w:p>
          <w:p w14:paraId="2E3F1324" w14:textId="1466AEBE" w:rsidR="00955E43" w:rsidRPr="006349CD" w:rsidRDefault="00955E43" w:rsidP="00C46C02">
            <w:pPr>
              <w:widowControl w:val="0"/>
              <w:pBdr>
                <w:top w:val="nil"/>
                <w:left w:val="nil"/>
                <w:bottom w:val="nil"/>
                <w:right w:val="nil"/>
                <w:between w:val="nil"/>
              </w:pBdr>
              <w:spacing w:after="0" w:line="240" w:lineRule="auto"/>
              <w:jc w:val="both"/>
              <w:rPr>
                <w:sz w:val="24"/>
                <w:szCs w:val="24"/>
              </w:rPr>
            </w:pPr>
            <w:r w:rsidRPr="006349CD">
              <w:rPr>
                <w:sz w:val="24"/>
                <w:szCs w:val="24"/>
              </w:rPr>
              <w:t xml:space="preserve">- Проекту договору про </w:t>
            </w:r>
            <w:r w:rsidR="00833770" w:rsidRPr="006349CD">
              <w:rPr>
                <w:sz w:val="24"/>
                <w:szCs w:val="24"/>
              </w:rPr>
              <w:t xml:space="preserve">надання послуг </w:t>
            </w:r>
            <w:r w:rsidRPr="006349CD">
              <w:rPr>
                <w:sz w:val="24"/>
                <w:szCs w:val="24"/>
              </w:rPr>
              <w:t xml:space="preserve">відповідно до </w:t>
            </w:r>
            <w:r w:rsidRPr="006349CD">
              <w:rPr>
                <w:b/>
                <w:sz w:val="24"/>
                <w:szCs w:val="24"/>
              </w:rPr>
              <w:t>додатку № 4</w:t>
            </w:r>
            <w:r w:rsidRPr="006349CD">
              <w:rPr>
                <w:sz w:val="24"/>
                <w:szCs w:val="24"/>
              </w:rPr>
              <w:t xml:space="preserve"> до тендерної документації. </w:t>
            </w:r>
          </w:p>
          <w:p w14:paraId="2A71B86D" w14:textId="2F10741D" w:rsidR="005D6757" w:rsidRPr="006349CD" w:rsidRDefault="001A4B86" w:rsidP="00C46C02">
            <w:pPr>
              <w:widowControl w:val="0"/>
              <w:pBdr>
                <w:top w:val="nil"/>
                <w:left w:val="nil"/>
                <w:bottom w:val="nil"/>
                <w:right w:val="nil"/>
                <w:between w:val="nil"/>
              </w:pBdr>
              <w:spacing w:after="0" w:line="240" w:lineRule="auto"/>
              <w:jc w:val="both"/>
              <w:rPr>
                <w:sz w:val="24"/>
                <w:szCs w:val="24"/>
              </w:rPr>
            </w:pPr>
            <w:r w:rsidRPr="006349CD">
              <w:rPr>
                <w:sz w:val="24"/>
                <w:szCs w:val="24"/>
              </w:rPr>
              <w:t>-  </w:t>
            </w:r>
            <w:r w:rsidR="00955E43" w:rsidRPr="006349CD">
              <w:rPr>
                <w:sz w:val="24"/>
                <w:szCs w:val="24"/>
              </w:rPr>
              <w:t>Тендерної</w:t>
            </w:r>
            <w:r w:rsidRPr="006349CD">
              <w:rPr>
                <w:sz w:val="24"/>
                <w:szCs w:val="24"/>
              </w:rPr>
              <w:t xml:space="preserve"> пропозиції відповідно до </w:t>
            </w:r>
            <w:r w:rsidRPr="006349CD">
              <w:rPr>
                <w:b/>
                <w:sz w:val="24"/>
                <w:szCs w:val="24"/>
              </w:rPr>
              <w:t xml:space="preserve">додатку </w:t>
            </w:r>
            <w:r w:rsidR="004C3A9C" w:rsidRPr="006349CD">
              <w:rPr>
                <w:b/>
                <w:sz w:val="24"/>
                <w:szCs w:val="24"/>
              </w:rPr>
              <w:t>5</w:t>
            </w:r>
            <w:r w:rsidRPr="006349CD">
              <w:rPr>
                <w:sz w:val="24"/>
                <w:szCs w:val="24"/>
              </w:rPr>
              <w:t xml:space="preserve"> до тендерної документації</w:t>
            </w:r>
            <w:r w:rsidR="003B7F42" w:rsidRPr="006349CD">
              <w:rPr>
                <w:sz w:val="24"/>
                <w:szCs w:val="24"/>
              </w:rPr>
              <w:t>.</w:t>
            </w:r>
          </w:p>
          <w:p w14:paraId="67BCE87D" w14:textId="77777777" w:rsidR="005D6757" w:rsidRPr="006349CD" w:rsidRDefault="001A4B86" w:rsidP="00C46C02">
            <w:pPr>
              <w:widowControl w:val="0"/>
              <w:pBdr>
                <w:top w:val="nil"/>
                <w:left w:val="nil"/>
                <w:bottom w:val="nil"/>
                <w:right w:val="nil"/>
                <w:between w:val="nil"/>
              </w:pBdr>
              <w:spacing w:after="0" w:line="240" w:lineRule="auto"/>
              <w:jc w:val="both"/>
              <w:rPr>
                <w:sz w:val="24"/>
                <w:szCs w:val="24"/>
                <w:lang w:val="ru-RU"/>
              </w:rPr>
            </w:pPr>
            <w:r w:rsidRPr="006349CD">
              <w:rPr>
                <w:sz w:val="24"/>
                <w:szCs w:val="24"/>
              </w:rPr>
              <w:t>-  Інших документів та інформації, що визначені тендерною документацією та додатками до неї.</w:t>
            </w:r>
          </w:p>
          <w:p w14:paraId="1BA1C7A8" w14:textId="7452FF9A" w:rsidR="00AD6C0D" w:rsidRPr="006349CD" w:rsidRDefault="00AD6C0D" w:rsidP="00C46C02">
            <w:pPr>
              <w:widowControl w:val="0"/>
              <w:pBdr>
                <w:top w:val="nil"/>
                <w:left w:val="nil"/>
                <w:bottom w:val="nil"/>
                <w:right w:val="nil"/>
                <w:between w:val="nil"/>
              </w:pBdr>
              <w:spacing w:after="0" w:line="240" w:lineRule="auto"/>
              <w:jc w:val="both"/>
              <w:rPr>
                <w:sz w:val="24"/>
                <w:szCs w:val="24"/>
                <w:lang w:val="ru-RU"/>
              </w:rPr>
            </w:pPr>
            <w:r w:rsidRPr="006349CD">
              <w:rPr>
                <w:sz w:val="24"/>
                <w:szCs w:val="24"/>
                <w:lang w:val="ru-RU"/>
              </w:rPr>
              <w:t>-</w:t>
            </w:r>
            <w:r w:rsidRPr="006349CD">
              <w:rPr>
                <w:sz w:val="24"/>
                <w:szCs w:val="24"/>
                <w:lang w:val="ru-RU"/>
              </w:rPr>
              <w:tab/>
              <w:t>скан-</w:t>
            </w:r>
            <w:proofErr w:type="spellStart"/>
            <w:r w:rsidRPr="006349CD">
              <w:rPr>
                <w:sz w:val="24"/>
                <w:szCs w:val="24"/>
                <w:lang w:val="ru-RU"/>
              </w:rPr>
              <w:t>копії</w:t>
            </w:r>
            <w:proofErr w:type="spellEnd"/>
            <w:r w:rsidRPr="006349CD">
              <w:rPr>
                <w:sz w:val="24"/>
                <w:szCs w:val="24"/>
                <w:lang w:val="ru-RU"/>
              </w:rPr>
              <w:t xml:space="preserve">   чинного </w:t>
            </w:r>
            <w:proofErr w:type="spellStart"/>
            <w:r w:rsidRPr="006349CD">
              <w:rPr>
                <w:sz w:val="24"/>
                <w:szCs w:val="24"/>
                <w:lang w:val="ru-RU"/>
              </w:rPr>
              <w:t>сертифікату</w:t>
            </w:r>
            <w:proofErr w:type="spellEnd"/>
            <w:r w:rsidRPr="006349CD">
              <w:rPr>
                <w:sz w:val="24"/>
                <w:szCs w:val="24"/>
                <w:lang w:val="ru-RU"/>
              </w:rPr>
              <w:t xml:space="preserve"> ДСТУ ISO 9001:2015, </w:t>
            </w:r>
            <w:proofErr w:type="spellStart"/>
            <w:r w:rsidRPr="006349CD">
              <w:rPr>
                <w:sz w:val="24"/>
                <w:szCs w:val="24"/>
                <w:lang w:val="ru-RU"/>
              </w:rPr>
              <w:t>який</w:t>
            </w:r>
            <w:proofErr w:type="spellEnd"/>
            <w:r w:rsidRPr="006349CD">
              <w:rPr>
                <w:sz w:val="24"/>
                <w:szCs w:val="24"/>
                <w:lang w:val="ru-RU"/>
              </w:rPr>
              <w:t xml:space="preserve"> </w:t>
            </w:r>
            <w:proofErr w:type="spellStart"/>
            <w:r w:rsidRPr="006349CD">
              <w:rPr>
                <w:sz w:val="24"/>
                <w:szCs w:val="24"/>
                <w:lang w:val="ru-RU"/>
              </w:rPr>
              <w:t>підтверджує</w:t>
            </w:r>
            <w:proofErr w:type="spellEnd"/>
            <w:r w:rsidRPr="006349CD">
              <w:rPr>
                <w:sz w:val="24"/>
                <w:szCs w:val="24"/>
                <w:lang w:val="ru-RU"/>
              </w:rPr>
              <w:t xml:space="preserve">, </w:t>
            </w:r>
            <w:proofErr w:type="spellStart"/>
            <w:r w:rsidRPr="006349CD">
              <w:rPr>
                <w:sz w:val="24"/>
                <w:szCs w:val="24"/>
                <w:lang w:val="ru-RU"/>
              </w:rPr>
              <w:t>що</w:t>
            </w:r>
            <w:proofErr w:type="spellEnd"/>
            <w:r w:rsidRPr="006349CD">
              <w:rPr>
                <w:sz w:val="24"/>
                <w:szCs w:val="24"/>
                <w:lang w:val="ru-RU"/>
              </w:rPr>
              <w:t xml:space="preserve"> система </w:t>
            </w:r>
            <w:proofErr w:type="spellStart"/>
            <w:r w:rsidRPr="006349CD">
              <w:rPr>
                <w:sz w:val="24"/>
                <w:szCs w:val="24"/>
                <w:lang w:val="ru-RU"/>
              </w:rPr>
              <w:t>управління</w:t>
            </w:r>
            <w:proofErr w:type="spellEnd"/>
            <w:r w:rsidRPr="006349CD">
              <w:rPr>
                <w:sz w:val="24"/>
                <w:szCs w:val="24"/>
                <w:lang w:val="ru-RU"/>
              </w:rPr>
              <w:t xml:space="preserve"> </w:t>
            </w:r>
            <w:proofErr w:type="spellStart"/>
            <w:r w:rsidRPr="006349CD">
              <w:rPr>
                <w:sz w:val="24"/>
                <w:szCs w:val="24"/>
                <w:lang w:val="ru-RU"/>
              </w:rPr>
              <w:t>якістю</w:t>
            </w:r>
            <w:proofErr w:type="spellEnd"/>
            <w:r w:rsidRPr="006349CD">
              <w:rPr>
                <w:sz w:val="24"/>
                <w:szCs w:val="24"/>
                <w:lang w:val="ru-RU"/>
              </w:rPr>
              <w:t xml:space="preserve"> </w:t>
            </w:r>
            <w:proofErr w:type="spellStart"/>
            <w:r w:rsidRPr="006349CD">
              <w:rPr>
                <w:sz w:val="24"/>
                <w:szCs w:val="24"/>
                <w:lang w:val="ru-RU"/>
              </w:rPr>
              <w:t>Учасника</w:t>
            </w:r>
            <w:proofErr w:type="spellEnd"/>
            <w:r w:rsidRPr="006349CD">
              <w:rPr>
                <w:sz w:val="24"/>
                <w:szCs w:val="24"/>
                <w:lang w:val="ru-RU"/>
              </w:rPr>
              <w:t xml:space="preserve"> </w:t>
            </w:r>
            <w:proofErr w:type="spellStart"/>
            <w:r w:rsidRPr="006349CD">
              <w:rPr>
                <w:sz w:val="24"/>
                <w:szCs w:val="24"/>
                <w:lang w:val="ru-RU"/>
              </w:rPr>
              <w:t>стосовно</w:t>
            </w:r>
            <w:proofErr w:type="spellEnd"/>
            <w:r w:rsidRPr="006349CD">
              <w:rPr>
                <w:sz w:val="24"/>
                <w:szCs w:val="24"/>
                <w:lang w:val="ru-RU"/>
              </w:rPr>
              <w:t xml:space="preserve"> </w:t>
            </w:r>
            <w:proofErr w:type="spellStart"/>
            <w:r w:rsidRPr="006349CD">
              <w:rPr>
                <w:sz w:val="24"/>
                <w:szCs w:val="24"/>
                <w:lang w:val="ru-RU"/>
              </w:rPr>
              <w:t>діяльності</w:t>
            </w:r>
            <w:proofErr w:type="spellEnd"/>
            <w:r w:rsidRPr="006349CD">
              <w:rPr>
                <w:sz w:val="24"/>
                <w:szCs w:val="24"/>
                <w:lang w:val="ru-RU"/>
              </w:rPr>
              <w:t xml:space="preserve"> у </w:t>
            </w:r>
            <w:proofErr w:type="spellStart"/>
            <w:r w:rsidRPr="006349CD">
              <w:rPr>
                <w:sz w:val="24"/>
                <w:szCs w:val="24"/>
                <w:lang w:val="ru-RU"/>
              </w:rPr>
              <w:t>сфері</w:t>
            </w:r>
            <w:proofErr w:type="spellEnd"/>
            <w:r w:rsidRPr="006349CD">
              <w:rPr>
                <w:sz w:val="24"/>
                <w:szCs w:val="24"/>
                <w:lang w:val="ru-RU"/>
              </w:rPr>
              <w:t xml:space="preserve"> </w:t>
            </w:r>
            <w:proofErr w:type="spellStart"/>
            <w:r w:rsidRPr="006349CD">
              <w:rPr>
                <w:sz w:val="24"/>
                <w:szCs w:val="24"/>
                <w:lang w:val="ru-RU"/>
              </w:rPr>
              <w:t>архітектури</w:t>
            </w:r>
            <w:proofErr w:type="spellEnd"/>
            <w:r w:rsidRPr="006349CD">
              <w:rPr>
                <w:sz w:val="24"/>
                <w:szCs w:val="24"/>
                <w:lang w:val="ru-RU"/>
              </w:rPr>
              <w:t xml:space="preserve">, </w:t>
            </w:r>
            <w:proofErr w:type="spellStart"/>
            <w:r w:rsidRPr="006349CD">
              <w:rPr>
                <w:sz w:val="24"/>
                <w:szCs w:val="24"/>
                <w:lang w:val="ru-RU"/>
              </w:rPr>
              <w:t>інжинірингу</w:t>
            </w:r>
            <w:proofErr w:type="spellEnd"/>
            <w:r w:rsidRPr="006349CD">
              <w:rPr>
                <w:sz w:val="24"/>
                <w:szCs w:val="24"/>
                <w:lang w:val="ru-RU"/>
              </w:rPr>
              <w:t xml:space="preserve">, </w:t>
            </w:r>
            <w:proofErr w:type="spellStart"/>
            <w:r w:rsidRPr="006349CD">
              <w:rPr>
                <w:sz w:val="24"/>
                <w:szCs w:val="24"/>
                <w:lang w:val="ru-RU"/>
              </w:rPr>
              <w:t>геології</w:t>
            </w:r>
            <w:proofErr w:type="spellEnd"/>
            <w:r w:rsidRPr="006349CD">
              <w:rPr>
                <w:sz w:val="24"/>
                <w:szCs w:val="24"/>
                <w:lang w:val="ru-RU"/>
              </w:rPr>
              <w:t xml:space="preserve">, </w:t>
            </w:r>
            <w:proofErr w:type="spellStart"/>
            <w:r w:rsidRPr="006349CD">
              <w:rPr>
                <w:sz w:val="24"/>
                <w:szCs w:val="24"/>
                <w:lang w:val="ru-RU"/>
              </w:rPr>
              <w:t>геодезії</w:t>
            </w:r>
            <w:proofErr w:type="spellEnd"/>
            <w:r w:rsidRPr="006349CD">
              <w:rPr>
                <w:sz w:val="24"/>
                <w:szCs w:val="24"/>
                <w:lang w:val="ru-RU"/>
              </w:rPr>
              <w:t xml:space="preserve"> та </w:t>
            </w:r>
            <w:proofErr w:type="spellStart"/>
            <w:r w:rsidRPr="006349CD">
              <w:rPr>
                <w:sz w:val="24"/>
                <w:szCs w:val="24"/>
                <w:lang w:val="ru-RU"/>
              </w:rPr>
              <w:t>технічного</w:t>
            </w:r>
            <w:proofErr w:type="spellEnd"/>
            <w:r w:rsidRPr="006349CD">
              <w:rPr>
                <w:sz w:val="24"/>
                <w:szCs w:val="24"/>
                <w:lang w:val="ru-RU"/>
              </w:rPr>
              <w:t xml:space="preserve"> </w:t>
            </w:r>
            <w:proofErr w:type="spellStart"/>
            <w:r w:rsidRPr="006349CD">
              <w:rPr>
                <w:sz w:val="24"/>
                <w:szCs w:val="24"/>
                <w:lang w:val="ru-RU"/>
              </w:rPr>
              <w:t>консультування</w:t>
            </w:r>
            <w:proofErr w:type="spellEnd"/>
            <w:r w:rsidRPr="006349CD">
              <w:rPr>
                <w:sz w:val="24"/>
                <w:szCs w:val="24"/>
                <w:lang w:val="ru-RU"/>
              </w:rPr>
              <w:t xml:space="preserve"> у в </w:t>
            </w:r>
            <w:proofErr w:type="spellStart"/>
            <w:r w:rsidRPr="006349CD">
              <w:rPr>
                <w:sz w:val="24"/>
                <w:szCs w:val="24"/>
                <w:lang w:val="ru-RU"/>
              </w:rPr>
              <w:t>цих</w:t>
            </w:r>
            <w:proofErr w:type="spellEnd"/>
            <w:r w:rsidRPr="006349CD">
              <w:rPr>
                <w:sz w:val="24"/>
                <w:szCs w:val="24"/>
                <w:lang w:val="ru-RU"/>
              </w:rPr>
              <w:t xml:space="preserve"> сферах. </w:t>
            </w:r>
            <w:proofErr w:type="spellStart"/>
            <w:r w:rsidRPr="006349CD">
              <w:rPr>
                <w:sz w:val="24"/>
                <w:szCs w:val="24"/>
                <w:lang w:val="ru-RU"/>
              </w:rPr>
              <w:t>Сертифікат</w:t>
            </w:r>
            <w:proofErr w:type="spellEnd"/>
            <w:r w:rsidRPr="006349CD">
              <w:rPr>
                <w:sz w:val="24"/>
                <w:szCs w:val="24"/>
                <w:lang w:val="ru-RU"/>
              </w:rPr>
              <w:t xml:space="preserve"> повинен бути </w:t>
            </w:r>
            <w:proofErr w:type="spellStart"/>
            <w:r w:rsidRPr="006349CD">
              <w:rPr>
                <w:sz w:val="24"/>
                <w:szCs w:val="24"/>
                <w:lang w:val="ru-RU"/>
              </w:rPr>
              <w:t>виданий</w:t>
            </w:r>
            <w:proofErr w:type="spellEnd"/>
            <w:r w:rsidRPr="006349CD">
              <w:rPr>
                <w:sz w:val="24"/>
                <w:szCs w:val="24"/>
                <w:lang w:val="ru-RU"/>
              </w:rPr>
              <w:t xml:space="preserve"> органом з </w:t>
            </w:r>
            <w:proofErr w:type="spellStart"/>
            <w:r w:rsidRPr="006349CD">
              <w:rPr>
                <w:sz w:val="24"/>
                <w:szCs w:val="24"/>
                <w:lang w:val="ru-RU"/>
              </w:rPr>
              <w:t>сертифікації</w:t>
            </w:r>
            <w:proofErr w:type="spellEnd"/>
            <w:r w:rsidRPr="006349CD">
              <w:rPr>
                <w:sz w:val="24"/>
                <w:szCs w:val="24"/>
                <w:lang w:val="ru-RU"/>
              </w:rPr>
              <w:t xml:space="preserve"> (органом з </w:t>
            </w:r>
            <w:proofErr w:type="spellStart"/>
            <w:r w:rsidRPr="006349CD">
              <w:rPr>
                <w:sz w:val="24"/>
                <w:szCs w:val="24"/>
                <w:lang w:val="ru-RU"/>
              </w:rPr>
              <w:t>оцінки</w:t>
            </w:r>
            <w:proofErr w:type="spellEnd"/>
            <w:r w:rsidRPr="006349CD">
              <w:rPr>
                <w:sz w:val="24"/>
                <w:szCs w:val="24"/>
                <w:lang w:val="ru-RU"/>
              </w:rPr>
              <w:t xml:space="preserve"> </w:t>
            </w:r>
            <w:proofErr w:type="spellStart"/>
            <w:r w:rsidRPr="006349CD">
              <w:rPr>
                <w:sz w:val="24"/>
                <w:szCs w:val="24"/>
                <w:lang w:val="ru-RU"/>
              </w:rPr>
              <w:t>відповідності</w:t>
            </w:r>
            <w:proofErr w:type="spellEnd"/>
            <w:r w:rsidRPr="006349CD">
              <w:rPr>
                <w:sz w:val="24"/>
                <w:szCs w:val="24"/>
                <w:lang w:val="ru-RU"/>
              </w:rPr>
              <w:t xml:space="preserve">), </w:t>
            </w:r>
            <w:proofErr w:type="spellStart"/>
            <w:r w:rsidRPr="006349CD">
              <w:rPr>
                <w:sz w:val="24"/>
                <w:szCs w:val="24"/>
                <w:lang w:val="ru-RU"/>
              </w:rPr>
              <w:t>який</w:t>
            </w:r>
            <w:proofErr w:type="spellEnd"/>
            <w:r w:rsidRPr="006349CD">
              <w:rPr>
                <w:sz w:val="24"/>
                <w:szCs w:val="24"/>
                <w:lang w:val="ru-RU"/>
              </w:rPr>
              <w:t xml:space="preserve"> </w:t>
            </w:r>
            <w:proofErr w:type="spellStart"/>
            <w:r w:rsidRPr="006349CD">
              <w:rPr>
                <w:sz w:val="24"/>
                <w:szCs w:val="24"/>
                <w:lang w:val="ru-RU"/>
              </w:rPr>
              <w:t>акредитований</w:t>
            </w:r>
            <w:proofErr w:type="spellEnd"/>
            <w:r w:rsidRPr="006349CD">
              <w:rPr>
                <w:sz w:val="24"/>
                <w:szCs w:val="24"/>
                <w:lang w:val="ru-RU"/>
              </w:rPr>
              <w:t xml:space="preserve"> </w:t>
            </w:r>
            <w:proofErr w:type="spellStart"/>
            <w:r w:rsidRPr="006349CD">
              <w:rPr>
                <w:sz w:val="24"/>
                <w:szCs w:val="24"/>
                <w:lang w:val="ru-RU"/>
              </w:rPr>
              <w:t>Національним</w:t>
            </w:r>
            <w:proofErr w:type="spellEnd"/>
            <w:r w:rsidRPr="006349CD">
              <w:rPr>
                <w:sz w:val="24"/>
                <w:szCs w:val="24"/>
                <w:lang w:val="ru-RU"/>
              </w:rPr>
              <w:t xml:space="preserve"> агентством з </w:t>
            </w:r>
            <w:proofErr w:type="spellStart"/>
            <w:r w:rsidRPr="006349CD">
              <w:rPr>
                <w:sz w:val="24"/>
                <w:szCs w:val="24"/>
                <w:lang w:val="ru-RU"/>
              </w:rPr>
              <w:t>акредитації</w:t>
            </w:r>
            <w:proofErr w:type="spellEnd"/>
            <w:r w:rsidRPr="006349CD">
              <w:rPr>
                <w:sz w:val="24"/>
                <w:szCs w:val="24"/>
                <w:lang w:val="ru-RU"/>
              </w:rPr>
              <w:t xml:space="preserve"> </w:t>
            </w:r>
            <w:proofErr w:type="spellStart"/>
            <w:r w:rsidRPr="006349CD">
              <w:rPr>
                <w:sz w:val="24"/>
                <w:szCs w:val="24"/>
                <w:lang w:val="ru-RU"/>
              </w:rPr>
              <w:t>України</w:t>
            </w:r>
            <w:proofErr w:type="spellEnd"/>
            <w:r w:rsidRPr="006349CD">
              <w:rPr>
                <w:sz w:val="24"/>
                <w:szCs w:val="24"/>
                <w:lang w:val="ru-RU"/>
              </w:rPr>
              <w:t xml:space="preserve"> </w:t>
            </w:r>
          </w:p>
          <w:p w14:paraId="2CB43EF8" w14:textId="45E925EB" w:rsidR="005D6757" w:rsidRPr="006349CD" w:rsidRDefault="001A4B86" w:rsidP="00C46C02">
            <w:pPr>
              <w:widowControl w:val="0"/>
              <w:pBdr>
                <w:top w:val="nil"/>
                <w:left w:val="nil"/>
                <w:bottom w:val="nil"/>
                <w:right w:val="nil"/>
                <w:between w:val="nil"/>
              </w:pBdr>
              <w:spacing w:after="0" w:line="240" w:lineRule="auto"/>
              <w:jc w:val="both"/>
              <w:rPr>
                <w:sz w:val="24"/>
                <w:szCs w:val="24"/>
              </w:rPr>
            </w:pPr>
            <w:r w:rsidRPr="006349CD">
              <w:rPr>
                <w:sz w:val="24"/>
                <w:szCs w:val="24"/>
              </w:rPr>
              <w:t>- У разі, якщо тендерна пропозиція подається об’єднанням учасників, надається документ про створення такого об’єднання.  </w:t>
            </w:r>
          </w:p>
          <w:p w14:paraId="19E07D0C" w14:textId="77777777" w:rsidR="005D6757" w:rsidRPr="006349CD" w:rsidRDefault="001A4B86" w:rsidP="00C46C02">
            <w:pPr>
              <w:widowControl w:val="0"/>
              <w:spacing w:after="0" w:line="240" w:lineRule="auto"/>
              <w:jc w:val="both"/>
              <w:rPr>
                <w:sz w:val="24"/>
                <w:szCs w:val="24"/>
              </w:rPr>
            </w:pPr>
            <w:r w:rsidRPr="006349CD">
              <w:rPr>
                <w:sz w:val="24"/>
                <w:szCs w:val="24"/>
              </w:rPr>
              <w:t xml:space="preserve">Кожен учасник має право подати тільки одну тендерну </w:t>
            </w:r>
            <w:r w:rsidRPr="006349CD">
              <w:rPr>
                <w:sz w:val="24"/>
                <w:szCs w:val="24"/>
              </w:rPr>
              <w:lastRenderedPageBreak/>
              <w:t xml:space="preserve">пропозицію (у тому числі до визначеної в тендерній документації частини предмета закупівлі (лота)). </w:t>
            </w:r>
          </w:p>
          <w:p w14:paraId="5429FDBD" w14:textId="77777777" w:rsidR="005D6757" w:rsidRPr="006349CD" w:rsidRDefault="001A4B86" w:rsidP="00C46C02">
            <w:pPr>
              <w:widowControl w:val="0"/>
              <w:spacing w:after="0" w:line="240" w:lineRule="auto"/>
              <w:ind w:hanging="21"/>
              <w:jc w:val="both"/>
              <w:rPr>
                <w:sz w:val="24"/>
                <w:szCs w:val="24"/>
              </w:rPr>
            </w:pPr>
            <w:r w:rsidRPr="006349CD">
              <w:rPr>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Pr="006349CD">
              <w:rPr>
                <w:sz w:val="24"/>
                <w:szCs w:val="24"/>
              </w:rPr>
              <w:t>закупівель</w:t>
            </w:r>
            <w:proofErr w:type="spellEnd"/>
            <w:r w:rsidRPr="006349CD">
              <w:rPr>
                <w:sz w:val="24"/>
                <w:szCs w:val="24"/>
              </w:rPr>
              <w:t xml:space="preserve"> у вигляді </w:t>
            </w:r>
            <w:proofErr w:type="spellStart"/>
            <w:r w:rsidRPr="006349CD">
              <w:rPr>
                <w:sz w:val="24"/>
                <w:szCs w:val="24"/>
              </w:rPr>
              <w:t>скан</w:t>
            </w:r>
            <w:proofErr w:type="spellEnd"/>
            <w:r w:rsidRPr="006349CD">
              <w:rPr>
                <w:sz w:val="24"/>
                <w:szCs w:val="24"/>
              </w:rPr>
              <w:t xml:space="preserve">-копій придатних для </w:t>
            </w:r>
            <w:proofErr w:type="spellStart"/>
            <w:r w:rsidRPr="006349CD">
              <w:rPr>
                <w:sz w:val="24"/>
                <w:szCs w:val="24"/>
              </w:rPr>
              <w:t>машинозчитування</w:t>
            </w:r>
            <w:proofErr w:type="spellEnd"/>
            <w:r w:rsidRPr="006349CD">
              <w:rPr>
                <w:sz w:val="24"/>
                <w:szCs w:val="24"/>
              </w:rPr>
              <w:t xml:space="preserve"> (файли з розширенням «..</w:t>
            </w:r>
            <w:proofErr w:type="spellStart"/>
            <w:r w:rsidRPr="006349CD">
              <w:rPr>
                <w:sz w:val="24"/>
                <w:szCs w:val="24"/>
              </w:rPr>
              <w:t>pdf</w:t>
            </w:r>
            <w:proofErr w:type="spellEnd"/>
            <w:r w:rsidRPr="006349CD">
              <w:rPr>
                <w:sz w:val="24"/>
                <w:szCs w:val="24"/>
              </w:rPr>
              <w:t xml:space="preserve">.»  зміст та вигляд яких повинен відповідати оригіналам відповідних документів, згідно яких виготовляються такі </w:t>
            </w:r>
            <w:proofErr w:type="spellStart"/>
            <w:r w:rsidRPr="006349CD">
              <w:rPr>
                <w:sz w:val="24"/>
                <w:szCs w:val="24"/>
              </w:rPr>
              <w:t>скан</w:t>
            </w:r>
            <w:proofErr w:type="spellEnd"/>
            <w:r w:rsidRPr="006349CD">
              <w:rPr>
                <w:sz w:val="24"/>
                <w:szCs w:val="24"/>
              </w:rPr>
              <w:t>-копії.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7009C264" w14:textId="1C607088" w:rsidR="005D6757" w:rsidRPr="006349CD" w:rsidRDefault="001A4B86" w:rsidP="00C46C02">
            <w:pPr>
              <w:widowControl w:val="0"/>
              <w:spacing w:after="0" w:line="240" w:lineRule="auto"/>
              <w:jc w:val="both"/>
              <w:rPr>
                <w:sz w:val="24"/>
                <w:szCs w:val="24"/>
              </w:rPr>
            </w:pPr>
            <w:r w:rsidRPr="006349CD">
              <w:rPr>
                <w:sz w:val="24"/>
                <w:szCs w:val="24"/>
              </w:rPr>
              <w:t>Учасник несе відповідальність за достовірність наданої інформації в своїй  пропозиції. В складі пропозиції Учасник надає гарантійний лист про те, що відомості, інформація та документи, що подані ним у складі пропозиції є чинними, дійсними та достовірними.</w:t>
            </w:r>
          </w:p>
          <w:p w14:paraId="4173605A" w14:textId="77777777" w:rsidR="005D6757" w:rsidRPr="006349CD" w:rsidRDefault="001A4B86" w:rsidP="00C46C02">
            <w:pPr>
              <w:widowControl w:val="0"/>
              <w:spacing w:after="0" w:line="240" w:lineRule="auto"/>
              <w:jc w:val="both"/>
              <w:rPr>
                <w:sz w:val="24"/>
                <w:szCs w:val="24"/>
              </w:rPr>
            </w:pPr>
            <w:r w:rsidRPr="006349CD">
              <w:rPr>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14:paraId="0E0F75E5" w14:textId="3AC9C1D0" w:rsidR="005D6757" w:rsidRPr="006349CD" w:rsidRDefault="001A4B86" w:rsidP="00955E43">
            <w:pPr>
              <w:pBdr>
                <w:top w:val="nil"/>
                <w:left w:val="nil"/>
                <w:bottom w:val="nil"/>
                <w:right w:val="nil"/>
                <w:between w:val="nil"/>
              </w:pBdr>
              <w:spacing w:after="0" w:line="240" w:lineRule="auto"/>
              <w:ind w:left="-21"/>
              <w:jc w:val="both"/>
              <w:rPr>
                <w:sz w:val="24"/>
                <w:szCs w:val="24"/>
              </w:rPr>
            </w:pPr>
            <w:r w:rsidRPr="006349CD">
              <w:rPr>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14:paraId="022A7A22" w14:textId="77777777" w:rsidR="005D6757" w:rsidRPr="006349CD" w:rsidRDefault="001A4B86" w:rsidP="00C46C02">
            <w:pPr>
              <w:spacing w:after="0" w:line="240" w:lineRule="auto"/>
              <w:jc w:val="both"/>
              <w:rPr>
                <w:sz w:val="24"/>
                <w:szCs w:val="24"/>
              </w:rPr>
            </w:pPr>
            <w:r w:rsidRPr="006349CD">
              <w:rPr>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29C2DB7" w14:textId="77777777" w:rsidR="005D6757" w:rsidRPr="006349CD" w:rsidRDefault="001A4B86" w:rsidP="00C46C02">
            <w:pPr>
              <w:spacing w:after="0" w:line="240" w:lineRule="auto"/>
              <w:jc w:val="both"/>
              <w:rPr>
                <w:sz w:val="24"/>
                <w:szCs w:val="24"/>
              </w:rPr>
            </w:pPr>
            <w:r w:rsidRPr="006349CD">
              <w:rPr>
                <w:sz w:val="24"/>
                <w:szCs w:val="24"/>
              </w:rPr>
              <w:t>Перелік формальних помилок, затверджений наказом Мінекономіки від 15.04.2020 № 710:</w:t>
            </w:r>
          </w:p>
          <w:p w14:paraId="2C928446" w14:textId="77777777" w:rsidR="005D6757" w:rsidRPr="006349CD" w:rsidRDefault="001A4B86" w:rsidP="00C46C02">
            <w:pPr>
              <w:shd w:val="clear" w:color="auto" w:fill="FFFFFF"/>
              <w:spacing w:after="0" w:line="240" w:lineRule="auto"/>
              <w:ind w:firstLine="448"/>
              <w:jc w:val="both"/>
              <w:rPr>
                <w:sz w:val="24"/>
                <w:szCs w:val="24"/>
              </w:rPr>
            </w:pPr>
            <w:r w:rsidRPr="006349CD">
              <w:rPr>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BE94427" w14:textId="77777777" w:rsidR="005D6757" w:rsidRPr="006349CD" w:rsidRDefault="001A4B86" w:rsidP="00C46C02">
            <w:pPr>
              <w:shd w:val="clear" w:color="auto" w:fill="FFFFFF"/>
              <w:spacing w:after="0" w:line="240" w:lineRule="auto"/>
              <w:ind w:firstLine="448"/>
              <w:jc w:val="both"/>
              <w:rPr>
                <w:sz w:val="24"/>
                <w:szCs w:val="24"/>
              </w:rPr>
            </w:pPr>
            <w:bookmarkStart w:id="0" w:name="bookmark=id.gjdgxs" w:colFirst="0" w:colLast="0"/>
            <w:bookmarkEnd w:id="0"/>
            <w:r w:rsidRPr="006349CD">
              <w:rPr>
                <w:sz w:val="24"/>
                <w:szCs w:val="24"/>
              </w:rPr>
              <w:t>уживання великої літери;</w:t>
            </w:r>
          </w:p>
          <w:p w14:paraId="0EE85407" w14:textId="77777777" w:rsidR="005D6757" w:rsidRPr="006349CD" w:rsidRDefault="001A4B86" w:rsidP="00C46C02">
            <w:pPr>
              <w:shd w:val="clear" w:color="auto" w:fill="FFFFFF"/>
              <w:spacing w:after="0" w:line="240" w:lineRule="auto"/>
              <w:ind w:firstLine="448"/>
              <w:jc w:val="both"/>
              <w:rPr>
                <w:sz w:val="24"/>
                <w:szCs w:val="24"/>
              </w:rPr>
            </w:pPr>
            <w:bookmarkStart w:id="1" w:name="bookmark=id.30j0zll" w:colFirst="0" w:colLast="0"/>
            <w:bookmarkEnd w:id="1"/>
            <w:r w:rsidRPr="006349CD">
              <w:rPr>
                <w:sz w:val="24"/>
                <w:szCs w:val="24"/>
              </w:rPr>
              <w:t>уживання розділових знаків та відмінювання слів у реченні;</w:t>
            </w:r>
          </w:p>
          <w:p w14:paraId="01EC4B71" w14:textId="77777777" w:rsidR="005D6757" w:rsidRPr="006349CD" w:rsidRDefault="001A4B86" w:rsidP="00C46C02">
            <w:pPr>
              <w:shd w:val="clear" w:color="auto" w:fill="FFFFFF"/>
              <w:spacing w:after="0" w:line="240" w:lineRule="auto"/>
              <w:ind w:firstLine="448"/>
              <w:jc w:val="both"/>
              <w:rPr>
                <w:sz w:val="24"/>
                <w:szCs w:val="24"/>
              </w:rPr>
            </w:pPr>
            <w:bookmarkStart w:id="2" w:name="bookmark=id.1fob9te" w:colFirst="0" w:colLast="0"/>
            <w:bookmarkEnd w:id="2"/>
            <w:r w:rsidRPr="006349CD">
              <w:rPr>
                <w:sz w:val="24"/>
                <w:szCs w:val="24"/>
              </w:rPr>
              <w:t>використання слова або мовного звороту, запозичених з іншої мови;</w:t>
            </w:r>
          </w:p>
          <w:p w14:paraId="6116D8AF" w14:textId="77777777" w:rsidR="005D6757" w:rsidRPr="006349CD" w:rsidRDefault="001A4B86" w:rsidP="00C46C02">
            <w:pPr>
              <w:shd w:val="clear" w:color="auto" w:fill="FFFFFF"/>
              <w:spacing w:after="0" w:line="240" w:lineRule="auto"/>
              <w:ind w:firstLine="448"/>
              <w:jc w:val="both"/>
              <w:rPr>
                <w:sz w:val="24"/>
                <w:szCs w:val="24"/>
              </w:rPr>
            </w:pPr>
            <w:bookmarkStart w:id="3" w:name="bookmark=id.3znysh7" w:colFirst="0" w:colLast="0"/>
            <w:bookmarkEnd w:id="3"/>
            <w:r w:rsidRPr="006349CD">
              <w:rPr>
                <w:sz w:val="24"/>
                <w:szCs w:val="24"/>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48398FA" w14:textId="77777777" w:rsidR="005D6757" w:rsidRPr="006349CD" w:rsidRDefault="001A4B86" w:rsidP="00C46C02">
            <w:pPr>
              <w:shd w:val="clear" w:color="auto" w:fill="FFFFFF"/>
              <w:spacing w:after="0" w:line="240" w:lineRule="auto"/>
              <w:ind w:firstLine="448"/>
              <w:jc w:val="both"/>
              <w:rPr>
                <w:sz w:val="24"/>
                <w:szCs w:val="24"/>
              </w:rPr>
            </w:pPr>
            <w:bookmarkStart w:id="4" w:name="bookmark=id.2et92p0" w:colFirst="0" w:colLast="0"/>
            <w:bookmarkEnd w:id="4"/>
            <w:r w:rsidRPr="006349CD">
              <w:rPr>
                <w:sz w:val="24"/>
                <w:szCs w:val="24"/>
              </w:rPr>
              <w:t>застосування правил переносу частини слова з рядка в рядок;</w:t>
            </w:r>
          </w:p>
          <w:p w14:paraId="079092C7" w14:textId="77777777" w:rsidR="005D6757" w:rsidRPr="006349CD" w:rsidRDefault="001A4B86" w:rsidP="00C46C02">
            <w:pPr>
              <w:shd w:val="clear" w:color="auto" w:fill="FFFFFF"/>
              <w:spacing w:after="0" w:line="240" w:lineRule="auto"/>
              <w:ind w:firstLine="448"/>
              <w:jc w:val="both"/>
              <w:rPr>
                <w:sz w:val="24"/>
                <w:szCs w:val="24"/>
              </w:rPr>
            </w:pPr>
            <w:bookmarkStart w:id="5" w:name="bookmark=id.tyjcwt" w:colFirst="0" w:colLast="0"/>
            <w:bookmarkEnd w:id="5"/>
            <w:r w:rsidRPr="006349CD">
              <w:rPr>
                <w:sz w:val="24"/>
                <w:szCs w:val="24"/>
              </w:rPr>
              <w:t>написання слів разом та/або окремо, та/або через дефіс;</w:t>
            </w:r>
          </w:p>
          <w:p w14:paraId="505B9B9B" w14:textId="77777777" w:rsidR="005D6757" w:rsidRPr="006349CD" w:rsidRDefault="001A4B86" w:rsidP="00C46C02">
            <w:pPr>
              <w:shd w:val="clear" w:color="auto" w:fill="FFFFFF"/>
              <w:spacing w:after="0" w:line="240" w:lineRule="auto"/>
              <w:ind w:firstLine="448"/>
              <w:jc w:val="both"/>
              <w:rPr>
                <w:sz w:val="24"/>
                <w:szCs w:val="24"/>
              </w:rPr>
            </w:pPr>
            <w:bookmarkStart w:id="6" w:name="bookmark=id.3dy6vkm" w:colFirst="0" w:colLast="0"/>
            <w:bookmarkEnd w:id="6"/>
            <w:r w:rsidRPr="006349CD">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56D75CE" w14:textId="77777777" w:rsidR="005D6757" w:rsidRPr="006349CD" w:rsidRDefault="001A4B86" w:rsidP="00C46C02">
            <w:pPr>
              <w:shd w:val="clear" w:color="auto" w:fill="FFFFFF"/>
              <w:spacing w:after="0" w:line="240" w:lineRule="auto"/>
              <w:ind w:firstLine="450"/>
              <w:jc w:val="both"/>
              <w:rPr>
                <w:sz w:val="24"/>
                <w:szCs w:val="24"/>
              </w:rPr>
            </w:pPr>
            <w:bookmarkStart w:id="7" w:name="bookmark=id.1t3h5sf" w:colFirst="0" w:colLast="0"/>
            <w:bookmarkEnd w:id="7"/>
            <w:r w:rsidRPr="006349CD">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34D3A47" w14:textId="77777777" w:rsidR="005D6757" w:rsidRPr="006349CD" w:rsidRDefault="001A4B86" w:rsidP="00C46C02">
            <w:pPr>
              <w:shd w:val="clear" w:color="auto" w:fill="FFFFFF"/>
              <w:spacing w:after="0" w:line="240" w:lineRule="auto"/>
              <w:ind w:firstLine="450"/>
              <w:jc w:val="both"/>
              <w:rPr>
                <w:sz w:val="24"/>
                <w:szCs w:val="24"/>
              </w:rPr>
            </w:pPr>
            <w:bookmarkStart w:id="8" w:name="bookmark=id.4d34og8" w:colFirst="0" w:colLast="0"/>
            <w:bookmarkEnd w:id="8"/>
            <w:r w:rsidRPr="006349CD">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4C1727C" w14:textId="77777777" w:rsidR="005D6757" w:rsidRPr="006349CD" w:rsidRDefault="001A4B86" w:rsidP="00C46C02">
            <w:pPr>
              <w:shd w:val="clear" w:color="auto" w:fill="FFFFFF"/>
              <w:spacing w:after="0" w:line="240" w:lineRule="auto"/>
              <w:ind w:firstLine="450"/>
              <w:jc w:val="both"/>
              <w:rPr>
                <w:sz w:val="24"/>
                <w:szCs w:val="24"/>
              </w:rPr>
            </w:pPr>
            <w:bookmarkStart w:id="9" w:name="bookmark=id.2s8eyo1" w:colFirst="0" w:colLast="0"/>
            <w:bookmarkEnd w:id="9"/>
            <w:r w:rsidRPr="006349CD">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C51DDD4" w14:textId="77777777" w:rsidR="005D6757" w:rsidRPr="006349CD" w:rsidRDefault="001A4B86" w:rsidP="00C46C02">
            <w:pPr>
              <w:shd w:val="clear" w:color="auto" w:fill="FFFFFF"/>
              <w:spacing w:after="0" w:line="240" w:lineRule="auto"/>
              <w:ind w:firstLine="450"/>
              <w:jc w:val="both"/>
              <w:rPr>
                <w:sz w:val="24"/>
                <w:szCs w:val="24"/>
              </w:rPr>
            </w:pPr>
            <w:bookmarkStart w:id="10" w:name="bookmark=id.17dp8vu" w:colFirst="0" w:colLast="0"/>
            <w:bookmarkEnd w:id="10"/>
            <w:r w:rsidRPr="006349CD">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B80599" w14:textId="77777777" w:rsidR="005D6757" w:rsidRPr="006349CD" w:rsidRDefault="001A4B86" w:rsidP="00C46C02">
            <w:pPr>
              <w:shd w:val="clear" w:color="auto" w:fill="FFFFFF"/>
              <w:spacing w:after="0" w:line="240" w:lineRule="auto"/>
              <w:ind w:firstLine="450"/>
              <w:jc w:val="both"/>
              <w:rPr>
                <w:sz w:val="24"/>
                <w:szCs w:val="24"/>
              </w:rPr>
            </w:pPr>
            <w:bookmarkStart w:id="11" w:name="bookmark=id.3rdcrjn" w:colFirst="0" w:colLast="0"/>
            <w:bookmarkEnd w:id="11"/>
            <w:r w:rsidRPr="006349CD">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BBBAE4" w14:textId="77777777" w:rsidR="005D6757" w:rsidRPr="006349CD" w:rsidRDefault="001A4B86" w:rsidP="00C46C02">
            <w:pPr>
              <w:shd w:val="clear" w:color="auto" w:fill="FFFFFF"/>
              <w:spacing w:after="0" w:line="240" w:lineRule="auto"/>
              <w:ind w:firstLine="450"/>
              <w:jc w:val="both"/>
              <w:rPr>
                <w:sz w:val="24"/>
                <w:szCs w:val="24"/>
              </w:rPr>
            </w:pPr>
            <w:bookmarkStart w:id="12" w:name="bookmark=id.26in1rg" w:colFirst="0" w:colLast="0"/>
            <w:bookmarkEnd w:id="12"/>
            <w:r w:rsidRPr="006349CD">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5FD7D7D" w14:textId="77777777" w:rsidR="005D6757" w:rsidRPr="006349CD" w:rsidRDefault="001A4B86" w:rsidP="00C46C02">
            <w:pPr>
              <w:shd w:val="clear" w:color="auto" w:fill="FFFFFF"/>
              <w:spacing w:after="0" w:line="240" w:lineRule="auto"/>
              <w:ind w:firstLine="450"/>
              <w:jc w:val="both"/>
              <w:rPr>
                <w:sz w:val="24"/>
                <w:szCs w:val="24"/>
              </w:rPr>
            </w:pPr>
            <w:bookmarkStart w:id="13" w:name="bookmark=id.lnxbz9" w:colFirst="0" w:colLast="0"/>
            <w:bookmarkEnd w:id="13"/>
            <w:r w:rsidRPr="006349CD">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C41B40" w14:textId="77777777" w:rsidR="005D6757" w:rsidRPr="006349CD" w:rsidRDefault="001A4B86" w:rsidP="00C46C02">
            <w:pPr>
              <w:shd w:val="clear" w:color="auto" w:fill="FFFFFF"/>
              <w:spacing w:after="0" w:line="240" w:lineRule="auto"/>
              <w:ind w:firstLine="450"/>
              <w:jc w:val="both"/>
              <w:rPr>
                <w:sz w:val="24"/>
                <w:szCs w:val="24"/>
              </w:rPr>
            </w:pPr>
            <w:bookmarkStart w:id="14" w:name="bookmark=id.35nkun2" w:colFirst="0" w:colLast="0"/>
            <w:bookmarkEnd w:id="14"/>
            <w:r w:rsidRPr="006349CD">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561D06" w14:textId="77777777" w:rsidR="005D6757" w:rsidRPr="006349CD" w:rsidRDefault="001A4B86" w:rsidP="00C46C02">
            <w:pPr>
              <w:shd w:val="clear" w:color="auto" w:fill="FFFFFF"/>
              <w:spacing w:after="0" w:line="240" w:lineRule="auto"/>
              <w:ind w:firstLine="450"/>
              <w:jc w:val="both"/>
              <w:rPr>
                <w:sz w:val="24"/>
                <w:szCs w:val="24"/>
              </w:rPr>
            </w:pPr>
            <w:bookmarkStart w:id="15" w:name="bookmark=id.1ksv4uv" w:colFirst="0" w:colLast="0"/>
            <w:bookmarkEnd w:id="15"/>
            <w:r w:rsidRPr="006349CD">
              <w:rPr>
                <w:sz w:val="24"/>
                <w:szCs w:val="24"/>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0A4408E" w14:textId="4E299078" w:rsidR="005D6757" w:rsidRPr="006349CD" w:rsidRDefault="001A4B86" w:rsidP="00C46C02">
            <w:pPr>
              <w:shd w:val="clear" w:color="auto" w:fill="FFFFFF"/>
              <w:spacing w:after="0" w:line="240" w:lineRule="auto"/>
              <w:ind w:firstLine="450"/>
              <w:jc w:val="both"/>
              <w:rPr>
                <w:sz w:val="24"/>
                <w:szCs w:val="24"/>
              </w:rPr>
            </w:pPr>
            <w:bookmarkStart w:id="16" w:name="bookmark=id.44sinio" w:colFirst="0" w:colLast="0"/>
            <w:bookmarkEnd w:id="16"/>
            <w:r w:rsidRPr="006349CD">
              <w:rPr>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w:t>
            </w:r>
            <w:r w:rsidR="00223300" w:rsidRPr="006349CD">
              <w:rPr>
                <w:sz w:val="24"/>
                <w:szCs w:val="24"/>
              </w:rPr>
              <w:t xml:space="preserve"> </w:t>
            </w:r>
            <w:r w:rsidRPr="006349CD">
              <w:rPr>
                <w:sz w:val="24"/>
                <w:szCs w:val="24"/>
              </w:rPr>
              <w:t>, що зазначена прописом, є правильною.</w:t>
            </w:r>
          </w:p>
          <w:p w14:paraId="584D451A" w14:textId="77777777" w:rsidR="005D6757" w:rsidRPr="006349CD" w:rsidRDefault="001A4B86" w:rsidP="00C46C02">
            <w:pPr>
              <w:shd w:val="clear" w:color="auto" w:fill="FFFFFF"/>
              <w:spacing w:after="0" w:line="240" w:lineRule="auto"/>
              <w:ind w:firstLine="450"/>
              <w:jc w:val="both"/>
              <w:rPr>
                <w:sz w:val="24"/>
                <w:szCs w:val="24"/>
              </w:rPr>
            </w:pPr>
            <w:bookmarkStart w:id="17" w:name="bookmark=id.2jxsxqh" w:colFirst="0" w:colLast="0"/>
            <w:bookmarkEnd w:id="17"/>
            <w:r w:rsidRPr="006349CD">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760D528" w14:textId="68766948" w:rsidR="005D6757" w:rsidRPr="006349CD" w:rsidRDefault="001A4B86" w:rsidP="00C46C02">
            <w:pPr>
              <w:shd w:val="clear" w:color="auto" w:fill="FFFFFF"/>
              <w:spacing w:after="0" w:line="240" w:lineRule="auto"/>
              <w:jc w:val="both"/>
              <w:rPr>
                <w:sz w:val="24"/>
                <w:szCs w:val="24"/>
              </w:rPr>
            </w:pPr>
            <w:r w:rsidRPr="006349CD">
              <w:rPr>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r w:rsidR="00696B78" w:rsidRPr="006349CD">
              <w:rPr>
                <w:sz w:val="24"/>
                <w:szCs w:val="24"/>
              </w:rPr>
              <w:t xml:space="preserve"> Учасник надає згоду разом з переліком формальних помилок. Учасник надає письмове погодження з тим, що 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w:t>
            </w:r>
          </w:p>
          <w:p w14:paraId="208442EA" w14:textId="7902B172" w:rsidR="005D6757" w:rsidRPr="006349CD" w:rsidRDefault="00955E43" w:rsidP="007175C9">
            <w:pPr>
              <w:pBdr>
                <w:top w:val="nil"/>
                <w:left w:val="nil"/>
                <w:bottom w:val="nil"/>
                <w:right w:val="nil"/>
                <w:between w:val="nil"/>
              </w:pBdr>
              <w:spacing w:after="0" w:line="240" w:lineRule="auto"/>
              <w:ind w:left="-21"/>
              <w:jc w:val="both"/>
              <w:rPr>
                <w:sz w:val="24"/>
                <w:szCs w:val="24"/>
              </w:rPr>
            </w:pPr>
            <w:r w:rsidRPr="006349CD">
              <w:rPr>
                <w:sz w:val="24"/>
                <w:szCs w:val="24"/>
              </w:rPr>
              <w:t xml:space="preserve">        Повноваження щодо підпису документів тендерної пропозиції учасника процедури закупівлі підтверджується випискою з протоколу засновників, або наказом про призначення, або довіреністю чи дорученням, або іншим документом, що підтверджує повноваження посадової особи учасника на підписання цінової пропозиції та документів тендерної пропозиції. Така особа складає лист-згоду на обробку персональних даних відповідно до З</w:t>
            </w:r>
            <w:r w:rsidR="007175C9" w:rsidRPr="006349CD">
              <w:rPr>
                <w:sz w:val="24"/>
                <w:szCs w:val="24"/>
              </w:rPr>
              <w:t>акону України</w:t>
            </w:r>
            <w:r w:rsidRPr="006349CD">
              <w:rPr>
                <w:sz w:val="24"/>
                <w:szCs w:val="24"/>
              </w:rPr>
              <w:t xml:space="preserve"> «Про захист персональних даних» та така згода надається у складі тендерної пропозиції.</w:t>
            </w:r>
          </w:p>
        </w:tc>
      </w:tr>
      <w:tr w:rsidR="005D6757" w:rsidRPr="00227393" w14:paraId="6AE6FC4F" w14:textId="77777777" w:rsidTr="00C46C02">
        <w:trPr>
          <w:trHeight w:val="274"/>
        </w:trPr>
        <w:tc>
          <w:tcPr>
            <w:tcW w:w="541" w:type="dxa"/>
            <w:tcBorders>
              <w:top w:val="single" w:sz="4" w:space="0" w:color="000000"/>
              <w:left w:val="single" w:sz="4" w:space="0" w:color="000000"/>
              <w:bottom w:val="single" w:sz="4" w:space="0" w:color="000000"/>
              <w:right w:val="single" w:sz="4" w:space="0" w:color="000000"/>
            </w:tcBorders>
          </w:tcPr>
          <w:p w14:paraId="01819A6A" w14:textId="77777777" w:rsidR="005D6757" w:rsidRPr="00227393" w:rsidRDefault="001A4B86">
            <w:pPr>
              <w:widowControl w:val="0"/>
              <w:spacing w:after="0" w:line="240" w:lineRule="auto"/>
              <w:rPr>
                <w:color w:val="000000"/>
                <w:sz w:val="24"/>
                <w:szCs w:val="24"/>
              </w:rPr>
            </w:pPr>
            <w:r w:rsidRPr="00227393">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640D8FB3" w14:textId="77777777" w:rsidR="005D6757" w:rsidRPr="00227393" w:rsidRDefault="001A4B86">
            <w:pPr>
              <w:widowControl w:val="0"/>
              <w:pBdr>
                <w:top w:val="nil"/>
                <w:left w:val="nil"/>
                <w:bottom w:val="nil"/>
                <w:right w:val="nil"/>
                <w:between w:val="nil"/>
              </w:pBdr>
              <w:spacing w:after="0" w:line="240" w:lineRule="auto"/>
              <w:ind w:right="113"/>
              <w:rPr>
                <w:color w:val="000000"/>
                <w:sz w:val="24"/>
                <w:szCs w:val="24"/>
              </w:rPr>
            </w:pPr>
            <w:r w:rsidRPr="00227393">
              <w:rPr>
                <w:color w:val="000000"/>
                <w:sz w:val="24"/>
                <w:szCs w:val="24"/>
              </w:rPr>
              <w:t xml:space="preserve">Забезпечення тендерної пропозиції </w:t>
            </w:r>
          </w:p>
        </w:tc>
        <w:tc>
          <w:tcPr>
            <w:tcW w:w="6469" w:type="dxa"/>
            <w:tcBorders>
              <w:top w:val="single" w:sz="4" w:space="0" w:color="000000"/>
              <w:left w:val="single" w:sz="4" w:space="0" w:color="000000"/>
              <w:bottom w:val="single" w:sz="4" w:space="0" w:color="000000"/>
              <w:right w:val="single" w:sz="4" w:space="0" w:color="000000"/>
            </w:tcBorders>
          </w:tcPr>
          <w:p w14:paraId="4F863689" w14:textId="57759B2B" w:rsidR="005D6757" w:rsidRPr="00227393" w:rsidRDefault="004C3A9C">
            <w:pPr>
              <w:widowControl w:val="0"/>
              <w:spacing w:after="0" w:line="240" w:lineRule="auto"/>
              <w:jc w:val="both"/>
              <w:rPr>
                <w:sz w:val="24"/>
                <w:szCs w:val="24"/>
              </w:rPr>
            </w:pPr>
            <w:r w:rsidRPr="00227393">
              <w:rPr>
                <w:color w:val="000000"/>
                <w:sz w:val="24"/>
                <w:szCs w:val="24"/>
              </w:rPr>
              <w:t>Не вимагається.</w:t>
            </w:r>
          </w:p>
        </w:tc>
      </w:tr>
      <w:tr w:rsidR="005D6757" w:rsidRPr="00227393" w14:paraId="3584A993" w14:textId="77777777" w:rsidTr="00C46C02">
        <w:trPr>
          <w:trHeight w:val="274"/>
        </w:trPr>
        <w:tc>
          <w:tcPr>
            <w:tcW w:w="541" w:type="dxa"/>
            <w:tcBorders>
              <w:top w:val="single" w:sz="4" w:space="0" w:color="000000"/>
              <w:left w:val="single" w:sz="4" w:space="0" w:color="000000"/>
              <w:bottom w:val="single" w:sz="4" w:space="0" w:color="000000"/>
              <w:right w:val="single" w:sz="4" w:space="0" w:color="000000"/>
            </w:tcBorders>
          </w:tcPr>
          <w:p w14:paraId="3A6A5B09" w14:textId="77777777" w:rsidR="005D6757" w:rsidRPr="00227393" w:rsidRDefault="001A4B86">
            <w:pPr>
              <w:widowControl w:val="0"/>
              <w:spacing w:after="0" w:line="240" w:lineRule="auto"/>
              <w:rPr>
                <w:color w:val="000000"/>
                <w:sz w:val="24"/>
                <w:szCs w:val="24"/>
              </w:rPr>
            </w:pPr>
            <w:r w:rsidRPr="00227393">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14:paraId="1D333752" w14:textId="60D26023" w:rsidR="005D6757" w:rsidRPr="00227393" w:rsidRDefault="001A4B86" w:rsidP="00577EA3">
            <w:pPr>
              <w:widowControl w:val="0"/>
              <w:pBdr>
                <w:top w:val="nil"/>
                <w:left w:val="nil"/>
                <w:bottom w:val="nil"/>
                <w:right w:val="nil"/>
                <w:between w:val="nil"/>
              </w:pBdr>
              <w:spacing w:after="0" w:line="240" w:lineRule="auto"/>
              <w:rPr>
                <w:color w:val="000000"/>
                <w:sz w:val="24"/>
                <w:szCs w:val="24"/>
              </w:rPr>
            </w:pPr>
            <w:r w:rsidRPr="00227393">
              <w:rPr>
                <w:color w:val="000000"/>
                <w:sz w:val="24"/>
                <w:szCs w:val="24"/>
              </w:rPr>
              <w:t xml:space="preserve">Умови повернення чи неповернення </w:t>
            </w:r>
            <w:r w:rsidR="00577EA3">
              <w:rPr>
                <w:color w:val="000000"/>
                <w:sz w:val="24"/>
                <w:szCs w:val="24"/>
              </w:rPr>
              <w:t>з</w:t>
            </w:r>
            <w:r w:rsidRPr="00227393">
              <w:rPr>
                <w:color w:val="000000"/>
                <w:sz w:val="24"/>
                <w:szCs w:val="24"/>
              </w:rPr>
              <w:t xml:space="preserve">абезпечення тендерної пропозиції </w:t>
            </w:r>
          </w:p>
        </w:tc>
        <w:tc>
          <w:tcPr>
            <w:tcW w:w="6469" w:type="dxa"/>
            <w:tcBorders>
              <w:top w:val="single" w:sz="4" w:space="0" w:color="000000"/>
              <w:left w:val="single" w:sz="4" w:space="0" w:color="000000"/>
              <w:bottom w:val="single" w:sz="4" w:space="0" w:color="000000"/>
              <w:right w:val="single" w:sz="4" w:space="0" w:color="000000"/>
            </w:tcBorders>
          </w:tcPr>
          <w:p w14:paraId="4416B0AD" w14:textId="63C0CEDD" w:rsidR="005D6757" w:rsidRPr="00227393" w:rsidRDefault="001A4B86" w:rsidP="004C3A9C">
            <w:pPr>
              <w:widowControl w:val="0"/>
              <w:spacing w:after="0" w:line="240" w:lineRule="auto"/>
              <w:jc w:val="both"/>
              <w:rPr>
                <w:color w:val="000000"/>
                <w:sz w:val="24"/>
                <w:szCs w:val="24"/>
              </w:rPr>
            </w:pPr>
            <w:r w:rsidRPr="00227393">
              <w:rPr>
                <w:color w:val="000000"/>
                <w:sz w:val="24"/>
                <w:szCs w:val="24"/>
              </w:rPr>
              <w:t>Не вимагається.</w:t>
            </w:r>
          </w:p>
        </w:tc>
      </w:tr>
      <w:tr w:rsidR="005D6757" w:rsidRPr="00227393" w14:paraId="6A7C444C" w14:textId="77777777" w:rsidTr="00C46C02">
        <w:trPr>
          <w:trHeight w:val="274"/>
        </w:trPr>
        <w:tc>
          <w:tcPr>
            <w:tcW w:w="541" w:type="dxa"/>
            <w:tcBorders>
              <w:top w:val="single" w:sz="4" w:space="0" w:color="000000"/>
              <w:left w:val="single" w:sz="4" w:space="0" w:color="000000"/>
              <w:bottom w:val="single" w:sz="4" w:space="0" w:color="000000"/>
              <w:right w:val="single" w:sz="4" w:space="0" w:color="000000"/>
            </w:tcBorders>
          </w:tcPr>
          <w:p w14:paraId="3D6A463E" w14:textId="77777777" w:rsidR="005D6757" w:rsidRPr="00227393" w:rsidRDefault="001A4B86">
            <w:pPr>
              <w:widowControl w:val="0"/>
              <w:spacing w:after="0" w:line="240" w:lineRule="auto"/>
              <w:rPr>
                <w:color w:val="000000"/>
                <w:sz w:val="24"/>
                <w:szCs w:val="24"/>
              </w:rPr>
            </w:pPr>
            <w:r w:rsidRPr="00227393">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14:paraId="31158A32" w14:textId="55CEB55C" w:rsidR="005D6757" w:rsidRPr="00227393" w:rsidRDefault="001A4B86">
            <w:pPr>
              <w:widowControl w:val="0"/>
              <w:pBdr>
                <w:top w:val="nil"/>
                <w:left w:val="nil"/>
                <w:bottom w:val="nil"/>
                <w:right w:val="nil"/>
                <w:between w:val="nil"/>
              </w:pBdr>
              <w:spacing w:after="0" w:line="240" w:lineRule="auto"/>
              <w:ind w:right="113"/>
              <w:rPr>
                <w:color w:val="000000"/>
                <w:sz w:val="24"/>
                <w:szCs w:val="24"/>
              </w:rPr>
            </w:pPr>
            <w:r w:rsidRPr="00227393">
              <w:rPr>
                <w:color w:val="000000"/>
                <w:sz w:val="24"/>
                <w:szCs w:val="24"/>
              </w:rPr>
              <w:t>Строк,</w:t>
            </w:r>
            <w:r w:rsidR="004C3A9C" w:rsidRPr="00227393">
              <w:rPr>
                <w:color w:val="000000"/>
                <w:sz w:val="24"/>
                <w:szCs w:val="24"/>
              </w:rPr>
              <w:t xml:space="preserve"> </w:t>
            </w:r>
            <w:r w:rsidRPr="00227393">
              <w:rPr>
                <w:color w:val="000000"/>
                <w:sz w:val="24"/>
                <w:szCs w:val="24"/>
              </w:rPr>
              <w:t xml:space="preserve">протягом якого тендерні пропозиції є </w:t>
            </w:r>
            <w:r w:rsidRPr="00227393">
              <w:rPr>
                <w:sz w:val="24"/>
                <w:szCs w:val="24"/>
              </w:rPr>
              <w:t>дійсними</w:t>
            </w:r>
          </w:p>
        </w:tc>
        <w:tc>
          <w:tcPr>
            <w:tcW w:w="6469" w:type="dxa"/>
            <w:tcBorders>
              <w:top w:val="single" w:sz="4" w:space="0" w:color="000000"/>
              <w:left w:val="single" w:sz="4" w:space="0" w:color="000000"/>
              <w:bottom w:val="single" w:sz="4" w:space="0" w:color="000000"/>
              <w:right w:val="single" w:sz="4" w:space="0" w:color="000000"/>
            </w:tcBorders>
          </w:tcPr>
          <w:p w14:paraId="2263798E" w14:textId="67EA7A75" w:rsidR="005D6757" w:rsidRPr="00942F65" w:rsidRDefault="001A4B86" w:rsidP="004C3A9C">
            <w:pPr>
              <w:shd w:val="clear" w:color="auto" w:fill="FFFFFF"/>
              <w:spacing w:after="0" w:line="240" w:lineRule="auto"/>
              <w:jc w:val="both"/>
              <w:rPr>
                <w:sz w:val="24"/>
                <w:szCs w:val="24"/>
              </w:rPr>
            </w:pPr>
            <w:r w:rsidRPr="00942F65">
              <w:rPr>
                <w:sz w:val="24"/>
                <w:szCs w:val="24"/>
              </w:rPr>
              <w:t xml:space="preserve">Тендерні пропозиції залишаються дійсними протягом </w:t>
            </w:r>
            <w:r w:rsidR="00EB7EAA">
              <w:rPr>
                <w:b/>
                <w:sz w:val="24"/>
                <w:szCs w:val="24"/>
              </w:rPr>
              <w:t>9</w:t>
            </w:r>
            <w:r w:rsidR="004C3A9C" w:rsidRPr="00942F65">
              <w:rPr>
                <w:b/>
                <w:sz w:val="24"/>
                <w:szCs w:val="24"/>
              </w:rPr>
              <w:t>0</w:t>
            </w:r>
            <w:r w:rsidRPr="00942F65">
              <w:rPr>
                <w:sz w:val="24"/>
                <w:szCs w:val="24"/>
              </w:rPr>
              <w:t xml:space="preserve"> </w:t>
            </w:r>
            <w:r w:rsidR="00EB7EAA" w:rsidRPr="00691D65">
              <w:rPr>
                <w:rFonts w:eastAsia="Calibri"/>
                <w:b/>
                <w:noProof/>
                <w:sz w:val="24"/>
                <w:szCs w:val="24"/>
              </w:rPr>
              <w:t xml:space="preserve">(дев’яносто) </w:t>
            </w:r>
            <w:r w:rsidR="00EB7EAA">
              <w:rPr>
                <w:rFonts w:eastAsia="Calibri"/>
                <w:b/>
                <w:noProof/>
                <w:sz w:val="24"/>
                <w:szCs w:val="24"/>
              </w:rPr>
              <w:t xml:space="preserve">календарних </w:t>
            </w:r>
            <w:r w:rsidRPr="00EB7EAA">
              <w:rPr>
                <w:b/>
                <w:sz w:val="24"/>
                <w:szCs w:val="24"/>
              </w:rPr>
              <w:t>днів</w:t>
            </w:r>
            <w:r w:rsidRPr="00942F65">
              <w:rPr>
                <w:sz w:val="24"/>
                <w:szCs w:val="24"/>
              </w:rPr>
              <w:t xml:space="preserve"> із дати кінцевого строку подання тендерних пропозицій.</w:t>
            </w:r>
          </w:p>
          <w:p w14:paraId="5D3B0ACF" w14:textId="77777777" w:rsidR="005D6757" w:rsidRPr="00942F65" w:rsidRDefault="001A4B86" w:rsidP="004C3A9C">
            <w:pPr>
              <w:shd w:val="clear" w:color="auto" w:fill="FFFFFF"/>
              <w:spacing w:after="0" w:line="240" w:lineRule="auto"/>
              <w:jc w:val="both"/>
              <w:rPr>
                <w:sz w:val="24"/>
                <w:szCs w:val="24"/>
              </w:rPr>
            </w:pPr>
            <w:bookmarkStart w:id="18" w:name="bookmark=id.z337ya" w:colFirst="0" w:colLast="0"/>
            <w:bookmarkEnd w:id="18"/>
            <w:r w:rsidRPr="00942F65">
              <w:rPr>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D1A9951" w14:textId="77777777" w:rsidR="005D6757" w:rsidRPr="00942F65" w:rsidRDefault="001A4B86" w:rsidP="004C3A9C">
            <w:pPr>
              <w:shd w:val="clear" w:color="auto" w:fill="FFFFFF"/>
              <w:spacing w:after="0" w:line="240" w:lineRule="auto"/>
              <w:ind w:firstLine="450"/>
              <w:jc w:val="both"/>
              <w:rPr>
                <w:sz w:val="24"/>
                <w:szCs w:val="24"/>
              </w:rPr>
            </w:pPr>
            <w:bookmarkStart w:id="19" w:name="bookmark=id.3j2qqm3" w:colFirst="0" w:colLast="0"/>
            <w:bookmarkEnd w:id="19"/>
            <w:r w:rsidRPr="00942F65">
              <w:rPr>
                <w:sz w:val="24"/>
                <w:szCs w:val="24"/>
              </w:rPr>
              <w:t>відхилити таку вимогу, не втрачаючи при цьому наданого ним забезпечення тендерної пропозиції;</w:t>
            </w:r>
          </w:p>
          <w:p w14:paraId="40788467" w14:textId="77777777" w:rsidR="005D6757" w:rsidRPr="00942F65" w:rsidRDefault="001A4B86" w:rsidP="004C3A9C">
            <w:pPr>
              <w:shd w:val="clear" w:color="auto" w:fill="FFFFFF"/>
              <w:spacing w:after="0" w:line="240" w:lineRule="auto"/>
              <w:ind w:firstLine="450"/>
              <w:jc w:val="both"/>
              <w:rPr>
                <w:color w:val="333333"/>
                <w:sz w:val="24"/>
                <w:szCs w:val="24"/>
              </w:rPr>
            </w:pPr>
            <w:bookmarkStart w:id="20" w:name="bookmark=id.1y810tw" w:colFirst="0" w:colLast="0"/>
            <w:bookmarkEnd w:id="20"/>
            <w:r w:rsidRPr="00942F65">
              <w:rPr>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5D6757" w:rsidRPr="00227393" w14:paraId="20A33236" w14:textId="77777777" w:rsidTr="00C46C02">
        <w:trPr>
          <w:trHeight w:val="522"/>
        </w:trPr>
        <w:tc>
          <w:tcPr>
            <w:tcW w:w="541" w:type="dxa"/>
            <w:tcBorders>
              <w:top w:val="single" w:sz="4" w:space="0" w:color="000000"/>
              <w:left w:val="single" w:sz="4" w:space="0" w:color="000000"/>
              <w:bottom w:val="single" w:sz="4" w:space="0" w:color="000000"/>
              <w:right w:val="single" w:sz="4" w:space="0" w:color="000000"/>
            </w:tcBorders>
          </w:tcPr>
          <w:p w14:paraId="3C55127E" w14:textId="77777777" w:rsidR="005D6757" w:rsidRPr="00227393" w:rsidRDefault="001A4B86">
            <w:pPr>
              <w:widowControl w:val="0"/>
              <w:spacing w:after="0" w:line="240" w:lineRule="auto"/>
              <w:rPr>
                <w:color w:val="000000"/>
                <w:sz w:val="24"/>
                <w:szCs w:val="24"/>
              </w:rPr>
            </w:pPr>
            <w:r w:rsidRPr="00227393">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14:paraId="26B3416B" w14:textId="77777777" w:rsidR="005D6757" w:rsidRPr="00227393" w:rsidRDefault="001A4B86">
            <w:pPr>
              <w:widowControl w:val="0"/>
              <w:spacing w:after="0" w:line="240" w:lineRule="auto"/>
              <w:ind w:right="113"/>
              <w:rPr>
                <w:color w:val="000000"/>
                <w:sz w:val="24"/>
                <w:szCs w:val="24"/>
              </w:rPr>
            </w:pPr>
            <w:r w:rsidRPr="00227393">
              <w:rPr>
                <w:color w:val="000000"/>
                <w:sz w:val="24"/>
                <w:szCs w:val="24"/>
              </w:rPr>
              <w:t xml:space="preserve">Кваліфікаційні критерії до учасників торгів та вимоги, установлені статтею 17 Закону </w:t>
            </w:r>
          </w:p>
        </w:tc>
        <w:tc>
          <w:tcPr>
            <w:tcW w:w="6469" w:type="dxa"/>
            <w:tcBorders>
              <w:top w:val="single" w:sz="4" w:space="0" w:color="000000"/>
              <w:left w:val="single" w:sz="4" w:space="0" w:color="000000"/>
              <w:bottom w:val="single" w:sz="4" w:space="0" w:color="000000"/>
              <w:right w:val="single" w:sz="4" w:space="0" w:color="000000"/>
            </w:tcBorders>
          </w:tcPr>
          <w:p w14:paraId="74B6F443" w14:textId="2E9D8575" w:rsidR="005D6757" w:rsidRPr="00942F65" w:rsidRDefault="001A4B86" w:rsidP="004C3A9C">
            <w:pPr>
              <w:shd w:val="clear" w:color="auto" w:fill="FFFFFF"/>
              <w:spacing w:after="0" w:line="240" w:lineRule="auto"/>
              <w:jc w:val="both"/>
              <w:rPr>
                <w:color w:val="000000"/>
                <w:sz w:val="24"/>
                <w:szCs w:val="24"/>
              </w:rPr>
            </w:pPr>
            <w:r w:rsidRPr="00942F65">
              <w:rPr>
                <w:color w:val="000000"/>
                <w:sz w:val="24"/>
                <w:szCs w:val="24"/>
              </w:rPr>
              <w:t>Кваліфікаційні критерії, що встановлені замовником та інформація про спосіб їх підтвердження викладені в додатку № 1 тендерної документації.</w:t>
            </w:r>
            <w:bookmarkStart w:id="21" w:name="bookmark=id.147n2zr" w:colFirst="0" w:colLast="0"/>
            <w:bookmarkStart w:id="22" w:name="bookmark=id.2xcytpi" w:colFirst="0" w:colLast="0"/>
            <w:bookmarkStart w:id="23" w:name="bookmark=id.3as4poj" w:colFirst="0" w:colLast="0"/>
            <w:bookmarkStart w:id="24" w:name="bookmark=id.1pxezwc" w:colFirst="0" w:colLast="0"/>
            <w:bookmarkStart w:id="25" w:name="bookmark=id.49x2ik5" w:colFirst="0" w:colLast="0"/>
            <w:bookmarkStart w:id="26" w:name="bookmark=id.2p2csry" w:colFirst="0" w:colLast="0"/>
            <w:bookmarkStart w:id="27" w:name="bookmark=id.32hioqz" w:colFirst="0" w:colLast="0"/>
            <w:bookmarkStart w:id="28" w:name="bookmark=id.4i7ojhp" w:colFirst="0" w:colLast="0"/>
            <w:bookmarkStart w:id="29" w:name="bookmark=id.1hmsyys" w:colFirst="0" w:colLast="0"/>
            <w:bookmarkStart w:id="30" w:name="bookmark=id.ihv636" w:colFirst="0" w:colLast="0"/>
            <w:bookmarkStart w:id="31" w:name="bookmark=id.qsh70q" w:colFirst="0" w:colLast="0"/>
            <w:bookmarkStart w:id="32" w:name="bookmark=id.2bn6wsx" w:colFirst="0" w:colLast="0"/>
            <w:bookmarkStart w:id="33" w:name="bookmark=id.1ci93xb" w:colFirst="0" w:colLast="0"/>
            <w:bookmarkStart w:id="34" w:name="bookmark=id.2grqrue" w:colFirst="0" w:colLast="0"/>
            <w:bookmarkStart w:id="35" w:name="bookmark=id.23ckvvd" w:colFirst="0" w:colLast="0"/>
            <w:bookmarkStart w:id="36" w:name="bookmark=id.3o7alnk" w:colFirst="0" w:colLast="0"/>
            <w:bookmarkStart w:id="37" w:name="bookmark=id.3whwml4" w:colFirst="0" w:colLast="0"/>
            <w:bookmarkStart w:id="38" w:name="bookmark=id.41mghml" w:colFirst="0" w:colLast="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0203F1F7" w14:textId="77777777" w:rsidR="00A9013F" w:rsidRPr="00942F65" w:rsidRDefault="001A4B86" w:rsidP="00A9013F">
            <w:pPr>
              <w:shd w:val="clear" w:color="auto" w:fill="FFFFFF"/>
              <w:spacing w:after="0" w:line="240" w:lineRule="auto"/>
              <w:jc w:val="both"/>
              <w:rPr>
                <w:sz w:val="24"/>
                <w:szCs w:val="24"/>
              </w:rPr>
            </w:pPr>
            <w:r w:rsidRPr="00942F65">
              <w:rPr>
                <w:color w:val="000000"/>
                <w:sz w:val="24"/>
                <w:szCs w:val="24"/>
              </w:rPr>
              <w:lastRenderedPageBreak/>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відповідно до Особливостей викладені у додатку № 2</w:t>
            </w:r>
            <w:r w:rsidRPr="00942F65">
              <w:rPr>
                <w:sz w:val="24"/>
                <w:szCs w:val="24"/>
              </w:rPr>
              <w:t xml:space="preserve"> тендерної документації</w:t>
            </w:r>
            <w:r w:rsidR="00A9013F" w:rsidRPr="00942F65">
              <w:rPr>
                <w:sz w:val="24"/>
                <w:szCs w:val="24"/>
              </w:rPr>
              <w:t>. Відповідно до статті 16 Закону Замовник в цій закупівлі вимагає від учасників подання ними документально підтвердженої інформації про їх відповідність наступним кваліфікаційним критеріям:</w:t>
            </w:r>
          </w:p>
          <w:p w14:paraId="194069BD" w14:textId="371A8090" w:rsidR="005D6757" w:rsidRPr="00F61180" w:rsidRDefault="00EB7EAA" w:rsidP="00F61180">
            <w:pPr>
              <w:pStyle w:val="ad"/>
              <w:numPr>
                <w:ilvl w:val="0"/>
                <w:numId w:val="26"/>
              </w:numPr>
              <w:shd w:val="clear" w:color="auto" w:fill="FFFFFF"/>
              <w:spacing w:after="0" w:line="240" w:lineRule="auto"/>
              <w:jc w:val="both"/>
              <w:rPr>
                <w:sz w:val="24"/>
                <w:szCs w:val="24"/>
              </w:rPr>
            </w:pPr>
            <w:r>
              <w:rPr>
                <w:sz w:val="24"/>
                <w:szCs w:val="24"/>
              </w:rPr>
              <w:t>наявність обладнання та матеріально-технічної бази та технологій</w:t>
            </w:r>
            <w:r w:rsidR="00F61180" w:rsidRPr="00F61180">
              <w:rPr>
                <w:sz w:val="24"/>
                <w:szCs w:val="24"/>
              </w:rPr>
              <w:t>;</w:t>
            </w:r>
          </w:p>
          <w:p w14:paraId="40A32EBA" w14:textId="77777777" w:rsidR="00F61180" w:rsidRDefault="00F61180" w:rsidP="00F61180">
            <w:pPr>
              <w:pStyle w:val="ad"/>
              <w:numPr>
                <w:ilvl w:val="0"/>
                <w:numId w:val="26"/>
              </w:numPr>
              <w:shd w:val="clear" w:color="auto" w:fill="FFFFFF"/>
              <w:spacing w:after="0" w:line="240" w:lineRule="auto"/>
              <w:jc w:val="both"/>
              <w:rPr>
                <w:sz w:val="24"/>
                <w:szCs w:val="24"/>
              </w:rPr>
            </w:pPr>
            <w:r w:rsidRPr="00F61180">
              <w:rPr>
                <w:sz w:val="24"/>
                <w:szCs w:val="24"/>
              </w:rPr>
              <w:t>наявність працівників відповідної кваліфікації, які мають необхідні знання та досвід;</w:t>
            </w:r>
          </w:p>
          <w:p w14:paraId="29C5B450" w14:textId="6A55FF47" w:rsidR="00F61180" w:rsidRPr="00F61180" w:rsidRDefault="00F61180" w:rsidP="00F61180">
            <w:pPr>
              <w:pStyle w:val="ad"/>
              <w:numPr>
                <w:ilvl w:val="0"/>
                <w:numId w:val="26"/>
              </w:numPr>
              <w:shd w:val="clear" w:color="auto" w:fill="FFFFFF"/>
              <w:spacing w:after="0" w:line="240" w:lineRule="auto"/>
              <w:jc w:val="both"/>
              <w:rPr>
                <w:sz w:val="24"/>
                <w:szCs w:val="24"/>
              </w:rPr>
            </w:pPr>
            <w:r w:rsidRPr="00F61180">
              <w:rPr>
                <w:sz w:val="24"/>
                <w:szCs w:val="24"/>
              </w:rPr>
              <w:t>наявність документально підтвердженого досвіду виконання аналогічних договорів</w:t>
            </w:r>
            <w:r>
              <w:rPr>
                <w:sz w:val="24"/>
                <w:szCs w:val="24"/>
              </w:rPr>
              <w:t>.</w:t>
            </w:r>
          </w:p>
        </w:tc>
      </w:tr>
      <w:tr w:rsidR="005D6757" w:rsidRPr="00227393" w14:paraId="179C9728" w14:textId="77777777" w:rsidTr="00C46C02">
        <w:trPr>
          <w:trHeight w:val="522"/>
        </w:trPr>
        <w:tc>
          <w:tcPr>
            <w:tcW w:w="541" w:type="dxa"/>
            <w:tcBorders>
              <w:top w:val="single" w:sz="4" w:space="0" w:color="000000"/>
              <w:left w:val="single" w:sz="4" w:space="0" w:color="000000"/>
              <w:bottom w:val="single" w:sz="4" w:space="0" w:color="000000"/>
              <w:right w:val="single" w:sz="4" w:space="0" w:color="000000"/>
            </w:tcBorders>
          </w:tcPr>
          <w:p w14:paraId="2FCA1098" w14:textId="77777777" w:rsidR="005D6757" w:rsidRPr="00227393" w:rsidRDefault="001A4B86">
            <w:pPr>
              <w:widowControl w:val="0"/>
              <w:spacing w:after="0" w:line="240" w:lineRule="auto"/>
              <w:rPr>
                <w:color w:val="000000"/>
                <w:sz w:val="24"/>
                <w:szCs w:val="24"/>
              </w:rPr>
            </w:pPr>
            <w:r w:rsidRPr="00227393">
              <w:rPr>
                <w:color w:val="000000"/>
                <w:sz w:val="24"/>
                <w:szCs w:val="24"/>
              </w:rPr>
              <w:lastRenderedPageBreak/>
              <w:t>6</w:t>
            </w:r>
          </w:p>
        </w:tc>
        <w:tc>
          <w:tcPr>
            <w:tcW w:w="3144" w:type="dxa"/>
            <w:tcBorders>
              <w:top w:val="single" w:sz="4" w:space="0" w:color="000000"/>
              <w:left w:val="single" w:sz="4" w:space="0" w:color="000000"/>
              <w:bottom w:val="single" w:sz="4" w:space="0" w:color="000000"/>
              <w:right w:val="single" w:sz="4" w:space="0" w:color="000000"/>
            </w:tcBorders>
          </w:tcPr>
          <w:p w14:paraId="75EB5BED" w14:textId="77777777" w:rsidR="005D6757" w:rsidRPr="00227393" w:rsidRDefault="001A4B86">
            <w:pPr>
              <w:widowControl w:val="0"/>
              <w:spacing w:after="0" w:line="240" w:lineRule="auto"/>
              <w:ind w:right="113"/>
              <w:rPr>
                <w:color w:val="000000"/>
                <w:sz w:val="24"/>
                <w:szCs w:val="24"/>
              </w:rPr>
            </w:pPr>
            <w:r w:rsidRPr="00227393">
              <w:rPr>
                <w:color w:val="000000"/>
                <w:sz w:val="24"/>
                <w:szCs w:val="24"/>
              </w:rPr>
              <w:t>Інформація про технічні, якісні та кількісні характеристики предмета закупівлі</w:t>
            </w:r>
          </w:p>
        </w:tc>
        <w:tc>
          <w:tcPr>
            <w:tcW w:w="6469" w:type="dxa"/>
            <w:tcBorders>
              <w:top w:val="single" w:sz="4" w:space="0" w:color="000000"/>
              <w:left w:val="single" w:sz="4" w:space="0" w:color="000000"/>
              <w:bottom w:val="single" w:sz="4" w:space="0" w:color="000000"/>
              <w:right w:val="single" w:sz="4" w:space="0" w:color="000000"/>
            </w:tcBorders>
          </w:tcPr>
          <w:p w14:paraId="61328297" w14:textId="76CCC988" w:rsidR="005D6757" w:rsidRPr="00227393" w:rsidRDefault="001A4B86" w:rsidP="004C3A9C">
            <w:pPr>
              <w:widowControl w:val="0"/>
              <w:pBdr>
                <w:top w:val="nil"/>
                <w:left w:val="nil"/>
                <w:bottom w:val="nil"/>
                <w:right w:val="nil"/>
                <w:between w:val="nil"/>
              </w:pBdr>
              <w:spacing w:after="0" w:line="240" w:lineRule="auto"/>
              <w:jc w:val="both"/>
              <w:rPr>
                <w:color w:val="000000"/>
                <w:sz w:val="24"/>
                <w:szCs w:val="24"/>
              </w:rPr>
            </w:pPr>
            <w:r w:rsidRPr="00227393">
              <w:rPr>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55E43">
              <w:rPr>
                <w:color w:val="000000"/>
                <w:sz w:val="24"/>
                <w:szCs w:val="24"/>
              </w:rPr>
              <w:t xml:space="preserve">, які </w:t>
            </w:r>
            <w:r w:rsidR="00955E43" w:rsidRPr="00227393">
              <w:rPr>
                <w:color w:val="000000"/>
                <w:sz w:val="24"/>
                <w:szCs w:val="24"/>
              </w:rPr>
              <w:t>викладен</w:t>
            </w:r>
            <w:r w:rsidR="00955E43">
              <w:rPr>
                <w:color w:val="000000"/>
                <w:sz w:val="24"/>
                <w:szCs w:val="24"/>
              </w:rPr>
              <w:t>і</w:t>
            </w:r>
            <w:r w:rsidR="00955E43" w:rsidRPr="00227393">
              <w:rPr>
                <w:color w:val="000000"/>
                <w:sz w:val="24"/>
                <w:szCs w:val="24"/>
              </w:rPr>
              <w:t xml:space="preserve"> в додатку № 3 тендерної документації.</w:t>
            </w:r>
          </w:p>
          <w:p w14:paraId="69C8BF7B" w14:textId="77777777" w:rsidR="005D6757" w:rsidRPr="00227393" w:rsidRDefault="001A4B86" w:rsidP="004C3A9C">
            <w:pPr>
              <w:widowControl w:val="0"/>
              <w:pBdr>
                <w:top w:val="nil"/>
                <w:left w:val="nil"/>
                <w:bottom w:val="nil"/>
                <w:right w:val="nil"/>
                <w:between w:val="nil"/>
              </w:pBdr>
              <w:spacing w:after="0" w:line="240" w:lineRule="auto"/>
              <w:jc w:val="both"/>
              <w:rPr>
                <w:color w:val="000000"/>
                <w:sz w:val="24"/>
                <w:szCs w:val="24"/>
              </w:rPr>
            </w:pPr>
            <w:r w:rsidRPr="00227393">
              <w:rPr>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55E6F046" w14:textId="58A862B1" w:rsidR="005D6757" w:rsidRPr="00227393" w:rsidRDefault="001A4B86" w:rsidP="00955E43">
            <w:pPr>
              <w:widowControl w:val="0"/>
              <w:pBdr>
                <w:top w:val="nil"/>
                <w:left w:val="nil"/>
                <w:bottom w:val="nil"/>
                <w:right w:val="nil"/>
                <w:between w:val="nil"/>
              </w:pBdr>
              <w:spacing w:after="0" w:line="240" w:lineRule="auto"/>
              <w:jc w:val="both"/>
              <w:rPr>
                <w:color w:val="000000"/>
                <w:sz w:val="24"/>
                <w:szCs w:val="24"/>
              </w:rPr>
            </w:pPr>
            <w:r w:rsidRPr="00955E43">
              <w:rPr>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D6757" w:rsidRPr="00227393" w14:paraId="0577ADF2" w14:textId="77777777" w:rsidTr="00C46C02">
        <w:trPr>
          <w:trHeight w:val="132"/>
        </w:trPr>
        <w:tc>
          <w:tcPr>
            <w:tcW w:w="541" w:type="dxa"/>
            <w:tcBorders>
              <w:top w:val="single" w:sz="4" w:space="0" w:color="000000"/>
              <w:left w:val="single" w:sz="4" w:space="0" w:color="000000"/>
              <w:bottom w:val="single" w:sz="4" w:space="0" w:color="000000"/>
              <w:right w:val="single" w:sz="4" w:space="0" w:color="000000"/>
            </w:tcBorders>
          </w:tcPr>
          <w:p w14:paraId="6D5F9852" w14:textId="77777777" w:rsidR="005D6757" w:rsidRPr="00227393" w:rsidRDefault="001A4B86">
            <w:pPr>
              <w:widowControl w:val="0"/>
              <w:spacing w:after="0" w:line="240" w:lineRule="auto"/>
              <w:rPr>
                <w:color w:val="000000"/>
                <w:sz w:val="24"/>
                <w:szCs w:val="24"/>
              </w:rPr>
            </w:pPr>
            <w:r w:rsidRPr="00227393">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14:paraId="0AFB3303" w14:textId="775E69E2" w:rsidR="005D6757" w:rsidRPr="00227393" w:rsidRDefault="001A4B86" w:rsidP="007175C9">
            <w:pPr>
              <w:widowControl w:val="0"/>
              <w:spacing w:after="0" w:line="240" w:lineRule="auto"/>
              <w:ind w:right="113"/>
              <w:rPr>
                <w:i/>
                <w:color w:val="000000"/>
                <w:sz w:val="24"/>
                <w:szCs w:val="24"/>
              </w:rPr>
            </w:pPr>
            <w:r w:rsidRPr="00227393">
              <w:rPr>
                <w:color w:val="000000"/>
                <w:sz w:val="24"/>
                <w:szCs w:val="24"/>
              </w:rPr>
              <w:t>Інформація про субпідрядника/співвиконавця</w:t>
            </w:r>
          </w:p>
        </w:tc>
        <w:tc>
          <w:tcPr>
            <w:tcW w:w="6469" w:type="dxa"/>
            <w:tcBorders>
              <w:top w:val="single" w:sz="4" w:space="0" w:color="000000"/>
              <w:left w:val="single" w:sz="4" w:space="0" w:color="000000"/>
              <w:bottom w:val="single" w:sz="4" w:space="0" w:color="000000"/>
              <w:right w:val="single" w:sz="4" w:space="0" w:color="000000"/>
            </w:tcBorders>
          </w:tcPr>
          <w:p w14:paraId="61E0BB20" w14:textId="5C339814" w:rsidR="005D6757" w:rsidRPr="00227393" w:rsidRDefault="00A9013F" w:rsidP="004C3A9C">
            <w:pPr>
              <w:widowControl w:val="0"/>
              <w:spacing w:after="0" w:line="240" w:lineRule="auto"/>
              <w:jc w:val="both"/>
              <w:rPr>
                <w:color w:val="000000"/>
                <w:sz w:val="24"/>
                <w:szCs w:val="24"/>
              </w:rPr>
            </w:pPr>
            <w:r>
              <w:rPr>
                <w:color w:val="000000"/>
                <w:sz w:val="24"/>
                <w:szCs w:val="24"/>
              </w:rPr>
              <w:t xml:space="preserve">Не вимагається. </w:t>
            </w:r>
            <w:r w:rsidR="001A4B86" w:rsidRPr="00227393">
              <w:rPr>
                <w:color w:val="000000"/>
                <w:sz w:val="24"/>
                <w:szCs w:val="24"/>
              </w:rPr>
              <w:t xml:space="preserve"> </w:t>
            </w:r>
          </w:p>
        </w:tc>
      </w:tr>
      <w:tr w:rsidR="005D6757" w:rsidRPr="00227393" w14:paraId="73AE6E4E" w14:textId="77777777" w:rsidTr="00C46C02">
        <w:trPr>
          <w:trHeight w:val="132"/>
        </w:trPr>
        <w:tc>
          <w:tcPr>
            <w:tcW w:w="541" w:type="dxa"/>
            <w:tcBorders>
              <w:top w:val="single" w:sz="4" w:space="0" w:color="000000"/>
              <w:left w:val="single" w:sz="4" w:space="0" w:color="000000"/>
              <w:bottom w:val="single" w:sz="4" w:space="0" w:color="000000"/>
              <w:right w:val="single" w:sz="4" w:space="0" w:color="000000"/>
            </w:tcBorders>
          </w:tcPr>
          <w:p w14:paraId="5B58BEEE" w14:textId="77777777" w:rsidR="005D6757" w:rsidRPr="00227393" w:rsidRDefault="001A4B86">
            <w:pPr>
              <w:widowControl w:val="0"/>
              <w:spacing w:after="0" w:line="240" w:lineRule="auto"/>
              <w:rPr>
                <w:color w:val="000000"/>
                <w:sz w:val="24"/>
                <w:szCs w:val="24"/>
              </w:rPr>
            </w:pPr>
            <w:r w:rsidRPr="00227393">
              <w:rPr>
                <w:color w:val="000000"/>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14:paraId="76A19C21" w14:textId="77777777" w:rsidR="005D6757" w:rsidRPr="00227393" w:rsidRDefault="001A4B86">
            <w:pPr>
              <w:widowControl w:val="0"/>
              <w:spacing w:after="0" w:line="240" w:lineRule="auto"/>
              <w:ind w:right="113"/>
              <w:rPr>
                <w:color w:val="000000"/>
                <w:sz w:val="24"/>
                <w:szCs w:val="24"/>
              </w:rPr>
            </w:pPr>
            <w:r w:rsidRPr="00227393">
              <w:rPr>
                <w:color w:val="000000"/>
                <w:sz w:val="24"/>
                <w:szCs w:val="24"/>
              </w:rPr>
              <w:t>Внесення змін або відкликання тендерної пропозиції учасником</w:t>
            </w:r>
          </w:p>
        </w:tc>
        <w:tc>
          <w:tcPr>
            <w:tcW w:w="6469" w:type="dxa"/>
            <w:tcBorders>
              <w:top w:val="single" w:sz="4" w:space="0" w:color="000000"/>
              <w:left w:val="single" w:sz="4" w:space="0" w:color="000000"/>
              <w:bottom w:val="single" w:sz="4" w:space="0" w:color="000000"/>
              <w:right w:val="single" w:sz="4" w:space="0" w:color="000000"/>
            </w:tcBorders>
          </w:tcPr>
          <w:p w14:paraId="30EF9EDE" w14:textId="77777777" w:rsidR="005D6757" w:rsidRPr="00227393" w:rsidRDefault="001A4B86" w:rsidP="004C3A9C">
            <w:pPr>
              <w:widowControl w:val="0"/>
              <w:spacing w:after="0" w:line="240" w:lineRule="auto"/>
              <w:jc w:val="both"/>
              <w:rPr>
                <w:color w:val="000000"/>
                <w:sz w:val="24"/>
                <w:szCs w:val="24"/>
              </w:rPr>
            </w:pPr>
            <w:r w:rsidRPr="00227393">
              <w:rPr>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D6757" w:rsidRPr="00227393" w14:paraId="71B80979" w14:textId="77777777" w:rsidTr="00C46C02">
        <w:trPr>
          <w:trHeight w:val="132"/>
        </w:trPr>
        <w:tc>
          <w:tcPr>
            <w:tcW w:w="541" w:type="dxa"/>
            <w:tcBorders>
              <w:top w:val="single" w:sz="4" w:space="0" w:color="000000"/>
              <w:left w:val="single" w:sz="4" w:space="0" w:color="000000"/>
              <w:bottom w:val="single" w:sz="4" w:space="0" w:color="000000"/>
              <w:right w:val="single" w:sz="4" w:space="0" w:color="000000"/>
            </w:tcBorders>
          </w:tcPr>
          <w:p w14:paraId="05CAA75E" w14:textId="77777777" w:rsidR="005D6757" w:rsidRPr="00227393" w:rsidRDefault="001A4B86">
            <w:pPr>
              <w:widowControl w:val="0"/>
              <w:spacing w:after="0" w:line="240" w:lineRule="auto"/>
              <w:rPr>
                <w:color w:val="000000"/>
                <w:sz w:val="24"/>
                <w:szCs w:val="24"/>
              </w:rPr>
            </w:pPr>
            <w:r w:rsidRPr="00227393">
              <w:rPr>
                <w:color w:val="000000"/>
                <w:sz w:val="24"/>
                <w:szCs w:val="24"/>
              </w:rPr>
              <w:t>9</w:t>
            </w:r>
          </w:p>
        </w:tc>
        <w:tc>
          <w:tcPr>
            <w:tcW w:w="3144" w:type="dxa"/>
            <w:tcBorders>
              <w:top w:val="single" w:sz="4" w:space="0" w:color="000000"/>
              <w:left w:val="single" w:sz="4" w:space="0" w:color="000000"/>
              <w:bottom w:val="single" w:sz="4" w:space="0" w:color="000000"/>
              <w:right w:val="single" w:sz="4" w:space="0" w:color="000000"/>
            </w:tcBorders>
          </w:tcPr>
          <w:p w14:paraId="4A836C88" w14:textId="50DE891E" w:rsidR="005D6757" w:rsidRPr="00227393" w:rsidRDefault="001A4B86" w:rsidP="00577EA3">
            <w:pPr>
              <w:widowControl w:val="0"/>
              <w:tabs>
                <w:tab w:val="left" w:pos="2981"/>
              </w:tabs>
              <w:spacing w:after="0" w:line="240" w:lineRule="auto"/>
              <w:rPr>
                <w:color w:val="000000"/>
                <w:sz w:val="24"/>
                <w:szCs w:val="24"/>
              </w:rPr>
            </w:pPr>
            <w:r w:rsidRPr="00227393">
              <w:rPr>
                <w:color w:val="000000"/>
                <w:sz w:val="24"/>
                <w:szCs w:val="24"/>
              </w:rPr>
              <w:t xml:space="preserve">Прийняття чи неприйняття до розгляду </w:t>
            </w:r>
            <w:r w:rsidRPr="00227393">
              <w:rPr>
                <w:color w:val="000000"/>
                <w:sz w:val="24"/>
                <w:szCs w:val="24"/>
                <w:highlight w:val="white"/>
              </w:rPr>
              <w:t xml:space="preserve">тендерної пропозиції, ціна якої є вищою, ніж очікувана вартість предмета </w:t>
            </w:r>
            <w:r w:rsidR="00577EA3">
              <w:rPr>
                <w:color w:val="000000"/>
                <w:sz w:val="24"/>
                <w:szCs w:val="24"/>
                <w:highlight w:val="white"/>
              </w:rPr>
              <w:t>з</w:t>
            </w:r>
            <w:r w:rsidRPr="00227393">
              <w:rPr>
                <w:color w:val="000000"/>
                <w:sz w:val="24"/>
                <w:szCs w:val="24"/>
                <w:highlight w:val="white"/>
              </w:rPr>
              <w:t>акупівлі</w:t>
            </w:r>
          </w:p>
        </w:tc>
        <w:tc>
          <w:tcPr>
            <w:tcW w:w="6469" w:type="dxa"/>
            <w:tcBorders>
              <w:top w:val="single" w:sz="4" w:space="0" w:color="000000"/>
              <w:left w:val="single" w:sz="4" w:space="0" w:color="000000"/>
              <w:bottom w:val="single" w:sz="4" w:space="0" w:color="000000"/>
              <w:right w:val="single" w:sz="4" w:space="0" w:color="000000"/>
            </w:tcBorders>
          </w:tcPr>
          <w:p w14:paraId="2EE77DC4" w14:textId="69772B30" w:rsidR="005D6757" w:rsidRPr="00955E43" w:rsidRDefault="001A4B86" w:rsidP="004C3A9C">
            <w:pPr>
              <w:widowControl w:val="0"/>
              <w:spacing w:after="0" w:line="240" w:lineRule="auto"/>
              <w:jc w:val="both"/>
              <w:rPr>
                <w:color w:val="000000"/>
                <w:sz w:val="24"/>
                <w:szCs w:val="24"/>
              </w:rPr>
            </w:pPr>
            <w:r w:rsidRPr="00955E43">
              <w:rPr>
                <w:color w:val="000000"/>
                <w:sz w:val="24"/>
                <w:szCs w:val="24"/>
              </w:rPr>
              <w:t xml:space="preserve">Замовник </w:t>
            </w:r>
            <w:r w:rsidR="00955E43" w:rsidRPr="00955E43">
              <w:rPr>
                <w:color w:val="000000"/>
                <w:sz w:val="24"/>
                <w:szCs w:val="24"/>
              </w:rPr>
              <w:t xml:space="preserve">не </w:t>
            </w:r>
            <w:r w:rsidRPr="00955E43">
              <w:rPr>
                <w:color w:val="000000"/>
                <w:sz w:val="24"/>
                <w:szCs w:val="24"/>
              </w:rPr>
              <w:t>приймає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14:paraId="3989ACD4" w14:textId="77777777" w:rsidR="005D6757" w:rsidRPr="00227393" w:rsidRDefault="001A4B86" w:rsidP="004C3A9C">
            <w:pPr>
              <w:widowControl w:val="0"/>
              <w:spacing w:after="0" w:line="240" w:lineRule="auto"/>
              <w:jc w:val="both"/>
              <w:rPr>
                <w:color w:val="000000"/>
                <w:sz w:val="24"/>
                <w:szCs w:val="24"/>
              </w:rPr>
            </w:pPr>
            <w:r w:rsidRPr="00227393">
              <w:rPr>
                <w:color w:val="000000"/>
                <w:sz w:val="24"/>
                <w:szCs w:val="24"/>
                <w:highlight w:val="yellow"/>
              </w:rPr>
              <w:t xml:space="preserve"> </w:t>
            </w:r>
          </w:p>
        </w:tc>
      </w:tr>
      <w:tr w:rsidR="005D6757" w:rsidRPr="00227393" w14:paraId="6F3CD38F" w14:textId="77777777" w:rsidTr="00527EF2">
        <w:trPr>
          <w:trHeight w:val="140"/>
        </w:trPr>
        <w:tc>
          <w:tcPr>
            <w:tcW w:w="10154" w:type="dxa"/>
            <w:gridSpan w:val="3"/>
            <w:tcBorders>
              <w:top w:val="single" w:sz="4" w:space="0" w:color="000000"/>
              <w:left w:val="single" w:sz="4" w:space="0" w:color="000000"/>
              <w:bottom w:val="single" w:sz="4" w:space="0" w:color="000000"/>
              <w:right w:val="single" w:sz="4" w:space="0" w:color="000000"/>
            </w:tcBorders>
            <w:shd w:val="clear" w:color="auto" w:fill="A6A6A6"/>
          </w:tcPr>
          <w:p w14:paraId="3C504A3D" w14:textId="77777777" w:rsidR="005D6757" w:rsidRPr="00227393" w:rsidRDefault="001A4B86">
            <w:pPr>
              <w:widowControl w:val="0"/>
              <w:spacing w:before="120" w:after="120" w:line="240" w:lineRule="auto"/>
              <w:ind w:left="34" w:hanging="23"/>
              <w:jc w:val="center"/>
              <w:rPr>
                <w:b/>
                <w:color w:val="000000"/>
                <w:sz w:val="24"/>
                <w:szCs w:val="24"/>
              </w:rPr>
            </w:pPr>
            <w:r w:rsidRPr="00227393">
              <w:rPr>
                <w:b/>
                <w:color w:val="000000"/>
                <w:sz w:val="24"/>
                <w:szCs w:val="24"/>
              </w:rPr>
              <w:t>Розділ ІV. Подання та розкриття тендерної пропозиції</w:t>
            </w:r>
          </w:p>
        </w:tc>
      </w:tr>
      <w:tr w:rsidR="005D6757" w:rsidRPr="00227393" w14:paraId="22DB8772" w14:textId="77777777" w:rsidTr="00C46C02">
        <w:trPr>
          <w:trHeight w:val="522"/>
        </w:trPr>
        <w:tc>
          <w:tcPr>
            <w:tcW w:w="541" w:type="dxa"/>
            <w:tcBorders>
              <w:top w:val="single" w:sz="4" w:space="0" w:color="000000"/>
              <w:left w:val="single" w:sz="4" w:space="0" w:color="000000"/>
              <w:bottom w:val="single" w:sz="4" w:space="0" w:color="000000"/>
              <w:right w:val="single" w:sz="4" w:space="0" w:color="000000"/>
            </w:tcBorders>
          </w:tcPr>
          <w:p w14:paraId="0B8D0725" w14:textId="77777777" w:rsidR="005D6757" w:rsidRPr="00227393" w:rsidRDefault="001A4B86">
            <w:pPr>
              <w:widowControl w:val="0"/>
              <w:spacing w:after="0"/>
              <w:rPr>
                <w:color w:val="000000"/>
                <w:sz w:val="24"/>
                <w:szCs w:val="24"/>
              </w:rPr>
            </w:pPr>
            <w:r w:rsidRPr="00227393">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C57C306" w14:textId="77777777" w:rsidR="005D6757" w:rsidRPr="00227393" w:rsidRDefault="001A4B86">
            <w:pPr>
              <w:widowControl w:val="0"/>
              <w:pBdr>
                <w:top w:val="nil"/>
                <w:left w:val="nil"/>
                <w:bottom w:val="nil"/>
                <w:right w:val="nil"/>
                <w:between w:val="nil"/>
              </w:pBdr>
              <w:spacing w:after="0"/>
              <w:ind w:right="113"/>
              <w:rPr>
                <w:color w:val="000000"/>
                <w:sz w:val="24"/>
                <w:szCs w:val="24"/>
              </w:rPr>
            </w:pPr>
            <w:r w:rsidRPr="00665E12">
              <w:rPr>
                <w:color w:val="000000"/>
                <w:sz w:val="24"/>
                <w:szCs w:val="24"/>
              </w:rPr>
              <w:t>Кінцевий строк подання тендерної пропозиції</w:t>
            </w:r>
          </w:p>
        </w:tc>
        <w:tc>
          <w:tcPr>
            <w:tcW w:w="6469" w:type="dxa"/>
            <w:tcBorders>
              <w:top w:val="single" w:sz="4" w:space="0" w:color="000000"/>
              <w:left w:val="single" w:sz="4" w:space="0" w:color="000000"/>
              <w:bottom w:val="single" w:sz="4" w:space="0" w:color="000000"/>
              <w:right w:val="single" w:sz="4" w:space="0" w:color="000000"/>
            </w:tcBorders>
          </w:tcPr>
          <w:p w14:paraId="4E5E00C2" w14:textId="5DB8F164" w:rsidR="005D6757" w:rsidRPr="004C4188" w:rsidRDefault="004C4188" w:rsidP="004C3A9C">
            <w:pPr>
              <w:widowControl w:val="0"/>
              <w:spacing w:after="0" w:line="240" w:lineRule="auto"/>
              <w:jc w:val="both"/>
              <w:rPr>
                <w:b/>
                <w:color w:val="000000"/>
                <w:sz w:val="24"/>
                <w:szCs w:val="24"/>
              </w:rPr>
            </w:pPr>
            <w:r w:rsidRPr="00836DDE">
              <w:rPr>
                <w:b/>
                <w:color w:val="000000"/>
                <w:sz w:val="24"/>
                <w:szCs w:val="24"/>
              </w:rPr>
              <w:t xml:space="preserve">Кінцевий строк подання тендерних пропозицій – </w:t>
            </w:r>
            <w:r>
              <w:rPr>
                <w:b/>
                <w:color w:val="000000"/>
                <w:sz w:val="24"/>
                <w:szCs w:val="24"/>
              </w:rPr>
              <w:t>17</w:t>
            </w:r>
            <w:r w:rsidRPr="00836DDE">
              <w:rPr>
                <w:b/>
                <w:color w:val="000000"/>
                <w:sz w:val="24"/>
                <w:szCs w:val="24"/>
              </w:rPr>
              <w:t>.0</w:t>
            </w:r>
            <w:r>
              <w:rPr>
                <w:b/>
                <w:color w:val="000000"/>
                <w:sz w:val="24"/>
                <w:szCs w:val="24"/>
              </w:rPr>
              <w:t>2</w:t>
            </w:r>
            <w:r w:rsidRPr="00836DDE">
              <w:rPr>
                <w:b/>
                <w:color w:val="000000"/>
                <w:sz w:val="24"/>
                <w:szCs w:val="24"/>
              </w:rPr>
              <w:t>.2023</w:t>
            </w:r>
            <w:r>
              <w:rPr>
                <w:b/>
                <w:color w:val="000000"/>
                <w:sz w:val="24"/>
                <w:szCs w:val="24"/>
              </w:rPr>
              <w:t>, до 00:00</w:t>
            </w:r>
            <w:r w:rsidRPr="00836DDE">
              <w:rPr>
                <w:b/>
                <w:color w:val="000000"/>
                <w:sz w:val="24"/>
                <w:szCs w:val="24"/>
              </w:rPr>
              <w:t xml:space="preserve">  </w:t>
            </w:r>
          </w:p>
          <w:p w14:paraId="12E736CC" w14:textId="77777777" w:rsidR="00631580" w:rsidRPr="00631580" w:rsidRDefault="00631580" w:rsidP="00631580">
            <w:pPr>
              <w:widowControl w:val="0"/>
              <w:spacing w:after="0" w:line="240" w:lineRule="auto"/>
              <w:jc w:val="both"/>
              <w:rPr>
                <w:color w:val="000000"/>
                <w:sz w:val="24"/>
                <w:szCs w:val="24"/>
              </w:rPr>
            </w:pPr>
            <w:r w:rsidRPr="00631580">
              <w:rPr>
                <w:color w:val="000000"/>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0DE199F2" w14:textId="4B2DEB14" w:rsidR="00631580" w:rsidRPr="00227393" w:rsidRDefault="00631580" w:rsidP="00631580">
            <w:pPr>
              <w:widowControl w:val="0"/>
              <w:spacing w:after="0" w:line="240" w:lineRule="auto"/>
              <w:jc w:val="both"/>
              <w:rPr>
                <w:color w:val="000000"/>
                <w:sz w:val="24"/>
                <w:szCs w:val="24"/>
              </w:rPr>
            </w:pPr>
            <w:r w:rsidRPr="00631580">
              <w:rPr>
                <w:color w:val="000000"/>
                <w:sz w:val="24"/>
                <w:szCs w:val="24"/>
              </w:rPr>
              <w:t xml:space="preserve">Тендерні пропозиції, отримані електронною системою закупівель після закінчення строку подання, не приймаються </w:t>
            </w:r>
            <w:r w:rsidRPr="00631580">
              <w:rPr>
                <w:color w:val="000000"/>
                <w:sz w:val="24"/>
                <w:szCs w:val="24"/>
              </w:rPr>
              <w:lastRenderedPageBreak/>
              <w:t>та автоматично повертаються учасникам, які їх подали.</w:t>
            </w:r>
          </w:p>
        </w:tc>
      </w:tr>
      <w:tr w:rsidR="005D6757" w:rsidRPr="00227393" w14:paraId="3B6347A9" w14:textId="77777777" w:rsidTr="00C46C02">
        <w:trPr>
          <w:trHeight w:val="522"/>
        </w:trPr>
        <w:tc>
          <w:tcPr>
            <w:tcW w:w="541" w:type="dxa"/>
            <w:tcBorders>
              <w:top w:val="single" w:sz="4" w:space="0" w:color="000000"/>
              <w:left w:val="single" w:sz="4" w:space="0" w:color="000000"/>
              <w:bottom w:val="single" w:sz="4" w:space="0" w:color="000000"/>
              <w:right w:val="single" w:sz="4" w:space="0" w:color="000000"/>
            </w:tcBorders>
          </w:tcPr>
          <w:p w14:paraId="5AE7F289" w14:textId="77777777" w:rsidR="005D6757" w:rsidRPr="00227393" w:rsidRDefault="001A4B86">
            <w:pPr>
              <w:widowControl w:val="0"/>
              <w:spacing w:after="0"/>
              <w:rPr>
                <w:color w:val="000000"/>
                <w:sz w:val="24"/>
                <w:szCs w:val="24"/>
              </w:rPr>
            </w:pPr>
            <w:r w:rsidRPr="00227393">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0F504E9C" w14:textId="77777777" w:rsidR="005D6757" w:rsidRPr="00227393" w:rsidRDefault="001A4B86">
            <w:pPr>
              <w:widowControl w:val="0"/>
              <w:spacing w:after="0"/>
              <w:ind w:right="113"/>
              <w:rPr>
                <w:color w:val="000000"/>
                <w:sz w:val="24"/>
                <w:szCs w:val="24"/>
              </w:rPr>
            </w:pPr>
            <w:bookmarkStart w:id="39" w:name="_heading=h.vx1227" w:colFirst="0" w:colLast="0"/>
            <w:bookmarkEnd w:id="39"/>
            <w:r w:rsidRPr="00227393">
              <w:rPr>
                <w:color w:val="000000"/>
                <w:sz w:val="24"/>
                <w:szCs w:val="24"/>
              </w:rPr>
              <w:t>Дата та час розкриття тендерної пропозиції</w:t>
            </w:r>
          </w:p>
        </w:tc>
        <w:tc>
          <w:tcPr>
            <w:tcW w:w="6469" w:type="dxa"/>
            <w:tcBorders>
              <w:top w:val="single" w:sz="4" w:space="0" w:color="000000"/>
              <w:left w:val="single" w:sz="4" w:space="0" w:color="000000"/>
              <w:bottom w:val="single" w:sz="4" w:space="0" w:color="000000"/>
              <w:right w:val="single" w:sz="4" w:space="0" w:color="000000"/>
            </w:tcBorders>
          </w:tcPr>
          <w:p w14:paraId="523AF8B0" w14:textId="1B118018" w:rsidR="004C4188" w:rsidRPr="004C4188" w:rsidRDefault="001A4B86" w:rsidP="006A5DFD">
            <w:pPr>
              <w:widowControl w:val="0"/>
              <w:spacing w:after="0" w:line="240" w:lineRule="auto"/>
              <w:jc w:val="both"/>
              <w:rPr>
                <w:color w:val="000000"/>
                <w:sz w:val="24"/>
                <w:szCs w:val="24"/>
              </w:rPr>
            </w:pPr>
            <w:r w:rsidRPr="00227393">
              <w:rPr>
                <w:color w:val="000000"/>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w:t>
            </w:r>
            <w:r w:rsidR="006A5DFD" w:rsidRPr="00014AFA">
              <w:rPr>
                <w:color w:val="000000"/>
                <w:sz w:val="24"/>
                <w:szCs w:val="24"/>
                <w:lang w:val="ru-RU"/>
              </w:rPr>
              <w:t>/</w:t>
            </w:r>
            <w:r w:rsidR="006A5DFD">
              <w:rPr>
                <w:color w:val="000000"/>
                <w:sz w:val="24"/>
                <w:szCs w:val="24"/>
              </w:rPr>
              <w:t xml:space="preserve">кваліфікації </w:t>
            </w:r>
            <w:r w:rsidRPr="00227393">
              <w:rPr>
                <w:color w:val="000000"/>
                <w:sz w:val="24"/>
                <w:szCs w:val="24"/>
              </w:rPr>
              <w:t xml:space="preserve">в електронній системі </w:t>
            </w:r>
            <w:proofErr w:type="spellStart"/>
            <w:r w:rsidRPr="00227393">
              <w:rPr>
                <w:color w:val="000000"/>
                <w:sz w:val="24"/>
                <w:szCs w:val="24"/>
              </w:rPr>
              <w:t>закупівель</w:t>
            </w:r>
            <w:proofErr w:type="spellEnd"/>
            <w:r w:rsidRPr="00227393">
              <w:rPr>
                <w:color w:val="000000"/>
                <w:sz w:val="24"/>
                <w:szCs w:val="24"/>
              </w:rPr>
              <w:t>.</w:t>
            </w:r>
          </w:p>
        </w:tc>
      </w:tr>
      <w:tr w:rsidR="005D6757" w:rsidRPr="00227393" w14:paraId="0986D5E2" w14:textId="77777777" w:rsidTr="00527EF2">
        <w:trPr>
          <w:trHeight w:val="168"/>
        </w:trPr>
        <w:tc>
          <w:tcPr>
            <w:tcW w:w="10154" w:type="dxa"/>
            <w:gridSpan w:val="3"/>
            <w:tcBorders>
              <w:top w:val="single" w:sz="4" w:space="0" w:color="000000"/>
              <w:left w:val="single" w:sz="4" w:space="0" w:color="000000"/>
              <w:bottom w:val="single" w:sz="4" w:space="0" w:color="000000"/>
              <w:right w:val="single" w:sz="4" w:space="0" w:color="000000"/>
            </w:tcBorders>
            <w:shd w:val="clear" w:color="auto" w:fill="A6A6A6"/>
          </w:tcPr>
          <w:p w14:paraId="6AC1026C" w14:textId="77777777" w:rsidR="005D6757" w:rsidRPr="00227393" w:rsidRDefault="001A4B86">
            <w:pPr>
              <w:widowControl w:val="0"/>
              <w:spacing w:before="120" w:after="120" w:line="240" w:lineRule="auto"/>
              <w:ind w:right="113"/>
              <w:jc w:val="center"/>
              <w:rPr>
                <w:b/>
                <w:color w:val="000000"/>
                <w:sz w:val="24"/>
                <w:szCs w:val="24"/>
              </w:rPr>
            </w:pPr>
            <w:r w:rsidRPr="00227393">
              <w:rPr>
                <w:b/>
                <w:color w:val="000000"/>
                <w:sz w:val="24"/>
                <w:szCs w:val="24"/>
              </w:rPr>
              <w:t>Розділ V. Розгляд та оцінка тендерних пропозицій</w:t>
            </w:r>
          </w:p>
        </w:tc>
      </w:tr>
      <w:tr w:rsidR="005D6757" w:rsidRPr="00227393" w14:paraId="0C8E1B1D" w14:textId="77777777" w:rsidTr="00C46C02">
        <w:trPr>
          <w:trHeight w:val="274"/>
        </w:trPr>
        <w:tc>
          <w:tcPr>
            <w:tcW w:w="541" w:type="dxa"/>
            <w:tcBorders>
              <w:top w:val="single" w:sz="4" w:space="0" w:color="000000"/>
              <w:left w:val="single" w:sz="4" w:space="0" w:color="000000"/>
              <w:bottom w:val="single" w:sz="4" w:space="0" w:color="000000"/>
              <w:right w:val="single" w:sz="4" w:space="0" w:color="000000"/>
            </w:tcBorders>
          </w:tcPr>
          <w:p w14:paraId="14C8011E" w14:textId="77777777" w:rsidR="005D6757" w:rsidRPr="00227393" w:rsidRDefault="001A4B86">
            <w:pPr>
              <w:widowControl w:val="0"/>
              <w:spacing w:after="0" w:line="240" w:lineRule="auto"/>
              <w:rPr>
                <w:color w:val="000000"/>
                <w:sz w:val="24"/>
                <w:szCs w:val="24"/>
              </w:rPr>
            </w:pPr>
            <w:r w:rsidRPr="00227393">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57DF9059" w14:textId="77777777" w:rsidR="005D6757" w:rsidRPr="00227393" w:rsidRDefault="001A4B86">
            <w:pPr>
              <w:widowControl w:val="0"/>
              <w:spacing w:after="0" w:line="240" w:lineRule="auto"/>
              <w:ind w:right="113"/>
              <w:rPr>
                <w:color w:val="000000"/>
                <w:sz w:val="24"/>
                <w:szCs w:val="24"/>
              </w:rPr>
            </w:pPr>
            <w:r w:rsidRPr="00227393">
              <w:rPr>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469" w:type="dxa"/>
            <w:tcBorders>
              <w:top w:val="single" w:sz="4" w:space="0" w:color="000000"/>
              <w:left w:val="single" w:sz="4" w:space="0" w:color="000000"/>
              <w:bottom w:val="single" w:sz="4" w:space="0" w:color="000000"/>
              <w:right w:val="single" w:sz="4" w:space="0" w:color="000000"/>
            </w:tcBorders>
          </w:tcPr>
          <w:p w14:paraId="36B185DE" w14:textId="77777777" w:rsidR="005D6757" w:rsidRPr="00227393" w:rsidRDefault="001A4B86" w:rsidP="002A6A54">
            <w:pPr>
              <w:widowControl w:val="0"/>
              <w:spacing w:after="0" w:line="240" w:lineRule="auto"/>
              <w:jc w:val="both"/>
              <w:rPr>
                <w:color w:val="000000"/>
                <w:sz w:val="24"/>
                <w:szCs w:val="24"/>
              </w:rPr>
            </w:pPr>
            <w:r w:rsidRPr="00227393">
              <w:rPr>
                <w:color w:val="000000"/>
                <w:sz w:val="24"/>
                <w:szCs w:val="24"/>
              </w:rPr>
              <w:t>Єдиним критерієм оцінки є ціна. Питома вага цінового критерію – 100%.</w:t>
            </w:r>
          </w:p>
          <w:p w14:paraId="53695FD4" w14:textId="77777777" w:rsidR="005D6757" w:rsidRPr="00227393" w:rsidRDefault="005D6757" w:rsidP="002A6A54">
            <w:pPr>
              <w:widowControl w:val="0"/>
              <w:spacing w:after="0" w:line="240" w:lineRule="auto"/>
              <w:jc w:val="both"/>
              <w:rPr>
                <w:color w:val="000000"/>
                <w:sz w:val="24"/>
                <w:szCs w:val="24"/>
              </w:rPr>
            </w:pPr>
          </w:p>
        </w:tc>
      </w:tr>
      <w:tr w:rsidR="005D6757" w:rsidRPr="00227393" w14:paraId="1DB11EF6" w14:textId="77777777" w:rsidTr="00C46C02">
        <w:trPr>
          <w:trHeight w:val="522"/>
        </w:trPr>
        <w:tc>
          <w:tcPr>
            <w:tcW w:w="541" w:type="dxa"/>
            <w:tcBorders>
              <w:top w:val="single" w:sz="4" w:space="0" w:color="000000"/>
              <w:left w:val="single" w:sz="4" w:space="0" w:color="000000"/>
              <w:bottom w:val="single" w:sz="4" w:space="0" w:color="000000"/>
              <w:right w:val="single" w:sz="4" w:space="0" w:color="000000"/>
            </w:tcBorders>
          </w:tcPr>
          <w:p w14:paraId="42B2EBDF" w14:textId="77777777" w:rsidR="005D6757" w:rsidRPr="00227393" w:rsidRDefault="001A4B86">
            <w:pPr>
              <w:widowControl w:val="0"/>
              <w:spacing w:before="120" w:after="120" w:line="240" w:lineRule="auto"/>
              <w:rPr>
                <w:color w:val="000000"/>
                <w:sz w:val="24"/>
                <w:szCs w:val="24"/>
              </w:rPr>
            </w:pPr>
            <w:r w:rsidRPr="00227393">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14:paraId="650F96A9" w14:textId="77777777" w:rsidR="005D6757" w:rsidRPr="00227393" w:rsidRDefault="001A4B86">
            <w:pPr>
              <w:widowControl w:val="0"/>
              <w:spacing w:before="120" w:after="120" w:line="240" w:lineRule="auto"/>
              <w:ind w:right="113"/>
              <w:rPr>
                <w:color w:val="000000"/>
                <w:sz w:val="24"/>
                <w:szCs w:val="24"/>
              </w:rPr>
            </w:pPr>
            <w:r w:rsidRPr="00227393">
              <w:rPr>
                <w:color w:val="000000"/>
                <w:sz w:val="24"/>
                <w:szCs w:val="24"/>
              </w:rPr>
              <w:t>Інша інформація</w:t>
            </w:r>
          </w:p>
        </w:tc>
        <w:tc>
          <w:tcPr>
            <w:tcW w:w="6469" w:type="dxa"/>
            <w:tcBorders>
              <w:top w:val="single" w:sz="4" w:space="0" w:color="000000"/>
              <w:left w:val="single" w:sz="4" w:space="0" w:color="000000"/>
              <w:bottom w:val="single" w:sz="4" w:space="0" w:color="000000"/>
              <w:right w:val="single" w:sz="4" w:space="0" w:color="000000"/>
            </w:tcBorders>
          </w:tcPr>
          <w:p w14:paraId="2213CAA1" w14:textId="77777777" w:rsidR="005D6757" w:rsidRPr="00227393" w:rsidRDefault="001A4B86" w:rsidP="002A6A54">
            <w:pPr>
              <w:spacing w:after="0" w:line="240" w:lineRule="auto"/>
              <w:jc w:val="both"/>
              <w:rPr>
                <w:sz w:val="24"/>
                <w:szCs w:val="24"/>
              </w:rPr>
            </w:pPr>
            <w:r w:rsidRPr="00227393">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C515847" w14:textId="77777777" w:rsidR="005D6757" w:rsidRPr="00227393" w:rsidRDefault="001A4B86" w:rsidP="002A6A54">
            <w:pPr>
              <w:spacing w:after="0" w:line="240" w:lineRule="auto"/>
              <w:jc w:val="both"/>
              <w:rPr>
                <w:sz w:val="24"/>
                <w:szCs w:val="24"/>
              </w:rPr>
            </w:pPr>
            <w:r w:rsidRPr="00227393">
              <w:rPr>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7B49B2D" w14:textId="34E4921A" w:rsidR="005D6757" w:rsidRPr="00227393" w:rsidRDefault="001A4B86" w:rsidP="002A6A54">
            <w:pPr>
              <w:spacing w:after="0" w:line="240" w:lineRule="auto"/>
              <w:jc w:val="both"/>
              <w:rPr>
                <w:sz w:val="24"/>
                <w:szCs w:val="24"/>
              </w:rPr>
            </w:pPr>
            <w:r w:rsidRPr="00227393">
              <w:rPr>
                <w:color w:val="000000"/>
                <w:sz w:val="24"/>
                <w:szCs w:val="24"/>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w:t>
            </w:r>
            <w:r w:rsidR="00833770">
              <w:rPr>
                <w:color w:val="000000"/>
                <w:sz w:val="24"/>
                <w:szCs w:val="24"/>
              </w:rPr>
              <w:t>наданих послуг</w:t>
            </w:r>
            <w:r w:rsidRPr="00227393">
              <w:rPr>
                <w:color w:val="000000"/>
                <w:sz w:val="24"/>
                <w:szCs w:val="24"/>
              </w:rPr>
              <w:t>, марки, моделі тощо.</w:t>
            </w:r>
          </w:p>
          <w:p w14:paraId="36B1B8BB" w14:textId="77777777" w:rsidR="005D6757" w:rsidRPr="00227393" w:rsidRDefault="001A4B86" w:rsidP="002A6A54">
            <w:pPr>
              <w:spacing w:after="0" w:line="240" w:lineRule="auto"/>
              <w:jc w:val="both"/>
              <w:rPr>
                <w:color w:val="000000"/>
                <w:sz w:val="24"/>
                <w:szCs w:val="24"/>
              </w:rPr>
            </w:pPr>
            <w:r w:rsidRPr="00227393">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B08BE4A" w14:textId="1162CE3B" w:rsidR="005D6757" w:rsidRPr="00227393" w:rsidRDefault="001A4B86" w:rsidP="002A6A54">
            <w:pPr>
              <w:widowControl w:val="0"/>
              <w:pBdr>
                <w:top w:val="nil"/>
                <w:left w:val="nil"/>
                <w:bottom w:val="nil"/>
                <w:right w:val="nil"/>
                <w:between w:val="nil"/>
              </w:pBdr>
              <w:spacing w:after="0" w:line="240" w:lineRule="auto"/>
              <w:jc w:val="both"/>
              <w:rPr>
                <w:color w:val="000000"/>
                <w:sz w:val="24"/>
                <w:szCs w:val="24"/>
              </w:rPr>
            </w:pPr>
            <w:r w:rsidRPr="00227393">
              <w:rPr>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w:t>
            </w:r>
            <w:proofErr w:type="spellStart"/>
            <w:r w:rsidRPr="00227393">
              <w:rPr>
                <w:color w:val="000000"/>
                <w:sz w:val="24"/>
                <w:szCs w:val="24"/>
              </w:rPr>
              <w:t>обгрунтування</w:t>
            </w:r>
            <w:proofErr w:type="spellEnd"/>
            <w:r w:rsidRPr="00227393">
              <w:rPr>
                <w:color w:val="000000"/>
                <w:sz w:val="24"/>
                <w:szCs w:val="24"/>
              </w:rPr>
              <w:t xml:space="preserve">. Аномально низька ціна тендерної пропозиції (далі - аномально низька ціна) - ціна найбільш економічно вигідної пропозиції яка є меншою на 40 або більше відсотків від середньоарифметичного значення ціни </w:t>
            </w:r>
            <w:r w:rsidRPr="00227393">
              <w:rPr>
                <w:color w:val="000000"/>
                <w:sz w:val="24"/>
                <w:szCs w:val="24"/>
              </w:rPr>
              <w:lastRenderedPageBreak/>
              <w:t>тендерних пропозицій інших учасників, та/або є меншою на 30 або більше відсотків від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9790D59" w14:textId="77777777" w:rsidR="005D6757" w:rsidRPr="00227393" w:rsidRDefault="001A4B86" w:rsidP="002A6A54">
            <w:pPr>
              <w:widowControl w:val="0"/>
              <w:pBdr>
                <w:top w:val="nil"/>
                <w:left w:val="nil"/>
                <w:bottom w:val="nil"/>
                <w:right w:val="nil"/>
                <w:between w:val="nil"/>
              </w:pBdr>
              <w:spacing w:after="0" w:line="240" w:lineRule="auto"/>
              <w:jc w:val="both"/>
              <w:rPr>
                <w:color w:val="000000"/>
                <w:sz w:val="24"/>
                <w:szCs w:val="24"/>
              </w:rPr>
            </w:pPr>
            <w:r w:rsidRPr="00227393">
              <w:rPr>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40201D3" w14:textId="77777777" w:rsidR="005D6757" w:rsidRPr="00227393" w:rsidRDefault="001A4B86" w:rsidP="002A6A54">
            <w:pPr>
              <w:widowControl w:val="0"/>
              <w:pBdr>
                <w:top w:val="nil"/>
                <w:left w:val="nil"/>
                <w:bottom w:val="nil"/>
                <w:right w:val="nil"/>
                <w:between w:val="nil"/>
              </w:pBdr>
              <w:spacing w:after="0" w:line="240" w:lineRule="auto"/>
              <w:jc w:val="both"/>
              <w:rPr>
                <w:color w:val="000000"/>
                <w:sz w:val="24"/>
                <w:szCs w:val="24"/>
              </w:rPr>
            </w:pPr>
            <w:r w:rsidRPr="00227393">
              <w:rPr>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C0CC41C" w14:textId="77777777" w:rsidR="005D6757" w:rsidRPr="00227393" w:rsidRDefault="001A4B86" w:rsidP="002A6A54">
            <w:pPr>
              <w:widowControl w:val="0"/>
              <w:pBdr>
                <w:top w:val="nil"/>
                <w:left w:val="nil"/>
                <w:bottom w:val="nil"/>
                <w:right w:val="nil"/>
                <w:between w:val="nil"/>
              </w:pBdr>
              <w:spacing w:after="0" w:line="240" w:lineRule="auto"/>
              <w:jc w:val="both"/>
              <w:rPr>
                <w:color w:val="000000"/>
                <w:sz w:val="24"/>
                <w:szCs w:val="24"/>
              </w:rPr>
            </w:pPr>
            <w:r w:rsidRPr="00227393">
              <w:rPr>
                <w:color w:val="000000"/>
                <w:sz w:val="24"/>
                <w:szCs w:val="24"/>
              </w:rPr>
              <w:t>Обґрунтування аномально низької тендерної пропозиції може містити інформацію про:</w:t>
            </w:r>
          </w:p>
          <w:p w14:paraId="20CC3273" w14:textId="77777777" w:rsidR="005D6757" w:rsidRPr="00227393" w:rsidRDefault="001A4B86" w:rsidP="002A6A54">
            <w:pPr>
              <w:widowControl w:val="0"/>
              <w:pBdr>
                <w:top w:val="nil"/>
                <w:left w:val="nil"/>
                <w:bottom w:val="nil"/>
                <w:right w:val="nil"/>
                <w:between w:val="nil"/>
              </w:pBdr>
              <w:spacing w:after="0" w:line="240" w:lineRule="auto"/>
              <w:jc w:val="both"/>
              <w:rPr>
                <w:color w:val="000000"/>
                <w:sz w:val="24"/>
                <w:szCs w:val="24"/>
              </w:rPr>
            </w:pPr>
            <w:r w:rsidRPr="00227393">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4B83C2B" w14:textId="77777777" w:rsidR="005D6757" w:rsidRPr="00227393" w:rsidRDefault="001A4B86" w:rsidP="002A6A54">
            <w:pPr>
              <w:widowControl w:val="0"/>
              <w:pBdr>
                <w:top w:val="nil"/>
                <w:left w:val="nil"/>
                <w:bottom w:val="nil"/>
                <w:right w:val="nil"/>
                <w:between w:val="nil"/>
              </w:pBdr>
              <w:spacing w:after="0" w:line="240" w:lineRule="auto"/>
              <w:jc w:val="both"/>
              <w:rPr>
                <w:color w:val="000000"/>
                <w:sz w:val="24"/>
                <w:szCs w:val="24"/>
              </w:rPr>
            </w:pPr>
            <w:r w:rsidRPr="00227393">
              <w:rPr>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AE92805" w14:textId="77777777" w:rsidR="005D6757" w:rsidRPr="00227393" w:rsidRDefault="001A4B86" w:rsidP="002A6A54">
            <w:pPr>
              <w:spacing w:after="0" w:line="240" w:lineRule="auto"/>
              <w:jc w:val="both"/>
              <w:rPr>
                <w:sz w:val="24"/>
                <w:szCs w:val="24"/>
              </w:rPr>
            </w:pPr>
            <w:r w:rsidRPr="00227393">
              <w:rPr>
                <w:color w:val="000000"/>
                <w:sz w:val="24"/>
                <w:szCs w:val="24"/>
              </w:rPr>
              <w:t>3) отримання учасником державної допомоги згідно із законодавством</w:t>
            </w:r>
          </w:p>
        </w:tc>
      </w:tr>
      <w:tr w:rsidR="005D6757" w:rsidRPr="00227393" w14:paraId="39DC8678" w14:textId="77777777" w:rsidTr="00C46C02">
        <w:trPr>
          <w:trHeight w:val="522"/>
        </w:trPr>
        <w:tc>
          <w:tcPr>
            <w:tcW w:w="541" w:type="dxa"/>
            <w:tcBorders>
              <w:top w:val="single" w:sz="4" w:space="0" w:color="000000"/>
              <w:left w:val="single" w:sz="4" w:space="0" w:color="000000"/>
              <w:bottom w:val="single" w:sz="4" w:space="0" w:color="000000"/>
              <w:right w:val="single" w:sz="4" w:space="0" w:color="000000"/>
            </w:tcBorders>
          </w:tcPr>
          <w:p w14:paraId="2EFD805C" w14:textId="77777777" w:rsidR="005D6757" w:rsidRPr="00227393" w:rsidRDefault="001A4B86">
            <w:pPr>
              <w:widowControl w:val="0"/>
              <w:spacing w:after="0" w:line="240" w:lineRule="auto"/>
              <w:rPr>
                <w:color w:val="000000"/>
                <w:sz w:val="24"/>
                <w:szCs w:val="24"/>
              </w:rPr>
            </w:pPr>
            <w:r w:rsidRPr="00227393">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14:paraId="4E321DB7" w14:textId="77777777" w:rsidR="005D6757" w:rsidRPr="00227393" w:rsidRDefault="001A4B86">
            <w:pPr>
              <w:widowControl w:val="0"/>
              <w:spacing w:after="0" w:line="240" w:lineRule="auto"/>
              <w:ind w:right="113"/>
              <w:rPr>
                <w:color w:val="000000"/>
                <w:sz w:val="24"/>
                <w:szCs w:val="24"/>
              </w:rPr>
            </w:pPr>
            <w:r w:rsidRPr="00227393">
              <w:rPr>
                <w:color w:val="000000"/>
                <w:sz w:val="24"/>
                <w:szCs w:val="24"/>
              </w:rPr>
              <w:t>Відхилення тендерних пропозицій</w:t>
            </w:r>
          </w:p>
        </w:tc>
        <w:tc>
          <w:tcPr>
            <w:tcW w:w="6469" w:type="dxa"/>
            <w:tcBorders>
              <w:top w:val="single" w:sz="4" w:space="0" w:color="000000"/>
              <w:left w:val="single" w:sz="4" w:space="0" w:color="000000"/>
              <w:bottom w:val="single" w:sz="4" w:space="0" w:color="000000"/>
              <w:right w:val="single" w:sz="4" w:space="0" w:color="000000"/>
            </w:tcBorders>
          </w:tcPr>
          <w:p w14:paraId="73AADC94" w14:textId="77777777" w:rsidR="005D6757" w:rsidRPr="00227393" w:rsidRDefault="001A4B86" w:rsidP="002A6A54">
            <w:pPr>
              <w:spacing w:after="0" w:line="240" w:lineRule="auto"/>
              <w:jc w:val="both"/>
              <w:rPr>
                <w:color w:val="000000"/>
                <w:sz w:val="24"/>
                <w:szCs w:val="24"/>
                <w:highlight w:val="white"/>
              </w:rPr>
            </w:pPr>
            <w:r w:rsidRPr="00227393">
              <w:rPr>
                <w:color w:val="000000"/>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CDD1791" w14:textId="77777777" w:rsidR="005D6757" w:rsidRPr="00227393" w:rsidRDefault="001A4B86" w:rsidP="002A6A54">
            <w:pPr>
              <w:spacing w:after="0" w:line="240" w:lineRule="auto"/>
              <w:ind w:firstLine="567"/>
              <w:jc w:val="both"/>
              <w:rPr>
                <w:color w:val="000000"/>
                <w:sz w:val="24"/>
                <w:szCs w:val="24"/>
              </w:rPr>
            </w:pPr>
            <w:r w:rsidRPr="00227393">
              <w:rPr>
                <w:color w:val="000000"/>
                <w:sz w:val="24"/>
                <w:szCs w:val="24"/>
              </w:rPr>
              <w:t>1) учасник процедури закупівлі:</w:t>
            </w:r>
          </w:p>
          <w:p w14:paraId="48DE14FB" w14:textId="77777777" w:rsidR="005D6757" w:rsidRPr="00227393" w:rsidRDefault="001A4B86" w:rsidP="002A6A54">
            <w:pPr>
              <w:spacing w:after="0" w:line="240" w:lineRule="auto"/>
              <w:jc w:val="both"/>
              <w:rPr>
                <w:color w:val="000000"/>
                <w:sz w:val="24"/>
                <w:szCs w:val="24"/>
                <w:highlight w:val="white"/>
              </w:rPr>
            </w:pPr>
            <w:r w:rsidRPr="00227393">
              <w:rPr>
                <w:color w:val="000000"/>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AD7AC0A" w14:textId="77777777" w:rsidR="005D6757" w:rsidRPr="00227393" w:rsidRDefault="001A4B86" w:rsidP="002A6A54">
            <w:pPr>
              <w:spacing w:after="0" w:line="240" w:lineRule="auto"/>
              <w:jc w:val="both"/>
              <w:rPr>
                <w:color w:val="000000"/>
                <w:sz w:val="24"/>
                <w:szCs w:val="24"/>
                <w:highlight w:val="white"/>
              </w:rPr>
            </w:pPr>
            <w:r w:rsidRPr="00227393">
              <w:rPr>
                <w:color w:val="000000"/>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EEFC0B8" w14:textId="77777777" w:rsidR="005D6757" w:rsidRPr="00227393" w:rsidRDefault="001A4B86" w:rsidP="002A6A54">
            <w:pPr>
              <w:spacing w:after="0" w:line="240" w:lineRule="auto"/>
              <w:jc w:val="both"/>
              <w:rPr>
                <w:color w:val="000000"/>
                <w:sz w:val="24"/>
                <w:szCs w:val="24"/>
                <w:highlight w:val="white"/>
              </w:rPr>
            </w:pPr>
            <w:r w:rsidRPr="00227393">
              <w:rPr>
                <w:color w:val="000000"/>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EC11874" w14:textId="77777777" w:rsidR="005D6757" w:rsidRPr="00227393" w:rsidRDefault="001A4B86" w:rsidP="002A6A54">
            <w:pPr>
              <w:spacing w:after="0" w:line="240" w:lineRule="auto"/>
              <w:jc w:val="both"/>
              <w:rPr>
                <w:color w:val="000000"/>
                <w:sz w:val="24"/>
                <w:szCs w:val="24"/>
                <w:highlight w:val="white"/>
              </w:rPr>
            </w:pPr>
            <w:r w:rsidRPr="00227393">
              <w:rPr>
                <w:color w:val="000000"/>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70D3EA29" w14:textId="77777777" w:rsidR="005D6757" w:rsidRPr="00227393" w:rsidRDefault="001A4B86" w:rsidP="002A6A54">
            <w:pPr>
              <w:spacing w:after="0" w:line="240" w:lineRule="auto"/>
              <w:jc w:val="both"/>
              <w:rPr>
                <w:color w:val="000000"/>
                <w:sz w:val="24"/>
                <w:szCs w:val="24"/>
                <w:highlight w:val="white"/>
              </w:rPr>
            </w:pPr>
            <w:r w:rsidRPr="00227393">
              <w:rPr>
                <w:color w:val="000000"/>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0CCB26CD" w14:textId="7EA5D89B" w:rsidR="005D6757" w:rsidRPr="00227393" w:rsidRDefault="001A4B86" w:rsidP="002A6A54">
            <w:pPr>
              <w:spacing w:after="0" w:line="240" w:lineRule="auto"/>
              <w:jc w:val="both"/>
              <w:rPr>
                <w:color w:val="000000"/>
                <w:sz w:val="24"/>
                <w:szCs w:val="24"/>
                <w:highlight w:val="white"/>
              </w:rPr>
            </w:pPr>
            <w:r w:rsidRPr="00227393">
              <w:rPr>
                <w:color w:val="000000"/>
                <w:sz w:val="24"/>
                <w:szCs w:val="24"/>
                <w:highlight w:val="white"/>
              </w:rPr>
              <w:lastRenderedPageBreak/>
              <w:t xml:space="preserve">- є юридичною особою </w:t>
            </w:r>
            <w:r w:rsidRPr="00227393">
              <w:rPr>
                <w:color w:val="000000"/>
                <w:sz w:val="24"/>
                <w:szCs w:val="24"/>
              </w:rPr>
              <w:t>–</w:t>
            </w:r>
            <w:r w:rsidRPr="00227393">
              <w:rPr>
                <w:color w:val="000000"/>
                <w:sz w:val="24"/>
                <w:szCs w:val="24"/>
                <w:highlight w:val="white"/>
              </w:rPr>
              <w:t xml:space="preserve"> резидентом </w:t>
            </w:r>
            <w:r w:rsidR="00CE1133">
              <w:rPr>
                <w:color w:val="000000"/>
                <w:sz w:val="24"/>
                <w:szCs w:val="24"/>
                <w:highlight w:val="white"/>
              </w:rPr>
              <w:t>р</w:t>
            </w:r>
            <w:r w:rsidRPr="00227393">
              <w:rPr>
                <w:color w:val="000000"/>
                <w:sz w:val="24"/>
                <w:szCs w:val="24"/>
                <w:highlight w:val="white"/>
              </w:rPr>
              <w:t xml:space="preserve">осійської </w:t>
            </w:r>
            <w:r w:rsidR="00CE1133">
              <w:rPr>
                <w:color w:val="000000"/>
                <w:sz w:val="24"/>
                <w:szCs w:val="24"/>
                <w:highlight w:val="white"/>
              </w:rPr>
              <w:t>ф</w:t>
            </w:r>
            <w:r w:rsidRPr="00227393">
              <w:rPr>
                <w:color w:val="000000"/>
                <w:sz w:val="24"/>
                <w:szCs w:val="24"/>
                <w:highlight w:val="white"/>
              </w:rPr>
              <w:t>едерації/</w:t>
            </w:r>
            <w:r w:rsidR="00CE1133">
              <w:rPr>
                <w:color w:val="000000"/>
                <w:sz w:val="24"/>
                <w:szCs w:val="24"/>
                <w:highlight w:val="white"/>
              </w:rPr>
              <w:t>р</w:t>
            </w:r>
            <w:r w:rsidRPr="00227393">
              <w:rPr>
                <w:color w:val="000000"/>
                <w:sz w:val="24"/>
                <w:szCs w:val="24"/>
                <w:highlight w:val="white"/>
              </w:rPr>
              <w:t xml:space="preserve">еспубліки </w:t>
            </w:r>
            <w:proofErr w:type="spellStart"/>
            <w:r w:rsidR="00CE1133">
              <w:rPr>
                <w:color w:val="000000"/>
                <w:sz w:val="24"/>
                <w:szCs w:val="24"/>
                <w:highlight w:val="white"/>
              </w:rPr>
              <w:t>б</w:t>
            </w:r>
            <w:r w:rsidRPr="00227393">
              <w:rPr>
                <w:color w:val="000000"/>
                <w:sz w:val="24"/>
                <w:szCs w:val="24"/>
                <w:highlight w:val="white"/>
              </w:rPr>
              <w:t>ілорусь</w:t>
            </w:r>
            <w:proofErr w:type="spellEnd"/>
            <w:r w:rsidRPr="00227393">
              <w:rPr>
                <w:color w:val="000000"/>
                <w:sz w:val="24"/>
                <w:szCs w:val="24"/>
                <w:highlight w:val="white"/>
              </w:rPr>
              <w:t xml:space="preserve"> державної форми власності, юридичною особою, створеною та/або зареєстрованою відповідно до законодавства </w:t>
            </w:r>
            <w:r w:rsidR="00CE1133">
              <w:rPr>
                <w:color w:val="000000"/>
                <w:sz w:val="24"/>
                <w:szCs w:val="24"/>
                <w:highlight w:val="white"/>
              </w:rPr>
              <w:t>р</w:t>
            </w:r>
            <w:r w:rsidR="00CE1133" w:rsidRPr="00227393">
              <w:rPr>
                <w:color w:val="000000"/>
                <w:sz w:val="24"/>
                <w:szCs w:val="24"/>
                <w:highlight w:val="white"/>
              </w:rPr>
              <w:t xml:space="preserve">осійської </w:t>
            </w:r>
            <w:r w:rsidR="00CE1133">
              <w:rPr>
                <w:color w:val="000000"/>
                <w:sz w:val="24"/>
                <w:szCs w:val="24"/>
                <w:highlight w:val="white"/>
              </w:rPr>
              <w:t>ф</w:t>
            </w:r>
            <w:r w:rsidR="00CE1133" w:rsidRPr="00227393">
              <w:rPr>
                <w:color w:val="000000"/>
                <w:sz w:val="24"/>
                <w:szCs w:val="24"/>
                <w:highlight w:val="white"/>
              </w:rPr>
              <w:t>едерації/</w:t>
            </w:r>
            <w:r w:rsidR="00CE1133">
              <w:rPr>
                <w:color w:val="000000"/>
                <w:sz w:val="24"/>
                <w:szCs w:val="24"/>
                <w:highlight w:val="white"/>
              </w:rPr>
              <w:t>р</w:t>
            </w:r>
            <w:r w:rsidR="00CE1133" w:rsidRPr="00227393">
              <w:rPr>
                <w:color w:val="000000"/>
                <w:sz w:val="24"/>
                <w:szCs w:val="24"/>
                <w:highlight w:val="white"/>
              </w:rPr>
              <w:t xml:space="preserve">еспубліки </w:t>
            </w:r>
            <w:proofErr w:type="spellStart"/>
            <w:r w:rsidR="00CE1133">
              <w:rPr>
                <w:color w:val="000000"/>
                <w:sz w:val="24"/>
                <w:szCs w:val="24"/>
                <w:highlight w:val="white"/>
              </w:rPr>
              <w:t>б</w:t>
            </w:r>
            <w:r w:rsidR="00CE1133" w:rsidRPr="00227393">
              <w:rPr>
                <w:color w:val="000000"/>
                <w:sz w:val="24"/>
                <w:szCs w:val="24"/>
                <w:highlight w:val="white"/>
              </w:rPr>
              <w:t>ілорусь</w:t>
            </w:r>
            <w:proofErr w:type="spellEnd"/>
            <w:r w:rsidRPr="00227393">
              <w:rPr>
                <w:color w:val="000000"/>
                <w:sz w:val="24"/>
                <w:szCs w:val="24"/>
                <w:highlight w:val="white"/>
              </w:rPr>
              <w:t xml:space="preserve">, та/або юридичною особою, кінцевим </w:t>
            </w:r>
            <w:proofErr w:type="spellStart"/>
            <w:r w:rsidRPr="00227393">
              <w:rPr>
                <w:color w:val="000000"/>
                <w:sz w:val="24"/>
                <w:szCs w:val="24"/>
                <w:highlight w:val="white"/>
              </w:rPr>
              <w:t>бенефіціарним</w:t>
            </w:r>
            <w:proofErr w:type="spellEnd"/>
            <w:r w:rsidRPr="00227393">
              <w:rPr>
                <w:color w:val="000000"/>
                <w:sz w:val="24"/>
                <w:szCs w:val="24"/>
                <w:highlight w:val="white"/>
              </w:rPr>
              <w:t xml:space="preserve"> власником (власником) якої є резидент (резиденти) </w:t>
            </w:r>
            <w:r w:rsidR="00CE1133">
              <w:rPr>
                <w:color w:val="000000"/>
                <w:sz w:val="24"/>
                <w:szCs w:val="24"/>
                <w:highlight w:val="white"/>
              </w:rPr>
              <w:t>р</w:t>
            </w:r>
            <w:r w:rsidR="00CE1133" w:rsidRPr="00227393">
              <w:rPr>
                <w:color w:val="000000"/>
                <w:sz w:val="24"/>
                <w:szCs w:val="24"/>
                <w:highlight w:val="white"/>
              </w:rPr>
              <w:t xml:space="preserve">осійської </w:t>
            </w:r>
            <w:r w:rsidR="00CE1133">
              <w:rPr>
                <w:color w:val="000000"/>
                <w:sz w:val="24"/>
                <w:szCs w:val="24"/>
                <w:highlight w:val="white"/>
              </w:rPr>
              <w:t>ф</w:t>
            </w:r>
            <w:r w:rsidR="00CE1133" w:rsidRPr="00227393">
              <w:rPr>
                <w:color w:val="000000"/>
                <w:sz w:val="24"/>
                <w:szCs w:val="24"/>
                <w:highlight w:val="white"/>
              </w:rPr>
              <w:t>едерації/</w:t>
            </w:r>
            <w:r w:rsidR="00CE1133">
              <w:rPr>
                <w:color w:val="000000"/>
                <w:sz w:val="24"/>
                <w:szCs w:val="24"/>
                <w:highlight w:val="white"/>
              </w:rPr>
              <w:t>р</w:t>
            </w:r>
            <w:r w:rsidR="00CE1133" w:rsidRPr="00227393">
              <w:rPr>
                <w:color w:val="000000"/>
                <w:sz w:val="24"/>
                <w:szCs w:val="24"/>
                <w:highlight w:val="white"/>
              </w:rPr>
              <w:t xml:space="preserve">еспубліки </w:t>
            </w:r>
            <w:proofErr w:type="spellStart"/>
            <w:r w:rsidR="00CE1133">
              <w:rPr>
                <w:color w:val="000000"/>
                <w:sz w:val="24"/>
                <w:szCs w:val="24"/>
                <w:highlight w:val="white"/>
              </w:rPr>
              <w:t>б</w:t>
            </w:r>
            <w:r w:rsidR="00CE1133" w:rsidRPr="00227393">
              <w:rPr>
                <w:color w:val="000000"/>
                <w:sz w:val="24"/>
                <w:szCs w:val="24"/>
                <w:highlight w:val="white"/>
              </w:rPr>
              <w:t>ілорусь</w:t>
            </w:r>
            <w:proofErr w:type="spellEnd"/>
            <w:r w:rsidRPr="00227393">
              <w:rPr>
                <w:color w:val="000000"/>
                <w:sz w:val="24"/>
                <w:szCs w:val="24"/>
                <w:highlight w:val="white"/>
              </w:rPr>
              <w:t xml:space="preserve">, або фізичною особою (фізичною особою </w:t>
            </w:r>
            <w:r w:rsidRPr="00227393">
              <w:rPr>
                <w:color w:val="000000"/>
                <w:sz w:val="24"/>
                <w:szCs w:val="24"/>
              </w:rPr>
              <w:t>–</w:t>
            </w:r>
            <w:r w:rsidRPr="00227393">
              <w:rPr>
                <w:color w:val="000000"/>
                <w:sz w:val="24"/>
                <w:szCs w:val="24"/>
                <w:highlight w:val="white"/>
              </w:rPr>
              <w:t xml:space="preserve"> підприємцем) </w:t>
            </w:r>
            <w:r w:rsidRPr="00227393">
              <w:rPr>
                <w:color w:val="000000"/>
                <w:sz w:val="24"/>
                <w:szCs w:val="24"/>
              </w:rPr>
              <w:t>–</w:t>
            </w:r>
            <w:r w:rsidRPr="00227393">
              <w:rPr>
                <w:color w:val="000000"/>
                <w:sz w:val="24"/>
                <w:szCs w:val="24"/>
                <w:highlight w:val="white"/>
              </w:rPr>
              <w:t xml:space="preserve"> резидентом </w:t>
            </w:r>
            <w:r w:rsidR="00CE1133">
              <w:rPr>
                <w:color w:val="000000"/>
                <w:sz w:val="24"/>
                <w:szCs w:val="24"/>
                <w:highlight w:val="white"/>
              </w:rPr>
              <w:t>р</w:t>
            </w:r>
            <w:r w:rsidR="00CE1133" w:rsidRPr="00227393">
              <w:rPr>
                <w:color w:val="000000"/>
                <w:sz w:val="24"/>
                <w:szCs w:val="24"/>
                <w:highlight w:val="white"/>
              </w:rPr>
              <w:t xml:space="preserve">осійської </w:t>
            </w:r>
            <w:r w:rsidR="00CE1133">
              <w:rPr>
                <w:color w:val="000000"/>
                <w:sz w:val="24"/>
                <w:szCs w:val="24"/>
                <w:highlight w:val="white"/>
              </w:rPr>
              <w:t>ф</w:t>
            </w:r>
            <w:r w:rsidR="00CE1133" w:rsidRPr="00227393">
              <w:rPr>
                <w:color w:val="000000"/>
                <w:sz w:val="24"/>
                <w:szCs w:val="24"/>
                <w:highlight w:val="white"/>
              </w:rPr>
              <w:t>едерації/</w:t>
            </w:r>
            <w:r w:rsidR="00CE1133">
              <w:rPr>
                <w:color w:val="000000"/>
                <w:sz w:val="24"/>
                <w:szCs w:val="24"/>
                <w:highlight w:val="white"/>
              </w:rPr>
              <w:t>р</w:t>
            </w:r>
            <w:r w:rsidR="00CE1133" w:rsidRPr="00227393">
              <w:rPr>
                <w:color w:val="000000"/>
                <w:sz w:val="24"/>
                <w:szCs w:val="24"/>
                <w:highlight w:val="white"/>
              </w:rPr>
              <w:t xml:space="preserve">еспубліки </w:t>
            </w:r>
            <w:proofErr w:type="spellStart"/>
            <w:r w:rsidR="00CE1133">
              <w:rPr>
                <w:color w:val="000000"/>
                <w:sz w:val="24"/>
                <w:szCs w:val="24"/>
                <w:highlight w:val="white"/>
              </w:rPr>
              <w:t>б</w:t>
            </w:r>
            <w:r w:rsidR="00CE1133" w:rsidRPr="00227393">
              <w:rPr>
                <w:color w:val="000000"/>
                <w:sz w:val="24"/>
                <w:szCs w:val="24"/>
                <w:highlight w:val="white"/>
              </w:rPr>
              <w:t>ілорусь</w:t>
            </w:r>
            <w:proofErr w:type="spellEnd"/>
            <w:r w:rsidRPr="00227393">
              <w:rPr>
                <w:color w:val="000000"/>
                <w:sz w:val="24"/>
                <w:szCs w:val="24"/>
                <w:highlight w:val="white"/>
              </w:rPr>
              <w:t xml:space="preserve">, або є суб’єктом господарювання, що здійснює продаж товарів, робіт, послуг походженням з </w:t>
            </w:r>
            <w:r w:rsidR="00CE1133">
              <w:rPr>
                <w:color w:val="000000"/>
                <w:sz w:val="24"/>
                <w:szCs w:val="24"/>
                <w:highlight w:val="white"/>
              </w:rPr>
              <w:t>р</w:t>
            </w:r>
            <w:r w:rsidR="00CE1133" w:rsidRPr="00227393">
              <w:rPr>
                <w:color w:val="000000"/>
                <w:sz w:val="24"/>
                <w:szCs w:val="24"/>
                <w:highlight w:val="white"/>
              </w:rPr>
              <w:t xml:space="preserve">осійської </w:t>
            </w:r>
            <w:r w:rsidR="00CE1133">
              <w:rPr>
                <w:color w:val="000000"/>
                <w:sz w:val="24"/>
                <w:szCs w:val="24"/>
                <w:highlight w:val="white"/>
              </w:rPr>
              <w:t>ф</w:t>
            </w:r>
            <w:r w:rsidR="00CE1133" w:rsidRPr="00227393">
              <w:rPr>
                <w:color w:val="000000"/>
                <w:sz w:val="24"/>
                <w:szCs w:val="24"/>
                <w:highlight w:val="white"/>
              </w:rPr>
              <w:t>едерації/</w:t>
            </w:r>
            <w:r w:rsidR="00CE1133">
              <w:rPr>
                <w:color w:val="000000"/>
                <w:sz w:val="24"/>
                <w:szCs w:val="24"/>
                <w:highlight w:val="white"/>
              </w:rPr>
              <w:t>р</w:t>
            </w:r>
            <w:r w:rsidR="00CE1133" w:rsidRPr="00227393">
              <w:rPr>
                <w:color w:val="000000"/>
                <w:sz w:val="24"/>
                <w:szCs w:val="24"/>
                <w:highlight w:val="white"/>
              </w:rPr>
              <w:t xml:space="preserve">еспубліки </w:t>
            </w:r>
            <w:proofErr w:type="spellStart"/>
            <w:r w:rsidR="00CE1133">
              <w:rPr>
                <w:color w:val="000000"/>
                <w:sz w:val="24"/>
                <w:szCs w:val="24"/>
                <w:highlight w:val="white"/>
              </w:rPr>
              <w:t>б</w:t>
            </w:r>
            <w:r w:rsidR="00CE1133" w:rsidRPr="00227393">
              <w:rPr>
                <w:color w:val="000000"/>
                <w:sz w:val="24"/>
                <w:szCs w:val="24"/>
                <w:highlight w:val="white"/>
              </w:rPr>
              <w:t>ілорусь</w:t>
            </w:r>
            <w:proofErr w:type="spellEnd"/>
            <w:r w:rsidRPr="00227393">
              <w:rPr>
                <w:color w:val="000000"/>
                <w:sz w:val="24"/>
                <w:szCs w:val="24"/>
                <w:highlight w:val="white"/>
              </w:rPr>
              <w:t xml:space="preserve"> (за винятком товарів, робіт та послуг, необхідних для ремонту та обслуговування товарів, </w:t>
            </w:r>
            <w:r w:rsidRPr="00227393">
              <w:rPr>
                <w:color w:val="000000"/>
                <w:sz w:val="24"/>
                <w:szCs w:val="24"/>
              </w:rPr>
              <w:t>придбаних до набрання чинності постановою Кабінету Міністрів</w:t>
            </w:r>
            <w:r w:rsidR="002A6A54" w:rsidRPr="00227393">
              <w:rPr>
                <w:color w:val="000000"/>
                <w:sz w:val="24"/>
                <w:szCs w:val="24"/>
              </w:rPr>
              <w:t xml:space="preserve"> </w:t>
            </w:r>
            <w:r w:rsidRPr="00227393">
              <w:rPr>
                <w:color w:val="000000"/>
                <w:sz w:val="24"/>
                <w:szCs w:val="24"/>
              </w:rPr>
              <w:t>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27393">
              <w:rPr>
                <w:color w:val="000000"/>
                <w:sz w:val="24"/>
                <w:szCs w:val="24"/>
                <w:highlight w:val="white"/>
              </w:rPr>
              <w:t>;</w:t>
            </w:r>
          </w:p>
          <w:p w14:paraId="689C3C58" w14:textId="77777777" w:rsidR="005D6757" w:rsidRPr="00227393" w:rsidRDefault="001A4B86" w:rsidP="002A6A54">
            <w:pPr>
              <w:spacing w:after="0" w:line="240" w:lineRule="auto"/>
              <w:ind w:firstLine="567"/>
              <w:jc w:val="both"/>
              <w:rPr>
                <w:color w:val="000000"/>
                <w:sz w:val="24"/>
                <w:szCs w:val="24"/>
              </w:rPr>
            </w:pPr>
            <w:r w:rsidRPr="00227393">
              <w:rPr>
                <w:color w:val="000000"/>
                <w:sz w:val="24"/>
                <w:szCs w:val="24"/>
              </w:rPr>
              <w:t>2) тендерна пропозиція:</w:t>
            </w:r>
          </w:p>
          <w:p w14:paraId="4CC3ECCF" w14:textId="77777777" w:rsidR="005D6757" w:rsidRPr="00227393" w:rsidRDefault="001A4B86" w:rsidP="002A6A54">
            <w:pPr>
              <w:spacing w:after="0" w:line="240" w:lineRule="auto"/>
              <w:jc w:val="both"/>
              <w:rPr>
                <w:color w:val="000000"/>
                <w:sz w:val="24"/>
                <w:szCs w:val="24"/>
              </w:rPr>
            </w:pPr>
            <w:r w:rsidRPr="00227393">
              <w:rPr>
                <w:color w:val="000000"/>
                <w:sz w:val="24"/>
                <w:szCs w:val="24"/>
              </w:rPr>
              <w:t>- не відповідає умовам технічної специфікації та іншим вимогам щодо предмета закупівлі тендерної документації;</w:t>
            </w:r>
          </w:p>
          <w:p w14:paraId="1360B02C" w14:textId="77777777" w:rsidR="005D6757" w:rsidRPr="00227393" w:rsidRDefault="001A4B86" w:rsidP="002A6A54">
            <w:pPr>
              <w:spacing w:after="0" w:line="240" w:lineRule="auto"/>
              <w:jc w:val="both"/>
              <w:rPr>
                <w:color w:val="000000"/>
                <w:sz w:val="24"/>
                <w:szCs w:val="24"/>
              </w:rPr>
            </w:pPr>
            <w:r w:rsidRPr="00227393">
              <w:rPr>
                <w:color w:val="000000"/>
                <w:sz w:val="24"/>
                <w:szCs w:val="24"/>
              </w:rPr>
              <w:t>- викладена іншою мовою (мовами), ніж мова (мови), що передбачена тендерною документацією;</w:t>
            </w:r>
          </w:p>
          <w:p w14:paraId="7F533BD5" w14:textId="77777777" w:rsidR="005D6757" w:rsidRPr="00227393" w:rsidRDefault="001A4B86" w:rsidP="002A6A54">
            <w:pPr>
              <w:spacing w:after="0" w:line="240" w:lineRule="auto"/>
              <w:jc w:val="both"/>
              <w:rPr>
                <w:color w:val="000000"/>
                <w:sz w:val="24"/>
                <w:szCs w:val="24"/>
              </w:rPr>
            </w:pPr>
            <w:r w:rsidRPr="00227393">
              <w:rPr>
                <w:color w:val="000000"/>
                <w:sz w:val="24"/>
                <w:szCs w:val="24"/>
              </w:rPr>
              <w:t>- є такою, строк дії якої закінчився;</w:t>
            </w:r>
          </w:p>
          <w:p w14:paraId="372B4EE5" w14:textId="77777777" w:rsidR="005D6757" w:rsidRPr="00227393" w:rsidRDefault="001A4B86" w:rsidP="002A6A54">
            <w:pPr>
              <w:spacing w:after="0" w:line="240" w:lineRule="auto"/>
              <w:jc w:val="both"/>
              <w:rPr>
                <w:color w:val="000000"/>
                <w:sz w:val="24"/>
                <w:szCs w:val="24"/>
              </w:rPr>
            </w:pPr>
            <w:r w:rsidRPr="00227393">
              <w:rPr>
                <w:color w:val="000000"/>
                <w:sz w:val="24"/>
                <w:szCs w:val="24"/>
              </w:rPr>
              <w:t xml:space="preserve">- є такою, ціна якої перевищує очікувану вартість </w:t>
            </w:r>
            <w:r w:rsidRPr="00227393">
              <w:rPr>
                <w:color w:val="000000"/>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37E6C0E" w14:textId="77777777" w:rsidR="005D6757" w:rsidRPr="00227393" w:rsidRDefault="001A4B86" w:rsidP="002A6A54">
            <w:pPr>
              <w:spacing w:after="0" w:line="240" w:lineRule="auto"/>
              <w:jc w:val="both"/>
              <w:rPr>
                <w:color w:val="000000"/>
                <w:sz w:val="24"/>
                <w:szCs w:val="24"/>
              </w:rPr>
            </w:pPr>
            <w:r w:rsidRPr="00227393">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14:paraId="740405C9" w14:textId="77777777" w:rsidR="005D6757" w:rsidRPr="00227393" w:rsidRDefault="001A4B86" w:rsidP="002A6A54">
            <w:pPr>
              <w:spacing w:after="0" w:line="240" w:lineRule="auto"/>
              <w:ind w:firstLine="567"/>
              <w:jc w:val="both"/>
              <w:rPr>
                <w:color w:val="000000"/>
                <w:sz w:val="24"/>
                <w:szCs w:val="24"/>
              </w:rPr>
            </w:pPr>
            <w:r w:rsidRPr="00227393">
              <w:rPr>
                <w:color w:val="000000"/>
                <w:sz w:val="24"/>
                <w:szCs w:val="24"/>
              </w:rPr>
              <w:t>3) переможець процедури закупівлі:</w:t>
            </w:r>
          </w:p>
          <w:p w14:paraId="595EF2C5" w14:textId="77777777" w:rsidR="005D6757" w:rsidRPr="00227393" w:rsidRDefault="001A4B86" w:rsidP="002A6A54">
            <w:pPr>
              <w:spacing w:after="0" w:line="240" w:lineRule="auto"/>
              <w:jc w:val="both"/>
              <w:rPr>
                <w:color w:val="000000"/>
                <w:sz w:val="24"/>
                <w:szCs w:val="24"/>
              </w:rPr>
            </w:pPr>
            <w:r w:rsidRPr="00227393">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2A94480F" w14:textId="77777777" w:rsidR="005D6757" w:rsidRPr="00942F65" w:rsidRDefault="001A4B86" w:rsidP="002A6A54">
            <w:pPr>
              <w:spacing w:after="0" w:line="240" w:lineRule="auto"/>
              <w:jc w:val="both"/>
              <w:rPr>
                <w:color w:val="000000"/>
                <w:sz w:val="24"/>
                <w:szCs w:val="24"/>
              </w:rPr>
            </w:pPr>
            <w:r w:rsidRPr="00227393">
              <w:rPr>
                <w:color w:val="000000"/>
                <w:sz w:val="24"/>
                <w:szCs w:val="24"/>
              </w:rPr>
              <w:t xml:space="preserve">- не надав у спосіб, зазначений в тендерній документації, документи, що підтверджують відсутність підстав, установлених статтею 17 Закону, </w:t>
            </w:r>
            <w:r w:rsidRPr="00227393">
              <w:rPr>
                <w:color w:val="000000"/>
                <w:sz w:val="24"/>
                <w:szCs w:val="24"/>
                <w:highlight w:val="white"/>
              </w:rPr>
              <w:t xml:space="preserve">з урахуванням пункту 44 </w:t>
            </w:r>
            <w:r w:rsidRPr="00942F65">
              <w:rPr>
                <w:sz w:val="24"/>
                <w:szCs w:val="24"/>
              </w:rPr>
              <w:t>О</w:t>
            </w:r>
            <w:r w:rsidRPr="00942F65">
              <w:rPr>
                <w:color w:val="000000"/>
                <w:sz w:val="24"/>
                <w:szCs w:val="24"/>
              </w:rPr>
              <w:t>собливостей;</w:t>
            </w:r>
          </w:p>
          <w:p w14:paraId="159D2EC9" w14:textId="77777777" w:rsidR="005D6757" w:rsidRPr="00942F65" w:rsidRDefault="001A4B86" w:rsidP="002A6A54">
            <w:pPr>
              <w:spacing w:after="0" w:line="240" w:lineRule="auto"/>
              <w:jc w:val="both"/>
              <w:rPr>
                <w:color w:val="000000"/>
                <w:sz w:val="24"/>
                <w:szCs w:val="24"/>
              </w:rPr>
            </w:pPr>
            <w:r w:rsidRPr="00942F65">
              <w:rPr>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4A18857F" w14:textId="77777777" w:rsidR="005D6757" w:rsidRPr="00227393" w:rsidRDefault="001A4B86" w:rsidP="002A6A54">
            <w:pPr>
              <w:spacing w:after="0" w:line="240" w:lineRule="auto"/>
              <w:jc w:val="both"/>
              <w:rPr>
                <w:color w:val="000000"/>
                <w:sz w:val="24"/>
                <w:szCs w:val="24"/>
              </w:rPr>
            </w:pPr>
            <w:r w:rsidRPr="00942F65">
              <w:rPr>
                <w:color w:val="000000"/>
                <w:sz w:val="24"/>
                <w:szCs w:val="24"/>
              </w:rPr>
              <w:t>- не надав забезпечення виконання договору про закупівлю, якщо таке забезпечення вимагалося замовником</w:t>
            </w:r>
            <w:r w:rsidRPr="00227393">
              <w:rPr>
                <w:color w:val="000000"/>
                <w:sz w:val="24"/>
                <w:szCs w:val="24"/>
              </w:rPr>
              <w:t>;</w:t>
            </w:r>
          </w:p>
          <w:p w14:paraId="369DEFF7" w14:textId="7AC7A655" w:rsidR="005D6757" w:rsidRPr="00227393" w:rsidRDefault="001A4B86" w:rsidP="002A6A54">
            <w:pPr>
              <w:spacing w:after="0" w:line="240" w:lineRule="auto"/>
              <w:jc w:val="both"/>
              <w:rPr>
                <w:color w:val="000000"/>
                <w:sz w:val="24"/>
                <w:szCs w:val="24"/>
              </w:rPr>
            </w:pPr>
            <w:r w:rsidRPr="00227393">
              <w:rPr>
                <w:color w:val="000000"/>
                <w:sz w:val="24"/>
                <w:szCs w:val="24"/>
              </w:rPr>
              <w:t xml:space="preserve">- надав недостовірну інформацію, що є суттєвою для визначення результатів процедури закупівлі, яку замовником </w:t>
            </w:r>
            <w:r w:rsidRPr="00227393">
              <w:rPr>
                <w:color w:val="000000"/>
                <w:sz w:val="24"/>
                <w:szCs w:val="24"/>
              </w:rPr>
              <w:lastRenderedPageBreak/>
              <w:t>виявлено згідно з абзацом другим частини п’ятнадцятої статті 29 Закону.</w:t>
            </w:r>
          </w:p>
          <w:p w14:paraId="640B95F8" w14:textId="77777777" w:rsidR="005D6757" w:rsidRPr="00227393" w:rsidRDefault="001A4B86" w:rsidP="002A6A54">
            <w:pPr>
              <w:spacing w:after="0" w:line="240" w:lineRule="auto"/>
              <w:jc w:val="both"/>
              <w:rPr>
                <w:color w:val="000000"/>
                <w:sz w:val="24"/>
                <w:szCs w:val="24"/>
              </w:rPr>
            </w:pPr>
            <w:r w:rsidRPr="00227393">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2B8530A0" w14:textId="77777777" w:rsidR="005D6757" w:rsidRPr="00227393" w:rsidRDefault="001A4B86" w:rsidP="002A6A54">
            <w:pPr>
              <w:tabs>
                <w:tab w:val="left" w:pos="360"/>
                <w:tab w:val="left" w:pos="851"/>
                <w:tab w:val="left" w:pos="1440"/>
              </w:tabs>
              <w:spacing w:after="0" w:line="240" w:lineRule="auto"/>
              <w:jc w:val="both"/>
              <w:rPr>
                <w:color w:val="000000"/>
                <w:sz w:val="24"/>
                <w:szCs w:val="24"/>
              </w:rPr>
            </w:pPr>
            <w:r w:rsidRPr="00227393">
              <w:rPr>
                <w:color w:val="000000"/>
                <w:sz w:val="24"/>
                <w:szCs w:val="24"/>
              </w:rPr>
              <w:t>1)</w:t>
            </w:r>
            <w:r w:rsidRPr="00227393">
              <w:rPr>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E5131CF" w14:textId="77777777" w:rsidR="005D6757" w:rsidRDefault="001A4B86" w:rsidP="002A6A54">
            <w:pPr>
              <w:spacing w:after="0" w:line="240" w:lineRule="auto"/>
              <w:jc w:val="both"/>
              <w:rPr>
                <w:color w:val="000000"/>
                <w:sz w:val="24"/>
                <w:szCs w:val="24"/>
              </w:rPr>
            </w:pPr>
            <w:r w:rsidRPr="00227393">
              <w:rPr>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C6A183C" w14:textId="0AC87B01" w:rsidR="00631580" w:rsidRPr="00631580" w:rsidRDefault="00631580" w:rsidP="00631580">
            <w:pPr>
              <w:spacing w:after="0" w:line="240" w:lineRule="auto"/>
              <w:jc w:val="both"/>
              <w:rPr>
                <w:color w:val="000000"/>
                <w:sz w:val="24"/>
                <w:szCs w:val="24"/>
              </w:rPr>
            </w:pPr>
            <w:r w:rsidRPr="00631580">
              <w:rPr>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D30A4B1" w14:textId="77777777" w:rsidR="00631580" w:rsidRPr="00631580" w:rsidRDefault="00631580" w:rsidP="00631580">
            <w:pPr>
              <w:spacing w:after="0" w:line="240" w:lineRule="auto"/>
              <w:jc w:val="both"/>
              <w:rPr>
                <w:color w:val="000000"/>
                <w:sz w:val="24"/>
                <w:szCs w:val="24"/>
              </w:rPr>
            </w:pPr>
            <w:r w:rsidRPr="00631580">
              <w:rPr>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FA72253" w14:textId="0C9D54BC" w:rsidR="00631580" w:rsidRPr="00227393" w:rsidRDefault="00631580" w:rsidP="00631580">
            <w:pPr>
              <w:spacing w:after="0" w:line="240" w:lineRule="auto"/>
              <w:jc w:val="both"/>
              <w:rPr>
                <w:color w:val="000000"/>
                <w:sz w:val="24"/>
                <w:szCs w:val="24"/>
              </w:rPr>
            </w:pPr>
            <w:r w:rsidRPr="00631580">
              <w:rPr>
                <w:color w:val="000000"/>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5D6757" w:rsidRPr="00227393" w14:paraId="4146DC62" w14:textId="77777777" w:rsidTr="00527EF2">
        <w:trPr>
          <w:trHeight w:val="210"/>
        </w:trPr>
        <w:tc>
          <w:tcPr>
            <w:tcW w:w="10154" w:type="dxa"/>
            <w:gridSpan w:val="3"/>
            <w:tcBorders>
              <w:top w:val="single" w:sz="4" w:space="0" w:color="000000"/>
              <w:left w:val="single" w:sz="4" w:space="0" w:color="000000"/>
              <w:bottom w:val="single" w:sz="4" w:space="0" w:color="000000"/>
              <w:right w:val="single" w:sz="4" w:space="0" w:color="000000"/>
            </w:tcBorders>
            <w:shd w:val="clear" w:color="auto" w:fill="BFBFBF"/>
          </w:tcPr>
          <w:p w14:paraId="5C1F8BE6" w14:textId="77777777" w:rsidR="005D6757" w:rsidRPr="00227393" w:rsidRDefault="001A4B86">
            <w:pPr>
              <w:widowControl w:val="0"/>
              <w:spacing w:after="0" w:line="240" w:lineRule="auto"/>
              <w:ind w:right="113"/>
              <w:jc w:val="center"/>
              <w:rPr>
                <w:b/>
                <w:color w:val="000000"/>
                <w:sz w:val="24"/>
                <w:szCs w:val="24"/>
              </w:rPr>
            </w:pPr>
            <w:r w:rsidRPr="00227393">
              <w:rPr>
                <w:b/>
                <w:color w:val="000000"/>
                <w:sz w:val="24"/>
                <w:szCs w:val="24"/>
              </w:rPr>
              <w:lastRenderedPageBreak/>
              <w:t>Розділ VІ. Результати тендеру та укладання договору про закупівлю</w:t>
            </w:r>
          </w:p>
        </w:tc>
      </w:tr>
      <w:tr w:rsidR="005D6757" w:rsidRPr="00227393" w14:paraId="38958545" w14:textId="77777777" w:rsidTr="00C46C02">
        <w:trPr>
          <w:trHeight w:val="522"/>
        </w:trPr>
        <w:tc>
          <w:tcPr>
            <w:tcW w:w="541" w:type="dxa"/>
            <w:tcBorders>
              <w:top w:val="single" w:sz="4" w:space="0" w:color="000000"/>
              <w:left w:val="single" w:sz="4" w:space="0" w:color="000000"/>
              <w:bottom w:val="single" w:sz="4" w:space="0" w:color="000000"/>
              <w:right w:val="single" w:sz="4" w:space="0" w:color="000000"/>
            </w:tcBorders>
          </w:tcPr>
          <w:p w14:paraId="56816FAC" w14:textId="77777777" w:rsidR="005D6757" w:rsidRPr="00227393" w:rsidRDefault="001A4B86">
            <w:pPr>
              <w:widowControl w:val="0"/>
              <w:spacing w:after="0" w:line="240" w:lineRule="auto"/>
              <w:ind w:right="113"/>
              <w:rPr>
                <w:color w:val="000000"/>
                <w:sz w:val="24"/>
                <w:szCs w:val="24"/>
              </w:rPr>
            </w:pPr>
            <w:r w:rsidRPr="00227393">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EA5EBAE" w14:textId="77777777" w:rsidR="005D6757" w:rsidRPr="00227393" w:rsidRDefault="001A4B86">
            <w:pPr>
              <w:widowControl w:val="0"/>
              <w:spacing w:after="0" w:line="240" w:lineRule="auto"/>
              <w:ind w:right="113"/>
              <w:rPr>
                <w:color w:val="000000"/>
                <w:sz w:val="24"/>
                <w:szCs w:val="24"/>
              </w:rPr>
            </w:pPr>
            <w:r w:rsidRPr="00227393">
              <w:rPr>
                <w:color w:val="000000"/>
                <w:sz w:val="24"/>
                <w:szCs w:val="24"/>
              </w:rPr>
              <w:t>Відміна тендеру чи визнання тендеру таким, що не відбувся</w:t>
            </w:r>
          </w:p>
        </w:tc>
        <w:tc>
          <w:tcPr>
            <w:tcW w:w="6469" w:type="dxa"/>
            <w:tcBorders>
              <w:top w:val="single" w:sz="4" w:space="0" w:color="000000"/>
              <w:left w:val="single" w:sz="4" w:space="0" w:color="000000"/>
              <w:bottom w:val="single" w:sz="4" w:space="0" w:color="000000"/>
              <w:right w:val="single" w:sz="4" w:space="0" w:color="000000"/>
            </w:tcBorders>
          </w:tcPr>
          <w:p w14:paraId="7E4F5603" w14:textId="77777777" w:rsidR="005D6757" w:rsidRPr="00227393" w:rsidRDefault="001A4B86" w:rsidP="002A6A54">
            <w:pPr>
              <w:spacing w:after="0" w:line="240" w:lineRule="auto"/>
              <w:ind w:firstLine="567"/>
              <w:jc w:val="both"/>
              <w:rPr>
                <w:color w:val="000000"/>
                <w:sz w:val="24"/>
                <w:szCs w:val="24"/>
              </w:rPr>
            </w:pPr>
            <w:r w:rsidRPr="00227393">
              <w:rPr>
                <w:color w:val="000000"/>
                <w:sz w:val="24"/>
                <w:szCs w:val="24"/>
              </w:rPr>
              <w:t>Замовник відміняє відкриті торги у разі:</w:t>
            </w:r>
          </w:p>
          <w:p w14:paraId="44A3AF32" w14:textId="77777777" w:rsidR="005D6757" w:rsidRPr="00227393" w:rsidRDefault="001A4B86" w:rsidP="002A6A54">
            <w:pPr>
              <w:spacing w:after="0" w:line="240" w:lineRule="auto"/>
              <w:ind w:firstLine="567"/>
              <w:jc w:val="both"/>
              <w:rPr>
                <w:color w:val="000000"/>
                <w:sz w:val="24"/>
                <w:szCs w:val="24"/>
              </w:rPr>
            </w:pPr>
            <w:r w:rsidRPr="00227393">
              <w:rPr>
                <w:color w:val="000000"/>
                <w:sz w:val="24"/>
                <w:szCs w:val="24"/>
              </w:rPr>
              <w:t>1) відсутності подальшої потреби в закупівлі товарів, робіт чи послуг;</w:t>
            </w:r>
          </w:p>
          <w:p w14:paraId="5684DF9D" w14:textId="77777777" w:rsidR="005D6757" w:rsidRPr="00227393" w:rsidRDefault="001A4B86" w:rsidP="002A6A54">
            <w:pPr>
              <w:spacing w:after="0" w:line="240" w:lineRule="auto"/>
              <w:ind w:firstLine="567"/>
              <w:jc w:val="both"/>
              <w:rPr>
                <w:color w:val="000000"/>
                <w:sz w:val="24"/>
                <w:szCs w:val="24"/>
              </w:rPr>
            </w:pPr>
            <w:r w:rsidRPr="00227393">
              <w:rPr>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2836AB1" w14:textId="77777777" w:rsidR="005D6757" w:rsidRPr="00227393" w:rsidRDefault="001A4B86" w:rsidP="002A6A54">
            <w:pPr>
              <w:spacing w:after="0" w:line="240" w:lineRule="auto"/>
              <w:ind w:firstLine="567"/>
              <w:jc w:val="both"/>
              <w:rPr>
                <w:color w:val="000000"/>
                <w:sz w:val="24"/>
                <w:szCs w:val="24"/>
              </w:rPr>
            </w:pPr>
            <w:r w:rsidRPr="00227393">
              <w:rPr>
                <w:color w:val="000000"/>
                <w:sz w:val="24"/>
                <w:szCs w:val="24"/>
              </w:rPr>
              <w:t>3) скорочення обсягу видатків на здійснення закупівлі товарів, робіт чи послуг;</w:t>
            </w:r>
          </w:p>
          <w:p w14:paraId="46A0EE47" w14:textId="77777777" w:rsidR="005D6757" w:rsidRPr="00227393" w:rsidRDefault="001A4B86" w:rsidP="002A6A54">
            <w:pPr>
              <w:spacing w:after="0" w:line="240" w:lineRule="auto"/>
              <w:ind w:firstLine="567"/>
              <w:jc w:val="both"/>
              <w:rPr>
                <w:color w:val="000000"/>
                <w:sz w:val="24"/>
                <w:szCs w:val="24"/>
              </w:rPr>
            </w:pPr>
            <w:r w:rsidRPr="00227393">
              <w:rPr>
                <w:color w:val="000000"/>
                <w:sz w:val="24"/>
                <w:szCs w:val="24"/>
              </w:rPr>
              <w:lastRenderedPageBreak/>
              <w:t>4) коли здійснення закупівлі стало неможливим внаслідок дії обставин непереборної сили.</w:t>
            </w:r>
          </w:p>
          <w:p w14:paraId="26E1FBCD" w14:textId="77777777" w:rsidR="005D6757" w:rsidRPr="00227393" w:rsidRDefault="001A4B86" w:rsidP="002A6A54">
            <w:pPr>
              <w:spacing w:after="0" w:line="240" w:lineRule="auto"/>
              <w:ind w:firstLine="567"/>
              <w:jc w:val="both"/>
              <w:rPr>
                <w:color w:val="000000"/>
                <w:sz w:val="24"/>
                <w:szCs w:val="24"/>
              </w:rPr>
            </w:pPr>
            <w:r w:rsidRPr="00227393">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685B16D" w14:textId="77777777" w:rsidR="005D6757" w:rsidRPr="00227393" w:rsidRDefault="001A4B86" w:rsidP="002A6A54">
            <w:pPr>
              <w:widowControl w:val="0"/>
              <w:pBdr>
                <w:top w:val="nil"/>
                <w:left w:val="nil"/>
                <w:bottom w:val="nil"/>
                <w:right w:val="nil"/>
                <w:between w:val="nil"/>
              </w:pBdr>
              <w:spacing w:after="0" w:line="240" w:lineRule="auto"/>
              <w:ind w:firstLine="247"/>
              <w:jc w:val="both"/>
              <w:rPr>
                <w:color w:val="000000"/>
                <w:sz w:val="24"/>
                <w:szCs w:val="24"/>
              </w:rPr>
            </w:pPr>
            <w:r w:rsidRPr="00227393">
              <w:rPr>
                <w:color w:val="000000"/>
                <w:sz w:val="24"/>
                <w:szCs w:val="24"/>
              </w:rPr>
              <w:t>Відкриті торги автоматично відміняються електронною системою закупівель у разі:</w:t>
            </w:r>
          </w:p>
          <w:p w14:paraId="11F48728" w14:textId="77777777" w:rsidR="005D6757" w:rsidRPr="00227393" w:rsidRDefault="001A4B86" w:rsidP="002A6A54">
            <w:pPr>
              <w:widowControl w:val="0"/>
              <w:pBdr>
                <w:top w:val="nil"/>
                <w:left w:val="nil"/>
                <w:bottom w:val="nil"/>
                <w:right w:val="nil"/>
                <w:between w:val="nil"/>
              </w:pBdr>
              <w:spacing w:after="0" w:line="240" w:lineRule="auto"/>
              <w:ind w:firstLine="247"/>
              <w:jc w:val="both"/>
              <w:rPr>
                <w:color w:val="000000"/>
                <w:sz w:val="24"/>
                <w:szCs w:val="24"/>
              </w:rPr>
            </w:pPr>
            <w:r w:rsidRPr="00227393">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6CF1B3DD" w14:textId="77777777" w:rsidR="005D6757" w:rsidRPr="00227393" w:rsidRDefault="001A4B86" w:rsidP="002A6A54">
            <w:pPr>
              <w:widowControl w:val="0"/>
              <w:pBdr>
                <w:top w:val="nil"/>
                <w:left w:val="nil"/>
                <w:bottom w:val="nil"/>
                <w:right w:val="nil"/>
                <w:between w:val="nil"/>
              </w:pBdr>
              <w:spacing w:after="0" w:line="240" w:lineRule="auto"/>
              <w:ind w:firstLine="247"/>
              <w:jc w:val="both"/>
              <w:rPr>
                <w:color w:val="000000"/>
                <w:sz w:val="24"/>
                <w:szCs w:val="24"/>
              </w:rPr>
            </w:pPr>
            <w:r w:rsidRPr="00227393">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14:paraId="0F8E172E" w14:textId="77777777" w:rsidR="005D6757" w:rsidRPr="00227393" w:rsidRDefault="001A4B86" w:rsidP="002A6A54">
            <w:pPr>
              <w:widowControl w:val="0"/>
              <w:spacing w:after="0" w:line="240" w:lineRule="auto"/>
              <w:ind w:firstLine="283"/>
              <w:jc w:val="both"/>
              <w:rPr>
                <w:color w:val="000000"/>
                <w:sz w:val="24"/>
                <w:szCs w:val="24"/>
              </w:rPr>
            </w:pPr>
            <w:bookmarkStart w:id="40" w:name="bookmark=id.3fwokq0" w:colFirst="0" w:colLast="0"/>
            <w:bookmarkStart w:id="41" w:name="bookmark=id.1v1yuxt" w:colFirst="0" w:colLast="0"/>
            <w:bookmarkEnd w:id="40"/>
            <w:bookmarkEnd w:id="41"/>
            <w:r w:rsidRPr="00227393">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0D743E7" w14:textId="48238C83" w:rsidR="005D6757" w:rsidRPr="00227393" w:rsidRDefault="001A4B86" w:rsidP="00631580">
            <w:pPr>
              <w:widowControl w:val="0"/>
              <w:spacing w:after="0" w:line="240" w:lineRule="auto"/>
              <w:ind w:firstLine="283"/>
              <w:jc w:val="both"/>
              <w:rPr>
                <w:color w:val="000000"/>
                <w:sz w:val="24"/>
                <w:szCs w:val="24"/>
              </w:rPr>
            </w:pPr>
            <w:r w:rsidRPr="00227393">
              <w:rPr>
                <w:color w:val="000000"/>
                <w:sz w:val="24"/>
                <w:szCs w:val="24"/>
              </w:rPr>
              <w:t>Відкриті торги можуть бути відмінені частково (за лотом)</w:t>
            </w:r>
            <w:bookmarkStart w:id="42" w:name="bookmark=id.2u6wntf" w:colFirst="0" w:colLast="0"/>
            <w:bookmarkStart w:id="43" w:name="bookmark=id.4f1mdlm" w:colFirst="0" w:colLast="0"/>
            <w:bookmarkEnd w:id="42"/>
            <w:bookmarkEnd w:id="43"/>
            <w:r w:rsidRPr="00227393">
              <w:rPr>
                <w:color w:val="000000"/>
                <w:sz w:val="24"/>
                <w:szCs w:val="24"/>
              </w:rPr>
              <w:t>.</w:t>
            </w:r>
            <w:bookmarkStart w:id="44" w:name="bookmark=id.28h4qwu" w:colFirst="0" w:colLast="0"/>
            <w:bookmarkStart w:id="45" w:name="bookmark=id.19c6y18" w:colFirst="0" w:colLast="0"/>
            <w:bookmarkStart w:id="46" w:name="bookmark=id.3tbugp1" w:colFirst="0" w:colLast="0"/>
            <w:bookmarkStart w:id="47" w:name="bookmark=id.nmf14n" w:colFirst="0" w:colLast="0"/>
            <w:bookmarkEnd w:id="44"/>
            <w:bookmarkEnd w:id="45"/>
            <w:bookmarkEnd w:id="46"/>
            <w:bookmarkEnd w:id="47"/>
          </w:p>
          <w:p w14:paraId="7D54C84F" w14:textId="77777777" w:rsidR="005D6757" w:rsidRPr="00227393" w:rsidRDefault="001A4B86" w:rsidP="002A6A54">
            <w:pPr>
              <w:widowControl w:val="0"/>
              <w:spacing w:after="0" w:line="240" w:lineRule="auto"/>
              <w:ind w:firstLine="176"/>
              <w:jc w:val="both"/>
              <w:rPr>
                <w:color w:val="000000"/>
                <w:sz w:val="24"/>
                <w:szCs w:val="24"/>
              </w:rPr>
            </w:pPr>
            <w:r w:rsidRPr="00227393">
              <w:rPr>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D6757" w:rsidRPr="00227393" w14:paraId="77B553D2" w14:textId="77777777" w:rsidTr="00C46C02">
        <w:trPr>
          <w:trHeight w:val="522"/>
        </w:trPr>
        <w:tc>
          <w:tcPr>
            <w:tcW w:w="541" w:type="dxa"/>
            <w:tcBorders>
              <w:top w:val="single" w:sz="4" w:space="0" w:color="000000"/>
              <w:left w:val="single" w:sz="4" w:space="0" w:color="000000"/>
              <w:bottom w:val="single" w:sz="4" w:space="0" w:color="000000"/>
              <w:right w:val="single" w:sz="4" w:space="0" w:color="000000"/>
            </w:tcBorders>
          </w:tcPr>
          <w:p w14:paraId="5B268A99" w14:textId="77777777" w:rsidR="005D6757" w:rsidRPr="00227393" w:rsidRDefault="001A4B86">
            <w:pPr>
              <w:widowControl w:val="0"/>
              <w:spacing w:after="0" w:line="240" w:lineRule="auto"/>
              <w:ind w:right="113"/>
              <w:rPr>
                <w:color w:val="000000"/>
                <w:sz w:val="24"/>
                <w:szCs w:val="24"/>
              </w:rPr>
            </w:pPr>
            <w:r w:rsidRPr="00227393">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709FE3F3" w14:textId="77777777" w:rsidR="005D6757" w:rsidRPr="00227393" w:rsidRDefault="001A4B86">
            <w:pPr>
              <w:widowControl w:val="0"/>
              <w:spacing w:after="0" w:line="240" w:lineRule="auto"/>
              <w:ind w:right="113"/>
              <w:rPr>
                <w:color w:val="000000"/>
                <w:sz w:val="24"/>
                <w:szCs w:val="24"/>
              </w:rPr>
            </w:pPr>
            <w:r w:rsidRPr="00227393">
              <w:rPr>
                <w:color w:val="000000"/>
                <w:sz w:val="24"/>
                <w:szCs w:val="24"/>
              </w:rPr>
              <w:t xml:space="preserve">Строк укладання договору </w:t>
            </w:r>
          </w:p>
        </w:tc>
        <w:tc>
          <w:tcPr>
            <w:tcW w:w="6469" w:type="dxa"/>
            <w:tcBorders>
              <w:top w:val="single" w:sz="4" w:space="0" w:color="000000"/>
              <w:left w:val="single" w:sz="4" w:space="0" w:color="000000"/>
              <w:bottom w:val="single" w:sz="4" w:space="0" w:color="000000"/>
              <w:right w:val="single" w:sz="4" w:space="0" w:color="000000"/>
            </w:tcBorders>
          </w:tcPr>
          <w:p w14:paraId="40F8CF59" w14:textId="77777777" w:rsidR="005D6757" w:rsidRPr="00227393" w:rsidRDefault="001A4B86" w:rsidP="002A6A54">
            <w:pPr>
              <w:widowControl w:val="0"/>
              <w:spacing w:after="0" w:line="240" w:lineRule="auto"/>
              <w:ind w:firstLine="176"/>
              <w:jc w:val="both"/>
              <w:rPr>
                <w:color w:val="000000"/>
                <w:sz w:val="24"/>
                <w:szCs w:val="24"/>
              </w:rPr>
            </w:pPr>
            <w:r w:rsidRPr="00942F65">
              <w:rPr>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w:t>
            </w:r>
            <w:r w:rsidRPr="00227393">
              <w:rPr>
                <w:color w:val="000000"/>
                <w:sz w:val="24"/>
                <w:szCs w:val="24"/>
              </w:rPr>
              <w:t xml:space="preserve">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7AED2BC6" w14:textId="5B44390A" w:rsidR="005D6757" w:rsidRPr="00227393" w:rsidRDefault="001A4B86" w:rsidP="002A6A54">
            <w:pPr>
              <w:widowControl w:val="0"/>
              <w:spacing w:after="0" w:line="240" w:lineRule="auto"/>
              <w:ind w:firstLine="176"/>
              <w:jc w:val="both"/>
              <w:rPr>
                <w:color w:val="000000"/>
                <w:sz w:val="24"/>
                <w:szCs w:val="24"/>
              </w:rPr>
            </w:pPr>
            <w:r w:rsidRPr="00227393">
              <w:rPr>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D6757" w:rsidRPr="00227393" w14:paraId="6445BB5B" w14:textId="77777777" w:rsidTr="00C46C02">
        <w:trPr>
          <w:trHeight w:val="522"/>
        </w:trPr>
        <w:tc>
          <w:tcPr>
            <w:tcW w:w="541" w:type="dxa"/>
            <w:tcBorders>
              <w:top w:val="single" w:sz="4" w:space="0" w:color="000000"/>
              <w:left w:val="single" w:sz="4" w:space="0" w:color="000000"/>
              <w:bottom w:val="single" w:sz="4" w:space="0" w:color="000000"/>
              <w:right w:val="single" w:sz="4" w:space="0" w:color="000000"/>
            </w:tcBorders>
          </w:tcPr>
          <w:p w14:paraId="025D9A1A" w14:textId="77777777" w:rsidR="005D6757" w:rsidRPr="00227393" w:rsidRDefault="001A4B86">
            <w:pPr>
              <w:widowControl w:val="0"/>
              <w:spacing w:after="0" w:line="240" w:lineRule="auto"/>
              <w:ind w:right="113"/>
              <w:rPr>
                <w:color w:val="000000"/>
                <w:sz w:val="24"/>
                <w:szCs w:val="24"/>
              </w:rPr>
            </w:pPr>
            <w:r w:rsidRPr="00227393">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14:paraId="5BED7FD5" w14:textId="77777777" w:rsidR="005D6757" w:rsidRPr="00227393" w:rsidRDefault="001A4B86">
            <w:pPr>
              <w:widowControl w:val="0"/>
              <w:spacing w:after="0" w:line="240" w:lineRule="auto"/>
              <w:ind w:right="113"/>
              <w:rPr>
                <w:color w:val="000000"/>
                <w:sz w:val="24"/>
                <w:szCs w:val="24"/>
              </w:rPr>
            </w:pPr>
            <w:r w:rsidRPr="00227393">
              <w:rPr>
                <w:color w:val="000000"/>
                <w:sz w:val="24"/>
                <w:szCs w:val="24"/>
              </w:rPr>
              <w:t xml:space="preserve">Проект договору про закупівлю </w:t>
            </w:r>
          </w:p>
        </w:tc>
        <w:tc>
          <w:tcPr>
            <w:tcW w:w="6469" w:type="dxa"/>
            <w:tcBorders>
              <w:top w:val="single" w:sz="4" w:space="0" w:color="000000"/>
              <w:left w:val="single" w:sz="4" w:space="0" w:color="000000"/>
              <w:bottom w:val="single" w:sz="4" w:space="0" w:color="000000"/>
              <w:right w:val="single" w:sz="4" w:space="0" w:color="000000"/>
            </w:tcBorders>
          </w:tcPr>
          <w:p w14:paraId="414DE48D" w14:textId="28672EC7" w:rsidR="005D6757" w:rsidRPr="00227393" w:rsidRDefault="001A4B86" w:rsidP="00631580">
            <w:pPr>
              <w:widowControl w:val="0"/>
              <w:tabs>
                <w:tab w:val="left" w:pos="5659"/>
              </w:tabs>
              <w:spacing w:after="0" w:line="240" w:lineRule="auto"/>
              <w:ind w:right="-22"/>
              <w:jc w:val="both"/>
              <w:rPr>
                <w:color w:val="000000"/>
                <w:sz w:val="24"/>
                <w:szCs w:val="24"/>
              </w:rPr>
            </w:pPr>
            <w:r w:rsidRPr="00227393">
              <w:rPr>
                <w:color w:val="000000"/>
                <w:sz w:val="24"/>
                <w:szCs w:val="24"/>
              </w:rPr>
              <w:t xml:space="preserve">Проект договору про закупівлю викладено у додатку №4 до тендерної документації. </w:t>
            </w:r>
            <w:r w:rsidR="00631580" w:rsidRPr="00631580">
              <w:rPr>
                <w:color w:val="000000"/>
                <w:sz w:val="24"/>
                <w:szCs w:val="24"/>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 та Постановою.</w:t>
            </w:r>
          </w:p>
        </w:tc>
      </w:tr>
      <w:tr w:rsidR="005D6757" w:rsidRPr="00227393" w14:paraId="1EA060CF" w14:textId="77777777" w:rsidTr="00C46C02">
        <w:trPr>
          <w:trHeight w:val="522"/>
        </w:trPr>
        <w:tc>
          <w:tcPr>
            <w:tcW w:w="541" w:type="dxa"/>
            <w:tcBorders>
              <w:top w:val="single" w:sz="4" w:space="0" w:color="000000"/>
              <w:left w:val="single" w:sz="4" w:space="0" w:color="000000"/>
              <w:bottom w:val="single" w:sz="4" w:space="0" w:color="000000"/>
              <w:right w:val="single" w:sz="4" w:space="0" w:color="000000"/>
            </w:tcBorders>
          </w:tcPr>
          <w:p w14:paraId="62316C7F" w14:textId="77777777" w:rsidR="005D6757" w:rsidRPr="00227393" w:rsidRDefault="001A4B86">
            <w:pPr>
              <w:widowControl w:val="0"/>
              <w:spacing w:after="0" w:line="240" w:lineRule="auto"/>
              <w:ind w:right="113"/>
              <w:rPr>
                <w:color w:val="000000"/>
                <w:sz w:val="24"/>
                <w:szCs w:val="24"/>
              </w:rPr>
            </w:pPr>
            <w:r w:rsidRPr="00227393">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14:paraId="1D1C2732" w14:textId="77777777" w:rsidR="005D6757" w:rsidRPr="00227393" w:rsidRDefault="001A4B86">
            <w:pPr>
              <w:widowControl w:val="0"/>
              <w:spacing w:after="0" w:line="240" w:lineRule="auto"/>
              <w:ind w:right="113"/>
              <w:rPr>
                <w:color w:val="000000"/>
                <w:sz w:val="24"/>
                <w:szCs w:val="24"/>
              </w:rPr>
            </w:pPr>
            <w:r w:rsidRPr="00227393">
              <w:rPr>
                <w:color w:val="000000"/>
                <w:sz w:val="24"/>
                <w:szCs w:val="24"/>
              </w:rPr>
              <w:t>Істотні умови, що обов’язково включаються до договору про закупівлю</w:t>
            </w:r>
          </w:p>
        </w:tc>
        <w:tc>
          <w:tcPr>
            <w:tcW w:w="6469" w:type="dxa"/>
            <w:tcBorders>
              <w:top w:val="single" w:sz="4" w:space="0" w:color="000000"/>
              <w:left w:val="single" w:sz="4" w:space="0" w:color="000000"/>
              <w:bottom w:val="single" w:sz="4" w:space="0" w:color="000000"/>
              <w:right w:val="single" w:sz="4" w:space="0" w:color="000000"/>
            </w:tcBorders>
          </w:tcPr>
          <w:p w14:paraId="5C186195" w14:textId="77777777" w:rsidR="005D6757" w:rsidRPr="00227393" w:rsidRDefault="001A4B86" w:rsidP="002A6A54">
            <w:pPr>
              <w:spacing w:after="0" w:line="240" w:lineRule="auto"/>
              <w:jc w:val="both"/>
              <w:rPr>
                <w:color w:val="000000"/>
                <w:sz w:val="24"/>
                <w:szCs w:val="24"/>
              </w:rPr>
            </w:pPr>
            <w:r w:rsidRPr="00227393">
              <w:rPr>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E6488B7" w14:textId="77777777" w:rsidR="005D6757" w:rsidRPr="00227393" w:rsidRDefault="001A4B86" w:rsidP="002A6A54">
            <w:pPr>
              <w:spacing w:after="0" w:line="240" w:lineRule="auto"/>
              <w:ind w:firstLine="284"/>
              <w:jc w:val="both"/>
              <w:rPr>
                <w:color w:val="000000"/>
                <w:sz w:val="24"/>
                <w:szCs w:val="24"/>
              </w:rPr>
            </w:pPr>
            <w:r w:rsidRPr="00227393">
              <w:rPr>
                <w:color w:val="000000"/>
                <w:sz w:val="24"/>
                <w:szCs w:val="24"/>
              </w:rPr>
              <w:t>1) зменшення обсягів закупівлі, зокрема з урахуванням фактичного обсягу видатків замовника;</w:t>
            </w:r>
          </w:p>
          <w:p w14:paraId="61DDAA6C" w14:textId="77777777" w:rsidR="005D6757" w:rsidRPr="00227393" w:rsidRDefault="001A4B86" w:rsidP="002A6A54">
            <w:pPr>
              <w:spacing w:after="0" w:line="240" w:lineRule="auto"/>
              <w:ind w:firstLine="284"/>
              <w:jc w:val="both"/>
              <w:rPr>
                <w:color w:val="000000"/>
                <w:sz w:val="24"/>
                <w:szCs w:val="24"/>
              </w:rPr>
            </w:pPr>
            <w:r w:rsidRPr="00227393">
              <w:rPr>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w:t>
            </w:r>
            <w:r w:rsidRPr="00227393">
              <w:rPr>
                <w:color w:val="000000"/>
                <w:sz w:val="24"/>
                <w:szCs w:val="24"/>
              </w:rPr>
              <w:lastRenderedPageBreak/>
              <w:t>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FDFD830" w14:textId="77777777" w:rsidR="005D6757" w:rsidRPr="00227393" w:rsidRDefault="001A4B86" w:rsidP="002A6A54">
            <w:pPr>
              <w:spacing w:after="0" w:line="240" w:lineRule="auto"/>
              <w:ind w:firstLine="284"/>
              <w:jc w:val="both"/>
              <w:rPr>
                <w:color w:val="000000"/>
                <w:sz w:val="24"/>
                <w:szCs w:val="24"/>
              </w:rPr>
            </w:pPr>
            <w:r w:rsidRPr="00227393">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97572F2" w14:textId="77777777" w:rsidR="005D6757" w:rsidRPr="00227393" w:rsidRDefault="001A4B86" w:rsidP="002A6A54">
            <w:pPr>
              <w:spacing w:after="0" w:line="240" w:lineRule="auto"/>
              <w:ind w:firstLine="284"/>
              <w:jc w:val="both"/>
              <w:rPr>
                <w:color w:val="000000"/>
                <w:sz w:val="24"/>
                <w:szCs w:val="24"/>
              </w:rPr>
            </w:pPr>
            <w:r w:rsidRPr="00227393">
              <w:rPr>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9C768A8" w14:textId="77777777" w:rsidR="005D6757" w:rsidRPr="00227393" w:rsidRDefault="001A4B86" w:rsidP="002A6A54">
            <w:pPr>
              <w:spacing w:after="0" w:line="240" w:lineRule="auto"/>
              <w:ind w:firstLine="284"/>
              <w:jc w:val="both"/>
              <w:rPr>
                <w:color w:val="000000"/>
                <w:sz w:val="24"/>
                <w:szCs w:val="24"/>
              </w:rPr>
            </w:pPr>
            <w:r w:rsidRPr="00227393">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206DE76" w14:textId="77777777" w:rsidR="005D6757" w:rsidRPr="00227393" w:rsidRDefault="001A4B86" w:rsidP="002A6A54">
            <w:pPr>
              <w:spacing w:after="0" w:line="240" w:lineRule="auto"/>
              <w:ind w:firstLine="284"/>
              <w:jc w:val="both"/>
              <w:rPr>
                <w:color w:val="000000"/>
                <w:sz w:val="24"/>
                <w:szCs w:val="24"/>
              </w:rPr>
            </w:pPr>
            <w:r w:rsidRPr="00227393">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227393">
              <w:rPr>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C90F7C8" w14:textId="77777777" w:rsidR="005D6757" w:rsidRPr="00227393" w:rsidRDefault="001A4B86" w:rsidP="002A6A54">
            <w:pPr>
              <w:spacing w:after="0" w:line="240" w:lineRule="auto"/>
              <w:ind w:firstLine="284"/>
              <w:jc w:val="both"/>
              <w:rPr>
                <w:color w:val="000000"/>
                <w:sz w:val="24"/>
                <w:szCs w:val="24"/>
              </w:rPr>
            </w:pPr>
            <w:r w:rsidRPr="00227393">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27393">
              <w:rPr>
                <w:color w:val="000000"/>
                <w:sz w:val="24"/>
                <w:szCs w:val="24"/>
              </w:rPr>
              <w:t>Platts</w:t>
            </w:r>
            <w:proofErr w:type="spellEnd"/>
            <w:r w:rsidRPr="00227393">
              <w:rPr>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07EA639" w14:textId="77777777" w:rsidR="005D6757" w:rsidRPr="00227393" w:rsidRDefault="001A4B86" w:rsidP="002A6A54">
            <w:pPr>
              <w:spacing w:after="0" w:line="240" w:lineRule="auto"/>
              <w:ind w:firstLine="284"/>
              <w:jc w:val="both"/>
              <w:rPr>
                <w:color w:val="000000"/>
                <w:sz w:val="24"/>
                <w:szCs w:val="24"/>
              </w:rPr>
            </w:pPr>
            <w:r w:rsidRPr="00227393">
              <w:rPr>
                <w:color w:val="000000"/>
                <w:sz w:val="24"/>
                <w:szCs w:val="24"/>
              </w:rPr>
              <w:t>8) зміни умов у зв’язку із застосуванням положень частини шостої статті 41 Закону.</w:t>
            </w:r>
          </w:p>
          <w:p w14:paraId="225F8DDB" w14:textId="77777777" w:rsidR="005D6757" w:rsidRDefault="001A4B86" w:rsidP="002A6A54">
            <w:pPr>
              <w:pBdr>
                <w:top w:val="nil"/>
                <w:left w:val="nil"/>
                <w:bottom w:val="nil"/>
                <w:right w:val="nil"/>
                <w:between w:val="nil"/>
              </w:pBdr>
              <w:shd w:val="clear" w:color="auto" w:fill="FFFFFF"/>
              <w:spacing w:after="0" w:line="240" w:lineRule="auto"/>
              <w:jc w:val="both"/>
              <w:rPr>
                <w:color w:val="000000"/>
                <w:sz w:val="24"/>
                <w:szCs w:val="24"/>
              </w:rPr>
            </w:pPr>
            <w:r w:rsidRPr="00227393">
              <w:rPr>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D8BA690" w14:textId="77777777" w:rsidR="00631580" w:rsidRPr="00631580" w:rsidRDefault="00631580" w:rsidP="00631580">
            <w:pPr>
              <w:pBdr>
                <w:top w:val="nil"/>
                <w:left w:val="nil"/>
                <w:bottom w:val="nil"/>
                <w:right w:val="nil"/>
                <w:between w:val="nil"/>
              </w:pBdr>
              <w:shd w:val="clear" w:color="auto" w:fill="FFFFFF"/>
              <w:spacing w:after="0" w:line="240" w:lineRule="auto"/>
              <w:jc w:val="both"/>
              <w:rPr>
                <w:color w:val="000000"/>
                <w:sz w:val="24"/>
                <w:szCs w:val="24"/>
              </w:rPr>
            </w:pPr>
            <w:r w:rsidRPr="00631580">
              <w:rPr>
                <w:color w:val="000000"/>
                <w:sz w:val="24"/>
                <w:szCs w:val="24"/>
              </w:rPr>
              <w:t>Відповідно до вимог частини 2 статті 41 Закону переможець процедури закупівлі під час укладення договору про закупівлю повинен надати:</w:t>
            </w:r>
          </w:p>
          <w:p w14:paraId="6181ADD7" w14:textId="77777777" w:rsidR="00631580" w:rsidRPr="00631580" w:rsidRDefault="00631580" w:rsidP="00631580">
            <w:pPr>
              <w:pBdr>
                <w:top w:val="nil"/>
                <w:left w:val="nil"/>
                <w:bottom w:val="nil"/>
                <w:right w:val="nil"/>
                <w:between w:val="nil"/>
              </w:pBdr>
              <w:shd w:val="clear" w:color="auto" w:fill="FFFFFF"/>
              <w:spacing w:after="0" w:line="240" w:lineRule="auto"/>
              <w:jc w:val="both"/>
              <w:rPr>
                <w:color w:val="000000"/>
                <w:sz w:val="24"/>
                <w:szCs w:val="24"/>
              </w:rPr>
            </w:pPr>
            <w:r w:rsidRPr="00631580">
              <w:rPr>
                <w:color w:val="000000"/>
                <w:sz w:val="24"/>
                <w:szCs w:val="24"/>
              </w:rPr>
              <w:t>1) відповідну інформацію про право підписання договору про закупівлю;</w:t>
            </w:r>
          </w:p>
          <w:p w14:paraId="46F6EE8A" w14:textId="77777777" w:rsidR="00631580" w:rsidRPr="00631580" w:rsidRDefault="00631580" w:rsidP="00631580">
            <w:pPr>
              <w:pBdr>
                <w:top w:val="nil"/>
                <w:left w:val="nil"/>
                <w:bottom w:val="nil"/>
                <w:right w:val="nil"/>
                <w:between w:val="nil"/>
              </w:pBdr>
              <w:shd w:val="clear" w:color="auto" w:fill="FFFFFF"/>
              <w:spacing w:after="0" w:line="240" w:lineRule="auto"/>
              <w:jc w:val="both"/>
              <w:rPr>
                <w:color w:val="000000"/>
                <w:sz w:val="24"/>
                <w:szCs w:val="24"/>
              </w:rPr>
            </w:pPr>
            <w:r w:rsidRPr="00631580">
              <w:rPr>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55BBBF22" w14:textId="0A2A1162" w:rsidR="00631580" w:rsidRPr="00227393" w:rsidRDefault="00631580" w:rsidP="00631580">
            <w:pPr>
              <w:pBdr>
                <w:top w:val="nil"/>
                <w:left w:val="nil"/>
                <w:bottom w:val="nil"/>
                <w:right w:val="nil"/>
                <w:between w:val="nil"/>
              </w:pBdr>
              <w:shd w:val="clear" w:color="auto" w:fill="FFFFFF"/>
              <w:spacing w:after="0" w:line="240" w:lineRule="auto"/>
              <w:jc w:val="both"/>
              <w:rPr>
                <w:color w:val="000000"/>
                <w:sz w:val="24"/>
                <w:szCs w:val="24"/>
              </w:rPr>
            </w:pPr>
            <w:r w:rsidRPr="00631580">
              <w:rPr>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D6757" w:rsidRPr="00227393" w14:paraId="7D82F8E5" w14:textId="77777777" w:rsidTr="00C46C02">
        <w:trPr>
          <w:trHeight w:val="132"/>
        </w:trPr>
        <w:tc>
          <w:tcPr>
            <w:tcW w:w="541" w:type="dxa"/>
            <w:tcBorders>
              <w:top w:val="single" w:sz="4" w:space="0" w:color="000000"/>
              <w:left w:val="single" w:sz="4" w:space="0" w:color="000000"/>
              <w:bottom w:val="single" w:sz="4" w:space="0" w:color="000000"/>
              <w:right w:val="single" w:sz="4" w:space="0" w:color="000000"/>
            </w:tcBorders>
          </w:tcPr>
          <w:p w14:paraId="09AE966E" w14:textId="77777777" w:rsidR="005D6757" w:rsidRPr="00227393" w:rsidRDefault="001A4B86">
            <w:pPr>
              <w:widowControl w:val="0"/>
              <w:spacing w:after="0" w:line="240" w:lineRule="auto"/>
              <w:ind w:right="113"/>
              <w:rPr>
                <w:color w:val="000000"/>
                <w:sz w:val="24"/>
                <w:szCs w:val="24"/>
              </w:rPr>
            </w:pPr>
            <w:r w:rsidRPr="00227393">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14:paraId="09CDBA67" w14:textId="77777777" w:rsidR="005D6757" w:rsidRPr="00227393" w:rsidRDefault="001A4B86">
            <w:pPr>
              <w:widowControl w:val="0"/>
              <w:spacing w:after="0" w:line="240" w:lineRule="auto"/>
              <w:ind w:right="113"/>
              <w:rPr>
                <w:color w:val="000000"/>
                <w:sz w:val="24"/>
                <w:szCs w:val="24"/>
              </w:rPr>
            </w:pPr>
            <w:r w:rsidRPr="00227393">
              <w:rPr>
                <w:color w:val="000000"/>
                <w:sz w:val="24"/>
                <w:szCs w:val="24"/>
              </w:rPr>
              <w:t xml:space="preserve">Дії замовника при відмові </w:t>
            </w:r>
            <w:r w:rsidRPr="00227393">
              <w:rPr>
                <w:color w:val="000000"/>
                <w:sz w:val="24"/>
                <w:szCs w:val="24"/>
              </w:rPr>
              <w:lastRenderedPageBreak/>
              <w:t>переможця тендеру підписати договір про закупівлю</w:t>
            </w:r>
          </w:p>
        </w:tc>
        <w:tc>
          <w:tcPr>
            <w:tcW w:w="6469" w:type="dxa"/>
            <w:tcBorders>
              <w:top w:val="single" w:sz="4" w:space="0" w:color="000000"/>
              <w:left w:val="single" w:sz="4" w:space="0" w:color="000000"/>
              <w:bottom w:val="single" w:sz="4" w:space="0" w:color="000000"/>
              <w:right w:val="single" w:sz="4" w:space="0" w:color="000000"/>
            </w:tcBorders>
          </w:tcPr>
          <w:p w14:paraId="3474BCFD" w14:textId="11B34106" w:rsidR="005D6757" w:rsidRPr="00227393" w:rsidRDefault="001A4B86" w:rsidP="002A6A54">
            <w:pPr>
              <w:widowControl w:val="0"/>
              <w:spacing w:after="0" w:line="240" w:lineRule="auto"/>
              <w:ind w:right="-22"/>
              <w:jc w:val="both"/>
              <w:rPr>
                <w:color w:val="000000"/>
                <w:sz w:val="24"/>
                <w:szCs w:val="24"/>
              </w:rPr>
            </w:pPr>
            <w:r w:rsidRPr="00227393">
              <w:rPr>
                <w:color w:val="000000"/>
                <w:sz w:val="24"/>
                <w:szCs w:val="24"/>
              </w:rPr>
              <w:lastRenderedPageBreak/>
              <w:t xml:space="preserve">У разі відмови переможця процедури закупівлі від </w:t>
            </w:r>
            <w:r w:rsidRPr="00227393">
              <w:rPr>
                <w:color w:val="000000"/>
                <w:sz w:val="24"/>
                <w:szCs w:val="24"/>
              </w:rPr>
              <w:lastRenderedPageBreak/>
              <w:t>підписання договору про закупівлю відповідно до вимог тендерної документації</w:t>
            </w:r>
            <w:r w:rsidRPr="00227393">
              <w:rPr>
                <w:sz w:val="24"/>
                <w:szCs w:val="24"/>
              </w:rPr>
              <w:t xml:space="preserve"> </w:t>
            </w:r>
            <w:r w:rsidRPr="00227393">
              <w:rPr>
                <w:color w:val="000000"/>
                <w:sz w:val="24"/>
                <w:szCs w:val="24"/>
              </w:rPr>
              <w:t>або укладення договору про закупівлю, не</w:t>
            </w:r>
            <w:r w:rsidR="00253031">
              <w:rPr>
                <w:color w:val="000000"/>
                <w:sz w:val="24"/>
                <w:szCs w:val="24"/>
              </w:rPr>
              <w:t xml:space="preserve"> </w:t>
            </w:r>
            <w:r w:rsidRPr="00227393">
              <w:rPr>
                <w:color w:val="000000"/>
                <w:sz w:val="24"/>
                <w:szCs w:val="24"/>
              </w:rPr>
              <w:t>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w:t>
            </w:r>
            <w:r w:rsidRPr="00227393">
              <w:rPr>
                <w:sz w:val="24"/>
                <w:szCs w:val="24"/>
              </w:rPr>
              <w:t>ункту</w:t>
            </w:r>
            <w:r w:rsidRPr="00227393">
              <w:rPr>
                <w:color w:val="000000"/>
                <w:sz w:val="24"/>
                <w:szCs w:val="24"/>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D6757" w:rsidRPr="00227393" w14:paraId="4FFF24EF" w14:textId="77777777" w:rsidTr="00C46C02">
        <w:trPr>
          <w:trHeight w:val="132"/>
        </w:trPr>
        <w:tc>
          <w:tcPr>
            <w:tcW w:w="541" w:type="dxa"/>
            <w:tcBorders>
              <w:top w:val="single" w:sz="4" w:space="0" w:color="000000"/>
              <w:left w:val="single" w:sz="4" w:space="0" w:color="000000"/>
              <w:bottom w:val="single" w:sz="4" w:space="0" w:color="000000"/>
              <w:right w:val="single" w:sz="4" w:space="0" w:color="000000"/>
            </w:tcBorders>
          </w:tcPr>
          <w:p w14:paraId="249351DE" w14:textId="77777777" w:rsidR="005D6757" w:rsidRPr="00227393" w:rsidRDefault="001A4B86">
            <w:pPr>
              <w:widowControl w:val="0"/>
              <w:spacing w:after="0" w:line="240" w:lineRule="auto"/>
              <w:ind w:right="113"/>
              <w:rPr>
                <w:color w:val="000000"/>
                <w:sz w:val="24"/>
                <w:szCs w:val="24"/>
              </w:rPr>
            </w:pPr>
            <w:r w:rsidRPr="00227393">
              <w:rPr>
                <w:color w:val="000000"/>
                <w:sz w:val="24"/>
                <w:szCs w:val="24"/>
              </w:rPr>
              <w:lastRenderedPageBreak/>
              <w:t>6</w:t>
            </w:r>
          </w:p>
        </w:tc>
        <w:tc>
          <w:tcPr>
            <w:tcW w:w="3144" w:type="dxa"/>
            <w:tcBorders>
              <w:top w:val="single" w:sz="4" w:space="0" w:color="000000"/>
              <w:left w:val="single" w:sz="4" w:space="0" w:color="000000"/>
              <w:bottom w:val="single" w:sz="4" w:space="0" w:color="000000"/>
              <w:right w:val="single" w:sz="4" w:space="0" w:color="000000"/>
            </w:tcBorders>
          </w:tcPr>
          <w:p w14:paraId="42B8820C" w14:textId="77777777" w:rsidR="005D6757" w:rsidRPr="00227393" w:rsidRDefault="001A4B86">
            <w:pPr>
              <w:widowControl w:val="0"/>
              <w:spacing w:after="0" w:line="240" w:lineRule="auto"/>
              <w:ind w:right="113"/>
              <w:rPr>
                <w:color w:val="000000"/>
                <w:sz w:val="24"/>
                <w:szCs w:val="24"/>
                <w:highlight w:val="white"/>
              </w:rPr>
            </w:pPr>
            <w:r w:rsidRPr="00227393">
              <w:rPr>
                <w:color w:val="000000"/>
                <w:sz w:val="24"/>
                <w:szCs w:val="24"/>
                <w:highlight w:val="white"/>
              </w:rPr>
              <w:t>Забезпечення виконання договору</w:t>
            </w:r>
          </w:p>
        </w:tc>
        <w:tc>
          <w:tcPr>
            <w:tcW w:w="6469" w:type="dxa"/>
            <w:tcBorders>
              <w:top w:val="single" w:sz="4" w:space="0" w:color="000000"/>
              <w:left w:val="single" w:sz="4" w:space="0" w:color="000000"/>
              <w:bottom w:val="single" w:sz="4" w:space="0" w:color="000000"/>
              <w:right w:val="single" w:sz="4" w:space="0" w:color="000000"/>
            </w:tcBorders>
          </w:tcPr>
          <w:p w14:paraId="4A483AA8" w14:textId="704905B2" w:rsidR="005D6757" w:rsidRPr="00227393" w:rsidRDefault="002A6A54">
            <w:pPr>
              <w:widowControl w:val="0"/>
              <w:spacing w:after="0" w:line="240" w:lineRule="auto"/>
              <w:ind w:right="-22"/>
              <w:jc w:val="both"/>
              <w:rPr>
                <w:sz w:val="24"/>
                <w:szCs w:val="24"/>
                <w:highlight w:val="white"/>
              </w:rPr>
            </w:pPr>
            <w:r w:rsidRPr="00227393">
              <w:rPr>
                <w:sz w:val="24"/>
                <w:szCs w:val="24"/>
                <w:highlight w:val="white"/>
              </w:rPr>
              <w:t xml:space="preserve">Не вимагається. </w:t>
            </w:r>
          </w:p>
        </w:tc>
      </w:tr>
    </w:tbl>
    <w:p w14:paraId="0A38BFDE" w14:textId="08E0131F" w:rsidR="005D6757" w:rsidRPr="00227393" w:rsidRDefault="005D6757">
      <w:pPr>
        <w:spacing w:after="0" w:line="240" w:lineRule="auto"/>
        <w:jc w:val="right"/>
        <w:rPr>
          <w:b/>
          <w:color w:val="000000"/>
          <w:sz w:val="24"/>
          <w:szCs w:val="24"/>
        </w:rPr>
      </w:pPr>
    </w:p>
    <w:p w14:paraId="174A4C2E" w14:textId="185931DE" w:rsidR="00621F91" w:rsidRPr="00227393" w:rsidRDefault="00621F91">
      <w:pPr>
        <w:spacing w:after="0" w:line="240" w:lineRule="auto"/>
        <w:jc w:val="right"/>
        <w:rPr>
          <w:b/>
          <w:color w:val="000000"/>
          <w:sz w:val="24"/>
          <w:szCs w:val="24"/>
        </w:rPr>
      </w:pPr>
    </w:p>
    <w:p w14:paraId="30DACB1F" w14:textId="54AF23F3" w:rsidR="00621F91" w:rsidRPr="00227393" w:rsidRDefault="00621F91">
      <w:pPr>
        <w:spacing w:after="0" w:line="240" w:lineRule="auto"/>
        <w:jc w:val="right"/>
        <w:rPr>
          <w:b/>
          <w:color w:val="000000"/>
          <w:sz w:val="24"/>
          <w:szCs w:val="24"/>
        </w:rPr>
      </w:pPr>
    </w:p>
    <w:p w14:paraId="5E030A40" w14:textId="35AD2573" w:rsidR="00621F91" w:rsidRPr="00227393" w:rsidRDefault="00621F91">
      <w:pPr>
        <w:spacing w:after="0" w:line="240" w:lineRule="auto"/>
        <w:jc w:val="right"/>
        <w:rPr>
          <w:b/>
          <w:color w:val="000000"/>
          <w:sz w:val="24"/>
          <w:szCs w:val="24"/>
        </w:rPr>
      </w:pPr>
    </w:p>
    <w:p w14:paraId="4E826B58" w14:textId="7C5CDC24" w:rsidR="00621F91" w:rsidRPr="00227393" w:rsidRDefault="00621F91">
      <w:pPr>
        <w:spacing w:after="0" w:line="240" w:lineRule="auto"/>
        <w:jc w:val="right"/>
        <w:rPr>
          <w:b/>
          <w:color w:val="000000"/>
          <w:sz w:val="24"/>
          <w:szCs w:val="24"/>
        </w:rPr>
      </w:pPr>
    </w:p>
    <w:p w14:paraId="117654BB" w14:textId="039D42F5" w:rsidR="00621F91" w:rsidRPr="00227393" w:rsidRDefault="00621F91">
      <w:pPr>
        <w:spacing w:after="0" w:line="240" w:lineRule="auto"/>
        <w:jc w:val="right"/>
        <w:rPr>
          <w:b/>
          <w:color w:val="000000"/>
          <w:sz w:val="24"/>
          <w:szCs w:val="24"/>
        </w:rPr>
      </w:pPr>
    </w:p>
    <w:p w14:paraId="6452530D" w14:textId="77777777" w:rsidR="00050F2E" w:rsidRPr="009070E1" w:rsidRDefault="00050F2E" w:rsidP="00050F2E">
      <w:pPr>
        <w:jc w:val="right"/>
        <w:rPr>
          <w:b/>
          <w:sz w:val="24"/>
          <w:szCs w:val="24"/>
        </w:rPr>
      </w:pPr>
      <w:r w:rsidRPr="00227393">
        <w:rPr>
          <w:b/>
          <w:color w:val="000000"/>
          <w:sz w:val="24"/>
          <w:szCs w:val="24"/>
        </w:rPr>
        <w:br w:type="column"/>
      </w:r>
      <w:r w:rsidRPr="009070E1">
        <w:rPr>
          <w:b/>
          <w:sz w:val="24"/>
          <w:szCs w:val="24"/>
        </w:rPr>
        <w:lastRenderedPageBreak/>
        <w:t xml:space="preserve">Додаток № 1 до тендерної документації </w:t>
      </w:r>
    </w:p>
    <w:p w14:paraId="45490C70" w14:textId="16BF04F8" w:rsidR="00050F2E" w:rsidRPr="009070E1" w:rsidRDefault="00050F2E" w:rsidP="00050F2E">
      <w:pPr>
        <w:jc w:val="center"/>
        <w:rPr>
          <w:b/>
          <w:sz w:val="24"/>
          <w:szCs w:val="24"/>
        </w:rPr>
      </w:pPr>
      <w:r w:rsidRPr="009070E1">
        <w:rPr>
          <w:b/>
          <w:sz w:val="24"/>
          <w:szCs w:val="24"/>
        </w:rPr>
        <w:t>Кваліфікаційні критерії</w:t>
      </w:r>
    </w:p>
    <w:p w14:paraId="7F6F3DB8" w14:textId="77777777" w:rsidR="00C8794B" w:rsidRPr="009070E1" w:rsidRDefault="00C8794B" w:rsidP="00050F2E">
      <w:pPr>
        <w:shd w:val="clear" w:color="auto" w:fill="FFFFFF"/>
        <w:spacing w:after="0" w:line="240" w:lineRule="auto"/>
        <w:jc w:val="both"/>
        <w:rPr>
          <w:color w:val="000000"/>
          <w:sz w:val="24"/>
          <w:szCs w:val="24"/>
        </w:rPr>
      </w:pPr>
    </w:p>
    <w:p w14:paraId="74974FB4" w14:textId="0C24EB9B" w:rsidR="00050F2E" w:rsidRPr="009070E1" w:rsidRDefault="00050F2E" w:rsidP="00050F2E">
      <w:pPr>
        <w:shd w:val="clear" w:color="auto" w:fill="FFFFFF"/>
        <w:spacing w:after="0" w:line="240" w:lineRule="auto"/>
        <w:jc w:val="both"/>
        <w:rPr>
          <w:color w:val="000000"/>
          <w:sz w:val="24"/>
          <w:szCs w:val="24"/>
        </w:rPr>
      </w:pPr>
      <w:r w:rsidRPr="009070E1">
        <w:rPr>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1F0492" w14:textId="58FF51F1" w:rsidR="00621F91" w:rsidRPr="009070E1" w:rsidRDefault="00621F91" w:rsidP="006A5DFD">
      <w:pPr>
        <w:spacing w:after="0" w:line="240" w:lineRule="auto"/>
        <w:jc w:val="both"/>
        <w:rPr>
          <w:b/>
          <w:color w:val="000000"/>
          <w:sz w:val="24"/>
          <w:szCs w:val="24"/>
        </w:rPr>
      </w:pPr>
    </w:p>
    <w:p w14:paraId="7EAE07AC" w14:textId="77777777" w:rsidR="006A5DFD" w:rsidRPr="009070E1" w:rsidRDefault="006A5DFD" w:rsidP="006A5DFD">
      <w:pPr>
        <w:ind w:firstLine="360"/>
        <w:jc w:val="center"/>
        <w:rPr>
          <w:b/>
          <w:u w:val="single"/>
        </w:rPr>
      </w:pPr>
      <w:r w:rsidRPr="009070E1">
        <w:rPr>
          <w:b/>
          <w:bCs/>
          <w:u w:val="single"/>
        </w:rPr>
        <w:t>Інформація про відповідність учасників кваліфікаційним критеріям згідно статті 16 Закону</w:t>
      </w:r>
    </w:p>
    <w:p w14:paraId="75694C70" w14:textId="253473E7" w:rsidR="006A5DFD" w:rsidRPr="009070E1" w:rsidRDefault="006A5DFD" w:rsidP="006A5DFD">
      <w:pPr>
        <w:ind w:firstLine="360"/>
        <w:jc w:val="center"/>
        <w:rPr>
          <w:i/>
          <w:sz w:val="24"/>
          <w:szCs w:val="24"/>
        </w:rPr>
      </w:pPr>
      <w:r w:rsidRPr="009070E1">
        <w:rPr>
          <w:i/>
          <w:sz w:val="24"/>
          <w:szCs w:val="24"/>
        </w:rPr>
        <w:t>(Довідки подаються на фірмовому бланку з зазначенням дати  та вихідного номера)</w:t>
      </w:r>
    </w:p>
    <w:p w14:paraId="63A667BC" w14:textId="77777777" w:rsidR="006A5DFD" w:rsidRPr="009070E1" w:rsidRDefault="006A5DFD" w:rsidP="006A5DFD">
      <w:pPr>
        <w:pStyle w:val="a5"/>
        <w:jc w:val="both"/>
        <w:rPr>
          <w:rFonts w:ascii="Times New Roman" w:hAnsi="Times New Roman"/>
          <w:b/>
          <w:sz w:val="24"/>
          <w:szCs w:val="24"/>
        </w:rPr>
      </w:pPr>
      <w:r w:rsidRPr="009070E1">
        <w:rPr>
          <w:rFonts w:ascii="Times New Roman" w:hAnsi="Times New Roman"/>
          <w:b/>
          <w:sz w:val="24"/>
          <w:szCs w:val="24"/>
        </w:rPr>
        <w:t xml:space="preserve">1. Наявність </w:t>
      </w:r>
      <w:bookmarkStart w:id="48" w:name="_Hlk81906347"/>
      <w:r w:rsidRPr="009070E1">
        <w:rPr>
          <w:rFonts w:ascii="Times New Roman" w:hAnsi="Times New Roman"/>
          <w:b/>
          <w:sz w:val="24"/>
          <w:szCs w:val="24"/>
        </w:rPr>
        <w:t>обладнання, матеріально-технічної бази та технологій</w:t>
      </w:r>
      <w:bookmarkEnd w:id="48"/>
      <w:r w:rsidRPr="009070E1">
        <w:rPr>
          <w:rFonts w:ascii="Times New Roman" w:hAnsi="Times New Roman"/>
          <w:b/>
          <w:sz w:val="24"/>
          <w:szCs w:val="24"/>
        </w:rPr>
        <w:t xml:space="preserve">. </w:t>
      </w:r>
    </w:p>
    <w:p w14:paraId="01E68BAA" w14:textId="77777777" w:rsidR="006A5DFD" w:rsidRPr="009070E1" w:rsidRDefault="006A5DFD" w:rsidP="006A5DFD">
      <w:pPr>
        <w:pStyle w:val="a5"/>
        <w:jc w:val="both"/>
        <w:rPr>
          <w:rFonts w:ascii="Times New Roman" w:hAnsi="Times New Roman"/>
          <w:sz w:val="24"/>
          <w:szCs w:val="24"/>
        </w:rPr>
      </w:pPr>
      <w:r w:rsidRPr="009070E1">
        <w:rPr>
          <w:rFonts w:ascii="Times New Roman" w:hAnsi="Times New Roman"/>
          <w:sz w:val="24"/>
          <w:szCs w:val="24"/>
        </w:rPr>
        <w:t xml:space="preserve">Довідка про наявність обладнання, матеріально-технічної бази та технологій учасника для виконання робіт згідно   форми:   </w:t>
      </w:r>
    </w:p>
    <w:p w14:paraId="5B70C80F" w14:textId="77777777" w:rsidR="006A5DFD" w:rsidRPr="009070E1" w:rsidRDefault="006A5DFD" w:rsidP="006A5DFD">
      <w:pPr>
        <w:pStyle w:val="a5"/>
        <w:jc w:val="both"/>
        <w:rPr>
          <w:rFonts w:ascii="Times New Roman" w:hAnsi="Times New Roman"/>
          <w:sz w:val="24"/>
          <w:szCs w:val="24"/>
        </w:rPr>
      </w:pPr>
      <w:r w:rsidRPr="009070E1">
        <w:rPr>
          <w:rFonts w:ascii="Times New Roman" w:hAnsi="Times New Roman"/>
          <w:sz w:val="24"/>
          <w:szCs w:val="24"/>
        </w:rPr>
        <w:t>Довідка в довільній формі з інформацією про найменування обладнання/технології/програмного забезпечення, кількість одиниць/робочих місць, приналежність учаснику та включати наступні вимоги:</w:t>
      </w:r>
    </w:p>
    <w:p w14:paraId="10B7DC36" w14:textId="1BAB9925" w:rsidR="006A5DFD" w:rsidRPr="009070E1" w:rsidRDefault="006A5DFD" w:rsidP="006A5DFD">
      <w:pPr>
        <w:pStyle w:val="a5"/>
        <w:jc w:val="both"/>
        <w:rPr>
          <w:rFonts w:ascii="Times New Roman" w:hAnsi="Times New Roman"/>
          <w:sz w:val="24"/>
          <w:szCs w:val="24"/>
        </w:rPr>
      </w:pPr>
      <w:r w:rsidRPr="009070E1">
        <w:rPr>
          <w:rFonts w:ascii="Times New Roman" w:hAnsi="Times New Roman"/>
          <w:sz w:val="24"/>
          <w:szCs w:val="24"/>
        </w:rPr>
        <w:t>Учасник повинен бути забезпечений необхідною комп’ютерною технікою (комп’ютери/ноутбуки), в тому числі обов’язково мати пристрої для дру</w:t>
      </w:r>
      <w:r w:rsidR="001B7A3A" w:rsidRPr="009070E1">
        <w:rPr>
          <w:rFonts w:ascii="Times New Roman" w:hAnsi="Times New Roman"/>
          <w:sz w:val="24"/>
          <w:szCs w:val="24"/>
        </w:rPr>
        <w:t>ку форматів А4-А3 та</w:t>
      </w:r>
      <w:r w:rsidRPr="009070E1">
        <w:rPr>
          <w:rFonts w:ascii="Times New Roman" w:hAnsi="Times New Roman"/>
          <w:sz w:val="24"/>
          <w:szCs w:val="24"/>
        </w:rPr>
        <w:t xml:space="preserve"> друку А1. Наявність комп’ютерної техніки та пристроїв для друку повинно бути документально підтверджено шляхом надання оборотно-сальдової відомості та видаткових накладних або договорів оренди.</w:t>
      </w:r>
    </w:p>
    <w:p w14:paraId="7887AF13" w14:textId="55CA0AF6" w:rsidR="006A5DFD" w:rsidRPr="009070E1" w:rsidRDefault="006A5DFD" w:rsidP="006A5DFD">
      <w:pPr>
        <w:pStyle w:val="a5"/>
        <w:jc w:val="both"/>
        <w:rPr>
          <w:rFonts w:ascii="Times New Roman" w:hAnsi="Times New Roman"/>
          <w:sz w:val="24"/>
          <w:szCs w:val="24"/>
        </w:rPr>
      </w:pPr>
      <w:r w:rsidRPr="009070E1">
        <w:rPr>
          <w:rFonts w:ascii="Times New Roman" w:hAnsi="Times New Roman"/>
          <w:sz w:val="24"/>
          <w:szCs w:val="24"/>
        </w:rPr>
        <w:t>Учасники зобов’язані мати ліцензійне програмне забезпечення (комплекс) для складання проектно-кошторисної документації (АВК-5</w:t>
      </w:r>
      <w:r w:rsidR="00B159C6" w:rsidRPr="009070E1">
        <w:rPr>
          <w:rFonts w:ascii="Times New Roman" w:hAnsi="Times New Roman"/>
          <w:sz w:val="24"/>
          <w:szCs w:val="24"/>
        </w:rPr>
        <w:t>)</w:t>
      </w:r>
      <w:r w:rsidR="00316471" w:rsidRPr="009070E1">
        <w:rPr>
          <w:rFonts w:ascii="Times New Roman" w:hAnsi="Times New Roman"/>
          <w:sz w:val="24"/>
          <w:szCs w:val="24"/>
        </w:rPr>
        <w:t xml:space="preserve"> та </w:t>
      </w:r>
      <w:r w:rsidR="00B159C6" w:rsidRPr="009070E1">
        <w:rPr>
          <w:rFonts w:ascii="Times New Roman" w:hAnsi="Times New Roman"/>
          <w:sz w:val="24"/>
          <w:szCs w:val="24"/>
        </w:rPr>
        <w:t>п</w:t>
      </w:r>
      <w:r w:rsidR="00B159C6" w:rsidRPr="009070E1">
        <w:rPr>
          <w:rFonts w:ascii="Times New Roman" w:hAnsi="Times New Roman"/>
          <w:color w:val="000000"/>
          <w:sz w:val="24"/>
          <w:szCs w:val="24"/>
          <w:shd w:val="clear" w:color="auto" w:fill="FFFFFF"/>
        </w:rPr>
        <w:t>рограмний комплекс для визначення вартості проектних, науково-проектних, дослідницьких та вишукувальних робіт (</w:t>
      </w:r>
      <w:r w:rsidR="00316471" w:rsidRPr="009070E1">
        <w:rPr>
          <w:rFonts w:ascii="Times New Roman" w:hAnsi="Times New Roman"/>
          <w:sz w:val="24"/>
          <w:szCs w:val="24"/>
        </w:rPr>
        <w:t>АС-4ПВР+</w:t>
      </w:r>
      <w:r w:rsidRPr="009070E1">
        <w:rPr>
          <w:rFonts w:ascii="Times New Roman" w:hAnsi="Times New Roman"/>
          <w:sz w:val="24"/>
          <w:szCs w:val="24"/>
        </w:rPr>
        <w:t>), для автоматизованого проектування та розробки креслень об'єктів будівництва (</w:t>
      </w:r>
      <w:proofErr w:type="spellStart"/>
      <w:r w:rsidRPr="009070E1">
        <w:rPr>
          <w:rFonts w:ascii="Times New Roman" w:hAnsi="Times New Roman"/>
          <w:sz w:val="24"/>
          <w:szCs w:val="24"/>
        </w:rPr>
        <w:t>AutoCAD</w:t>
      </w:r>
      <w:proofErr w:type="spellEnd"/>
      <w:r w:rsidRPr="009070E1">
        <w:rPr>
          <w:rFonts w:ascii="Times New Roman" w:hAnsi="Times New Roman"/>
          <w:sz w:val="24"/>
          <w:szCs w:val="24"/>
        </w:rPr>
        <w:t>), що підтверджується наданням ліцензії та</w:t>
      </w:r>
      <w:r w:rsidR="006466F7" w:rsidRPr="009070E1">
        <w:rPr>
          <w:rFonts w:ascii="Times New Roman" w:hAnsi="Times New Roman"/>
          <w:sz w:val="24"/>
          <w:szCs w:val="24"/>
        </w:rPr>
        <w:t>/або</w:t>
      </w:r>
      <w:r w:rsidRPr="009070E1">
        <w:rPr>
          <w:rFonts w:ascii="Times New Roman" w:hAnsi="Times New Roman"/>
          <w:sz w:val="24"/>
          <w:szCs w:val="24"/>
        </w:rPr>
        <w:t xml:space="preserve"> догов</w:t>
      </w:r>
      <w:r w:rsidR="00316471" w:rsidRPr="009070E1">
        <w:rPr>
          <w:rFonts w:ascii="Times New Roman" w:hAnsi="Times New Roman"/>
          <w:sz w:val="24"/>
          <w:szCs w:val="24"/>
        </w:rPr>
        <w:t>о</w:t>
      </w:r>
      <w:r w:rsidRPr="009070E1">
        <w:rPr>
          <w:rFonts w:ascii="Times New Roman" w:hAnsi="Times New Roman"/>
          <w:sz w:val="24"/>
          <w:szCs w:val="24"/>
        </w:rPr>
        <w:t xml:space="preserve">ру на відповідне програмне забезпечення, що видані на ім’я учасника. Також учасник повинен мати ліцензійне програмне забезпечення для роботи з різними типами документів: текстами, електронними таблицями, презентаціями, базами даних тощо (MS </w:t>
      </w:r>
      <w:proofErr w:type="spellStart"/>
      <w:r w:rsidRPr="009070E1">
        <w:rPr>
          <w:rFonts w:ascii="Times New Roman" w:hAnsi="Times New Roman"/>
          <w:sz w:val="24"/>
          <w:szCs w:val="24"/>
        </w:rPr>
        <w:t>office</w:t>
      </w:r>
      <w:proofErr w:type="spellEnd"/>
      <w:r w:rsidRPr="009070E1">
        <w:rPr>
          <w:rFonts w:ascii="Times New Roman" w:hAnsi="Times New Roman"/>
          <w:sz w:val="24"/>
          <w:szCs w:val="24"/>
        </w:rPr>
        <w:t>), що підтверджується видатковою накладною або іншим документом.</w:t>
      </w:r>
    </w:p>
    <w:p w14:paraId="0854533B" w14:textId="148F8699" w:rsidR="006A5DFD" w:rsidRPr="009070E1" w:rsidRDefault="006A5DFD" w:rsidP="006A5DFD">
      <w:pPr>
        <w:pStyle w:val="a5"/>
        <w:jc w:val="both"/>
        <w:rPr>
          <w:rFonts w:ascii="Times New Roman" w:hAnsi="Times New Roman"/>
          <w:sz w:val="24"/>
          <w:szCs w:val="24"/>
        </w:rPr>
      </w:pPr>
      <w:r w:rsidRPr="009070E1">
        <w:rPr>
          <w:rFonts w:ascii="Times New Roman" w:hAnsi="Times New Roman"/>
          <w:sz w:val="24"/>
          <w:szCs w:val="24"/>
        </w:rPr>
        <w:t xml:space="preserve">Підтвердити наявність спеціального обладнання: далекоміру. </w:t>
      </w:r>
    </w:p>
    <w:p w14:paraId="5FC3E93E" w14:textId="7468FD3B" w:rsidR="006A5DFD" w:rsidRPr="009070E1" w:rsidRDefault="006A5DFD" w:rsidP="009070E1">
      <w:pPr>
        <w:pStyle w:val="a5"/>
        <w:jc w:val="both"/>
        <w:rPr>
          <w:rFonts w:ascii="Times New Roman" w:hAnsi="Times New Roman"/>
          <w:sz w:val="24"/>
          <w:szCs w:val="24"/>
        </w:rPr>
      </w:pPr>
      <w:r w:rsidRPr="009070E1">
        <w:rPr>
          <w:rFonts w:ascii="Times New Roman" w:hAnsi="Times New Roman"/>
          <w:sz w:val="24"/>
          <w:szCs w:val="24"/>
        </w:rPr>
        <w:t>В разі оренди обладнання/комп’ютерної техніки/пристроїв Учасник має надати відповідний договір оренди разом із актом прийому-передачі та документальне підтвердження права володіння Орендодавцем визначеного обладнання/комп’ютерної техніки/пристроїв разом з письмовим підтвердженням Орендодавця щодо не заперечення використання його обладнання/комп’ютерної техніки/пристроїв.</w:t>
      </w:r>
    </w:p>
    <w:p w14:paraId="79D7D6B2" w14:textId="77777777" w:rsidR="006A5DFD" w:rsidRPr="009070E1" w:rsidRDefault="006A5DFD" w:rsidP="006A5DFD">
      <w:pPr>
        <w:ind w:firstLine="360"/>
        <w:jc w:val="both"/>
        <w:rPr>
          <w:b/>
          <w:sz w:val="24"/>
          <w:szCs w:val="24"/>
        </w:rPr>
      </w:pPr>
      <w:r w:rsidRPr="009070E1">
        <w:rPr>
          <w:b/>
          <w:sz w:val="24"/>
          <w:szCs w:val="24"/>
        </w:rPr>
        <w:t xml:space="preserve">2. Наявність працівників відповідної кваліфікації, які мають необхідні знання та досвід. </w:t>
      </w:r>
    </w:p>
    <w:p w14:paraId="68546F6F" w14:textId="77777777" w:rsidR="006A5DFD" w:rsidRPr="009070E1" w:rsidRDefault="006A5DFD" w:rsidP="006A5DFD">
      <w:pPr>
        <w:ind w:firstLine="360"/>
        <w:jc w:val="both"/>
        <w:rPr>
          <w:sz w:val="24"/>
          <w:szCs w:val="24"/>
        </w:rPr>
      </w:pPr>
      <w:r w:rsidRPr="009070E1">
        <w:rPr>
          <w:sz w:val="24"/>
          <w:szCs w:val="24"/>
        </w:rPr>
        <w:t>Довідка, підготовлена згідно нижче зазначеною форми, яка повинна свідчити про те, що учасник має працівників відповідної кваліфікації, які мають необхідні знання та досвід.</w:t>
      </w:r>
    </w:p>
    <w:p w14:paraId="6B6B9682" w14:textId="77777777" w:rsidR="006A5DFD" w:rsidRPr="009070E1" w:rsidRDefault="006A5DFD" w:rsidP="006A5DFD">
      <w:pPr>
        <w:pStyle w:val="a5"/>
        <w:jc w:val="center"/>
        <w:rPr>
          <w:rFonts w:ascii="Times New Roman" w:hAnsi="Times New Roman"/>
          <w:b/>
          <w:sz w:val="24"/>
          <w:szCs w:val="24"/>
        </w:rPr>
      </w:pPr>
      <w:r w:rsidRPr="009070E1">
        <w:rPr>
          <w:rFonts w:ascii="Times New Roman" w:hAnsi="Times New Roman"/>
          <w:b/>
          <w:sz w:val="24"/>
          <w:szCs w:val="24"/>
        </w:rPr>
        <w:t>Довідка</w:t>
      </w:r>
    </w:p>
    <w:p w14:paraId="1979DE4F" w14:textId="32147507" w:rsidR="006A5DFD" w:rsidRPr="009070E1" w:rsidRDefault="006A5DFD" w:rsidP="006A5DFD">
      <w:pPr>
        <w:pStyle w:val="a5"/>
        <w:jc w:val="center"/>
        <w:rPr>
          <w:rFonts w:ascii="Times New Roman" w:hAnsi="Times New Roman"/>
          <w:b/>
          <w:sz w:val="24"/>
          <w:szCs w:val="24"/>
        </w:rPr>
      </w:pPr>
      <w:r w:rsidRPr="009070E1">
        <w:rPr>
          <w:rFonts w:ascii="Times New Roman" w:hAnsi="Times New Roman"/>
          <w:b/>
          <w:sz w:val="24"/>
          <w:szCs w:val="24"/>
        </w:rPr>
        <w:t>про наявність працівників відповідної кваліфікації,</w:t>
      </w:r>
    </w:p>
    <w:p w14:paraId="73523185" w14:textId="77777777" w:rsidR="006A5DFD" w:rsidRPr="009070E1" w:rsidRDefault="006A5DFD" w:rsidP="006A5DFD">
      <w:pPr>
        <w:pStyle w:val="a5"/>
        <w:jc w:val="center"/>
        <w:rPr>
          <w:rFonts w:ascii="Times New Roman" w:hAnsi="Times New Roman"/>
          <w:b/>
          <w:sz w:val="24"/>
          <w:szCs w:val="24"/>
        </w:rPr>
      </w:pPr>
      <w:r w:rsidRPr="009070E1">
        <w:rPr>
          <w:rFonts w:ascii="Times New Roman" w:hAnsi="Times New Roman"/>
          <w:b/>
          <w:sz w:val="24"/>
          <w:szCs w:val="24"/>
        </w:rPr>
        <w:t>які мають необхідні знання та досвід</w:t>
      </w:r>
    </w:p>
    <w:tbl>
      <w:tblPr>
        <w:tblW w:w="10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3501"/>
        <w:gridCol w:w="1140"/>
        <w:gridCol w:w="2392"/>
        <w:gridCol w:w="2269"/>
      </w:tblGrid>
      <w:tr w:rsidR="006A5DFD" w:rsidRPr="009070E1" w14:paraId="368E3116" w14:textId="77777777" w:rsidTr="00A27FCB">
        <w:trPr>
          <w:trHeight w:val="1550"/>
        </w:trPr>
        <w:tc>
          <w:tcPr>
            <w:tcW w:w="744" w:type="dxa"/>
            <w:vAlign w:val="center"/>
          </w:tcPr>
          <w:p w14:paraId="3342BDB1" w14:textId="77777777" w:rsidR="006A5DFD" w:rsidRPr="009070E1" w:rsidRDefault="006A5DFD" w:rsidP="00A27FCB">
            <w:pPr>
              <w:tabs>
                <w:tab w:val="left" w:pos="10381"/>
              </w:tabs>
              <w:jc w:val="center"/>
              <w:rPr>
                <w:b/>
                <w:bCs/>
                <w:sz w:val="24"/>
                <w:szCs w:val="24"/>
              </w:rPr>
            </w:pPr>
            <w:r w:rsidRPr="009070E1">
              <w:rPr>
                <w:b/>
                <w:bCs/>
                <w:sz w:val="24"/>
                <w:szCs w:val="24"/>
              </w:rPr>
              <w:t>№ з/п</w:t>
            </w:r>
          </w:p>
        </w:tc>
        <w:tc>
          <w:tcPr>
            <w:tcW w:w="3501" w:type="dxa"/>
            <w:vAlign w:val="center"/>
          </w:tcPr>
          <w:p w14:paraId="22740B3D" w14:textId="30B6BF36" w:rsidR="006A5DFD" w:rsidRPr="009070E1" w:rsidRDefault="006A5DFD" w:rsidP="00A27FCB">
            <w:pPr>
              <w:tabs>
                <w:tab w:val="left" w:pos="10381"/>
              </w:tabs>
              <w:jc w:val="center"/>
              <w:rPr>
                <w:b/>
                <w:bCs/>
                <w:sz w:val="24"/>
                <w:szCs w:val="24"/>
              </w:rPr>
            </w:pPr>
            <w:r w:rsidRPr="009070E1">
              <w:rPr>
                <w:b/>
                <w:spacing w:val="-3"/>
                <w:sz w:val="24"/>
                <w:szCs w:val="24"/>
              </w:rPr>
              <w:t>Посада (для штатних працівників)</w:t>
            </w:r>
            <w:r w:rsidR="00F27060" w:rsidRPr="009070E1">
              <w:rPr>
                <w:b/>
                <w:spacing w:val="-3"/>
                <w:sz w:val="24"/>
                <w:szCs w:val="24"/>
              </w:rPr>
              <w:t xml:space="preserve"> </w:t>
            </w:r>
            <w:r w:rsidRPr="009070E1">
              <w:rPr>
                <w:b/>
                <w:spacing w:val="-3"/>
                <w:sz w:val="24"/>
                <w:szCs w:val="24"/>
              </w:rPr>
              <w:t>/</w:t>
            </w:r>
            <w:r w:rsidRPr="009070E1">
              <w:rPr>
                <w:b/>
                <w:sz w:val="24"/>
                <w:szCs w:val="24"/>
              </w:rPr>
              <w:t xml:space="preserve"> підстави взаємодії з учасником (назва документу/посилання на документ)</w:t>
            </w:r>
          </w:p>
        </w:tc>
        <w:tc>
          <w:tcPr>
            <w:tcW w:w="1140" w:type="dxa"/>
            <w:vAlign w:val="center"/>
          </w:tcPr>
          <w:p w14:paraId="58DFF821" w14:textId="77777777" w:rsidR="006A5DFD" w:rsidRPr="009070E1" w:rsidRDefault="006A5DFD" w:rsidP="00A27FCB">
            <w:pPr>
              <w:tabs>
                <w:tab w:val="left" w:pos="10381"/>
              </w:tabs>
              <w:jc w:val="center"/>
              <w:rPr>
                <w:b/>
                <w:bCs/>
                <w:sz w:val="24"/>
                <w:szCs w:val="24"/>
              </w:rPr>
            </w:pPr>
            <w:r w:rsidRPr="009070E1">
              <w:rPr>
                <w:b/>
                <w:bCs/>
                <w:sz w:val="24"/>
                <w:szCs w:val="24"/>
              </w:rPr>
              <w:t>П.І.Б.</w:t>
            </w:r>
          </w:p>
        </w:tc>
        <w:tc>
          <w:tcPr>
            <w:tcW w:w="2392" w:type="dxa"/>
            <w:vAlign w:val="center"/>
          </w:tcPr>
          <w:p w14:paraId="233EE315" w14:textId="77777777" w:rsidR="006A5DFD" w:rsidRPr="009070E1" w:rsidRDefault="006A5DFD" w:rsidP="00A27FCB">
            <w:pPr>
              <w:tabs>
                <w:tab w:val="left" w:pos="10381"/>
              </w:tabs>
              <w:jc w:val="center"/>
              <w:rPr>
                <w:b/>
                <w:bCs/>
                <w:sz w:val="24"/>
                <w:szCs w:val="24"/>
              </w:rPr>
            </w:pPr>
            <w:r w:rsidRPr="009070E1">
              <w:rPr>
                <w:b/>
                <w:bCs/>
                <w:sz w:val="24"/>
                <w:szCs w:val="24"/>
              </w:rPr>
              <w:t>Досвід роботи за спеціальністю</w:t>
            </w:r>
          </w:p>
          <w:p w14:paraId="3E9A4EFB" w14:textId="77777777" w:rsidR="006A5DFD" w:rsidRPr="009070E1" w:rsidRDefault="006A5DFD" w:rsidP="00A27FCB">
            <w:pPr>
              <w:tabs>
                <w:tab w:val="left" w:pos="10381"/>
              </w:tabs>
              <w:jc w:val="center"/>
              <w:rPr>
                <w:b/>
                <w:bCs/>
                <w:sz w:val="24"/>
                <w:szCs w:val="24"/>
              </w:rPr>
            </w:pPr>
          </w:p>
        </w:tc>
        <w:tc>
          <w:tcPr>
            <w:tcW w:w="2269" w:type="dxa"/>
            <w:vAlign w:val="center"/>
          </w:tcPr>
          <w:p w14:paraId="40D4CF6C" w14:textId="77777777" w:rsidR="006A5DFD" w:rsidRPr="009070E1" w:rsidRDefault="006A5DFD" w:rsidP="00A27FCB">
            <w:pPr>
              <w:tabs>
                <w:tab w:val="left" w:pos="10381"/>
              </w:tabs>
              <w:jc w:val="center"/>
              <w:rPr>
                <w:b/>
                <w:bCs/>
                <w:sz w:val="24"/>
                <w:szCs w:val="24"/>
              </w:rPr>
            </w:pPr>
            <w:r w:rsidRPr="009070E1">
              <w:rPr>
                <w:b/>
                <w:bCs/>
                <w:sz w:val="24"/>
                <w:szCs w:val="24"/>
              </w:rPr>
              <w:t>Сертифікат*, номер та дата видачі</w:t>
            </w:r>
          </w:p>
          <w:p w14:paraId="3F262CB7" w14:textId="77777777" w:rsidR="006A5DFD" w:rsidRPr="009070E1" w:rsidRDefault="006A5DFD" w:rsidP="00A27FCB">
            <w:pPr>
              <w:tabs>
                <w:tab w:val="left" w:pos="10381"/>
              </w:tabs>
              <w:jc w:val="center"/>
              <w:rPr>
                <w:b/>
                <w:bCs/>
                <w:sz w:val="24"/>
                <w:szCs w:val="24"/>
              </w:rPr>
            </w:pPr>
          </w:p>
        </w:tc>
      </w:tr>
    </w:tbl>
    <w:p w14:paraId="07FDF336" w14:textId="77777777" w:rsidR="006A5DFD" w:rsidRPr="009070E1" w:rsidRDefault="006A5DFD" w:rsidP="006A5DFD">
      <w:pPr>
        <w:pStyle w:val="afb"/>
        <w:shd w:val="clear" w:color="auto" w:fill="FFFFFF"/>
        <w:spacing w:before="0" w:beforeAutospacing="0" w:after="0" w:afterAutospacing="0"/>
        <w:ind w:left="-284" w:firstLine="568"/>
        <w:jc w:val="both"/>
        <w:rPr>
          <w:highlight w:val="yellow"/>
        </w:rPr>
      </w:pPr>
    </w:p>
    <w:p w14:paraId="15CA8891" w14:textId="77777777" w:rsidR="006A5DFD" w:rsidRPr="009070E1" w:rsidRDefault="006A5DFD" w:rsidP="006A5DFD">
      <w:pPr>
        <w:widowControl w:val="0"/>
        <w:autoSpaceDE w:val="0"/>
        <w:autoSpaceDN w:val="0"/>
        <w:adjustRightInd w:val="0"/>
        <w:jc w:val="both"/>
        <w:rPr>
          <w:sz w:val="24"/>
          <w:szCs w:val="24"/>
        </w:rPr>
      </w:pPr>
      <w:r w:rsidRPr="009070E1">
        <w:rPr>
          <w:sz w:val="24"/>
          <w:szCs w:val="24"/>
        </w:rPr>
        <w:t xml:space="preserve">Серед переліку інженерно–технічних працівників, вказаних в довідці, обов’язкова наявність в штаті учасника головного інженера проекту, а також працівників відповідної кваліфікації з відповідними </w:t>
      </w:r>
      <w:r w:rsidRPr="009070E1">
        <w:rPr>
          <w:sz w:val="24"/>
          <w:szCs w:val="24"/>
        </w:rPr>
        <w:lastRenderedPageBreak/>
        <w:t>кваліфікаційними сертифікатами які мають необхідні знання та досвід для виконання робіт, а саме:</w:t>
      </w:r>
    </w:p>
    <w:p w14:paraId="15E5F2C7" w14:textId="12E29C7C" w:rsidR="006A5DFD" w:rsidRPr="009070E1" w:rsidRDefault="006A5DFD" w:rsidP="009070E1">
      <w:pPr>
        <w:widowControl w:val="0"/>
        <w:numPr>
          <w:ilvl w:val="0"/>
          <w:numId w:val="40"/>
        </w:numPr>
        <w:autoSpaceDE w:val="0"/>
        <w:autoSpaceDN w:val="0"/>
        <w:adjustRightInd w:val="0"/>
        <w:spacing w:after="0" w:line="240" w:lineRule="auto"/>
        <w:ind w:hanging="720"/>
        <w:jc w:val="both"/>
        <w:rPr>
          <w:sz w:val="24"/>
          <w:szCs w:val="24"/>
        </w:rPr>
      </w:pPr>
      <w:r w:rsidRPr="009070E1">
        <w:rPr>
          <w:sz w:val="24"/>
          <w:szCs w:val="24"/>
        </w:rPr>
        <w:t>інж</w:t>
      </w:r>
      <w:r w:rsidR="00F27060" w:rsidRPr="009070E1">
        <w:rPr>
          <w:sz w:val="24"/>
          <w:szCs w:val="24"/>
        </w:rPr>
        <w:t>е</w:t>
      </w:r>
      <w:r w:rsidRPr="009070E1">
        <w:rPr>
          <w:sz w:val="24"/>
          <w:szCs w:val="24"/>
        </w:rPr>
        <w:t>нера-проектувальника на інженерно-будівельне проектування у частині забезпечення механічного опору та стійкості з правом проектування об’єктів будівництва класу нас</w:t>
      </w:r>
      <w:r w:rsidR="00A92CEB" w:rsidRPr="009070E1">
        <w:rPr>
          <w:sz w:val="24"/>
          <w:szCs w:val="24"/>
        </w:rPr>
        <w:t>л</w:t>
      </w:r>
      <w:r w:rsidRPr="009070E1">
        <w:rPr>
          <w:sz w:val="24"/>
          <w:szCs w:val="24"/>
        </w:rPr>
        <w:t>ідків не нижче СС2</w:t>
      </w:r>
    </w:p>
    <w:p w14:paraId="319F7670" w14:textId="76620A7F" w:rsidR="006A5DFD" w:rsidRPr="009070E1" w:rsidRDefault="006A5DFD" w:rsidP="009070E1">
      <w:pPr>
        <w:widowControl w:val="0"/>
        <w:numPr>
          <w:ilvl w:val="0"/>
          <w:numId w:val="40"/>
        </w:numPr>
        <w:autoSpaceDE w:val="0"/>
        <w:autoSpaceDN w:val="0"/>
        <w:adjustRightInd w:val="0"/>
        <w:spacing w:after="0" w:line="240" w:lineRule="auto"/>
        <w:ind w:hanging="720"/>
        <w:jc w:val="both"/>
        <w:rPr>
          <w:sz w:val="24"/>
          <w:szCs w:val="24"/>
        </w:rPr>
      </w:pPr>
      <w:r w:rsidRPr="009070E1">
        <w:rPr>
          <w:sz w:val="24"/>
          <w:szCs w:val="24"/>
        </w:rPr>
        <w:t>інж</w:t>
      </w:r>
      <w:r w:rsidR="00F27060" w:rsidRPr="009070E1">
        <w:rPr>
          <w:sz w:val="24"/>
          <w:szCs w:val="24"/>
        </w:rPr>
        <w:t>е</w:t>
      </w:r>
      <w:r w:rsidRPr="009070E1">
        <w:rPr>
          <w:sz w:val="24"/>
          <w:szCs w:val="24"/>
        </w:rPr>
        <w:t>нера-проектувальника на інженерно-будівельне проектування у частині забезпечення безпеки експлуатації, забезпечення захисту від шуму з правом проектування об’єктів будівництва класу насідків не нижче СС2;</w:t>
      </w:r>
    </w:p>
    <w:p w14:paraId="4D8F7EBA" w14:textId="5751C0E6" w:rsidR="006A5DFD" w:rsidRPr="009070E1" w:rsidRDefault="006A5DFD" w:rsidP="009070E1">
      <w:pPr>
        <w:widowControl w:val="0"/>
        <w:numPr>
          <w:ilvl w:val="0"/>
          <w:numId w:val="40"/>
        </w:numPr>
        <w:autoSpaceDE w:val="0"/>
        <w:autoSpaceDN w:val="0"/>
        <w:adjustRightInd w:val="0"/>
        <w:spacing w:after="0" w:line="240" w:lineRule="auto"/>
        <w:ind w:hanging="720"/>
        <w:jc w:val="both"/>
        <w:rPr>
          <w:sz w:val="24"/>
          <w:szCs w:val="24"/>
        </w:rPr>
      </w:pPr>
      <w:r w:rsidRPr="009070E1">
        <w:rPr>
          <w:sz w:val="24"/>
          <w:szCs w:val="24"/>
        </w:rPr>
        <w:t>інж</w:t>
      </w:r>
      <w:r w:rsidR="00F27060" w:rsidRPr="009070E1">
        <w:rPr>
          <w:sz w:val="24"/>
          <w:szCs w:val="24"/>
        </w:rPr>
        <w:t>е</w:t>
      </w:r>
      <w:r w:rsidRPr="009070E1">
        <w:rPr>
          <w:sz w:val="24"/>
          <w:szCs w:val="24"/>
        </w:rPr>
        <w:t>нера-проектувальника на інженерно-будівельне проектування у частині забезпечення безпеки життя і здоров’я людини, захисту навколишнього природнього середовища;</w:t>
      </w:r>
    </w:p>
    <w:p w14:paraId="5E83347E" w14:textId="77777777" w:rsidR="006A5DFD" w:rsidRPr="009070E1" w:rsidRDefault="006A5DFD" w:rsidP="009070E1">
      <w:pPr>
        <w:widowControl w:val="0"/>
        <w:numPr>
          <w:ilvl w:val="0"/>
          <w:numId w:val="40"/>
        </w:numPr>
        <w:autoSpaceDE w:val="0"/>
        <w:autoSpaceDN w:val="0"/>
        <w:adjustRightInd w:val="0"/>
        <w:spacing w:after="0" w:line="240" w:lineRule="auto"/>
        <w:ind w:hanging="720"/>
        <w:jc w:val="both"/>
        <w:rPr>
          <w:sz w:val="24"/>
          <w:szCs w:val="24"/>
        </w:rPr>
      </w:pPr>
      <w:r w:rsidRPr="009070E1">
        <w:rPr>
          <w:sz w:val="24"/>
          <w:szCs w:val="24"/>
        </w:rPr>
        <w:t>інженера-проектувальника на інженерно-будівельне проектування у частині кошторисної документації з досвідом роботи не менше 5 років, що підтверджується кваліфікаційним сертифікатом;</w:t>
      </w:r>
    </w:p>
    <w:p w14:paraId="6A81B15E" w14:textId="77777777" w:rsidR="006A5DFD" w:rsidRPr="009070E1" w:rsidRDefault="006A5DFD" w:rsidP="009070E1">
      <w:pPr>
        <w:widowControl w:val="0"/>
        <w:numPr>
          <w:ilvl w:val="0"/>
          <w:numId w:val="40"/>
        </w:numPr>
        <w:autoSpaceDE w:val="0"/>
        <w:autoSpaceDN w:val="0"/>
        <w:adjustRightInd w:val="0"/>
        <w:spacing w:after="0" w:line="240" w:lineRule="auto"/>
        <w:ind w:hanging="720"/>
        <w:jc w:val="both"/>
        <w:rPr>
          <w:sz w:val="24"/>
          <w:szCs w:val="24"/>
        </w:rPr>
      </w:pPr>
      <w:r w:rsidRPr="009070E1">
        <w:rPr>
          <w:sz w:val="24"/>
          <w:szCs w:val="24"/>
        </w:rPr>
        <w:t>інженера-геодезиста, що сертифікований проводити топографо-геодезичні і картографічні роботи;</w:t>
      </w:r>
    </w:p>
    <w:p w14:paraId="0C7E5D0F" w14:textId="77777777" w:rsidR="006A5DFD" w:rsidRPr="009070E1" w:rsidRDefault="006A5DFD" w:rsidP="009070E1">
      <w:pPr>
        <w:widowControl w:val="0"/>
        <w:numPr>
          <w:ilvl w:val="0"/>
          <w:numId w:val="40"/>
        </w:numPr>
        <w:autoSpaceDE w:val="0"/>
        <w:autoSpaceDN w:val="0"/>
        <w:adjustRightInd w:val="0"/>
        <w:spacing w:after="0" w:line="240" w:lineRule="auto"/>
        <w:ind w:hanging="720"/>
        <w:jc w:val="both"/>
        <w:rPr>
          <w:sz w:val="24"/>
          <w:szCs w:val="24"/>
        </w:rPr>
      </w:pPr>
      <w:r w:rsidRPr="009070E1">
        <w:rPr>
          <w:sz w:val="24"/>
          <w:szCs w:val="24"/>
        </w:rPr>
        <w:t>інженера-проектувальника на інженерно-будівельне проектування у частині виконання інженерних вишукувань з досвідом роботи не менше 5 років, що підтверджується кваліфікаційним сертифікатом;</w:t>
      </w:r>
    </w:p>
    <w:p w14:paraId="66C4D03A" w14:textId="77777777" w:rsidR="006A5DFD" w:rsidRPr="009070E1" w:rsidRDefault="006A5DFD" w:rsidP="009070E1">
      <w:pPr>
        <w:widowControl w:val="0"/>
        <w:autoSpaceDE w:val="0"/>
        <w:autoSpaceDN w:val="0"/>
        <w:adjustRightInd w:val="0"/>
        <w:spacing w:after="0" w:line="240" w:lineRule="auto"/>
        <w:jc w:val="both"/>
        <w:rPr>
          <w:sz w:val="24"/>
          <w:szCs w:val="24"/>
        </w:rPr>
      </w:pPr>
      <w:r w:rsidRPr="009070E1">
        <w:rPr>
          <w:sz w:val="24"/>
          <w:szCs w:val="24"/>
        </w:rPr>
        <w:t xml:space="preserve">Учасник повинен надати </w:t>
      </w:r>
      <w:proofErr w:type="spellStart"/>
      <w:r w:rsidRPr="009070E1">
        <w:rPr>
          <w:sz w:val="24"/>
          <w:szCs w:val="24"/>
        </w:rPr>
        <w:t>сканкопії</w:t>
      </w:r>
      <w:proofErr w:type="spellEnd"/>
      <w:r w:rsidRPr="009070E1">
        <w:rPr>
          <w:sz w:val="24"/>
          <w:szCs w:val="24"/>
        </w:rPr>
        <w:t xml:space="preserve"> кваліфікаційних сертифікатів, які видані Уповноваженим органом та є дійсними, відповідно до чинного законодавства України, на момент подання пропозиції, а у разі проходження періодичного підвищення кваліфікації із кваліфікаційним сертифікатом надається </w:t>
      </w:r>
      <w:proofErr w:type="spellStart"/>
      <w:r w:rsidRPr="009070E1">
        <w:rPr>
          <w:sz w:val="24"/>
          <w:szCs w:val="24"/>
        </w:rPr>
        <w:t>сканкопія</w:t>
      </w:r>
      <w:proofErr w:type="spellEnd"/>
      <w:r w:rsidRPr="009070E1">
        <w:rPr>
          <w:sz w:val="24"/>
          <w:szCs w:val="24"/>
        </w:rPr>
        <w:t xml:space="preserve"> свідоцтва про підвищення кваліфікації.</w:t>
      </w:r>
    </w:p>
    <w:p w14:paraId="277541B9" w14:textId="7ECC6D0E" w:rsidR="006A5DFD" w:rsidRPr="009070E1" w:rsidRDefault="006A5DFD" w:rsidP="009070E1">
      <w:pPr>
        <w:widowControl w:val="0"/>
        <w:autoSpaceDE w:val="0"/>
        <w:autoSpaceDN w:val="0"/>
        <w:adjustRightInd w:val="0"/>
        <w:spacing w:after="0" w:line="240" w:lineRule="auto"/>
        <w:jc w:val="both"/>
        <w:rPr>
          <w:sz w:val="24"/>
          <w:szCs w:val="24"/>
        </w:rPr>
      </w:pPr>
      <w:r w:rsidRPr="009070E1">
        <w:rPr>
          <w:sz w:val="24"/>
          <w:szCs w:val="24"/>
        </w:rPr>
        <w:t xml:space="preserve">Учасник разом із </w:t>
      </w:r>
      <w:proofErr w:type="spellStart"/>
      <w:r w:rsidRPr="009070E1">
        <w:rPr>
          <w:sz w:val="24"/>
          <w:szCs w:val="24"/>
        </w:rPr>
        <w:t>сканкопією</w:t>
      </w:r>
      <w:proofErr w:type="spellEnd"/>
      <w:r w:rsidRPr="009070E1">
        <w:rPr>
          <w:sz w:val="24"/>
          <w:szCs w:val="24"/>
        </w:rPr>
        <w:t xml:space="preserve"> кваліфікаційного сертифікату головного</w:t>
      </w:r>
      <w:r w:rsidR="00B159C6" w:rsidRPr="009070E1">
        <w:rPr>
          <w:sz w:val="24"/>
          <w:szCs w:val="24"/>
        </w:rPr>
        <w:t>/провідного</w:t>
      </w:r>
      <w:r w:rsidRPr="009070E1">
        <w:rPr>
          <w:sz w:val="24"/>
          <w:szCs w:val="24"/>
        </w:rPr>
        <w:t xml:space="preserve"> інженера проекту та інженера-кошторисника повинен надати </w:t>
      </w:r>
      <w:proofErr w:type="spellStart"/>
      <w:r w:rsidRPr="009070E1">
        <w:rPr>
          <w:sz w:val="24"/>
          <w:szCs w:val="24"/>
        </w:rPr>
        <w:t>сканкопію</w:t>
      </w:r>
      <w:proofErr w:type="spellEnd"/>
      <w:r w:rsidRPr="009070E1">
        <w:rPr>
          <w:sz w:val="24"/>
          <w:szCs w:val="24"/>
        </w:rPr>
        <w:t xml:space="preserve"> оригіналу страхового полісу та Договору добровільного страхування цивільно-правової відповідальності перед третіми особами при здійсненні професійної діяльності, виданий на інженера-проектувальника (власника наданого сертифікату).</w:t>
      </w:r>
    </w:p>
    <w:p w14:paraId="08F5F62F" w14:textId="77777777" w:rsidR="006A5DFD" w:rsidRPr="009070E1" w:rsidRDefault="006A5DFD" w:rsidP="009070E1">
      <w:pPr>
        <w:spacing w:after="0" w:line="240" w:lineRule="auto"/>
        <w:jc w:val="both"/>
        <w:rPr>
          <w:sz w:val="24"/>
          <w:szCs w:val="24"/>
        </w:rPr>
      </w:pPr>
      <w:r w:rsidRPr="009070E1">
        <w:rPr>
          <w:sz w:val="24"/>
          <w:szCs w:val="24"/>
          <w:lang w:eastAsia="uk-UA"/>
        </w:rPr>
        <w:t>Д</w:t>
      </w:r>
      <w:r w:rsidRPr="009070E1">
        <w:rPr>
          <w:sz w:val="24"/>
          <w:szCs w:val="24"/>
        </w:rPr>
        <w:t>окументи, що підтверджують перебування працівників, у штаті учасника (копії трудової книжки (перша сторінка та сторінка із записом щодо прийняття на роботу) та/або наказу про прийняття на роботу) або у трудових відносинах із учасником (копію трудової угоди або інші документи, що підтверджують підстави взаємодії з учасником).</w:t>
      </w:r>
    </w:p>
    <w:p w14:paraId="5EF2132F" w14:textId="77777777" w:rsidR="006A5DFD" w:rsidRPr="009070E1" w:rsidRDefault="006A5DFD" w:rsidP="006A5DFD">
      <w:pPr>
        <w:jc w:val="both"/>
        <w:rPr>
          <w:sz w:val="24"/>
          <w:szCs w:val="24"/>
          <w:highlight w:val="yellow"/>
        </w:rPr>
      </w:pPr>
    </w:p>
    <w:p w14:paraId="56D25C3F" w14:textId="77777777" w:rsidR="006A5DFD" w:rsidRPr="009070E1" w:rsidRDefault="006A5DFD" w:rsidP="006A5DFD">
      <w:pPr>
        <w:ind w:firstLine="360"/>
        <w:jc w:val="both"/>
        <w:rPr>
          <w:b/>
          <w:sz w:val="24"/>
          <w:szCs w:val="24"/>
        </w:rPr>
      </w:pPr>
      <w:r w:rsidRPr="009070E1">
        <w:rPr>
          <w:b/>
          <w:sz w:val="24"/>
          <w:szCs w:val="24"/>
        </w:rPr>
        <w:t>3. Наявність документально підтвердженого досвіду виконання аналогічного(</w:t>
      </w:r>
      <w:proofErr w:type="spellStart"/>
      <w:r w:rsidRPr="009070E1">
        <w:rPr>
          <w:b/>
          <w:sz w:val="24"/>
          <w:szCs w:val="24"/>
        </w:rPr>
        <w:t>их</w:t>
      </w:r>
      <w:proofErr w:type="spellEnd"/>
      <w:r w:rsidRPr="009070E1">
        <w:rPr>
          <w:b/>
          <w:sz w:val="24"/>
          <w:szCs w:val="24"/>
        </w:rPr>
        <w:t>) договору(</w:t>
      </w:r>
      <w:proofErr w:type="spellStart"/>
      <w:r w:rsidRPr="009070E1">
        <w:rPr>
          <w:b/>
          <w:sz w:val="24"/>
          <w:szCs w:val="24"/>
        </w:rPr>
        <w:t>ів</w:t>
      </w:r>
      <w:proofErr w:type="spellEnd"/>
      <w:r w:rsidRPr="009070E1">
        <w:rPr>
          <w:b/>
          <w:sz w:val="24"/>
          <w:szCs w:val="24"/>
        </w:rPr>
        <w:t xml:space="preserve">). </w:t>
      </w:r>
    </w:p>
    <w:p w14:paraId="61112FAF" w14:textId="77777777" w:rsidR="006A5DFD" w:rsidRPr="009070E1" w:rsidRDefault="006A5DFD" w:rsidP="006A5DFD">
      <w:pPr>
        <w:ind w:firstLine="360"/>
        <w:jc w:val="center"/>
        <w:rPr>
          <w:sz w:val="24"/>
          <w:szCs w:val="24"/>
        </w:rPr>
      </w:pPr>
      <w:r w:rsidRPr="009070E1">
        <w:rPr>
          <w:sz w:val="24"/>
          <w:szCs w:val="24"/>
        </w:rPr>
        <w:t>Довідка про виконання аналогічного(</w:t>
      </w:r>
      <w:proofErr w:type="spellStart"/>
      <w:r w:rsidRPr="009070E1">
        <w:rPr>
          <w:sz w:val="24"/>
          <w:szCs w:val="24"/>
        </w:rPr>
        <w:t>их</w:t>
      </w:r>
      <w:proofErr w:type="spellEnd"/>
      <w:r w:rsidRPr="009070E1">
        <w:rPr>
          <w:sz w:val="24"/>
          <w:szCs w:val="24"/>
        </w:rPr>
        <w:t>)  (за видом робіт) договору(</w:t>
      </w:r>
      <w:proofErr w:type="spellStart"/>
      <w:r w:rsidRPr="009070E1">
        <w:rPr>
          <w:sz w:val="24"/>
          <w:szCs w:val="24"/>
        </w:rPr>
        <w:t>ів</w:t>
      </w:r>
      <w:proofErr w:type="spellEnd"/>
      <w:r w:rsidRPr="009070E1">
        <w:rPr>
          <w:sz w:val="24"/>
          <w:szCs w:val="24"/>
        </w:rPr>
        <w:t>)  за формою:</w:t>
      </w:r>
    </w:p>
    <w:tbl>
      <w:tblPr>
        <w:tblpPr w:leftFromText="180" w:rightFromText="180" w:vertAnchor="text" w:horzAnchor="margin" w:tblpXSpec="center" w:tblpY="167"/>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2" w:type="dxa"/>
        </w:tblCellMar>
        <w:tblLook w:val="0000" w:firstRow="0" w:lastRow="0" w:firstColumn="0" w:lastColumn="0" w:noHBand="0" w:noVBand="0"/>
      </w:tblPr>
      <w:tblGrid>
        <w:gridCol w:w="801"/>
        <w:gridCol w:w="2835"/>
        <w:gridCol w:w="1985"/>
        <w:gridCol w:w="1559"/>
        <w:gridCol w:w="1559"/>
        <w:gridCol w:w="1418"/>
      </w:tblGrid>
      <w:tr w:rsidR="006A5DFD" w:rsidRPr="009070E1" w14:paraId="17743AA1" w14:textId="77777777" w:rsidTr="006A5DFD">
        <w:tc>
          <w:tcPr>
            <w:tcW w:w="801" w:type="dxa"/>
            <w:shd w:val="clear" w:color="auto" w:fill="auto"/>
            <w:tcMar>
              <w:left w:w="92" w:type="dxa"/>
            </w:tcMar>
            <w:vAlign w:val="center"/>
          </w:tcPr>
          <w:p w14:paraId="091AEB99" w14:textId="77777777" w:rsidR="006A5DFD" w:rsidRPr="009070E1" w:rsidRDefault="006A5DFD" w:rsidP="006A5DFD">
            <w:pPr>
              <w:widowControl w:val="0"/>
              <w:ind w:right="-1"/>
              <w:jc w:val="center"/>
              <w:rPr>
                <w:bCs/>
                <w:sz w:val="24"/>
                <w:szCs w:val="24"/>
              </w:rPr>
            </w:pPr>
            <w:bookmarkStart w:id="49" w:name="_Hlk79733398"/>
            <w:r w:rsidRPr="009070E1">
              <w:rPr>
                <w:bCs/>
                <w:sz w:val="24"/>
                <w:szCs w:val="24"/>
              </w:rPr>
              <w:t>№ з/п</w:t>
            </w:r>
          </w:p>
        </w:tc>
        <w:tc>
          <w:tcPr>
            <w:tcW w:w="2835" w:type="dxa"/>
            <w:shd w:val="clear" w:color="auto" w:fill="auto"/>
            <w:tcMar>
              <w:left w:w="92" w:type="dxa"/>
            </w:tcMar>
            <w:vAlign w:val="center"/>
          </w:tcPr>
          <w:p w14:paraId="68CD11E3" w14:textId="77777777" w:rsidR="006A5DFD" w:rsidRPr="009070E1" w:rsidRDefault="006A5DFD" w:rsidP="006A5DFD">
            <w:pPr>
              <w:widowControl w:val="0"/>
              <w:ind w:right="-1"/>
              <w:jc w:val="center"/>
              <w:rPr>
                <w:bCs/>
                <w:sz w:val="24"/>
                <w:szCs w:val="24"/>
              </w:rPr>
            </w:pPr>
            <w:r w:rsidRPr="009070E1">
              <w:rPr>
                <w:bCs/>
                <w:sz w:val="24"/>
                <w:szCs w:val="24"/>
              </w:rPr>
              <w:t>Найменування замовника, для якого виконувалися аналогічні договори, місцезнаходження, код ЄДРПОУ, телефон</w:t>
            </w:r>
          </w:p>
        </w:tc>
        <w:tc>
          <w:tcPr>
            <w:tcW w:w="1985" w:type="dxa"/>
            <w:shd w:val="clear" w:color="auto" w:fill="auto"/>
            <w:tcMar>
              <w:left w:w="92" w:type="dxa"/>
            </w:tcMar>
            <w:vAlign w:val="center"/>
          </w:tcPr>
          <w:p w14:paraId="1E343258" w14:textId="77777777" w:rsidR="006A5DFD" w:rsidRPr="009070E1" w:rsidRDefault="006A5DFD" w:rsidP="006A5DFD">
            <w:pPr>
              <w:widowControl w:val="0"/>
              <w:ind w:right="-1"/>
              <w:jc w:val="center"/>
              <w:rPr>
                <w:bCs/>
                <w:sz w:val="24"/>
                <w:szCs w:val="24"/>
              </w:rPr>
            </w:pPr>
            <w:r w:rsidRPr="009070E1">
              <w:rPr>
                <w:bCs/>
                <w:sz w:val="24"/>
                <w:szCs w:val="24"/>
              </w:rPr>
              <w:t xml:space="preserve">Найменування </w:t>
            </w:r>
            <w:r w:rsidRPr="009070E1">
              <w:rPr>
                <w:sz w:val="24"/>
                <w:szCs w:val="24"/>
              </w:rPr>
              <w:t>предмета закупівлі згідно аналогічного договору</w:t>
            </w:r>
          </w:p>
        </w:tc>
        <w:tc>
          <w:tcPr>
            <w:tcW w:w="1559" w:type="dxa"/>
            <w:shd w:val="clear" w:color="auto" w:fill="auto"/>
            <w:tcMar>
              <w:left w:w="92" w:type="dxa"/>
            </w:tcMar>
            <w:vAlign w:val="center"/>
          </w:tcPr>
          <w:p w14:paraId="537C1DA1" w14:textId="77777777" w:rsidR="006A5DFD" w:rsidRPr="009070E1" w:rsidRDefault="006A5DFD" w:rsidP="006A5DFD">
            <w:pPr>
              <w:widowControl w:val="0"/>
              <w:ind w:right="-1"/>
              <w:jc w:val="center"/>
              <w:rPr>
                <w:bCs/>
                <w:sz w:val="24"/>
                <w:szCs w:val="24"/>
              </w:rPr>
            </w:pPr>
            <w:r w:rsidRPr="009070E1">
              <w:rPr>
                <w:bCs/>
                <w:sz w:val="24"/>
                <w:szCs w:val="24"/>
              </w:rPr>
              <w:t>Номер та дата укладеного договору</w:t>
            </w:r>
          </w:p>
        </w:tc>
        <w:tc>
          <w:tcPr>
            <w:tcW w:w="1559" w:type="dxa"/>
            <w:shd w:val="clear" w:color="auto" w:fill="auto"/>
            <w:tcMar>
              <w:left w:w="92" w:type="dxa"/>
            </w:tcMar>
            <w:vAlign w:val="center"/>
          </w:tcPr>
          <w:p w14:paraId="5B898426" w14:textId="77777777" w:rsidR="006A5DFD" w:rsidRPr="009070E1" w:rsidRDefault="006A5DFD" w:rsidP="006A5DFD">
            <w:pPr>
              <w:widowControl w:val="0"/>
              <w:ind w:right="-1"/>
              <w:jc w:val="center"/>
              <w:rPr>
                <w:bCs/>
                <w:sz w:val="24"/>
                <w:szCs w:val="24"/>
              </w:rPr>
            </w:pPr>
            <w:r w:rsidRPr="009070E1">
              <w:rPr>
                <w:bCs/>
                <w:sz w:val="24"/>
                <w:szCs w:val="24"/>
              </w:rPr>
              <w:t>Вартість виконаного договору, грн.</w:t>
            </w:r>
          </w:p>
        </w:tc>
        <w:tc>
          <w:tcPr>
            <w:tcW w:w="1418" w:type="dxa"/>
            <w:shd w:val="clear" w:color="auto" w:fill="auto"/>
            <w:tcMar>
              <w:left w:w="92" w:type="dxa"/>
            </w:tcMar>
            <w:vAlign w:val="center"/>
          </w:tcPr>
          <w:p w14:paraId="459F9DC4" w14:textId="77777777" w:rsidR="006A5DFD" w:rsidRPr="009070E1" w:rsidRDefault="006A5DFD" w:rsidP="006A5DFD">
            <w:pPr>
              <w:jc w:val="center"/>
              <w:rPr>
                <w:sz w:val="24"/>
                <w:szCs w:val="24"/>
              </w:rPr>
            </w:pPr>
            <w:r w:rsidRPr="009070E1">
              <w:rPr>
                <w:sz w:val="24"/>
                <w:szCs w:val="24"/>
              </w:rPr>
              <w:t>Контактна особа замовника, телефон</w:t>
            </w:r>
          </w:p>
        </w:tc>
      </w:tr>
      <w:tr w:rsidR="006A5DFD" w:rsidRPr="009070E1" w14:paraId="6B976E1F" w14:textId="77777777" w:rsidTr="006A5DFD">
        <w:tc>
          <w:tcPr>
            <w:tcW w:w="801" w:type="dxa"/>
            <w:shd w:val="clear" w:color="auto" w:fill="auto"/>
            <w:tcMar>
              <w:left w:w="92" w:type="dxa"/>
            </w:tcMar>
            <w:vAlign w:val="center"/>
          </w:tcPr>
          <w:p w14:paraId="60F9DE78" w14:textId="77777777" w:rsidR="006A5DFD" w:rsidRPr="009070E1" w:rsidRDefault="006A5DFD" w:rsidP="006A5DFD">
            <w:pPr>
              <w:widowControl w:val="0"/>
              <w:ind w:right="-1"/>
              <w:jc w:val="center"/>
              <w:rPr>
                <w:bCs/>
                <w:sz w:val="24"/>
                <w:szCs w:val="24"/>
              </w:rPr>
            </w:pPr>
          </w:p>
        </w:tc>
        <w:tc>
          <w:tcPr>
            <w:tcW w:w="2835" w:type="dxa"/>
            <w:shd w:val="clear" w:color="auto" w:fill="auto"/>
            <w:tcMar>
              <w:left w:w="92" w:type="dxa"/>
            </w:tcMar>
            <w:vAlign w:val="center"/>
          </w:tcPr>
          <w:p w14:paraId="6CD89355" w14:textId="77777777" w:rsidR="006A5DFD" w:rsidRPr="009070E1" w:rsidRDefault="006A5DFD" w:rsidP="006A5DFD">
            <w:pPr>
              <w:widowControl w:val="0"/>
              <w:ind w:right="-1"/>
              <w:jc w:val="center"/>
              <w:rPr>
                <w:bCs/>
                <w:sz w:val="24"/>
                <w:szCs w:val="24"/>
              </w:rPr>
            </w:pPr>
          </w:p>
        </w:tc>
        <w:tc>
          <w:tcPr>
            <w:tcW w:w="1985" w:type="dxa"/>
            <w:shd w:val="clear" w:color="auto" w:fill="auto"/>
            <w:tcMar>
              <w:left w:w="92" w:type="dxa"/>
            </w:tcMar>
            <w:vAlign w:val="center"/>
          </w:tcPr>
          <w:p w14:paraId="4B9919BE" w14:textId="77777777" w:rsidR="006A5DFD" w:rsidRPr="009070E1" w:rsidRDefault="006A5DFD" w:rsidP="006A5DFD">
            <w:pPr>
              <w:widowControl w:val="0"/>
              <w:ind w:right="-1"/>
              <w:jc w:val="center"/>
              <w:rPr>
                <w:bCs/>
                <w:sz w:val="24"/>
                <w:szCs w:val="24"/>
              </w:rPr>
            </w:pPr>
          </w:p>
        </w:tc>
        <w:tc>
          <w:tcPr>
            <w:tcW w:w="1559" w:type="dxa"/>
            <w:shd w:val="clear" w:color="auto" w:fill="auto"/>
            <w:tcMar>
              <w:left w:w="92" w:type="dxa"/>
            </w:tcMar>
            <w:vAlign w:val="center"/>
          </w:tcPr>
          <w:p w14:paraId="4B7D5D39" w14:textId="77777777" w:rsidR="006A5DFD" w:rsidRPr="009070E1" w:rsidRDefault="006A5DFD" w:rsidP="006A5DFD">
            <w:pPr>
              <w:widowControl w:val="0"/>
              <w:ind w:right="-1"/>
              <w:jc w:val="center"/>
              <w:rPr>
                <w:bCs/>
                <w:sz w:val="24"/>
                <w:szCs w:val="24"/>
              </w:rPr>
            </w:pPr>
          </w:p>
        </w:tc>
        <w:tc>
          <w:tcPr>
            <w:tcW w:w="1559" w:type="dxa"/>
            <w:shd w:val="clear" w:color="auto" w:fill="auto"/>
            <w:tcMar>
              <w:left w:w="92" w:type="dxa"/>
            </w:tcMar>
            <w:vAlign w:val="center"/>
          </w:tcPr>
          <w:p w14:paraId="236E2D53" w14:textId="77777777" w:rsidR="006A5DFD" w:rsidRPr="009070E1" w:rsidRDefault="006A5DFD" w:rsidP="006A5DFD">
            <w:pPr>
              <w:widowControl w:val="0"/>
              <w:ind w:right="-1"/>
              <w:jc w:val="center"/>
              <w:rPr>
                <w:bCs/>
                <w:sz w:val="24"/>
                <w:szCs w:val="24"/>
              </w:rPr>
            </w:pPr>
          </w:p>
        </w:tc>
        <w:tc>
          <w:tcPr>
            <w:tcW w:w="1418" w:type="dxa"/>
            <w:shd w:val="clear" w:color="auto" w:fill="auto"/>
            <w:tcMar>
              <w:left w:w="92" w:type="dxa"/>
            </w:tcMar>
            <w:vAlign w:val="center"/>
          </w:tcPr>
          <w:p w14:paraId="54CD85EB" w14:textId="77777777" w:rsidR="006A5DFD" w:rsidRPr="009070E1" w:rsidRDefault="006A5DFD" w:rsidP="006A5DFD">
            <w:pPr>
              <w:jc w:val="center"/>
              <w:rPr>
                <w:sz w:val="24"/>
                <w:szCs w:val="24"/>
              </w:rPr>
            </w:pPr>
          </w:p>
        </w:tc>
      </w:tr>
    </w:tbl>
    <w:p w14:paraId="6FDCCE92" w14:textId="77777777" w:rsidR="006A5DFD" w:rsidRPr="009070E1" w:rsidRDefault="006A5DFD" w:rsidP="006A5DFD">
      <w:pPr>
        <w:jc w:val="both"/>
        <w:rPr>
          <w:i/>
          <w:iCs/>
          <w:sz w:val="24"/>
          <w:szCs w:val="24"/>
        </w:rPr>
      </w:pPr>
      <w:r w:rsidRPr="009070E1">
        <w:rPr>
          <w:i/>
          <w:iCs/>
          <w:sz w:val="24"/>
          <w:szCs w:val="24"/>
        </w:rPr>
        <w:t>Посада, прізвище, ініціали, підпис уповноваженої особи учасника, засвідчений печаткою (у разі її використання учасником) або П.І.Б. та підпис учасника-фізичної особи</w:t>
      </w:r>
    </w:p>
    <w:p w14:paraId="04EDB66C" w14:textId="77777777" w:rsidR="006A5DFD" w:rsidRPr="009070E1" w:rsidRDefault="006A5DFD" w:rsidP="006A5DFD">
      <w:pPr>
        <w:jc w:val="both"/>
        <w:rPr>
          <w:b/>
          <w:bCs/>
          <w:i/>
          <w:iCs/>
          <w:sz w:val="24"/>
          <w:szCs w:val="24"/>
          <w:u w:val="single"/>
        </w:rPr>
      </w:pPr>
      <w:r w:rsidRPr="009070E1">
        <w:rPr>
          <w:b/>
          <w:bCs/>
          <w:i/>
          <w:iCs/>
          <w:sz w:val="24"/>
          <w:szCs w:val="24"/>
          <w:u w:val="single"/>
        </w:rPr>
        <w:t>Примітка:</w:t>
      </w:r>
    </w:p>
    <w:p w14:paraId="2E7BF89F" w14:textId="77777777" w:rsidR="006A5DFD" w:rsidRPr="009070E1" w:rsidRDefault="006A5DFD" w:rsidP="00BF7277">
      <w:pPr>
        <w:spacing w:after="0" w:line="240" w:lineRule="auto"/>
        <w:jc w:val="both"/>
        <w:rPr>
          <w:sz w:val="24"/>
          <w:szCs w:val="24"/>
        </w:rPr>
      </w:pPr>
      <w:r w:rsidRPr="009070E1">
        <w:rPr>
          <w:sz w:val="24"/>
          <w:szCs w:val="24"/>
        </w:rPr>
        <w:lastRenderedPageBreak/>
        <w:t>Відомості про виконання аналогічного(</w:t>
      </w:r>
      <w:proofErr w:type="spellStart"/>
      <w:r w:rsidRPr="009070E1">
        <w:rPr>
          <w:sz w:val="24"/>
          <w:szCs w:val="24"/>
        </w:rPr>
        <w:t>их</w:t>
      </w:r>
      <w:proofErr w:type="spellEnd"/>
      <w:r w:rsidRPr="009070E1">
        <w:rPr>
          <w:sz w:val="24"/>
          <w:szCs w:val="24"/>
        </w:rPr>
        <w:t>) договору(</w:t>
      </w:r>
      <w:proofErr w:type="spellStart"/>
      <w:r w:rsidRPr="009070E1">
        <w:rPr>
          <w:sz w:val="24"/>
          <w:szCs w:val="24"/>
        </w:rPr>
        <w:t>ів</w:t>
      </w:r>
      <w:proofErr w:type="spellEnd"/>
      <w:r w:rsidRPr="009070E1">
        <w:rPr>
          <w:sz w:val="24"/>
          <w:szCs w:val="24"/>
        </w:rPr>
        <w:t>) щодо предмету закупівлі згідно Додатку 2 (п.3) до тендерної документації, які повинні свідчити про те, що Учасник має досвід виконання аналогічного(</w:t>
      </w:r>
      <w:proofErr w:type="spellStart"/>
      <w:r w:rsidRPr="009070E1">
        <w:rPr>
          <w:sz w:val="24"/>
          <w:szCs w:val="24"/>
        </w:rPr>
        <w:t>их</w:t>
      </w:r>
      <w:proofErr w:type="spellEnd"/>
      <w:r w:rsidRPr="009070E1">
        <w:rPr>
          <w:sz w:val="24"/>
          <w:szCs w:val="24"/>
        </w:rPr>
        <w:t>) договору(</w:t>
      </w:r>
      <w:proofErr w:type="spellStart"/>
      <w:r w:rsidRPr="009070E1">
        <w:rPr>
          <w:sz w:val="24"/>
          <w:szCs w:val="24"/>
        </w:rPr>
        <w:t>ів</w:t>
      </w:r>
      <w:proofErr w:type="spellEnd"/>
      <w:r w:rsidRPr="009070E1">
        <w:rPr>
          <w:sz w:val="24"/>
          <w:szCs w:val="24"/>
        </w:rPr>
        <w:t xml:space="preserve">). </w:t>
      </w:r>
    </w:p>
    <w:p w14:paraId="64FDA5C1" w14:textId="77777777" w:rsidR="006A5DFD" w:rsidRPr="009070E1" w:rsidRDefault="006A5DFD" w:rsidP="00BF7277">
      <w:pPr>
        <w:spacing w:after="0" w:line="240" w:lineRule="auto"/>
        <w:jc w:val="both"/>
        <w:rPr>
          <w:sz w:val="24"/>
          <w:szCs w:val="24"/>
        </w:rPr>
      </w:pPr>
      <w:r w:rsidRPr="009070E1">
        <w:rPr>
          <w:sz w:val="24"/>
          <w:szCs w:val="24"/>
        </w:rPr>
        <w:t>Під аналогічним договором/договорами слід розуміти виконаний у повному обсязі договір/договори з усіма додатками та додатковими угодами, предметом якого є:</w:t>
      </w:r>
    </w:p>
    <w:p w14:paraId="71CCCD94" w14:textId="1A9A0E73" w:rsidR="006A5DFD" w:rsidRPr="009070E1" w:rsidRDefault="006630E9" w:rsidP="00BF7277">
      <w:pPr>
        <w:spacing w:after="0" w:line="240" w:lineRule="auto"/>
        <w:jc w:val="both"/>
        <w:rPr>
          <w:sz w:val="24"/>
          <w:szCs w:val="24"/>
        </w:rPr>
      </w:pPr>
      <w:r w:rsidRPr="009070E1">
        <w:rPr>
          <w:sz w:val="24"/>
          <w:szCs w:val="24"/>
        </w:rPr>
        <w:t>-</w:t>
      </w:r>
      <w:r w:rsidR="00A92CEB" w:rsidRPr="009070E1">
        <w:rPr>
          <w:sz w:val="24"/>
          <w:szCs w:val="24"/>
        </w:rPr>
        <w:t xml:space="preserve"> </w:t>
      </w:r>
      <w:r w:rsidR="00AD6C0D" w:rsidRPr="009070E1">
        <w:rPr>
          <w:sz w:val="24"/>
          <w:szCs w:val="24"/>
        </w:rPr>
        <w:t>П</w:t>
      </w:r>
      <w:r w:rsidR="006A5DFD" w:rsidRPr="009070E1">
        <w:rPr>
          <w:sz w:val="24"/>
          <w:szCs w:val="24"/>
        </w:rPr>
        <w:t>роектуван</w:t>
      </w:r>
      <w:r w:rsidR="00AD6C0D" w:rsidRPr="009070E1">
        <w:rPr>
          <w:sz w:val="24"/>
          <w:szCs w:val="24"/>
        </w:rPr>
        <w:t>ня каналізаційних  насосних станцій</w:t>
      </w:r>
    </w:p>
    <w:p w14:paraId="4CB5D4B8" w14:textId="23291D9B" w:rsidR="006A5DFD" w:rsidRPr="009070E1" w:rsidRDefault="00AD6C0D" w:rsidP="00BF7277">
      <w:pPr>
        <w:spacing w:after="0" w:line="240" w:lineRule="auto"/>
        <w:jc w:val="both"/>
        <w:rPr>
          <w:sz w:val="24"/>
          <w:szCs w:val="24"/>
        </w:rPr>
      </w:pPr>
      <w:r w:rsidRPr="009070E1">
        <w:rPr>
          <w:sz w:val="24"/>
          <w:szCs w:val="24"/>
        </w:rPr>
        <w:t>-</w:t>
      </w:r>
      <w:r w:rsidR="00A92CEB" w:rsidRPr="009070E1">
        <w:rPr>
          <w:sz w:val="24"/>
          <w:szCs w:val="24"/>
        </w:rPr>
        <w:t xml:space="preserve"> </w:t>
      </w:r>
      <w:r w:rsidRPr="009070E1">
        <w:rPr>
          <w:sz w:val="24"/>
          <w:szCs w:val="24"/>
        </w:rPr>
        <w:t>П</w:t>
      </w:r>
      <w:r w:rsidR="006A5DFD" w:rsidRPr="009070E1">
        <w:rPr>
          <w:sz w:val="24"/>
          <w:szCs w:val="24"/>
        </w:rPr>
        <w:t>рое</w:t>
      </w:r>
      <w:r w:rsidR="001B7A3A" w:rsidRPr="009070E1">
        <w:rPr>
          <w:sz w:val="24"/>
          <w:szCs w:val="24"/>
        </w:rPr>
        <w:t xml:space="preserve">ктування систем </w:t>
      </w:r>
      <w:r w:rsidR="006A5DFD" w:rsidRPr="009070E1">
        <w:rPr>
          <w:sz w:val="24"/>
          <w:szCs w:val="24"/>
        </w:rPr>
        <w:t xml:space="preserve"> встановлення вузлів  обліку води )</w:t>
      </w:r>
    </w:p>
    <w:p w14:paraId="1E92CAD3" w14:textId="7CED6C7D" w:rsidR="006A5DFD" w:rsidRPr="009070E1" w:rsidRDefault="006A5DFD" w:rsidP="00BF7277">
      <w:pPr>
        <w:spacing w:after="0" w:line="240" w:lineRule="auto"/>
        <w:jc w:val="both"/>
        <w:rPr>
          <w:sz w:val="24"/>
          <w:szCs w:val="24"/>
        </w:rPr>
      </w:pPr>
      <w:r w:rsidRPr="009070E1">
        <w:rPr>
          <w:sz w:val="24"/>
          <w:szCs w:val="24"/>
        </w:rPr>
        <w:t xml:space="preserve">Допускається комбінування ознак досвіду в різних договорах або надання  окремого  аналогічного договору  з обов’язковим підтвердженням виконання усіх ознак </w:t>
      </w:r>
      <w:r w:rsidR="00A92CEB" w:rsidRPr="009070E1">
        <w:rPr>
          <w:sz w:val="24"/>
          <w:szCs w:val="24"/>
        </w:rPr>
        <w:t xml:space="preserve">аналогічного </w:t>
      </w:r>
      <w:r w:rsidRPr="009070E1">
        <w:rPr>
          <w:sz w:val="24"/>
          <w:szCs w:val="24"/>
        </w:rPr>
        <w:t>досвіду.</w:t>
      </w:r>
    </w:p>
    <w:p w14:paraId="007BC178" w14:textId="77777777" w:rsidR="006A5DFD" w:rsidRPr="009070E1" w:rsidRDefault="006A5DFD" w:rsidP="00BF7277">
      <w:pPr>
        <w:spacing w:after="0" w:line="240" w:lineRule="auto"/>
        <w:jc w:val="both"/>
        <w:rPr>
          <w:sz w:val="24"/>
          <w:szCs w:val="24"/>
        </w:rPr>
      </w:pPr>
      <w:r w:rsidRPr="009070E1">
        <w:rPr>
          <w:sz w:val="24"/>
          <w:szCs w:val="24"/>
        </w:rPr>
        <w:t>Для підтвердження виконання аналогічного(</w:t>
      </w:r>
      <w:proofErr w:type="spellStart"/>
      <w:r w:rsidRPr="009070E1">
        <w:rPr>
          <w:sz w:val="24"/>
          <w:szCs w:val="24"/>
        </w:rPr>
        <w:t>их</w:t>
      </w:r>
      <w:proofErr w:type="spellEnd"/>
      <w:r w:rsidRPr="009070E1">
        <w:rPr>
          <w:sz w:val="24"/>
          <w:szCs w:val="24"/>
        </w:rPr>
        <w:t>) договору(</w:t>
      </w:r>
      <w:proofErr w:type="spellStart"/>
      <w:r w:rsidRPr="009070E1">
        <w:rPr>
          <w:sz w:val="24"/>
          <w:szCs w:val="24"/>
        </w:rPr>
        <w:t>ів</w:t>
      </w:r>
      <w:proofErr w:type="spellEnd"/>
      <w:r w:rsidRPr="009070E1">
        <w:rPr>
          <w:sz w:val="24"/>
          <w:szCs w:val="24"/>
        </w:rPr>
        <w:t>) учасник у складі тендерної пропозиції по договору(</w:t>
      </w:r>
      <w:proofErr w:type="spellStart"/>
      <w:r w:rsidRPr="009070E1">
        <w:rPr>
          <w:sz w:val="24"/>
          <w:szCs w:val="24"/>
        </w:rPr>
        <w:t>ам</w:t>
      </w:r>
      <w:proofErr w:type="spellEnd"/>
      <w:r w:rsidRPr="009070E1">
        <w:rPr>
          <w:sz w:val="24"/>
          <w:szCs w:val="24"/>
        </w:rPr>
        <w:t>), вказаному(</w:t>
      </w:r>
      <w:proofErr w:type="spellStart"/>
      <w:r w:rsidRPr="009070E1">
        <w:rPr>
          <w:sz w:val="24"/>
          <w:szCs w:val="24"/>
        </w:rPr>
        <w:t>им</w:t>
      </w:r>
      <w:proofErr w:type="spellEnd"/>
      <w:r w:rsidRPr="009070E1">
        <w:rPr>
          <w:sz w:val="24"/>
          <w:szCs w:val="24"/>
        </w:rPr>
        <w:t>) у формі, повинен надати:</w:t>
      </w:r>
    </w:p>
    <w:p w14:paraId="26B9D0A4" w14:textId="07F9860E" w:rsidR="006A5DFD" w:rsidRPr="009070E1" w:rsidRDefault="006630E9" w:rsidP="00BF7277">
      <w:pPr>
        <w:numPr>
          <w:ilvl w:val="0"/>
          <w:numId w:val="42"/>
        </w:numPr>
        <w:spacing w:after="0" w:line="240" w:lineRule="auto"/>
        <w:ind w:left="426"/>
        <w:jc w:val="both"/>
        <w:rPr>
          <w:sz w:val="24"/>
          <w:szCs w:val="24"/>
        </w:rPr>
      </w:pPr>
      <w:proofErr w:type="spellStart"/>
      <w:r w:rsidRPr="009070E1">
        <w:rPr>
          <w:sz w:val="24"/>
          <w:szCs w:val="24"/>
        </w:rPr>
        <w:t>скан</w:t>
      </w:r>
      <w:proofErr w:type="spellEnd"/>
      <w:r w:rsidRPr="009070E1">
        <w:rPr>
          <w:sz w:val="24"/>
          <w:szCs w:val="24"/>
        </w:rPr>
        <w:t xml:space="preserve">-копію </w:t>
      </w:r>
      <w:r w:rsidR="006A5DFD" w:rsidRPr="009070E1">
        <w:rPr>
          <w:sz w:val="24"/>
          <w:szCs w:val="24"/>
        </w:rPr>
        <w:t xml:space="preserve"> (і) експертного(і)  звіту( звітів), виданого( видан</w:t>
      </w:r>
      <w:r w:rsidR="00A92CEB" w:rsidRPr="009070E1">
        <w:rPr>
          <w:sz w:val="24"/>
          <w:szCs w:val="24"/>
        </w:rPr>
        <w:t>и</w:t>
      </w:r>
      <w:r w:rsidR="006A5DFD" w:rsidRPr="009070E1">
        <w:rPr>
          <w:sz w:val="24"/>
          <w:szCs w:val="24"/>
        </w:rPr>
        <w:t>х)  Учаснику закупівлі</w:t>
      </w:r>
      <w:r w:rsidR="00A92CEB" w:rsidRPr="009070E1">
        <w:rPr>
          <w:sz w:val="24"/>
          <w:szCs w:val="24"/>
        </w:rPr>
        <w:t xml:space="preserve">, </w:t>
      </w:r>
      <w:r w:rsidR="006A5DFD" w:rsidRPr="009070E1">
        <w:rPr>
          <w:sz w:val="24"/>
          <w:szCs w:val="24"/>
        </w:rPr>
        <w:t>який (як</w:t>
      </w:r>
      <w:r w:rsidR="00A92CEB" w:rsidRPr="009070E1">
        <w:rPr>
          <w:sz w:val="24"/>
          <w:szCs w:val="24"/>
        </w:rPr>
        <w:t>і</w:t>
      </w:r>
      <w:r w:rsidR="006A5DFD" w:rsidRPr="009070E1">
        <w:rPr>
          <w:sz w:val="24"/>
          <w:szCs w:val="24"/>
        </w:rPr>
        <w:t>) повинен</w:t>
      </w:r>
      <w:r w:rsidR="00A92CEB" w:rsidRPr="009070E1">
        <w:rPr>
          <w:sz w:val="24"/>
          <w:szCs w:val="24"/>
        </w:rPr>
        <w:t xml:space="preserve"> </w:t>
      </w:r>
      <w:r w:rsidR="006A5DFD" w:rsidRPr="009070E1">
        <w:rPr>
          <w:sz w:val="24"/>
          <w:szCs w:val="24"/>
        </w:rPr>
        <w:t>(повинні) включати усі ознаки  вище вказаного досвіду;</w:t>
      </w:r>
    </w:p>
    <w:p w14:paraId="4185F853" w14:textId="77777777" w:rsidR="006A5DFD" w:rsidRPr="009070E1" w:rsidRDefault="006A5DFD" w:rsidP="00BF7277">
      <w:pPr>
        <w:numPr>
          <w:ilvl w:val="0"/>
          <w:numId w:val="42"/>
        </w:numPr>
        <w:spacing w:after="0" w:line="240" w:lineRule="auto"/>
        <w:ind w:left="426"/>
        <w:jc w:val="both"/>
        <w:rPr>
          <w:sz w:val="24"/>
          <w:szCs w:val="24"/>
        </w:rPr>
      </w:pPr>
      <w:proofErr w:type="spellStart"/>
      <w:r w:rsidRPr="009070E1">
        <w:rPr>
          <w:sz w:val="24"/>
          <w:szCs w:val="24"/>
        </w:rPr>
        <w:t>скан</w:t>
      </w:r>
      <w:proofErr w:type="spellEnd"/>
      <w:r w:rsidRPr="009070E1">
        <w:rPr>
          <w:sz w:val="24"/>
          <w:szCs w:val="24"/>
        </w:rPr>
        <w:t>-копію(ї) договору(</w:t>
      </w:r>
      <w:proofErr w:type="spellStart"/>
      <w:r w:rsidRPr="009070E1">
        <w:rPr>
          <w:sz w:val="24"/>
          <w:szCs w:val="24"/>
        </w:rPr>
        <w:t>ів</w:t>
      </w:r>
      <w:proofErr w:type="spellEnd"/>
      <w:r w:rsidRPr="009070E1">
        <w:rPr>
          <w:sz w:val="24"/>
          <w:szCs w:val="24"/>
        </w:rPr>
        <w:t>) та  акту(</w:t>
      </w:r>
      <w:proofErr w:type="spellStart"/>
      <w:r w:rsidRPr="009070E1">
        <w:rPr>
          <w:sz w:val="24"/>
          <w:szCs w:val="24"/>
        </w:rPr>
        <w:t>тів</w:t>
      </w:r>
      <w:proofErr w:type="spellEnd"/>
      <w:r w:rsidRPr="009070E1">
        <w:rPr>
          <w:sz w:val="24"/>
          <w:szCs w:val="24"/>
        </w:rPr>
        <w:t>) виконаних робіт.</w:t>
      </w:r>
    </w:p>
    <w:p w14:paraId="07A7E412" w14:textId="77777777" w:rsidR="00AD6C0D" w:rsidRPr="009070E1" w:rsidRDefault="00AD6C0D" w:rsidP="00BF7277">
      <w:pPr>
        <w:numPr>
          <w:ilvl w:val="0"/>
          <w:numId w:val="42"/>
        </w:numPr>
        <w:spacing w:after="0" w:line="240" w:lineRule="auto"/>
        <w:ind w:left="426"/>
        <w:jc w:val="both"/>
        <w:rPr>
          <w:sz w:val="24"/>
          <w:szCs w:val="24"/>
        </w:rPr>
      </w:pPr>
    </w:p>
    <w:p w14:paraId="404612E1" w14:textId="101B7017" w:rsidR="00AD6C0D" w:rsidRPr="009070E1" w:rsidRDefault="00AD6C0D" w:rsidP="00BF7277">
      <w:pPr>
        <w:spacing w:after="0" w:line="240" w:lineRule="auto"/>
        <w:jc w:val="both"/>
        <w:rPr>
          <w:sz w:val="24"/>
          <w:szCs w:val="24"/>
        </w:rPr>
      </w:pPr>
      <w:r w:rsidRPr="009070E1">
        <w:rPr>
          <w:sz w:val="24"/>
          <w:szCs w:val="24"/>
        </w:rPr>
        <w:t>Для підтвердження якості виконання проектних  робіт д</w:t>
      </w:r>
      <w:r w:rsidR="006A5DFD" w:rsidRPr="009070E1">
        <w:rPr>
          <w:sz w:val="24"/>
          <w:szCs w:val="24"/>
        </w:rPr>
        <w:t>одатково</w:t>
      </w:r>
      <w:r w:rsidRPr="009070E1">
        <w:rPr>
          <w:sz w:val="24"/>
          <w:szCs w:val="24"/>
        </w:rPr>
        <w:t xml:space="preserve"> надати </w:t>
      </w:r>
      <w:r w:rsidR="006A5DFD" w:rsidRPr="009070E1">
        <w:rPr>
          <w:sz w:val="24"/>
          <w:szCs w:val="24"/>
        </w:rPr>
        <w:t xml:space="preserve"> </w:t>
      </w:r>
      <w:bookmarkEnd w:id="49"/>
      <w:proofErr w:type="spellStart"/>
      <w:r w:rsidRPr="009070E1">
        <w:rPr>
          <w:sz w:val="24"/>
          <w:szCs w:val="24"/>
        </w:rPr>
        <w:t>сканкопію</w:t>
      </w:r>
      <w:proofErr w:type="spellEnd"/>
      <w:r w:rsidRPr="009070E1">
        <w:rPr>
          <w:sz w:val="24"/>
          <w:szCs w:val="24"/>
        </w:rPr>
        <w:t xml:space="preserve">  чинного сертифікату  ISO 9001:2015  або ДСТУ ISO 9001:2015  «Системи управління якістю. Вимоги», який  повинен містити інформацію стосовно консультування з питань комерційної діяльності й керування  та  надання послуг  по  забору, очищенню та постачанню води, каналізації, відведення й очищення стічних вод, виданого  учаснику закупівлі.</w:t>
      </w:r>
    </w:p>
    <w:p w14:paraId="4B9457D7" w14:textId="4F2A3C84" w:rsidR="006A5DFD" w:rsidRPr="009070E1" w:rsidRDefault="00AD6C0D" w:rsidP="00BF7277">
      <w:pPr>
        <w:spacing w:after="0" w:line="240" w:lineRule="auto"/>
        <w:jc w:val="both"/>
        <w:rPr>
          <w:sz w:val="24"/>
          <w:szCs w:val="24"/>
        </w:rPr>
      </w:pPr>
      <w:r w:rsidRPr="009070E1">
        <w:rPr>
          <w:sz w:val="24"/>
          <w:szCs w:val="24"/>
        </w:rPr>
        <w:t>Даний сертифікат повинен бути чинним на момент подачі пропозиції учасника</w:t>
      </w:r>
      <w:r w:rsidR="00C53FB4" w:rsidRPr="009070E1">
        <w:rPr>
          <w:sz w:val="24"/>
          <w:szCs w:val="24"/>
        </w:rPr>
        <w:t>.</w:t>
      </w:r>
    </w:p>
    <w:p w14:paraId="4814710E" w14:textId="77777777" w:rsidR="005233FC" w:rsidRPr="009070E1" w:rsidRDefault="005233FC" w:rsidP="00BF7277">
      <w:pPr>
        <w:tabs>
          <w:tab w:val="left" w:pos="2310"/>
        </w:tabs>
        <w:autoSpaceDE w:val="0"/>
        <w:autoSpaceDN w:val="0"/>
        <w:spacing w:after="0" w:line="240" w:lineRule="auto"/>
        <w:ind w:firstLine="709"/>
        <w:jc w:val="both"/>
        <w:rPr>
          <w:bCs/>
          <w:color w:val="000000"/>
          <w:sz w:val="24"/>
          <w:szCs w:val="24"/>
          <w:shd w:val="clear" w:color="auto" w:fill="FFFFFF"/>
        </w:rPr>
      </w:pPr>
      <w:r w:rsidRPr="009070E1">
        <w:rPr>
          <w:rFonts w:eastAsia="Arial"/>
          <w:bCs/>
          <w:color w:val="000000"/>
          <w:sz w:val="24"/>
          <w:szCs w:val="20"/>
        </w:rPr>
        <w:t>У процесі підготовки пропозиції</w:t>
      </w:r>
      <w:r w:rsidRPr="009070E1">
        <w:rPr>
          <w:rFonts w:eastAsia="Arial"/>
          <w:color w:val="000000"/>
          <w:spacing w:val="-3"/>
          <w:sz w:val="20"/>
          <w:szCs w:val="16"/>
        </w:rPr>
        <w:t xml:space="preserve"> </w:t>
      </w:r>
      <w:r w:rsidRPr="009070E1">
        <w:rPr>
          <w:rFonts w:eastAsia="Arial"/>
          <w:bCs/>
          <w:color w:val="000000"/>
          <w:sz w:val="24"/>
          <w:szCs w:val="20"/>
        </w:rPr>
        <w:t>Учасник зобов’язаний ознайомитись з об‘єктом, зі складанням відповідної довідки.</w:t>
      </w:r>
    </w:p>
    <w:p w14:paraId="5341FA9B" w14:textId="77777777" w:rsidR="005233FC" w:rsidRPr="009070E1" w:rsidRDefault="005233FC" w:rsidP="005233FC">
      <w:pPr>
        <w:spacing w:after="0" w:line="240" w:lineRule="auto"/>
        <w:jc w:val="center"/>
        <w:rPr>
          <w:b/>
          <w:sz w:val="24"/>
          <w:szCs w:val="24"/>
        </w:rPr>
      </w:pPr>
      <w:r w:rsidRPr="009070E1">
        <w:rPr>
          <w:b/>
          <w:sz w:val="24"/>
          <w:szCs w:val="24"/>
        </w:rPr>
        <w:t>Довідка</w:t>
      </w:r>
    </w:p>
    <w:p w14:paraId="2537E1F4" w14:textId="77777777" w:rsidR="005233FC" w:rsidRPr="009070E1" w:rsidRDefault="005233FC" w:rsidP="005233FC">
      <w:pPr>
        <w:spacing w:after="0" w:line="240" w:lineRule="auto"/>
        <w:jc w:val="center"/>
        <w:rPr>
          <w:b/>
          <w:sz w:val="24"/>
          <w:szCs w:val="24"/>
        </w:rPr>
      </w:pPr>
      <w:r w:rsidRPr="009070E1">
        <w:rPr>
          <w:b/>
          <w:sz w:val="24"/>
          <w:szCs w:val="24"/>
        </w:rPr>
        <w:t>про ознайомлення з об’єктом будівництва</w:t>
      </w:r>
    </w:p>
    <w:p w14:paraId="6BE418B7" w14:textId="77777777" w:rsidR="005233FC" w:rsidRPr="009070E1" w:rsidRDefault="005233FC" w:rsidP="005233FC">
      <w:pPr>
        <w:spacing w:after="0" w:line="240" w:lineRule="auto"/>
        <w:jc w:val="center"/>
        <w:rPr>
          <w:b/>
          <w:sz w:val="24"/>
          <w:szCs w:val="24"/>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134"/>
        <w:gridCol w:w="1417"/>
        <w:gridCol w:w="1985"/>
        <w:gridCol w:w="1843"/>
        <w:gridCol w:w="1984"/>
        <w:gridCol w:w="1559"/>
      </w:tblGrid>
      <w:tr w:rsidR="005233FC" w:rsidRPr="009070E1" w14:paraId="3142318B" w14:textId="77777777" w:rsidTr="009070E1">
        <w:tc>
          <w:tcPr>
            <w:tcW w:w="568" w:type="dxa"/>
            <w:tcBorders>
              <w:top w:val="single" w:sz="4" w:space="0" w:color="auto"/>
              <w:left w:val="single" w:sz="4" w:space="0" w:color="auto"/>
              <w:bottom w:val="single" w:sz="4" w:space="0" w:color="auto"/>
              <w:right w:val="single" w:sz="4" w:space="0" w:color="auto"/>
            </w:tcBorders>
          </w:tcPr>
          <w:p w14:paraId="289524D6" w14:textId="77777777" w:rsidR="005233FC" w:rsidRPr="009070E1" w:rsidRDefault="005233FC" w:rsidP="009070E1">
            <w:pPr>
              <w:jc w:val="center"/>
              <w:rPr>
                <w:sz w:val="18"/>
                <w:szCs w:val="18"/>
              </w:rPr>
            </w:pPr>
            <w:r w:rsidRPr="009070E1">
              <w:rPr>
                <w:sz w:val="18"/>
                <w:szCs w:val="18"/>
              </w:rPr>
              <w:t>№ з/п</w:t>
            </w:r>
          </w:p>
        </w:tc>
        <w:tc>
          <w:tcPr>
            <w:tcW w:w="1134" w:type="dxa"/>
            <w:tcBorders>
              <w:top w:val="single" w:sz="4" w:space="0" w:color="auto"/>
              <w:left w:val="single" w:sz="4" w:space="0" w:color="auto"/>
              <w:bottom w:val="single" w:sz="4" w:space="0" w:color="auto"/>
              <w:right w:val="single" w:sz="4" w:space="0" w:color="auto"/>
            </w:tcBorders>
          </w:tcPr>
          <w:p w14:paraId="7CB2DF0F" w14:textId="77777777" w:rsidR="005233FC" w:rsidRPr="009070E1" w:rsidRDefault="005233FC" w:rsidP="009070E1">
            <w:pPr>
              <w:jc w:val="center"/>
              <w:rPr>
                <w:sz w:val="18"/>
                <w:szCs w:val="18"/>
              </w:rPr>
            </w:pPr>
            <w:r w:rsidRPr="009070E1">
              <w:rPr>
                <w:sz w:val="18"/>
                <w:szCs w:val="18"/>
              </w:rPr>
              <w:t>Назва організації учасника</w:t>
            </w:r>
          </w:p>
        </w:tc>
        <w:tc>
          <w:tcPr>
            <w:tcW w:w="1417" w:type="dxa"/>
            <w:tcBorders>
              <w:top w:val="single" w:sz="4" w:space="0" w:color="auto"/>
              <w:left w:val="single" w:sz="4" w:space="0" w:color="auto"/>
              <w:bottom w:val="single" w:sz="4" w:space="0" w:color="auto"/>
              <w:right w:val="single" w:sz="4" w:space="0" w:color="auto"/>
            </w:tcBorders>
          </w:tcPr>
          <w:p w14:paraId="752440ED" w14:textId="77777777" w:rsidR="005233FC" w:rsidRPr="009070E1" w:rsidRDefault="005233FC" w:rsidP="009070E1">
            <w:pPr>
              <w:jc w:val="center"/>
              <w:rPr>
                <w:sz w:val="18"/>
                <w:szCs w:val="18"/>
              </w:rPr>
            </w:pPr>
            <w:r w:rsidRPr="009070E1">
              <w:rPr>
                <w:sz w:val="18"/>
                <w:szCs w:val="18"/>
              </w:rPr>
              <w:t>Посада представника організації учасника</w:t>
            </w:r>
          </w:p>
        </w:tc>
        <w:tc>
          <w:tcPr>
            <w:tcW w:w="1985" w:type="dxa"/>
            <w:tcBorders>
              <w:top w:val="single" w:sz="4" w:space="0" w:color="auto"/>
              <w:left w:val="single" w:sz="4" w:space="0" w:color="auto"/>
              <w:bottom w:val="single" w:sz="4" w:space="0" w:color="auto"/>
              <w:right w:val="single" w:sz="4" w:space="0" w:color="auto"/>
            </w:tcBorders>
          </w:tcPr>
          <w:p w14:paraId="0ADBB551" w14:textId="77777777" w:rsidR="005233FC" w:rsidRPr="009070E1" w:rsidRDefault="005233FC" w:rsidP="009070E1">
            <w:pPr>
              <w:spacing w:after="0" w:line="240" w:lineRule="auto"/>
              <w:jc w:val="center"/>
              <w:rPr>
                <w:sz w:val="18"/>
                <w:szCs w:val="18"/>
              </w:rPr>
            </w:pPr>
            <w:r w:rsidRPr="009070E1">
              <w:rPr>
                <w:sz w:val="18"/>
                <w:szCs w:val="18"/>
              </w:rPr>
              <w:t>Прізвище,</w:t>
            </w:r>
          </w:p>
          <w:p w14:paraId="29C7A996" w14:textId="77777777" w:rsidR="005233FC" w:rsidRPr="009070E1" w:rsidRDefault="005233FC" w:rsidP="009070E1">
            <w:pPr>
              <w:spacing w:after="0" w:line="240" w:lineRule="auto"/>
              <w:jc w:val="center"/>
              <w:rPr>
                <w:sz w:val="18"/>
                <w:szCs w:val="18"/>
              </w:rPr>
            </w:pPr>
            <w:r w:rsidRPr="009070E1">
              <w:rPr>
                <w:sz w:val="18"/>
                <w:szCs w:val="18"/>
              </w:rPr>
              <w:t>ім’я,</w:t>
            </w:r>
          </w:p>
          <w:p w14:paraId="6BC1AC11" w14:textId="77777777" w:rsidR="005233FC" w:rsidRPr="009070E1" w:rsidRDefault="005233FC" w:rsidP="009070E1">
            <w:pPr>
              <w:spacing w:after="0" w:line="240" w:lineRule="auto"/>
              <w:jc w:val="center"/>
              <w:rPr>
                <w:sz w:val="18"/>
                <w:szCs w:val="18"/>
              </w:rPr>
            </w:pPr>
            <w:r w:rsidRPr="009070E1">
              <w:rPr>
                <w:sz w:val="18"/>
                <w:szCs w:val="18"/>
              </w:rPr>
              <w:t>по-батькові представника організації учасника</w:t>
            </w:r>
          </w:p>
        </w:tc>
        <w:tc>
          <w:tcPr>
            <w:tcW w:w="1843" w:type="dxa"/>
            <w:tcBorders>
              <w:top w:val="single" w:sz="4" w:space="0" w:color="auto"/>
              <w:left w:val="single" w:sz="4" w:space="0" w:color="auto"/>
              <w:bottom w:val="single" w:sz="4" w:space="0" w:color="auto"/>
              <w:right w:val="single" w:sz="4" w:space="0" w:color="auto"/>
            </w:tcBorders>
          </w:tcPr>
          <w:p w14:paraId="7FF2FA70" w14:textId="77777777" w:rsidR="005233FC" w:rsidRPr="009070E1" w:rsidRDefault="005233FC" w:rsidP="009070E1">
            <w:pPr>
              <w:jc w:val="center"/>
              <w:rPr>
                <w:sz w:val="18"/>
                <w:szCs w:val="18"/>
              </w:rPr>
            </w:pPr>
            <w:r w:rsidRPr="009070E1">
              <w:rPr>
                <w:sz w:val="18"/>
                <w:szCs w:val="18"/>
              </w:rPr>
              <w:t>Документ, підтверджуючий відряджену особу представника учасника</w:t>
            </w:r>
          </w:p>
        </w:tc>
        <w:tc>
          <w:tcPr>
            <w:tcW w:w="1984" w:type="dxa"/>
            <w:tcBorders>
              <w:top w:val="single" w:sz="4" w:space="0" w:color="auto"/>
              <w:left w:val="single" w:sz="4" w:space="0" w:color="auto"/>
              <w:bottom w:val="single" w:sz="4" w:space="0" w:color="auto"/>
              <w:right w:val="single" w:sz="4" w:space="0" w:color="auto"/>
            </w:tcBorders>
          </w:tcPr>
          <w:p w14:paraId="277E9B0B" w14:textId="77777777" w:rsidR="005233FC" w:rsidRPr="009070E1" w:rsidRDefault="005233FC" w:rsidP="009070E1">
            <w:pPr>
              <w:jc w:val="center"/>
              <w:rPr>
                <w:sz w:val="18"/>
                <w:szCs w:val="18"/>
              </w:rPr>
            </w:pPr>
            <w:r w:rsidRPr="009070E1">
              <w:rPr>
                <w:sz w:val="18"/>
                <w:szCs w:val="18"/>
              </w:rPr>
              <w:t>Розпорядчий документ по установі учасника щодо направлення для ознайомлення з об’єктом</w:t>
            </w:r>
          </w:p>
        </w:tc>
        <w:tc>
          <w:tcPr>
            <w:tcW w:w="1559" w:type="dxa"/>
            <w:tcBorders>
              <w:top w:val="single" w:sz="4" w:space="0" w:color="auto"/>
              <w:left w:val="single" w:sz="4" w:space="0" w:color="auto"/>
              <w:bottom w:val="single" w:sz="4" w:space="0" w:color="auto"/>
              <w:right w:val="single" w:sz="4" w:space="0" w:color="auto"/>
            </w:tcBorders>
          </w:tcPr>
          <w:p w14:paraId="3F0EAE51" w14:textId="77777777" w:rsidR="005233FC" w:rsidRPr="009070E1" w:rsidRDefault="005233FC" w:rsidP="009070E1">
            <w:pPr>
              <w:jc w:val="center"/>
              <w:rPr>
                <w:sz w:val="18"/>
                <w:szCs w:val="18"/>
              </w:rPr>
            </w:pPr>
            <w:r w:rsidRPr="009070E1">
              <w:rPr>
                <w:sz w:val="18"/>
                <w:szCs w:val="18"/>
              </w:rPr>
              <w:t>Дата обстеження об’єкта</w:t>
            </w:r>
          </w:p>
        </w:tc>
      </w:tr>
      <w:tr w:rsidR="005233FC" w:rsidRPr="009070E1" w14:paraId="2239BCD8" w14:textId="77777777" w:rsidTr="009070E1">
        <w:tc>
          <w:tcPr>
            <w:tcW w:w="568" w:type="dxa"/>
            <w:tcBorders>
              <w:top w:val="single" w:sz="4" w:space="0" w:color="auto"/>
              <w:left w:val="single" w:sz="4" w:space="0" w:color="auto"/>
              <w:bottom w:val="single" w:sz="4" w:space="0" w:color="auto"/>
              <w:right w:val="single" w:sz="4" w:space="0" w:color="auto"/>
            </w:tcBorders>
          </w:tcPr>
          <w:p w14:paraId="53736C59" w14:textId="77777777" w:rsidR="005233FC" w:rsidRPr="009070E1" w:rsidRDefault="005233FC" w:rsidP="009070E1">
            <w:pPr>
              <w:jc w:val="center"/>
              <w:rPr>
                <w:sz w:val="20"/>
                <w:szCs w:val="20"/>
              </w:rPr>
            </w:pPr>
            <w:r w:rsidRPr="009070E1">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0E107DC8" w14:textId="77777777" w:rsidR="005233FC" w:rsidRPr="009070E1" w:rsidRDefault="005233FC" w:rsidP="009070E1">
            <w:pPr>
              <w:jc w:val="center"/>
              <w:rPr>
                <w:sz w:val="20"/>
                <w:szCs w:val="20"/>
              </w:rPr>
            </w:pPr>
            <w:r w:rsidRPr="009070E1">
              <w:rPr>
                <w:sz w:val="20"/>
                <w:szCs w:val="20"/>
              </w:rPr>
              <w:t>2</w:t>
            </w:r>
          </w:p>
        </w:tc>
        <w:tc>
          <w:tcPr>
            <w:tcW w:w="1417" w:type="dxa"/>
            <w:tcBorders>
              <w:top w:val="single" w:sz="4" w:space="0" w:color="auto"/>
              <w:left w:val="single" w:sz="4" w:space="0" w:color="auto"/>
              <w:bottom w:val="single" w:sz="4" w:space="0" w:color="auto"/>
              <w:right w:val="single" w:sz="4" w:space="0" w:color="auto"/>
            </w:tcBorders>
          </w:tcPr>
          <w:p w14:paraId="29B62744" w14:textId="77777777" w:rsidR="005233FC" w:rsidRPr="009070E1" w:rsidRDefault="005233FC" w:rsidP="009070E1">
            <w:pPr>
              <w:jc w:val="center"/>
              <w:rPr>
                <w:sz w:val="20"/>
                <w:szCs w:val="20"/>
              </w:rPr>
            </w:pPr>
            <w:r w:rsidRPr="009070E1">
              <w:rPr>
                <w:sz w:val="20"/>
                <w:szCs w:val="20"/>
              </w:rPr>
              <w:t>3</w:t>
            </w:r>
          </w:p>
        </w:tc>
        <w:tc>
          <w:tcPr>
            <w:tcW w:w="1985" w:type="dxa"/>
            <w:tcBorders>
              <w:top w:val="single" w:sz="4" w:space="0" w:color="auto"/>
              <w:left w:val="single" w:sz="4" w:space="0" w:color="auto"/>
              <w:bottom w:val="single" w:sz="4" w:space="0" w:color="auto"/>
              <w:right w:val="single" w:sz="4" w:space="0" w:color="auto"/>
            </w:tcBorders>
          </w:tcPr>
          <w:p w14:paraId="4C0D2BBA" w14:textId="77777777" w:rsidR="005233FC" w:rsidRPr="009070E1" w:rsidRDefault="005233FC" w:rsidP="009070E1">
            <w:pPr>
              <w:jc w:val="center"/>
              <w:rPr>
                <w:sz w:val="20"/>
                <w:szCs w:val="20"/>
              </w:rPr>
            </w:pPr>
            <w:r w:rsidRPr="009070E1">
              <w:rPr>
                <w:sz w:val="20"/>
                <w:szCs w:val="20"/>
              </w:rPr>
              <w:t>4</w:t>
            </w:r>
          </w:p>
        </w:tc>
        <w:tc>
          <w:tcPr>
            <w:tcW w:w="1843" w:type="dxa"/>
            <w:tcBorders>
              <w:top w:val="single" w:sz="4" w:space="0" w:color="auto"/>
              <w:left w:val="single" w:sz="4" w:space="0" w:color="auto"/>
              <w:bottom w:val="single" w:sz="4" w:space="0" w:color="auto"/>
              <w:right w:val="single" w:sz="4" w:space="0" w:color="auto"/>
            </w:tcBorders>
          </w:tcPr>
          <w:p w14:paraId="3053581C" w14:textId="77777777" w:rsidR="005233FC" w:rsidRPr="009070E1" w:rsidRDefault="005233FC" w:rsidP="009070E1">
            <w:pPr>
              <w:jc w:val="center"/>
              <w:rPr>
                <w:sz w:val="20"/>
                <w:szCs w:val="20"/>
                <w:highlight w:val="yellow"/>
              </w:rPr>
            </w:pPr>
            <w:r w:rsidRPr="009070E1">
              <w:rPr>
                <w:sz w:val="20"/>
                <w:szCs w:val="20"/>
              </w:rPr>
              <w:t>5</w:t>
            </w:r>
          </w:p>
        </w:tc>
        <w:tc>
          <w:tcPr>
            <w:tcW w:w="1984" w:type="dxa"/>
            <w:tcBorders>
              <w:top w:val="single" w:sz="4" w:space="0" w:color="auto"/>
              <w:left w:val="single" w:sz="4" w:space="0" w:color="auto"/>
              <w:bottom w:val="single" w:sz="4" w:space="0" w:color="auto"/>
              <w:right w:val="single" w:sz="4" w:space="0" w:color="auto"/>
            </w:tcBorders>
          </w:tcPr>
          <w:p w14:paraId="08680656" w14:textId="77777777" w:rsidR="005233FC" w:rsidRPr="009070E1" w:rsidRDefault="005233FC" w:rsidP="009070E1">
            <w:pPr>
              <w:jc w:val="center"/>
              <w:rPr>
                <w:sz w:val="20"/>
                <w:szCs w:val="20"/>
              </w:rPr>
            </w:pPr>
            <w:r w:rsidRPr="009070E1">
              <w:rPr>
                <w:sz w:val="20"/>
                <w:szCs w:val="20"/>
              </w:rPr>
              <w:t>6</w:t>
            </w:r>
          </w:p>
        </w:tc>
        <w:tc>
          <w:tcPr>
            <w:tcW w:w="1559" w:type="dxa"/>
            <w:tcBorders>
              <w:top w:val="single" w:sz="4" w:space="0" w:color="auto"/>
              <w:left w:val="single" w:sz="4" w:space="0" w:color="auto"/>
              <w:bottom w:val="single" w:sz="4" w:space="0" w:color="auto"/>
              <w:right w:val="single" w:sz="4" w:space="0" w:color="auto"/>
            </w:tcBorders>
          </w:tcPr>
          <w:p w14:paraId="19C7D4C1" w14:textId="77777777" w:rsidR="005233FC" w:rsidRPr="009070E1" w:rsidRDefault="005233FC" w:rsidP="009070E1">
            <w:pPr>
              <w:jc w:val="center"/>
              <w:rPr>
                <w:sz w:val="20"/>
                <w:szCs w:val="20"/>
              </w:rPr>
            </w:pPr>
            <w:r w:rsidRPr="009070E1">
              <w:rPr>
                <w:sz w:val="20"/>
                <w:szCs w:val="20"/>
              </w:rPr>
              <w:t>8</w:t>
            </w:r>
          </w:p>
        </w:tc>
      </w:tr>
      <w:tr w:rsidR="005233FC" w:rsidRPr="009070E1" w14:paraId="57BC67A0" w14:textId="77777777" w:rsidTr="009070E1">
        <w:tc>
          <w:tcPr>
            <w:tcW w:w="568" w:type="dxa"/>
            <w:tcBorders>
              <w:top w:val="single" w:sz="4" w:space="0" w:color="auto"/>
              <w:left w:val="single" w:sz="4" w:space="0" w:color="auto"/>
              <w:bottom w:val="single" w:sz="4" w:space="0" w:color="auto"/>
              <w:right w:val="single" w:sz="4" w:space="0" w:color="auto"/>
            </w:tcBorders>
          </w:tcPr>
          <w:p w14:paraId="1C0E5DF2" w14:textId="77777777" w:rsidR="005233FC" w:rsidRPr="009070E1" w:rsidRDefault="005233FC" w:rsidP="009070E1">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E36DE95" w14:textId="77777777" w:rsidR="005233FC" w:rsidRPr="009070E1" w:rsidRDefault="005233FC" w:rsidP="009070E1">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A05F9E2" w14:textId="77777777" w:rsidR="005233FC" w:rsidRPr="009070E1" w:rsidRDefault="005233FC" w:rsidP="009070E1">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62502166" w14:textId="77777777" w:rsidR="005233FC" w:rsidRPr="009070E1" w:rsidRDefault="005233FC" w:rsidP="009070E1">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71E3F24" w14:textId="77777777" w:rsidR="005233FC" w:rsidRPr="009070E1" w:rsidRDefault="005233FC" w:rsidP="009070E1">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E690FF0" w14:textId="77777777" w:rsidR="005233FC" w:rsidRPr="009070E1" w:rsidRDefault="005233FC" w:rsidP="009070E1">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F952515" w14:textId="77777777" w:rsidR="005233FC" w:rsidRPr="009070E1" w:rsidRDefault="005233FC" w:rsidP="009070E1">
            <w:pPr>
              <w:rPr>
                <w:sz w:val="20"/>
                <w:szCs w:val="20"/>
              </w:rPr>
            </w:pPr>
          </w:p>
        </w:tc>
      </w:tr>
    </w:tbl>
    <w:p w14:paraId="71E04C86" w14:textId="77777777" w:rsidR="005233FC" w:rsidRPr="009070E1" w:rsidRDefault="005233FC" w:rsidP="005233FC">
      <w:pPr>
        <w:spacing w:after="0" w:line="240" w:lineRule="auto"/>
        <w:jc w:val="center"/>
        <w:rPr>
          <w:b/>
        </w:rPr>
      </w:pPr>
    </w:p>
    <w:p w14:paraId="44E4A3FF" w14:textId="77777777" w:rsidR="005233FC" w:rsidRPr="009070E1" w:rsidRDefault="005233FC" w:rsidP="005233FC">
      <w:pPr>
        <w:spacing w:after="0" w:line="240" w:lineRule="auto"/>
        <w:jc w:val="both"/>
        <w:rPr>
          <w:sz w:val="22"/>
          <w:szCs w:val="22"/>
        </w:rPr>
      </w:pPr>
      <w:r w:rsidRPr="009070E1">
        <w:rPr>
          <w:sz w:val="24"/>
          <w:szCs w:val="24"/>
        </w:rPr>
        <w:t>Підпис</w:t>
      </w:r>
      <w:r w:rsidRPr="009070E1">
        <w:rPr>
          <w:b/>
          <w:sz w:val="24"/>
          <w:szCs w:val="24"/>
        </w:rPr>
        <w:t xml:space="preserve"> </w:t>
      </w:r>
      <w:r w:rsidRPr="009070E1">
        <w:rPr>
          <w:sz w:val="24"/>
          <w:szCs w:val="24"/>
        </w:rPr>
        <w:t>представника організації учасника</w:t>
      </w:r>
      <w:r w:rsidRPr="009070E1">
        <w:t xml:space="preserve"> </w:t>
      </w:r>
      <w:r w:rsidRPr="009070E1">
        <w:rPr>
          <w:sz w:val="22"/>
          <w:szCs w:val="22"/>
        </w:rPr>
        <w:t xml:space="preserve">    </w:t>
      </w:r>
      <w:r w:rsidRPr="009070E1">
        <w:rPr>
          <w:sz w:val="22"/>
          <w:szCs w:val="22"/>
        </w:rPr>
        <w:tab/>
        <w:t>_____________               ______________</w:t>
      </w:r>
    </w:p>
    <w:p w14:paraId="12743618" w14:textId="77777777" w:rsidR="005233FC" w:rsidRPr="009070E1" w:rsidRDefault="005233FC" w:rsidP="005233FC">
      <w:pPr>
        <w:spacing w:after="0" w:line="240" w:lineRule="auto"/>
        <w:jc w:val="both"/>
        <w:rPr>
          <w:sz w:val="18"/>
          <w:szCs w:val="18"/>
        </w:rPr>
      </w:pPr>
      <w:r w:rsidRPr="009070E1">
        <w:rPr>
          <w:sz w:val="22"/>
          <w:szCs w:val="22"/>
        </w:rPr>
        <w:tab/>
      </w:r>
      <w:r w:rsidRPr="009070E1">
        <w:rPr>
          <w:sz w:val="22"/>
          <w:szCs w:val="22"/>
        </w:rPr>
        <w:tab/>
      </w:r>
      <w:r w:rsidRPr="009070E1">
        <w:rPr>
          <w:sz w:val="22"/>
          <w:szCs w:val="22"/>
        </w:rPr>
        <w:tab/>
      </w:r>
      <w:r w:rsidRPr="009070E1">
        <w:rPr>
          <w:sz w:val="22"/>
          <w:szCs w:val="22"/>
        </w:rPr>
        <w:tab/>
      </w:r>
      <w:r w:rsidRPr="009070E1">
        <w:rPr>
          <w:sz w:val="22"/>
          <w:szCs w:val="22"/>
        </w:rPr>
        <w:tab/>
      </w:r>
      <w:r w:rsidRPr="009070E1">
        <w:rPr>
          <w:sz w:val="22"/>
          <w:szCs w:val="22"/>
        </w:rPr>
        <w:tab/>
        <w:t xml:space="preserve">                    </w:t>
      </w:r>
      <w:r w:rsidRPr="009070E1">
        <w:rPr>
          <w:sz w:val="18"/>
          <w:szCs w:val="18"/>
        </w:rPr>
        <w:t>(підпис)</w:t>
      </w:r>
      <w:r w:rsidRPr="009070E1">
        <w:rPr>
          <w:sz w:val="18"/>
          <w:szCs w:val="18"/>
        </w:rPr>
        <w:tab/>
        <w:t xml:space="preserve">                  (ініціали, прізвище)</w:t>
      </w:r>
    </w:p>
    <w:p w14:paraId="0F4C0300" w14:textId="77777777" w:rsidR="005233FC" w:rsidRPr="009070E1" w:rsidRDefault="005233FC" w:rsidP="005233FC">
      <w:pPr>
        <w:spacing w:after="0" w:line="240" w:lineRule="auto"/>
        <w:jc w:val="both"/>
        <w:rPr>
          <w:sz w:val="18"/>
          <w:szCs w:val="18"/>
        </w:rPr>
      </w:pPr>
    </w:p>
    <w:p w14:paraId="721BC707" w14:textId="77777777" w:rsidR="005233FC" w:rsidRPr="009070E1" w:rsidRDefault="005233FC" w:rsidP="005233FC">
      <w:pPr>
        <w:spacing w:after="0" w:line="240" w:lineRule="auto"/>
        <w:jc w:val="both"/>
        <w:rPr>
          <w:sz w:val="22"/>
          <w:szCs w:val="22"/>
        </w:rPr>
      </w:pPr>
      <w:r w:rsidRPr="009070E1">
        <w:rPr>
          <w:sz w:val="24"/>
          <w:szCs w:val="24"/>
        </w:rPr>
        <w:t>Підпис</w:t>
      </w:r>
      <w:r w:rsidRPr="009070E1">
        <w:rPr>
          <w:b/>
          <w:sz w:val="24"/>
          <w:szCs w:val="24"/>
        </w:rPr>
        <w:t xml:space="preserve"> </w:t>
      </w:r>
      <w:r w:rsidRPr="009070E1">
        <w:rPr>
          <w:sz w:val="24"/>
          <w:szCs w:val="24"/>
        </w:rPr>
        <w:t>уповноваженої особи замовника</w:t>
      </w:r>
      <w:r w:rsidRPr="009070E1">
        <w:rPr>
          <w:sz w:val="22"/>
          <w:szCs w:val="22"/>
        </w:rPr>
        <w:t xml:space="preserve">                   _______________               ___________</w:t>
      </w:r>
    </w:p>
    <w:p w14:paraId="2EAF41F1" w14:textId="77777777" w:rsidR="005233FC" w:rsidRPr="009070E1" w:rsidRDefault="005233FC" w:rsidP="005233FC">
      <w:pPr>
        <w:spacing w:after="0" w:line="240" w:lineRule="auto"/>
        <w:jc w:val="both"/>
        <w:rPr>
          <w:sz w:val="18"/>
          <w:szCs w:val="18"/>
        </w:rPr>
      </w:pPr>
      <w:r w:rsidRPr="009070E1">
        <w:rPr>
          <w:sz w:val="22"/>
          <w:szCs w:val="22"/>
        </w:rPr>
        <w:tab/>
      </w:r>
      <w:r w:rsidRPr="009070E1">
        <w:rPr>
          <w:sz w:val="22"/>
          <w:szCs w:val="22"/>
        </w:rPr>
        <w:tab/>
      </w:r>
      <w:r w:rsidRPr="009070E1">
        <w:rPr>
          <w:sz w:val="22"/>
          <w:szCs w:val="22"/>
        </w:rPr>
        <w:tab/>
      </w:r>
      <w:r w:rsidRPr="009070E1">
        <w:rPr>
          <w:sz w:val="22"/>
          <w:szCs w:val="22"/>
        </w:rPr>
        <w:tab/>
      </w:r>
      <w:r w:rsidRPr="009070E1">
        <w:rPr>
          <w:sz w:val="22"/>
          <w:szCs w:val="22"/>
        </w:rPr>
        <w:tab/>
      </w:r>
      <w:r w:rsidRPr="009070E1">
        <w:rPr>
          <w:sz w:val="22"/>
          <w:szCs w:val="22"/>
        </w:rPr>
        <w:tab/>
        <w:t xml:space="preserve">                      </w:t>
      </w:r>
      <w:r w:rsidRPr="009070E1">
        <w:rPr>
          <w:sz w:val="18"/>
          <w:szCs w:val="18"/>
        </w:rPr>
        <w:t>(підпис)</w:t>
      </w:r>
      <w:r w:rsidRPr="009070E1">
        <w:rPr>
          <w:sz w:val="18"/>
          <w:szCs w:val="18"/>
        </w:rPr>
        <w:tab/>
      </w:r>
      <w:r w:rsidRPr="009070E1">
        <w:rPr>
          <w:sz w:val="18"/>
          <w:szCs w:val="18"/>
        </w:rPr>
        <w:tab/>
        <w:t xml:space="preserve">       (ініціали, прізвище)</w:t>
      </w:r>
    </w:p>
    <w:p w14:paraId="044C5037" w14:textId="77777777" w:rsidR="006A5DFD" w:rsidRPr="009070E1" w:rsidRDefault="006A5DFD" w:rsidP="006A5DFD">
      <w:pPr>
        <w:spacing w:after="0" w:line="240" w:lineRule="auto"/>
        <w:jc w:val="both"/>
        <w:rPr>
          <w:b/>
          <w:color w:val="000000"/>
          <w:sz w:val="24"/>
          <w:szCs w:val="24"/>
        </w:rPr>
      </w:pPr>
    </w:p>
    <w:p w14:paraId="7F4F33F0" w14:textId="135F4C4C" w:rsidR="00227393" w:rsidRPr="009070E1" w:rsidRDefault="00227393" w:rsidP="00227393">
      <w:pPr>
        <w:pageBreakBefore/>
        <w:spacing w:after="120"/>
        <w:jc w:val="right"/>
        <w:rPr>
          <w:b/>
          <w:sz w:val="24"/>
          <w:szCs w:val="24"/>
        </w:rPr>
      </w:pPr>
      <w:r w:rsidRPr="009070E1">
        <w:rPr>
          <w:b/>
          <w:sz w:val="24"/>
          <w:szCs w:val="24"/>
        </w:rPr>
        <w:lastRenderedPageBreak/>
        <w:t xml:space="preserve">Додаток № 2 до тендерної документації </w:t>
      </w:r>
    </w:p>
    <w:p w14:paraId="1C8882AA" w14:textId="77777777" w:rsidR="00227393" w:rsidRPr="009070E1" w:rsidRDefault="00227393" w:rsidP="00227393">
      <w:pPr>
        <w:rPr>
          <w:sz w:val="24"/>
          <w:szCs w:val="24"/>
        </w:rPr>
      </w:pPr>
      <w:r w:rsidRPr="009070E1">
        <w:rPr>
          <w:sz w:val="24"/>
          <w:szCs w:val="24"/>
        </w:rPr>
        <w:t>Підстави для відмови в участі в процедурі закупівлі (стаття 17)</w:t>
      </w:r>
    </w:p>
    <w:p w14:paraId="3C096CA1" w14:textId="77777777" w:rsidR="00227393" w:rsidRPr="009070E1" w:rsidRDefault="00227393" w:rsidP="0043081A">
      <w:pPr>
        <w:jc w:val="both"/>
        <w:rPr>
          <w:sz w:val="24"/>
          <w:szCs w:val="24"/>
        </w:rPr>
      </w:pPr>
      <w:r w:rsidRPr="009070E1">
        <w:rPr>
          <w:color w:val="000000"/>
          <w:sz w:val="24"/>
          <w:szCs w:val="24"/>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50993128" w14:textId="77777777" w:rsidR="00227393" w:rsidRPr="009070E1" w:rsidRDefault="00227393" w:rsidP="00227393">
      <w:pPr>
        <w:spacing w:before="120" w:after="120"/>
        <w:jc w:val="both"/>
        <w:rPr>
          <w:color w:val="000000"/>
          <w:sz w:val="24"/>
          <w:szCs w:val="24"/>
          <w:shd w:val="solid" w:color="FFFFFF" w:fill="FFFFFF"/>
        </w:rPr>
      </w:pPr>
      <w:r w:rsidRPr="009070E1">
        <w:rPr>
          <w:color w:val="000000"/>
          <w:sz w:val="24"/>
          <w:szCs w:val="24"/>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FFFAF1D" w14:textId="48FE4CAA" w:rsidR="00227393" w:rsidRPr="009070E1" w:rsidRDefault="00227393" w:rsidP="00227393">
      <w:pPr>
        <w:spacing w:before="120" w:after="120"/>
        <w:jc w:val="both"/>
        <w:rPr>
          <w:color w:val="000000"/>
          <w:sz w:val="24"/>
          <w:szCs w:val="24"/>
          <w:shd w:val="solid" w:color="FFFFFF" w:fill="FFFFFF"/>
        </w:rPr>
      </w:pPr>
      <w:r w:rsidRPr="009070E1">
        <w:rPr>
          <w:color w:val="000000"/>
          <w:sz w:val="24"/>
          <w:szCs w:val="24"/>
          <w:shd w:val="solid" w:color="FFFFFF" w:fill="FFFFFF"/>
        </w:rPr>
        <w:t xml:space="preserve">Учасник процедури закупівлі підтверджує відсутність підстав, визначених статтею 17 Закону  </w:t>
      </w:r>
      <w:r w:rsidR="00E5653F" w:rsidRPr="009070E1">
        <w:rPr>
          <w:color w:val="000000"/>
          <w:sz w:val="24"/>
          <w:szCs w:val="24"/>
          <w:shd w:val="solid" w:color="FFFFFF" w:fill="FFFFFF"/>
        </w:rPr>
        <w:t xml:space="preserve">(крім пункту 13 частини першої статті 17 Закону) </w:t>
      </w:r>
      <w:r w:rsidRPr="009070E1">
        <w:rPr>
          <w:color w:val="000000"/>
          <w:sz w:val="24"/>
          <w:szCs w:val="24"/>
          <w:shd w:val="solid" w:color="FFFFFF" w:fill="FFFFFF"/>
        </w:rPr>
        <w:t>шляхом самостійного декларування відсутності таких підстав в електронній системі закупівель під час подання тендерної пропозиції.</w:t>
      </w:r>
    </w:p>
    <w:p w14:paraId="2EEDAE5F" w14:textId="77777777" w:rsidR="00227393" w:rsidRPr="009070E1" w:rsidRDefault="00227393" w:rsidP="00227393">
      <w:pPr>
        <w:spacing w:before="120" w:after="120"/>
        <w:jc w:val="both"/>
        <w:rPr>
          <w:color w:val="000000"/>
          <w:sz w:val="24"/>
          <w:szCs w:val="24"/>
          <w:shd w:val="solid" w:color="FFFFFF" w:fill="FFFFFF"/>
        </w:rPr>
      </w:pPr>
      <w:r w:rsidRPr="009070E1">
        <w:rPr>
          <w:color w:val="000000"/>
          <w:sz w:val="24"/>
          <w:szCs w:val="24"/>
          <w:shd w:val="solid" w:color="FFFFFF"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крім самостійного декларування відсутності таких підстав учасником. </w:t>
      </w:r>
    </w:p>
    <w:p w14:paraId="6F474D3F" w14:textId="77777777" w:rsidR="00227393" w:rsidRPr="009070E1" w:rsidRDefault="00227393" w:rsidP="00227393">
      <w:pPr>
        <w:pBdr>
          <w:top w:val="nil"/>
          <w:left w:val="nil"/>
          <w:bottom w:val="nil"/>
          <w:right w:val="nil"/>
          <w:between w:val="nil"/>
        </w:pBdr>
        <w:shd w:val="clear" w:color="auto" w:fill="FFFFFF"/>
        <w:spacing w:before="120" w:after="120"/>
        <w:jc w:val="both"/>
        <w:rPr>
          <w:color w:val="000000"/>
          <w:sz w:val="24"/>
          <w:szCs w:val="24"/>
        </w:rPr>
      </w:pPr>
      <w:r w:rsidRPr="009070E1">
        <w:rPr>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1D6B68D1" w14:textId="77777777" w:rsidR="00227393" w:rsidRPr="009070E1" w:rsidRDefault="00227393" w:rsidP="00227393">
      <w:pPr>
        <w:spacing w:before="120" w:after="120"/>
        <w:jc w:val="both"/>
        <w:rPr>
          <w:color w:val="000000"/>
          <w:sz w:val="24"/>
          <w:szCs w:val="24"/>
          <w:shd w:val="solid" w:color="FFFFFF" w:fill="FFFFFF"/>
        </w:rPr>
      </w:pPr>
      <w:r w:rsidRPr="009070E1">
        <w:rPr>
          <w:color w:val="000000"/>
          <w:sz w:val="24"/>
          <w:szCs w:val="24"/>
          <w:shd w:val="solid" w:color="FFFFFF"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3CA0E860" w14:textId="77777777" w:rsidR="00227393" w:rsidRPr="009070E1" w:rsidRDefault="00227393" w:rsidP="00227393">
      <w:pPr>
        <w:spacing w:before="60" w:after="0"/>
        <w:jc w:val="both"/>
        <w:rPr>
          <w:color w:val="000000"/>
          <w:sz w:val="24"/>
          <w:shd w:val="solid" w:color="FFFFFF" w:fill="FFFFFF"/>
        </w:rPr>
      </w:pPr>
    </w:p>
    <w:p w14:paraId="03FF8B89" w14:textId="77777777" w:rsidR="00227393" w:rsidRPr="009070E1" w:rsidRDefault="00227393" w:rsidP="00227393">
      <w:pPr>
        <w:spacing w:before="120"/>
        <w:jc w:val="both"/>
        <w:rPr>
          <w:color w:val="000000"/>
          <w:sz w:val="24"/>
          <w:shd w:val="solid" w:color="FFFFFF" w:fill="FFFFFF"/>
        </w:rPr>
      </w:pPr>
    </w:p>
    <w:p w14:paraId="7D98C661" w14:textId="5BE8341C" w:rsidR="00227393" w:rsidRPr="009070E1" w:rsidRDefault="00227393" w:rsidP="00227393">
      <w:pPr>
        <w:spacing w:before="120"/>
        <w:jc w:val="both"/>
        <w:rPr>
          <w:color w:val="000000"/>
          <w:sz w:val="24"/>
          <w:shd w:val="solid" w:color="FFFFFF" w:fill="FFFFFF"/>
        </w:rPr>
      </w:pPr>
    </w:p>
    <w:p w14:paraId="7623FDA5" w14:textId="5DC69D39" w:rsidR="00665E12" w:rsidRPr="009070E1" w:rsidRDefault="00665E12" w:rsidP="00227393">
      <w:pPr>
        <w:spacing w:before="120"/>
        <w:jc w:val="both"/>
        <w:rPr>
          <w:color w:val="000000"/>
          <w:sz w:val="24"/>
          <w:shd w:val="solid" w:color="FFFFFF" w:fill="FFFFFF"/>
        </w:rPr>
      </w:pPr>
    </w:p>
    <w:p w14:paraId="278A7E55" w14:textId="071D4891" w:rsidR="00665E12" w:rsidRPr="009070E1" w:rsidRDefault="00665E12" w:rsidP="00227393">
      <w:pPr>
        <w:spacing w:before="120"/>
        <w:jc w:val="both"/>
        <w:rPr>
          <w:color w:val="000000"/>
          <w:sz w:val="24"/>
          <w:shd w:val="solid" w:color="FFFFFF" w:fill="FFFFFF"/>
        </w:rPr>
      </w:pPr>
    </w:p>
    <w:p w14:paraId="0975934F" w14:textId="77777777" w:rsidR="00665E12" w:rsidRPr="009070E1" w:rsidRDefault="00665E12" w:rsidP="00227393">
      <w:pPr>
        <w:spacing w:before="120"/>
        <w:jc w:val="both"/>
        <w:rPr>
          <w:color w:val="000000"/>
          <w:sz w:val="24"/>
          <w:shd w:val="solid" w:color="FFFFFF" w:fill="FFFFFF"/>
        </w:rPr>
      </w:pPr>
    </w:p>
    <w:p w14:paraId="68FF7F9B" w14:textId="77777777" w:rsidR="00227393" w:rsidRPr="009070E1" w:rsidRDefault="00227393" w:rsidP="00227393">
      <w:pPr>
        <w:spacing w:before="120"/>
        <w:jc w:val="both"/>
        <w:rPr>
          <w:color w:val="000000"/>
          <w:sz w:val="24"/>
          <w:shd w:val="solid" w:color="FFFFFF" w:fill="FFFFFF"/>
        </w:rPr>
      </w:pPr>
    </w:p>
    <w:p w14:paraId="2CCF4DA1" w14:textId="77777777" w:rsidR="00227393" w:rsidRPr="009070E1" w:rsidRDefault="00227393" w:rsidP="00227393">
      <w:pPr>
        <w:spacing w:before="120"/>
        <w:jc w:val="both"/>
        <w:rPr>
          <w:color w:val="000000"/>
          <w:sz w:val="24"/>
          <w:shd w:val="solid" w:color="FFFFFF" w:fill="FFFFFF"/>
        </w:rPr>
      </w:pPr>
    </w:p>
    <w:p w14:paraId="27E1D7AE" w14:textId="77777777" w:rsidR="00227393" w:rsidRPr="009070E1" w:rsidRDefault="00227393" w:rsidP="00227393">
      <w:pPr>
        <w:spacing w:before="120"/>
        <w:jc w:val="both"/>
        <w:rPr>
          <w:color w:val="000000"/>
          <w:sz w:val="24"/>
          <w:shd w:val="solid" w:color="FFFFFF" w:fill="FFFFFF"/>
        </w:rPr>
      </w:pPr>
    </w:p>
    <w:tbl>
      <w:tblPr>
        <w:tblW w:w="1091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
        <w:gridCol w:w="3818"/>
        <w:gridCol w:w="3261"/>
        <w:gridCol w:w="3260"/>
      </w:tblGrid>
      <w:tr w:rsidR="0055555C" w:rsidRPr="009070E1" w14:paraId="13ED794C" w14:textId="77777777" w:rsidTr="00631580">
        <w:trPr>
          <w:cantSplit/>
          <w:trHeight w:val="1134"/>
          <w:tblHeader/>
        </w:trPr>
        <w:tc>
          <w:tcPr>
            <w:tcW w:w="577" w:type="dxa"/>
            <w:vAlign w:val="center"/>
          </w:tcPr>
          <w:p w14:paraId="1E1BFEE9" w14:textId="77777777" w:rsidR="00227393" w:rsidRPr="009070E1" w:rsidRDefault="00227393" w:rsidP="00631580">
            <w:pPr>
              <w:spacing w:after="0" w:line="240" w:lineRule="auto"/>
              <w:ind w:left="-142" w:right="-157"/>
              <w:jc w:val="center"/>
              <w:rPr>
                <w:sz w:val="22"/>
                <w:szCs w:val="22"/>
              </w:rPr>
            </w:pPr>
            <w:r w:rsidRPr="009070E1">
              <w:rPr>
                <w:sz w:val="22"/>
                <w:szCs w:val="22"/>
              </w:rPr>
              <w:lastRenderedPageBreak/>
              <w:t>№ з/п</w:t>
            </w:r>
          </w:p>
        </w:tc>
        <w:tc>
          <w:tcPr>
            <w:tcW w:w="3818" w:type="dxa"/>
            <w:vAlign w:val="center"/>
          </w:tcPr>
          <w:p w14:paraId="330EFC2C" w14:textId="77777777" w:rsidR="00227393" w:rsidRPr="009070E1" w:rsidRDefault="00227393" w:rsidP="00631580">
            <w:pPr>
              <w:spacing w:after="0" w:line="240" w:lineRule="auto"/>
              <w:jc w:val="center"/>
              <w:rPr>
                <w:sz w:val="22"/>
                <w:szCs w:val="22"/>
              </w:rPr>
            </w:pPr>
            <w:r w:rsidRPr="009070E1">
              <w:rPr>
                <w:sz w:val="22"/>
                <w:szCs w:val="22"/>
              </w:rPr>
              <w:t>Підстава для відмови в участі</w:t>
            </w:r>
            <w:r w:rsidRPr="009070E1">
              <w:rPr>
                <w:sz w:val="22"/>
                <w:szCs w:val="22"/>
              </w:rPr>
              <w:br/>
              <w:t>у процедурі закупівлі</w:t>
            </w:r>
          </w:p>
        </w:tc>
        <w:tc>
          <w:tcPr>
            <w:tcW w:w="3261" w:type="dxa"/>
            <w:vAlign w:val="center"/>
          </w:tcPr>
          <w:p w14:paraId="60ED016B" w14:textId="77777777" w:rsidR="00227393" w:rsidRPr="009070E1" w:rsidRDefault="00227393" w:rsidP="00631580">
            <w:pPr>
              <w:spacing w:after="0" w:line="240" w:lineRule="auto"/>
              <w:jc w:val="center"/>
              <w:rPr>
                <w:sz w:val="22"/>
                <w:szCs w:val="22"/>
              </w:rPr>
            </w:pPr>
            <w:r w:rsidRPr="009070E1">
              <w:rPr>
                <w:sz w:val="22"/>
                <w:szCs w:val="22"/>
              </w:rPr>
              <w:t>Для учасника</w:t>
            </w:r>
          </w:p>
        </w:tc>
        <w:tc>
          <w:tcPr>
            <w:tcW w:w="3260" w:type="dxa"/>
            <w:vAlign w:val="center"/>
          </w:tcPr>
          <w:p w14:paraId="7F5C531D" w14:textId="77777777" w:rsidR="00227393" w:rsidRPr="009070E1" w:rsidRDefault="00227393" w:rsidP="00631580">
            <w:pPr>
              <w:spacing w:after="0" w:line="240" w:lineRule="auto"/>
              <w:jc w:val="center"/>
              <w:rPr>
                <w:sz w:val="22"/>
                <w:szCs w:val="22"/>
              </w:rPr>
            </w:pPr>
            <w:r w:rsidRPr="009070E1">
              <w:rPr>
                <w:sz w:val="22"/>
                <w:szCs w:val="22"/>
              </w:rPr>
              <w:t>Для переможця</w:t>
            </w:r>
          </w:p>
        </w:tc>
      </w:tr>
      <w:tr w:rsidR="0055555C" w:rsidRPr="009070E1" w14:paraId="2E27A3AE" w14:textId="77777777" w:rsidTr="00631580">
        <w:trPr>
          <w:tblHeader/>
        </w:trPr>
        <w:tc>
          <w:tcPr>
            <w:tcW w:w="577" w:type="dxa"/>
          </w:tcPr>
          <w:p w14:paraId="18531288" w14:textId="77777777" w:rsidR="00227393" w:rsidRPr="009070E1" w:rsidRDefault="00227393" w:rsidP="00631580">
            <w:pPr>
              <w:spacing w:after="0" w:line="240" w:lineRule="auto"/>
              <w:ind w:left="-142" w:right="-157"/>
              <w:jc w:val="center"/>
              <w:rPr>
                <w:sz w:val="22"/>
                <w:szCs w:val="22"/>
              </w:rPr>
            </w:pPr>
            <w:r w:rsidRPr="009070E1">
              <w:rPr>
                <w:sz w:val="22"/>
                <w:szCs w:val="22"/>
              </w:rPr>
              <w:t>1.</w:t>
            </w:r>
          </w:p>
        </w:tc>
        <w:tc>
          <w:tcPr>
            <w:tcW w:w="3818" w:type="dxa"/>
          </w:tcPr>
          <w:p w14:paraId="45FAAE8B" w14:textId="77777777" w:rsidR="00227393" w:rsidRPr="009070E1" w:rsidRDefault="00227393" w:rsidP="00631580">
            <w:pPr>
              <w:spacing w:after="0" w:line="240" w:lineRule="auto"/>
              <w:jc w:val="both"/>
              <w:rPr>
                <w:b/>
                <w:sz w:val="22"/>
                <w:szCs w:val="22"/>
              </w:rPr>
            </w:pPr>
            <w:r w:rsidRPr="009070E1">
              <w:rPr>
                <w:sz w:val="22"/>
                <w:szCs w:val="22"/>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3261" w:type="dxa"/>
            <w:vAlign w:val="center"/>
          </w:tcPr>
          <w:p w14:paraId="3D06DABF" w14:textId="77777777" w:rsidR="00227393" w:rsidRPr="009070E1" w:rsidRDefault="00227393" w:rsidP="00631580">
            <w:pPr>
              <w:spacing w:after="0" w:line="240" w:lineRule="auto"/>
              <w:rPr>
                <w:sz w:val="22"/>
                <w:szCs w:val="22"/>
              </w:rPr>
            </w:pPr>
            <w:r w:rsidRPr="009070E1">
              <w:rPr>
                <w:sz w:val="22"/>
                <w:szCs w:val="22"/>
              </w:rPr>
              <w:t xml:space="preserve">Підтвердження не вимагається </w:t>
            </w:r>
          </w:p>
          <w:p w14:paraId="4B029978" w14:textId="77777777" w:rsidR="00227393" w:rsidRPr="009070E1" w:rsidRDefault="00227393" w:rsidP="00631580">
            <w:pPr>
              <w:spacing w:after="0" w:line="240" w:lineRule="auto"/>
              <w:rPr>
                <w:b/>
                <w:sz w:val="22"/>
                <w:szCs w:val="22"/>
              </w:rPr>
            </w:pPr>
          </w:p>
        </w:tc>
        <w:tc>
          <w:tcPr>
            <w:tcW w:w="3260" w:type="dxa"/>
            <w:vAlign w:val="center"/>
          </w:tcPr>
          <w:p w14:paraId="3DC66065" w14:textId="77777777" w:rsidR="00227393" w:rsidRPr="009070E1" w:rsidRDefault="00227393" w:rsidP="00631580">
            <w:pPr>
              <w:spacing w:after="0" w:line="240" w:lineRule="auto"/>
              <w:rPr>
                <w:sz w:val="22"/>
                <w:szCs w:val="22"/>
              </w:rPr>
            </w:pPr>
            <w:r w:rsidRPr="009070E1">
              <w:rPr>
                <w:sz w:val="22"/>
                <w:szCs w:val="22"/>
              </w:rPr>
              <w:t xml:space="preserve">Підтвердження не вимагається </w:t>
            </w:r>
          </w:p>
          <w:p w14:paraId="7E6CC752" w14:textId="77777777" w:rsidR="00227393" w:rsidRPr="009070E1" w:rsidRDefault="00227393" w:rsidP="00631580">
            <w:pPr>
              <w:spacing w:after="0" w:line="240" w:lineRule="auto"/>
              <w:rPr>
                <w:b/>
                <w:sz w:val="22"/>
                <w:szCs w:val="22"/>
              </w:rPr>
            </w:pPr>
          </w:p>
        </w:tc>
      </w:tr>
      <w:tr w:rsidR="0055555C" w:rsidRPr="009070E1" w14:paraId="7A3EED52" w14:textId="77777777" w:rsidTr="00631580">
        <w:trPr>
          <w:tblHeader/>
        </w:trPr>
        <w:tc>
          <w:tcPr>
            <w:tcW w:w="577" w:type="dxa"/>
          </w:tcPr>
          <w:p w14:paraId="41BF0CAC" w14:textId="77777777" w:rsidR="00227393" w:rsidRPr="009070E1" w:rsidRDefault="00227393" w:rsidP="00631580">
            <w:pPr>
              <w:spacing w:after="0" w:line="240" w:lineRule="auto"/>
              <w:ind w:left="-142" w:right="-157"/>
              <w:jc w:val="center"/>
              <w:rPr>
                <w:sz w:val="22"/>
                <w:szCs w:val="22"/>
              </w:rPr>
            </w:pPr>
            <w:r w:rsidRPr="009070E1">
              <w:rPr>
                <w:sz w:val="22"/>
                <w:szCs w:val="22"/>
              </w:rPr>
              <w:t>2.</w:t>
            </w:r>
          </w:p>
        </w:tc>
        <w:tc>
          <w:tcPr>
            <w:tcW w:w="3818" w:type="dxa"/>
            <w:vAlign w:val="center"/>
          </w:tcPr>
          <w:p w14:paraId="595600BE" w14:textId="77777777" w:rsidR="00227393" w:rsidRPr="009070E1" w:rsidRDefault="00227393" w:rsidP="00631580">
            <w:pPr>
              <w:spacing w:after="0" w:line="240" w:lineRule="auto"/>
              <w:rPr>
                <w:b/>
                <w:sz w:val="22"/>
                <w:szCs w:val="22"/>
              </w:rPr>
            </w:pPr>
            <w:r w:rsidRPr="009070E1">
              <w:rPr>
                <w:sz w:val="22"/>
                <w:szCs w:val="22"/>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261" w:type="dxa"/>
            <w:vAlign w:val="center"/>
          </w:tcPr>
          <w:p w14:paraId="53676631" w14:textId="77777777" w:rsidR="00227393" w:rsidRPr="009070E1" w:rsidRDefault="00227393" w:rsidP="00631580">
            <w:pPr>
              <w:pStyle w:val="afb"/>
              <w:spacing w:before="0" w:beforeAutospacing="0" w:after="0" w:afterAutospacing="0"/>
              <w:jc w:val="both"/>
              <w:rPr>
                <w:sz w:val="22"/>
                <w:szCs w:val="22"/>
              </w:rPr>
            </w:pPr>
            <w:r w:rsidRPr="009070E1">
              <w:rPr>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0C85897" w14:textId="77777777" w:rsidR="00227393" w:rsidRPr="009070E1" w:rsidRDefault="00227393" w:rsidP="00631580">
            <w:pPr>
              <w:spacing w:after="0" w:line="240" w:lineRule="auto"/>
              <w:rPr>
                <w:b/>
                <w:sz w:val="22"/>
                <w:szCs w:val="22"/>
              </w:rPr>
            </w:pPr>
          </w:p>
        </w:tc>
        <w:tc>
          <w:tcPr>
            <w:tcW w:w="3260" w:type="dxa"/>
          </w:tcPr>
          <w:p w14:paraId="60FB7D2F" w14:textId="77777777" w:rsidR="00227393" w:rsidRPr="009070E1" w:rsidRDefault="00227393" w:rsidP="00631580">
            <w:pPr>
              <w:pStyle w:val="1"/>
              <w:spacing w:before="0" w:after="0"/>
              <w:ind w:left="1" w:hanging="3"/>
              <w:rPr>
                <w:rFonts w:ascii="Times New Roman" w:hAnsi="Times New Roman" w:cs="Times New Roman"/>
                <w:b w:val="0"/>
                <w:sz w:val="22"/>
                <w:szCs w:val="22"/>
              </w:rPr>
            </w:pPr>
            <w:r w:rsidRPr="009070E1">
              <w:rPr>
                <w:rFonts w:ascii="Times New Roman" w:hAnsi="Times New Roman" w:cs="Times New Roman"/>
                <w:b w:val="0"/>
                <w:sz w:val="22"/>
                <w:szCs w:val="22"/>
              </w:rPr>
              <w:t xml:space="preserve"> </w:t>
            </w:r>
          </w:p>
          <w:p w14:paraId="2AFE563B" w14:textId="77777777" w:rsidR="00227393" w:rsidRPr="009070E1" w:rsidRDefault="00227393" w:rsidP="00631580">
            <w:pPr>
              <w:spacing w:after="0" w:line="240" w:lineRule="auto"/>
              <w:jc w:val="both"/>
              <w:rPr>
                <w:sz w:val="22"/>
                <w:szCs w:val="22"/>
              </w:rPr>
            </w:pPr>
            <w:r w:rsidRPr="009070E1">
              <w:rPr>
                <w:sz w:val="22"/>
                <w:szCs w:val="22"/>
              </w:rPr>
              <w:t>Підтвердження не вимагається</w:t>
            </w:r>
          </w:p>
        </w:tc>
      </w:tr>
      <w:tr w:rsidR="0055555C" w:rsidRPr="009070E1" w14:paraId="323095D9" w14:textId="77777777" w:rsidTr="00631580">
        <w:trPr>
          <w:tblHeader/>
        </w:trPr>
        <w:tc>
          <w:tcPr>
            <w:tcW w:w="577" w:type="dxa"/>
          </w:tcPr>
          <w:p w14:paraId="5B236576" w14:textId="77777777" w:rsidR="00227393" w:rsidRPr="009070E1" w:rsidRDefault="00227393" w:rsidP="00631580">
            <w:pPr>
              <w:spacing w:after="0" w:line="240" w:lineRule="auto"/>
              <w:ind w:left="-142" w:right="-157"/>
              <w:jc w:val="center"/>
              <w:rPr>
                <w:sz w:val="22"/>
                <w:szCs w:val="22"/>
              </w:rPr>
            </w:pPr>
            <w:r w:rsidRPr="009070E1">
              <w:rPr>
                <w:sz w:val="22"/>
                <w:szCs w:val="22"/>
              </w:rPr>
              <w:t>3.</w:t>
            </w:r>
          </w:p>
        </w:tc>
        <w:tc>
          <w:tcPr>
            <w:tcW w:w="3818" w:type="dxa"/>
          </w:tcPr>
          <w:p w14:paraId="77F857AD" w14:textId="77777777" w:rsidR="00227393" w:rsidRPr="009070E1" w:rsidRDefault="00227393" w:rsidP="00631580">
            <w:pPr>
              <w:spacing w:after="0" w:line="240" w:lineRule="auto"/>
              <w:jc w:val="both"/>
              <w:rPr>
                <w:b/>
                <w:sz w:val="22"/>
                <w:szCs w:val="22"/>
              </w:rPr>
            </w:pPr>
            <w:r w:rsidRPr="009070E1">
              <w:rPr>
                <w:sz w:val="22"/>
                <w:szCs w:val="22"/>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261" w:type="dxa"/>
            <w:vAlign w:val="center"/>
          </w:tcPr>
          <w:p w14:paraId="0D4872B3" w14:textId="77777777" w:rsidR="00227393" w:rsidRPr="009070E1" w:rsidRDefault="00227393" w:rsidP="00631580">
            <w:pPr>
              <w:pStyle w:val="afb"/>
              <w:spacing w:before="0" w:beforeAutospacing="0" w:after="0" w:afterAutospacing="0"/>
              <w:jc w:val="both"/>
              <w:rPr>
                <w:sz w:val="22"/>
                <w:szCs w:val="22"/>
              </w:rPr>
            </w:pPr>
            <w:r w:rsidRPr="009070E1">
              <w:rPr>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F64F167" w14:textId="77777777" w:rsidR="00227393" w:rsidRPr="009070E1" w:rsidRDefault="00227393" w:rsidP="00631580">
            <w:pPr>
              <w:pBdr>
                <w:top w:val="nil"/>
                <w:left w:val="nil"/>
                <w:bottom w:val="nil"/>
                <w:right w:val="nil"/>
                <w:between w:val="nil"/>
              </w:pBdr>
              <w:spacing w:after="0" w:line="240" w:lineRule="auto"/>
              <w:ind w:hanging="2"/>
              <w:rPr>
                <w:sz w:val="22"/>
                <w:szCs w:val="22"/>
                <w:u w:val="single"/>
              </w:rPr>
            </w:pPr>
          </w:p>
        </w:tc>
        <w:tc>
          <w:tcPr>
            <w:tcW w:w="3260" w:type="dxa"/>
            <w:vAlign w:val="center"/>
          </w:tcPr>
          <w:p w14:paraId="4E8DD4FC" w14:textId="77777777" w:rsidR="00227393" w:rsidRPr="009070E1" w:rsidRDefault="00227393" w:rsidP="00631580">
            <w:pPr>
              <w:spacing w:after="0" w:line="240" w:lineRule="auto"/>
              <w:ind w:hanging="2"/>
              <w:rPr>
                <w:sz w:val="22"/>
                <w:szCs w:val="22"/>
              </w:rPr>
            </w:pPr>
            <w:r w:rsidRPr="009070E1">
              <w:rPr>
                <w:sz w:val="22"/>
                <w:szCs w:val="22"/>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55555C" w:rsidRPr="009070E1" w14:paraId="7AA0DF05" w14:textId="77777777" w:rsidTr="00631580">
        <w:trPr>
          <w:tblHeader/>
        </w:trPr>
        <w:tc>
          <w:tcPr>
            <w:tcW w:w="577" w:type="dxa"/>
          </w:tcPr>
          <w:p w14:paraId="0CF1788E" w14:textId="77777777" w:rsidR="00227393" w:rsidRPr="009070E1" w:rsidRDefault="00227393" w:rsidP="00631580">
            <w:pPr>
              <w:spacing w:after="0" w:line="240" w:lineRule="auto"/>
              <w:ind w:left="-142" w:right="-157"/>
              <w:jc w:val="center"/>
              <w:rPr>
                <w:sz w:val="22"/>
                <w:szCs w:val="22"/>
              </w:rPr>
            </w:pPr>
            <w:r w:rsidRPr="009070E1">
              <w:rPr>
                <w:sz w:val="22"/>
                <w:szCs w:val="22"/>
              </w:rPr>
              <w:t>4.</w:t>
            </w:r>
          </w:p>
        </w:tc>
        <w:tc>
          <w:tcPr>
            <w:tcW w:w="3818" w:type="dxa"/>
          </w:tcPr>
          <w:p w14:paraId="26AAA772" w14:textId="77777777" w:rsidR="00227393" w:rsidRPr="009070E1" w:rsidRDefault="00227393" w:rsidP="00631580">
            <w:pPr>
              <w:spacing w:after="0" w:line="240" w:lineRule="auto"/>
              <w:jc w:val="both"/>
              <w:rPr>
                <w:b/>
                <w:sz w:val="22"/>
                <w:szCs w:val="22"/>
              </w:rPr>
            </w:pPr>
            <w:r w:rsidRPr="009070E1">
              <w:rPr>
                <w:sz w:val="22"/>
                <w:szCs w:val="22"/>
                <w:highlight w:val="white"/>
              </w:rPr>
              <w:t>Суб’єкт господарювання (учасник) протягом останніх трьох років притягувався до відповідальності за порушення, передбачене </w:t>
            </w:r>
            <w:hyperlink r:id="rId10" w:anchor="n52">
              <w:r w:rsidRPr="009070E1">
                <w:rPr>
                  <w:sz w:val="22"/>
                  <w:szCs w:val="22"/>
                  <w:highlight w:val="white"/>
                  <w:u w:val="single"/>
                </w:rPr>
                <w:t>пунктом 4 частини другої статті 6</w:t>
              </w:r>
            </w:hyperlink>
            <w:r w:rsidRPr="009070E1">
              <w:rPr>
                <w:sz w:val="22"/>
                <w:szCs w:val="22"/>
                <w:highlight w:val="white"/>
              </w:rPr>
              <w:t>, </w:t>
            </w:r>
            <w:hyperlink r:id="rId11" w:anchor="n456">
              <w:r w:rsidRPr="009070E1">
                <w:rPr>
                  <w:sz w:val="22"/>
                  <w:szCs w:val="22"/>
                  <w:highlight w:val="white"/>
                  <w:u w:val="single"/>
                </w:rPr>
                <w:t>пунктом 1 статті 50</w:t>
              </w:r>
            </w:hyperlink>
            <w:r w:rsidRPr="009070E1">
              <w:rPr>
                <w:sz w:val="22"/>
                <w:szCs w:val="22"/>
                <w:highlight w:val="white"/>
              </w:rPr>
              <w:t xml:space="preserve"> Закону України «Про захист економічної конкуренції», у вигляді вчинення </w:t>
            </w:r>
            <w:proofErr w:type="spellStart"/>
            <w:r w:rsidRPr="009070E1">
              <w:rPr>
                <w:sz w:val="22"/>
                <w:szCs w:val="22"/>
                <w:highlight w:val="white"/>
              </w:rPr>
              <w:t>антиконкурентних</w:t>
            </w:r>
            <w:proofErr w:type="spellEnd"/>
            <w:r w:rsidRPr="009070E1">
              <w:rPr>
                <w:sz w:val="22"/>
                <w:szCs w:val="22"/>
                <w:highlight w:val="white"/>
              </w:rPr>
              <w:t xml:space="preserve"> узгоджених дій, що стосуються спотворення результатів тендерів</w:t>
            </w:r>
          </w:p>
        </w:tc>
        <w:tc>
          <w:tcPr>
            <w:tcW w:w="3261" w:type="dxa"/>
            <w:vAlign w:val="center"/>
          </w:tcPr>
          <w:p w14:paraId="7BE67B4E" w14:textId="77777777" w:rsidR="00227393" w:rsidRPr="009070E1" w:rsidRDefault="00227393" w:rsidP="00631580">
            <w:pPr>
              <w:pStyle w:val="afb"/>
              <w:spacing w:before="0" w:beforeAutospacing="0" w:after="0" w:afterAutospacing="0"/>
              <w:jc w:val="both"/>
              <w:rPr>
                <w:sz w:val="22"/>
                <w:szCs w:val="22"/>
              </w:rPr>
            </w:pPr>
            <w:r w:rsidRPr="009070E1">
              <w:rPr>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41556B2" w14:textId="77777777" w:rsidR="00227393" w:rsidRPr="009070E1" w:rsidRDefault="00227393" w:rsidP="00631580">
            <w:pPr>
              <w:spacing w:after="0" w:line="240" w:lineRule="auto"/>
              <w:rPr>
                <w:b/>
                <w:sz w:val="22"/>
                <w:szCs w:val="22"/>
              </w:rPr>
            </w:pPr>
          </w:p>
        </w:tc>
        <w:tc>
          <w:tcPr>
            <w:tcW w:w="3260" w:type="dxa"/>
            <w:vAlign w:val="center"/>
          </w:tcPr>
          <w:p w14:paraId="51ABD224" w14:textId="77777777" w:rsidR="00227393" w:rsidRPr="009070E1" w:rsidRDefault="00227393" w:rsidP="00631580">
            <w:pPr>
              <w:spacing w:after="0" w:line="240" w:lineRule="auto"/>
              <w:rPr>
                <w:sz w:val="22"/>
                <w:szCs w:val="22"/>
              </w:rPr>
            </w:pPr>
            <w:r w:rsidRPr="009070E1">
              <w:rPr>
                <w:sz w:val="22"/>
                <w:szCs w:val="22"/>
              </w:rPr>
              <w:t xml:space="preserve">Підтвердження не вимагається </w:t>
            </w:r>
          </w:p>
          <w:p w14:paraId="47A982FF" w14:textId="77777777" w:rsidR="00227393" w:rsidRPr="009070E1" w:rsidRDefault="00227393" w:rsidP="00631580">
            <w:pPr>
              <w:spacing w:after="0" w:line="240" w:lineRule="auto"/>
              <w:rPr>
                <w:sz w:val="22"/>
                <w:szCs w:val="22"/>
              </w:rPr>
            </w:pPr>
          </w:p>
          <w:p w14:paraId="4D135B42" w14:textId="77777777" w:rsidR="00227393" w:rsidRPr="009070E1" w:rsidRDefault="00227393" w:rsidP="00631580">
            <w:pPr>
              <w:spacing w:after="0" w:line="240" w:lineRule="auto"/>
              <w:rPr>
                <w:sz w:val="22"/>
                <w:szCs w:val="22"/>
              </w:rPr>
            </w:pPr>
            <w:r w:rsidRPr="009070E1">
              <w:rPr>
                <w:sz w:val="22"/>
                <w:szCs w:val="22"/>
              </w:rPr>
              <w:t xml:space="preserve">Замовник самостійно перевіряє інформацію </w:t>
            </w:r>
          </w:p>
        </w:tc>
      </w:tr>
      <w:tr w:rsidR="0055555C" w:rsidRPr="009070E1" w14:paraId="721CE0D8" w14:textId="77777777" w:rsidTr="00631580">
        <w:trPr>
          <w:tblHeader/>
        </w:trPr>
        <w:tc>
          <w:tcPr>
            <w:tcW w:w="577" w:type="dxa"/>
          </w:tcPr>
          <w:p w14:paraId="0898C02D" w14:textId="77777777" w:rsidR="00227393" w:rsidRPr="009070E1" w:rsidRDefault="00227393" w:rsidP="00631580">
            <w:pPr>
              <w:spacing w:after="0" w:line="240" w:lineRule="auto"/>
              <w:ind w:left="-142" w:right="-157"/>
              <w:jc w:val="center"/>
              <w:rPr>
                <w:sz w:val="22"/>
                <w:szCs w:val="22"/>
              </w:rPr>
            </w:pPr>
            <w:r w:rsidRPr="009070E1">
              <w:rPr>
                <w:sz w:val="22"/>
                <w:szCs w:val="22"/>
              </w:rPr>
              <w:t>5.</w:t>
            </w:r>
          </w:p>
        </w:tc>
        <w:tc>
          <w:tcPr>
            <w:tcW w:w="3818" w:type="dxa"/>
          </w:tcPr>
          <w:p w14:paraId="67112D7A" w14:textId="77777777" w:rsidR="00227393" w:rsidRPr="009070E1" w:rsidRDefault="00227393" w:rsidP="00631580">
            <w:pPr>
              <w:spacing w:after="0" w:line="240" w:lineRule="auto"/>
              <w:jc w:val="both"/>
              <w:rPr>
                <w:b/>
                <w:sz w:val="22"/>
                <w:szCs w:val="22"/>
              </w:rPr>
            </w:pPr>
            <w:r w:rsidRPr="009070E1">
              <w:rPr>
                <w:sz w:val="22"/>
                <w:szCs w:val="22"/>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3261" w:type="dxa"/>
            <w:vAlign w:val="center"/>
          </w:tcPr>
          <w:p w14:paraId="190A84D4" w14:textId="77777777" w:rsidR="00227393" w:rsidRPr="009070E1" w:rsidRDefault="00227393" w:rsidP="00631580">
            <w:pPr>
              <w:pStyle w:val="afb"/>
              <w:spacing w:before="0" w:beforeAutospacing="0" w:after="0" w:afterAutospacing="0"/>
              <w:jc w:val="both"/>
              <w:rPr>
                <w:sz w:val="22"/>
                <w:szCs w:val="22"/>
              </w:rPr>
            </w:pPr>
            <w:r w:rsidRPr="009070E1">
              <w:rPr>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39674E2" w14:textId="77777777" w:rsidR="00227393" w:rsidRPr="009070E1" w:rsidRDefault="00227393" w:rsidP="00631580">
            <w:pPr>
              <w:pBdr>
                <w:top w:val="nil"/>
                <w:left w:val="nil"/>
                <w:bottom w:val="nil"/>
                <w:right w:val="nil"/>
                <w:between w:val="nil"/>
              </w:pBdr>
              <w:spacing w:after="0" w:line="240" w:lineRule="auto"/>
              <w:ind w:hanging="2"/>
              <w:rPr>
                <w:b/>
                <w:sz w:val="22"/>
                <w:szCs w:val="22"/>
                <w:u w:val="single"/>
              </w:rPr>
            </w:pPr>
          </w:p>
        </w:tc>
        <w:tc>
          <w:tcPr>
            <w:tcW w:w="3260" w:type="dxa"/>
            <w:vAlign w:val="center"/>
          </w:tcPr>
          <w:p w14:paraId="7E0EE0F5" w14:textId="77777777" w:rsidR="00227393" w:rsidRPr="009070E1" w:rsidRDefault="00227393" w:rsidP="00631580">
            <w:pPr>
              <w:spacing w:after="0" w:line="240" w:lineRule="auto"/>
              <w:rPr>
                <w:sz w:val="22"/>
                <w:szCs w:val="22"/>
              </w:rPr>
            </w:pPr>
            <w:r w:rsidRPr="009070E1">
              <w:rPr>
                <w:sz w:val="22"/>
                <w:szCs w:val="22"/>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1BD9158F" w14:textId="77777777" w:rsidR="00227393" w:rsidRPr="009070E1" w:rsidRDefault="00227393" w:rsidP="00631580">
            <w:pPr>
              <w:pStyle w:val="1"/>
              <w:spacing w:before="0" w:after="0"/>
              <w:rPr>
                <w:rFonts w:ascii="Times New Roman" w:hAnsi="Times New Roman" w:cs="Times New Roman"/>
                <w:sz w:val="22"/>
                <w:szCs w:val="22"/>
                <w:u w:val="single"/>
              </w:rPr>
            </w:pPr>
          </w:p>
        </w:tc>
      </w:tr>
      <w:tr w:rsidR="0055555C" w:rsidRPr="009070E1" w14:paraId="4024539A" w14:textId="77777777" w:rsidTr="00631580">
        <w:trPr>
          <w:tblHeader/>
        </w:trPr>
        <w:tc>
          <w:tcPr>
            <w:tcW w:w="577" w:type="dxa"/>
          </w:tcPr>
          <w:p w14:paraId="58EAACC3" w14:textId="77777777" w:rsidR="00227393" w:rsidRPr="009070E1" w:rsidRDefault="00227393" w:rsidP="00631580">
            <w:pPr>
              <w:spacing w:after="0" w:line="240" w:lineRule="auto"/>
              <w:ind w:left="-142" w:right="-157"/>
              <w:jc w:val="center"/>
              <w:rPr>
                <w:sz w:val="22"/>
                <w:szCs w:val="22"/>
              </w:rPr>
            </w:pPr>
            <w:r w:rsidRPr="009070E1">
              <w:rPr>
                <w:sz w:val="22"/>
                <w:szCs w:val="22"/>
              </w:rPr>
              <w:lastRenderedPageBreak/>
              <w:t>6.</w:t>
            </w:r>
          </w:p>
        </w:tc>
        <w:tc>
          <w:tcPr>
            <w:tcW w:w="3818" w:type="dxa"/>
          </w:tcPr>
          <w:p w14:paraId="3DF29D11" w14:textId="77777777" w:rsidR="00227393" w:rsidRPr="009070E1" w:rsidRDefault="00227393" w:rsidP="00631580">
            <w:pPr>
              <w:spacing w:after="0" w:line="240" w:lineRule="auto"/>
              <w:jc w:val="both"/>
              <w:rPr>
                <w:sz w:val="22"/>
                <w:szCs w:val="22"/>
                <w:highlight w:val="white"/>
              </w:rPr>
            </w:pPr>
            <w:r w:rsidRPr="009070E1">
              <w:rPr>
                <w:sz w:val="22"/>
                <w:szCs w:val="22"/>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3261" w:type="dxa"/>
            <w:vAlign w:val="center"/>
          </w:tcPr>
          <w:p w14:paraId="1F80620E" w14:textId="77777777" w:rsidR="00227393" w:rsidRPr="009070E1" w:rsidRDefault="00227393" w:rsidP="00631580">
            <w:pPr>
              <w:pStyle w:val="afb"/>
              <w:spacing w:before="0" w:beforeAutospacing="0" w:after="0" w:afterAutospacing="0"/>
              <w:jc w:val="both"/>
              <w:rPr>
                <w:sz w:val="22"/>
                <w:szCs w:val="22"/>
              </w:rPr>
            </w:pPr>
            <w:r w:rsidRPr="009070E1">
              <w:rPr>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vAlign w:val="center"/>
          </w:tcPr>
          <w:p w14:paraId="1B3E7480" w14:textId="77777777" w:rsidR="00227393" w:rsidRPr="009070E1" w:rsidRDefault="00227393" w:rsidP="00631580">
            <w:pPr>
              <w:spacing w:after="0" w:line="240" w:lineRule="auto"/>
              <w:rPr>
                <w:sz w:val="22"/>
                <w:szCs w:val="22"/>
              </w:rPr>
            </w:pPr>
            <w:r w:rsidRPr="009070E1">
              <w:rPr>
                <w:sz w:val="22"/>
                <w:szCs w:val="22"/>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46081BEE" w14:textId="77777777" w:rsidR="00227393" w:rsidRPr="009070E1" w:rsidRDefault="00227393" w:rsidP="00631580">
            <w:pPr>
              <w:pStyle w:val="1"/>
              <w:spacing w:before="0" w:after="0"/>
              <w:rPr>
                <w:rFonts w:ascii="Times New Roman" w:hAnsi="Times New Roman" w:cs="Times New Roman"/>
                <w:b w:val="0"/>
                <w:sz w:val="22"/>
                <w:szCs w:val="22"/>
              </w:rPr>
            </w:pPr>
          </w:p>
        </w:tc>
      </w:tr>
      <w:tr w:rsidR="0055555C" w:rsidRPr="009070E1" w14:paraId="7A643927" w14:textId="77777777" w:rsidTr="00631580">
        <w:trPr>
          <w:tblHeader/>
        </w:trPr>
        <w:tc>
          <w:tcPr>
            <w:tcW w:w="577" w:type="dxa"/>
          </w:tcPr>
          <w:p w14:paraId="4CA80220" w14:textId="77777777" w:rsidR="00227393" w:rsidRPr="009070E1" w:rsidRDefault="00227393" w:rsidP="00631580">
            <w:pPr>
              <w:spacing w:after="0" w:line="240" w:lineRule="auto"/>
              <w:ind w:left="-142" w:right="-157"/>
              <w:jc w:val="center"/>
              <w:rPr>
                <w:sz w:val="22"/>
                <w:szCs w:val="22"/>
              </w:rPr>
            </w:pPr>
            <w:r w:rsidRPr="009070E1">
              <w:rPr>
                <w:sz w:val="22"/>
                <w:szCs w:val="22"/>
              </w:rPr>
              <w:t>7.</w:t>
            </w:r>
          </w:p>
        </w:tc>
        <w:tc>
          <w:tcPr>
            <w:tcW w:w="3818" w:type="dxa"/>
          </w:tcPr>
          <w:p w14:paraId="646674E4" w14:textId="77777777" w:rsidR="00227393" w:rsidRPr="009070E1" w:rsidRDefault="00227393" w:rsidP="00631580">
            <w:pPr>
              <w:spacing w:after="0" w:line="240" w:lineRule="auto"/>
              <w:jc w:val="both"/>
              <w:rPr>
                <w:b/>
                <w:sz w:val="22"/>
                <w:szCs w:val="22"/>
              </w:rPr>
            </w:pPr>
            <w:r w:rsidRPr="009070E1">
              <w:rPr>
                <w:sz w:val="22"/>
                <w:szCs w:val="22"/>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3261" w:type="dxa"/>
            <w:vAlign w:val="center"/>
          </w:tcPr>
          <w:p w14:paraId="499F44EA" w14:textId="77777777" w:rsidR="00227393" w:rsidRPr="009070E1" w:rsidRDefault="00227393" w:rsidP="00631580">
            <w:pPr>
              <w:spacing w:after="0" w:line="240" w:lineRule="auto"/>
              <w:rPr>
                <w:sz w:val="22"/>
                <w:szCs w:val="22"/>
              </w:rPr>
            </w:pPr>
            <w:r w:rsidRPr="009070E1">
              <w:rPr>
                <w:sz w:val="22"/>
                <w:szCs w:val="22"/>
              </w:rPr>
              <w:t xml:space="preserve">Підтвердження не вимагається </w:t>
            </w:r>
          </w:p>
          <w:p w14:paraId="7E23A909" w14:textId="77777777" w:rsidR="00227393" w:rsidRPr="009070E1" w:rsidRDefault="00227393" w:rsidP="00631580">
            <w:pPr>
              <w:spacing w:after="0" w:line="240" w:lineRule="auto"/>
              <w:rPr>
                <w:b/>
                <w:sz w:val="22"/>
                <w:szCs w:val="22"/>
              </w:rPr>
            </w:pPr>
          </w:p>
        </w:tc>
        <w:tc>
          <w:tcPr>
            <w:tcW w:w="3260" w:type="dxa"/>
            <w:vAlign w:val="center"/>
          </w:tcPr>
          <w:p w14:paraId="3918AAEB" w14:textId="77777777" w:rsidR="00227393" w:rsidRPr="009070E1" w:rsidRDefault="00227393" w:rsidP="00631580">
            <w:pPr>
              <w:spacing w:after="0" w:line="240" w:lineRule="auto"/>
              <w:rPr>
                <w:sz w:val="22"/>
                <w:szCs w:val="22"/>
              </w:rPr>
            </w:pPr>
            <w:r w:rsidRPr="009070E1">
              <w:rPr>
                <w:sz w:val="22"/>
                <w:szCs w:val="22"/>
              </w:rPr>
              <w:t xml:space="preserve">Підтвердження не вимагається </w:t>
            </w:r>
          </w:p>
          <w:p w14:paraId="0261BB89" w14:textId="77777777" w:rsidR="00227393" w:rsidRPr="009070E1" w:rsidRDefault="00227393" w:rsidP="00631580">
            <w:pPr>
              <w:pStyle w:val="1"/>
              <w:spacing w:before="0" w:after="0"/>
              <w:ind w:left="2" w:hanging="2"/>
              <w:rPr>
                <w:rFonts w:ascii="Times New Roman" w:hAnsi="Times New Roman" w:cs="Times New Roman"/>
                <w:b w:val="0"/>
                <w:sz w:val="22"/>
                <w:szCs w:val="22"/>
              </w:rPr>
            </w:pPr>
          </w:p>
        </w:tc>
      </w:tr>
      <w:tr w:rsidR="0055555C" w:rsidRPr="009070E1" w14:paraId="1B37EFDA" w14:textId="77777777" w:rsidTr="00631580">
        <w:trPr>
          <w:tblHeader/>
        </w:trPr>
        <w:tc>
          <w:tcPr>
            <w:tcW w:w="577" w:type="dxa"/>
          </w:tcPr>
          <w:p w14:paraId="71F18AD3" w14:textId="77777777" w:rsidR="00227393" w:rsidRPr="009070E1" w:rsidRDefault="00227393" w:rsidP="00631580">
            <w:pPr>
              <w:spacing w:after="0" w:line="240" w:lineRule="auto"/>
              <w:ind w:left="-142" w:right="-157"/>
              <w:jc w:val="center"/>
              <w:rPr>
                <w:sz w:val="22"/>
                <w:szCs w:val="22"/>
              </w:rPr>
            </w:pPr>
            <w:r w:rsidRPr="009070E1">
              <w:rPr>
                <w:sz w:val="22"/>
                <w:szCs w:val="22"/>
              </w:rPr>
              <w:t>8.</w:t>
            </w:r>
          </w:p>
        </w:tc>
        <w:tc>
          <w:tcPr>
            <w:tcW w:w="3818" w:type="dxa"/>
            <w:vAlign w:val="center"/>
          </w:tcPr>
          <w:p w14:paraId="5A67A295" w14:textId="77777777" w:rsidR="00227393" w:rsidRPr="009070E1" w:rsidRDefault="00227393" w:rsidP="00631580">
            <w:pPr>
              <w:spacing w:after="0" w:line="240" w:lineRule="auto"/>
              <w:rPr>
                <w:b/>
                <w:sz w:val="22"/>
                <w:szCs w:val="22"/>
              </w:rPr>
            </w:pPr>
            <w:r w:rsidRPr="009070E1">
              <w:rPr>
                <w:sz w:val="22"/>
                <w:szCs w:val="22"/>
                <w:highlight w:val="white"/>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3261" w:type="dxa"/>
            <w:vAlign w:val="center"/>
          </w:tcPr>
          <w:p w14:paraId="54D5178D" w14:textId="77777777" w:rsidR="00227393" w:rsidRPr="009070E1" w:rsidRDefault="00227393" w:rsidP="00631580">
            <w:pPr>
              <w:pStyle w:val="afb"/>
              <w:spacing w:before="0" w:beforeAutospacing="0" w:after="0" w:afterAutospacing="0"/>
              <w:rPr>
                <w:sz w:val="22"/>
                <w:szCs w:val="22"/>
              </w:rPr>
            </w:pPr>
            <w:r w:rsidRPr="009070E1">
              <w:rPr>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vAlign w:val="center"/>
          </w:tcPr>
          <w:p w14:paraId="0DF56BDF" w14:textId="77777777" w:rsidR="00227393" w:rsidRPr="009070E1" w:rsidRDefault="00227393" w:rsidP="00631580">
            <w:pPr>
              <w:spacing w:after="0" w:line="240" w:lineRule="auto"/>
              <w:rPr>
                <w:sz w:val="22"/>
                <w:szCs w:val="22"/>
                <w:u w:val="single"/>
              </w:rPr>
            </w:pPr>
            <w:r w:rsidRPr="009070E1">
              <w:rPr>
                <w:sz w:val="22"/>
                <w:szCs w:val="22"/>
              </w:rPr>
              <w:t>Підтвердження не вимагається</w:t>
            </w:r>
          </w:p>
        </w:tc>
      </w:tr>
      <w:tr w:rsidR="0055555C" w:rsidRPr="009070E1" w14:paraId="1F70BD58" w14:textId="77777777" w:rsidTr="00631580">
        <w:trPr>
          <w:tblHeader/>
        </w:trPr>
        <w:tc>
          <w:tcPr>
            <w:tcW w:w="577" w:type="dxa"/>
          </w:tcPr>
          <w:p w14:paraId="4BF94D9E" w14:textId="77777777" w:rsidR="00227393" w:rsidRPr="009070E1" w:rsidRDefault="00227393" w:rsidP="00631580">
            <w:pPr>
              <w:spacing w:after="0" w:line="240" w:lineRule="auto"/>
              <w:ind w:left="-142" w:right="-157"/>
              <w:jc w:val="center"/>
              <w:rPr>
                <w:sz w:val="22"/>
                <w:szCs w:val="22"/>
              </w:rPr>
            </w:pPr>
            <w:r w:rsidRPr="009070E1">
              <w:rPr>
                <w:sz w:val="22"/>
                <w:szCs w:val="22"/>
              </w:rPr>
              <w:t>9.</w:t>
            </w:r>
          </w:p>
        </w:tc>
        <w:tc>
          <w:tcPr>
            <w:tcW w:w="3818" w:type="dxa"/>
          </w:tcPr>
          <w:p w14:paraId="362394EB" w14:textId="77777777" w:rsidR="00227393" w:rsidRPr="009070E1" w:rsidRDefault="00227393" w:rsidP="00631580">
            <w:pPr>
              <w:spacing w:after="0" w:line="240" w:lineRule="auto"/>
              <w:jc w:val="both"/>
              <w:rPr>
                <w:b/>
                <w:sz w:val="22"/>
                <w:szCs w:val="22"/>
              </w:rPr>
            </w:pPr>
            <w:r w:rsidRPr="009070E1">
              <w:rPr>
                <w:sz w:val="22"/>
                <w:szCs w:val="22"/>
                <w:highlight w:val="white"/>
              </w:rPr>
              <w:t>У Єдиному державному реєстрі юридичних осіб, фізичних осіб - підприємців та громадських формувань відсутня інформація, передбачена </w:t>
            </w:r>
            <w:hyperlink r:id="rId12" w:anchor="n174">
              <w:r w:rsidRPr="009070E1">
                <w:rPr>
                  <w:sz w:val="22"/>
                  <w:szCs w:val="22"/>
                  <w:highlight w:val="white"/>
                  <w:u w:val="single"/>
                </w:rPr>
                <w:t>пунктом 9</w:t>
              </w:r>
            </w:hyperlink>
            <w:r w:rsidRPr="009070E1">
              <w:rPr>
                <w:sz w:val="22"/>
                <w:szCs w:val="22"/>
                <w:highlight w:val="white"/>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61" w:type="dxa"/>
            <w:vAlign w:val="center"/>
          </w:tcPr>
          <w:p w14:paraId="0E14D224" w14:textId="77777777" w:rsidR="00227393" w:rsidRPr="009070E1" w:rsidRDefault="00227393" w:rsidP="00631580">
            <w:pPr>
              <w:pStyle w:val="afb"/>
              <w:spacing w:before="0" w:beforeAutospacing="0" w:after="0" w:afterAutospacing="0"/>
              <w:rPr>
                <w:sz w:val="22"/>
                <w:szCs w:val="22"/>
              </w:rPr>
            </w:pPr>
            <w:r w:rsidRPr="009070E1">
              <w:rPr>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FCE6F97" w14:textId="77777777" w:rsidR="00227393" w:rsidRPr="009070E1" w:rsidRDefault="00227393" w:rsidP="00631580">
            <w:pPr>
              <w:pStyle w:val="1"/>
              <w:spacing w:before="0" w:after="0"/>
              <w:ind w:left="2" w:hanging="2"/>
              <w:rPr>
                <w:rFonts w:ascii="Times New Roman" w:hAnsi="Times New Roman" w:cs="Times New Roman"/>
                <w:sz w:val="22"/>
                <w:szCs w:val="22"/>
              </w:rPr>
            </w:pPr>
          </w:p>
        </w:tc>
        <w:tc>
          <w:tcPr>
            <w:tcW w:w="3260" w:type="dxa"/>
            <w:vAlign w:val="center"/>
          </w:tcPr>
          <w:p w14:paraId="3D9BDCC1" w14:textId="77777777" w:rsidR="00227393" w:rsidRPr="009070E1" w:rsidRDefault="00227393" w:rsidP="00631580">
            <w:pPr>
              <w:spacing w:after="0" w:line="240" w:lineRule="auto"/>
              <w:rPr>
                <w:sz w:val="22"/>
                <w:szCs w:val="22"/>
                <w:u w:val="single"/>
              </w:rPr>
            </w:pPr>
            <w:r w:rsidRPr="009070E1">
              <w:rPr>
                <w:sz w:val="22"/>
                <w:szCs w:val="22"/>
              </w:rPr>
              <w:t>Підтвердження не вимагається</w:t>
            </w:r>
          </w:p>
        </w:tc>
      </w:tr>
      <w:tr w:rsidR="0055555C" w:rsidRPr="009070E1" w14:paraId="5467BEBB" w14:textId="77777777" w:rsidTr="00631580">
        <w:trPr>
          <w:tblHeader/>
        </w:trPr>
        <w:tc>
          <w:tcPr>
            <w:tcW w:w="577" w:type="dxa"/>
          </w:tcPr>
          <w:p w14:paraId="431C9BA8" w14:textId="77777777" w:rsidR="00227393" w:rsidRPr="009070E1" w:rsidRDefault="00227393" w:rsidP="00631580">
            <w:pPr>
              <w:spacing w:after="0" w:line="240" w:lineRule="auto"/>
              <w:ind w:left="-142" w:right="-157"/>
              <w:jc w:val="center"/>
              <w:rPr>
                <w:sz w:val="22"/>
                <w:szCs w:val="22"/>
              </w:rPr>
            </w:pPr>
            <w:r w:rsidRPr="009070E1">
              <w:rPr>
                <w:sz w:val="22"/>
                <w:szCs w:val="22"/>
              </w:rPr>
              <w:t>10.</w:t>
            </w:r>
          </w:p>
        </w:tc>
        <w:tc>
          <w:tcPr>
            <w:tcW w:w="3818" w:type="dxa"/>
            <w:vAlign w:val="center"/>
          </w:tcPr>
          <w:p w14:paraId="3B8C48D5" w14:textId="77777777" w:rsidR="00227393" w:rsidRPr="009070E1" w:rsidRDefault="00227393" w:rsidP="00631580">
            <w:pPr>
              <w:spacing w:after="0" w:line="240" w:lineRule="auto"/>
              <w:rPr>
                <w:b/>
                <w:sz w:val="22"/>
                <w:szCs w:val="22"/>
              </w:rPr>
            </w:pPr>
            <w:r w:rsidRPr="009070E1">
              <w:rPr>
                <w:sz w:val="22"/>
                <w:szCs w:val="22"/>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261" w:type="dxa"/>
            <w:vAlign w:val="center"/>
          </w:tcPr>
          <w:p w14:paraId="0FD2F431" w14:textId="77777777" w:rsidR="00227393" w:rsidRPr="009070E1" w:rsidRDefault="00227393" w:rsidP="00631580">
            <w:pPr>
              <w:pStyle w:val="afb"/>
              <w:spacing w:before="0" w:beforeAutospacing="0" w:after="0" w:afterAutospacing="0"/>
              <w:jc w:val="both"/>
              <w:rPr>
                <w:sz w:val="22"/>
                <w:szCs w:val="22"/>
              </w:rPr>
            </w:pPr>
            <w:r w:rsidRPr="009070E1">
              <w:rPr>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AEEA2FD" w14:textId="77777777" w:rsidR="00227393" w:rsidRPr="009070E1" w:rsidRDefault="00227393" w:rsidP="00631580">
            <w:pPr>
              <w:spacing w:after="0" w:line="240" w:lineRule="auto"/>
              <w:rPr>
                <w:b/>
                <w:sz w:val="22"/>
                <w:szCs w:val="22"/>
              </w:rPr>
            </w:pPr>
          </w:p>
        </w:tc>
        <w:tc>
          <w:tcPr>
            <w:tcW w:w="3260" w:type="dxa"/>
            <w:vAlign w:val="center"/>
          </w:tcPr>
          <w:p w14:paraId="1FEF9DAD" w14:textId="77777777" w:rsidR="00227393" w:rsidRPr="009070E1" w:rsidRDefault="00227393" w:rsidP="00631580">
            <w:pPr>
              <w:spacing w:after="0" w:line="240" w:lineRule="auto"/>
              <w:rPr>
                <w:sz w:val="22"/>
                <w:szCs w:val="22"/>
              </w:rPr>
            </w:pPr>
            <w:r w:rsidRPr="009070E1">
              <w:rPr>
                <w:sz w:val="22"/>
                <w:szCs w:val="22"/>
              </w:rPr>
              <w:t xml:space="preserve">Підтвердження не вимагається </w:t>
            </w:r>
          </w:p>
          <w:p w14:paraId="4680C08D" w14:textId="77777777" w:rsidR="00227393" w:rsidRPr="009070E1" w:rsidRDefault="00227393" w:rsidP="00631580">
            <w:pPr>
              <w:spacing w:after="0" w:line="240" w:lineRule="auto"/>
              <w:rPr>
                <w:b/>
                <w:sz w:val="22"/>
                <w:szCs w:val="22"/>
              </w:rPr>
            </w:pPr>
          </w:p>
        </w:tc>
      </w:tr>
      <w:tr w:rsidR="0055555C" w:rsidRPr="009070E1" w14:paraId="303A1474" w14:textId="77777777" w:rsidTr="00631580">
        <w:trPr>
          <w:tblHeader/>
        </w:trPr>
        <w:tc>
          <w:tcPr>
            <w:tcW w:w="577" w:type="dxa"/>
          </w:tcPr>
          <w:p w14:paraId="2B0D0026" w14:textId="77777777" w:rsidR="00227393" w:rsidRPr="009070E1" w:rsidRDefault="00227393" w:rsidP="00631580">
            <w:pPr>
              <w:spacing w:after="0" w:line="240" w:lineRule="auto"/>
              <w:ind w:left="-142" w:right="-157"/>
              <w:jc w:val="center"/>
              <w:rPr>
                <w:sz w:val="22"/>
                <w:szCs w:val="22"/>
              </w:rPr>
            </w:pPr>
            <w:r w:rsidRPr="009070E1">
              <w:rPr>
                <w:sz w:val="22"/>
                <w:szCs w:val="22"/>
              </w:rPr>
              <w:t>11.</w:t>
            </w:r>
          </w:p>
        </w:tc>
        <w:tc>
          <w:tcPr>
            <w:tcW w:w="3818" w:type="dxa"/>
          </w:tcPr>
          <w:p w14:paraId="2CCB8115" w14:textId="77777777" w:rsidR="00227393" w:rsidRPr="009070E1" w:rsidRDefault="00227393" w:rsidP="00631580">
            <w:pPr>
              <w:spacing w:after="0" w:line="240" w:lineRule="auto"/>
              <w:jc w:val="both"/>
              <w:rPr>
                <w:b/>
                <w:sz w:val="22"/>
                <w:szCs w:val="22"/>
              </w:rPr>
            </w:pPr>
            <w:r w:rsidRPr="009070E1">
              <w:rPr>
                <w:sz w:val="22"/>
                <w:szCs w:val="22"/>
                <w:highlight w:val="white"/>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3">
              <w:r w:rsidRPr="009070E1">
                <w:rPr>
                  <w:sz w:val="22"/>
                  <w:szCs w:val="22"/>
                  <w:highlight w:val="white"/>
                  <w:u w:val="single"/>
                </w:rPr>
                <w:t>Законом України</w:t>
              </w:r>
            </w:hyperlink>
            <w:r w:rsidRPr="009070E1">
              <w:rPr>
                <w:sz w:val="22"/>
                <w:szCs w:val="22"/>
                <w:highlight w:val="white"/>
                <w:u w:val="single"/>
              </w:rPr>
              <w:t xml:space="preserve"> </w:t>
            </w:r>
            <w:r w:rsidRPr="009070E1">
              <w:rPr>
                <w:sz w:val="22"/>
                <w:szCs w:val="22"/>
                <w:highlight w:val="white"/>
              </w:rPr>
              <w:t>«Про санкції»</w:t>
            </w:r>
          </w:p>
        </w:tc>
        <w:tc>
          <w:tcPr>
            <w:tcW w:w="3261" w:type="dxa"/>
          </w:tcPr>
          <w:p w14:paraId="1623BCDA" w14:textId="77777777" w:rsidR="00227393" w:rsidRPr="009070E1" w:rsidRDefault="00227393" w:rsidP="00631580">
            <w:pPr>
              <w:pStyle w:val="afb"/>
              <w:spacing w:before="0" w:beforeAutospacing="0" w:after="0" w:afterAutospacing="0"/>
              <w:jc w:val="both"/>
              <w:rPr>
                <w:sz w:val="22"/>
                <w:szCs w:val="22"/>
              </w:rPr>
            </w:pPr>
            <w:r w:rsidRPr="009070E1">
              <w:rPr>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410AFD7" w14:textId="77777777" w:rsidR="00227393" w:rsidRPr="009070E1" w:rsidRDefault="00227393" w:rsidP="00631580">
            <w:pPr>
              <w:spacing w:after="0" w:line="240" w:lineRule="auto"/>
              <w:jc w:val="both"/>
              <w:rPr>
                <w:b/>
                <w:sz w:val="22"/>
                <w:szCs w:val="22"/>
              </w:rPr>
            </w:pPr>
          </w:p>
        </w:tc>
        <w:tc>
          <w:tcPr>
            <w:tcW w:w="3260" w:type="dxa"/>
            <w:vAlign w:val="center"/>
          </w:tcPr>
          <w:p w14:paraId="3F36B13C" w14:textId="77777777" w:rsidR="00227393" w:rsidRPr="009070E1" w:rsidRDefault="00227393" w:rsidP="00631580">
            <w:pPr>
              <w:spacing w:after="0" w:line="240" w:lineRule="auto"/>
              <w:rPr>
                <w:b/>
                <w:sz w:val="22"/>
                <w:szCs w:val="22"/>
              </w:rPr>
            </w:pPr>
            <w:r w:rsidRPr="009070E1">
              <w:rPr>
                <w:sz w:val="22"/>
                <w:szCs w:val="22"/>
              </w:rPr>
              <w:t>Підтвердження не вимагається</w:t>
            </w:r>
          </w:p>
        </w:tc>
      </w:tr>
      <w:tr w:rsidR="0055555C" w:rsidRPr="009070E1" w14:paraId="574F5420" w14:textId="77777777" w:rsidTr="00631580">
        <w:trPr>
          <w:tblHeader/>
        </w:trPr>
        <w:tc>
          <w:tcPr>
            <w:tcW w:w="577" w:type="dxa"/>
          </w:tcPr>
          <w:p w14:paraId="3F2F6ED2" w14:textId="77777777" w:rsidR="00227393" w:rsidRPr="009070E1" w:rsidRDefault="00227393" w:rsidP="00631580">
            <w:pPr>
              <w:spacing w:after="0" w:line="240" w:lineRule="auto"/>
              <w:ind w:left="-142" w:right="-157"/>
              <w:jc w:val="center"/>
              <w:rPr>
                <w:sz w:val="22"/>
                <w:szCs w:val="22"/>
              </w:rPr>
            </w:pPr>
            <w:r w:rsidRPr="009070E1">
              <w:rPr>
                <w:sz w:val="22"/>
                <w:szCs w:val="22"/>
              </w:rPr>
              <w:lastRenderedPageBreak/>
              <w:t>12.</w:t>
            </w:r>
          </w:p>
        </w:tc>
        <w:tc>
          <w:tcPr>
            <w:tcW w:w="3818" w:type="dxa"/>
          </w:tcPr>
          <w:p w14:paraId="19BB4F79" w14:textId="77777777" w:rsidR="00227393" w:rsidRPr="009070E1" w:rsidRDefault="00227393" w:rsidP="00631580">
            <w:pPr>
              <w:spacing w:after="0" w:line="240" w:lineRule="auto"/>
              <w:jc w:val="both"/>
              <w:rPr>
                <w:b/>
                <w:sz w:val="22"/>
                <w:szCs w:val="22"/>
              </w:rPr>
            </w:pPr>
            <w:r w:rsidRPr="009070E1">
              <w:rPr>
                <w:sz w:val="22"/>
                <w:szCs w:val="22"/>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61" w:type="dxa"/>
            <w:vAlign w:val="center"/>
          </w:tcPr>
          <w:p w14:paraId="41E49EFD" w14:textId="77777777" w:rsidR="00227393" w:rsidRPr="009070E1" w:rsidRDefault="00227393" w:rsidP="00631580">
            <w:pPr>
              <w:pStyle w:val="afb"/>
              <w:spacing w:before="0" w:beforeAutospacing="0" w:after="0" w:afterAutospacing="0"/>
              <w:jc w:val="both"/>
              <w:rPr>
                <w:sz w:val="22"/>
                <w:szCs w:val="22"/>
              </w:rPr>
            </w:pPr>
            <w:r w:rsidRPr="009070E1">
              <w:rPr>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AB41511" w14:textId="77777777" w:rsidR="00227393" w:rsidRPr="009070E1" w:rsidRDefault="00227393" w:rsidP="00631580">
            <w:pPr>
              <w:pBdr>
                <w:top w:val="nil"/>
                <w:left w:val="nil"/>
                <w:bottom w:val="nil"/>
                <w:right w:val="nil"/>
                <w:between w:val="nil"/>
              </w:pBdr>
              <w:spacing w:after="0" w:line="240" w:lineRule="auto"/>
              <w:ind w:hanging="2"/>
              <w:rPr>
                <w:sz w:val="22"/>
                <w:szCs w:val="22"/>
                <w:u w:val="single"/>
              </w:rPr>
            </w:pPr>
          </w:p>
        </w:tc>
        <w:tc>
          <w:tcPr>
            <w:tcW w:w="3260" w:type="dxa"/>
            <w:vAlign w:val="center"/>
          </w:tcPr>
          <w:p w14:paraId="6999201D" w14:textId="77777777" w:rsidR="00227393" w:rsidRPr="009070E1" w:rsidRDefault="00227393" w:rsidP="00631580">
            <w:pPr>
              <w:spacing w:after="0" w:line="240" w:lineRule="auto"/>
              <w:rPr>
                <w:sz w:val="22"/>
                <w:szCs w:val="22"/>
              </w:rPr>
            </w:pPr>
            <w:r w:rsidRPr="009070E1">
              <w:rPr>
                <w:sz w:val="22"/>
                <w:szCs w:val="22"/>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3271EAF4" w14:textId="77777777" w:rsidR="00227393" w:rsidRPr="009070E1" w:rsidRDefault="00227393" w:rsidP="00631580">
            <w:pPr>
              <w:pStyle w:val="1"/>
              <w:spacing w:before="0" w:after="0"/>
              <w:rPr>
                <w:rFonts w:ascii="Times New Roman" w:hAnsi="Times New Roman" w:cs="Times New Roman"/>
                <w:sz w:val="22"/>
                <w:szCs w:val="22"/>
                <w:u w:val="single"/>
              </w:rPr>
            </w:pPr>
          </w:p>
        </w:tc>
      </w:tr>
      <w:tr w:rsidR="0055555C" w:rsidRPr="009070E1" w14:paraId="5ACDBE3A" w14:textId="77777777" w:rsidTr="00631580">
        <w:trPr>
          <w:tblHeader/>
        </w:trPr>
        <w:tc>
          <w:tcPr>
            <w:tcW w:w="577" w:type="dxa"/>
          </w:tcPr>
          <w:p w14:paraId="195B4664" w14:textId="77777777" w:rsidR="00227393" w:rsidRPr="009070E1" w:rsidRDefault="00227393" w:rsidP="00631580">
            <w:pPr>
              <w:spacing w:after="0" w:line="240" w:lineRule="auto"/>
              <w:ind w:left="-142" w:right="-157"/>
              <w:jc w:val="center"/>
              <w:rPr>
                <w:sz w:val="22"/>
                <w:szCs w:val="22"/>
              </w:rPr>
            </w:pPr>
            <w:r w:rsidRPr="009070E1">
              <w:rPr>
                <w:sz w:val="22"/>
                <w:szCs w:val="22"/>
              </w:rPr>
              <w:t>13.</w:t>
            </w:r>
          </w:p>
        </w:tc>
        <w:tc>
          <w:tcPr>
            <w:tcW w:w="3818" w:type="dxa"/>
            <w:vAlign w:val="center"/>
          </w:tcPr>
          <w:p w14:paraId="5DA819FB" w14:textId="77777777" w:rsidR="00227393" w:rsidRPr="009070E1" w:rsidRDefault="00227393" w:rsidP="00631580">
            <w:pPr>
              <w:spacing w:after="0" w:line="240" w:lineRule="auto"/>
              <w:rPr>
                <w:sz w:val="22"/>
                <w:szCs w:val="22"/>
                <w:highlight w:val="white"/>
              </w:rPr>
            </w:pPr>
            <w:r w:rsidRPr="009070E1">
              <w:rPr>
                <w:sz w:val="22"/>
                <w:szCs w:val="22"/>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3261" w:type="dxa"/>
            <w:vAlign w:val="center"/>
          </w:tcPr>
          <w:p w14:paraId="14F9A01B" w14:textId="77777777" w:rsidR="00227393" w:rsidRPr="009070E1" w:rsidRDefault="00227393" w:rsidP="00631580">
            <w:pPr>
              <w:pStyle w:val="afb"/>
              <w:spacing w:before="0" w:beforeAutospacing="0" w:after="0" w:afterAutospacing="0"/>
              <w:jc w:val="both"/>
              <w:rPr>
                <w:sz w:val="22"/>
                <w:szCs w:val="22"/>
              </w:rPr>
            </w:pPr>
            <w:r w:rsidRPr="009070E1">
              <w:rPr>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77FF131" w14:textId="77777777" w:rsidR="00227393" w:rsidRPr="009070E1" w:rsidRDefault="00227393" w:rsidP="00631580">
            <w:pPr>
              <w:pBdr>
                <w:top w:val="nil"/>
                <w:left w:val="nil"/>
                <w:bottom w:val="nil"/>
                <w:right w:val="nil"/>
                <w:between w:val="nil"/>
              </w:pBdr>
              <w:shd w:val="clear" w:color="auto" w:fill="FFFFFF"/>
              <w:spacing w:after="0" w:line="240" w:lineRule="auto"/>
              <w:ind w:hanging="2"/>
              <w:rPr>
                <w:sz w:val="22"/>
                <w:szCs w:val="22"/>
              </w:rPr>
            </w:pPr>
          </w:p>
        </w:tc>
        <w:tc>
          <w:tcPr>
            <w:tcW w:w="3260" w:type="dxa"/>
            <w:vAlign w:val="center"/>
          </w:tcPr>
          <w:p w14:paraId="1254C649" w14:textId="77777777" w:rsidR="00227393" w:rsidRPr="009070E1" w:rsidRDefault="00227393" w:rsidP="00631580">
            <w:pPr>
              <w:spacing w:after="0" w:line="240" w:lineRule="auto"/>
              <w:rPr>
                <w:sz w:val="22"/>
                <w:szCs w:val="22"/>
              </w:rPr>
            </w:pPr>
            <w:r w:rsidRPr="009070E1">
              <w:rPr>
                <w:sz w:val="22"/>
                <w:szCs w:val="22"/>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9479E0F" w14:textId="77777777" w:rsidR="00227393" w:rsidRPr="009070E1" w:rsidRDefault="00227393" w:rsidP="00631580">
            <w:pPr>
              <w:spacing w:after="0" w:line="240" w:lineRule="auto"/>
              <w:rPr>
                <w:sz w:val="22"/>
                <w:szCs w:val="22"/>
              </w:rPr>
            </w:pPr>
          </w:p>
          <w:p w14:paraId="2B87807D" w14:textId="77777777" w:rsidR="00227393" w:rsidRPr="009070E1" w:rsidRDefault="00227393" w:rsidP="00631580">
            <w:pPr>
              <w:pBdr>
                <w:top w:val="nil"/>
                <w:left w:val="nil"/>
                <w:bottom w:val="nil"/>
                <w:right w:val="nil"/>
                <w:between w:val="nil"/>
              </w:pBdr>
              <w:shd w:val="clear" w:color="auto" w:fill="FFFFFF"/>
              <w:spacing w:after="0" w:line="240" w:lineRule="auto"/>
              <w:ind w:hanging="2"/>
              <w:rPr>
                <w:sz w:val="22"/>
                <w:szCs w:val="22"/>
              </w:rPr>
            </w:pPr>
            <w:r w:rsidRPr="009070E1">
              <w:rPr>
                <w:sz w:val="22"/>
                <w:szCs w:val="22"/>
              </w:rPr>
              <w:t>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14:paraId="0859097D" w14:textId="77777777" w:rsidR="00227393" w:rsidRPr="009070E1" w:rsidRDefault="00227393" w:rsidP="00631580">
            <w:pPr>
              <w:spacing w:after="0" w:line="240" w:lineRule="auto"/>
              <w:rPr>
                <w:b/>
                <w:sz w:val="22"/>
                <w:szCs w:val="22"/>
              </w:rPr>
            </w:pPr>
          </w:p>
        </w:tc>
      </w:tr>
    </w:tbl>
    <w:p w14:paraId="22078B4B" w14:textId="77777777" w:rsidR="00227393" w:rsidRPr="009070E1" w:rsidRDefault="00227393" w:rsidP="00227393">
      <w:pPr>
        <w:rPr>
          <w:sz w:val="20"/>
          <w:szCs w:val="20"/>
        </w:rPr>
      </w:pPr>
    </w:p>
    <w:p w14:paraId="1504F6C8" w14:textId="6802DA23" w:rsidR="00621F91" w:rsidRPr="009070E1" w:rsidRDefault="00621F91">
      <w:pPr>
        <w:spacing w:after="0" w:line="240" w:lineRule="auto"/>
        <w:jc w:val="right"/>
        <w:rPr>
          <w:b/>
          <w:color w:val="000000"/>
          <w:sz w:val="24"/>
          <w:szCs w:val="24"/>
        </w:rPr>
      </w:pPr>
    </w:p>
    <w:p w14:paraId="507758DD" w14:textId="0D99028F" w:rsidR="00227393" w:rsidRPr="009070E1" w:rsidRDefault="00227393">
      <w:pPr>
        <w:spacing w:after="0" w:line="240" w:lineRule="auto"/>
        <w:jc w:val="right"/>
        <w:rPr>
          <w:b/>
          <w:color w:val="000000"/>
          <w:sz w:val="24"/>
          <w:szCs w:val="24"/>
        </w:rPr>
      </w:pPr>
    </w:p>
    <w:p w14:paraId="4203ED7C" w14:textId="2BBA771B" w:rsidR="00227393" w:rsidRPr="009070E1" w:rsidRDefault="00227393">
      <w:pPr>
        <w:spacing w:after="0" w:line="240" w:lineRule="auto"/>
        <w:jc w:val="right"/>
        <w:rPr>
          <w:b/>
          <w:color w:val="000000"/>
          <w:sz w:val="24"/>
          <w:szCs w:val="24"/>
        </w:rPr>
      </w:pPr>
    </w:p>
    <w:p w14:paraId="2B77FE1B" w14:textId="355C2D99" w:rsidR="00227393" w:rsidRPr="009070E1" w:rsidRDefault="00227393">
      <w:pPr>
        <w:spacing w:after="0" w:line="240" w:lineRule="auto"/>
        <w:jc w:val="right"/>
        <w:rPr>
          <w:b/>
          <w:color w:val="000000"/>
          <w:sz w:val="24"/>
          <w:szCs w:val="24"/>
        </w:rPr>
      </w:pPr>
    </w:p>
    <w:p w14:paraId="2C4E0D9E" w14:textId="496D215E" w:rsidR="00227393" w:rsidRPr="009070E1" w:rsidRDefault="00227393">
      <w:pPr>
        <w:spacing w:after="0" w:line="240" w:lineRule="auto"/>
        <w:jc w:val="right"/>
        <w:rPr>
          <w:b/>
          <w:color w:val="000000"/>
          <w:sz w:val="24"/>
          <w:szCs w:val="24"/>
        </w:rPr>
      </w:pPr>
    </w:p>
    <w:p w14:paraId="7AA5EB1C" w14:textId="4A399AD1" w:rsidR="00227393" w:rsidRPr="009070E1" w:rsidRDefault="00227393">
      <w:pPr>
        <w:spacing w:after="0" w:line="240" w:lineRule="auto"/>
        <w:jc w:val="right"/>
        <w:rPr>
          <w:b/>
          <w:color w:val="000000"/>
          <w:sz w:val="24"/>
          <w:szCs w:val="24"/>
        </w:rPr>
      </w:pPr>
    </w:p>
    <w:p w14:paraId="1EF51154" w14:textId="3AA68F58" w:rsidR="00227393" w:rsidRPr="009070E1" w:rsidRDefault="00227393">
      <w:pPr>
        <w:spacing w:after="0" w:line="240" w:lineRule="auto"/>
        <w:jc w:val="right"/>
        <w:rPr>
          <w:b/>
          <w:color w:val="000000"/>
          <w:sz w:val="24"/>
          <w:szCs w:val="24"/>
        </w:rPr>
      </w:pPr>
    </w:p>
    <w:p w14:paraId="22D5F5EB" w14:textId="0547EEC6" w:rsidR="00227393" w:rsidRPr="009070E1" w:rsidRDefault="00227393">
      <w:pPr>
        <w:spacing w:after="0" w:line="240" w:lineRule="auto"/>
        <w:jc w:val="right"/>
        <w:rPr>
          <w:b/>
          <w:color w:val="000000"/>
          <w:sz w:val="24"/>
          <w:szCs w:val="24"/>
        </w:rPr>
      </w:pPr>
    </w:p>
    <w:p w14:paraId="339FD076" w14:textId="150D10FE" w:rsidR="00227393" w:rsidRPr="009070E1" w:rsidRDefault="00227393">
      <w:pPr>
        <w:spacing w:after="0" w:line="240" w:lineRule="auto"/>
        <w:jc w:val="right"/>
        <w:rPr>
          <w:b/>
          <w:color w:val="000000"/>
          <w:sz w:val="24"/>
          <w:szCs w:val="24"/>
        </w:rPr>
      </w:pPr>
    </w:p>
    <w:p w14:paraId="315196BF" w14:textId="2210F940" w:rsidR="00227393" w:rsidRPr="009070E1" w:rsidRDefault="00227393">
      <w:pPr>
        <w:spacing w:after="0" w:line="240" w:lineRule="auto"/>
        <w:jc w:val="right"/>
        <w:rPr>
          <w:b/>
          <w:color w:val="000000"/>
          <w:sz w:val="24"/>
          <w:szCs w:val="24"/>
        </w:rPr>
      </w:pPr>
    </w:p>
    <w:p w14:paraId="0036DA41" w14:textId="535FA676" w:rsidR="00227393" w:rsidRPr="009070E1" w:rsidRDefault="00227393">
      <w:pPr>
        <w:spacing w:after="0" w:line="240" w:lineRule="auto"/>
        <w:jc w:val="right"/>
        <w:rPr>
          <w:b/>
          <w:color w:val="000000"/>
          <w:sz w:val="24"/>
          <w:szCs w:val="24"/>
        </w:rPr>
      </w:pPr>
    </w:p>
    <w:p w14:paraId="1781D536" w14:textId="6ADD4065" w:rsidR="00227393" w:rsidRPr="009070E1" w:rsidRDefault="00227393">
      <w:pPr>
        <w:spacing w:after="0" w:line="240" w:lineRule="auto"/>
        <w:jc w:val="right"/>
        <w:rPr>
          <w:b/>
          <w:color w:val="000000"/>
          <w:sz w:val="24"/>
          <w:szCs w:val="24"/>
        </w:rPr>
      </w:pPr>
    </w:p>
    <w:p w14:paraId="44FC6358" w14:textId="217BFC2A" w:rsidR="00227393" w:rsidRPr="009070E1" w:rsidRDefault="00227393">
      <w:pPr>
        <w:spacing w:after="0" w:line="240" w:lineRule="auto"/>
        <w:jc w:val="right"/>
        <w:rPr>
          <w:b/>
          <w:color w:val="000000"/>
          <w:sz w:val="24"/>
          <w:szCs w:val="24"/>
        </w:rPr>
      </w:pPr>
    </w:p>
    <w:p w14:paraId="2C859EE4" w14:textId="1D2D5D2F" w:rsidR="00227393" w:rsidRPr="009070E1" w:rsidRDefault="00227393">
      <w:pPr>
        <w:spacing w:after="0" w:line="240" w:lineRule="auto"/>
        <w:jc w:val="right"/>
        <w:rPr>
          <w:b/>
          <w:color w:val="000000"/>
          <w:sz w:val="24"/>
          <w:szCs w:val="24"/>
        </w:rPr>
      </w:pPr>
    </w:p>
    <w:p w14:paraId="705C8B12" w14:textId="295017D1" w:rsidR="00227393" w:rsidRPr="009070E1" w:rsidRDefault="00227393">
      <w:pPr>
        <w:spacing w:after="0" w:line="240" w:lineRule="auto"/>
        <w:jc w:val="right"/>
        <w:rPr>
          <w:b/>
          <w:color w:val="000000"/>
          <w:sz w:val="24"/>
          <w:szCs w:val="24"/>
        </w:rPr>
      </w:pPr>
    </w:p>
    <w:p w14:paraId="500D678D" w14:textId="77777777" w:rsidR="00227393" w:rsidRPr="009070E1" w:rsidRDefault="00227393" w:rsidP="00227393">
      <w:pPr>
        <w:pageBreakBefore/>
        <w:jc w:val="right"/>
        <w:rPr>
          <w:b/>
          <w:sz w:val="24"/>
          <w:szCs w:val="24"/>
        </w:rPr>
      </w:pPr>
      <w:r w:rsidRPr="009070E1">
        <w:rPr>
          <w:b/>
          <w:sz w:val="24"/>
          <w:szCs w:val="24"/>
        </w:rPr>
        <w:lastRenderedPageBreak/>
        <w:t xml:space="preserve">Додаток № 3 до тендерної документації </w:t>
      </w:r>
    </w:p>
    <w:p w14:paraId="2D4A76EC" w14:textId="77777777" w:rsidR="00227393" w:rsidRPr="009070E1" w:rsidRDefault="00227393" w:rsidP="00227393">
      <w:pPr>
        <w:jc w:val="center"/>
        <w:rPr>
          <w:b/>
          <w:bCs/>
          <w:sz w:val="24"/>
          <w:szCs w:val="24"/>
        </w:rPr>
      </w:pPr>
      <w:bookmarkStart w:id="50" w:name="_Hlk126571993"/>
      <w:r w:rsidRPr="009070E1">
        <w:rPr>
          <w:b/>
          <w:bCs/>
          <w:sz w:val="24"/>
          <w:szCs w:val="24"/>
        </w:rPr>
        <w:t>Технічні, якісні, кількісні характеристики предмета закупівлі</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5428"/>
        <w:gridCol w:w="4020"/>
      </w:tblGrid>
      <w:tr w:rsidR="00FD65EC" w:rsidRPr="009070E1" w14:paraId="44B3174C" w14:textId="77777777" w:rsidTr="00E37277">
        <w:tc>
          <w:tcPr>
            <w:tcW w:w="318" w:type="pct"/>
            <w:tcBorders>
              <w:top w:val="single" w:sz="4" w:space="0" w:color="auto"/>
              <w:left w:val="single" w:sz="4" w:space="0" w:color="auto"/>
              <w:bottom w:val="single" w:sz="4" w:space="0" w:color="auto"/>
              <w:right w:val="single" w:sz="4" w:space="0" w:color="auto"/>
            </w:tcBorders>
            <w:vAlign w:val="center"/>
          </w:tcPr>
          <w:p w14:paraId="7DBB0FBF" w14:textId="77777777" w:rsidR="00FD65EC" w:rsidRPr="009070E1" w:rsidRDefault="00FD65EC" w:rsidP="00FD6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9070E1">
              <w:rPr>
                <w:b/>
                <w:sz w:val="24"/>
                <w:szCs w:val="24"/>
              </w:rPr>
              <w:t xml:space="preserve">№ </w:t>
            </w:r>
          </w:p>
          <w:p w14:paraId="0C57FC0A" w14:textId="77777777" w:rsidR="00FD65EC" w:rsidRPr="009070E1" w:rsidRDefault="00FD65EC" w:rsidP="00FD6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9070E1">
              <w:rPr>
                <w:b/>
                <w:sz w:val="24"/>
                <w:szCs w:val="24"/>
              </w:rPr>
              <w:t>з/п</w:t>
            </w:r>
          </w:p>
        </w:tc>
        <w:tc>
          <w:tcPr>
            <w:tcW w:w="2690" w:type="pct"/>
            <w:tcBorders>
              <w:top w:val="single" w:sz="4" w:space="0" w:color="auto"/>
              <w:left w:val="single" w:sz="4" w:space="0" w:color="auto"/>
              <w:bottom w:val="single" w:sz="4" w:space="0" w:color="auto"/>
              <w:right w:val="single" w:sz="4" w:space="0" w:color="auto"/>
            </w:tcBorders>
            <w:vAlign w:val="center"/>
          </w:tcPr>
          <w:p w14:paraId="266CC39B" w14:textId="77777777" w:rsidR="00FD65EC" w:rsidRPr="009070E1" w:rsidRDefault="00FD65EC" w:rsidP="00FD6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9070E1">
              <w:rPr>
                <w:b/>
                <w:sz w:val="24"/>
                <w:szCs w:val="24"/>
              </w:rPr>
              <w:t>Найменування робіт</w:t>
            </w:r>
          </w:p>
        </w:tc>
        <w:tc>
          <w:tcPr>
            <w:tcW w:w="1992" w:type="pct"/>
            <w:tcBorders>
              <w:top w:val="single" w:sz="4" w:space="0" w:color="auto"/>
              <w:left w:val="single" w:sz="4" w:space="0" w:color="auto"/>
              <w:bottom w:val="single" w:sz="4" w:space="0" w:color="auto"/>
              <w:right w:val="single" w:sz="4" w:space="0" w:color="auto"/>
            </w:tcBorders>
            <w:vAlign w:val="center"/>
          </w:tcPr>
          <w:p w14:paraId="3598DF16" w14:textId="52192420" w:rsidR="00FD65EC" w:rsidRPr="009070E1" w:rsidRDefault="00FD65EC" w:rsidP="00FD6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9070E1">
              <w:rPr>
                <w:b/>
                <w:sz w:val="24"/>
                <w:szCs w:val="24"/>
              </w:rPr>
              <w:t>Адреса</w:t>
            </w:r>
            <w:r w:rsidR="002F3BF2">
              <w:rPr>
                <w:b/>
                <w:sz w:val="24"/>
                <w:szCs w:val="24"/>
              </w:rPr>
              <w:t xml:space="preserve"> об’єкту</w:t>
            </w:r>
          </w:p>
        </w:tc>
      </w:tr>
      <w:tr w:rsidR="00FD65EC" w:rsidRPr="009070E1" w14:paraId="3A217B3F" w14:textId="77777777" w:rsidTr="00E37277">
        <w:trPr>
          <w:trHeight w:val="715"/>
        </w:trPr>
        <w:tc>
          <w:tcPr>
            <w:tcW w:w="318" w:type="pct"/>
            <w:tcBorders>
              <w:top w:val="single" w:sz="4" w:space="0" w:color="auto"/>
              <w:left w:val="single" w:sz="4" w:space="0" w:color="auto"/>
              <w:bottom w:val="single" w:sz="4" w:space="0" w:color="auto"/>
              <w:right w:val="single" w:sz="4" w:space="0" w:color="auto"/>
            </w:tcBorders>
            <w:hideMark/>
          </w:tcPr>
          <w:p w14:paraId="2591A351" w14:textId="77777777" w:rsidR="00FD65EC" w:rsidRPr="009070E1" w:rsidRDefault="00FD65EC" w:rsidP="00E37277">
            <w:pPr>
              <w:shd w:val="clear" w:color="auto" w:fill="FFFFFF"/>
              <w:jc w:val="center"/>
              <w:rPr>
                <w:b/>
                <w:sz w:val="24"/>
                <w:szCs w:val="24"/>
                <w:lang w:eastAsia="ar-SA"/>
              </w:rPr>
            </w:pPr>
            <w:r w:rsidRPr="009070E1">
              <w:rPr>
                <w:b/>
                <w:sz w:val="24"/>
                <w:szCs w:val="24"/>
                <w:lang w:eastAsia="ar-SA"/>
              </w:rPr>
              <w:t>1</w:t>
            </w:r>
          </w:p>
        </w:tc>
        <w:tc>
          <w:tcPr>
            <w:tcW w:w="2690" w:type="pct"/>
            <w:tcBorders>
              <w:top w:val="single" w:sz="4" w:space="0" w:color="auto"/>
              <w:left w:val="single" w:sz="4" w:space="0" w:color="auto"/>
              <w:right w:val="single" w:sz="4" w:space="0" w:color="auto"/>
            </w:tcBorders>
            <w:hideMark/>
          </w:tcPr>
          <w:p w14:paraId="2BD85D90" w14:textId="55CC2193" w:rsidR="00E5653F" w:rsidRPr="009070E1" w:rsidRDefault="00FD65EC" w:rsidP="00E5653F">
            <w:pPr>
              <w:pStyle w:val="45"/>
              <w:shd w:val="clear" w:color="auto" w:fill="auto"/>
              <w:spacing w:line="276" w:lineRule="auto"/>
              <w:ind w:right="-7" w:firstLine="0"/>
              <w:rPr>
                <w:b w:val="0"/>
                <w:sz w:val="24"/>
                <w:szCs w:val="24"/>
              </w:rPr>
            </w:pPr>
            <w:r w:rsidRPr="009070E1">
              <w:rPr>
                <w:b w:val="0"/>
                <w:spacing w:val="-1"/>
                <w:sz w:val="24"/>
                <w:szCs w:val="24"/>
              </w:rPr>
              <w:t>Роботи з розроб</w:t>
            </w:r>
            <w:r w:rsidR="009070E1">
              <w:rPr>
                <w:b w:val="0"/>
                <w:spacing w:val="-1"/>
                <w:sz w:val="24"/>
                <w:szCs w:val="24"/>
              </w:rPr>
              <w:t>ки</w:t>
            </w:r>
            <w:r w:rsidRPr="009070E1">
              <w:rPr>
                <w:b w:val="0"/>
                <w:spacing w:val="-1"/>
                <w:sz w:val="24"/>
                <w:szCs w:val="24"/>
              </w:rPr>
              <w:t xml:space="preserve"> проектної документації по об’єкту </w:t>
            </w:r>
            <w:r w:rsidR="00E5653F" w:rsidRPr="009070E1">
              <w:rPr>
                <w:rStyle w:val="43"/>
                <w:b/>
                <w:sz w:val="24"/>
                <w:szCs w:val="24"/>
              </w:rPr>
              <w:t>«Реконструкція каналізаційної насосної станції №2, розташованої по вул. Шевченка, 105</w:t>
            </w:r>
            <w:r w:rsidR="005233FC" w:rsidRPr="009070E1">
              <w:rPr>
                <w:rStyle w:val="43"/>
                <w:b/>
                <w:sz w:val="24"/>
                <w:szCs w:val="24"/>
              </w:rPr>
              <w:t>в</w:t>
            </w:r>
            <w:r w:rsidR="00E5653F" w:rsidRPr="009070E1">
              <w:rPr>
                <w:rStyle w:val="43"/>
                <w:b/>
                <w:sz w:val="24"/>
                <w:szCs w:val="24"/>
              </w:rPr>
              <w:t xml:space="preserve"> в м. Чернігів».</w:t>
            </w:r>
          </w:p>
          <w:p w14:paraId="5F3312B2" w14:textId="559E0FFE" w:rsidR="00FD65EC" w:rsidRPr="009070E1" w:rsidRDefault="00FD65EC" w:rsidP="00E37277">
            <w:pPr>
              <w:rPr>
                <w:b/>
                <w:spacing w:val="-1"/>
                <w:sz w:val="24"/>
                <w:szCs w:val="24"/>
              </w:rPr>
            </w:pPr>
          </w:p>
        </w:tc>
        <w:tc>
          <w:tcPr>
            <w:tcW w:w="1992" w:type="pct"/>
            <w:tcBorders>
              <w:top w:val="single" w:sz="4" w:space="0" w:color="auto"/>
              <w:left w:val="single" w:sz="4" w:space="0" w:color="auto"/>
              <w:bottom w:val="single" w:sz="4" w:space="0" w:color="auto"/>
              <w:right w:val="single" w:sz="4" w:space="0" w:color="auto"/>
            </w:tcBorders>
          </w:tcPr>
          <w:p w14:paraId="45612050" w14:textId="44918DB3" w:rsidR="00FD65EC" w:rsidRPr="009070E1" w:rsidRDefault="00E5653F" w:rsidP="00E37277">
            <w:pPr>
              <w:rPr>
                <w:sz w:val="24"/>
                <w:szCs w:val="24"/>
                <w:lang w:eastAsia="uk-UA"/>
              </w:rPr>
            </w:pPr>
            <w:r w:rsidRPr="009070E1">
              <w:rPr>
                <w:sz w:val="24"/>
                <w:szCs w:val="24"/>
              </w:rPr>
              <w:t>м. Чернігів, вул. Шевченка, 105</w:t>
            </w:r>
            <w:r w:rsidR="005233FC" w:rsidRPr="009070E1">
              <w:rPr>
                <w:sz w:val="24"/>
                <w:szCs w:val="24"/>
              </w:rPr>
              <w:t>в</w:t>
            </w:r>
          </w:p>
        </w:tc>
      </w:tr>
    </w:tbl>
    <w:p w14:paraId="0B94FAE4" w14:textId="77777777" w:rsidR="00FD65EC" w:rsidRPr="009070E1" w:rsidRDefault="00FD65EC" w:rsidP="00FD65EC">
      <w:pPr>
        <w:spacing w:after="0" w:line="240" w:lineRule="auto"/>
        <w:ind w:firstLine="142"/>
        <w:jc w:val="center"/>
        <w:rPr>
          <w:b/>
          <w:bCs/>
        </w:rPr>
      </w:pPr>
    </w:p>
    <w:p w14:paraId="46E72129" w14:textId="1BDA1ADB" w:rsidR="00FD65EC" w:rsidRPr="009070E1" w:rsidRDefault="00FD65EC" w:rsidP="001D3A0C">
      <w:pPr>
        <w:spacing w:after="0" w:line="240" w:lineRule="auto"/>
        <w:ind w:firstLine="142"/>
        <w:jc w:val="center"/>
        <w:rPr>
          <w:b/>
          <w:bCs/>
          <w:sz w:val="24"/>
          <w:szCs w:val="24"/>
        </w:rPr>
      </w:pPr>
      <w:r w:rsidRPr="009070E1">
        <w:rPr>
          <w:b/>
          <w:bCs/>
          <w:sz w:val="24"/>
          <w:szCs w:val="24"/>
        </w:rPr>
        <w:t>Код ДК 021:2015 - 71320000-7 Послуги з інженерного проектування</w:t>
      </w:r>
    </w:p>
    <w:p w14:paraId="2BEFF717" w14:textId="5B15C098" w:rsidR="00FD65EC" w:rsidRPr="009070E1" w:rsidRDefault="001D3A0C" w:rsidP="001D3A0C">
      <w:pPr>
        <w:pStyle w:val="45"/>
        <w:shd w:val="clear" w:color="auto" w:fill="auto"/>
        <w:spacing w:line="276" w:lineRule="auto"/>
        <w:ind w:right="-7" w:firstLine="0"/>
        <w:jc w:val="center"/>
        <w:rPr>
          <w:rStyle w:val="43"/>
          <w:b/>
          <w:sz w:val="24"/>
          <w:szCs w:val="24"/>
        </w:rPr>
      </w:pPr>
      <w:r w:rsidRPr="009070E1">
        <w:rPr>
          <w:spacing w:val="-1"/>
          <w:sz w:val="24"/>
          <w:szCs w:val="24"/>
        </w:rPr>
        <w:t xml:space="preserve">Роботи з розроблення проектної документації по об’єкту </w:t>
      </w:r>
      <w:r w:rsidRPr="009070E1">
        <w:rPr>
          <w:rStyle w:val="43"/>
          <w:b/>
          <w:sz w:val="24"/>
          <w:szCs w:val="24"/>
        </w:rPr>
        <w:t>«Реконструкція каналізаційної насосної станції №2, розташованої по вул. Шевченка, 105</w:t>
      </w:r>
      <w:r w:rsidR="005233FC" w:rsidRPr="009070E1">
        <w:rPr>
          <w:rStyle w:val="43"/>
          <w:b/>
          <w:sz w:val="24"/>
          <w:szCs w:val="24"/>
        </w:rPr>
        <w:t>в</w:t>
      </w:r>
      <w:r w:rsidRPr="009070E1">
        <w:rPr>
          <w:rStyle w:val="43"/>
          <w:b/>
          <w:sz w:val="24"/>
          <w:szCs w:val="24"/>
        </w:rPr>
        <w:t xml:space="preserve"> в м. Чернігів».</w:t>
      </w:r>
    </w:p>
    <w:p w14:paraId="26A1FAC5" w14:textId="74853C6B" w:rsidR="006A5DFD" w:rsidRDefault="006A5DFD" w:rsidP="001D3A0C">
      <w:pPr>
        <w:pStyle w:val="45"/>
        <w:shd w:val="clear" w:color="auto" w:fill="auto"/>
        <w:spacing w:line="276" w:lineRule="auto"/>
        <w:ind w:right="-7" w:firstLine="0"/>
        <w:jc w:val="center"/>
        <w:rPr>
          <w:rStyle w:val="43"/>
          <w:b/>
          <w:sz w:val="24"/>
          <w:szCs w:val="24"/>
        </w:rPr>
      </w:pPr>
      <w:r w:rsidRPr="009070E1">
        <w:rPr>
          <w:rStyle w:val="43"/>
          <w:b/>
          <w:sz w:val="24"/>
          <w:szCs w:val="24"/>
        </w:rPr>
        <w:t>ЗАВДАННЯ НА ПРОЕКТУВАННЯ</w:t>
      </w:r>
    </w:p>
    <w:p w14:paraId="366BD3BA" w14:textId="61A65984" w:rsidR="002F3BF2" w:rsidRPr="002F3BF2" w:rsidRDefault="002F3BF2" w:rsidP="002F3BF2">
      <w:pPr>
        <w:rPr>
          <w:lang w:eastAsia="uk-UA" w:bidi="uk-UA"/>
        </w:rPr>
      </w:pPr>
    </w:p>
    <w:p w14:paraId="45C4F9B7" w14:textId="30ACB660" w:rsidR="002F3BF2" w:rsidRPr="002F3BF2" w:rsidRDefault="002F3BF2" w:rsidP="002F3BF2">
      <w:pPr>
        <w:rPr>
          <w:lang w:eastAsia="uk-UA" w:bidi="uk-UA"/>
        </w:rPr>
      </w:pPr>
    </w:p>
    <w:p w14:paraId="6CDD52FE" w14:textId="01C5DD7A" w:rsidR="002F3BF2" w:rsidRPr="002F3BF2" w:rsidRDefault="002F3BF2" w:rsidP="002F3BF2">
      <w:pPr>
        <w:rPr>
          <w:lang w:eastAsia="uk-UA" w:bidi="uk-UA"/>
        </w:rPr>
      </w:pPr>
    </w:p>
    <w:p w14:paraId="1ECE46E5" w14:textId="6A829429" w:rsidR="002F3BF2" w:rsidRPr="002F3BF2" w:rsidRDefault="002F3BF2" w:rsidP="002F3BF2">
      <w:pPr>
        <w:rPr>
          <w:lang w:eastAsia="uk-UA" w:bidi="uk-UA"/>
        </w:rPr>
      </w:pPr>
    </w:p>
    <w:p w14:paraId="54BEDAB0" w14:textId="77777777" w:rsidR="002F3BF2" w:rsidRPr="002F3BF2" w:rsidRDefault="002F3BF2" w:rsidP="002F3BF2">
      <w:pPr>
        <w:rPr>
          <w:lang w:eastAsia="uk-UA" w:bidi="uk-UA"/>
        </w:rPr>
      </w:pPr>
    </w:p>
    <w:tbl>
      <w:tblPr>
        <w:tblStyle w:val="1ff1"/>
        <w:tblpPr w:leftFromText="180" w:rightFromText="180" w:vertAnchor="page" w:horzAnchor="margin" w:tblpY="788"/>
        <w:tblW w:w="9918" w:type="dxa"/>
        <w:tblLayout w:type="fixed"/>
        <w:tblLook w:val="04A0" w:firstRow="1" w:lastRow="0" w:firstColumn="1" w:lastColumn="0" w:noHBand="0" w:noVBand="1"/>
      </w:tblPr>
      <w:tblGrid>
        <w:gridCol w:w="642"/>
        <w:gridCol w:w="3208"/>
        <w:gridCol w:w="6068"/>
      </w:tblGrid>
      <w:tr w:rsidR="002F3BF2" w:rsidRPr="009070E1" w14:paraId="0C0CAE38" w14:textId="77777777" w:rsidTr="00C76C35">
        <w:trPr>
          <w:trHeight w:val="551"/>
          <w:tblHeader/>
        </w:trPr>
        <w:tc>
          <w:tcPr>
            <w:tcW w:w="642" w:type="dxa"/>
            <w:vAlign w:val="center"/>
          </w:tcPr>
          <w:p w14:paraId="1002CF2E" w14:textId="75E6D407" w:rsidR="002F3BF2" w:rsidRPr="009070E1" w:rsidRDefault="002F3BF2" w:rsidP="00C76C35">
            <w:pPr>
              <w:widowControl/>
              <w:jc w:val="center"/>
              <w:rPr>
                <w:rFonts w:ascii="Times New Roman" w:hAnsi="Times New Roman" w:cs="Times New Roman"/>
                <w:b/>
              </w:rPr>
            </w:pPr>
            <w:r w:rsidRPr="009070E1">
              <w:rPr>
                <w:rFonts w:ascii="Times New Roman" w:hAnsi="Times New Roman" w:cs="Times New Roman"/>
                <w:b/>
              </w:rPr>
              <w:lastRenderedPageBreak/>
              <w:t>№ з/п</w:t>
            </w:r>
          </w:p>
        </w:tc>
        <w:tc>
          <w:tcPr>
            <w:tcW w:w="3208" w:type="dxa"/>
            <w:vAlign w:val="center"/>
          </w:tcPr>
          <w:p w14:paraId="56D2E20A" w14:textId="77777777" w:rsidR="002F3BF2" w:rsidRPr="009070E1" w:rsidRDefault="002F3BF2" w:rsidP="00C76C35">
            <w:pPr>
              <w:widowControl/>
              <w:jc w:val="center"/>
              <w:rPr>
                <w:rFonts w:ascii="Times New Roman" w:hAnsi="Times New Roman" w:cs="Times New Roman"/>
                <w:b/>
              </w:rPr>
            </w:pPr>
            <w:r w:rsidRPr="009070E1">
              <w:rPr>
                <w:rFonts w:ascii="Times New Roman" w:hAnsi="Times New Roman" w:cs="Times New Roman"/>
                <w:b/>
              </w:rPr>
              <w:t>Найменування</w:t>
            </w:r>
          </w:p>
        </w:tc>
        <w:tc>
          <w:tcPr>
            <w:tcW w:w="6068" w:type="dxa"/>
            <w:vAlign w:val="center"/>
          </w:tcPr>
          <w:p w14:paraId="73367AAA" w14:textId="77777777" w:rsidR="002F3BF2" w:rsidRPr="009070E1" w:rsidRDefault="002F3BF2" w:rsidP="00C76C35">
            <w:pPr>
              <w:widowControl/>
              <w:jc w:val="center"/>
              <w:rPr>
                <w:rFonts w:ascii="Times New Roman" w:hAnsi="Times New Roman" w:cs="Times New Roman"/>
                <w:b/>
              </w:rPr>
            </w:pPr>
            <w:r w:rsidRPr="009070E1">
              <w:rPr>
                <w:rFonts w:ascii="Times New Roman" w:hAnsi="Times New Roman" w:cs="Times New Roman"/>
                <w:b/>
              </w:rPr>
              <w:t>Перелік основних даних та вимог</w:t>
            </w:r>
          </w:p>
        </w:tc>
      </w:tr>
      <w:tr w:rsidR="002F3BF2" w:rsidRPr="009070E1" w14:paraId="48DD5CA1" w14:textId="77777777" w:rsidTr="00C76C35">
        <w:tc>
          <w:tcPr>
            <w:tcW w:w="642" w:type="dxa"/>
          </w:tcPr>
          <w:p w14:paraId="5D844188" w14:textId="77777777" w:rsidR="002F3BF2" w:rsidRPr="009070E1" w:rsidRDefault="002F3BF2" w:rsidP="00C76C35">
            <w:pPr>
              <w:widowControl/>
              <w:spacing w:before="120" w:after="120"/>
              <w:jc w:val="center"/>
              <w:rPr>
                <w:rFonts w:ascii="Times New Roman" w:hAnsi="Times New Roman" w:cs="Times New Roman"/>
                <w:sz w:val="22"/>
                <w:szCs w:val="22"/>
              </w:rPr>
            </w:pPr>
            <w:r w:rsidRPr="009070E1">
              <w:rPr>
                <w:rFonts w:ascii="Times New Roman" w:hAnsi="Times New Roman" w:cs="Times New Roman"/>
                <w:sz w:val="22"/>
                <w:szCs w:val="22"/>
              </w:rPr>
              <w:t>1.</w:t>
            </w:r>
          </w:p>
        </w:tc>
        <w:tc>
          <w:tcPr>
            <w:tcW w:w="3208" w:type="dxa"/>
          </w:tcPr>
          <w:p w14:paraId="35D2D82C" w14:textId="77777777" w:rsidR="002F3BF2" w:rsidRPr="009070E1" w:rsidRDefault="002F3BF2" w:rsidP="00C76C35">
            <w:pPr>
              <w:widowControl/>
              <w:spacing w:before="120" w:after="120"/>
              <w:rPr>
                <w:rFonts w:ascii="Times New Roman" w:hAnsi="Times New Roman" w:cs="Times New Roman"/>
                <w:sz w:val="22"/>
                <w:szCs w:val="22"/>
              </w:rPr>
            </w:pPr>
            <w:r w:rsidRPr="009070E1">
              <w:rPr>
                <w:rFonts w:ascii="Times New Roman" w:hAnsi="Times New Roman" w:cs="Times New Roman"/>
                <w:sz w:val="22"/>
                <w:szCs w:val="22"/>
              </w:rPr>
              <w:t>Назва та місцезнаходження об’єкта</w:t>
            </w:r>
          </w:p>
        </w:tc>
        <w:tc>
          <w:tcPr>
            <w:tcW w:w="6068" w:type="dxa"/>
          </w:tcPr>
          <w:p w14:paraId="74BBDAAF" w14:textId="77777777" w:rsidR="002F3BF2" w:rsidRPr="009070E1" w:rsidRDefault="002F3BF2" w:rsidP="00C76C35">
            <w:pPr>
              <w:pStyle w:val="45"/>
              <w:shd w:val="clear" w:color="auto" w:fill="auto"/>
              <w:spacing w:line="276" w:lineRule="auto"/>
              <w:ind w:right="-7" w:firstLine="0"/>
              <w:rPr>
                <w:rFonts w:ascii="Times New Roman" w:hAnsi="Times New Roman" w:cs="Times New Roman"/>
                <w:sz w:val="22"/>
                <w:szCs w:val="22"/>
              </w:rPr>
            </w:pPr>
            <w:r w:rsidRPr="009070E1">
              <w:rPr>
                <w:rStyle w:val="43"/>
                <w:rFonts w:ascii="Times New Roman" w:eastAsia="Courier New" w:hAnsi="Times New Roman" w:cs="Times New Roman"/>
                <w:sz w:val="22"/>
                <w:szCs w:val="22"/>
              </w:rPr>
              <w:t>«Реконструкція каналізаційної насосної станції №2, розташованої по вул. Шевченка, 105в в м. Чернігів».</w:t>
            </w:r>
          </w:p>
          <w:p w14:paraId="65C16F72" w14:textId="77777777" w:rsidR="002F3BF2" w:rsidRPr="009070E1" w:rsidRDefault="002F3BF2" w:rsidP="00C76C35">
            <w:pPr>
              <w:widowControl/>
              <w:spacing w:before="120" w:after="120"/>
              <w:jc w:val="both"/>
              <w:rPr>
                <w:rFonts w:ascii="Times New Roman" w:hAnsi="Times New Roman" w:cs="Times New Roman"/>
                <w:sz w:val="22"/>
                <w:szCs w:val="22"/>
              </w:rPr>
            </w:pPr>
            <w:r w:rsidRPr="009070E1">
              <w:rPr>
                <w:rFonts w:ascii="Times New Roman" w:hAnsi="Times New Roman" w:cs="Times New Roman"/>
                <w:sz w:val="22"/>
                <w:szCs w:val="22"/>
              </w:rPr>
              <w:t>Адреса: м. Чернігів, вул. Шевченка, 105в</w:t>
            </w:r>
          </w:p>
        </w:tc>
      </w:tr>
      <w:tr w:rsidR="002F3BF2" w:rsidRPr="009070E1" w14:paraId="406A8E86" w14:textId="77777777" w:rsidTr="00C76C35">
        <w:tc>
          <w:tcPr>
            <w:tcW w:w="642" w:type="dxa"/>
          </w:tcPr>
          <w:p w14:paraId="6F375BC3" w14:textId="77777777" w:rsidR="002F3BF2" w:rsidRPr="009070E1" w:rsidRDefault="002F3BF2" w:rsidP="00C76C35">
            <w:pPr>
              <w:widowControl/>
              <w:spacing w:before="120" w:after="120"/>
              <w:jc w:val="center"/>
              <w:rPr>
                <w:rFonts w:ascii="Times New Roman" w:hAnsi="Times New Roman" w:cs="Times New Roman"/>
                <w:sz w:val="22"/>
                <w:szCs w:val="22"/>
              </w:rPr>
            </w:pPr>
            <w:r w:rsidRPr="009070E1">
              <w:rPr>
                <w:rFonts w:ascii="Times New Roman" w:hAnsi="Times New Roman" w:cs="Times New Roman"/>
                <w:sz w:val="22"/>
                <w:szCs w:val="22"/>
              </w:rPr>
              <w:t>2.</w:t>
            </w:r>
          </w:p>
        </w:tc>
        <w:tc>
          <w:tcPr>
            <w:tcW w:w="3208" w:type="dxa"/>
          </w:tcPr>
          <w:p w14:paraId="39C8286C" w14:textId="77777777" w:rsidR="002F3BF2" w:rsidRPr="009070E1" w:rsidRDefault="002F3BF2" w:rsidP="00C76C35">
            <w:pPr>
              <w:widowControl/>
              <w:spacing w:before="120" w:after="120"/>
              <w:rPr>
                <w:rFonts w:ascii="Times New Roman" w:hAnsi="Times New Roman" w:cs="Times New Roman"/>
                <w:sz w:val="22"/>
                <w:szCs w:val="22"/>
              </w:rPr>
            </w:pPr>
            <w:r w:rsidRPr="009070E1">
              <w:rPr>
                <w:rFonts w:ascii="Times New Roman" w:hAnsi="Times New Roman" w:cs="Times New Roman"/>
                <w:sz w:val="22"/>
                <w:szCs w:val="22"/>
              </w:rPr>
              <w:t>Підстава для проектування</w:t>
            </w:r>
          </w:p>
        </w:tc>
        <w:tc>
          <w:tcPr>
            <w:tcW w:w="6068" w:type="dxa"/>
          </w:tcPr>
          <w:p w14:paraId="4EC39651" w14:textId="77777777" w:rsidR="002F3BF2" w:rsidRPr="009070E1" w:rsidRDefault="002F3BF2" w:rsidP="00C76C35">
            <w:pPr>
              <w:widowControl/>
              <w:spacing w:before="120" w:after="120"/>
              <w:jc w:val="both"/>
              <w:rPr>
                <w:rFonts w:ascii="Times New Roman" w:hAnsi="Times New Roman" w:cs="Times New Roman"/>
                <w:sz w:val="22"/>
                <w:szCs w:val="22"/>
              </w:rPr>
            </w:pPr>
            <w:r w:rsidRPr="009070E1">
              <w:rPr>
                <w:rFonts w:ascii="Times New Roman" w:hAnsi="Times New Roman" w:cs="Times New Roman"/>
                <w:sz w:val="22"/>
                <w:szCs w:val="22"/>
              </w:rPr>
              <w:t>Договір на виконання проектних робіт.</w:t>
            </w:r>
          </w:p>
        </w:tc>
      </w:tr>
      <w:tr w:rsidR="002F3BF2" w:rsidRPr="009070E1" w14:paraId="20D3830C" w14:textId="77777777" w:rsidTr="00C76C35">
        <w:tc>
          <w:tcPr>
            <w:tcW w:w="642" w:type="dxa"/>
          </w:tcPr>
          <w:p w14:paraId="52EA7023" w14:textId="77777777" w:rsidR="002F3BF2" w:rsidRPr="009070E1" w:rsidRDefault="002F3BF2" w:rsidP="00C76C35">
            <w:pPr>
              <w:widowControl/>
              <w:spacing w:before="120" w:after="120"/>
              <w:jc w:val="center"/>
              <w:rPr>
                <w:rFonts w:ascii="Times New Roman" w:hAnsi="Times New Roman" w:cs="Times New Roman"/>
                <w:sz w:val="22"/>
                <w:szCs w:val="22"/>
              </w:rPr>
            </w:pPr>
            <w:r w:rsidRPr="009070E1">
              <w:rPr>
                <w:rFonts w:ascii="Times New Roman" w:hAnsi="Times New Roman" w:cs="Times New Roman"/>
                <w:sz w:val="22"/>
                <w:szCs w:val="22"/>
              </w:rPr>
              <w:t>3.</w:t>
            </w:r>
          </w:p>
        </w:tc>
        <w:tc>
          <w:tcPr>
            <w:tcW w:w="3208" w:type="dxa"/>
          </w:tcPr>
          <w:p w14:paraId="06DCD72B" w14:textId="77777777" w:rsidR="002F3BF2" w:rsidRPr="009070E1" w:rsidRDefault="002F3BF2" w:rsidP="00C76C35">
            <w:pPr>
              <w:widowControl/>
              <w:spacing w:before="120" w:after="120"/>
              <w:rPr>
                <w:rFonts w:ascii="Times New Roman" w:hAnsi="Times New Roman" w:cs="Times New Roman"/>
                <w:sz w:val="22"/>
                <w:szCs w:val="22"/>
              </w:rPr>
            </w:pPr>
            <w:r w:rsidRPr="009070E1">
              <w:rPr>
                <w:rFonts w:ascii="Times New Roman" w:hAnsi="Times New Roman" w:cs="Times New Roman"/>
                <w:sz w:val="22"/>
                <w:szCs w:val="22"/>
              </w:rPr>
              <w:t>Вид будівництва</w:t>
            </w:r>
          </w:p>
        </w:tc>
        <w:tc>
          <w:tcPr>
            <w:tcW w:w="6068" w:type="dxa"/>
          </w:tcPr>
          <w:p w14:paraId="6137480A" w14:textId="77777777" w:rsidR="002F3BF2" w:rsidRPr="009070E1" w:rsidRDefault="002F3BF2" w:rsidP="00C76C35">
            <w:pPr>
              <w:widowControl/>
              <w:spacing w:before="120" w:after="120"/>
              <w:jc w:val="both"/>
              <w:rPr>
                <w:rFonts w:ascii="Times New Roman" w:hAnsi="Times New Roman" w:cs="Times New Roman"/>
                <w:sz w:val="22"/>
                <w:szCs w:val="22"/>
              </w:rPr>
            </w:pPr>
            <w:r w:rsidRPr="009070E1">
              <w:rPr>
                <w:rFonts w:ascii="Times New Roman" w:hAnsi="Times New Roman" w:cs="Times New Roman"/>
                <w:sz w:val="22"/>
                <w:szCs w:val="22"/>
              </w:rPr>
              <w:t>Реконструкція</w:t>
            </w:r>
          </w:p>
        </w:tc>
      </w:tr>
      <w:tr w:rsidR="002F3BF2" w:rsidRPr="009070E1" w14:paraId="54F01BF9" w14:textId="77777777" w:rsidTr="00C76C35">
        <w:tc>
          <w:tcPr>
            <w:tcW w:w="642" w:type="dxa"/>
          </w:tcPr>
          <w:p w14:paraId="6D572DE9" w14:textId="77777777" w:rsidR="002F3BF2" w:rsidRPr="009070E1" w:rsidRDefault="002F3BF2" w:rsidP="00C76C35">
            <w:pPr>
              <w:widowControl/>
              <w:spacing w:before="120" w:after="120"/>
              <w:jc w:val="center"/>
              <w:rPr>
                <w:rFonts w:ascii="Times New Roman" w:hAnsi="Times New Roman" w:cs="Times New Roman"/>
                <w:sz w:val="22"/>
                <w:szCs w:val="22"/>
              </w:rPr>
            </w:pPr>
            <w:r w:rsidRPr="009070E1">
              <w:rPr>
                <w:rFonts w:ascii="Times New Roman" w:hAnsi="Times New Roman" w:cs="Times New Roman"/>
                <w:sz w:val="22"/>
                <w:szCs w:val="22"/>
              </w:rPr>
              <w:t>4.</w:t>
            </w:r>
          </w:p>
        </w:tc>
        <w:tc>
          <w:tcPr>
            <w:tcW w:w="3208" w:type="dxa"/>
          </w:tcPr>
          <w:p w14:paraId="44893995" w14:textId="77777777" w:rsidR="002F3BF2" w:rsidRPr="009070E1" w:rsidRDefault="002F3BF2" w:rsidP="00C76C35">
            <w:pPr>
              <w:widowControl/>
              <w:spacing w:before="120" w:after="120"/>
              <w:rPr>
                <w:rFonts w:ascii="Times New Roman" w:hAnsi="Times New Roman" w:cs="Times New Roman"/>
                <w:sz w:val="22"/>
                <w:szCs w:val="22"/>
              </w:rPr>
            </w:pPr>
            <w:r w:rsidRPr="009070E1">
              <w:rPr>
                <w:rFonts w:ascii="Times New Roman" w:hAnsi="Times New Roman" w:cs="Times New Roman"/>
                <w:sz w:val="22"/>
                <w:szCs w:val="22"/>
              </w:rPr>
              <w:t>Дані про інвестора</w:t>
            </w:r>
          </w:p>
        </w:tc>
        <w:tc>
          <w:tcPr>
            <w:tcW w:w="6068" w:type="dxa"/>
          </w:tcPr>
          <w:p w14:paraId="5F72DF5F" w14:textId="77777777" w:rsidR="002F3BF2" w:rsidRPr="009070E1" w:rsidRDefault="002F3BF2" w:rsidP="00C76C35">
            <w:pPr>
              <w:widowControl/>
              <w:spacing w:before="120" w:after="120"/>
              <w:jc w:val="both"/>
              <w:rPr>
                <w:rFonts w:ascii="Times New Roman" w:hAnsi="Times New Roman" w:cs="Times New Roman"/>
                <w:sz w:val="22"/>
                <w:szCs w:val="22"/>
              </w:rPr>
            </w:pPr>
            <w:r w:rsidRPr="009070E1">
              <w:rPr>
                <w:rFonts w:ascii="Times New Roman" w:hAnsi="Times New Roman" w:cs="Times New Roman"/>
                <w:sz w:val="22"/>
                <w:szCs w:val="22"/>
              </w:rPr>
              <w:t>Відсутні.</w:t>
            </w:r>
          </w:p>
        </w:tc>
      </w:tr>
      <w:tr w:rsidR="002F3BF2" w:rsidRPr="009070E1" w14:paraId="4D68AB0D" w14:textId="77777777" w:rsidTr="00C76C35">
        <w:tc>
          <w:tcPr>
            <w:tcW w:w="642" w:type="dxa"/>
          </w:tcPr>
          <w:p w14:paraId="1A6DFED8" w14:textId="77777777" w:rsidR="002F3BF2" w:rsidRPr="009070E1" w:rsidRDefault="002F3BF2" w:rsidP="00C76C35">
            <w:pPr>
              <w:widowControl/>
              <w:spacing w:before="120" w:after="120"/>
              <w:jc w:val="center"/>
              <w:rPr>
                <w:rFonts w:ascii="Times New Roman" w:hAnsi="Times New Roman" w:cs="Times New Roman"/>
                <w:sz w:val="22"/>
                <w:szCs w:val="22"/>
              </w:rPr>
            </w:pPr>
            <w:r w:rsidRPr="009070E1">
              <w:rPr>
                <w:rFonts w:ascii="Times New Roman" w:hAnsi="Times New Roman" w:cs="Times New Roman"/>
                <w:sz w:val="22"/>
                <w:szCs w:val="22"/>
              </w:rPr>
              <w:t>5.</w:t>
            </w:r>
          </w:p>
        </w:tc>
        <w:tc>
          <w:tcPr>
            <w:tcW w:w="3208" w:type="dxa"/>
          </w:tcPr>
          <w:p w14:paraId="08D660B7" w14:textId="77777777" w:rsidR="002F3BF2" w:rsidRPr="009070E1" w:rsidRDefault="002F3BF2" w:rsidP="00C76C35">
            <w:pPr>
              <w:widowControl/>
              <w:spacing w:before="120" w:after="120"/>
              <w:rPr>
                <w:rFonts w:ascii="Times New Roman" w:hAnsi="Times New Roman" w:cs="Times New Roman"/>
                <w:sz w:val="22"/>
                <w:szCs w:val="22"/>
              </w:rPr>
            </w:pPr>
            <w:r w:rsidRPr="009070E1">
              <w:rPr>
                <w:rFonts w:ascii="Times New Roman" w:hAnsi="Times New Roman" w:cs="Times New Roman"/>
                <w:sz w:val="22"/>
                <w:szCs w:val="22"/>
              </w:rPr>
              <w:t>Дані про замовника</w:t>
            </w:r>
          </w:p>
        </w:tc>
        <w:tc>
          <w:tcPr>
            <w:tcW w:w="6068" w:type="dxa"/>
          </w:tcPr>
          <w:p w14:paraId="23490175" w14:textId="6D499BBC" w:rsidR="002F3BF2" w:rsidRPr="009070E1" w:rsidRDefault="00BF7277" w:rsidP="00C76C35">
            <w:pPr>
              <w:widowControl/>
              <w:spacing w:before="120" w:after="120"/>
              <w:jc w:val="both"/>
              <w:rPr>
                <w:rFonts w:ascii="Times New Roman" w:hAnsi="Times New Roman" w:cs="Times New Roman"/>
                <w:sz w:val="22"/>
                <w:szCs w:val="22"/>
              </w:rPr>
            </w:pPr>
            <w:r>
              <w:rPr>
                <w:rFonts w:ascii="Times New Roman" w:hAnsi="Times New Roman" w:cs="Times New Roman"/>
                <w:sz w:val="22"/>
                <w:szCs w:val="22"/>
              </w:rPr>
              <w:t>к</w:t>
            </w:r>
            <w:bookmarkStart w:id="51" w:name="_GoBack"/>
            <w:bookmarkEnd w:id="51"/>
            <w:r w:rsidR="002F3BF2" w:rsidRPr="009070E1">
              <w:rPr>
                <w:rFonts w:ascii="Times New Roman" w:hAnsi="Times New Roman" w:cs="Times New Roman"/>
                <w:sz w:val="22"/>
                <w:szCs w:val="22"/>
              </w:rPr>
              <w:t xml:space="preserve">омунальне підприємство «Чернігівводоканал» Чернігівської міської ради </w:t>
            </w:r>
          </w:p>
          <w:p w14:paraId="42C9A917" w14:textId="77777777" w:rsidR="002F3BF2" w:rsidRPr="009070E1" w:rsidRDefault="002F3BF2" w:rsidP="00C76C35">
            <w:pPr>
              <w:widowControl/>
              <w:spacing w:before="120" w:after="120"/>
              <w:jc w:val="both"/>
              <w:rPr>
                <w:rFonts w:ascii="Times New Roman" w:hAnsi="Times New Roman" w:cs="Times New Roman"/>
                <w:sz w:val="22"/>
                <w:szCs w:val="22"/>
              </w:rPr>
            </w:pPr>
            <w:r w:rsidRPr="009070E1">
              <w:rPr>
                <w:rFonts w:ascii="Times New Roman" w:hAnsi="Times New Roman" w:cs="Times New Roman"/>
                <w:sz w:val="22"/>
                <w:szCs w:val="22"/>
              </w:rPr>
              <w:t>вул. Жабинського 15, м. Чернігів, 14017</w:t>
            </w:r>
          </w:p>
        </w:tc>
      </w:tr>
      <w:tr w:rsidR="002F3BF2" w:rsidRPr="009070E1" w14:paraId="41D31A43" w14:textId="77777777" w:rsidTr="00C76C35">
        <w:trPr>
          <w:trHeight w:val="64"/>
        </w:trPr>
        <w:tc>
          <w:tcPr>
            <w:tcW w:w="642" w:type="dxa"/>
          </w:tcPr>
          <w:p w14:paraId="4376E771" w14:textId="77777777" w:rsidR="002F3BF2" w:rsidRPr="009070E1" w:rsidRDefault="002F3BF2" w:rsidP="00C76C35">
            <w:pPr>
              <w:widowControl/>
              <w:spacing w:before="120" w:after="120"/>
              <w:jc w:val="center"/>
              <w:rPr>
                <w:rFonts w:ascii="Times New Roman" w:hAnsi="Times New Roman" w:cs="Times New Roman"/>
                <w:sz w:val="22"/>
                <w:szCs w:val="22"/>
              </w:rPr>
            </w:pPr>
            <w:r w:rsidRPr="009070E1">
              <w:rPr>
                <w:rFonts w:ascii="Times New Roman" w:hAnsi="Times New Roman" w:cs="Times New Roman"/>
                <w:sz w:val="22"/>
                <w:szCs w:val="22"/>
              </w:rPr>
              <w:t>6.</w:t>
            </w:r>
          </w:p>
        </w:tc>
        <w:tc>
          <w:tcPr>
            <w:tcW w:w="3208" w:type="dxa"/>
          </w:tcPr>
          <w:p w14:paraId="4399AC19" w14:textId="77777777" w:rsidR="002F3BF2" w:rsidRPr="009070E1" w:rsidRDefault="002F3BF2" w:rsidP="00C76C35">
            <w:pPr>
              <w:widowControl/>
              <w:spacing w:before="120" w:after="120"/>
              <w:rPr>
                <w:rFonts w:ascii="Times New Roman" w:hAnsi="Times New Roman" w:cs="Times New Roman"/>
                <w:sz w:val="22"/>
                <w:szCs w:val="22"/>
              </w:rPr>
            </w:pPr>
            <w:r w:rsidRPr="009070E1">
              <w:rPr>
                <w:rFonts w:ascii="Times New Roman" w:hAnsi="Times New Roman" w:cs="Times New Roman"/>
                <w:sz w:val="22"/>
                <w:szCs w:val="22"/>
              </w:rPr>
              <w:t>Джерело фінансування</w:t>
            </w:r>
          </w:p>
        </w:tc>
        <w:tc>
          <w:tcPr>
            <w:tcW w:w="6068" w:type="dxa"/>
          </w:tcPr>
          <w:p w14:paraId="796C10F2" w14:textId="77777777" w:rsidR="002F3BF2" w:rsidRPr="009070E1" w:rsidRDefault="002F3BF2" w:rsidP="00C76C35">
            <w:pPr>
              <w:widowControl/>
              <w:spacing w:before="120" w:after="120"/>
              <w:jc w:val="both"/>
              <w:rPr>
                <w:rFonts w:ascii="Times New Roman" w:hAnsi="Times New Roman" w:cs="Times New Roman"/>
                <w:sz w:val="22"/>
                <w:szCs w:val="22"/>
              </w:rPr>
            </w:pPr>
            <w:r w:rsidRPr="009070E1">
              <w:rPr>
                <w:rFonts w:ascii="Times New Roman" w:hAnsi="Times New Roman" w:cs="Times New Roman"/>
                <w:sz w:val="22"/>
                <w:szCs w:val="22"/>
              </w:rPr>
              <w:t>Державне фінансування</w:t>
            </w:r>
          </w:p>
        </w:tc>
      </w:tr>
      <w:tr w:rsidR="002F3BF2" w:rsidRPr="009070E1" w14:paraId="505119A6" w14:textId="77777777" w:rsidTr="00C76C35">
        <w:trPr>
          <w:trHeight w:val="64"/>
        </w:trPr>
        <w:tc>
          <w:tcPr>
            <w:tcW w:w="642" w:type="dxa"/>
          </w:tcPr>
          <w:p w14:paraId="5AA34A0A" w14:textId="77777777" w:rsidR="002F3BF2" w:rsidRPr="009070E1" w:rsidRDefault="002F3BF2" w:rsidP="00C76C35">
            <w:pPr>
              <w:widowControl/>
              <w:spacing w:before="120" w:after="120"/>
              <w:jc w:val="center"/>
              <w:rPr>
                <w:rFonts w:ascii="Times New Roman" w:hAnsi="Times New Roman" w:cs="Times New Roman"/>
                <w:sz w:val="22"/>
                <w:szCs w:val="22"/>
              </w:rPr>
            </w:pPr>
            <w:r w:rsidRPr="009070E1">
              <w:rPr>
                <w:rFonts w:ascii="Times New Roman" w:hAnsi="Times New Roman" w:cs="Times New Roman"/>
                <w:sz w:val="22"/>
                <w:szCs w:val="22"/>
              </w:rPr>
              <w:t>7.</w:t>
            </w:r>
          </w:p>
        </w:tc>
        <w:tc>
          <w:tcPr>
            <w:tcW w:w="3208" w:type="dxa"/>
          </w:tcPr>
          <w:p w14:paraId="455C4955" w14:textId="77777777" w:rsidR="002F3BF2" w:rsidRPr="009070E1" w:rsidRDefault="002F3BF2" w:rsidP="00C76C35">
            <w:pPr>
              <w:widowControl/>
              <w:spacing w:before="120" w:after="120"/>
              <w:rPr>
                <w:rFonts w:ascii="Times New Roman" w:hAnsi="Times New Roman" w:cs="Times New Roman"/>
                <w:sz w:val="22"/>
                <w:szCs w:val="22"/>
              </w:rPr>
            </w:pPr>
            <w:r w:rsidRPr="009070E1">
              <w:rPr>
                <w:rFonts w:ascii="Times New Roman" w:hAnsi="Times New Roman" w:cs="Times New Roman"/>
                <w:sz w:val="22"/>
                <w:szCs w:val="22"/>
              </w:rPr>
              <w:t>Необхідність розрахунків ефективності інвестицій</w:t>
            </w:r>
          </w:p>
        </w:tc>
        <w:tc>
          <w:tcPr>
            <w:tcW w:w="6068" w:type="dxa"/>
          </w:tcPr>
          <w:p w14:paraId="00762AB5" w14:textId="77777777" w:rsidR="002F3BF2" w:rsidRPr="009070E1" w:rsidRDefault="002F3BF2" w:rsidP="00C76C35">
            <w:pPr>
              <w:widowControl/>
              <w:spacing w:before="120" w:after="120"/>
              <w:jc w:val="both"/>
              <w:rPr>
                <w:rFonts w:ascii="Times New Roman" w:hAnsi="Times New Roman" w:cs="Times New Roman"/>
                <w:sz w:val="22"/>
                <w:szCs w:val="22"/>
              </w:rPr>
            </w:pPr>
            <w:r w:rsidRPr="009070E1">
              <w:rPr>
                <w:rFonts w:ascii="Times New Roman" w:hAnsi="Times New Roman" w:cs="Times New Roman"/>
                <w:sz w:val="22"/>
                <w:szCs w:val="22"/>
              </w:rPr>
              <w:t>Не виконувати.</w:t>
            </w:r>
          </w:p>
        </w:tc>
      </w:tr>
      <w:tr w:rsidR="002F3BF2" w:rsidRPr="009070E1" w14:paraId="0E184CE9" w14:textId="77777777" w:rsidTr="00C76C35">
        <w:trPr>
          <w:trHeight w:val="64"/>
        </w:trPr>
        <w:tc>
          <w:tcPr>
            <w:tcW w:w="642" w:type="dxa"/>
          </w:tcPr>
          <w:p w14:paraId="5251E27A" w14:textId="77777777" w:rsidR="002F3BF2" w:rsidRPr="009070E1" w:rsidRDefault="002F3BF2" w:rsidP="00C76C35">
            <w:pPr>
              <w:widowControl/>
              <w:spacing w:before="120" w:after="120"/>
              <w:jc w:val="center"/>
              <w:rPr>
                <w:rFonts w:ascii="Times New Roman" w:hAnsi="Times New Roman" w:cs="Times New Roman"/>
                <w:sz w:val="22"/>
                <w:szCs w:val="22"/>
              </w:rPr>
            </w:pPr>
            <w:r w:rsidRPr="009070E1">
              <w:rPr>
                <w:rFonts w:ascii="Times New Roman" w:hAnsi="Times New Roman" w:cs="Times New Roman"/>
                <w:sz w:val="22"/>
                <w:szCs w:val="22"/>
              </w:rPr>
              <w:t>8.</w:t>
            </w:r>
          </w:p>
        </w:tc>
        <w:tc>
          <w:tcPr>
            <w:tcW w:w="3208" w:type="dxa"/>
          </w:tcPr>
          <w:p w14:paraId="2A6A3A36" w14:textId="77777777" w:rsidR="002F3BF2" w:rsidRPr="009070E1" w:rsidRDefault="002F3BF2" w:rsidP="00C76C35">
            <w:pPr>
              <w:widowControl/>
              <w:spacing w:before="120" w:after="120"/>
              <w:rPr>
                <w:rFonts w:ascii="Times New Roman" w:hAnsi="Times New Roman" w:cs="Times New Roman"/>
                <w:sz w:val="22"/>
                <w:szCs w:val="22"/>
              </w:rPr>
            </w:pPr>
            <w:r w:rsidRPr="009070E1">
              <w:rPr>
                <w:rFonts w:ascii="Times New Roman" w:hAnsi="Times New Roman" w:cs="Times New Roman"/>
                <w:sz w:val="22"/>
                <w:szCs w:val="22"/>
              </w:rPr>
              <w:t>Дані про генерального проектувальника</w:t>
            </w:r>
          </w:p>
        </w:tc>
        <w:tc>
          <w:tcPr>
            <w:tcW w:w="6068" w:type="dxa"/>
          </w:tcPr>
          <w:p w14:paraId="484805EE" w14:textId="77777777" w:rsidR="002F3BF2" w:rsidRPr="009070E1" w:rsidRDefault="002F3BF2" w:rsidP="00C76C35">
            <w:pPr>
              <w:widowControl/>
              <w:spacing w:before="120" w:after="120"/>
              <w:jc w:val="both"/>
              <w:rPr>
                <w:rFonts w:ascii="Times New Roman" w:hAnsi="Times New Roman" w:cs="Times New Roman"/>
                <w:sz w:val="22"/>
                <w:szCs w:val="22"/>
              </w:rPr>
            </w:pPr>
            <w:r w:rsidRPr="009070E1">
              <w:rPr>
                <w:rFonts w:ascii="Times New Roman" w:hAnsi="Times New Roman" w:cs="Times New Roman"/>
                <w:sz w:val="22"/>
                <w:szCs w:val="22"/>
              </w:rPr>
              <w:t>за результатами закупівлі</w:t>
            </w:r>
          </w:p>
        </w:tc>
      </w:tr>
      <w:tr w:rsidR="002F3BF2" w:rsidRPr="009070E1" w14:paraId="0E45B43D" w14:textId="77777777" w:rsidTr="00C76C35">
        <w:trPr>
          <w:trHeight w:val="64"/>
        </w:trPr>
        <w:tc>
          <w:tcPr>
            <w:tcW w:w="642" w:type="dxa"/>
          </w:tcPr>
          <w:p w14:paraId="554B4B21" w14:textId="77777777" w:rsidR="002F3BF2" w:rsidRPr="009070E1" w:rsidRDefault="002F3BF2" w:rsidP="00C76C35">
            <w:pPr>
              <w:widowControl/>
              <w:spacing w:before="120" w:after="120"/>
              <w:jc w:val="center"/>
              <w:rPr>
                <w:rFonts w:ascii="Times New Roman" w:hAnsi="Times New Roman" w:cs="Times New Roman"/>
                <w:sz w:val="22"/>
                <w:szCs w:val="22"/>
              </w:rPr>
            </w:pPr>
            <w:r w:rsidRPr="009070E1">
              <w:rPr>
                <w:rFonts w:ascii="Times New Roman" w:hAnsi="Times New Roman" w:cs="Times New Roman"/>
                <w:sz w:val="22"/>
                <w:szCs w:val="22"/>
              </w:rPr>
              <w:t>9.</w:t>
            </w:r>
          </w:p>
        </w:tc>
        <w:tc>
          <w:tcPr>
            <w:tcW w:w="3208" w:type="dxa"/>
          </w:tcPr>
          <w:p w14:paraId="448E0B94" w14:textId="77777777" w:rsidR="002F3BF2" w:rsidRPr="009070E1" w:rsidRDefault="002F3BF2" w:rsidP="00C76C35">
            <w:pPr>
              <w:widowControl/>
              <w:spacing w:before="120" w:after="120"/>
              <w:rPr>
                <w:rFonts w:ascii="Times New Roman" w:hAnsi="Times New Roman" w:cs="Times New Roman"/>
                <w:sz w:val="22"/>
                <w:szCs w:val="22"/>
              </w:rPr>
            </w:pPr>
            <w:r w:rsidRPr="009070E1">
              <w:rPr>
                <w:rFonts w:ascii="Times New Roman" w:hAnsi="Times New Roman" w:cs="Times New Roman"/>
                <w:sz w:val="22"/>
                <w:szCs w:val="22"/>
              </w:rPr>
              <w:t xml:space="preserve">Стадійність проектування з визначенням </w:t>
            </w:r>
            <w:proofErr w:type="spellStart"/>
            <w:r w:rsidRPr="009070E1">
              <w:rPr>
                <w:rFonts w:ascii="Times New Roman" w:hAnsi="Times New Roman" w:cs="Times New Roman"/>
                <w:sz w:val="22"/>
                <w:szCs w:val="22"/>
              </w:rPr>
              <w:t>затверджувальної</w:t>
            </w:r>
            <w:proofErr w:type="spellEnd"/>
            <w:r w:rsidRPr="009070E1">
              <w:rPr>
                <w:rFonts w:ascii="Times New Roman" w:hAnsi="Times New Roman" w:cs="Times New Roman"/>
                <w:sz w:val="22"/>
                <w:szCs w:val="22"/>
              </w:rPr>
              <w:t xml:space="preserve"> стадії</w:t>
            </w:r>
          </w:p>
        </w:tc>
        <w:tc>
          <w:tcPr>
            <w:tcW w:w="6068" w:type="dxa"/>
          </w:tcPr>
          <w:p w14:paraId="185EF766" w14:textId="77777777" w:rsidR="002F3BF2" w:rsidRPr="009070E1" w:rsidRDefault="002F3BF2" w:rsidP="00C76C35">
            <w:pPr>
              <w:widowControl/>
              <w:spacing w:before="120" w:after="120"/>
              <w:jc w:val="both"/>
              <w:rPr>
                <w:rFonts w:ascii="Times New Roman" w:hAnsi="Times New Roman" w:cs="Times New Roman"/>
                <w:sz w:val="22"/>
                <w:szCs w:val="22"/>
              </w:rPr>
            </w:pPr>
            <w:r w:rsidRPr="009070E1">
              <w:rPr>
                <w:rFonts w:ascii="Times New Roman" w:hAnsi="Times New Roman" w:cs="Times New Roman"/>
                <w:sz w:val="22"/>
                <w:szCs w:val="22"/>
              </w:rPr>
              <w:t>В одну стадію «Робочий проект»</w:t>
            </w:r>
          </w:p>
        </w:tc>
      </w:tr>
      <w:tr w:rsidR="002F3BF2" w:rsidRPr="009070E1" w14:paraId="2571D87F" w14:textId="77777777" w:rsidTr="00C76C35">
        <w:trPr>
          <w:trHeight w:val="64"/>
        </w:trPr>
        <w:tc>
          <w:tcPr>
            <w:tcW w:w="642" w:type="dxa"/>
          </w:tcPr>
          <w:p w14:paraId="232033C5" w14:textId="77777777" w:rsidR="002F3BF2" w:rsidRPr="009070E1" w:rsidRDefault="002F3BF2" w:rsidP="00C76C35">
            <w:pPr>
              <w:widowControl/>
              <w:spacing w:before="120" w:after="120"/>
              <w:jc w:val="center"/>
              <w:rPr>
                <w:rFonts w:ascii="Times New Roman" w:hAnsi="Times New Roman" w:cs="Times New Roman"/>
                <w:sz w:val="22"/>
                <w:szCs w:val="22"/>
              </w:rPr>
            </w:pPr>
            <w:r w:rsidRPr="009070E1">
              <w:rPr>
                <w:rFonts w:ascii="Times New Roman" w:hAnsi="Times New Roman" w:cs="Times New Roman"/>
                <w:sz w:val="22"/>
                <w:szCs w:val="22"/>
              </w:rPr>
              <w:t>10.</w:t>
            </w:r>
          </w:p>
        </w:tc>
        <w:tc>
          <w:tcPr>
            <w:tcW w:w="3208" w:type="dxa"/>
          </w:tcPr>
          <w:p w14:paraId="256EDB78" w14:textId="77777777" w:rsidR="002F3BF2" w:rsidRPr="009070E1" w:rsidRDefault="002F3BF2" w:rsidP="00C76C35">
            <w:pPr>
              <w:widowControl/>
              <w:spacing w:before="120" w:after="120"/>
              <w:rPr>
                <w:rFonts w:ascii="Times New Roman" w:hAnsi="Times New Roman" w:cs="Times New Roman"/>
                <w:sz w:val="22"/>
                <w:szCs w:val="22"/>
              </w:rPr>
            </w:pPr>
            <w:r w:rsidRPr="009070E1">
              <w:rPr>
                <w:rFonts w:ascii="Times New Roman" w:hAnsi="Times New Roman" w:cs="Times New Roman"/>
                <w:sz w:val="22"/>
                <w:szCs w:val="22"/>
              </w:rPr>
              <w:t>Інженерні вишукування</w:t>
            </w:r>
          </w:p>
        </w:tc>
        <w:tc>
          <w:tcPr>
            <w:tcW w:w="6068" w:type="dxa"/>
          </w:tcPr>
          <w:p w14:paraId="28E64856" w14:textId="77777777" w:rsidR="002F3BF2" w:rsidRPr="009070E1" w:rsidRDefault="002F3BF2" w:rsidP="00C76C35">
            <w:pPr>
              <w:widowControl/>
              <w:spacing w:before="120" w:after="120"/>
              <w:jc w:val="both"/>
              <w:rPr>
                <w:rFonts w:ascii="Times New Roman" w:hAnsi="Times New Roman" w:cs="Times New Roman"/>
                <w:sz w:val="22"/>
                <w:szCs w:val="22"/>
              </w:rPr>
            </w:pPr>
            <w:r w:rsidRPr="009070E1">
              <w:rPr>
                <w:rFonts w:ascii="Times New Roman" w:hAnsi="Times New Roman" w:cs="Times New Roman"/>
                <w:sz w:val="22"/>
                <w:szCs w:val="22"/>
              </w:rPr>
              <w:t>Виконати в необхідному обсязі. Виконати обстеження технічного стану будівлі КНС</w:t>
            </w:r>
          </w:p>
        </w:tc>
      </w:tr>
      <w:tr w:rsidR="002F3BF2" w:rsidRPr="009070E1" w14:paraId="510E71DA" w14:textId="77777777" w:rsidTr="00C76C35">
        <w:trPr>
          <w:trHeight w:val="64"/>
        </w:trPr>
        <w:tc>
          <w:tcPr>
            <w:tcW w:w="642" w:type="dxa"/>
          </w:tcPr>
          <w:p w14:paraId="1B8B3E08" w14:textId="77777777" w:rsidR="002F3BF2" w:rsidRPr="009070E1" w:rsidRDefault="002F3BF2" w:rsidP="00C76C35">
            <w:pPr>
              <w:widowControl/>
              <w:spacing w:before="120" w:after="120"/>
              <w:jc w:val="center"/>
              <w:rPr>
                <w:rFonts w:ascii="Times New Roman" w:hAnsi="Times New Roman" w:cs="Times New Roman"/>
                <w:sz w:val="22"/>
                <w:szCs w:val="22"/>
              </w:rPr>
            </w:pPr>
            <w:r w:rsidRPr="009070E1">
              <w:rPr>
                <w:rFonts w:ascii="Times New Roman" w:hAnsi="Times New Roman" w:cs="Times New Roman"/>
                <w:sz w:val="22"/>
                <w:szCs w:val="22"/>
              </w:rPr>
              <w:t>11.</w:t>
            </w:r>
          </w:p>
        </w:tc>
        <w:tc>
          <w:tcPr>
            <w:tcW w:w="3208" w:type="dxa"/>
          </w:tcPr>
          <w:p w14:paraId="47D76DBB" w14:textId="77777777" w:rsidR="002F3BF2" w:rsidRPr="009070E1" w:rsidRDefault="002F3BF2" w:rsidP="00C76C35">
            <w:pPr>
              <w:widowControl/>
              <w:spacing w:before="120" w:after="120"/>
              <w:rPr>
                <w:rFonts w:ascii="Times New Roman" w:hAnsi="Times New Roman" w:cs="Times New Roman"/>
                <w:sz w:val="22"/>
                <w:szCs w:val="22"/>
              </w:rPr>
            </w:pPr>
            <w:r w:rsidRPr="009070E1">
              <w:rPr>
                <w:rFonts w:ascii="Times New Roman" w:hAnsi="Times New Roman" w:cs="Times New Roman"/>
                <w:sz w:val="22"/>
                <w:szCs w:val="22"/>
              </w:rPr>
              <w:t xml:space="preserve">Дані про особливі умови будівництва (сейсмічність, просадні ґрунти, </w:t>
            </w:r>
            <w:proofErr w:type="spellStart"/>
            <w:r w:rsidRPr="009070E1">
              <w:rPr>
                <w:rFonts w:ascii="Times New Roman" w:hAnsi="Times New Roman" w:cs="Times New Roman"/>
                <w:sz w:val="22"/>
                <w:szCs w:val="22"/>
              </w:rPr>
              <w:t>підроблювані</w:t>
            </w:r>
            <w:proofErr w:type="spellEnd"/>
            <w:r w:rsidRPr="009070E1">
              <w:rPr>
                <w:rFonts w:ascii="Times New Roman" w:hAnsi="Times New Roman" w:cs="Times New Roman"/>
                <w:sz w:val="22"/>
                <w:szCs w:val="22"/>
              </w:rPr>
              <w:t xml:space="preserve"> і </w:t>
            </w:r>
            <w:proofErr w:type="spellStart"/>
            <w:r w:rsidRPr="009070E1">
              <w:rPr>
                <w:rFonts w:ascii="Times New Roman" w:hAnsi="Times New Roman" w:cs="Times New Roman"/>
                <w:sz w:val="22"/>
                <w:szCs w:val="22"/>
              </w:rPr>
              <w:t>підтоплювані</w:t>
            </w:r>
            <w:proofErr w:type="spellEnd"/>
            <w:r w:rsidRPr="009070E1">
              <w:rPr>
                <w:rFonts w:ascii="Times New Roman" w:hAnsi="Times New Roman" w:cs="Times New Roman"/>
                <w:sz w:val="22"/>
                <w:szCs w:val="22"/>
              </w:rPr>
              <w:t xml:space="preserve"> території тощо)</w:t>
            </w:r>
          </w:p>
        </w:tc>
        <w:tc>
          <w:tcPr>
            <w:tcW w:w="6068" w:type="dxa"/>
          </w:tcPr>
          <w:p w14:paraId="2E997AF2" w14:textId="77777777" w:rsidR="002F3BF2" w:rsidRPr="009070E1" w:rsidRDefault="002F3BF2" w:rsidP="00C76C35">
            <w:pPr>
              <w:widowControl/>
              <w:spacing w:before="120" w:after="120"/>
              <w:rPr>
                <w:rFonts w:ascii="Times New Roman" w:hAnsi="Times New Roman" w:cs="Times New Roman"/>
                <w:sz w:val="22"/>
                <w:szCs w:val="22"/>
              </w:rPr>
            </w:pPr>
            <w:r w:rsidRPr="009070E1">
              <w:rPr>
                <w:rFonts w:ascii="Times New Roman" w:hAnsi="Times New Roman" w:cs="Times New Roman"/>
                <w:sz w:val="22"/>
                <w:szCs w:val="22"/>
              </w:rPr>
              <w:t>Відсутні.</w:t>
            </w:r>
          </w:p>
        </w:tc>
      </w:tr>
      <w:tr w:rsidR="002F3BF2" w:rsidRPr="009070E1" w14:paraId="3877900A" w14:textId="77777777" w:rsidTr="00C76C35">
        <w:trPr>
          <w:trHeight w:val="64"/>
        </w:trPr>
        <w:tc>
          <w:tcPr>
            <w:tcW w:w="642" w:type="dxa"/>
          </w:tcPr>
          <w:p w14:paraId="32328D2A" w14:textId="77777777" w:rsidR="002F3BF2" w:rsidRPr="009070E1" w:rsidRDefault="002F3BF2" w:rsidP="00C76C35">
            <w:pPr>
              <w:widowControl/>
              <w:spacing w:before="120" w:after="120"/>
              <w:jc w:val="center"/>
              <w:rPr>
                <w:rFonts w:ascii="Times New Roman" w:hAnsi="Times New Roman" w:cs="Times New Roman"/>
                <w:sz w:val="22"/>
                <w:szCs w:val="22"/>
              </w:rPr>
            </w:pPr>
            <w:r w:rsidRPr="009070E1">
              <w:rPr>
                <w:rFonts w:ascii="Times New Roman" w:hAnsi="Times New Roman" w:cs="Times New Roman"/>
                <w:sz w:val="22"/>
                <w:szCs w:val="22"/>
              </w:rPr>
              <w:t>12.</w:t>
            </w:r>
          </w:p>
        </w:tc>
        <w:tc>
          <w:tcPr>
            <w:tcW w:w="3208" w:type="dxa"/>
          </w:tcPr>
          <w:p w14:paraId="585E5D59" w14:textId="77777777" w:rsidR="002F3BF2" w:rsidRPr="009070E1" w:rsidRDefault="002F3BF2" w:rsidP="00C76C35">
            <w:pPr>
              <w:widowControl/>
              <w:spacing w:before="120" w:after="120"/>
              <w:rPr>
                <w:rFonts w:ascii="Times New Roman" w:hAnsi="Times New Roman" w:cs="Times New Roman"/>
                <w:sz w:val="22"/>
                <w:szCs w:val="22"/>
              </w:rPr>
            </w:pPr>
            <w:r w:rsidRPr="009070E1">
              <w:rPr>
                <w:rFonts w:ascii="Times New Roman" w:hAnsi="Times New Roman" w:cs="Times New Roman"/>
                <w:sz w:val="22"/>
                <w:szCs w:val="22"/>
              </w:rPr>
              <w:t>Основні архітектурно-планувальні вимоги і характеристики об’єкта будівництва</w:t>
            </w:r>
          </w:p>
        </w:tc>
        <w:tc>
          <w:tcPr>
            <w:tcW w:w="6068" w:type="dxa"/>
          </w:tcPr>
          <w:p w14:paraId="372FF80C" w14:textId="77777777" w:rsidR="002F3BF2" w:rsidRPr="009070E1" w:rsidRDefault="002F3BF2" w:rsidP="00C76C35">
            <w:pPr>
              <w:spacing w:before="120" w:after="120"/>
              <w:jc w:val="both"/>
              <w:rPr>
                <w:rFonts w:ascii="Times New Roman" w:hAnsi="Times New Roman" w:cs="Times New Roman"/>
                <w:sz w:val="22"/>
                <w:szCs w:val="22"/>
              </w:rPr>
            </w:pPr>
            <w:r w:rsidRPr="009070E1">
              <w:rPr>
                <w:rFonts w:ascii="Times New Roman" w:hAnsi="Times New Roman" w:cs="Times New Roman"/>
                <w:sz w:val="22"/>
                <w:szCs w:val="22"/>
              </w:rPr>
              <w:t xml:space="preserve"> Робочим проектом передбачити :</w:t>
            </w:r>
          </w:p>
          <w:p w14:paraId="464BC099" w14:textId="77777777" w:rsidR="002F3BF2" w:rsidRPr="009070E1" w:rsidRDefault="002F3BF2" w:rsidP="00C76C35">
            <w:pPr>
              <w:spacing w:before="120" w:after="120"/>
              <w:jc w:val="both"/>
              <w:rPr>
                <w:rFonts w:ascii="Times New Roman" w:hAnsi="Times New Roman" w:cs="Times New Roman"/>
                <w:sz w:val="22"/>
                <w:szCs w:val="22"/>
                <w:u w:val="single"/>
              </w:rPr>
            </w:pPr>
            <w:r w:rsidRPr="009070E1">
              <w:rPr>
                <w:rFonts w:ascii="Times New Roman" w:hAnsi="Times New Roman" w:cs="Times New Roman"/>
                <w:sz w:val="22"/>
                <w:szCs w:val="22"/>
                <w:u w:val="single"/>
              </w:rPr>
              <w:t>Технологічна частина</w:t>
            </w:r>
          </w:p>
          <w:p w14:paraId="6328780F" w14:textId="77777777" w:rsidR="002F3BF2" w:rsidRPr="009070E1" w:rsidRDefault="002F3BF2" w:rsidP="00C76C35">
            <w:pPr>
              <w:ind w:firstLine="322"/>
              <w:jc w:val="both"/>
              <w:rPr>
                <w:rFonts w:ascii="Times New Roman" w:hAnsi="Times New Roman" w:cs="Times New Roman"/>
                <w:sz w:val="22"/>
                <w:szCs w:val="22"/>
              </w:rPr>
            </w:pPr>
            <w:r w:rsidRPr="009070E1">
              <w:rPr>
                <w:rFonts w:ascii="Times New Roman" w:hAnsi="Times New Roman" w:cs="Times New Roman"/>
                <w:bCs/>
                <w:sz w:val="22"/>
                <w:szCs w:val="22"/>
              </w:rPr>
              <w:t>1. Передбачити збільшення продуктивності насосної станції на 20%.</w:t>
            </w:r>
            <w:r w:rsidRPr="009070E1">
              <w:rPr>
                <w:rFonts w:ascii="Times New Roman" w:hAnsi="Times New Roman" w:cs="Times New Roman"/>
                <w:b/>
                <w:bCs/>
                <w:i/>
                <w:sz w:val="22"/>
                <w:szCs w:val="22"/>
              </w:rPr>
              <w:t xml:space="preserve"> </w:t>
            </w:r>
            <w:r w:rsidRPr="009070E1">
              <w:rPr>
                <w:rFonts w:ascii="Times New Roman" w:hAnsi="Times New Roman" w:cs="Times New Roman"/>
                <w:sz w:val="22"/>
                <w:szCs w:val="22"/>
              </w:rPr>
              <w:t xml:space="preserve">Продуктивність існуючої насосної станції: </w:t>
            </w:r>
            <w:bookmarkStart w:id="52" w:name="_Hlk103078717"/>
          </w:p>
          <w:bookmarkEnd w:id="52"/>
          <w:p w14:paraId="2292C66C" w14:textId="77777777" w:rsidR="002F3BF2" w:rsidRPr="009070E1" w:rsidRDefault="002F3BF2" w:rsidP="00C76C35">
            <w:pPr>
              <w:ind w:firstLine="360"/>
              <w:jc w:val="both"/>
              <w:rPr>
                <w:rFonts w:ascii="Times New Roman" w:hAnsi="Times New Roman" w:cs="Times New Roman"/>
                <w:sz w:val="22"/>
                <w:szCs w:val="22"/>
              </w:rPr>
            </w:pPr>
            <w:r w:rsidRPr="009070E1">
              <w:rPr>
                <w:rFonts w:ascii="Times New Roman" w:hAnsi="Times New Roman" w:cs="Times New Roman"/>
                <w:sz w:val="22"/>
                <w:szCs w:val="22"/>
              </w:rPr>
              <w:t xml:space="preserve">- середньодобова </w:t>
            </w:r>
            <w:proofErr w:type="spellStart"/>
            <w:r w:rsidRPr="009070E1">
              <w:rPr>
                <w:rFonts w:ascii="Times New Roman" w:hAnsi="Times New Roman" w:cs="Times New Roman"/>
                <w:sz w:val="22"/>
                <w:szCs w:val="22"/>
              </w:rPr>
              <w:t>Q</w:t>
            </w:r>
            <w:r w:rsidRPr="009070E1">
              <w:rPr>
                <w:rFonts w:ascii="Times New Roman" w:hAnsi="Times New Roman" w:cs="Times New Roman"/>
                <w:sz w:val="22"/>
                <w:szCs w:val="22"/>
                <w:vertAlign w:val="subscript"/>
              </w:rPr>
              <w:t>доб</w:t>
            </w:r>
            <w:proofErr w:type="spellEnd"/>
            <w:r w:rsidRPr="009070E1">
              <w:rPr>
                <w:rFonts w:ascii="Times New Roman" w:hAnsi="Times New Roman" w:cs="Times New Roman"/>
                <w:sz w:val="22"/>
                <w:szCs w:val="22"/>
              </w:rPr>
              <w:t xml:space="preserve"> = 3 500 </w:t>
            </w:r>
            <w:bookmarkStart w:id="53" w:name="_Hlk104448209"/>
            <w:r w:rsidRPr="009070E1">
              <w:rPr>
                <w:rFonts w:ascii="Times New Roman" w:hAnsi="Times New Roman" w:cs="Times New Roman"/>
                <w:sz w:val="22"/>
                <w:szCs w:val="22"/>
              </w:rPr>
              <w:t>м</w:t>
            </w:r>
            <w:r w:rsidRPr="009070E1">
              <w:rPr>
                <w:rFonts w:ascii="Times New Roman" w:hAnsi="Times New Roman" w:cs="Times New Roman"/>
                <w:sz w:val="22"/>
                <w:szCs w:val="22"/>
                <w:vertAlign w:val="superscript"/>
              </w:rPr>
              <w:t>3</w:t>
            </w:r>
            <w:r w:rsidRPr="009070E1">
              <w:rPr>
                <w:rFonts w:ascii="Times New Roman" w:hAnsi="Times New Roman" w:cs="Times New Roman"/>
                <w:sz w:val="22"/>
                <w:szCs w:val="22"/>
              </w:rPr>
              <w:t>/добу</w:t>
            </w:r>
            <w:bookmarkEnd w:id="53"/>
            <w:r w:rsidRPr="009070E1">
              <w:rPr>
                <w:rFonts w:ascii="Times New Roman" w:hAnsi="Times New Roman" w:cs="Times New Roman"/>
                <w:sz w:val="22"/>
                <w:szCs w:val="22"/>
              </w:rPr>
              <w:t>;</w:t>
            </w:r>
          </w:p>
          <w:p w14:paraId="73D2D115" w14:textId="77777777" w:rsidR="002F3BF2" w:rsidRPr="009070E1" w:rsidRDefault="002F3BF2" w:rsidP="00C76C35">
            <w:pPr>
              <w:ind w:firstLine="360"/>
              <w:jc w:val="both"/>
              <w:rPr>
                <w:rFonts w:ascii="Times New Roman" w:hAnsi="Times New Roman" w:cs="Times New Roman"/>
                <w:sz w:val="22"/>
                <w:szCs w:val="22"/>
              </w:rPr>
            </w:pPr>
            <w:r w:rsidRPr="009070E1">
              <w:rPr>
                <w:rFonts w:ascii="Times New Roman" w:hAnsi="Times New Roman" w:cs="Times New Roman"/>
                <w:sz w:val="22"/>
                <w:szCs w:val="22"/>
              </w:rPr>
              <w:t xml:space="preserve">- номінальна </w:t>
            </w:r>
            <w:proofErr w:type="spellStart"/>
            <w:r w:rsidRPr="009070E1">
              <w:rPr>
                <w:rFonts w:ascii="Times New Roman" w:hAnsi="Times New Roman" w:cs="Times New Roman"/>
                <w:sz w:val="22"/>
                <w:szCs w:val="22"/>
              </w:rPr>
              <w:t>Q</w:t>
            </w:r>
            <w:r w:rsidRPr="009070E1">
              <w:rPr>
                <w:rFonts w:ascii="Times New Roman" w:hAnsi="Times New Roman" w:cs="Times New Roman"/>
                <w:sz w:val="22"/>
                <w:szCs w:val="22"/>
                <w:vertAlign w:val="subscript"/>
              </w:rPr>
              <w:t>ном</w:t>
            </w:r>
            <w:proofErr w:type="spellEnd"/>
            <w:r w:rsidRPr="009070E1">
              <w:rPr>
                <w:rFonts w:ascii="Times New Roman" w:hAnsi="Times New Roman" w:cs="Times New Roman"/>
                <w:sz w:val="22"/>
                <w:szCs w:val="22"/>
              </w:rPr>
              <w:t xml:space="preserve"> = 3 000 м</w:t>
            </w:r>
            <w:r w:rsidRPr="009070E1">
              <w:rPr>
                <w:rFonts w:ascii="Times New Roman" w:hAnsi="Times New Roman" w:cs="Times New Roman"/>
                <w:sz w:val="22"/>
                <w:szCs w:val="22"/>
                <w:vertAlign w:val="superscript"/>
              </w:rPr>
              <w:t>3</w:t>
            </w:r>
            <w:r w:rsidRPr="009070E1">
              <w:rPr>
                <w:rFonts w:ascii="Times New Roman" w:hAnsi="Times New Roman" w:cs="Times New Roman"/>
                <w:sz w:val="22"/>
                <w:szCs w:val="22"/>
              </w:rPr>
              <w:t xml:space="preserve">/добу; </w:t>
            </w:r>
          </w:p>
          <w:p w14:paraId="79AC0724" w14:textId="77777777" w:rsidR="002F3BF2" w:rsidRPr="009070E1" w:rsidRDefault="002F3BF2" w:rsidP="00C76C35">
            <w:pPr>
              <w:ind w:firstLine="360"/>
              <w:jc w:val="both"/>
              <w:rPr>
                <w:rFonts w:ascii="Times New Roman" w:hAnsi="Times New Roman" w:cs="Times New Roman"/>
                <w:sz w:val="22"/>
                <w:szCs w:val="22"/>
              </w:rPr>
            </w:pPr>
            <w:bookmarkStart w:id="54" w:name="_Hlk103078958"/>
            <w:r w:rsidRPr="009070E1">
              <w:rPr>
                <w:rFonts w:ascii="Times New Roman" w:hAnsi="Times New Roman" w:cs="Times New Roman"/>
                <w:sz w:val="22"/>
                <w:szCs w:val="22"/>
              </w:rPr>
              <w:t xml:space="preserve">- максимальна годинна </w:t>
            </w:r>
            <w:bookmarkEnd w:id="54"/>
            <w:proofErr w:type="spellStart"/>
            <w:r w:rsidRPr="009070E1">
              <w:rPr>
                <w:rFonts w:ascii="Times New Roman" w:hAnsi="Times New Roman" w:cs="Times New Roman"/>
                <w:sz w:val="22"/>
                <w:szCs w:val="22"/>
              </w:rPr>
              <w:t>Q</w:t>
            </w:r>
            <w:r w:rsidRPr="009070E1">
              <w:rPr>
                <w:rFonts w:ascii="Times New Roman" w:hAnsi="Times New Roman" w:cs="Times New Roman"/>
                <w:sz w:val="22"/>
                <w:szCs w:val="22"/>
                <w:vertAlign w:val="subscript"/>
              </w:rPr>
              <w:t>max</w:t>
            </w:r>
            <w:proofErr w:type="spellEnd"/>
            <w:r w:rsidRPr="009070E1">
              <w:rPr>
                <w:rFonts w:ascii="Times New Roman" w:hAnsi="Times New Roman" w:cs="Times New Roman"/>
                <w:sz w:val="22"/>
                <w:szCs w:val="22"/>
              </w:rPr>
              <w:t xml:space="preserve"> = 800 м</w:t>
            </w:r>
            <w:r w:rsidRPr="009070E1">
              <w:rPr>
                <w:rFonts w:ascii="Times New Roman" w:hAnsi="Times New Roman" w:cs="Times New Roman"/>
                <w:sz w:val="22"/>
                <w:szCs w:val="22"/>
                <w:vertAlign w:val="superscript"/>
              </w:rPr>
              <w:t>3</w:t>
            </w:r>
            <w:r w:rsidRPr="009070E1">
              <w:rPr>
                <w:rFonts w:ascii="Times New Roman" w:hAnsi="Times New Roman" w:cs="Times New Roman"/>
                <w:sz w:val="22"/>
                <w:szCs w:val="22"/>
              </w:rPr>
              <w:t xml:space="preserve">/год; </w:t>
            </w:r>
          </w:p>
          <w:p w14:paraId="579ADB4D" w14:textId="77777777" w:rsidR="002F3BF2" w:rsidRPr="009070E1" w:rsidRDefault="002F3BF2" w:rsidP="00C76C35">
            <w:pPr>
              <w:ind w:firstLine="360"/>
              <w:jc w:val="both"/>
              <w:rPr>
                <w:rFonts w:ascii="Times New Roman" w:hAnsi="Times New Roman" w:cs="Times New Roman"/>
                <w:sz w:val="22"/>
                <w:szCs w:val="22"/>
              </w:rPr>
            </w:pPr>
            <w:r w:rsidRPr="009070E1">
              <w:rPr>
                <w:rFonts w:ascii="Times New Roman" w:hAnsi="Times New Roman" w:cs="Times New Roman"/>
                <w:sz w:val="22"/>
                <w:szCs w:val="22"/>
              </w:rPr>
              <w:t>2. Проектом передбачити реконструкцію та відновлення приймального відділення насосної станції. Встановити механічні грабельні решітки з електроприводом та дробарки</w:t>
            </w:r>
          </w:p>
          <w:p w14:paraId="6ADBF01D" w14:textId="77777777" w:rsidR="002F3BF2" w:rsidRPr="009070E1" w:rsidRDefault="002F3BF2" w:rsidP="00C76C35">
            <w:pPr>
              <w:ind w:firstLine="360"/>
              <w:jc w:val="both"/>
              <w:rPr>
                <w:rFonts w:ascii="Times New Roman" w:hAnsi="Times New Roman" w:cs="Times New Roman"/>
                <w:sz w:val="22"/>
                <w:szCs w:val="22"/>
              </w:rPr>
            </w:pPr>
            <w:r w:rsidRPr="009070E1">
              <w:rPr>
                <w:rFonts w:ascii="Times New Roman" w:hAnsi="Times New Roman" w:cs="Times New Roman"/>
                <w:sz w:val="22"/>
                <w:szCs w:val="22"/>
              </w:rPr>
              <w:t>3. Виконати заміну існуючих насосних агрегатів на сучасні насоси більшої потужності імпортного виробництва з наданням сертифікату випробувань з встановленням частотних перетворювачів.</w:t>
            </w:r>
          </w:p>
          <w:p w14:paraId="12976BE5" w14:textId="77777777" w:rsidR="002F3BF2" w:rsidRPr="009070E1" w:rsidRDefault="002F3BF2" w:rsidP="00C76C35">
            <w:pPr>
              <w:ind w:firstLine="360"/>
              <w:jc w:val="both"/>
              <w:rPr>
                <w:rFonts w:ascii="Times New Roman" w:hAnsi="Times New Roman" w:cs="Times New Roman"/>
                <w:sz w:val="22"/>
                <w:szCs w:val="22"/>
              </w:rPr>
            </w:pPr>
            <w:r w:rsidRPr="009070E1">
              <w:rPr>
                <w:rFonts w:ascii="Times New Roman" w:hAnsi="Times New Roman" w:cs="Times New Roman"/>
                <w:sz w:val="22"/>
                <w:szCs w:val="22"/>
              </w:rPr>
              <w:t xml:space="preserve">4. Заміну існуючої засувки </w:t>
            </w:r>
            <w:r w:rsidRPr="009070E1">
              <w:rPr>
                <w:rFonts w:ascii="Times New Roman" w:hAnsi="Times New Roman" w:cs="Times New Roman"/>
                <w:sz w:val="22"/>
                <w:szCs w:val="22"/>
              </w:rPr>
              <w:sym w:font="Symbol" w:char="F0C6"/>
            </w:r>
            <w:r w:rsidRPr="009070E1">
              <w:rPr>
                <w:rFonts w:ascii="Times New Roman" w:hAnsi="Times New Roman" w:cs="Times New Roman"/>
                <w:sz w:val="22"/>
                <w:szCs w:val="22"/>
              </w:rPr>
              <w:t>400 мм на самопливному колекторі. Засувку обладнати подовженим шпинделем.</w:t>
            </w:r>
          </w:p>
          <w:p w14:paraId="5612DE45" w14:textId="77777777" w:rsidR="002F3BF2" w:rsidRPr="009070E1" w:rsidRDefault="002F3BF2" w:rsidP="00C76C35">
            <w:pPr>
              <w:ind w:firstLine="360"/>
              <w:jc w:val="both"/>
              <w:rPr>
                <w:rFonts w:ascii="Times New Roman" w:hAnsi="Times New Roman" w:cs="Times New Roman"/>
                <w:sz w:val="22"/>
                <w:szCs w:val="22"/>
              </w:rPr>
            </w:pPr>
            <w:r w:rsidRPr="009070E1">
              <w:rPr>
                <w:rFonts w:ascii="Times New Roman" w:hAnsi="Times New Roman" w:cs="Times New Roman"/>
                <w:sz w:val="22"/>
                <w:szCs w:val="22"/>
              </w:rPr>
              <w:t>5. Передбачити заміну всієї запірної арматури. Запірна арматура повинна бути надійна в експлуатації, стійка до корозії.</w:t>
            </w:r>
          </w:p>
          <w:p w14:paraId="2CE5F21B" w14:textId="77777777" w:rsidR="002F3BF2" w:rsidRPr="009070E1" w:rsidRDefault="002F3BF2" w:rsidP="00C76C35">
            <w:pPr>
              <w:shd w:val="clear" w:color="auto" w:fill="FFFFFF"/>
              <w:jc w:val="both"/>
              <w:rPr>
                <w:rFonts w:ascii="Times New Roman" w:eastAsia="Times New Roman" w:hAnsi="Times New Roman" w:cs="Times New Roman"/>
                <w:sz w:val="22"/>
                <w:szCs w:val="22"/>
              </w:rPr>
            </w:pPr>
            <w:r w:rsidRPr="009070E1">
              <w:rPr>
                <w:rFonts w:ascii="Times New Roman" w:eastAsia="Times New Roman" w:hAnsi="Times New Roman" w:cs="Times New Roman"/>
                <w:sz w:val="22"/>
                <w:szCs w:val="22"/>
              </w:rPr>
              <w:t xml:space="preserve">     6. Заміна мереж та вузла обліку внутрішнього водопроводу та каналізації від санітарного вузла та умивальника, який </w:t>
            </w:r>
            <w:r w:rsidRPr="009070E1">
              <w:rPr>
                <w:rFonts w:ascii="Times New Roman" w:eastAsia="Times New Roman" w:hAnsi="Times New Roman" w:cs="Times New Roman"/>
                <w:sz w:val="22"/>
                <w:szCs w:val="22"/>
              </w:rPr>
              <w:lastRenderedPageBreak/>
              <w:t>встановлений в машинному залі;</w:t>
            </w:r>
          </w:p>
          <w:p w14:paraId="0C85C503" w14:textId="77777777" w:rsidR="002F3BF2" w:rsidRPr="009070E1" w:rsidRDefault="002F3BF2" w:rsidP="00C76C35">
            <w:pPr>
              <w:shd w:val="clear" w:color="auto" w:fill="FFFFFF"/>
              <w:rPr>
                <w:rFonts w:ascii="Times New Roman" w:eastAsia="Times New Roman" w:hAnsi="Times New Roman" w:cs="Times New Roman"/>
                <w:sz w:val="22"/>
                <w:szCs w:val="22"/>
              </w:rPr>
            </w:pPr>
            <w:r w:rsidRPr="009070E1">
              <w:rPr>
                <w:rFonts w:ascii="Times New Roman" w:eastAsia="Times New Roman" w:hAnsi="Times New Roman" w:cs="Times New Roman"/>
                <w:sz w:val="22"/>
                <w:szCs w:val="22"/>
              </w:rPr>
              <w:t xml:space="preserve">       7. Заміна санітарно-технічного обладнання;</w:t>
            </w:r>
          </w:p>
          <w:p w14:paraId="02E3B758" w14:textId="77777777" w:rsidR="002F3BF2" w:rsidRPr="009070E1" w:rsidRDefault="002F3BF2" w:rsidP="00C76C35">
            <w:pPr>
              <w:shd w:val="clear" w:color="auto" w:fill="FFFFFF"/>
              <w:jc w:val="both"/>
              <w:rPr>
                <w:rFonts w:ascii="Times New Roman" w:eastAsia="Times New Roman" w:hAnsi="Times New Roman" w:cs="Times New Roman"/>
                <w:sz w:val="22"/>
                <w:szCs w:val="22"/>
              </w:rPr>
            </w:pPr>
            <w:r w:rsidRPr="009070E1">
              <w:rPr>
                <w:rFonts w:ascii="Times New Roman" w:eastAsia="Times New Roman" w:hAnsi="Times New Roman" w:cs="Times New Roman"/>
                <w:sz w:val="22"/>
                <w:szCs w:val="22"/>
              </w:rPr>
              <w:t xml:space="preserve">       8. Заміна дренажної системи та дренажних насосів в приямку машинного залу. </w:t>
            </w:r>
          </w:p>
          <w:p w14:paraId="74FD67BC" w14:textId="77777777" w:rsidR="002F3BF2" w:rsidRPr="009070E1" w:rsidRDefault="002F3BF2" w:rsidP="00C76C35">
            <w:pPr>
              <w:shd w:val="clear" w:color="auto" w:fill="FFFFFF"/>
              <w:jc w:val="both"/>
              <w:rPr>
                <w:rFonts w:ascii="Times New Roman" w:eastAsia="Times New Roman" w:hAnsi="Times New Roman" w:cs="Times New Roman"/>
                <w:sz w:val="22"/>
                <w:szCs w:val="22"/>
              </w:rPr>
            </w:pPr>
            <w:r w:rsidRPr="009070E1">
              <w:rPr>
                <w:rFonts w:ascii="Times New Roman" w:eastAsia="Times New Roman" w:hAnsi="Times New Roman" w:cs="Times New Roman"/>
                <w:sz w:val="22"/>
                <w:szCs w:val="22"/>
              </w:rPr>
              <w:t xml:space="preserve">       9. Заміна вузлів обліку каналізаційних стоків в колодязях.   </w:t>
            </w:r>
          </w:p>
          <w:p w14:paraId="38817D0D" w14:textId="77777777" w:rsidR="002F3BF2" w:rsidRPr="009070E1" w:rsidRDefault="002F3BF2" w:rsidP="00C76C35">
            <w:pPr>
              <w:shd w:val="clear" w:color="auto" w:fill="FFFFFF"/>
              <w:rPr>
                <w:rFonts w:ascii="Times New Roman" w:eastAsia="Times New Roman" w:hAnsi="Times New Roman" w:cs="Times New Roman"/>
                <w:sz w:val="22"/>
                <w:szCs w:val="22"/>
              </w:rPr>
            </w:pPr>
          </w:p>
          <w:p w14:paraId="5AA73FE7" w14:textId="77777777" w:rsidR="002F3BF2" w:rsidRPr="009070E1" w:rsidRDefault="002F3BF2" w:rsidP="00C76C35">
            <w:pPr>
              <w:shd w:val="clear" w:color="auto" w:fill="FFFFFF"/>
              <w:rPr>
                <w:rFonts w:ascii="Times New Roman" w:eastAsia="Times New Roman" w:hAnsi="Times New Roman" w:cs="Times New Roman"/>
                <w:sz w:val="22"/>
                <w:szCs w:val="22"/>
                <w:u w:val="single"/>
              </w:rPr>
            </w:pPr>
            <w:r w:rsidRPr="009070E1">
              <w:rPr>
                <w:rFonts w:ascii="Times New Roman" w:eastAsia="Times New Roman" w:hAnsi="Times New Roman" w:cs="Times New Roman"/>
                <w:sz w:val="22"/>
                <w:szCs w:val="22"/>
                <w:u w:val="single"/>
              </w:rPr>
              <w:t>Архітектурно-будівельна частина.</w:t>
            </w:r>
          </w:p>
          <w:p w14:paraId="5D4B5523" w14:textId="77777777" w:rsidR="002F3BF2" w:rsidRPr="009070E1" w:rsidRDefault="002F3BF2" w:rsidP="00C76C35">
            <w:pPr>
              <w:shd w:val="clear" w:color="auto" w:fill="FFFFFF"/>
              <w:rPr>
                <w:rFonts w:ascii="Times New Roman" w:hAnsi="Times New Roman" w:cs="Times New Roman"/>
                <w:sz w:val="22"/>
                <w:szCs w:val="22"/>
              </w:rPr>
            </w:pPr>
            <w:r w:rsidRPr="009070E1">
              <w:rPr>
                <w:rFonts w:ascii="Times New Roman" w:hAnsi="Times New Roman" w:cs="Times New Roman"/>
                <w:sz w:val="22"/>
                <w:szCs w:val="22"/>
              </w:rPr>
              <w:t>1. Передбачити внутрішнє та зовнішнє опорядження.</w:t>
            </w:r>
          </w:p>
          <w:p w14:paraId="2E0DFFD9" w14:textId="77777777" w:rsidR="002F3BF2" w:rsidRPr="009070E1" w:rsidRDefault="002F3BF2" w:rsidP="00C76C35">
            <w:pPr>
              <w:shd w:val="clear" w:color="auto" w:fill="FFFFFF"/>
              <w:rPr>
                <w:rFonts w:ascii="Times New Roman" w:hAnsi="Times New Roman" w:cs="Times New Roman"/>
                <w:sz w:val="22"/>
                <w:szCs w:val="22"/>
              </w:rPr>
            </w:pPr>
            <w:r w:rsidRPr="009070E1">
              <w:rPr>
                <w:rFonts w:ascii="Times New Roman" w:hAnsi="Times New Roman" w:cs="Times New Roman"/>
                <w:sz w:val="22"/>
                <w:szCs w:val="22"/>
              </w:rPr>
              <w:t>2. Виконати гідроізоляцію в машинному залі.</w:t>
            </w:r>
          </w:p>
          <w:p w14:paraId="6A1D0364" w14:textId="77777777" w:rsidR="002F3BF2" w:rsidRPr="009070E1" w:rsidRDefault="002F3BF2" w:rsidP="00C76C35">
            <w:pPr>
              <w:shd w:val="clear" w:color="auto" w:fill="FFFFFF"/>
              <w:rPr>
                <w:rFonts w:ascii="Times New Roman" w:hAnsi="Times New Roman" w:cs="Times New Roman"/>
                <w:sz w:val="22"/>
                <w:szCs w:val="22"/>
              </w:rPr>
            </w:pPr>
            <w:r w:rsidRPr="009070E1">
              <w:rPr>
                <w:rFonts w:ascii="Times New Roman" w:hAnsi="Times New Roman" w:cs="Times New Roman"/>
                <w:sz w:val="22"/>
                <w:szCs w:val="22"/>
              </w:rPr>
              <w:t>3. Замінити дверні блоки.</w:t>
            </w:r>
          </w:p>
          <w:p w14:paraId="7618122E" w14:textId="77777777" w:rsidR="002F3BF2" w:rsidRPr="009070E1" w:rsidRDefault="002F3BF2" w:rsidP="00C76C35">
            <w:pPr>
              <w:shd w:val="clear" w:color="auto" w:fill="FFFFFF"/>
              <w:rPr>
                <w:rFonts w:ascii="Times New Roman" w:eastAsia="Times New Roman" w:hAnsi="Times New Roman" w:cs="Times New Roman"/>
                <w:sz w:val="22"/>
                <w:szCs w:val="22"/>
              </w:rPr>
            </w:pPr>
            <w:r w:rsidRPr="009070E1">
              <w:rPr>
                <w:rFonts w:ascii="Times New Roman" w:eastAsia="Times New Roman" w:hAnsi="Times New Roman" w:cs="Times New Roman"/>
                <w:sz w:val="22"/>
                <w:szCs w:val="22"/>
              </w:rPr>
              <w:t>4. Для обслуговуючого персоналу передбачити  установку блочної модульної будівлі.</w:t>
            </w:r>
          </w:p>
          <w:p w14:paraId="147E5C69" w14:textId="77777777" w:rsidR="002F3BF2" w:rsidRPr="009070E1" w:rsidRDefault="002F3BF2" w:rsidP="00C76C35">
            <w:pPr>
              <w:ind w:firstLine="360"/>
              <w:jc w:val="both"/>
              <w:rPr>
                <w:rFonts w:ascii="Times New Roman" w:hAnsi="Times New Roman" w:cs="Times New Roman"/>
                <w:sz w:val="22"/>
                <w:szCs w:val="22"/>
              </w:rPr>
            </w:pPr>
          </w:p>
          <w:p w14:paraId="4EABD89F" w14:textId="77777777" w:rsidR="002F3BF2" w:rsidRPr="009070E1" w:rsidRDefault="002F3BF2" w:rsidP="002F3BF2">
            <w:pPr>
              <w:jc w:val="both"/>
              <w:rPr>
                <w:rFonts w:ascii="Times New Roman" w:hAnsi="Times New Roman" w:cs="Times New Roman"/>
                <w:sz w:val="22"/>
                <w:szCs w:val="22"/>
                <w:u w:val="single"/>
              </w:rPr>
            </w:pPr>
            <w:r w:rsidRPr="009070E1">
              <w:rPr>
                <w:rFonts w:ascii="Times New Roman" w:hAnsi="Times New Roman" w:cs="Times New Roman"/>
                <w:sz w:val="22"/>
                <w:szCs w:val="22"/>
                <w:u w:val="single"/>
              </w:rPr>
              <w:t>Опалення та вентиляція</w:t>
            </w:r>
          </w:p>
          <w:p w14:paraId="31A2399C" w14:textId="77777777" w:rsidR="002F3BF2" w:rsidRPr="009070E1" w:rsidRDefault="002F3BF2" w:rsidP="00C76C35">
            <w:pPr>
              <w:ind w:firstLine="360"/>
              <w:jc w:val="both"/>
              <w:rPr>
                <w:rFonts w:ascii="Times New Roman" w:hAnsi="Times New Roman" w:cs="Times New Roman"/>
                <w:sz w:val="22"/>
                <w:szCs w:val="22"/>
              </w:rPr>
            </w:pPr>
            <w:r w:rsidRPr="009070E1">
              <w:rPr>
                <w:rFonts w:ascii="Times New Roman" w:hAnsi="Times New Roman" w:cs="Times New Roman"/>
                <w:sz w:val="22"/>
                <w:szCs w:val="22"/>
              </w:rPr>
              <w:t xml:space="preserve">1. Для економії електроенергії передбачити заміну </w:t>
            </w:r>
            <w:proofErr w:type="spellStart"/>
            <w:r w:rsidRPr="009070E1">
              <w:rPr>
                <w:rFonts w:ascii="Times New Roman" w:hAnsi="Times New Roman" w:cs="Times New Roman"/>
                <w:sz w:val="22"/>
                <w:szCs w:val="22"/>
              </w:rPr>
              <w:t>електроопалення</w:t>
            </w:r>
            <w:proofErr w:type="spellEnd"/>
            <w:r w:rsidRPr="009070E1">
              <w:rPr>
                <w:rFonts w:ascii="Times New Roman" w:hAnsi="Times New Roman" w:cs="Times New Roman"/>
                <w:sz w:val="22"/>
                <w:szCs w:val="22"/>
              </w:rPr>
              <w:t>.</w:t>
            </w:r>
          </w:p>
          <w:p w14:paraId="3788D417" w14:textId="77777777" w:rsidR="002F3BF2" w:rsidRPr="009070E1" w:rsidRDefault="002F3BF2" w:rsidP="00C76C35">
            <w:pPr>
              <w:ind w:firstLine="360"/>
              <w:jc w:val="both"/>
              <w:rPr>
                <w:rFonts w:ascii="Times New Roman" w:hAnsi="Times New Roman" w:cs="Times New Roman"/>
                <w:sz w:val="22"/>
                <w:szCs w:val="22"/>
              </w:rPr>
            </w:pPr>
            <w:r w:rsidRPr="009070E1">
              <w:rPr>
                <w:rFonts w:ascii="Times New Roman" w:hAnsi="Times New Roman" w:cs="Times New Roman"/>
                <w:sz w:val="22"/>
                <w:szCs w:val="22"/>
              </w:rPr>
              <w:t>2. Запроектувати систему вентиляції.</w:t>
            </w:r>
          </w:p>
          <w:p w14:paraId="173D3599" w14:textId="77777777" w:rsidR="002F3BF2" w:rsidRPr="009070E1" w:rsidRDefault="002F3BF2" w:rsidP="00C76C35">
            <w:pPr>
              <w:ind w:firstLine="360"/>
              <w:jc w:val="both"/>
              <w:rPr>
                <w:rFonts w:ascii="Times New Roman" w:hAnsi="Times New Roman" w:cs="Times New Roman"/>
                <w:sz w:val="22"/>
                <w:szCs w:val="22"/>
              </w:rPr>
            </w:pPr>
          </w:p>
          <w:p w14:paraId="223DEDC0" w14:textId="77777777" w:rsidR="002F3BF2" w:rsidRPr="009070E1" w:rsidRDefault="002F3BF2" w:rsidP="00C76C35">
            <w:pPr>
              <w:spacing w:before="120" w:after="120"/>
              <w:jc w:val="both"/>
              <w:rPr>
                <w:rFonts w:ascii="Times New Roman" w:hAnsi="Times New Roman" w:cs="Times New Roman"/>
                <w:sz w:val="22"/>
                <w:szCs w:val="22"/>
                <w:u w:val="single"/>
              </w:rPr>
            </w:pPr>
            <w:r w:rsidRPr="009070E1">
              <w:rPr>
                <w:rFonts w:ascii="Times New Roman" w:hAnsi="Times New Roman" w:cs="Times New Roman"/>
                <w:sz w:val="22"/>
                <w:szCs w:val="22"/>
                <w:u w:val="single"/>
              </w:rPr>
              <w:t>Електропостачання</w:t>
            </w:r>
          </w:p>
          <w:p w14:paraId="3CD696F2" w14:textId="77777777" w:rsidR="002F3BF2" w:rsidRPr="009070E1" w:rsidRDefault="002F3BF2" w:rsidP="00C76C35">
            <w:pPr>
              <w:ind w:firstLine="360"/>
              <w:jc w:val="both"/>
              <w:rPr>
                <w:rFonts w:ascii="Times New Roman" w:hAnsi="Times New Roman" w:cs="Times New Roman"/>
                <w:sz w:val="22"/>
                <w:szCs w:val="22"/>
              </w:rPr>
            </w:pPr>
            <w:r w:rsidRPr="009070E1">
              <w:rPr>
                <w:rFonts w:ascii="Times New Roman" w:hAnsi="Times New Roman" w:cs="Times New Roman"/>
                <w:sz w:val="22"/>
                <w:szCs w:val="22"/>
              </w:rPr>
              <w:t>1. Проектом передбачити демонтаж:</w:t>
            </w:r>
          </w:p>
          <w:p w14:paraId="0F69A499" w14:textId="77777777" w:rsidR="002F3BF2" w:rsidRPr="009070E1" w:rsidRDefault="002F3BF2" w:rsidP="00C76C35">
            <w:pPr>
              <w:ind w:firstLine="360"/>
              <w:jc w:val="both"/>
              <w:rPr>
                <w:rFonts w:ascii="Times New Roman" w:hAnsi="Times New Roman" w:cs="Times New Roman"/>
                <w:sz w:val="22"/>
                <w:szCs w:val="22"/>
              </w:rPr>
            </w:pPr>
            <w:r w:rsidRPr="009070E1">
              <w:rPr>
                <w:rFonts w:ascii="Times New Roman" w:hAnsi="Times New Roman" w:cs="Times New Roman"/>
                <w:sz w:val="22"/>
                <w:szCs w:val="22"/>
              </w:rPr>
              <w:t>- пристрою РП-10кВ з шинним містком в ТП-226;</w:t>
            </w:r>
          </w:p>
          <w:p w14:paraId="62DC3D86" w14:textId="77777777" w:rsidR="002F3BF2" w:rsidRPr="009070E1" w:rsidRDefault="002F3BF2" w:rsidP="00C76C35">
            <w:pPr>
              <w:ind w:firstLine="360"/>
              <w:jc w:val="both"/>
              <w:rPr>
                <w:rFonts w:ascii="Times New Roman" w:hAnsi="Times New Roman" w:cs="Times New Roman"/>
                <w:sz w:val="22"/>
                <w:szCs w:val="22"/>
              </w:rPr>
            </w:pPr>
            <w:r w:rsidRPr="009070E1">
              <w:rPr>
                <w:rFonts w:ascii="Times New Roman" w:hAnsi="Times New Roman" w:cs="Times New Roman"/>
                <w:sz w:val="22"/>
                <w:szCs w:val="22"/>
              </w:rPr>
              <w:t>- двох масляних силових трансформаторів потужністю 160 кВА(Т-1) та 250 кВА(Т-2) в ТП-226;</w:t>
            </w:r>
          </w:p>
          <w:p w14:paraId="36312382" w14:textId="77777777" w:rsidR="002F3BF2" w:rsidRPr="009070E1" w:rsidRDefault="002F3BF2" w:rsidP="00C76C35">
            <w:pPr>
              <w:ind w:firstLine="360"/>
              <w:jc w:val="both"/>
              <w:rPr>
                <w:rFonts w:ascii="Times New Roman" w:hAnsi="Times New Roman" w:cs="Times New Roman"/>
                <w:sz w:val="22"/>
                <w:szCs w:val="22"/>
              </w:rPr>
            </w:pPr>
            <w:r w:rsidRPr="009070E1">
              <w:rPr>
                <w:rFonts w:ascii="Times New Roman" w:hAnsi="Times New Roman" w:cs="Times New Roman"/>
                <w:sz w:val="22"/>
                <w:szCs w:val="22"/>
              </w:rPr>
              <w:t>- пристрою РП-0,4кВ в ТП-226;</w:t>
            </w:r>
          </w:p>
          <w:p w14:paraId="162C064D" w14:textId="77777777" w:rsidR="002F3BF2" w:rsidRPr="009070E1" w:rsidRDefault="002F3BF2" w:rsidP="00C76C35">
            <w:pPr>
              <w:ind w:firstLine="360"/>
              <w:jc w:val="both"/>
              <w:rPr>
                <w:rFonts w:ascii="Times New Roman" w:hAnsi="Times New Roman" w:cs="Times New Roman"/>
                <w:sz w:val="22"/>
                <w:szCs w:val="22"/>
              </w:rPr>
            </w:pPr>
            <w:r w:rsidRPr="009070E1">
              <w:rPr>
                <w:rFonts w:ascii="Times New Roman" w:hAnsi="Times New Roman" w:cs="Times New Roman"/>
                <w:sz w:val="22"/>
                <w:szCs w:val="22"/>
              </w:rPr>
              <w:t>- кабельні лінії вводів 0,4кВ від силових трансформаторів Т-1 і Т-2 до комірок ввод-1 і ввод-2 РП-0,4кВ в ТП-226;</w:t>
            </w:r>
          </w:p>
          <w:p w14:paraId="31FA63CF" w14:textId="77777777" w:rsidR="002F3BF2" w:rsidRPr="009070E1" w:rsidRDefault="002F3BF2" w:rsidP="00C76C35">
            <w:pPr>
              <w:ind w:firstLine="360"/>
              <w:jc w:val="both"/>
              <w:rPr>
                <w:rFonts w:ascii="Times New Roman" w:hAnsi="Times New Roman" w:cs="Times New Roman"/>
                <w:sz w:val="22"/>
                <w:szCs w:val="22"/>
              </w:rPr>
            </w:pPr>
            <w:r w:rsidRPr="009070E1">
              <w:rPr>
                <w:rFonts w:ascii="Times New Roman" w:hAnsi="Times New Roman" w:cs="Times New Roman"/>
                <w:sz w:val="22"/>
                <w:szCs w:val="22"/>
              </w:rPr>
              <w:t>- кабельні лінії для живлення насосів, електродвигунів засувок і кабельні конструкції по стінах приміщення насосної;</w:t>
            </w:r>
          </w:p>
          <w:p w14:paraId="6DD3B9A3" w14:textId="77777777" w:rsidR="002F3BF2" w:rsidRPr="009070E1" w:rsidRDefault="002F3BF2" w:rsidP="00C76C35">
            <w:pPr>
              <w:ind w:firstLine="360"/>
              <w:jc w:val="both"/>
              <w:rPr>
                <w:rFonts w:ascii="Times New Roman" w:hAnsi="Times New Roman" w:cs="Times New Roman"/>
                <w:sz w:val="22"/>
                <w:szCs w:val="22"/>
              </w:rPr>
            </w:pPr>
            <w:r w:rsidRPr="009070E1">
              <w:rPr>
                <w:rFonts w:ascii="Times New Roman" w:hAnsi="Times New Roman" w:cs="Times New Roman"/>
                <w:sz w:val="22"/>
                <w:szCs w:val="22"/>
              </w:rPr>
              <w:t>- шаф керування насосами у приміщеннях насосної і прибудови, шафи автоматики засувок у відсіку РП-0,4кВ ТП-226;</w:t>
            </w:r>
          </w:p>
          <w:p w14:paraId="6E85A051" w14:textId="77777777" w:rsidR="002F3BF2" w:rsidRPr="009070E1" w:rsidRDefault="002F3BF2" w:rsidP="00C76C35">
            <w:pPr>
              <w:ind w:firstLine="360"/>
              <w:jc w:val="both"/>
              <w:rPr>
                <w:rFonts w:ascii="Times New Roman" w:hAnsi="Times New Roman" w:cs="Times New Roman"/>
                <w:sz w:val="22"/>
                <w:szCs w:val="22"/>
              </w:rPr>
            </w:pPr>
            <w:r w:rsidRPr="009070E1">
              <w:rPr>
                <w:rFonts w:ascii="Times New Roman" w:hAnsi="Times New Roman" w:cs="Times New Roman"/>
                <w:sz w:val="22"/>
                <w:szCs w:val="22"/>
              </w:rPr>
              <w:t>- освітлювальну та силову мережу приміщення прибудови та насосної, камер силових трансформаторів Т-1 і Т-2, відсіків РП-10кВ і РП-0,4кВ.</w:t>
            </w:r>
          </w:p>
          <w:p w14:paraId="1764383E" w14:textId="77777777" w:rsidR="002F3BF2" w:rsidRPr="009070E1" w:rsidRDefault="002F3BF2" w:rsidP="00C76C35">
            <w:pPr>
              <w:ind w:firstLine="360"/>
              <w:jc w:val="both"/>
              <w:rPr>
                <w:rFonts w:ascii="Times New Roman" w:hAnsi="Times New Roman" w:cs="Times New Roman"/>
                <w:sz w:val="22"/>
                <w:szCs w:val="22"/>
              </w:rPr>
            </w:pPr>
            <w:r w:rsidRPr="009070E1">
              <w:rPr>
                <w:rFonts w:ascii="Times New Roman" w:hAnsi="Times New Roman" w:cs="Times New Roman"/>
                <w:sz w:val="22"/>
                <w:szCs w:val="22"/>
              </w:rPr>
              <w:t>2. Проектом передбачити встановлення двох трифазних силових трансформаторів однакової потужності з литою ізоляцією, взамін демонтованим, які повинні бути виконаними в еко-дизайні та відповідати вимогам постанови КМ України №152 від 27.02.2019.</w:t>
            </w:r>
          </w:p>
          <w:p w14:paraId="7ACE5CE4" w14:textId="77777777" w:rsidR="002F3BF2" w:rsidRPr="009070E1" w:rsidRDefault="002F3BF2" w:rsidP="00C76C35">
            <w:pPr>
              <w:ind w:firstLine="360"/>
              <w:jc w:val="both"/>
              <w:rPr>
                <w:rFonts w:ascii="Times New Roman" w:hAnsi="Times New Roman" w:cs="Times New Roman"/>
                <w:sz w:val="22"/>
                <w:szCs w:val="22"/>
              </w:rPr>
            </w:pPr>
            <w:r w:rsidRPr="009070E1">
              <w:rPr>
                <w:rFonts w:ascii="Times New Roman" w:hAnsi="Times New Roman" w:cs="Times New Roman"/>
                <w:sz w:val="22"/>
                <w:szCs w:val="22"/>
              </w:rPr>
              <w:t>3. Проектом передбачити встановлення пристрою РП-10кВ, взамін демонтованого, який виконується на сучасних нових комірках. Вимоги до РП-10кВ:</w:t>
            </w:r>
          </w:p>
          <w:p w14:paraId="59CE83C6" w14:textId="77777777" w:rsidR="002F3BF2" w:rsidRPr="009070E1" w:rsidRDefault="002F3BF2" w:rsidP="00C76C35">
            <w:pPr>
              <w:ind w:firstLine="360"/>
              <w:jc w:val="both"/>
              <w:rPr>
                <w:rFonts w:ascii="Times New Roman" w:hAnsi="Times New Roman" w:cs="Times New Roman"/>
                <w:sz w:val="22"/>
                <w:szCs w:val="22"/>
              </w:rPr>
            </w:pPr>
            <w:r w:rsidRPr="009070E1">
              <w:rPr>
                <w:rFonts w:ascii="Times New Roman" w:hAnsi="Times New Roman" w:cs="Times New Roman"/>
                <w:sz w:val="22"/>
                <w:szCs w:val="22"/>
              </w:rPr>
              <w:t>- комірки повинні в складі мати вакуумні вимикачі з можливістю ручного включення;</w:t>
            </w:r>
          </w:p>
          <w:p w14:paraId="62A220F7" w14:textId="77777777" w:rsidR="002F3BF2" w:rsidRPr="009070E1" w:rsidRDefault="002F3BF2" w:rsidP="00C76C35">
            <w:pPr>
              <w:ind w:firstLine="360"/>
              <w:jc w:val="both"/>
              <w:rPr>
                <w:rFonts w:ascii="Times New Roman" w:hAnsi="Times New Roman" w:cs="Times New Roman"/>
                <w:sz w:val="22"/>
                <w:szCs w:val="22"/>
              </w:rPr>
            </w:pPr>
            <w:r w:rsidRPr="009070E1">
              <w:rPr>
                <w:rFonts w:ascii="Times New Roman" w:hAnsi="Times New Roman" w:cs="Times New Roman"/>
                <w:sz w:val="22"/>
                <w:szCs w:val="22"/>
              </w:rPr>
              <w:t xml:space="preserve">- всередині комірки здійснено відокремлення силової частини від мереж керування. </w:t>
            </w:r>
          </w:p>
          <w:p w14:paraId="00D77C00" w14:textId="77777777" w:rsidR="002F3BF2" w:rsidRPr="009070E1" w:rsidRDefault="002F3BF2" w:rsidP="00C76C35">
            <w:pPr>
              <w:ind w:firstLine="360"/>
              <w:jc w:val="both"/>
              <w:rPr>
                <w:rFonts w:ascii="Times New Roman" w:hAnsi="Times New Roman" w:cs="Times New Roman"/>
                <w:sz w:val="22"/>
                <w:szCs w:val="22"/>
              </w:rPr>
            </w:pPr>
            <w:r w:rsidRPr="009070E1">
              <w:rPr>
                <w:rFonts w:ascii="Times New Roman" w:hAnsi="Times New Roman" w:cs="Times New Roman"/>
                <w:sz w:val="22"/>
                <w:szCs w:val="22"/>
              </w:rPr>
              <w:t xml:space="preserve">- у комірках вводів передбачити окремі шафи для засобів комерційного обліку з  </w:t>
            </w:r>
          </w:p>
          <w:p w14:paraId="65BCBE6D" w14:textId="77777777" w:rsidR="002F3BF2" w:rsidRPr="009070E1" w:rsidRDefault="002F3BF2" w:rsidP="00C76C35">
            <w:pPr>
              <w:ind w:firstLine="360"/>
              <w:jc w:val="both"/>
              <w:rPr>
                <w:rFonts w:ascii="Times New Roman" w:hAnsi="Times New Roman" w:cs="Times New Roman"/>
                <w:sz w:val="22"/>
                <w:szCs w:val="22"/>
              </w:rPr>
            </w:pPr>
            <w:r w:rsidRPr="009070E1">
              <w:rPr>
                <w:rFonts w:ascii="Times New Roman" w:hAnsi="Times New Roman" w:cs="Times New Roman"/>
                <w:sz w:val="22"/>
                <w:szCs w:val="22"/>
              </w:rPr>
              <w:t xml:space="preserve">  можливістю опломбування, або винести в загальну шафу обліку з можливістю </w:t>
            </w:r>
          </w:p>
          <w:p w14:paraId="14E23ECF" w14:textId="77777777" w:rsidR="002F3BF2" w:rsidRPr="009070E1" w:rsidRDefault="002F3BF2" w:rsidP="00C76C35">
            <w:pPr>
              <w:ind w:firstLine="360"/>
              <w:jc w:val="both"/>
              <w:rPr>
                <w:rFonts w:ascii="Times New Roman" w:hAnsi="Times New Roman" w:cs="Times New Roman"/>
                <w:sz w:val="22"/>
                <w:szCs w:val="22"/>
              </w:rPr>
            </w:pPr>
            <w:r w:rsidRPr="009070E1">
              <w:rPr>
                <w:rFonts w:ascii="Times New Roman" w:hAnsi="Times New Roman" w:cs="Times New Roman"/>
                <w:sz w:val="22"/>
                <w:szCs w:val="22"/>
              </w:rPr>
              <w:t xml:space="preserve">  опломбування кожного лічильника. </w:t>
            </w:r>
          </w:p>
          <w:p w14:paraId="469036A8" w14:textId="77777777" w:rsidR="002F3BF2" w:rsidRPr="009070E1" w:rsidRDefault="002F3BF2" w:rsidP="00C76C35">
            <w:pPr>
              <w:ind w:firstLine="360"/>
              <w:jc w:val="both"/>
              <w:rPr>
                <w:rFonts w:ascii="Times New Roman" w:hAnsi="Times New Roman" w:cs="Times New Roman"/>
                <w:sz w:val="22"/>
                <w:szCs w:val="22"/>
              </w:rPr>
            </w:pPr>
            <w:r w:rsidRPr="009070E1">
              <w:rPr>
                <w:rFonts w:ascii="Times New Roman" w:hAnsi="Times New Roman" w:cs="Times New Roman"/>
                <w:sz w:val="22"/>
                <w:szCs w:val="22"/>
              </w:rPr>
              <w:t xml:space="preserve">- влаштування релейного захисту на мікропроцесорних пристроях РЗА типу МРЗС.  </w:t>
            </w:r>
          </w:p>
          <w:p w14:paraId="258DB25C" w14:textId="77777777" w:rsidR="002F3BF2" w:rsidRPr="009070E1" w:rsidRDefault="002F3BF2" w:rsidP="00C76C35">
            <w:pPr>
              <w:ind w:firstLine="360"/>
              <w:jc w:val="both"/>
              <w:rPr>
                <w:rFonts w:ascii="Times New Roman" w:hAnsi="Times New Roman" w:cs="Times New Roman"/>
                <w:sz w:val="22"/>
                <w:szCs w:val="22"/>
              </w:rPr>
            </w:pPr>
            <w:r w:rsidRPr="009070E1">
              <w:rPr>
                <w:rFonts w:ascii="Times New Roman" w:hAnsi="Times New Roman" w:cs="Times New Roman"/>
                <w:sz w:val="22"/>
                <w:szCs w:val="22"/>
              </w:rPr>
              <w:t xml:space="preserve">  Виконати налаштування релейного захисту у комірках РП-10кВ, до яких приєднані </w:t>
            </w:r>
          </w:p>
          <w:p w14:paraId="48003968" w14:textId="77777777" w:rsidR="002F3BF2" w:rsidRPr="009070E1" w:rsidRDefault="002F3BF2" w:rsidP="00C76C35">
            <w:pPr>
              <w:ind w:firstLine="360"/>
              <w:jc w:val="both"/>
              <w:rPr>
                <w:rFonts w:ascii="Times New Roman" w:hAnsi="Times New Roman" w:cs="Times New Roman"/>
                <w:sz w:val="22"/>
                <w:szCs w:val="22"/>
              </w:rPr>
            </w:pPr>
            <w:r w:rsidRPr="009070E1">
              <w:rPr>
                <w:rFonts w:ascii="Times New Roman" w:hAnsi="Times New Roman" w:cs="Times New Roman"/>
                <w:sz w:val="22"/>
                <w:szCs w:val="22"/>
              </w:rPr>
              <w:t xml:space="preserve">  існуючі лінії живлення ТП-226. </w:t>
            </w:r>
          </w:p>
          <w:p w14:paraId="4BA71748" w14:textId="77777777" w:rsidR="002F3BF2" w:rsidRPr="009070E1" w:rsidRDefault="002F3BF2" w:rsidP="00C76C35">
            <w:pPr>
              <w:ind w:firstLine="360"/>
              <w:jc w:val="both"/>
              <w:rPr>
                <w:rFonts w:ascii="Times New Roman" w:hAnsi="Times New Roman" w:cs="Times New Roman"/>
                <w:sz w:val="22"/>
                <w:szCs w:val="22"/>
              </w:rPr>
            </w:pPr>
            <w:r w:rsidRPr="009070E1">
              <w:rPr>
                <w:rFonts w:ascii="Times New Roman" w:hAnsi="Times New Roman" w:cs="Times New Roman"/>
                <w:sz w:val="22"/>
                <w:szCs w:val="22"/>
              </w:rPr>
              <w:t xml:space="preserve">- влаштування схем АВР-10 кВ на мікропроцесорних пристроях РЗА типу МРЗС. </w:t>
            </w:r>
          </w:p>
          <w:p w14:paraId="64351074" w14:textId="77777777" w:rsidR="002F3BF2" w:rsidRPr="009070E1" w:rsidRDefault="002F3BF2" w:rsidP="00C76C35">
            <w:pPr>
              <w:ind w:firstLine="360"/>
              <w:jc w:val="both"/>
              <w:rPr>
                <w:rFonts w:ascii="Times New Roman" w:hAnsi="Times New Roman" w:cs="Times New Roman"/>
                <w:sz w:val="22"/>
                <w:szCs w:val="22"/>
              </w:rPr>
            </w:pPr>
            <w:r w:rsidRPr="009070E1">
              <w:rPr>
                <w:rFonts w:ascii="Times New Roman" w:hAnsi="Times New Roman" w:cs="Times New Roman"/>
                <w:sz w:val="22"/>
                <w:szCs w:val="22"/>
              </w:rPr>
              <w:lastRenderedPageBreak/>
              <w:t>4. Виконати в проекті розрахунок уставок та налагодження селективності релейного захисту всіх приєднань.</w:t>
            </w:r>
          </w:p>
          <w:p w14:paraId="62C5102D" w14:textId="77777777" w:rsidR="002F3BF2" w:rsidRPr="009070E1" w:rsidRDefault="002F3BF2" w:rsidP="00C76C35">
            <w:pPr>
              <w:ind w:firstLine="360"/>
              <w:jc w:val="both"/>
              <w:rPr>
                <w:rFonts w:ascii="Times New Roman" w:hAnsi="Times New Roman" w:cs="Times New Roman"/>
                <w:sz w:val="22"/>
                <w:szCs w:val="22"/>
              </w:rPr>
            </w:pPr>
            <w:r w:rsidRPr="009070E1">
              <w:rPr>
                <w:rFonts w:ascii="Times New Roman" w:hAnsi="Times New Roman" w:cs="Times New Roman"/>
                <w:sz w:val="22"/>
                <w:szCs w:val="22"/>
              </w:rPr>
              <w:t>5. Передбачити встановлення РП-0,4кВ на місце демонтованого, який виконується на нових сучасних комірках більш компактного розміру з можливістю передбачення доступу до кабельних ліній за допомогою фальш-панелей в розподільчому пристрої. Здійснити автоматичний ввід резерву з автоматичним та ручним керуванням з боку 0,38 кВ.</w:t>
            </w:r>
          </w:p>
          <w:p w14:paraId="3D0A669D" w14:textId="77777777" w:rsidR="002F3BF2" w:rsidRPr="009070E1" w:rsidRDefault="002F3BF2" w:rsidP="00C76C35">
            <w:pPr>
              <w:ind w:firstLine="360"/>
              <w:jc w:val="both"/>
              <w:rPr>
                <w:rFonts w:ascii="Times New Roman" w:hAnsi="Times New Roman" w:cs="Times New Roman"/>
                <w:sz w:val="22"/>
                <w:szCs w:val="22"/>
              </w:rPr>
            </w:pPr>
            <w:r w:rsidRPr="009070E1">
              <w:rPr>
                <w:rFonts w:ascii="Times New Roman" w:hAnsi="Times New Roman" w:cs="Times New Roman"/>
                <w:sz w:val="22"/>
                <w:szCs w:val="22"/>
              </w:rPr>
              <w:t>6. Передбачити компенсацію реактивної потужності.</w:t>
            </w:r>
          </w:p>
          <w:p w14:paraId="530F6DD3" w14:textId="77777777" w:rsidR="002F3BF2" w:rsidRPr="009070E1" w:rsidRDefault="002F3BF2" w:rsidP="00C76C35">
            <w:pPr>
              <w:ind w:firstLine="360"/>
              <w:jc w:val="both"/>
              <w:rPr>
                <w:rFonts w:ascii="Times New Roman" w:hAnsi="Times New Roman" w:cs="Times New Roman"/>
                <w:sz w:val="22"/>
                <w:szCs w:val="22"/>
              </w:rPr>
            </w:pPr>
            <w:r w:rsidRPr="009070E1">
              <w:rPr>
                <w:rFonts w:ascii="Times New Roman" w:hAnsi="Times New Roman" w:cs="Times New Roman"/>
                <w:sz w:val="22"/>
                <w:szCs w:val="22"/>
              </w:rPr>
              <w:t xml:space="preserve">7. Прокласти необхідну кількість кабелів 0,38кВ розрахункового перерізу до кінцевих </w:t>
            </w:r>
            <w:proofErr w:type="spellStart"/>
            <w:r w:rsidRPr="009070E1">
              <w:rPr>
                <w:rFonts w:ascii="Times New Roman" w:hAnsi="Times New Roman" w:cs="Times New Roman"/>
                <w:sz w:val="22"/>
                <w:szCs w:val="22"/>
              </w:rPr>
              <w:t>електроприймачів</w:t>
            </w:r>
            <w:proofErr w:type="spellEnd"/>
            <w:r w:rsidRPr="009070E1">
              <w:rPr>
                <w:rFonts w:ascii="Times New Roman" w:hAnsi="Times New Roman" w:cs="Times New Roman"/>
                <w:sz w:val="22"/>
                <w:szCs w:val="22"/>
              </w:rPr>
              <w:t xml:space="preserve"> (ВРП-0,38кВ прибудови, шаф керування насосами, кожного з насосів та інше).</w:t>
            </w:r>
          </w:p>
          <w:p w14:paraId="11F51ADC" w14:textId="77777777" w:rsidR="002F3BF2" w:rsidRPr="009070E1" w:rsidRDefault="002F3BF2" w:rsidP="00C76C35">
            <w:pPr>
              <w:ind w:firstLine="360"/>
              <w:jc w:val="both"/>
              <w:rPr>
                <w:rFonts w:ascii="Times New Roman" w:hAnsi="Times New Roman" w:cs="Times New Roman"/>
                <w:sz w:val="22"/>
                <w:szCs w:val="22"/>
              </w:rPr>
            </w:pPr>
            <w:r w:rsidRPr="009070E1">
              <w:rPr>
                <w:rFonts w:ascii="Times New Roman" w:hAnsi="Times New Roman" w:cs="Times New Roman"/>
                <w:sz w:val="22"/>
                <w:szCs w:val="22"/>
              </w:rPr>
              <w:t xml:space="preserve">8. Прокласти, взамін демонтованим, освітлювальну та силову мережі в приміщеннях прибудови і насосної, відсіках РП-10кВ і РП-0,4кВ, камерах силових трансформаторів Т-1 і Т-2, допоміжних приміщеннях. Встановити необхідну кількість розеток та світильників. Для приміщення насосної ступінь захисту світильників обрати не нижче, ніж ІР65.  </w:t>
            </w:r>
          </w:p>
          <w:p w14:paraId="03143049" w14:textId="77777777" w:rsidR="002F3BF2" w:rsidRPr="009070E1" w:rsidRDefault="002F3BF2" w:rsidP="00C76C35">
            <w:pPr>
              <w:ind w:firstLine="360"/>
              <w:jc w:val="both"/>
              <w:rPr>
                <w:rFonts w:ascii="Times New Roman" w:hAnsi="Times New Roman" w:cs="Times New Roman"/>
                <w:sz w:val="22"/>
                <w:szCs w:val="22"/>
              </w:rPr>
            </w:pPr>
            <w:r w:rsidRPr="009070E1">
              <w:rPr>
                <w:rFonts w:ascii="Times New Roman" w:hAnsi="Times New Roman" w:cs="Times New Roman"/>
                <w:sz w:val="22"/>
                <w:szCs w:val="22"/>
              </w:rPr>
              <w:t xml:space="preserve">9. Запроектувати нову систему автоматичного електричного опалення приміщення прибудови. </w:t>
            </w:r>
          </w:p>
          <w:p w14:paraId="388D0323" w14:textId="77777777" w:rsidR="002F3BF2" w:rsidRPr="009070E1" w:rsidRDefault="002F3BF2" w:rsidP="00C76C35">
            <w:pPr>
              <w:ind w:firstLine="360"/>
              <w:jc w:val="both"/>
              <w:rPr>
                <w:rFonts w:ascii="Times New Roman" w:hAnsi="Times New Roman" w:cs="Times New Roman"/>
                <w:sz w:val="22"/>
                <w:szCs w:val="22"/>
              </w:rPr>
            </w:pPr>
            <w:r w:rsidRPr="009070E1">
              <w:rPr>
                <w:rFonts w:ascii="Times New Roman" w:hAnsi="Times New Roman" w:cs="Times New Roman"/>
                <w:sz w:val="22"/>
                <w:szCs w:val="22"/>
              </w:rPr>
              <w:t xml:space="preserve">10. Передбачити підключення ВРП-0,38кВ комплектної блочної будівлі для перебування обслуговуючого персоналу насосної. </w:t>
            </w:r>
          </w:p>
          <w:p w14:paraId="14BE2C6A" w14:textId="77777777" w:rsidR="002F3BF2" w:rsidRPr="009070E1" w:rsidRDefault="002F3BF2" w:rsidP="00C76C35">
            <w:pPr>
              <w:ind w:firstLine="360"/>
              <w:jc w:val="both"/>
              <w:rPr>
                <w:rFonts w:ascii="Times New Roman" w:hAnsi="Times New Roman" w:cs="Times New Roman"/>
                <w:sz w:val="22"/>
                <w:szCs w:val="22"/>
              </w:rPr>
            </w:pPr>
            <w:r w:rsidRPr="009070E1">
              <w:rPr>
                <w:rFonts w:ascii="Times New Roman" w:hAnsi="Times New Roman" w:cs="Times New Roman"/>
                <w:sz w:val="22"/>
                <w:szCs w:val="22"/>
              </w:rPr>
              <w:t>11. Також забезпечити автоматичне освітлення периметру будівлі КНС-2 від шафи керування освітленням. Керування повинно здійснюватися у ручному режимі та у автоматичному від сутінкового реле.</w:t>
            </w:r>
          </w:p>
          <w:p w14:paraId="5EBA88B1" w14:textId="77777777" w:rsidR="002F3BF2" w:rsidRPr="009070E1" w:rsidRDefault="002F3BF2" w:rsidP="00C76C35">
            <w:pPr>
              <w:jc w:val="both"/>
              <w:rPr>
                <w:rFonts w:ascii="Times New Roman" w:hAnsi="Times New Roman" w:cs="Times New Roman"/>
                <w:sz w:val="22"/>
                <w:szCs w:val="22"/>
              </w:rPr>
            </w:pPr>
            <w:r w:rsidRPr="009070E1">
              <w:rPr>
                <w:rFonts w:ascii="Times New Roman" w:hAnsi="Times New Roman" w:cs="Times New Roman"/>
                <w:sz w:val="22"/>
                <w:szCs w:val="22"/>
              </w:rPr>
              <w:t xml:space="preserve">       12. Запроектувати новий спільний контур заземлення для ТП-226 10/0,4кВ та насосної. Внутрішній контур заземлення відсіків ТП-226 і приміщення насосної приєднати до запроектованого контуру заземлення.</w:t>
            </w:r>
          </w:p>
          <w:p w14:paraId="351AD242" w14:textId="77777777" w:rsidR="002F3BF2" w:rsidRPr="009070E1" w:rsidRDefault="002F3BF2" w:rsidP="00C76C35">
            <w:pPr>
              <w:ind w:firstLine="360"/>
              <w:jc w:val="both"/>
              <w:rPr>
                <w:rFonts w:ascii="Times New Roman" w:hAnsi="Times New Roman" w:cs="Times New Roman"/>
                <w:sz w:val="22"/>
                <w:szCs w:val="22"/>
              </w:rPr>
            </w:pPr>
          </w:p>
          <w:p w14:paraId="6100ED4A" w14:textId="77777777" w:rsidR="002F3BF2" w:rsidRPr="009070E1" w:rsidRDefault="002F3BF2" w:rsidP="00C76C35">
            <w:pPr>
              <w:ind w:firstLine="360"/>
              <w:jc w:val="both"/>
              <w:rPr>
                <w:rFonts w:ascii="Times New Roman" w:hAnsi="Times New Roman" w:cs="Times New Roman"/>
                <w:sz w:val="22"/>
                <w:szCs w:val="22"/>
                <w:u w:val="single"/>
              </w:rPr>
            </w:pPr>
            <w:r w:rsidRPr="009070E1">
              <w:rPr>
                <w:rFonts w:ascii="Times New Roman" w:hAnsi="Times New Roman" w:cs="Times New Roman"/>
                <w:sz w:val="22"/>
                <w:szCs w:val="22"/>
                <w:u w:val="single"/>
              </w:rPr>
              <w:t>Автоматизація та диспетчеризація</w:t>
            </w:r>
          </w:p>
          <w:p w14:paraId="7B9C1C60" w14:textId="77777777" w:rsidR="002F3BF2" w:rsidRPr="009070E1" w:rsidRDefault="002F3BF2" w:rsidP="00C76C35">
            <w:pPr>
              <w:ind w:firstLine="360"/>
              <w:jc w:val="both"/>
              <w:rPr>
                <w:rFonts w:ascii="Times New Roman" w:hAnsi="Times New Roman" w:cs="Times New Roman"/>
                <w:sz w:val="22"/>
                <w:szCs w:val="22"/>
              </w:rPr>
            </w:pPr>
          </w:p>
          <w:p w14:paraId="2EF98FAE" w14:textId="77777777" w:rsidR="002F3BF2" w:rsidRPr="009070E1" w:rsidRDefault="002F3BF2" w:rsidP="00C76C35">
            <w:pPr>
              <w:jc w:val="both"/>
              <w:rPr>
                <w:rFonts w:ascii="Times New Roman" w:hAnsi="Times New Roman" w:cs="Times New Roman"/>
                <w:sz w:val="22"/>
                <w:szCs w:val="22"/>
              </w:rPr>
            </w:pPr>
            <w:r w:rsidRPr="009070E1">
              <w:rPr>
                <w:rFonts w:ascii="Times New Roman" w:hAnsi="Times New Roman" w:cs="Times New Roman"/>
                <w:sz w:val="22"/>
                <w:szCs w:val="22"/>
              </w:rPr>
              <w:t xml:space="preserve"> 1. Передбачити систему автоматизації та диспетчеризації керування насосної станції з урахуванням комплексної системи SCADA з можливістю інтегрування в загальну систему всіх об’єктів КП «Чернігівводоканал».</w:t>
            </w:r>
          </w:p>
          <w:p w14:paraId="3709C2FB" w14:textId="77777777" w:rsidR="002F3BF2" w:rsidRPr="009070E1" w:rsidRDefault="002F3BF2" w:rsidP="00C76C35">
            <w:pPr>
              <w:ind w:firstLine="360"/>
              <w:jc w:val="both"/>
              <w:rPr>
                <w:rFonts w:ascii="Times New Roman" w:hAnsi="Times New Roman" w:cs="Times New Roman"/>
                <w:sz w:val="22"/>
                <w:szCs w:val="22"/>
              </w:rPr>
            </w:pPr>
            <w:r w:rsidRPr="009070E1">
              <w:rPr>
                <w:rFonts w:ascii="Times New Roman" w:hAnsi="Times New Roman" w:cs="Times New Roman"/>
                <w:sz w:val="22"/>
                <w:szCs w:val="22"/>
              </w:rPr>
              <w:t>2. Шафи керування насосними агрегатами, що під’єднанні до SCADA системи, повинні бути спроектовані на базі контролерів, що гарантуватимуть безпечну локальну автоматичну роботу при комунікаційних аваріях.</w:t>
            </w:r>
          </w:p>
          <w:p w14:paraId="0C89D694" w14:textId="77777777" w:rsidR="002F3BF2" w:rsidRPr="009070E1" w:rsidRDefault="002F3BF2" w:rsidP="00C76C35">
            <w:pPr>
              <w:spacing w:after="120"/>
              <w:jc w:val="both"/>
              <w:rPr>
                <w:rFonts w:ascii="Times New Roman" w:hAnsi="Times New Roman" w:cs="Times New Roman"/>
                <w:sz w:val="22"/>
                <w:szCs w:val="22"/>
              </w:rPr>
            </w:pPr>
            <w:r w:rsidRPr="009070E1">
              <w:rPr>
                <w:rFonts w:ascii="Times New Roman" w:hAnsi="Times New Roman" w:cs="Times New Roman"/>
                <w:sz w:val="22"/>
                <w:szCs w:val="22"/>
              </w:rPr>
              <w:t xml:space="preserve">       3. Повинна бути розроблена система технологічного обліку стічної води, рівня, тиску та споживання електроенергії, що надсилатимуть вихідну інформацію з частотою від 1 до 10 сек. Системи обліку і контролю повинні бути сумісні з обраною SCADA системою</w:t>
            </w:r>
          </w:p>
          <w:p w14:paraId="1EF99282" w14:textId="77777777" w:rsidR="002F3BF2" w:rsidRPr="009070E1" w:rsidRDefault="002F3BF2" w:rsidP="00C76C35">
            <w:pPr>
              <w:ind w:firstLine="360"/>
              <w:jc w:val="both"/>
              <w:rPr>
                <w:rStyle w:val="29"/>
                <w:rFonts w:ascii="Times New Roman" w:eastAsia="Calibri" w:hAnsi="Times New Roman" w:cs="Times New Roman"/>
                <w:sz w:val="22"/>
                <w:szCs w:val="22"/>
              </w:rPr>
            </w:pPr>
            <w:r w:rsidRPr="009070E1">
              <w:rPr>
                <w:rFonts w:ascii="Times New Roman" w:hAnsi="Times New Roman" w:cs="Times New Roman"/>
                <w:sz w:val="22"/>
                <w:szCs w:val="22"/>
              </w:rPr>
              <w:t xml:space="preserve">4. </w:t>
            </w:r>
            <w:r w:rsidRPr="009070E1">
              <w:rPr>
                <w:rStyle w:val="29"/>
                <w:rFonts w:ascii="Times New Roman" w:eastAsia="Arial Unicode MS" w:hAnsi="Times New Roman" w:cs="Times New Roman"/>
                <w:bCs/>
                <w:sz w:val="22"/>
                <w:szCs w:val="22"/>
              </w:rPr>
              <w:t xml:space="preserve"> Система керування та диспетчеризації повинна забезпечити:</w:t>
            </w:r>
          </w:p>
          <w:p w14:paraId="6776352E" w14:textId="77777777" w:rsidR="002F3BF2" w:rsidRPr="009070E1" w:rsidRDefault="002F3BF2" w:rsidP="00C76C35">
            <w:pPr>
              <w:numPr>
                <w:ilvl w:val="1"/>
                <w:numId w:val="36"/>
              </w:numPr>
              <w:ind w:left="709" w:hanging="425"/>
              <w:jc w:val="both"/>
              <w:rPr>
                <w:rStyle w:val="29"/>
                <w:rFonts w:ascii="Times New Roman" w:eastAsia="Arial Unicode MS" w:hAnsi="Times New Roman" w:cs="Times New Roman"/>
                <w:bCs/>
                <w:sz w:val="22"/>
                <w:szCs w:val="22"/>
              </w:rPr>
            </w:pPr>
            <w:r w:rsidRPr="009070E1">
              <w:rPr>
                <w:rStyle w:val="29"/>
                <w:rFonts w:ascii="Times New Roman" w:eastAsia="Arial Unicode MS" w:hAnsi="Times New Roman" w:cs="Times New Roman"/>
                <w:bCs/>
                <w:sz w:val="22"/>
                <w:szCs w:val="22"/>
              </w:rPr>
              <w:t>Зберігання інформації про параметри під’єднаних лічильників/датчиків і роботу виконавчих механізмів;</w:t>
            </w:r>
          </w:p>
          <w:p w14:paraId="3CE30924" w14:textId="77777777" w:rsidR="002F3BF2" w:rsidRPr="009070E1" w:rsidRDefault="002F3BF2" w:rsidP="00C76C35">
            <w:pPr>
              <w:numPr>
                <w:ilvl w:val="1"/>
                <w:numId w:val="36"/>
              </w:numPr>
              <w:ind w:left="709" w:hanging="425"/>
              <w:jc w:val="both"/>
              <w:rPr>
                <w:rStyle w:val="29"/>
                <w:rFonts w:ascii="Times New Roman" w:eastAsia="Arial Unicode MS" w:hAnsi="Times New Roman" w:cs="Times New Roman"/>
                <w:bCs/>
                <w:sz w:val="22"/>
                <w:szCs w:val="22"/>
              </w:rPr>
            </w:pPr>
            <w:r w:rsidRPr="009070E1">
              <w:rPr>
                <w:rStyle w:val="29"/>
                <w:rFonts w:ascii="Times New Roman" w:eastAsia="Arial Unicode MS" w:hAnsi="Times New Roman" w:cs="Times New Roman"/>
                <w:bCs/>
                <w:sz w:val="22"/>
                <w:szCs w:val="22"/>
              </w:rPr>
              <w:t>Контроль показників лічильника електроенергії;</w:t>
            </w:r>
          </w:p>
          <w:p w14:paraId="6CE28557" w14:textId="77777777" w:rsidR="002F3BF2" w:rsidRPr="009070E1" w:rsidRDefault="002F3BF2" w:rsidP="00C76C35">
            <w:pPr>
              <w:numPr>
                <w:ilvl w:val="1"/>
                <w:numId w:val="36"/>
              </w:numPr>
              <w:ind w:left="709" w:hanging="425"/>
              <w:jc w:val="both"/>
              <w:rPr>
                <w:rStyle w:val="29"/>
                <w:rFonts w:ascii="Times New Roman" w:eastAsia="Arial Unicode MS" w:hAnsi="Times New Roman" w:cs="Times New Roman"/>
                <w:bCs/>
                <w:sz w:val="22"/>
                <w:szCs w:val="22"/>
              </w:rPr>
            </w:pPr>
            <w:r w:rsidRPr="009070E1">
              <w:rPr>
                <w:rStyle w:val="29"/>
                <w:rFonts w:ascii="Times New Roman" w:eastAsia="Arial Unicode MS" w:hAnsi="Times New Roman" w:cs="Times New Roman"/>
                <w:bCs/>
                <w:sz w:val="22"/>
                <w:szCs w:val="22"/>
              </w:rPr>
              <w:t>Контроль рівня стічної води в приймальному резервуарі насосної станції;</w:t>
            </w:r>
          </w:p>
          <w:p w14:paraId="49223D96" w14:textId="77777777" w:rsidR="002F3BF2" w:rsidRPr="009070E1" w:rsidRDefault="002F3BF2" w:rsidP="00C76C35">
            <w:pPr>
              <w:numPr>
                <w:ilvl w:val="1"/>
                <w:numId w:val="36"/>
              </w:numPr>
              <w:ind w:left="709" w:hanging="425"/>
              <w:jc w:val="both"/>
              <w:rPr>
                <w:rStyle w:val="29"/>
                <w:rFonts w:ascii="Times New Roman" w:eastAsia="Arial Unicode MS" w:hAnsi="Times New Roman" w:cs="Times New Roman"/>
                <w:bCs/>
                <w:sz w:val="22"/>
                <w:szCs w:val="22"/>
              </w:rPr>
            </w:pPr>
            <w:r w:rsidRPr="009070E1">
              <w:rPr>
                <w:rStyle w:val="29"/>
                <w:rFonts w:ascii="Times New Roman" w:eastAsia="Arial Unicode MS" w:hAnsi="Times New Roman" w:cs="Times New Roman"/>
                <w:bCs/>
                <w:sz w:val="22"/>
                <w:szCs w:val="22"/>
              </w:rPr>
              <w:t>Контроль показників тиску у трубопроводі на виході з насосу та насосної станції;</w:t>
            </w:r>
          </w:p>
          <w:p w14:paraId="41A17B62" w14:textId="77777777" w:rsidR="002F3BF2" w:rsidRPr="009070E1" w:rsidRDefault="002F3BF2" w:rsidP="00C76C35">
            <w:pPr>
              <w:numPr>
                <w:ilvl w:val="1"/>
                <w:numId w:val="36"/>
              </w:numPr>
              <w:ind w:left="709" w:hanging="425"/>
              <w:jc w:val="both"/>
              <w:rPr>
                <w:rStyle w:val="29"/>
                <w:rFonts w:ascii="Times New Roman" w:eastAsia="Arial Unicode MS" w:hAnsi="Times New Roman" w:cs="Times New Roman"/>
                <w:bCs/>
                <w:sz w:val="22"/>
                <w:szCs w:val="22"/>
              </w:rPr>
            </w:pPr>
            <w:r w:rsidRPr="009070E1">
              <w:rPr>
                <w:rStyle w:val="29"/>
                <w:rFonts w:ascii="Times New Roman" w:eastAsia="Arial Unicode MS" w:hAnsi="Times New Roman" w:cs="Times New Roman"/>
                <w:bCs/>
                <w:sz w:val="22"/>
                <w:szCs w:val="22"/>
              </w:rPr>
              <w:t>Контроль захисту від "сухого ходу";</w:t>
            </w:r>
          </w:p>
          <w:p w14:paraId="6B073AE9" w14:textId="77777777" w:rsidR="002F3BF2" w:rsidRPr="009070E1" w:rsidRDefault="002F3BF2" w:rsidP="00C76C35">
            <w:pPr>
              <w:numPr>
                <w:ilvl w:val="1"/>
                <w:numId w:val="36"/>
              </w:numPr>
              <w:ind w:left="709" w:hanging="425"/>
              <w:jc w:val="both"/>
              <w:rPr>
                <w:rStyle w:val="29"/>
                <w:rFonts w:ascii="Times New Roman" w:eastAsia="Arial Unicode MS" w:hAnsi="Times New Roman" w:cs="Times New Roman"/>
                <w:bCs/>
                <w:sz w:val="22"/>
                <w:szCs w:val="22"/>
              </w:rPr>
            </w:pPr>
            <w:r w:rsidRPr="009070E1">
              <w:rPr>
                <w:rStyle w:val="29"/>
                <w:rFonts w:ascii="Times New Roman" w:eastAsia="Arial Unicode MS" w:hAnsi="Times New Roman" w:cs="Times New Roman"/>
                <w:bCs/>
                <w:sz w:val="22"/>
                <w:szCs w:val="22"/>
              </w:rPr>
              <w:t>Контроль наявності напруги насосної станції;</w:t>
            </w:r>
          </w:p>
          <w:p w14:paraId="0F6BF475" w14:textId="77777777" w:rsidR="002F3BF2" w:rsidRPr="009070E1" w:rsidRDefault="002F3BF2" w:rsidP="00C76C35">
            <w:pPr>
              <w:numPr>
                <w:ilvl w:val="1"/>
                <w:numId w:val="36"/>
              </w:numPr>
              <w:ind w:left="709" w:hanging="425"/>
              <w:jc w:val="both"/>
              <w:rPr>
                <w:rStyle w:val="29"/>
                <w:rFonts w:ascii="Times New Roman" w:eastAsia="Arial Unicode MS" w:hAnsi="Times New Roman" w:cs="Times New Roman"/>
                <w:bCs/>
                <w:sz w:val="22"/>
                <w:szCs w:val="22"/>
              </w:rPr>
            </w:pPr>
            <w:r w:rsidRPr="009070E1">
              <w:rPr>
                <w:rStyle w:val="29"/>
                <w:rFonts w:ascii="Times New Roman" w:eastAsia="Arial Unicode MS" w:hAnsi="Times New Roman" w:cs="Times New Roman"/>
                <w:bCs/>
                <w:sz w:val="22"/>
                <w:szCs w:val="22"/>
              </w:rPr>
              <w:t xml:space="preserve">Контроль струму споживання електродвигуном </w:t>
            </w:r>
            <w:r w:rsidRPr="009070E1">
              <w:rPr>
                <w:rStyle w:val="29"/>
                <w:rFonts w:ascii="Times New Roman" w:eastAsia="Arial Unicode MS" w:hAnsi="Times New Roman" w:cs="Times New Roman"/>
                <w:bCs/>
                <w:sz w:val="22"/>
                <w:szCs w:val="22"/>
              </w:rPr>
              <w:lastRenderedPageBreak/>
              <w:t>насоса;</w:t>
            </w:r>
          </w:p>
          <w:p w14:paraId="3B8DF110" w14:textId="77777777" w:rsidR="002F3BF2" w:rsidRPr="009070E1" w:rsidRDefault="002F3BF2" w:rsidP="00C76C35">
            <w:pPr>
              <w:numPr>
                <w:ilvl w:val="1"/>
                <w:numId w:val="36"/>
              </w:numPr>
              <w:ind w:left="709" w:hanging="425"/>
              <w:jc w:val="both"/>
              <w:rPr>
                <w:rStyle w:val="29"/>
                <w:rFonts w:ascii="Times New Roman" w:eastAsia="Arial Unicode MS" w:hAnsi="Times New Roman" w:cs="Times New Roman"/>
                <w:bCs/>
                <w:sz w:val="22"/>
                <w:szCs w:val="22"/>
              </w:rPr>
            </w:pPr>
            <w:r w:rsidRPr="009070E1">
              <w:rPr>
                <w:rStyle w:val="29"/>
                <w:rFonts w:ascii="Times New Roman" w:eastAsia="Arial Unicode MS" w:hAnsi="Times New Roman" w:cs="Times New Roman"/>
                <w:bCs/>
                <w:sz w:val="22"/>
                <w:szCs w:val="22"/>
              </w:rPr>
              <w:t>Контроль температури електродвигуна насоса;</w:t>
            </w:r>
          </w:p>
          <w:p w14:paraId="4F65D45E" w14:textId="77777777" w:rsidR="002F3BF2" w:rsidRPr="009070E1" w:rsidRDefault="002F3BF2" w:rsidP="00C76C35">
            <w:pPr>
              <w:numPr>
                <w:ilvl w:val="1"/>
                <w:numId w:val="36"/>
              </w:numPr>
              <w:ind w:left="709" w:hanging="425"/>
              <w:jc w:val="both"/>
              <w:rPr>
                <w:rStyle w:val="29"/>
                <w:rFonts w:ascii="Times New Roman" w:eastAsia="Arial Unicode MS" w:hAnsi="Times New Roman" w:cs="Times New Roman"/>
                <w:bCs/>
                <w:sz w:val="22"/>
                <w:szCs w:val="22"/>
              </w:rPr>
            </w:pPr>
            <w:r w:rsidRPr="009070E1">
              <w:rPr>
                <w:rStyle w:val="29"/>
                <w:rFonts w:ascii="Times New Roman" w:eastAsia="Arial Unicode MS" w:hAnsi="Times New Roman" w:cs="Times New Roman"/>
                <w:bCs/>
                <w:sz w:val="22"/>
                <w:szCs w:val="22"/>
              </w:rPr>
              <w:t>Контроль температури в павільйоні і управління системою обігріву;</w:t>
            </w:r>
          </w:p>
          <w:p w14:paraId="10910706" w14:textId="77777777" w:rsidR="002F3BF2" w:rsidRPr="009070E1" w:rsidRDefault="002F3BF2" w:rsidP="00C76C35">
            <w:pPr>
              <w:numPr>
                <w:ilvl w:val="1"/>
                <w:numId w:val="36"/>
              </w:numPr>
              <w:ind w:left="709" w:hanging="425"/>
              <w:jc w:val="both"/>
              <w:rPr>
                <w:rStyle w:val="29"/>
                <w:rFonts w:ascii="Times New Roman" w:eastAsia="Arial Unicode MS" w:hAnsi="Times New Roman" w:cs="Times New Roman"/>
                <w:bCs/>
                <w:sz w:val="22"/>
                <w:szCs w:val="22"/>
              </w:rPr>
            </w:pPr>
            <w:r w:rsidRPr="009070E1">
              <w:rPr>
                <w:rStyle w:val="29"/>
                <w:rFonts w:ascii="Times New Roman" w:eastAsia="Arial Unicode MS" w:hAnsi="Times New Roman" w:cs="Times New Roman"/>
                <w:bCs/>
                <w:sz w:val="22"/>
                <w:szCs w:val="22"/>
              </w:rPr>
              <w:t>Включення звукової і світлової сигналізації при виникненні несанкціонованого доступу у приміщення насосної станції;</w:t>
            </w:r>
          </w:p>
          <w:p w14:paraId="26C721BC" w14:textId="77777777" w:rsidR="002F3BF2" w:rsidRPr="009070E1" w:rsidRDefault="002F3BF2" w:rsidP="00C76C35">
            <w:pPr>
              <w:numPr>
                <w:ilvl w:val="1"/>
                <w:numId w:val="36"/>
              </w:numPr>
              <w:ind w:left="709" w:hanging="425"/>
              <w:jc w:val="both"/>
              <w:rPr>
                <w:rStyle w:val="29"/>
                <w:rFonts w:ascii="Times New Roman" w:eastAsia="Arial Unicode MS" w:hAnsi="Times New Roman" w:cs="Times New Roman"/>
                <w:bCs/>
                <w:sz w:val="22"/>
                <w:szCs w:val="22"/>
              </w:rPr>
            </w:pPr>
            <w:r w:rsidRPr="009070E1">
              <w:rPr>
                <w:rStyle w:val="29"/>
                <w:rFonts w:ascii="Times New Roman" w:eastAsia="Arial Unicode MS" w:hAnsi="Times New Roman" w:cs="Times New Roman"/>
                <w:bCs/>
                <w:sz w:val="22"/>
                <w:szCs w:val="22"/>
              </w:rPr>
              <w:t>Негайна передача в диспетчерський пункт аварійної інформації.</w:t>
            </w:r>
          </w:p>
          <w:p w14:paraId="4065F7BF" w14:textId="77777777" w:rsidR="002F3BF2" w:rsidRPr="009070E1" w:rsidRDefault="002F3BF2" w:rsidP="00C76C35">
            <w:pPr>
              <w:ind w:firstLine="284"/>
              <w:jc w:val="both"/>
              <w:rPr>
                <w:rStyle w:val="29"/>
                <w:rFonts w:ascii="Times New Roman" w:eastAsia="Arial Unicode MS" w:hAnsi="Times New Roman" w:cs="Times New Roman"/>
                <w:bCs/>
                <w:sz w:val="22"/>
                <w:szCs w:val="22"/>
              </w:rPr>
            </w:pPr>
            <w:r w:rsidRPr="009070E1">
              <w:rPr>
                <w:rFonts w:ascii="Times New Roman" w:hAnsi="Times New Roman" w:cs="Times New Roman"/>
                <w:sz w:val="22"/>
                <w:szCs w:val="22"/>
              </w:rPr>
              <w:t xml:space="preserve">5. </w:t>
            </w:r>
            <w:r w:rsidRPr="009070E1">
              <w:rPr>
                <w:rFonts w:ascii="Times New Roman" w:eastAsia="Arial Unicode MS" w:hAnsi="Times New Roman" w:cs="Times New Roman"/>
                <w:bCs/>
                <w:sz w:val="22"/>
                <w:szCs w:val="22"/>
              </w:rPr>
              <w:t xml:space="preserve"> </w:t>
            </w:r>
            <w:r w:rsidRPr="009070E1">
              <w:rPr>
                <w:rStyle w:val="29"/>
                <w:rFonts w:ascii="Times New Roman" w:eastAsia="Arial Unicode MS" w:hAnsi="Times New Roman" w:cs="Times New Roman"/>
                <w:bCs/>
                <w:sz w:val="22"/>
                <w:szCs w:val="22"/>
              </w:rPr>
              <w:t>Засоби технологічного/комерційного обліку води, як частина системи керування, повинні бути електромагнітного принципу вимірювання</w:t>
            </w:r>
            <w:r w:rsidRPr="009070E1">
              <w:rPr>
                <w:rFonts w:ascii="Times New Roman" w:eastAsia="Arial Unicode MS" w:hAnsi="Times New Roman" w:cs="Times New Roman"/>
                <w:bCs/>
                <w:sz w:val="22"/>
                <w:szCs w:val="22"/>
              </w:rPr>
              <w:t xml:space="preserve"> </w:t>
            </w:r>
            <w:r w:rsidRPr="009070E1">
              <w:rPr>
                <w:rStyle w:val="29"/>
                <w:rFonts w:ascii="Times New Roman" w:eastAsia="Arial Unicode MS" w:hAnsi="Times New Roman" w:cs="Times New Roman"/>
                <w:bCs/>
                <w:sz w:val="22"/>
                <w:szCs w:val="22"/>
              </w:rPr>
              <w:t>та з передаванням даних по протоколу RS-485.</w:t>
            </w:r>
          </w:p>
          <w:p w14:paraId="22DE3B0C" w14:textId="77777777" w:rsidR="002F3BF2" w:rsidRPr="009070E1" w:rsidRDefault="002F3BF2" w:rsidP="00C76C35">
            <w:pPr>
              <w:ind w:firstLine="284"/>
              <w:jc w:val="both"/>
              <w:rPr>
                <w:rStyle w:val="29"/>
                <w:rFonts w:ascii="Times New Roman" w:eastAsia="Arial Unicode MS" w:hAnsi="Times New Roman" w:cs="Times New Roman"/>
                <w:bCs/>
                <w:sz w:val="22"/>
                <w:szCs w:val="22"/>
              </w:rPr>
            </w:pPr>
            <w:r w:rsidRPr="009070E1">
              <w:rPr>
                <w:rStyle w:val="29"/>
                <w:rFonts w:ascii="Times New Roman" w:eastAsia="Arial Unicode MS" w:hAnsi="Times New Roman" w:cs="Times New Roman"/>
                <w:bCs/>
                <w:sz w:val="22"/>
                <w:szCs w:val="22"/>
              </w:rPr>
              <w:t>6. Засоби динамічного контролю рівня води, як частина системи керування, повинні бути гідростатичного принципу вимірювання та з передаванням даних по протоколу RS-485.</w:t>
            </w:r>
          </w:p>
          <w:p w14:paraId="428BFAF9" w14:textId="77777777" w:rsidR="002F3BF2" w:rsidRPr="009070E1" w:rsidRDefault="002F3BF2" w:rsidP="00C76C35">
            <w:pPr>
              <w:ind w:firstLine="284"/>
              <w:jc w:val="both"/>
              <w:rPr>
                <w:rStyle w:val="29"/>
                <w:rFonts w:ascii="Times New Roman" w:eastAsia="Arial Unicode MS" w:hAnsi="Times New Roman" w:cs="Times New Roman"/>
                <w:bCs/>
                <w:sz w:val="22"/>
                <w:szCs w:val="22"/>
              </w:rPr>
            </w:pPr>
          </w:p>
          <w:p w14:paraId="0F280477" w14:textId="77777777" w:rsidR="002F3BF2" w:rsidRPr="009070E1" w:rsidRDefault="002F3BF2" w:rsidP="00C76C35">
            <w:pPr>
              <w:ind w:firstLine="284"/>
              <w:jc w:val="both"/>
              <w:rPr>
                <w:rFonts w:ascii="Times New Roman" w:hAnsi="Times New Roman" w:cs="Times New Roman"/>
                <w:sz w:val="22"/>
                <w:szCs w:val="22"/>
              </w:rPr>
            </w:pPr>
            <w:r w:rsidRPr="009070E1">
              <w:rPr>
                <w:rFonts w:ascii="Times New Roman" w:hAnsi="Times New Roman" w:cs="Times New Roman"/>
                <w:sz w:val="22"/>
                <w:szCs w:val="22"/>
              </w:rPr>
              <w:t>Передбачити систему відеоспостереження.</w:t>
            </w:r>
          </w:p>
          <w:p w14:paraId="0D401330" w14:textId="77777777" w:rsidR="002F3BF2" w:rsidRPr="009070E1" w:rsidRDefault="002F3BF2" w:rsidP="00C76C35">
            <w:pPr>
              <w:ind w:firstLine="284"/>
              <w:jc w:val="both"/>
              <w:rPr>
                <w:rFonts w:ascii="Times New Roman" w:hAnsi="Times New Roman" w:cs="Times New Roman"/>
                <w:sz w:val="22"/>
                <w:szCs w:val="22"/>
              </w:rPr>
            </w:pPr>
          </w:p>
          <w:p w14:paraId="6E2CD6A0" w14:textId="77777777" w:rsidR="002F3BF2" w:rsidRPr="009070E1" w:rsidRDefault="002F3BF2" w:rsidP="00C76C35">
            <w:pPr>
              <w:ind w:firstLine="284"/>
              <w:jc w:val="both"/>
              <w:rPr>
                <w:rStyle w:val="29"/>
                <w:rFonts w:ascii="Times New Roman" w:eastAsia="Arial Unicode MS" w:hAnsi="Times New Roman" w:cs="Times New Roman"/>
                <w:bCs/>
                <w:sz w:val="22"/>
                <w:szCs w:val="22"/>
              </w:rPr>
            </w:pPr>
            <w:r w:rsidRPr="009070E1">
              <w:rPr>
                <w:rFonts w:ascii="Times New Roman" w:hAnsi="Times New Roman" w:cs="Times New Roman"/>
                <w:sz w:val="22"/>
                <w:szCs w:val="22"/>
              </w:rPr>
              <w:t>Передбачити благоустрій території із влаштуванням проїздів з асфальтобетонним покриттям та озеленення території.</w:t>
            </w:r>
          </w:p>
          <w:p w14:paraId="4932AF30" w14:textId="77777777" w:rsidR="002F3BF2" w:rsidRPr="009070E1" w:rsidRDefault="002F3BF2" w:rsidP="00C76C35">
            <w:pPr>
              <w:spacing w:after="120"/>
              <w:jc w:val="both"/>
              <w:rPr>
                <w:rFonts w:ascii="Times New Roman" w:hAnsi="Times New Roman" w:cs="Times New Roman"/>
                <w:sz w:val="22"/>
                <w:szCs w:val="22"/>
              </w:rPr>
            </w:pPr>
          </w:p>
        </w:tc>
      </w:tr>
      <w:tr w:rsidR="002F3BF2" w:rsidRPr="009070E1" w14:paraId="03AB3F8F" w14:textId="77777777" w:rsidTr="00C76C35">
        <w:trPr>
          <w:trHeight w:val="64"/>
        </w:trPr>
        <w:tc>
          <w:tcPr>
            <w:tcW w:w="642" w:type="dxa"/>
          </w:tcPr>
          <w:p w14:paraId="5DDDB409" w14:textId="77777777" w:rsidR="002F3BF2" w:rsidRPr="009070E1" w:rsidRDefault="002F3BF2" w:rsidP="00C76C35">
            <w:pPr>
              <w:widowControl/>
              <w:spacing w:before="120" w:after="120"/>
              <w:jc w:val="center"/>
              <w:rPr>
                <w:rFonts w:ascii="Times New Roman" w:hAnsi="Times New Roman" w:cs="Times New Roman"/>
                <w:sz w:val="22"/>
                <w:szCs w:val="22"/>
              </w:rPr>
            </w:pPr>
            <w:r w:rsidRPr="009070E1">
              <w:rPr>
                <w:rFonts w:ascii="Times New Roman" w:hAnsi="Times New Roman" w:cs="Times New Roman"/>
                <w:sz w:val="22"/>
                <w:szCs w:val="22"/>
              </w:rPr>
              <w:lastRenderedPageBreak/>
              <w:t>13.</w:t>
            </w:r>
          </w:p>
        </w:tc>
        <w:tc>
          <w:tcPr>
            <w:tcW w:w="3208" w:type="dxa"/>
          </w:tcPr>
          <w:p w14:paraId="1D50A665" w14:textId="77777777" w:rsidR="002F3BF2" w:rsidRPr="009070E1" w:rsidRDefault="002F3BF2" w:rsidP="00C76C35">
            <w:pPr>
              <w:widowControl/>
              <w:spacing w:before="120" w:after="120"/>
              <w:rPr>
                <w:rFonts w:ascii="Times New Roman" w:hAnsi="Times New Roman" w:cs="Times New Roman"/>
                <w:sz w:val="22"/>
                <w:szCs w:val="22"/>
              </w:rPr>
            </w:pPr>
            <w:r w:rsidRPr="009070E1">
              <w:rPr>
                <w:rFonts w:ascii="Times New Roman" w:hAnsi="Times New Roman" w:cs="Times New Roman"/>
                <w:sz w:val="22"/>
                <w:szCs w:val="22"/>
              </w:rPr>
              <w:t>Вимоги до розроблення розділу «Енергозбереження»</w:t>
            </w:r>
          </w:p>
        </w:tc>
        <w:tc>
          <w:tcPr>
            <w:tcW w:w="6068" w:type="dxa"/>
          </w:tcPr>
          <w:p w14:paraId="3A0C4476" w14:textId="77777777" w:rsidR="002F3BF2" w:rsidRPr="009070E1" w:rsidRDefault="002F3BF2" w:rsidP="00C76C35">
            <w:pPr>
              <w:spacing w:before="120" w:after="120"/>
              <w:jc w:val="both"/>
              <w:rPr>
                <w:rFonts w:ascii="Times New Roman" w:hAnsi="Times New Roman" w:cs="Times New Roman"/>
                <w:sz w:val="22"/>
                <w:szCs w:val="22"/>
              </w:rPr>
            </w:pPr>
            <w:r w:rsidRPr="009070E1">
              <w:rPr>
                <w:rFonts w:ascii="Times New Roman" w:hAnsi="Times New Roman" w:cs="Times New Roman"/>
                <w:sz w:val="22"/>
                <w:szCs w:val="22"/>
              </w:rPr>
              <w:t>В проекті передбачити застосування сучасного енергозберігаючого обладнання</w:t>
            </w:r>
          </w:p>
        </w:tc>
      </w:tr>
      <w:tr w:rsidR="002F3BF2" w:rsidRPr="009070E1" w14:paraId="698DA97D" w14:textId="77777777" w:rsidTr="00C76C35">
        <w:trPr>
          <w:trHeight w:val="64"/>
        </w:trPr>
        <w:tc>
          <w:tcPr>
            <w:tcW w:w="642" w:type="dxa"/>
          </w:tcPr>
          <w:p w14:paraId="5BB1F883" w14:textId="77777777" w:rsidR="002F3BF2" w:rsidRPr="009070E1" w:rsidRDefault="002F3BF2" w:rsidP="00C76C35">
            <w:pPr>
              <w:widowControl/>
              <w:spacing w:before="120" w:after="120"/>
              <w:jc w:val="center"/>
              <w:rPr>
                <w:rFonts w:ascii="Times New Roman" w:hAnsi="Times New Roman" w:cs="Times New Roman"/>
                <w:sz w:val="22"/>
                <w:szCs w:val="22"/>
              </w:rPr>
            </w:pPr>
            <w:r w:rsidRPr="009070E1">
              <w:rPr>
                <w:rFonts w:ascii="Times New Roman" w:hAnsi="Times New Roman" w:cs="Times New Roman"/>
                <w:sz w:val="22"/>
                <w:szCs w:val="22"/>
              </w:rPr>
              <w:t>14.</w:t>
            </w:r>
          </w:p>
        </w:tc>
        <w:tc>
          <w:tcPr>
            <w:tcW w:w="3208" w:type="dxa"/>
          </w:tcPr>
          <w:p w14:paraId="55978FD5" w14:textId="77777777" w:rsidR="002F3BF2" w:rsidRPr="009070E1" w:rsidRDefault="002F3BF2" w:rsidP="00C76C35">
            <w:pPr>
              <w:widowControl/>
              <w:spacing w:before="120" w:after="120"/>
              <w:rPr>
                <w:rFonts w:ascii="Times New Roman" w:hAnsi="Times New Roman" w:cs="Times New Roman"/>
                <w:sz w:val="22"/>
                <w:szCs w:val="22"/>
              </w:rPr>
            </w:pPr>
            <w:r w:rsidRPr="009070E1">
              <w:rPr>
                <w:rFonts w:ascii="Times New Roman" w:hAnsi="Times New Roman" w:cs="Times New Roman"/>
                <w:sz w:val="22"/>
                <w:szCs w:val="22"/>
              </w:rPr>
              <w:t>Вимоги до електробезпеки та охорони праці</w:t>
            </w:r>
          </w:p>
        </w:tc>
        <w:tc>
          <w:tcPr>
            <w:tcW w:w="6068" w:type="dxa"/>
          </w:tcPr>
          <w:p w14:paraId="3275BAD7" w14:textId="77777777" w:rsidR="002F3BF2" w:rsidRPr="009070E1" w:rsidRDefault="002F3BF2" w:rsidP="00C76C35">
            <w:pPr>
              <w:widowControl/>
              <w:spacing w:before="120" w:after="120"/>
              <w:jc w:val="both"/>
              <w:rPr>
                <w:rFonts w:ascii="Times New Roman" w:hAnsi="Times New Roman" w:cs="Times New Roman"/>
                <w:sz w:val="22"/>
                <w:szCs w:val="22"/>
              </w:rPr>
            </w:pPr>
            <w:r w:rsidRPr="009070E1">
              <w:rPr>
                <w:rFonts w:ascii="Times New Roman" w:hAnsi="Times New Roman" w:cs="Times New Roman"/>
                <w:sz w:val="22"/>
                <w:szCs w:val="22"/>
              </w:rPr>
              <w:t>У відповідності до чинних нормативних документів.</w:t>
            </w:r>
          </w:p>
        </w:tc>
      </w:tr>
      <w:tr w:rsidR="002F3BF2" w:rsidRPr="009070E1" w14:paraId="5BAEA671" w14:textId="77777777" w:rsidTr="00C76C35">
        <w:trPr>
          <w:trHeight w:val="983"/>
        </w:trPr>
        <w:tc>
          <w:tcPr>
            <w:tcW w:w="642" w:type="dxa"/>
          </w:tcPr>
          <w:p w14:paraId="7AAC0303" w14:textId="77777777" w:rsidR="002F3BF2" w:rsidRPr="009070E1" w:rsidRDefault="002F3BF2" w:rsidP="00C76C35">
            <w:pPr>
              <w:widowControl/>
              <w:spacing w:before="120" w:after="120"/>
              <w:jc w:val="center"/>
              <w:rPr>
                <w:rFonts w:ascii="Times New Roman" w:hAnsi="Times New Roman" w:cs="Times New Roman"/>
                <w:sz w:val="22"/>
                <w:szCs w:val="22"/>
              </w:rPr>
            </w:pPr>
            <w:r w:rsidRPr="009070E1">
              <w:rPr>
                <w:rFonts w:ascii="Times New Roman" w:hAnsi="Times New Roman" w:cs="Times New Roman"/>
                <w:sz w:val="22"/>
                <w:szCs w:val="22"/>
              </w:rPr>
              <w:t>15.</w:t>
            </w:r>
          </w:p>
        </w:tc>
        <w:tc>
          <w:tcPr>
            <w:tcW w:w="3208" w:type="dxa"/>
          </w:tcPr>
          <w:p w14:paraId="33FC8BCB" w14:textId="77777777" w:rsidR="002F3BF2" w:rsidRPr="009070E1" w:rsidRDefault="002F3BF2" w:rsidP="00C76C35">
            <w:pPr>
              <w:widowControl/>
              <w:spacing w:before="120" w:after="120"/>
              <w:rPr>
                <w:rFonts w:ascii="Times New Roman" w:hAnsi="Times New Roman" w:cs="Times New Roman"/>
                <w:sz w:val="22"/>
                <w:szCs w:val="22"/>
              </w:rPr>
            </w:pPr>
            <w:r w:rsidRPr="009070E1">
              <w:rPr>
                <w:rFonts w:ascii="Times New Roman" w:hAnsi="Times New Roman" w:cs="Times New Roman"/>
                <w:sz w:val="22"/>
                <w:szCs w:val="22"/>
              </w:rPr>
              <w:t>Клас наслідків (відповідальності) та установлений строк експлуатації</w:t>
            </w:r>
          </w:p>
        </w:tc>
        <w:tc>
          <w:tcPr>
            <w:tcW w:w="6068" w:type="dxa"/>
          </w:tcPr>
          <w:p w14:paraId="7A8BAE67" w14:textId="77777777" w:rsidR="002F3BF2" w:rsidRPr="009070E1" w:rsidRDefault="002F3BF2" w:rsidP="00C76C35">
            <w:pPr>
              <w:widowControl/>
              <w:spacing w:before="120" w:after="120"/>
              <w:jc w:val="both"/>
              <w:rPr>
                <w:rFonts w:ascii="Times New Roman" w:hAnsi="Times New Roman" w:cs="Times New Roman"/>
                <w:sz w:val="22"/>
                <w:szCs w:val="22"/>
              </w:rPr>
            </w:pPr>
            <w:r w:rsidRPr="009070E1">
              <w:rPr>
                <w:rFonts w:ascii="Times New Roman" w:hAnsi="Times New Roman" w:cs="Times New Roman"/>
                <w:sz w:val="22"/>
                <w:szCs w:val="22"/>
              </w:rPr>
              <w:t>В проектній документації виконати розрахунок класу наслідку. Попередньо СС2.</w:t>
            </w:r>
          </w:p>
        </w:tc>
      </w:tr>
      <w:tr w:rsidR="002F3BF2" w:rsidRPr="009070E1" w14:paraId="796E5FF8" w14:textId="77777777" w:rsidTr="00C76C35">
        <w:trPr>
          <w:trHeight w:val="64"/>
        </w:trPr>
        <w:tc>
          <w:tcPr>
            <w:tcW w:w="642" w:type="dxa"/>
          </w:tcPr>
          <w:p w14:paraId="56343529" w14:textId="77777777" w:rsidR="002F3BF2" w:rsidRPr="009070E1" w:rsidRDefault="002F3BF2" w:rsidP="00C76C35">
            <w:pPr>
              <w:widowControl/>
              <w:spacing w:before="120" w:after="120"/>
              <w:jc w:val="center"/>
              <w:rPr>
                <w:rFonts w:ascii="Times New Roman" w:hAnsi="Times New Roman" w:cs="Times New Roman"/>
                <w:sz w:val="22"/>
                <w:szCs w:val="22"/>
              </w:rPr>
            </w:pPr>
            <w:r w:rsidRPr="009070E1">
              <w:rPr>
                <w:rFonts w:ascii="Times New Roman" w:hAnsi="Times New Roman" w:cs="Times New Roman"/>
                <w:sz w:val="22"/>
                <w:szCs w:val="22"/>
              </w:rPr>
              <w:t>16.</w:t>
            </w:r>
          </w:p>
        </w:tc>
        <w:tc>
          <w:tcPr>
            <w:tcW w:w="3208" w:type="dxa"/>
          </w:tcPr>
          <w:p w14:paraId="2BE84641" w14:textId="77777777" w:rsidR="002F3BF2" w:rsidRPr="009070E1" w:rsidRDefault="002F3BF2" w:rsidP="00C76C35">
            <w:pPr>
              <w:spacing w:before="120" w:after="120"/>
              <w:rPr>
                <w:rFonts w:ascii="Times New Roman" w:hAnsi="Times New Roman" w:cs="Times New Roman"/>
                <w:sz w:val="22"/>
                <w:szCs w:val="22"/>
              </w:rPr>
            </w:pPr>
            <w:r w:rsidRPr="009070E1">
              <w:rPr>
                <w:rFonts w:ascii="Times New Roman" w:hAnsi="Times New Roman" w:cs="Times New Roman"/>
                <w:sz w:val="22"/>
                <w:szCs w:val="22"/>
              </w:rPr>
              <w:t>Вимоги до інженерного захисту територій і захисту будинків, будівель і споруд від небезпечних природних чи техногенних факторів</w:t>
            </w:r>
          </w:p>
        </w:tc>
        <w:tc>
          <w:tcPr>
            <w:tcW w:w="6068" w:type="dxa"/>
          </w:tcPr>
          <w:p w14:paraId="08DBF5B9" w14:textId="77777777" w:rsidR="002F3BF2" w:rsidRPr="009070E1" w:rsidRDefault="002F3BF2" w:rsidP="00C76C35">
            <w:pPr>
              <w:spacing w:before="120" w:after="120"/>
              <w:jc w:val="both"/>
              <w:rPr>
                <w:rFonts w:ascii="Times New Roman" w:hAnsi="Times New Roman" w:cs="Times New Roman"/>
                <w:sz w:val="22"/>
                <w:szCs w:val="22"/>
              </w:rPr>
            </w:pPr>
            <w:r w:rsidRPr="009070E1">
              <w:rPr>
                <w:rFonts w:ascii="Times New Roman" w:hAnsi="Times New Roman" w:cs="Times New Roman"/>
                <w:sz w:val="22"/>
                <w:szCs w:val="22"/>
              </w:rPr>
              <w:t>Відсутні.</w:t>
            </w:r>
          </w:p>
        </w:tc>
      </w:tr>
      <w:tr w:rsidR="002F3BF2" w:rsidRPr="009070E1" w14:paraId="5849B8EF" w14:textId="77777777" w:rsidTr="00C76C35">
        <w:trPr>
          <w:trHeight w:val="64"/>
        </w:trPr>
        <w:tc>
          <w:tcPr>
            <w:tcW w:w="642" w:type="dxa"/>
          </w:tcPr>
          <w:p w14:paraId="1A649BEA" w14:textId="77777777" w:rsidR="002F3BF2" w:rsidRPr="009070E1" w:rsidRDefault="002F3BF2" w:rsidP="00C76C35">
            <w:pPr>
              <w:spacing w:before="120" w:after="120"/>
              <w:jc w:val="center"/>
              <w:rPr>
                <w:rFonts w:ascii="Times New Roman" w:hAnsi="Times New Roman" w:cs="Times New Roman"/>
                <w:sz w:val="22"/>
                <w:szCs w:val="22"/>
              </w:rPr>
            </w:pPr>
            <w:r w:rsidRPr="009070E1">
              <w:rPr>
                <w:rFonts w:ascii="Times New Roman" w:hAnsi="Times New Roman" w:cs="Times New Roman"/>
                <w:sz w:val="22"/>
                <w:szCs w:val="22"/>
              </w:rPr>
              <w:t>17.</w:t>
            </w:r>
          </w:p>
        </w:tc>
        <w:tc>
          <w:tcPr>
            <w:tcW w:w="3208" w:type="dxa"/>
          </w:tcPr>
          <w:p w14:paraId="20BE2C5D" w14:textId="77777777" w:rsidR="002F3BF2" w:rsidRPr="009070E1" w:rsidRDefault="002F3BF2" w:rsidP="00C76C35">
            <w:pPr>
              <w:spacing w:before="120" w:after="120"/>
              <w:rPr>
                <w:rFonts w:ascii="Times New Roman" w:hAnsi="Times New Roman" w:cs="Times New Roman"/>
                <w:sz w:val="22"/>
                <w:szCs w:val="22"/>
              </w:rPr>
            </w:pPr>
            <w:r w:rsidRPr="009070E1">
              <w:rPr>
                <w:rFonts w:ascii="Times New Roman" w:hAnsi="Times New Roman" w:cs="Times New Roman"/>
                <w:sz w:val="22"/>
                <w:szCs w:val="22"/>
              </w:rPr>
              <w:t>Вимоги до інженерно-технічних заходів цивільного захисту (цивільної оборони)</w:t>
            </w:r>
          </w:p>
        </w:tc>
        <w:tc>
          <w:tcPr>
            <w:tcW w:w="6068" w:type="dxa"/>
          </w:tcPr>
          <w:p w14:paraId="3AB8A2C8" w14:textId="77777777" w:rsidR="002F3BF2" w:rsidRPr="009070E1" w:rsidRDefault="002F3BF2" w:rsidP="00C76C35">
            <w:pPr>
              <w:spacing w:before="120" w:after="120"/>
              <w:jc w:val="both"/>
              <w:rPr>
                <w:rFonts w:ascii="Times New Roman" w:hAnsi="Times New Roman" w:cs="Times New Roman"/>
                <w:sz w:val="22"/>
                <w:szCs w:val="22"/>
              </w:rPr>
            </w:pPr>
            <w:r w:rsidRPr="009070E1">
              <w:rPr>
                <w:rFonts w:ascii="Times New Roman" w:hAnsi="Times New Roman" w:cs="Times New Roman"/>
                <w:sz w:val="22"/>
                <w:szCs w:val="22"/>
              </w:rPr>
              <w:t>У відповідності до чинних нормативних документів.</w:t>
            </w:r>
          </w:p>
        </w:tc>
      </w:tr>
      <w:tr w:rsidR="002F3BF2" w:rsidRPr="009070E1" w14:paraId="5C8CE2A2" w14:textId="77777777" w:rsidTr="00C76C35">
        <w:trPr>
          <w:trHeight w:val="60"/>
        </w:trPr>
        <w:tc>
          <w:tcPr>
            <w:tcW w:w="642" w:type="dxa"/>
          </w:tcPr>
          <w:p w14:paraId="1F488058" w14:textId="77777777" w:rsidR="002F3BF2" w:rsidRPr="009070E1" w:rsidRDefault="002F3BF2" w:rsidP="00C76C35">
            <w:pPr>
              <w:spacing w:before="120" w:after="120"/>
              <w:jc w:val="center"/>
              <w:rPr>
                <w:rFonts w:ascii="Times New Roman" w:hAnsi="Times New Roman" w:cs="Times New Roman"/>
                <w:sz w:val="22"/>
                <w:szCs w:val="22"/>
              </w:rPr>
            </w:pPr>
            <w:r w:rsidRPr="009070E1">
              <w:rPr>
                <w:rFonts w:ascii="Times New Roman" w:hAnsi="Times New Roman" w:cs="Times New Roman"/>
                <w:sz w:val="22"/>
                <w:szCs w:val="22"/>
              </w:rPr>
              <w:t>18.</w:t>
            </w:r>
          </w:p>
        </w:tc>
        <w:tc>
          <w:tcPr>
            <w:tcW w:w="3208" w:type="dxa"/>
          </w:tcPr>
          <w:p w14:paraId="3B706970" w14:textId="77777777" w:rsidR="002F3BF2" w:rsidRPr="009070E1" w:rsidRDefault="002F3BF2" w:rsidP="00C76C35">
            <w:pPr>
              <w:spacing w:before="120" w:after="120"/>
              <w:rPr>
                <w:rFonts w:ascii="Times New Roman" w:hAnsi="Times New Roman" w:cs="Times New Roman"/>
                <w:sz w:val="22"/>
                <w:szCs w:val="22"/>
              </w:rPr>
            </w:pPr>
            <w:r w:rsidRPr="009070E1">
              <w:rPr>
                <w:rFonts w:ascii="Times New Roman" w:hAnsi="Times New Roman" w:cs="Times New Roman"/>
                <w:sz w:val="22"/>
                <w:szCs w:val="22"/>
              </w:rPr>
              <w:t>Вимоги з пожежної безпеки</w:t>
            </w:r>
          </w:p>
        </w:tc>
        <w:tc>
          <w:tcPr>
            <w:tcW w:w="6068" w:type="dxa"/>
          </w:tcPr>
          <w:p w14:paraId="6289D3BD" w14:textId="77777777" w:rsidR="002F3BF2" w:rsidRPr="009070E1" w:rsidRDefault="002F3BF2" w:rsidP="00C76C35">
            <w:pPr>
              <w:spacing w:before="120" w:after="120"/>
              <w:jc w:val="both"/>
              <w:rPr>
                <w:rFonts w:ascii="Times New Roman" w:hAnsi="Times New Roman" w:cs="Times New Roman"/>
                <w:sz w:val="22"/>
                <w:szCs w:val="22"/>
              </w:rPr>
            </w:pPr>
            <w:r w:rsidRPr="009070E1">
              <w:rPr>
                <w:rFonts w:ascii="Times New Roman" w:hAnsi="Times New Roman" w:cs="Times New Roman"/>
                <w:sz w:val="22"/>
                <w:szCs w:val="22"/>
              </w:rPr>
              <w:t>У відповідності до чинних нормативних документів.</w:t>
            </w:r>
          </w:p>
        </w:tc>
      </w:tr>
      <w:tr w:rsidR="002F3BF2" w:rsidRPr="009070E1" w14:paraId="434F6ABC" w14:textId="77777777" w:rsidTr="00C76C35">
        <w:trPr>
          <w:trHeight w:val="64"/>
        </w:trPr>
        <w:tc>
          <w:tcPr>
            <w:tcW w:w="642" w:type="dxa"/>
          </w:tcPr>
          <w:p w14:paraId="23DF4D0D" w14:textId="77777777" w:rsidR="002F3BF2" w:rsidRPr="009070E1" w:rsidRDefault="002F3BF2" w:rsidP="00C76C35">
            <w:pPr>
              <w:widowControl/>
              <w:spacing w:before="120" w:after="120"/>
              <w:jc w:val="center"/>
              <w:rPr>
                <w:rFonts w:ascii="Times New Roman" w:hAnsi="Times New Roman" w:cs="Times New Roman"/>
                <w:sz w:val="22"/>
                <w:szCs w:val="22"/>
              </w:rPr>
            </w:pPr>
            <w:r w:rsidRPr="009070E1">
              <w:rPr>
                <w:rFonts w:ascii="Times New Roman" w:hAnsi="Times New Roman" w:cs="Times New Roman"/>
                <w:sz w:val="22"/>
                <w:szCs w:val="22"/>
              </w:rPr>
              <w:t>19.</w:t>
            </w:r>
          </w:p>
        </w:tc>
        <w:tc>
          <w:tcPr>
            <w:tcW w:w="3208" w:type="dxa"/>
          </w:tcPr>
          <w:p w14:paraId="489BAA4A" w14:textId="77777777" w:rsidR="002F3BF2" w:rsidRPr="009070E1" w:rsidRDefault="002F3BF2" w:rsidP="00C76C35">
            <w:pPr>
              <w:spacing w:before="120" w:after="120"/>
              <w:rPr>
                <w:rFonts w:ascii="Times New Roman" w:hAnsi="Times New Roman" w:cs="Times New Roman"/>
                <w:sz w:val="22"/>
                <w:szCs w:val="22"/>
              </w:rPr>
            </w:pPr>
            <w:r w:rsidRPr="009070E1">
              <w:rPr>
                <w:rFonts w:ascii="Times New Roman" w:hAnsi="Times New Roman" w:cs="Times New Roman"/>
                <w:sz w:val="22"/>
                <w:szCs w:val="22"/>
              </w:rPr>
              <w:t>Вимоги до проектної документації</w:t>
            </w:r>
          </w:p>
        </w:tc>
        <w:tc>
          <w:tcPr>
            <w:tcW w:w="6068" w:type="dxa"/>
          </w:tcPr>
          <w:p w14:paraId="16E0A610" w14:textId="77777777" w:rsidR="002F3BF2" w:rsidRPr="009070E1" w:rsidRDefault="002F3BF2" w:rsidP="00C76C35">
            <w:pPr>
              <w:spacing w:before="120" w:after="120"/>
              <w:jc w:val="both"/>
              <w:rPr>
                <w:rFonts w:ascii="Times New Roman" w:hAnsi="Times New Roman" w:cs="Times New Roman"/>
                <w:sz w:val="22"/>
                <w:szCs w:val="22"/>
              </w:rPr>
            </w:pPr>
            <w:r w:rsidRPr="009070E1">
              <w:rPr>
                <w:rFonts w:ascii="Times New Roman" w:hAnsi="Times New Roman" w:cs="Times New Roman"/>
                <w:sz w:val="22"/>
                <w:szCs w:val="22"/>
              </w:rPr>
              <w:t>Оформлення проектної документації має відповідати чинним державним стандартам щодо проектної документації на будівництво об’єктів, в т. ч. вимогам ДСТУ Б А.2.4-4:2009 «Основні вимоги до проектної та робочої документації».</w:t>
            </w:r>
          </w:p>
        </w:tc>
      </w:tr>
      <w:tr w:rsidR="002F3BF2" w:rsidRPr="009070E1" w14:paraId="35DD1B16" w14:textId="77777777" w:rsidTr="00C76C35">
        <w:trPr>
          <w:trHeight w:val="64"/>
        </w:trPr>
        <w:tc>
          <w:tcPr>
            <w:tcW w:w="642" w:type="dxa"/>
          </w:tcPr>
          <w:p w14:paraId="58BE8D9B" w14:textId="77777777" w:rsidR="002F3BF2" w:rsidRPr="009070E1" w:rsidRDefault="002F3BF2" w:rsidP="00C76C35">
            <w:pPr>
              <w:spacing w:before="120" w:after="120"/>
              <w:jc w:val="center"/>
              <w:rPr>
                <w:rFonts w:ascii="Times New Roman" w:hAnsi="Times New Roman" w:cs="Times New Roman"/>
                <w:sz w:val="22"/>
                <w:szCs w:val="22"/>
              </w:rPr>
            </w:pPr>
            <w:r w:rsidRPr="009070E1">
              <w:rPr>
                <w:rFonts w:ascii="Times New Roman" w:hAnsi="Times New Roman" w:cs="Times New Roman"/>
                <w:sz w:val="22"/>
                <w:szCs w:val="22"/>
              </w:rPr>
              <w:t>20.</w:t>
            </w:r>
          </w:p>
        </w:tc>
        <w:tc>
          <w:tcPr>
            <w:tcW w:w="3208" w:type="dxa"/>
          </w:tcPr>
          <w:p w14:paraId="214B4EF3" w14:textId="77777777" w:rsidR="002F3BF2" w:rsidRPr="009070E1" w:rsidRDefault="002F3BF2" w:rsidP="00C76C35">
            <w:pPr>
              <w:spacing w:before="120" w:after="120"/>
              <w:rPr>
                <w:rFonts w:ascii="Times New Roman" w:hAnsi="Times New Roman" w:cs="Times New Roman"/>
                <w:sz w:val="22"/>
                <w:szCs w:val="22"/>
              </w:rPr>
            </w:pPr>
            <w:r w:rsidRPr="009070E1">
              <w:rPr>
                <w:rFonts w:ascii="Times New Roman" w:hAnsi="Times New Roman" w:cs="Times New Roman"/>
                <w:sz w:val="22"/>
                <w:szCs w:val="22"/>
              </w:rPr>
              <w:t>Вимоги до розділу «Проект організації будівництва»</w:t>
            </w:r>
          </w:p>
        </w:tc>
        <w:tc>
          <w:tcPr>
            <w:tcW w:w="6068" w:type="dxa"/>
          </w:tcPr>
          <w:p w14:paraId="6120795F" w14:textId="77777777" w:rsidR="002F3BF2" w:rsidRPr="009070E1" w:rsidRDefault="002F3BF2" w:rsidP="00C76C35">
            <w:pPr>
              <w:spacing w:before="120" w:after="120"/>
              <w:jc w:val="both"/>
              <w:rPr>
                <w:rFonts w:ascii="Times New Roman" w:hAnsi="Times New Roman" w:cs="Times New Roman"/>
                <w:sz w:val="22"/>
                <w:szCs w:val="22"/>
              </w:rPr>
            </w:pPr>
            <w:r w:rsidRPr="009070E1">
              <w:rPr>
                <w:rFonts w:ascii="Times New Roman" w:hAnsi="Times New Roman" w:cs="Times New Roman"/>
                <w:sz w:val="22"/>
                <w:szCs w:val="22"/>
              </w:rPr>
              <w:t>У відповідності до чинних нормативних документів.</w:t>
            </w:r>
          </w:p>
        </w:tc>
      </w:tr>
      <w:tr w:rsidR="002F3BF2" w:rsidRPr="009070E1" w14:paraId="72AAF292" w14:textId="77777777" w:rsidTr="00C76C35">
        <w:trPr>
          <w:trHeight w:val="64"/>
        </w:trPr>
        <w:tc>
          <w:tcPr>
            <w:tcW w:w="642" w:type="dxa"/>
          </w:tcPr>
          <w:p w14:paraId="7E64F235" w14:textId="77777777" w:rsidR="002F3BF2" w:rsidRPr="009070E1" w:rsidRDefault="002F3BF2" w:rsidP="00C76C35">
            <w:pPr>
              <w:widowControl/>
              <w:spacing w:before="120" w:after="120"/>
              <w:jc w:val="center"/>
              <w:rPr>
                <w:rFonts w:ascii="Times New Roman" w:hAnsi="Times New Roman" w:cs="Times New Roman"/>
                <w:sz w:val="22"/>
                <w:szCs w:val="22"/>
              </w:rPr>
            </w:pPr>
            <w:r w:rsidRPr="009070E1">
              <w:rPr>
                <w:rFonts w:ascii="Times New Roman" w:hAnsi="Times New Roman" w:cs="Times New Roman"/>
                <w:sz w:val="22"/>
                <w:szCs w:val="22"/>
              </w:rPr>
              <w:t>21.</w:t>
            </w:r>
          </w:p>
        </w:tc>
        <w:tc>
          <w:tcPr>
            <w:tcW w:w="3208" w:type="dxa"/>
          </w:tcPr>
          <w:p w14:paraId="01ACC595" w14:textId="77777777" w:rsidR="002F3BF2" w:rsidRPr="009070E1" w:rsidRDefault="002F3BF2" w:rsidP="00C76C35">
            <w:pPr>
              <w:widowControl/>
              <w:spacing w:before="120" w:after="120"/>
              <w:rPr>
                <w:rFonts w:ascii="Times New Roman" w:hAnsi="Times New Roman" w:cs="Times New Roman"/>
                <w:sz w:val="22"/>
                <w:szCs w:val="22"/>
              </w:rPr>
            </w:pPr>
            <w:r w:rsidRPr="009070E1">
              <w:rPr>
                <w:rFonts w:ascii="Times New Roman" w:hAnsi="Times New Roman" w:cs="Times New Roman"/>
                <w:sz w:val="22"/>
                <w:szCs w:val="22"/>
              </w:rPr>
              <w:t>Вимоги до розроблення кошторисної документації</w:t>
            </w:r>
          </w:p>
        </w:tc>
        <w:tc>
          <w:tcPr>
            <w:tcW w:w="6068" w:type="dxa"/>
          </w:tcPr>
          <w:p w14:paraId="5C248F03" w14:textId="77777777" w:rsidR="002F3BF2" w:rsidRPr="009070E1" w:rsidRDefault="002F3BF2" w:rsidP="00C76C35">
            <w:pPr>
              <w:spacing w:before="120" w:after="120"/>
              <w:jc w:val="both"/>
              <w:rPr>
                <w:rFonts w:ascii="Times New Roman" w:hAnsi="Times New Roman" w:cs="Times New Roman"/>
                <w:sz w:val="22"/>
                <w:szCs w:val="22"/>
              </w:rPr>
            </w:pPr>
            <w:r w:rsidRPr="009070E1">
              <w:rPr>
                <w:rFonts w:ascii="Times New Roman" w:hAnsi="Times New Roman" w:cs="Times New Roman"/>
                <w:sz w:val="22"/>
                <w:szCs w:val="22"/>
              </w:rPr>
              <w:t>Склад, обсяг та зміст кошторисної документації даного об’єкта будівництва повинен відповідати всім вимогам 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 281</w:t>
            </w:r>
          </w:p>
          <w:p w14:paraId="018F548A" w14:textId="77777777" w:rsidR="002F3BF2" w:rsidRPr="009070E1" w:rsidRDefault="002F3BF2" w:rsidP="00C76C35">
            <w:pPr>
              <w:spacing w:before="120" w:after="120"/>
              <w:jc w:val="both"/>
              <w:rPr>
                <w:rFonts w:ascii="Times New Roman" w:hAnsi="Times New Roman" w:cs="Times New Roman"/>
                <w:sz w:val="22"/>
                <w:szCs w:val="22"/>
              </w:rPr>
            </w:pPr>
            <w:r w:rsidRPr="009070E1">
              <w:rPr>
                <w:rFonts w:ascii="Times New Roman" w:hAnsi="Times New Roman" w:cs="Times New Roman"/>
                <w:sz w:val="22"/>
                <w:szCs w:val="22"/>
              </w:rPr>
              <w:lastRenderedPageBreak/>
              <w:t>В складі зведеного кошторисного розрахунку вартості даного об’єкта будівництва (ЗКР) розробити об’єктні та локальні кошториси.</w:t>
            </w:r>
          </w:p>
        </w:tc>
      </w:tr>
      <w:tr w:rsidR="002F3BF2" w:rsidRPr="009070E1" w14:paraId="610F2EF2" w14:textId="77777777" w:rsidTr="00C76C35">
        <w:trPr>
          <w:trHeight w:val="64"/>
        </w:trPr>
        <w:tc>
          <w:tcPr>
            <w:tcW w:w="642" w:type="dxa"/>
          </w:tcPr>
          <w:p w14:paraId="2328ACF9" w14:textId="77777777" w:rsidR="002F3BF2" w:rsidRPr="009070E1" w:rsidRDefault="002F3BF2" w:rsidP="00C76C35">
            <w:pPr>
              <w:spacing w:before="120" w:after="120"/>
              <w:jc w:val="center"/>
              <w:rPr>
                <w:rFonts w:ascii="Times New Roman" w:hAnsi="Times New Roman" w:cs="Times New Roman"/>
                <w:sz w:val="22"/>
                <w:szCs w:val="22"/>
              </w:rPr>
            </w:pPr>
            <w:r w:rsidRPr="009070E1">
              <w:rPr>
                <w:rFonts w:ascii="Times New Roman" w:hAnsi="Times New Roman" w:cs="Times New Roman"/>
                <w:sz w:val="22"/>
                <w:szCs w:val="22"/>
              </w:rPr>
              <w:t>22</w:t>
            </w:r>
          </w:p>
        </w:tc>
        <w:tc>
          <w:tcPr>
            <w:tcW w:w="3208" w:type="dxa"/>
          </w:tcPr>
          <w:p w14:paraId="6A809B0E" w14:textId="77777777" w:rsidR="002F3BF2" w:rsidRPr="009070E1" w:rsidRDefault="002F3BF2" w:rsidP="00C76C35">
            <w:pPr>
              <w:spacing w:before="120" w:after="120"/>
              <w:rPr>
                <w:rFonts w:ascii="Times New Roman" w:hAnsi="Times New Roman" w:cs="Times New Roman"/>
                <w:sz w:val="22"/>
                <w:szCs w:val="22"/>
              </w:rPr>
            </w:pPr>
            <w:r w:rsidRPr="009070E1">
              <w:rPr>
                <w:rFonts w:ascii="Times New Roman" w:hAnsi="Times New Roman" w:cs="Times New Roman"/>
                <w:sz w:val="22"/>
                <w:szCs w:val="22"/>
              </w:rPr>
              <w:t>Інші вимоги до проектної документації</w:t>
            </w:r>
          </w:p>
        </w:tc>
        <w:tc>
          <w:tcPr>
            <w:tcW w:w="6068" w:type="dxa"/>
          </w:tcPr>
          <w:p w14:paraId="62C956AE" w14:textId="77777777" w:rsidR="002F3BF2" w:rsidRPr="009070E1" w:rsidRDefault="002F3BF2" w:rsidP="00C76C35">
            <w:pPr>
              <w:spacing w:before="120" w:after="120"/>
              <w:jc w:val="both"/>
              <w:rPr>
                <w:rFonts w:ascii="Times New Roman" w:hAnsi="Times New Roman" w:cs="Times New Roman"/>
                <w:sz w:val="22"/>
                <w:szCs w:val="22"/>
              </w:rPr>
            </w:pPr>
            <w:r w:rsidRPr="009070E1">
              <w:rPr>
                <w:rFonts w:ascii="Times New Roman" w:hAnsi="Times New Roman" w:cs="Times New Roman"/>
                <w:sz w:val="22"/>
                <w:szCs w:val="22"/>
              </w:rPr>
              <w:t>Згідно технічного завдання, що є невід‘ємною частиною Договору на виконання проектних робіт, та технічних умов у складі вихідних даних (надаються після підписання Договору на виконання проектних робіт.</w:t>
            </w:r>
          </w:p>
        </w:tc>
      </w:tr>
    </w:tbl>
    <w:p w14:paraId="1E88DCAC" w14:textId="77777777" w:rsidR="002F3BF2" w:rsidRPr="009070E1" w:rsidRDefault="002F3BF2" w:rsidP="002F3BF2">
      <w:pPr>
        <w:widowControl w:val="0"/>
        <w:suppressAutoHyphens/>
        <w:autoSpaceDE w:val="0"/>
        <w:spacing w:after="0"/>
        <w:jc w:val="both"/>
        <w:rPr>
          <w:b/>
          <w:sz w:val="24"/>
          <w:szCs w:val="24"/>
          <w:lang w:bidi="ru-RU"/>
        </w:rPr>
      </w:pPr>
    </w:p>
    <w:p w14:paraId="0B49173E" w14:textId="77777777" w:rsidR="006A5DFD" w:rsidRPr="009070E1" w:rsidRDefault="006A5DFD" w:rsidP="001D3A0C">
      <w:pPr>
        <w:pStyle w:val="45"/>
        <w:shd w:val="clear" w:color="auto" w:fill="auto"/>
        <w:spacing w:line="276" w:lineRule="auto"/>
        <w:ind w:right="-7" w:firstLine="0"/>
        <w:jc w:val="center"/>
        <w:rPr>
          <w:rStyle w:val="43"/>
          <w:b/>
          <w:sz w:val="24"/>
          <w:szCs w:val="24"/>
        </w:rPr>
      </w:pPr>
    </w:p>
    <w:p w14:paraId="0E0D61EB" w14:textId="77777777" w:rsidR="006A5DFD" w:rsidRPr="009070E1" w:rsidRDefault="006A5DFD" w:rsidP="001D3A0C">
      <w:pPr>
        <w:pStyle w:val="45"/>
        <w:shd w:val="clear" w:color="auto" w:fill="auto"/>
        <w:spacing w:line="276" w:lineRule="auto"/>
        <w:ind w:right="-7" w:firstLine="0"/>
        <w:jc w:val="center"/>
        <w:rPr>
          <w:b w:val="0"/>
          <w:bCs w:val="0"/>
          <w:sz w:val="24"/>
          <w:szCs w:val="24"/>
        </w:rPr>
      </w:pPr>
    </w:p>
    <w:bookmarkEnd w:id="50"/>
    <w:p w14:paraId="7D93105B" w14:textId="77777777" w:rsidR="00110131" w:rsidRPr="009070E1" w:rsidRDefault="00110131" w:rsidP="006E5B34">
      <w:pPr>
        <w:spacing w:before="240" w:line="240" w:lineRule="auto"/>
        <w:jc w:val="center"/>
        <w:rPr>
          <w:b/>
          <w:sz w:val="24"/>
          <w:szCs w:val="24"/>
        </w:rPr>
      </w:pPr>
    </w:p>
    <w:p w14:paraId="46950B71" w14:textId="5EE4B89A" w:rsidR="00725E57" w:rsidRPr="009070E1" w:rsidRDefault="00725E57" w:rsidP="00FE7A5E">
      <w:pPr>
        <w:spacing w:line="240" w:lineRule="auto"/>
        <w:contextualSpacing/>
        <w:rPr>
          <w:rStyle w:val="afff9"/>
          <w:sz w:val="24"/>
          <w:szCs w:val="24"/>
        </w:rPr>
      </w:pPr>
    </w:p>
    <w:p w14:paraId="27447861" w14:textId="77777777" w:rsidR="001D3A0C" w:rsidRPr="009070E1" w:rsidRDefault="001D3A0C" w:rsidP="00FE7A5E">
      <w:pPr>
        <w:spacing w:line="240" w:lineRule="auto"/>
        <w:contextualSpacing/>
        <w:rPr>
          <w:rStyle w:val="afff9"/>
          <w:sz w:val="24"/>
          <w:szCs w:val="24"/>
        </w:rPr>
      </w:pPr>
    </w:p>
    <w:p w14:paraId="08CAE919" w14:textId="77777777" w:rsidR="001D3A0C" w:rsidRPr="009070E1" w:rsidRDefault="001D3A0C" w:rsidP="00FE7A5E">
      <w:pPr>
        <w:spacing w:line="240" w:lineRule="auto"/>
        <w:contextualSpacing/>
        <w:rPr>
          <w:rStyle w:val="afff9"/>
          <w:sz w:val="24"/>
          <w:szCs w:val="24"/>
        </w:rPr>
      </w:pPr>
    </w:p>
    <w:p w14:paraId="6B5D1EF9" w14:textId="77777777" w:rsidR="001D3A0C" w:rsidRPr="009070E1" w:rsidRDefault="001D3A0C" w:rsidP="00FE7A5E">
      <w:pPr>
        <w:spacing w:line="240" w:lineRule="auto"/>
        <w:contextualSpacing/>
        <w:rPr>
          <w:rStyle w:val="afff9"/>
          <w:sz w:val="24"/>
          <w:szCs w:val="24"/>
        </w:rPr>
      </w:pPr>
    </w:p>
    <w:p w14:paraId="6E7A2DD1" w14:textId="77777777" w:rsidR="001D3A0C" w:rsidRPr="009070E1" w:rsidRDefault="001D3A0C" w:rsidP="00FE7A5E">
      <w:pPr>
        <w:spacing w:line="240" w:lineRule="auto"/>
        <w:contextualSpacing/>
        <w:rPr>
          <w:rStyle w:val="afff9"/>
          <w:sz w:val="24"/>
          <w:szCs w:val="24"/>
        </w:rPr>
      </w:pPr>
    </w:p>
    <w:p w14:paraId="1EA33984" w14:textId="77777777" w:rsidR="006A5DFD" w:rsidRPr="009070E1" w:rsidRDefault="006A5DFD" w:rsidP="00FE7A5E">
      <w:pPr>
        <w:spacing w:line="240" w:lineRule="auto"/>
        <w:contextualSpacing/>
        <w:rPr>
          <w:rStyle w:val="afff9"/>
          <w:sz w:val="24"/>
          <w:szCs w:val="24"/>
        </w:rPr>
      </w:pPr>
    </w:p>
    <w:p w14:paraId="76E24255" w14:textId="77777777" w:rsidR="006A5DFD" w:rsidRPr="009070E1" w:rsidRDefault="006A5DFD" w:rsidP="00FE7A5E">
      <w:pPr>
        <w:spacing w:line="240" w:lineRule="auto"/>
        <w:contextualSpacing/>
        <w:rPr>
          <w:rStyle w:val="afff9"/>
          <w:sz w:val="24"/>
          <w:szCs w:val="24"/>
        </w:rPr>
      </w:pPr>
    </w:p>
    <w:p w14:paraId="6117BEB9" w14:textId="77777777" w:rsidR="006A5DFD" w:rsidRPr="009070E1" w:rsidRDefault="006A5DFD" w:rsidP="00FE7A5E">
      <w:pPr>
        <w:spacing w:line="240" w:lineRule="auto"/>
        <w:contextualSpacing/>
        <w:rPr>
          <w:rStyle w:val="afff9"/>
          <w:sz w:val="24"/>
          <w:szCs w:val="24"/>
        </w:rPr>
      </w:pPr>
    </w:p>
    <w:p w14:paraId="66FCA52F" w14:textId="77777777" w:rsidR="006A5DFD" w:rsidRPr="009070E1" w:rsidRDefault="006A5DFD" w:rsidP="00FE7A5E">
      <w:pPr>
        <w:spacing w:line="240" w:lineRule="auto"/>
        <w:contextualSpacing/>
        <w:rPr>
          <w:rStyle w:val="afff9"/>
          <w:sz w:val="24"/>
          <w:szCs w:val="24"/>
        </w:rPr>
      </w:pPr>
    </w:p>
    <w:p w14:paraId="0559DE16" w14:textId="77777777" w:rsidR="006A5DFD" w:rsidRPr="009070E1" w:rsidRDefault="006A5DFD" w:rsidP="00FE7A5E">
      <w:pPr>
        <w:spacing w:line="240" w:lineRule="auto"/>
        <w:contextualSpacing/>
        <w:rPr>
          <w:rStyle w:val="afff9"/>
          <w:sz w:val="24"/>
          <w:szCs w:val="24"/>
        </w:rPr>
      </w:pPr>
    </w:p>
    <w:p w14:paraId="63A99595" w14:textId="77777777" w:rsidR="006A5DFD" w:rsidRPr="009070E1" w:rsidRDefault="006A5DFD" w:rsidP="00FE7A5E">
      <w:pPr>
        <w:spacing w:line="240" w:lineRule="auto"/>
        <w:contextualSpacing/>
        <w:rPr>
          <w:rStyle w:val="afff9"/>
          <w:sz w:val="24"/>
          <w:szCs w:val="24"/>
        </w:rPr>
      </w:pPr>
    </w:p>
    <w:p w14:paraId="7BDC59AE" w14:textId="77777777" w:rsidR="006A5DFD" w:rsidRPr="009070E1" w:rsidRDefault="006A5DFD" w:rsidP="00FE7A5E">
      <w:pPr>
        <w:spacing w:line="240" w:lineRule="auto"/>
        <w:contextualSpacing/>
        <w:rPr>
          <w:rStyle w:val="afff9"/>
          <w:sz w:val="24"/>
          <w:szCs w:val="24"/>
        </w:rPr>
      </w:pPr>
    </w:p>
    <w:p w14:paraId="4F695F45" w14:textId="77777777" w:rsidR="006A5DFD" w:rsidRPr="009070E1" w:rsidRDefault="006A5DFD" w:rsidP="00FE7A5E">
      <w:pPr>
        <w:spacing w:line="240" w:lineRule="auto"/>
        <w:contextualSpacing/>
        <w:rPr>
          <w:rStyle w:val="afff9"/>
          <w:sz w:val="24"/>
          <w:szCs w:val="24"/>
        </w:rPr>
      </w:pPr>
    </w:p>
    <w:p w14:paraId="1878CC09" w14:textId="77777777" w:rsidR="006A5DFD" w:rsidRPr="009070E1" w:rsidRDefault="006A5DFD" w:rsidP="00FE7A5E">
      <w:pPr>
        <w:spacing w:line="240" w:lineRule="auto"/>
        <w:contextualSpacing/>
        <w:rPr>
          <w:rStyle w:val="afff9"/>
          <w:sz w:val="24"/>
          <w:szCs w:val="24"/>
        </w:rPr>
      </w:pPr>
    </w:p>
    <w:p w14:paraId="6D38334F" w14:textId="77777777" w:rsidR="006A5DFD" w:rsidRPr="009070E1" w:rsidRDefault="006A5DFD" w:rsidP="00FE7A5E">
      <w:pPr>
        <w:spacing w:line="240" w:lineRule="auto"/>
        <w:contextualSpacing/>
        <w:rPr>
          <w:rStyle w:val="afff9"/>
          <w:sz w:val="24"/>
          <w:szCs w:val="24"/>
        </w:rPr>
      </w:pPr>
    </w:p>
    <w:p w14:paraId="201546D3" w14:textId="77777777" w:rsidR="006A5DFD" w:rsidRPr="009070E1" w:rsidRDefault="006A5DFD" w:rsidP="00FE7A5E">
      <w:pPr>
        <w:spacing w:line="240" w:lineRule="auto"/>
        <w:contextualSpacing/>
        <w:rPr>
          <w:rStyle w:val="afff9"/>
          <w:sz w:val="24"/>
          <w:szCs w:val="24"/>
        </w:rPr>
      </w:pPr>
    </w:p>
    <w:p w14:paraId="6B4AE07F" w14:textId="77777777" w:rsidR="006A5DFD" w:rsidRPr="009070E1" w:rsidRDefault="006A5DFD" w:rsidP="00FE7A5E">
      <w:pPr>
        <w:spacing w:line="240" w:lineRule="auto"/>
        <w:contextualSpacing/>
        <w:rPr>
          <w:rStyle w:val="afff9"/>
          <w:sz w:val="24"/>
          <w:szCs w:val="24"/>
        </w:rPr>
      </w:pPr>
    </w:p>
    <w:p w14:paraId="32934BCB" w14:textId="77777777" w:rsidR="006A5DFD" w:rsidRPr="009070E1" w:rsidRDefault="006A5DFD" w:rsidP="00FE7A5E">
      <w:pPr>
        <w:spacing w:line="240" w:lineRule="auto"/>
        <w:contextualSpacing/>
        <w:rPr>
          <w:rStyle w:val="afff9"/>
          <w:sz w:val="24"/>
          <w:szCs w:val="24"/>
        </w:rPr>
      </w:pPr>
    </w:p>
    <w:p w14:paraId="57CF748D" w14:textId="77777777" w:rsidR="006A5DFD" w:rsidRPr="009070E1" w:rsidRDefault="006A5DFD" w:rsidP="00FE7A5E">
      <w:pPr>
        <w:spacing w:line="240" w:lineRule="auto"/>
        <w:contextualSpacing/>
        <w:rPr>
          <w:rStyle w:val="afff9"/>
          <w:sz w:val="24"/>
          <w:szCs w:val="24"/>
        </w:rPr>
      </w:pPr>
    </w:p>
    <w:p w14:paraId="4CB71BD7" w14:textId="77777777" w:rsidR="006A5DFD" w:rsidRPr="009070E1" w:rsidRDefault="006A5DFD" w:rsidP="00FE7A5E">
      <w:pPr>
        <w:spacing w:line="240" w:lineRule="auto"/>
        <w:contextualSpacing/>
        <w:rPr>
          <w:rStyle w:val="afff9"/>
          <w:sz w:val="24"/>
          <w:szCs w:val="24"/>
        </w:rPr>
      </w:pPr>
    </w:p>
    <w:p w14:paraId="27B3E00C" w14:textId="77777777" w:rsidR="006A5DFD" w:rsidRPr="009070E1" w:rsidRDefault="006A5DFD" w:rsidP="00FE7A5E">
      <w:pPr>
        <w:spacing w:line="240" w:lineRule="auto"/>
        <w:contextualSpacing/>
        <w:rPr>
          <w:rStyle w:val="afff9"/>
          <w:sz w:val="24"/>
          <w:szCs w:val="24"/>
        </w:rPr>
      </w:pPr>
    </w:p>
    <w:p w14:paraId="3AA6F723" w14:textId="77777777" w:rsidR="006A5DFD" w:rsidRPr="009070E1" w:rsidRDefault="006A5DFD" w:rsidP="00FE7A5E">
      <w:pPr>
        <w:spacing w:line="240" w:lineRule="auto"/>
        <w:contextualSpacing/>
        <w:rPr>
          <w:rStyle w:val="afff9"/>
          <w:sz w:val="24"/>
          <w:szCs w:val="24"/>
        </w:rPr>
      </w:pPr>
    </w:p>
    <w:p w14:paraId="3263DE32" w14:textId="77777777" w:rsidR="006A5DFD" w:rsidRPr="009070E1" w:rsidRDefault="006A5DFD" w:rsidP="00FE7A5E">
      <w:pPr>
        <w:spacing w:line="240" w:lineRule="auto"/>
        <w:contextualSpacing/>
        <w:rPr>
          <w:rStyle w:val="afff9"/>
          <w:sz w:val="24"/>
          <w:szCs w:val="24"/>
        </w:rPr>
      </w:pPr>
    </w:p>
    <w:p w14:paraId="3C4FEDE5" w14:textId="77777777" w:rsidR="006A5DFD" w:rsidRPr="009070E1" w:rsidRDefault="006A5DFD" w:rsidP="00FE7A5E">
      <w:pPr>
        <w:spacing w:line="240" w:lineRule="auto"/>
        <w:contextualSpacing/>
        <w:rPr>
          <w:rStyle w:val="afff9"/>
          <w:sz w:val="24"/>
          <w:szCs w:val="24"/>
        </w:rPr>
      </w:pPr>
    </w:p>
    <w:p w14:paraId="616639D7" w14:textId="77777777" w:rsidR="006A5DFD" w:rsidRPr="009070E1" w:rsidRDefault="006A5DFD" w:rsidP="00FE7A5E">
      <w:pPr>
        <w:spacing w:line="240" w:lineRule="auto"/>
        <w:contextualSpacing/>
        <w:rPr>
          <w:rStyle w:val="afff9"/>
          <w:sz w:val="24"/>
          <w:szCs w:val="24"/>
        </w:rPr>
      </w:pPr>
    </w:p>
    <w:p w14:paraId="29C5CA2B" w14:textId="77777777" w:rsidR="006A5DFD" w:rsidRPr="009070E1" w:rsidRDefault="006A5DFD" w:rsidP="00FE7A5E">
      <w:pPr>
        <w:spacing w:line="240" w:lineRule="auto"/>
        <w:contextualSpacing/>
        <w:rPr>
          <w:rStyle w:val="afff9"/>
          <w:sz w:val="24"/>
          <w:szCs w:val="24"/>
        </w:rPr>
      </w:pPr>
    </w:p>
    <w:p w14:paraId="23E99E07" w14:textId="77777777" w:rsidR="006A5DFD" w:rsidRPr="009070E1" w:rsidRDefault="006A5DFD" w:rsidP="00FE7A5E">
      <w:pPr>
        <w:spacing w:line="240" w:lineRule="auto"/>
        <w:contextualSpacing/>
        <w:rPr>
          <w:rStyle w:val="afff9"/>
          <w:sz w:val="24"/>
          <w:szCs w:val="24"/>
        </w:rPr>
      </w:pPr>
    </w:p>
    <w:p w14:paraId="5460342E" w14:textId="77777777" w:rsidR="006A5DFD" w:rsidRPr="009070E1" w:rsidRDefault="006A5DFD" w:rsidP="00FE7A5E">
      <w:pPr>
        <w:spacing w:line="240" w:lineRule="auto"/>
        <w:contextualSpacing/>
        <w:rPr>
          <w:rStyle w:val="afff9"/>
          <w:sz w:val="24"/>
          <w:szCs w:val="24"/>
        </w:rPr>
      </w:pPr>
    </w:p>
    <w:p w14:paraId="09BEA70D" w14:textId="77777777" w:rsidR="006A5DFD" w:rsidRPr="009070E1" w:rsidRDefault="006A5DFD" w:rsidP="00FE7A5E">
      <w:pPr>
        <w:spacing w:line="240" w:lineRule="auto"/>
        <w:contextualSpacing/>
        <w:rPr>
          <w:rStyle w:val="afff9"/>
          <w:sz w:val="24"/>
          <w:szCs w:val="24"/>
        </w:rPr>
      </w:pPr>
    </w:p>
    <w:p w14:paraId="721B4522" w14:textId="77777777" w:rsidR="006A5DFD" w:rsidRPr="009070E1" w:rsidRDefault="006A5DFD" w:rsidP="00FE7A5E">
      <w:pPr>
        <w:spacing w:line="240" w:lineRule="auto"/>
        <w:contextualSpacing/>
        <w:rPr>
          <w:rStyle w:val="afff9"/>
          <w:sz w:val="24"/>
          <w:szCs w:val="24"/>
        </w:rPr>
      </w:pPr>
    </w:p>
    <w:p w14:paraId="1B381806" w14:textId="77777777" w:rsidR="006A5DFD" w:rsidRPr="009070E1" w:rsidRDefault="006A5DFD" w:rsidP="00FE7A5E">
      <w:pPr>
        <w:spacing w:line="240" w:lineRule="auto"/>
        <w:contextualSpacing/>
        <w:rPr>
          <w:rStyle w:val="afff9"/>
          <w:sz w:val="24"/>
          <w:szCs w:val="24"/>
        </w:rPr>
      </w:pPr>
    </w:p>
    <w:p w14:paraId="51FE5C98" w14:textId="77777777" w:rsidR="006A5DFD" w:rsidRPr="009070E1" w:rsidRDefault="006A5DFD" w:rsidP="00FE7A5E">
      <w:pPr>
        <w:spacing w:line="240" w:lineRule="auto"/>
        <w:contextualSpacing/>
        <w:rPr>
          <w:rStyle w:val="afff9"/>
          <w:sz w:val="24"/>
          <w:szCs w:val="24"/>
        </w:rPr>
      </w:pPr>
    </w:p>
    <w:p w14:paraId="263318D3" w14:textId="77777777" w:rsidR="006A5DFD" w:rsidRPr="009070E1" w:rsidRDefault="006A5DFD" w:rsidP="00FE7A5E">
      <w:pPr>
        <w:spacing w:line="240" w:lineRule="auto"/>
        <w:contextualSpacing/>
        <w:rPr>
          <w:rStyle w:val="afff9"/>
          <w:sz w:val="24"/>
          <w:szCs w:val="24"/>
        </w:rPr>
      </w:pPr>
    </w:p>
    <w:p w14:paraId="114C15D2" w14:textId="77777777" w:rsidR="006A5DFD" w:rsidRPr="009070E1" w:rsidRDefault="006A5DFD" w:rsidP="00FE7A5E">
      <w:pPr>
        <w:spacing w:line="240" w:lineRule="auto"/>
        <w:contextualSpacing/>
        <w:rPr>
          <w:rStyle w:val="afff9"/>
          <w:sz w:val="24"/>
          <w:szCs w:val="24"/>
        </w:rPr>
      </w:pPr>
    </w:p>
    <w:p w14:paraId="2EEDD17D" w14:textId="77777777" w:rsidR="006A5DFD" w:rsidRPr="009070E1" w:rsidRDefault="006A5DFD" w:rsidP="00FE7A5E">
      <w:pPr>
        <w:spacing w:line="240" w:lineRule="auto"/>
        <w:contextualSpacing/>
        <w:rPr>
          <w:rStyle w:val="afff9"/>
          <w:sz w:val="24"/>
          <w:szCs w:val="24"/>
        </w:rPr>
      </w:pPr>
    </w:p>
    <w:p w14:paraId="748A64B9" w14:textId="77777777" w:rsidR="006A5DFD" w:rsidRPr="009070E1" w:rsidRDefault="006A5DFD" w:rsidP="00FE7A5E">
      <w:pPr>
        <w:spacing w:line="240" w:lineRule="auto"/>
        <w:contextualSpacing/>
        <w:rPr>
          <w:rStyle w:val="afff9"/>
          <w:sz w:val="24"/>
          <w:szCs w:val="24"/>
        </w:rPr>
      </w:pPr>
    </w:p>
    <w:p w14:paraId="7C4715DF" w14:textId="77777777" w:rsidR="006A5DFD" w:rsidRPr="009070E1" w:rsidRDefault="006A5DFD" w:rsidP="00FE7A5E">
      <w:pPr>
        <w:spacing w:line="240" w:lineRule="auto"/>
        <w:contextualSpacing/>
        <w:rPr>
          <w:rStyle w:val="afff9"/>
          <w:sz w:val="24"/>
          <w:szCs w:val="24"/>
        </w:rPr>
      </w:pPr>
    </w:p>
    <w:p w14:paraId="7D9ED194" w14:textId="77777777" w:rsidR="009070E1" w:rsidRDefault="009070E1" w:rsidP="005443E6">
      <w:pPr>
        <w:jc w:val="right"/>
        <w:rPr>
          <w:b/>
          <w:sz w:val="24"/>
          <w:szCs w:val="24"/>
        </w:rPr>
      </w:pPr>
    </w:p>
    <w:p w14:paraId="021C1D08" w14:textId="77777777" w:rsidR="009070E1" w:rsidRDefault="009070E1" w:rsidP="005443E6">
      <w:pPr>
        <w:jc w:val="right"/>
        <w:rPr>
          <w:b/>
          <w:sz w:val="24"/>
          <w:szCs w:val="24"/>
        </w:rPr>
      </w:pPr>
    </w:p>
    <w:p w14:paraId="0CF5A6B3" w14:textId="77777777" w:rsidR="009070E1" w:rsidRDefault="009070E1" w:rsidP="005443E6">
      <w:pPr>
        <w:jc w:val="right"/>
        <w:rPr>
          <w:b/>
          <w:sz w:val="24"/>
          <w:szCs w:val="24"/>
        </w:rPr>
      </w:pPr>
    </w:p>
    <w:p w14:paraId="23BF7950" w14:textId="77777777" w:rsidR="009070E1" w:rsidRDefault="009070E1" w:rsidP="005443E6">
      <w:pPr>
        <w:jc w:val="right"/>
        <w:rPr>
          <w:b/>
          <w:sz w:val="24"/>
          <w:szCs w:val="24"/>
        </w:rPr>
      </w:pPr>
    </w:p>
    <w:p w14:paraId="556B4157" w14:textId="58E351A1" w:rsidR="005443E6" w:rsidRPr="009070E1" w:rsidRDefault="005443E6" w:rsidP="005443E6">
      <w:pPr>
        <w:jc w:val="right"/>
        <w:rPr>
          <w:b/>
          <w:sz w:val="24"/>
          <w:szCs w:val="24"/>
        </w:rPr>
      </w:pPr>
      <w:r w:rsidRPr="009070E1">
        <w:rPr>
          <w:b/>
          <w:sz w:val="24"/>
          <w:szCs w:val="24"/>
        </w:rPr>
        <w:t>Додаток № 4 до тендерної документації</w:t>
      </w:r>
    </w:p>
    <w:p w14:paraId="0936D4ED" w14:textId="5FE857D1" w:rsidR="005443E6" w:rsidRPr="009070E1" w:rsidRDefault="009070E1" w:rsidP="00444F5F">
      <w:pPr>
        <w:spacing w:after="0" w:line="240" w:lineRule="auto"/>
        <w:jc w:val="center"/>
        <w:rPr>
          <w:b/>
          <w:sz w:val="24"/>
          <w:szCs w:val="24"/>
        </w:rPr>
      </w:pPr>
      <w:r>
        <w:rPr>
          <w:b/>
          <w:sz w:val="24"/>
          <w:szCs w:val="24"/>
          <w:lang w:val="en-US"/>
        </w:rPr>
        <w:t xml:space="preserve">           </w:t>
      </w:r>
      <w:r w:rsidR="005443E6" w:rsidRPr="009070E1">
        <w:rPr>
          <w:b/>
          <w:sz w:val="24"/>
          <w:szCs w:val="24"/>
        </w:rPr>
        <w:t>ПРОЕКТ ДОГОВОРУ №_________</w:t>
      </w:r>
    </w:p>
    <w:p w14:paraId="17934E15" w14:textId="5C8159F6" w:rsidR="005443E6" w:rsidRPr="009070E1" w:rsidRDefault="005443E6" w:rsidP="00444F5F">
      <w:pPr>
        <w:spacing w:after="0" w:line="240" w:lineRule="auto"/>
        <w:jc w:val="center"/>
        <w:rPr>
          <w:b/>
          <w:sz w:val="24"/>
          <w:szCs w:val="24"/>
        </w:rPr>
      </w:pPr>
      <w:r w:rsidRPr="009070E1">
        <w:rPr>
          <w:b/>
          <w:sz w:val="24"/>
          <w:szCs w:val="24"/>
        </w:rPr>
        <w:t xml:space="preserve">на </w:t>
      </w:r>
      <w:r w:rsidR="009070E1">
        <w:rPr>
          <w:b/>
          <w:sz w:val="24"/>
          <w:szCs w:val="24"/>
        </w:rPr>
        <w:t>закупівлю</w:t>
      </w:r>
      <w:r w:rsidRPr="009070E1">
        <w:rPr>
          <w:b/>
          <w:sz w:val="24"/>
          <w:szCs w:val="24"/>
        </w:rPr>
        <w:t xml:space="preserve"> робіт</w:t>
      </w:r>
    </w:p>
    <w:p w14:paraId="4D6399DA" w14:textId="77777777" w:rsidR="00444F5F" w:rsidRPr="009070E1" w:rsidRDefault="00444F5F" w:rsidP="00444F5F">
      <w:pPr>
        <w:spacing w:after="0" w:line="240" w:lineRule="auto"/>
        <w:jc w:val="center"/>
        <w:rPr>
          <w:b/>
          <w:sz w:val="24"/>
          <w:szCs w:val="24"/>
        </w:rPr>
      </w:pPr>
    </w:p>
    <w:p w14:paraId="43070549" w14:textId="0112122C" w:rsidR="005443E6" w:rsidRPr="009070E1" w:rsidRDefault="005443E6" w:rsidP="00444F5F">
      <w:pPr>
        <w:spacing w:after="0" w:line="240" w:lineRule="auto"/>
        <w:jc w:val="both"/>
        <w:rPr>
          <w:sz w:val="24"/>
          <w:szCs w:val="24"/>
        </w:rPr>
      </w:pPr>
      <w:r w:rsidRPr="009070E1">
        <w:rPr>
          <w:sz w:val="24"/>
          <w:szCs w:val="24"/>
        </w:rPr>
        <w:t>м. Чернігів</w:t>
      </w:r>
      <w:r w:rsidRPr="009070E1">
        <w:rPr>
          <w:sz w:val="24"/>
          <w:szCs w:val="24"/>
        </w:rPr>
        <w:tab/>
      </w:r>
      <w:r w:rsidRPr="009070E1">
        <w:rPr>
          <w:sz w:val="24"/>
          <w:szCs w:val="24"/>
        </w:rPr>
        <w:tab/>
      </w:r>
      <w:r w:rsidRPr="009070E1">
        <w:rPr>
          <w:sz w:val="24"/>
          <w:szCs w:val="24"/>
        </w:rPr>
        <w:tab/>
      </w:r>
      <w:r w:rsidRPr="009070E1">
        <w:rPr>
          <w:sz w:val="24"/>
          <w:szCs w:val="24"/>
        </w:rPr>
        <w:tab/>
      </w:r>
      <w:r w:rsidRPr="009070E1">
        <w:rPr>
          <w:sz w:val="24"/>
          <w:szCs w:val="24"/>
        </w:rPr>
        <w:tab/>
      </w:r>
      <w:r w:rsidRPr="009070E1">
        <w:rPr>
          <w:sz w:val="24"/>
          <w:szCs w:val="24"/>
        </w:rPr>
        <w:tab/>
      </w:r>
      <w:r w:rsidRPr="009070E1">
        <w:rPr>
          <w:sz w:val="24"/>
          <w:szCs w:val="24"/>
        </w:rPr>
        <w:tab/>
        <w:t xml:space="preserve">                      «____» __________202</w:t>
      </w:r>
      <w:r w:rsidR="00882180" w:rsidRPr="009070E1">
        <w:rPr>
          <w:sz w:val="24"/>
          <w:szCs w:val="24"/>
        </w:rPr>
        <w:t>3</w:t>
      </w:r>
      <w:r w:rsidRPr="009070E1">
        <w:rPr>
          <w:sz w:val="24"/>
          <w:szCs w:val="24"/>
        </w:rPr>
        <w:t xml:space="preserve"> р</w:t>
      </w:r>
      <w:r w:rsidR="00444F5F" w:rsidRPr="009070E1">
        <w:rPr>
          <w:sz w:val="24"/>
          <w:szCs w:val="24"/>
        </w:rPr>
        <w:t>оку</w:t>
      </w:r>
    </w:p>
    <w:p w14:paraId="2D4FCA86" w14:textId="6919346B" w:rsidR="00444F5F" w:rsidRPr="009070E1" w:rsidRDefault="00444F5F" w:rsidP="00444F5F">
      <w:pPr>
        <w:spacing w:after="0" w:line="240" w:lineRule="auto"/>
        <w:jc w:val="both"/>
        <w:rPr>
          <w:sz w:val="24"/>
          <w:szCs w:val="24"/>
        </w:rPr>
      </w:pPr>
    </w:p>
    <w:p w14:paraId="06FCEBFE" w14:textId="77777777" w:rsidR="00444F5F" w:rsidRPr="009070E1" w:rsidRDefault="00444F5F" w:rsidP="00444F5F">
      <w:pPr>
        <w:spacing w:after="0" w:line="240" w:lineRule="auto"/>
        <w:jc w:val="both"/>
        <w:rPr>
          <w:sz w:val="24"/>
          <w:szCs w:val="24"/>
        </w:rPr>
      </w:pPr>
    </w:p>
    <w:p w14:paraId="7BFE9DFB" w14:textId="3869DED2" w:rsidR="005443E6" w:rsidRPr="009070E1" w:rsidRDefault="005443E6" w:rsidP="00444F5F">
      <w:pPr>
        <w:spacing w:after="0" w:line="240" w:lineRule="auto"/>
        <w:ind w:firstLine="709"/>
        <w:jc w:val="both"/>
        <w:rPr>
          <w:sz w:val="24"/>
          <w:szCs w:val="24"/>
        </w:rPr>
      </w:pPr>
      <w:r w:rsidRPr="009070E1">
        <w:rPr>
          <w:b/>
          <w:bCs/>
          <w:sz w:val="24"/>
          <w:szCs w:val="24"/>
        </w:rPr>
        <w:t xml:space="preserve">Комунальне підприємство «Чернігівводоканал» Чернігівської міської ради, </w:t>
      </w:r>
      <w:r w:rsidRPr="009070E1">
        <w:rPr>
          <w:bCs/>
          <w:sz w:val="24"/>
          <w:szCs w:val="24"/>
        </w:rPr>
        <w:t xml:space="preserve">що </w:t>
      </w:r>
      <w:r w:rsidRPr="009070E1">
        <w:rPr>
          <w:sz w:val="24"/>
          <w:szCs w:val="24"/>
        </w:rPr>
        <w:t xml:space="preserve">іменується надалі </w:t>
      </w:r>
      <w:r w:rsidRPr="009070E1">
        <w:rPr>
          <w:snapToGrid w:val="0"/>
          <w:sz w:val="24"/>
          <w:szCs w:val="24"/>
          <w:lang w:eastAsia="uk-UA"/>
        </w:rPr>
        <w:t>«</w:t>
      </w:r>
      <w:r w:rsidRPr="009070E1">
        <w:rPr>
          <w:sz w:val="24"/>
          <w:szCs w:val="24"/>
        </w:rPr>
        <w:t>ЗАМОВНИК</w:t>
      </w:r>
      <w:r w:rsidRPr="009070E1">
        <w:rPr>
          <w:snapToGrid w:val="0"/>
          <w:sz w:val="24"/>
          <w:szCs w:val="24"/>
          <w:lang w:eastAsia="uk-UA"/>
        </w:rPr>
        <w:t>»</w:t>
      </w:r>
      <w:r w:rsidRPr="009070E1">
        <w:rPr>
          <w:bCs/>
          <w:sz w:val="24"/>
          <w:szCs w:val="24"/>
        </w:rPr>
        <w:t xml:space="preserve">, </w:t>
      </w:r>
      <w:r w:rsidRPr="009070E1">
        <w:rPr>
          <w:sz w:val="24"/>
          <w:szCs w:val="24"/>
        </w:rPr>
        <w:t>в особі</w:t>
      </w:r>
      <w:r w:rsidRPr="009070E1">
        <w:rPr>
          <w:bCs/>
          <w:sz w:val="24"/>
          <w:szCs w:val="24"/>
        </w:rPr>
        <w:t xml:space="preserve"> директора </w:t>
      </w:r>
      <w:r w:rsidR="005233FC" w:rsidRPr="009070E1">
        <w:rPr>
          <w:bCs/>
          <w:sz w:val="24"/>
          <w:szCs w:val="24"/>
        </w:rPr>
        <w:t>МАЛЯВК</w:t>
      </w:r>
      <w:r w:rsidR="009070E1">
        <w:rPr>
          <w:bCs/>
          <w:sz w:val="24"/>
          <w:szCs w:val="24"/>
        </w:rPr>
        <w:t>А</w:t>
      </w:r>
      <w:r w:rsidRPr="009070E1">
        <w:rPr>
          <w:bCs/>
          <w:sz w:val="24"/>
          <w:szCs w:val="24"/>
        </w:rPr>
        <w:t xml:space="preserve"> Сергія Михайловича, </w:t>
      </w:r>
      <w:r w:rsidRPr="009070E1">
        <w:rPr>
          <w:color w:val="000000"/>
          <w:sz w:val="24"/>
          <w:szCs w:val="24"/>
        </w:rPr>
        <w:t xml:space="preserve">що діє на підставі Статуту, </w:t>
      </w:r>
      <w:r w:rsidRPr="009070E1">
        <w:rPr>
          <w:sz w:val="24"/>
          <w:szCs w:val="24"/>
        </w:rPr>
        <w:t>з однієї сторони, та</w:t>
      </w:r>
    </w:p>
    <w:p w14:paraId="71FFAFC0" w14:textId="14B570E5" w:rsidR="005443E6" w:rsidRPr="009070E1" w:rsidRDefault="005443E6" w:rsidP="00444F5F">
      <w:pPr>
        <w:spacing w:after="0" w:line="240" w:lineRule="auto"/>
        <w:ind w:firstLine="709"/>
        <w:jc w:val="both"/>
        <w:rPr>
          <w:sz w:val="24"/>
          <w:szCs w:val="24"/>
        </w:rPr>
      </w:pPr>
      <w:r w:rsidRPr="009070E1">
        <w:rPr>
          <w:b/>
          <w:sz w:val="24"/>
          <w:szCs w:val="24"/>
        </w:rPr>
        <w:t>___________________________________</w:t>
      </w:r>
      <w:r w:rsidRPr="009070E1">
        <w:rPr>
          <w:sz w:val="24"/>
          <w:szCs w:val="24"/>
        </w:rPr>
        <w:t xml:space="preserve">, що  іменується надалі «ВИКОНАВЕЦЬ» в особі _________________________________, що діє на підставі _______________, з другої сторони, </w:t>
      </w:r>
      <w:r w:rsidRPr="009070E1">
        <w:rPr>
          <w:color w:val="000000"/>
          <w:sz w:val="24"/>
          <w:szCs w:val="24"/>
        </w:rPr>
        <w:t xml:space="preserve">а разом – Сторони, </w:t>
      </w:r>
      <w:r w:rsidR="009070E1">
        <w:rPr>
          <w:sz w:val="24"/>
          <w:szCs w:val="24"/>
        </w:rPr>
        <w:t>Законом України «Про публічні закупівлі», Особливостями</w:t>
      </w:r>
      <w:r w:rsidRPr="009070E1">
        <w:rPr>
          <w:sz w:val="24"/>
          <w:szCs w:val="24"/>
        </w:rPr>
        <w:t xml:space="preserve"> </w:t>
      </w:r>
      <w:r w:rsidR="009070E1" w:rsidRPr="009070E1">
        <w:rPr>
          <w:sz w:val="24"/>
          <w:szCs w:val="24"/>
        </w:rPr>
        <w:t xml:space="preserve">здійснення публічних </w:t>
      </w:r>
      <w:proofErr w:type="spellStart"/>
      <w:r w:rsidR="009070E1" w:rsidRPr="009070E1">
        <w:rPr>
          <w:sz w:val="24"/>
          <w:szCs w:val="24"/>
        </w:rPr>
        <w:t>закупівель</w:t>
      </w:r>
      <w:proofErr w:type="spellEnd"/>
      <w:r w:rsidR="009070E1" w:rsidRPr="009070E1">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070E1">
        <w:rPr>
          <w:sz w:val="24"/>
          <w:szCs w:val="24"/>
        </w:rPr>
        <w:t xml:space="preserve">, затверджених </w:t>
      </w:r>
      <w:r w:rsidRPr="009070E1">
        <w:rPr>
          <w:sz w:val="24"/>
          <w:szCs w:val="24"/>
        </w:rPr>
        <w:t>постановою Кабінету Міністрів України від 12 жовтня 2022 року № 1178</w:t>
      </w:r>
      <w:r w:rsidR="009070E1">
        <w:rPr>
          <w:sz w:val="24"/>
          <w:szCs w:val="24"/>
        </w:rPr>
        <w:t>,</w:t>
      </w:r>
      <w:r w:rsidRPr="009070E1">
        <w:rPr>
          <w:color w:val="000000"/>
          <w:sz w:val="24"/>
          <w:szCs w:val="24"/>
        </w:rPr>
        <w:t xml:space="preserve"> </w:t>
      </w:r>
      <w:r w:rsidRPr="009070E1">
        <w:rPr>
          <w:snapToGrid w:val="0"/>
          <w:color w:val="000000"/>
          <w:sz w:val="24"/>
          <w:szCs w:val="24"/>
          <w:lang w:eastAsia="uk-UA"/>
        </w:rPr>
        <w:t xml:space="preserve">уклали цей Договір на </w:t>
      </w:r>
      <w:r w:rsidR="009070E1">
        <w:rPr>
          <w:snapToGrid w:val="0"/>
          <w:color w:val="000000"/>
          <w:sz w:val="24"/>
          <w:szCs w:val="24"/>
          <w:lang w:eastAsia="uk-UA"/>
        </w:rPr>
        <w:t>закупівлю</w:t>
      </w:r>
      <w:r w:rsidRPr="009070E1">
        <w:rPr>
          <w:snapToGrid w:val="0"/>
          <w:color w:val="000000"/>
          <w:sz w:val="24"/>
          <w:szCs w:val="24"/>
          <w:lang w:eastAsia="uk-UA"/>
        </w:rPr>
        <w:t xml:space="preserve"> робіт (далі – Договір) про наступне:</w:t>
      </w:r>
    </w:p>
    <w:p w14:paraId="05A09AE4" w14:textId="77777777" w:rsidR="00444F5F" w:rsidRPr="009070E1" w:rsidRDefault="00444F5F" w:rsidP="00444F5F">
      <w:pPr>
        <w:spacing w:after="0" w:line="240" w:lineRule="auto"/>
        <w:jc w:val="center"/>
        <w:rPr>
          <w:b/>
          <w:sz w:val="24"/>
          <w:szCs w:val="24"/>
        </w:rPr>
      </w:pPr>
    </w:p>
    <w:p w14:paraId="00A3FC04" w14:textId="62D7A34D" w:rsidR="005443E6" w:rsidRPr="009070E1" w:rsidRDefault="005443E6" w:rsidP="00444F5F">
      <w:pPr>
        <w:spacing w:after="0" w:line="240" w:lineRule="auto"/>
        <w:jc w:val="center"/>
        <w:rPr>
          <w:sz w:val="24"/>
          <w:szCs w:val="24"/>
        </w:rPr>
      </w:pPr>
      <w:r w:rsidRPr="009070E1">
        <w:rPr>
          <w:b/>
          <w:sz w:val="24"/>
          <w:szCs w:val="24"/>
        </w:rPr>
        <w:t>1. Предмет Договору</w:t>
      </w:r>
    </w:p>
    <w:p w14:paraId="2E07DCD4" w14:textId="356C3A7B"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1.1. В порядку та на умовах, визначених цим Договором, ВИКОНАВЕЦЬ бере на себе зобов'язання</w:t>
      </w:r>
      <w:r w:rsidR="009070E1">
        <w:rPr>
          <w:rFonts w:ascii="Times New Roman" w:hAnsi="Times New Roman"/>
          <w:sz w:val="24"/>
          <w:szCs w:val="24"/>
        </w:rPr>
        <w:t xml:space="preserve"> виконати роботи з розробки</w:t>
      </w:r>
      <w:r w:rsidRPr="009070E1">
        <w:rPr>
          <w:rFonts w:ascii="Times New Roman" w:hAnsi="Times New Roman"/>
          <w:sz w:val="24"/>
          <w:szCs w:val="24"/>
        </w:rPr>
        <w:t xml:space="preserve"> проектн</w:t>
      </w:r>
      <w:r w:rsidR="009070E1">
        <w:rPr>
          <w:rFonts w:ascii="Times New Roman" w:hAnsi="Times New Roman"/>
          <w:sz w:val="24"/>
          <w:szCs w:val="24"/>
        </w:rPr>
        <w:t>ої</w:t>
      </w:r>
      <w:r w:rsidRPr="009070E1">
        <w:rPr>
          <w:rFonts w:ascii="Times New Roman" w:hAnsi="Times New Roman"/>
          <w:sz w:val="24"/>
          <w:szCs w:val="24"/>
        </w:rPr>
        <w:t xml:space="preserve"> документаці</w:t>
      </w:r>
      <w:r w:rsidR="009070E1">
        <w:rPr>
          <w:rFonts w:ascii="Times New Roman" w:hAnsi="Times New Roman"/>
          <w:sz w:val="24"/>
          <w:szCs w:val="24"/>
        </w:rPr>
        <w:t>ї</w:t>
      </w:r>
      <w:r w:rsidRPr="009070E1">
        <w:rPr>
          <w:rFonts w:ascii="Times New Roman" w:hAnsi="Times New Roman"/>
          <w:sz w:val="24"/>
          <w:szCs w:val="24"/>
        </w:rPr>
        <w:t xml:space="preserve"> (надалі – «Роботи») </w:t>
      </w:r>
      <w:r w:rsidRPr="009070E1">
        <w:rPr>
          <w:rFonts w:ascii="Times New Roman" w:hAnsi="Times New Roman"/>
          <w:spacing w:val="-4"/>
          <w:sz w:val="24"/>
          <w:szCs w:val="24"/>
        </w:rPr>
        <w:t>по об'єкту:</w:t>
      </w:r>
      <w:r w:rsidRPr="009070E1">
        <w:rPr>
          <w:rFonts w:ascii="Times New Roman" w:eastAsia="MS Mincho" w:hAnsi="Times New Roman"/>
          <w:b/>
          <w:sz w:val="24"/>
          <w:szCs w:val="24"/>
        </w:rPr>
        <w:t xml:space="preserve"> </w:t>
      </w:r>
      <w:r w:rsidRPr="009070E1">
        <w:rPr>
          <w:rStyle w:val="43"/>
          <w:rFonts w:ascii="Times New Roman" w:eastAsia="Calibri" w:hAnsi="Times New Roman"/>
          <w:bCs w:val="0"/>
          <w:sz w:val="24"/>
          <w:szCs w:val="24"/>
        </w:rPr>
        <w:t>«Реконструкція каналізаційної насосної станції №2, розташованої по вул. Шевченка, 105</w:t>
      </w:r>
      <w:r w:rsidR="005233FC" w:rsidRPr="009070E1">
        <w:rPr>
          <w:rStyle w:val="43"/>
          <w:rFonts w:ascii="Times New Roman" w:eastAsia="Calibri" w:hAnsi="Times New Roman"/>
          <w:bCs w:val="0"/>
          <w:sz w:val="24"/>
          <w:szCs w:val="24"/>
        </w:rPr>
        <w:t>в</w:t>
      </w:r>
      <w:r w:rsidRPr="009070E1">
        <w:rPr>
          <w:rStyle w:val="43"/>
          <w:rFonts w:ascii="Times New Roman" w:eastAsia="Calibri" w:hAnsi="Times New Roman"/>
          <w:bCs w:val="0"/>
          <w:sz w:val="24"/>
          <w:szCs w:val="24"/>
        </w:rPr>
        <w:t xml:space="preserve"> в м. Чернігів»</w:t>
      </w:r>
      <w:r w:rsidRPr="009070E1">
        <w:rPr>
          <w:rFonts w:ascii="Times New Roman" w:hAnsi="Times New Roman"/>
          <w:sz w:val="24"/>
          <w:szCs w:val="24"/>
        </w:rPr>
        <w:t xml:space="preserve"> згідно завдання на проектування та вихідних даних, узгодити проектні рішення з організаціями, які видали технічні умови (у разі відхилення від технічних умов), а ЗАМОВНИК зобов'язується прийняти виконані роботи і сплатити ВИКОНАВЦЮ вартість виконаних робіт.</w:t>
      </w:r>
    </w:p>
    <w:p w14:paraId="7EAF6D68"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1.2. Результатом виконання проектних робіт по Договору є виготовлений ВИКОНАВЦЕМ Робочий проект.</w:t>
      </w:r>
    </w:p>
    <w:p w14:paraId="2B05238F" w14:textId="232923AB"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1.3. Наукові, технічні, економічні та інші вимоги до проектної документації визначаються «Завданням на проектування»</w:t>
      </w:r>
      <w:r w:rsidR="00444F5F" w:rsidRPr="009070E1">
        <w:rPr>
          <w:rFonts w:ascii="Times New Roman" w:hAnsi="Times New Roman"/>
          <w:sz w:val="24"/>
          <w:szCs w:val="24"/>
        </w:rPr>
        <w:t xml:space="preserve"> та «Технічним завданням»</w:t>
      </w:r>
      <w:r w:rsidRPr="009070E1">
        <w:rPr>
          <w:rFonts w:ascii="Times New Roman" w:hAnsi="Times New Roman"/>
          <w:sz w:val="24"/>
          <w:szCs w:val="24"/>
        </w:rPr>
        <w:t>, як</w:t>
      </w:r>
      <w:r w:rsidR="00444F5F" w:rsidRPr="009070E1">
        <w:rPr>
          <w:rFonts w:ascii="Times New Roman" w:hAnsi="Times New Roman"/>
          <w:sz w:val="24"/>
          <w:szCs w:val="24"/>
        </w:rPr>
        <w:t>і</w:t>
      </w:r>
      <w:r w:rsidRPr="009070E1">
        <w:rPr>
          <w:rFonts w:ascii="Times New Roman" w:hAnsi="Times New Roman"/>
          <w:sz w:val="24"/>
          <w:szCs w:val="24"/>
        </w:rPr>
        <w:t xml:space="preserve"> є невід’ємною частиною цього Договору (Додаток №</w:t>
      </w:r>
      <w:r w:rsidR="00444F5F" w:rsidRPr="009070E1">
        <w:rPr>
          <w:rFonts w:ascii="Times New Roman" w:hAnsi="Times New Roman"/>
          <w:sz w:val="24"/>
          <w:szCs w:val="24"/>
        </w:rPr>
        <w:t> </w:t>
      </w:r>
      <w:r w:rsidRPr="009070E1">
        <w:rPr>
          <w:rFonts w:ascii="Times New Roman" w:hAnsi="Times New Roman"/>
          <w:sz w:val="24"/>
          <w:szCs w:val="24"/>
        </w:rPr>
        <w:t>1</w:t>
      </w:r>
      <w:r w:rsidR="00444F5F" w:rsidRPr="009070E1">
        <w:rPr>
          <w:rFonts w:ascii="Times New Roman" w:hAnsi="Times New Roman"/>
          <w:sz w:val="24"/>
          <w:szCs w:val="24"/>
        </w:rPr>
        <w:t xml:space="preserve"> та № 4</w:t>
      </w:r>
      <w:r w:rsidRPr="009070E1">
        <w:rPr>
          <w:rFonts w:ascii="Times New Roman" w:hAnsi="Times New Roman"/>
          <w:sz w:val="24"/>
          <w:szCs w:val="24"/>
        </w:rPr>
        <w:t>)</w:t>
      </w:r>
      <w:r w:rsidR="00444F5F" w:rsidRPr="009070E1">
        <w:rPr>
          <w:rFonts w:ascii="Times New Roman" w:hAnsi="Times New Roman"/>
          <w:sz w:val="24"/>
          <w:szCs w:val="24"/>
        </w:rPr>
        <w:t xml:space="preserve">, </w:t>
      </w:r>
      <w:r w:rsidRPr="009070E1">
        <w:rPr>
          <w:rFonts w:ascii="Times New Roman" w:hAnsi="Times New Roman"/>
          <w:sz w:val="24"/>
          <w:szCs w:val="24"/>
        </w:rPr>
        <w:t>.</w:t>
      </w:r>
    </w:p>
    <w:p w14:paraId="7F31EEE6"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 xml:space="preserve">1.4. Зміст, строки і вартість виконання проектних робіт визначаються «Графіком виконання робіт» (Додаток № 2) та «Зведеним кошторисом» (Додаток № 3), які є невід’ємною частиною цього Договору. </w:t>
      </w:r>
    </w:p>
    <w:p w14:paraId="39A6F879"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1.5 Подання проектної документації на погодження та експертизу бере на себе ВИКОНАВЕЦЬ. Вартість проходження експертизи сплачує ВИКОНАВЕЦЬ. ВИКОНАВЕЦЬ попередньо погоджує із ЗАМОВНИКОМ експертну організацію до якої буде подавати проектну документацію для проходження експертизи.</w:t>
      </w:r>
    </w:p>
    <w:p w14:paraId="463766A5" w14:textId="77777777" w:rsidR="00882180" w:rsidRPr="009070E1" w:rsidRDefault="00882180" w:rsidP="00444F5F">
      <w:pPr>
        <w:pStyle w:val="a5"/>
        <w:ind w:firstLine="709"/>
        <w:jc w:val="both"/>
        <w:rPr>
          <w:rFonts w:ascii="Times New Roman" w:hAnsi="Times New Roman"/>
          <w:sz w:val="24"/>
          <w:szCs w:val="24"/>
        </w:rPr>
      </w:pPr>
    </w:p>
    <w:p w14:paraId="1E809A90" w14:textId="77777777" w:rsidR="005443E6" w:rsidRPr="009070E1" w:rsidRDefault="005443E6" w:rsidP="00444F5F">
      <w:pPr>
        <w:spacing w:after="0" w:line="240" w:lineRule="auto"/>
        <w:jc w:val="center"/>
        <w:rPr>
          <w:sz w:val="24"/>
          <w:szCs w:val="24"/>
        </w:rPr>
      </w:pPr>
      <w:r w:rsidRPr="009070E1">
        <w:rPr>
          <w:b/>
          <w:sz w:val="24"/>
          <w:szCs w:val="24"/>
        </w:rPr>
        <w:t>2. Виконання робіт</w:t>
      </w:r>
    </w:p>
    <w:p w14:paraId="46B63D62"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2.1. ВИКОНАВЕЦЬ приступає до виконання проектних робіт за цим Договором не пізніше 3-х календарних днів з моменту отримання від ЗАМОВНИКА вихідних даних визначених у п. 1.1 цього Договору та авансу у розмірі 30 % ціни Договору.</w:t>
      </w:r>
    </w:p>
    <w:p w14:paraId="585DC5D9"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2.2. ВИКОНАВЕЦЬ виконує роботи відповідно до вимог державних будівельних норм і правил, строків виконання робіт, вимог техніки безпеки та охорони праці.</w:t>
      </w:r>
    </w:p>
    <w:p w14:paraId="207BE93B"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2.3. ЗАМОВНИК має право здійснювати контроль за ходом та якістю виконання проектних робіт ВИКОНАВЦЕМ, вносити зміни у завдання на проектування.</w:t>
      </w:r>
    </w:p>
    <w:p w14:paraId="4CAF3647"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2.4. При неможливості виконання окремих частин проектних робіт власними силами ВИКОНАВЕЦЬ за узгодженням з ЗАМОВНИКОМ має право залучати до їх виконання на умовах субпідряду спеціалістів чи спеціалізовані проектні організації. Відповідальність за виконання ними взятих на себе зобов'язань несе ВИКОНАВЕЦЬ.</w:t>
      </w:r>
    </w:p>
    <w:p w14:paraId="78C22452"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 xml:space="preserve">2.5. ВИКОНАВЕЦЬ зобов’язується не пізніше 1-го календарного дня після настання кінцевого терміну, визначеного у п. 5.1 цього Договору, передати ЗАМОВНИКУ матеріали виконаних проектних робіт, що є предметом Договору, на паперових носіях у чотирьох </w:t>
      </w:r>
      <w:r w:rsidRPr="009070E1">
        <w:rPr>
          <w:rFonts w:ascii="Times New Roman" w:hAnsi="Times New Roman"/>
          <w:sz w:val="24"/>
          <w:szCs w:val="24"/>
        </w:rPr>
        <w:lastRenderedPageBreak/>
        <w:t>примірниках, додатково на електронному носії (креслення в форматі .</w:t>
      </w:r>
      <w:proofErr w:type="spellStart"/>
      <w:r w:rsidRPr="009070E1">
        <w:rPr>
          <w:rFonts w:ascii="Times New Roman" w:hAnsi="Times New Roman"/>
          <w:sz w:val="24"/>
          <w:szCs w:val="24"/>
        </w:rPr>
        <w:t>pdf</w:t>
      </w:r>
      <w:proofErr w:type="spellEnd"/>
      <w:r w:rsidRPr="009070E1">
        <w:rPr>
          <w:rFonts w:ascii="Times New Roman" w:hAnsi="Times New Roman"/>
          <w:sz w:val="24"/>
          <w:szCs w:val="24"/>
        </w:rPr>
        <w:t>, кошториси в форматах .</w:t>
      </w:r>
      <w:proofErr w:type="spellStart"/>
      <w:r w:rsidRPr="009070E1">
        <w:rPr>
          <w:rFonts w:ascii="Times New Roman" w:hAnsi="Times New Roman"/>
          <w:sz w:val="24"/>
          <w:szCs w:val="24"/>
        </w:rPr>
        <w:t>ims</w:t>
      </w:r>
      <w:proofErr w:type="spellEnd"/>
      <w:r w:rsidRPr="009070E1">
        <w:rPr>
          <w:rFonts w:ascii="Times New Roman" w:hAnsi="Times New Roman"/>
          <w:sz w:val="24"/>
          <w:szCs w:val="24"/>
        </w:rPr>
        <w:t xml:space="preserve"> та .</w:t>
      </w:r>
      <w:proofErr w:type="spellStart"/>
      <w:r w:rsidRPr="009070E1">
        <w:rPr>
          <w:rFonts w:ascii="Times New Roman" w:hAnsi="Times New Roman"/>
          <w:sz w:val="24"/>
          <w:szCs w:val="24"/>
        </w:rPr>
        <w:t>ibd</w:t>
      </w:r>
      <w:proofErr w:type="spellEnd"/>
      <w:r w:rsidRPr="009070E1">
        <w:rPr>
          <w:rFonts w:ascii="Times New Roman" w:hAnsi="Times New Roman"/>
          <w:sz w:val="24"/>
          <w:szCs w:val="24"/>
        </w:rPr>
        <w:t>) та скласти і підписати Акт приймання-передачі виконаних робіт.</w:t>
      </w:r>
    </w:p>
    <w:p w14:paraId="4AF85885"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2.6. Матеріали виконаних проектних робіт передаються ЗАМОВНИКУ по накладній.</w:t>
      </w:r>
    </w:p>
    <w:p w14:paraId="3468D463"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 xml:space="preserve">2.7. ЗАМОВНИК зобов'язується підписати Акт приймання-передачі протягом 10 робочих днів з моменту його надання. </w:t>
      </w:r>
    </w:p>
    <w:p w14:paraId="34A8AD49"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2.8. У разі виявлення недоліків, що виникли з вини ВИКОНАВЦЯ, у матеріалах виконаних проектних робіт, в т. ч. за результатами проведеної експертизи, ЗАМОВНИК вправі вимагати від ВИКОНАВЦЯ усунення таких недоліків у 14-денний термін після виявлення недоліків.</w:t>
      </w:r>
    </w:p>
    <w:p w14:paraId="5D11861C" w14:textId="77777777" w:rsidR="00882180" w:rsidRPr="009070E1" w:rsidRDefault="00882180" w:rsidP="00444F5F">
      <w:pPr>
        <w:pStyle w:val="a5"/>
        <w:ind w:firstLine="709"/>
        <w:jc w:val="both"/>
        <w:rPr>
          <w:rFonts w:ascii="Times New Roman" w:hAnsi="Times New Roman"/>
          <w:sz w:val="24"/>
          <w:szCs w:val="24"/>
        </w:rPr>
      </w:pPr>
    </w:p>
    <w:p w14:paraId="6DCCD320" w14:textId="77777777" w:rsidR="005443E6" w:rsidRPr="009070E1" w:rsidRDefault="005443E6" w:rsidP="00444F5F">
      <w:pPr>
        <w:spacing w:after="0" w:line="240" w:lineRule="auto"/>
        <w:jc w:val="center"/>
        <w:rPr>
          <w:sz w:val="24"/>
          <w:szCs w:val="24"/>
        </w:rPr>
      </w:pPr>
      <w:r w:rsidRPr="009070E1">
        <w:rPr>
          <w:b/>
          <w:sz w:val="24"/>
          <w:szCs w:val="24"/>
        </w:rPr>
        <w:t>3. Ціна Договору та порядок оплати</w:t>
      </w:r>
    </w:p>
    <w:p w14:paraId="65CC6CFB"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3.1. Ціна Договору враховує усі витрати ВИКОНАВЦЯ на виконання предмету Договору, а також вартість технічних умов та узгоджень, визначених кошторисом на проектні роботи та узгоджені Сторонами.</w:t>
      </w:r>
    </w:p>
    <w:p w14:paraId="6E7DCAD9"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 xml:space="preserve">Загальна вартість робіт по виготовленню проектної документації згідно цього Договору визначена на підставі «Зведеного кошторису» (Додаток № 3), який є невід’ємною частиною даного Договору та складає </w:t>
      </w:r>
      <w:r w:rsidRPr="009070E1">
        <w:rPr>
          <w:rFonts w:ascii="Times New Roman" w:hAnsi="Times New Roman"/>
          <w:b/>
          <w:sz w:val="24"/>
          <w:szCs w:val="24"/>
        </w:rPr>
        <w:t>_____________________________________</w:t>
      </w:r>
      <w:r w:rsidRPr="009070E1">
        <w:rPr>
          <w:rFonts w:ascii="Times New Roman" w:hAnsi="Times New Roman"/>
          <w:bCs/>
          <w:sz w:val="24"/>
          <w:szCs w:val="24"/>
        </w:rPr>
        <w:t xml:space="preserve"> у тому числі ПДВ</w:t>
      </w:r>
      <w:r w:rsidRPr="009070E1">
        <w:rPr>
          <w:rFonts w:ascii="Times New Roman" w:hAnsi="Times New Roman"/>
          <w:bCs/>
          <w:caps/>
          <w:sz w:val="24"/>
          <w:szCs w:val="24"/>
        </w:rPr>
        <w:t xml:space="preserve"> </w:t>
      </w:r>
      <w:r w:rsidRPr="009070E1">
        <w:rPr>
          <w:rFonts w:ascii="Times New Roman" w:hAnsi="Times New Roman"/>
          <w:iCs/>
          <w:sz w:val="24"/>
          <w:szCs w:val="24"/>
        </w:rPr>
        <w:t>20 %</w:t>
      </w:r>
      <w:r w:rsidRPr="009070E1">
        <w:rPr>
          <w:rFonts w:ascii="Times New Roman" w:hAnsi="Times New Roman"/>
          <w:bCs/>
          <w:caps/>
          <w:sz w:val="24"/>
          <w:szCs w:val="24"/>
        </w:rPr>
        <w:t xml:space="preserve"> - _______________________</w:t>
      </w:r>
      <w:r w:rsidRPr="009070E1">
        <w:rPr>
          <w:rFonts w:ascii="Times New Roman" w:hAnsi="Times New Roman"/>
          <w:iCs/>
          <w:sz w:val="24"/>
          <w:szCs w:val="24"/>
        </w:rPr>
        <w:t>.</w:t>
      </w:r>
    </w:p>
    <w:p w14:paraId="6ADBD5B9"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3.2. Розрахунок за виконані роботи між ЗАМОВНИКОМ та ВИКОНАВЦЕМ здійснюється у такому порядку:</w:t>
      </w:r>
    </w:p>
    <w:p w14:paraId="0EA313D2"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 аванс у розмірі 30 % ціни Договору – до початку виконання робіт;</w:t>
      </w:r>
    </w:p>
    <w:p w14:paraId="213C0B46"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 оплата 60 % - протягом 10-ти банківських днів після підписання Акту приймання – передачі виконаних робіт;</w:t>
      </w:r>
    </w:p>
    <w:p w14:paraId="178947CF" w14:textId="77777777" w:rsidR="005443E6" w:rsidRPr="009070E1" w:rsidRDefault="005443E6" w:rsidP="00444F5F">
      <w:pPr>
        <w:pStyle w:val="a5"/>
        <w:ind w:firstLine="709"/>
        <w:jc w:val="both"/>
        <w:rPr>
          <w:rFonts w:ascii="Times New Roman" w:hAnsi="Times New Roman"/>
          <w:b/>
          <w:sz w:val="24"/>
          <w:szCs w:val="24"/>
        </w:rPr>
      </w:pPr>
      <w:r w:rsidRPr="009070E1">
        <w:rPr>
          <w:rFonts w:ascii="Times New Roman" w:hAnsi="Times New Roman"/>
          <w:sz w:val="24"/>
          <w:szCs w:val="24"/>
        </w:rPr>
        <w:t>- остаточний розрахунок – 10 % протягом 10-ти банківських днів після отримання позитивного висновку експертизи.</w:t>
      </w:r>
    </w:p>
    <w:p w14:paraId="08949FB4"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3.3. Ціна робіт може бути уточнена протягом виконання зобов'язань у випадках: уточнення фактично виконаних робіт, зміни проектних рішень за ініціативою ЗАМОВНИКА, виявлення необхідності проведення непередбачених робіт, які не було враховано на стадії укладання Договору, а також отримання додаткових технічних умов, узгоджень, виникнення обставин непереборної сили, зміни законодавства у ціноутворенні, або зміни порядку відрахувань податків, надання ЗАМОВНИКОМ додаткового завдання на проектування.</w:t>
      </w:r>
    </w:p>
    <w:p w14:paraId="48BF6527"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 xml:space="preserve">3.4. Перегляд ціни Договору обґрунтовується розрахунками та оформлюється Сторонами шляхом укладання додаткових угод з обґрунтуванням обставин та відповідно до Кошторисних норм України «Настанова з визначення вартості проектних, науково-проектних, вишукувальних робіт та експертизи проектної документації на будівництво», затверджених Наказом </w:t>
      </w:r>
      <w:proofErr w:type="spellStart"/>
      <w:r w:rsidRPr="009070E1">
        <w:rPr>
          <w:rFonts w:ascii="Times New Roman" w:hAnsi="Times New Roman"/>
          <w:sz w:val="24"/>
          <w:szCs w:val="24"/>
        </w:rPr>
        <w:t>Мінрегіонбуду</w:t>
      </w:r>
      <w:proofErr w:type="spellEnd"/>
      <w:r w:rsidRPr="009070E1">
        <w:rPr>
          <w:rFonts w:ascii="Times New Roman" w:hAnsi="Times New Roman"/>
          <w:sz w:val="24"/>
          <w:szCs w:val="24"/>
        </w:rPr>
        <w:t xml:space="preserve"> України від 01.11.2021 № 281.</w:t>
      </w:r>
    </w:p>
    <w:p w14:paraId="31F4FF08" w14:textId="77777777" w:rsidR="00882180" w:rsidRPr="009070E1" w:rsidRDefault="00882180" w:rsidP="00444F5F">
      <w:pPr>
        <w:pStyle w:val="a5"/>
        <w:ind w:firstLine="709"/>
        <w:jc w:val="both"/>
        <w:rPr>
          <w:rFonts w:ascii="Times New Roman" w:hAnsi="Times New Roman"/>
          <w:sz w:val="24"/>
          <w:szCs w:val="24"/>
        </w:rPr>
      </w:pPr>
    </w:p>
    <w:p w14:paraId="7D0721CF" w14:textId="77777777" w:rsidR="005443E6" w:rsidRPr="009070E1" w:rsidRDefault="005443E6" w:rsidP="00444F5F">
      <w:pPr>
        <w:spacing w:after="0" w:line="240" w:lineRule="auto"/>
        <w:jc w:val="center"/>
        <w:rPr>
          <w:sz w:val="24"/>
          <w:szCs w:val="24"/>
        </w:rPr>
      </w:pPr>
      <w:r w:rsidRPr="009070E1">
        <w:rPr>
          <w:b/>
          <w:sz w:val="24"/>
          <w:szCs w:val="24"/>
        </w:rPr>
        <w:t>4. Права й обов'язки Сторін</w:t>
      </w:r>
    </w:p>
    <w:p w14:paraId="15A90DF2"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4.1. ЗАМОВНИК зобов'язаний:</w:t>
      </w:r>
    </w:p>
    <w:p w14:paraId="1188A740"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4.1.1. Вчасно передати ВИКОНАВЦЮ вихідні дані згідно п. 1.1. цього Договору;</w:t>
      </w:r>
    </w:p>
    <w:p w14:paraId="42850DC7"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4.1.2. Здійснити приймання результатів проектних робіт в порядку та на умовах, визначених цим Договором;</w:t>
      </w:r>
    </w:p>
    <w:p w14:paraId="056E68BC"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4.1.3. В обумовлений Договором строк провести оплату виконаних проектних робіт.</w:t>
      </w:r>
    </w:p>
    <w:p w14:paraId="77B494D0"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4.2. ЗАМОВНИК має право:</w:t>
      </w:r>
    </w:p>
    <w:p w14:paraId="65BDE952"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4.2.1. Вимагати виконання робіт та досягнення їх результату відповідно до строків, порядку та інших умов і вимог, встановлених Договором, вимог чинного законодавства України та інших вимог, що зазвичай ставляться до роботи та результату роботи такого виду;</w:t>
      </w:r>
    </w:p>
    <w:p w14:paraId="41ACCF12"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4.2.2. Здійснювати контроль за ходом та якістю виконання проектних робіт;</w:t>
      </w:r>
    </w:p>
    <w:p w14:paraId="1D90CF0A"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4.2.3. Вносити зміни у завдання на проектування.</w:t>
      </w:r>
    </w:p>
    <w:p w14:paraId="576382E1"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4.3. ВИКОНАВЕЦЬ зобов'язаний:</w:t>
      </w:r>
    </w:p>
    <w:p w14:paraId="1FA0E02F"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4.3.1. Виконати проектні роботи згідно умов Договору та завдання на проектування, забезпечити якість робіт; передати проектні матеріали ЗАМОВНИКУ;</w:t>
      </w:r>
    </w:p>
    <w:p w14:paraId="79C53ADF"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4.3.2. Не передавати без згоди ЗАМОВНИКА проектну документацію іншим особам;</w:t>
      </w:r>
    </w:p>
    <w:p w14:paraId="1E706803"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 xml:space="preserve">4.3.3. Визначити ціни на матеріально-технічні ресурси в складі кошторисної документації на підставі проведеного аналізу цін (при рівних якісних характеристиках) за обґрунтованою ціною </w:t>
      </w:r>
      <w:r w:rsidRPr="009070E1">
        <w:rPr>
          <w:rFonts w:ascii="Times New Roman" w:hAnsi="Times New Roman"/>
          <w:sz w:val="24"/>
          <w:szCs w:val="24"/>
        </w:rPr>
        <w:lastRenderedPageBreak/>
        <w:t>матеріальних ресурсів, яка склалась на момент розроблення проектної документації та має бути не вищою за середню ціну на ринку.</w:t>
      </w:r>
    </w:p>
    <w:p w14:paraId="5952FD40"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4.3.4. Інформувати ЗАМОВНИКА про обставини, що перешкоджають виконанню робіт за Договором, а також про заходи, необхідні для їх усунення.</w:t>
      </w:r>
    </w:p>
    <w:p w14:paraId="5FCA6900"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4.4. ВИКОНАВЕЦЬ має право:</w:t>
      </w:r>
    </w:p>
    <w:p w14:paraId="732AFC4A"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4.4.1. Отримати оплату за виконані проектні роботи в порядку та на умовах, визначених цим Договором;</w:t>
      </w:r>
    </w:p>
    <w:p w14:paraId="531D942C"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4.4.2. Залучати до виконання частини проектних робіт третіх осіб (кваліфікованих спеціалістів чи спеціалізовані проектні організації).</w:t>
      </w:r>
    </w:p>
    <w:p w14:paraId="16D8745D" w14:textId="77777777" w:rsidR="00882180" w:rsidRPr="009070E1" w:rsidRDefault="00882180" w:rsidP="00444F5F">
      <w:pPr>
        <w:pStyle w:val="a5"/>
        <w:ind w:firstLine="709"/>
        <w:jc w:val="both"/>
        <w:rPr>
          <w:rFonts w:ascii="Times New Roman" w:hAnsi="Times New Roman"/>
          <w:sz w:val="24"/>
          <w:szCs w:val="24"/>
        </w:rPr>
      </w:pPr>
    </w:p>
    <w:p w14:paraId="5C2E86E7" w14:textId="77777777" w:rsidR="005443E6" w:rsidRPr="009070E1" w:rsidRDefault="005443E6" w:rsidP="00444F5F">
      <w:pPr>
        <w:spacing w:after="0" w:line="240" w:lineRule="auto"/>
        <w:jc w:val="center"/>
        <w:rPr>
          <w:sz w:val="24"/>
          <w:szCs w:val="24"/>
        </w:rPr>
      </w:pPr>
      <w:r w:rsidRPr="009070E1">
        <w:rPr>
          <w:b/>
          <w:sz w:val="24"/>
          <w:szCs w:val="24"/>
        </w:rPr>
        <w:t>5. Строки виконання робіт</w:t>
      </w:r>
    </w:p>
    <w:p w14:paraId="7FFA42AD"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5.1. Строк виконання робіт: визначено Графіком виконання робіт (Додаток № 2).</w:t>
      </w:r>
    </w:p>
    <w:p w14:paraId="3EDCE33B"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5.2. Строк виконання робіт переглядається в наступних випадках:</w:t>
      </w:r>
    </w:p>
    <w:p w14:paraId="3B0615FE"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 у разі внесення змін у завдання на проектування, якщо це тягне за собою збільшення обсягу робіт;</w:t>
      </w:r>
    </w:p>
    <w:p w14:paraId="738676A7"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 у разі ненадання вихідних даних та/або несплати обумовленого договором авансу ЗАМОВНИКОМ у передбачений Договором строк, якщо їх несвоєчасне надання унеможливлює закінчення виконання робіт ВИКОНАВЦЕМ в строк відповідно до п. 5.1. Договору. В цьому випадку термін виконання робіт продовжується на строк затримки надання вихідних даних та/або на строк затримки надходження авансу.</w:t>
      </w:r>
    </w:p>
    <w:p w14:paraId="0882EC84"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5.3. У разі виникнення обставин, що не залежать від ВИКОНАВЦЯ і перешкоджають виконанню робіт у строк зазначений Договором, ВИКОНАВЕЦЬ може ставити перед ЗАМОВНИКОМ питання про його перегляд.</w:t>
      </w:r>
    </w:p>
    <w:p w14:paraId="21B84392"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5.4. Рішення про перегляд строку оформляється додатковою угодою до цього Договору з обґрунтуванням обставин.</w:t>
      </w:r>
    </w:p>
    <w:p w14:paraId="3504F3AF" w14:textId="77777777" w:rsidR="005443E6" w:rsidRPr="009070E1" w:rsidRDefault="005443E6" w:rsidP="00444F5F">
      <w:pPr>
        <w:pStyle w:val="a5"/>
        <w:ind w:firstLine="709"/>
        <w:jc w:val="both"/>
        <w:rPr>
          <w:rFonts w:ascii="Times New Roman" w:hAnsi="Times New Roman"/>
          <w:color w:val="000000"/>
          <w:sz w:val="24"/>
          <w:szCs w:val="24"/>
          <w:lang w:eastAsia="uk-UA" w:bidi="uk-UA"/>
        </w:rPr>
      </w:pPr>
      <w:r w:rsidRPr="009070E1">
        <w:rPr>
          <w:rFonts w:ascii="Times New Roman" w:hAnsi="Times New Roman"/>
          <w:color w:val="000000"/>
          <w:sz w:val="24"/>
          <w:szCs w:val="24"/>
          <w:lang w:eastAsia="uk-UA" w:bidi="uk-UA"/>
        </w:rPr>
        <w:t>5.5. У разі виявлення недоліків у виготовленій проектній документації, що виникли з вини ВИКОНАВЦЯ,</w:t>
      </w:r>
      <w:r w:rsidRPr="009070E1">
        <w:rPr>
          <w:rFonts w:ascii="Times New Roman" w:hAnsi="Times New Roman"/>
          <w:sz w:val="24"/>
          <w:szCs w:val="24"/>
        </w:rPr>
        <w:t xml:space="preserve"> ВИКОНАВЕЦЬ</w:t>
      </w:r>
      <w:r w:rsidRPr="009070E1">
        <w:rPr>
          <w:rFonts w:ascii="Times New Roman" w:hAnsi="Times New Roman"/>
          <w:color w:val="000000"/>
          <w:sz w:val="24"/>
          <w:szCs w:val="24"/>
          <w:lang w:eastAsia="uk-UA" w:bidi="uk-UA"/>
        </w:rPr>
        <w:t xml:space="preserve"> на вимогу Замовника зобов’язаний безоплатно </w:t>
      </w:r>
      <w:r w:rsidRPr="009070E1">
        <w:rPr>
          <w:rFonts w:ascii="Times New Roman" w:hAnsi="Times New Roman"/>
          <w:sz w:val="24"/>
          <w:szCs w:val="24"/>
        </w:rPr>
        <w:t>у 14-денний термін після виявлення недоліків</w:t>
      </w:r>
      <w:r w:rsidRPr="009070E1">
        <w:rPr>
          <w:rFonts w:ascii="Times New Roman" w:hAnsi="Times New Roman"/>
          <w:color w:val="000000"/>
          <w:sz w:val="24"/>
          <w:szCs w:val="24"/>
          <w:lang w:eastAsia="uk-UA" w:bidi="uk-UA"/>
        </w:rPr>
        <w:t xml:space="preserve"> переробити частину проектної документації, а також відшкодувати завдані збитки.</w:t>
      </w:r>
    </w:p>
    <w:p w14:paraId="1A054A88" w14:textId="77777777" w:rsidR="005443E6" w:rsidRPr="009070E1" w:rsidRDefault="005443E6" w:rsidP="00444F5F">
      <w:pPr>
        <w:pStyle w:val="a5"/>
        <w:ind w:firstLine="709"/>
        <w:jc w:val="both"/>
        <w:rPr>
          <w:rFonts w:ascii="Times New Roman" w:hAnsi="Times New Roman"/>
          <w:color w:val="000000"/>
          <w:sz w:val="24"/>
          <w:szCs w:val="24"/>
          <w:lang w:eastAsia="uk-UA" w:bidi="uk-UA"/>
        </w:rPr>
      </w:pPr>
      <w:r w:rsidRPr="009070E1">
        <w:rPr>
          <w:rFonts w:ascii="Times New Roman" w:hAnsi="Times New Roman"/>
          <w:color w:val="000000"/>
          <w:sz w:val="24"/>
          <w:szCs w:val="24"/>
        </w:rPr>
        <w:t>5.6.</w:t>
      </w:r>
      <w:r w:rsidRPr="009070E1">
        <w:rPr>
          <w:rFonts w:ascii="Times New Roman" w:hAnsi="Times New Roman"/>
          <w:color w:val="000000"/>
          <w:sz w:val="24"/>
          <w:szCs w:val="24"/>
          <w:lang w:eastAsia="uk-UA" w:bidi="uk-UA"/>
        </w:rPr>
        <w:t xml:space="preserve"> За несвоєчасне усунення недоліків у виготовленій проектної документації, </w:t>
      </w:r>
      <w:r w:rsidRPr="009070E1">
        <w:rPr>
          <w:rFonts w:ascii="Times New Roman" w:hAnsi="Times New Roman"/>
          <w:sz w:val="24"/>
          <w:szCs w:val="24"/>
        </w:rPr>
        <w:t>ВИКОНАВЕЦЬ</w:t>
      </w:r>
      <w:r w:rsidRPr="009070E1">
        <w:rPr>
          <w:rFonts w:ascii="Times New Roman" w:hAnsi="Times New Roman"/>
          <w:color w:val="000000"/>
          <w:sz w:val="24"/>
          <w:szCs w:val="24"/>
          <w:lang w:eastAsia="uk-UA" w:bidi="uk-UA"/>
        </w:rPr>
        <w:t xml:space="preserve"> сплачує Замовнику штраф у розмірі 10,0 % від загальної вартості робіт, виконуваних за даним Договором.</w:t>
      </w:r>
    </w:p>
    <w:p w14:paraId="3094429C" w14:textId="77777777" w:rsidR="00882180" w:rsidRPr="009070E1" w:rsidRDefault="00882180" w:rsidP="00444F5F">
      <w:pPr>
        <w:pStyle w:val="a5"/>
        <w:ind w:firstLine="709"/>
        <w:jc w:val="both"/>
        <w:rPr>
          <w:rFonts w:ascii="Times New Roman" w:hAnsi="Times New Roman"/>
          <w:sz w:val="24"/>
          <w:szCs w:val="24"/>
        </w:rPr>
      </w:pPr>
    </w:p>
    <w:p w14:paraId="6C8F1B47" w14:textId="7361C3E0" w:rsidR="005443E6" w:rsidRPr="009070E1" w:rsidRDefault="005443E6" w:rsidP="00444F5F">
      <w:pPr>
        <w:spacing w:after="0" w:line="240" w:lineRule="auto"/>
        <w:jc w:val="center"/>
        <w:rPr>
          <w:sz w:val="24"/>
          <w:szCs w:val="24"/>
        </w:rPr>
      </w:pPr>
      <w:r w:rsidRPr="009070E1">
        <w:rPr>
          <w:b/>
          <w:sz w:val="24"/>
          <w:szCs w:val="24"/>
        </w:rPr>
        <w:t>6.</w:t>
      </w:r>
      <w:r w:rsidR="00882180" w:rsidRPr="009070E1">
        <w:rPr>
          <w:b/>
          <w:sz w:val="24"/>
          <w:szCs w:val="24"/>
        </w:rPr>
        <w:t xml:space="preserve"> </w:t>
      </w:r>
      <w:r w:rsidRPr="009070E1">
        <w:rPr>
          <w:b/>
          <w:sz w:val="24"/>
          <w:szCs w:val="24"/>
        </w:rPr>
        <w:t xml:space="preserve">Відповідальність Сторін </w:t>
      </w:r>
    </w:p>
    <w:p w14:paraId="491664AF"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6.1. ВИКОНАВЕЦЬ відповідає за недоліки проектної документації, включаючи недоліки, виявлені згодом у ході реалізації проектної документації, а також у процесі експлуатації.</w:t>
      </w:r>
    </w:p>
    <w:p w14:paraId="7B216B02"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У разі виявлення недоліків у проектній документації ВИКОНАВЕЦЬ на вимогу ЗАМОВНИКА, у встановлений ним термін, зобов’язаний за свій рахунок переробити проектну документацію, а також відшкодувати завдані збитки ЗАМОВНИКУ.</w:t>
      </w:r>
    </w:p>
    <w:p w14:paraId="4C1318F9"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ЗАМОВНИК має право вимагати від ВИКОНАВЦЯ пропорційного зменшення ціни роботи, відшкодування своїх витрат на усунення недоліків, у разі, якщо у встановлений термін ВИКОНАВЕЦЬ не усуне недоліки проектної документації.</w:t>
      </w:r>
    </w:p>
    <w:p w14:paraId="13B1DBDB" w14:textId="77777777" w:rsidR="005443E6" w:rsidRPr="009070E1" w:rsidRDefault="005443E6" w:rsidP="00444F5F">
      <w:pPr>
        <w:pStyle w:val="a5"/>
        <w:ind w:firstLine="709"/>
        <w:jc w:val="both"/>
        <w:rPr>
          <w:rFonts w:ascii="Times New Roman" w:hAnsi="Times New Roman"/>
          <w:color w:val="000000"/>
          <w:sz w:val="24"/>
          <w:szCs w:val="24"/>
          <w:lang w:eastAsia="uk-UA" w:bidi="uk-UA"/>
        </w:rPr>
      </w:pPr>
      <w:r w:rsidRPr="009070E1">
        <w:rPr>
          <w:rFonts w:ascii="Times New Roman" w:hAnsi="Times New Roman"/>
          <w:color w:val="000000"/>
          <w:sz w:val="24"/>
          <w:szCs w:val="24"/>
          <w:lang w:eastAsia="uk-UA" w:bidi="uk-UA"/>
        </w:rPr>
        <w:t>6.2. У разі виявлення недоліків у виготовленій проектній документації що виникли з вини ВИКОНАВЦЯ,</w:t>
      </w:r>
      <w:r w:rsidRPr="009070E1">
        <w:rPr>
          <w:rFonts w:ascii="Times New Roman" w:hAnsi="Times New Roman"/>
          <w:sz w:val="24"/>
          <w:szCs w:val="24"/>
        </w:rPr>
        <w:t xml:space="preserve"> </w:t>
      </w:r>
      <w:r w:rsidRPr="009070E1">
        <w:rPr>
          <w:rFonts w:ascii="Times New Roman" w:hAnsi="Times New Roman"/>
          <w:color w:val="000000"/>
          <w:sz w:val="24"/>
          <w:szCs w:val="24"/>
          <w:lang w:eastAsia="uk-UA" w:bidi="uk-UA"/>
        </w:rPr>
        <w:t xml:space="preserve">ВИКОНАВЕЦЬ на вимогу ЗАМОВНИКА зобов’язаний безоплатно </w:t>
      </w:r>
      <w:r w:rsidRPr="009070E1">
        <w:rPr>
          <w:rFonts w:ascii="Times New Roman" w:hAnsi="Times New Roman"/>
          <w:sz w:val="24"/>
          <w:szCs w:val="24"/>
        </w:rPr>
        <w:t xml:space="preserve">у 14-денний термін після виявлення недоліків </w:t>
      </w:r>
      <w:r w:rsidRPr="009070E1">
        <w:rPr>
          <w:rFonts w:ascii="Times New Roman" w:hAnsi="Times New Roman"/>
          <w:color w:val="000000"/>
          <w:sz w:val="24"/>
          <w:szCs w:val="24"/>
          <w:lang w:eastAsia="uk-UA" w:bidi="uk-UA"/>
        </w:rPr>
        <w:t>переробити частину проектної документації, а також відшкодувати завдані збитки.</w:t>
      </w:r>
    </w:p>
    <w:p w14:paraId="294C1A68"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color w:val="000000"/>
          <w:sz w:val="24"/>
          <w:szCs w:val="24"/>
        </w:rPr>
        <w:t>6.3.</w:t>
      </w:r>
      <w:r w:rsidRPr="009070E1">
        <w:rPr>
          <w:rFonts w:ascii="Times New Roman" w:hAnsi="Times New Roman"/>
          <w:color w:val="000000"/>
          <w:sz w:val="24"/>
          <w:szCs w:val="24"/>
          <w:lang w:eastAsia="uk-UA" w:bidi="uk-UA"/>
        </w:rPr>
        <w:t xml:space="preserve"> За несвоєчасне усунення недоліків у виготовленій проектній документації, ВИКОНАВЕЦЬ сплачує ЗАМОВНИКУ штраф у розмірі 10,0 % від загальної вартості робіт, виконуваних за даним Договором.</w:t>
      </w:r>
    </w:p>
    <w:p w14:paraId="679DC3F2"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6.4. У випадку невиконання робіт або виконання не в повному обсязі у строк, визначений в п.5.1. Договору, ВИКОНАВЕЦЬ сплачує ЗАМОВНИКУ пеню в розмірі 0,1% від суми невиконаних робіт за кожен день прострочення виконання, а за прострочення понад 30-ти календарних днів додатково стягується штраф у розмірі семи відсотків вартості робіт.</w:t>
      </w:r>
    </w:p>
    <w:p w14:paraId="2A7315A6"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6.5. У випадку порушення своїх зобов'язань за цим Договором Сторони несуть відповідальність, визначену цим Договором та чинним в Україні законодавством.</w:t>
      </w:r>
    </w:p>
    <w:p w14:paraId="1C124903"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lastRenderedPageBreak/>
        <w:t>6.6. У разі отримання від ЗАМОВНИКА або погоджувальних</w:t>
      </w:r>
      <w:r w:rsidRPr="009070E1">
        <w:rPr>
          <w:rFonts w:ascii="Times New Roman" w:hAnsi="Times New Roman"/>
          <w:color w:val="FF0000"/>
          <w:sz w:val="24"/>
          <w:szCs w:val="24"/>
        </w:rPr>
        <w:t xml:space="preserve"> </w:t>
      </w:r>
      <w:r w:rsidRPr="009070E1">
        <w:rPr>
          <w:rFonts w:ascii="Times New Roman" w:hAnsi="Times New Roman"/>
          <w:sz w:val="24"/>
          <w:szCs w:val="24"/>
        </w:rPr>
        <w:t>та експертних</w:t>
      </w:r>
      <w:r w:rsidRPr="009070E1">
        <w:rPr>
          <w:rFonts w:ascii="Times New Roman" w:hAnsi="Times New Roman"/>
          <w:color w:val="FF0000"/>
          <w:sz w:val="24"/>
          <w:szCs w:val="24"/>
        </w:rPr>
        <w:t xml:space="preserve"> </w:t>
      </w:r>
      <w:r w:rsidRPr="009070E1">
        <w:rPr>
          <w:rFonts w:ascii="Times New Roman" w:hAnsi="Times New Roman"/>
          <w:sz w:val="24"/>
          <w:szCs w:val="24"/>
        </w:rPr>
        <w:t>служб мотивованих зауважень, пов'язаних з порушенням вимог діючого законодавства та нормативних вимог, ВИКОНАВЕЦЬ зобов'язаний безкоштовно внести необхідні зміни і доповнення в проектну документацію в узгоджений із ЗАМОВНИКОМ термін.</w:t>
      </w:r>
    </w:p>
    <w:p w14:paraId="3FC7E9D1" w14:textId="77777777" w:rsidR="00882180" w:rsidRPr="009070E1" w:rsidRDefault="00882180" w:rsidP="00444F5F">
      <w:pPr>
        <w:pStyle w:val="a5"/>
        <w:ind w:firstLine="709"/>
        <w:jc w:val="both"/>
        <w:rPr>
          <w:rFonts w:ascii="Times New Roman" w:hAnsi="Times New Roman"/>
          <w:sz w:val="24"/>
          <w:szCs w:val="24"/>
        </w:rPr>
      </w:pPr>
    </w:p>
    <w:p w14:paraId="68935462" w14:textId="77777777" w:rsidR="005443E6" w:rsidRPr="009070E1" w:rsidRDefault="005443E6" w:rsidP="00444F5F">
      <w:pPr>
        <w:spacing w:after="0" w:line="240" w:lineRule="auto"/>
        <w:jc w:val="center"/>
        <w:rPr>
          <w:sz w:val="24"/>
          <w:szCs w:val="24"/>
        </w:rPr>
      </w:pPr>
      <w:r w:rsidRPr="009070E1">
        <w:rPr>
          <w:b/>
          <w:sz w:val="24"/>
          <w:szCs w:val="24"/>
        </w:rPr>
        <w:t>7. Призупинення робіт та розірвання Договору</w:t>
      </w:r>
    </w:p>
    <w:p w14:paraId="77191A40"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7.1. ЗАМОВНИК має право у односторонньому порядку розірвати або призупинити виконання робіт за Договором у випадках:</w:t>
      </w:r>
    </w:p>
    <w:p w14:paraId="1911039C"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а) виявлення недоцільності фінансування та подальшого виконання робіт, а також появи обставин непереборної сили, ознак неякісного виконання робіт;</w:t>
      </w:r>
    </w:p>
    <w:p w14:paraId="3CC442FA"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б) відставання у виконанні робіт з вини ВИКОНАВЦЯ згідно з графіком виконання робіт. В такому разі ВИКОНАВЕЦЬ зобов'язаний відшкодувати ЗАМОВНИКУ всі збитки в повному обсязі, понад сум штрафних санкцій.</w:t>
      </w:r>
    </w:p>
    <w:p w14:paraId="504A395A"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7.2. ВИКОНАВЕЦЬ має право у односторонньому порядку розірвати або призупинити виконання робіт за Договором у випадку ненадання вихідних даних або надання у неповному обсязі чи суперечливого змісту, невиконання ЗАМОВНИКОМ умов пункту 3.2. Договору, а також появи обставин непереборної сили;</w:t>
      </w:r>
    </w:p>
    <w:p w14:paraId="4A8704F1"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7.3. Якщо ЗАМОВНИК прийняв рішення про продовження терміну виконання робіт або розірвання Договору він зобов'язаний письмово попередити іншу сторону не менш як за 10 робочих днів до дати вступу такого рішення в силу.</w:t>
      </w:r>
    </w:p>
    <w:p w14:paraId="38D563D3"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7.4. У випадку розірвання Договору ВИКОНАВЕЦЬ зобов'язаний передати ЗАМОВНИКУ або його правонаступнику виконані роботи, проектні рішення та іншу документацію за Актом приймання-передачі у 10-денний термін з дня розірвання Договору.</w:t>
      </w:r>
    </w:p>
    <w:p w14:paraId="6D635A0F"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7.5. У разі істотних порушень ВИКОНАВЦЕМ своїх зобов'язань за цим Договором, які створюють передумови для несвоєчасного завершення виконання робіт у встановлений Договором термін, ЗАМОВНИК має право укласти Договір на виконання частини робіт за цим Договором з іншим підрядником, попередньо повідомивши ВИКОНАВЦЯ про зменшення обсягів робіт письмово.</w:t>
      </w:r>
    </w:p>
    <w:p w14:paraId="1782EB6F"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7.6. Якщо ЗАМОВНИК прийняв рішення про дострокове розірвання Договору він зобов’язаний відшкодувати ВИКОНАВЦЮ вартість фактично виконаних робіт за Актом приймання-передачі фактично виконаних робіт.</w:t>
      </w:r>
    </w:p>
    <w:p w14:paraId="07897BE0" w14:textId="77777777" w:rsidR="00882180" w:rsidRPr="009070E1" w:rsidRDefault="00882180" w:rsidP="00444F5F">
      <w:pPr>
        <w:pStyle w:val="a5"/>
        <w:ind w:firstLine="709"/>
        <w:jc w:val="both"/>
        <w:rPr>
          <w:rFonts w:ascii="Times New Roman" w:hAnsi="Times New Roman"/>
          <w:sz w:val="24"/>
          <w:szCs w:val="24"/>
        </w:rPr>
      </w:pPr>
    </w:p>
    <w:p w14:paraId="45D13F12" w14:textId="77777777" w:rsidR="005443E6" w:rsidRPr="009070E1" w:rsidRDefault="005443E6" w:rsidP="00444F5F">
      <w:pPr>
        <w:spacing w:after="0" w:line="240" w:lineRule="auto"/>
        <w:ind w:firstLine="567"/>
        <w:jc w:val="center"/>
        <w:rPr>
          <w:b/>
          <w:sz w:val="24"/>
          <w:szCs w:val="24"/>
        </w:rPr>
      </w:pPr>
      <w:r w:rsidRPr="009070E1">
        <w:rPr>
          <w:b/>
          <w:sz w:val="24"/>
          <w:szCs w:val="24"/>
        </w:rPr>
        <w:t>8. Порядок вирішення спорів і розбіжностей</w:t>
      </w:r>
    </w:p>
    <w:p w14:paraId="076D6B09" w14:textId="77777777" w:rsidR="005443E6" w:rsidRPr="009070E1" w:rsidRDefault="005443E6" w:rsidP="00444F5F">
      <w:pPr>
        <w:pStyle w:val="a5"/>
        <w:ind w:firstLine="709"/>
        <w:jc w:val="both"/>
        <w:rPr>
          <w:rFonts w:ascii="Times New Roman" w:hAnsi="Times New Roman"/>
          <w:snapToGrid w:val="0"/>
          <w:sz w:val="24"/>
          <w:szCs w:val="24"/>
        </w:rPr>
      </w:pPr>
      <w:r w:rsidRPr="009070E1">
        <w:rPr>
          <w:rFonts w:ascii="Times New Roman" w:hAnsi="Times New Roman"/>
          <w:snapToGrid w:val="0"/>
        </w:rPr>
        <w:t xml:space="preserve">8.1. </w:t>
      </w:r>
      <w:r w:rsidRPr="009070E1">
        <w:rPr>
          <w:rFonts w:ascii="Times New Roman" w:hAnsi="Times New Roman"/>
          <w:snapToGrid w:val="0"/>
          <w:sz w:val="24"/>
          <w:szCs w:val="24"/>
        </w:rPr>
        <w:t>Спори і розбіжності, що виникли між Сторонами в ході виконання Договору, вирішуються шляхом переговорів.</w:t>
      </w:r>
    </w:p>
    <w:p w14:paraId="0BAFF56A" w14:textId="77777777" w:rsidR="005443E6" w:rsidRPr="009070E1" w:rsidRDefault="005443E6" w:rsidP="00444F5F">
      <w:pPr>
        <w:pStyle w:val="a5"/>
        <w:ind w:firstLine="709"/>
        <w:jc w:val="both"/>
        <w:rPr>
          <w:rFonts w:ascii="Times New Roman" w:hAnsi="Times New Roman"/>
          <w:snapToGrid w:val="0"/>
          <w:sz w:val="24"/>
          <w:szCs w:val="24"/>
        </w:rPr>
      </w:pPr>
      <w:r w:rsidRPr="009070E1">
        <w:rPr>
          <w:rFonts w:ascii="Times New Roman" w:hAnsi="Times New Roman"/>
          <w:snapToGrid w:val="0"/>
          <w:sz w:val="24"/>
          <w:szCs w:val="24"/>
        </w:rPr>
        <w:t>8.2. Будь-яка суперечка, розбіжність або вимога, що випливають з цього Договору або пов’язані з ним або стосуються його порушення, припинення або недійсності, підлягають остаточному вирішенню в судах України у відповідності до законодавства України.</w:t>
      </w:r>
    </w:p>
    <w:p w14:paraId="4062042F" w14:textId="77777777" w:rsidR="00882180" w:rsidRPr="009070E1" w:rsidRDefault="00882180" w:rsidP="00444F5F">
      <w:pPr>
        <w:pStyle w:val="a5"/>
        <w:ind w:firstLine="709"/>
        <w:jc w:val="both"/>
        <w:rPr>
          <w:rFonts w:ascii="Times New Roman" w:hAnsi="Times New Roman"/>
          <w:snapToGrid w:val="0"/>
          <w:sz w:val="24"/>
          <w:szCs w:val="24"/>
        </w:rPr>
      </w:pPr>
    </w:p>
    <w:p w14:paraId="13FD04BD" w14:textId="77777777" w:rsidR="005443E6" w:rsidRPr="009070E1" w:rsidRDefault="005443E6" w:rsidP="00444F5F">
      <w:pPr>
        <w:widowControl w:val="0"/>
        <w:spacing w:after="0" w:line="240" w:lineRule="auto"/>
        <w:jc w:val="center"/>
        <w:rPr>
          <w:b/>
          <w:snapToGrid w:val="0"/>
          <w:sz w:val="24"/>
          <w:szCs w:val="24"/>
        </w:rPr>
      </w:pPr>
      <w:r w:rsidRPr="009070E1">
        <w:rPr>
          <w:b/>
          <w:snapToGrid w:val="0"/>
          <w:sz w:val="24"/>
          <w:szCs w:val="24"/>
        </w:rPr>
        <w:t>9. ФОРС-МАЖОР</w:t>
      </w:r>
    </w:p>
    <w:p w14:paraId="6CAB787C"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napToGrid w:val="0"/>
          <w:sz w:val="24"/>
          <w:szCs w:val="24"/>
        </w:rPr>
        <w:t xml:space="preserve">9.1. </w:t>
      </w:r>
      <w:r w:rsidRPr="009070E1">
        <w:rPr>
          <w:rFonts w:ascii="Times New Roman" w:hAnsi="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 які не існували під час укладання Договору та виникли поза волею сторін (аварія, катастрофа, блокади, акти тероризму, диверсії, техногенні обставини, </w:t>
      </w:r>
      <w:r w:rsidRPr="009070E1">
        <w:rPr>
          <w:rFonts w:ascii="Times New Roman" w:hAnsi="Times New Roman"/>
          <w:color w:val="202122"/>
          <w:sz w:val="24"/>
          <w:szCs w:val="24"/>
          <w:shd w:val="clear" w:color="auto" w:fill="FFFFFF"/>
        </w:rPr>
        <w:t>введення комендантської години, карантину, встановленого Кабінетом Міністрів України, </w:t>
      </w:r>
      <w:r w:rsidRPr="009070E1">
        <w:rPr>
          <w:rFonts w:ascii="Times New Roman" w:hAnsi="Times New Roman"/>
          <w:color w:val="333333"/>
          <w:sz w:val="24"/>
          <w:szCs w:val="24"/>
          <w:shd w:val="clear" w:color="auto" w:fill="FFFFFF"/>
        </w:rPr>
        <w:t xml:space="preserve">протиправні дії третіх осіб, </w:t>
      </w:r>
      <w:r w:rsidRPr="009070E1">
        <w:rPr>
          <w:rFonts w:ascii="Times New Roman" w:hAnsi="Times New Roman"/>
          <w:sz w:val="24"/>
          <w:szCs w:val="24"/>
        </w:rPr>
        <w:t>стихійне лихо, епідемія, епізоотія, війна та інші обставини визначені статтею 14</w:t>
      </w:r>
      <w:r w:rsidRPr="009070E1">
        <w:rPr>
          <w:rFonts w:ascii="Times New Roman" w:hAnsi="Times New Roman"/>
          <w:sz w:val="24"/>
          <w:szCs w:val="24"/>
          <w:vertAlign w:val="superscript"/>
        </w:rPr>
        <w:t xml:space="preserve">1  </w:t>
      </w:r>
      <w:r w:rsidRPr="009070E1">
        <w:rPr>
          <w:rFonts w:ascii="Times New Roman" w:hAnsi="Times New Roman"/>
          <w:sz w:val="24"/>
          <w:szCs w:val="24"/>
        </w:rPr>
        <w:t>Закону «Про торгово-промислові палати в України» від 02.12.1997 № 671). У цьому випадку виконання умов цього Договору відкладається на термін протягом якого будуть діяти такі умови.</w:t>
      </w:r>
    </w:p>
    <w:p w14:paraId="093A253C"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9.2. Сторона, що не може виконувати зобов’язання за цим Договором унаслідок дії обставин непереборної сили, повинна не пізніше, ніж протягом 3 робочих днів з моменту їх виникнення повідомити про це іншу Сторону у письмовій формі, подавши відповідне підтвердження. За відсутності своєчасного повідомлення винна Сторона зобов’язана відшкодувати іншій Стороні збитки, заподіяні неповідомленням або невчасним повідомленням про настання обставин непереборної сили.</w:t>
      </w:r>
    </w:p>
    <w:p w14:paraId="16B32FC3"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lastRenderedPageBreak/>
        <w:t>9.3. Доказом виникнення обставин непереборної сили та строку їх дії є відповідні документи (свідоцтво, тощо), які видаються уповноваженими на те органами та організаціями.</w:t>
      </w:r>
    </w:p>
    <w:p w14:paraId="733C11D2"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9.4. У разі коли строк дії обставин непереборної сили продовжується більше, ніж 30 днів - кожна із Сторін в установленому порядку має право розірвати цей Договір.</w:t>
      </w:r>
    </w:p>
    <w:p w14:paraId="62849827"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9.5. Настання форс-мажорних обставин збільшує термін виконання Договору на період їх дії.</w:t>
      </w:r>
    </w:p>
    <w:p w14:paraId="0B4767AD" w14:textId="77777777" w:rsidR="00882180" w:rsidRPr="009070E1" w:rsidRDefault="00882180" w:rsidP="00444F5F">
      <w:pPr>
        <w:pStyle w:val="a5"/>
        <w:ind w:firstLine="567"/>
        <w:jc w:val="both"/>
        <w:rPr>
          <w:rFonts w:ascii="Times New Roman" w:hAnsi="Times New Roman"/>
          <w:sz w:val="24"/>
          <w:szCs w:val="24"/>
        </w:rPr>
      </w:pPr>
    </w:p>
    <w:p w14:paraId="6037C222" w14:textId="77777777" w:rsidR="005443E6" w:rsidRPr="009070E1" w:rsidRDefault="005443E6" w:rsidP="00444F5F">
      <w:pPr>
        <w:spacing w:after="0" w:line="240" w:lineRule="auto"/>
        <w:jc w:val="center"/>
        <w:rPr>
          <w:sz w:val="24"/>
          <w:szCs w:val="24"/>
        </w:rPr>
      </w:pPr>
      <w:r w:rsidRPr="009070E1">
        <w:rPr>
          <w:b/>
          <w:sz w:val="24"/>
          <w:szCs w:val="24"/>
        </w:rPr>
        <w:t>10. Строк дії Договору та інші умови</w:t>
      </w:r>
    </w:p>
    <w:p w14:paraId="561F8CDC"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10.1. Договір набуває чинності з моменту його підписання і діє до 31 грудня 2023 р. але в будь якому разі до повного виконання Сторонами своїх зобов'язань за цим Договором.</w:t>
      </w:r>
    </w:p>
    <w:p w14:paraId="136BAD17"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10.2. Зміни в цей Договір можуть бути внесені за взаємною згодою Сторін, оформлюються додатковими угодами до Договору, які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p>
    <w:p w14:paraId="24DC04AD"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10.3. Кожна із сторін Договору не має права передавати свої права по цьому Договору третій стороні.</w:t>
      </w:r>
    </w:p>
    <w:p w14:paraId="27AC38F7"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10.5. У разі змін статусу платника податку, зміни адреси, банківського рахунку та інших реквізитів, сторони зобов'язуються укласти додаткову угоду до Договору про такі зміни.</w:t>
      </w:r>
    </w:p>
    <w:p w14:paraId="15122696"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10.6.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14:paraId="745F0D93" w14:textId="77777777" w:rsidR="005443E6" w:rsidRPr="009070E1" w:rsidRDefault="005443E6" w:rsidP="00444F5F">
      <w:pPr>
        <w:pStyle w:val="a5"/>
        <w:ind w:firstLine="709"/>
        <w:jc w:val="both"/>
        <w:rPr>
          <w:rFonts w:ascii="Times New Roman" w:hAnsi="Times New Roman"/>
          <w:sz w:val="24"/>
          <w:szCs w:val="24"/>
        </w:rPr>
      </w:pPr>
      <w:r w:rsidRPr="009070E1">
        <w:rPr>
          <w:rFonts w:ascii="Times New Roman" w:hAnsi="Times New Roman"/>
          <w:sz w:val="24"/>
          <w:szCs w:val="24"/>
        </w:rPr>
        <w:t>10.7. Цей Договір складений українською мовою, в 2-х примірниках, які мають однакову юридичну силу.</w:t>
      </w:r>
    </w:p>
    <w:p w14:paraId="54936B6B" w14:textId="77777777" w:rsidR="000C558A" w:rsidRPr="009070E1" w:rsidRDefault="000C558A" w:rsidP="00444F5F">
      <w:pPr>
        <w:spacing w:after="0" w:line="240" w:lineRule="auto"/>
        <w:ind w:firstLine="708"/>
        <w:jc w:val="center"/>
        <w:rPr>
          <w:b/>
          <w:sz w:val="24"/>
          <w:szCs w:val="24"/>
        </w:rPr>
      </w:pPr>
    </w:p>
    <w:p w14:paraId="6519AEF9" w14:textId="4B855179" w:rsidR="005443E6" w:rsidRPr="009070E1" w:rsidRDefault="005443E6" w:rsidP="00444F5F">
      <w:pPr>
        <w:spacing w:after="0" w:line="240" w:lineRule="auto"/>
        <w:ind w:firstLine="708"/>
        <w:jc w:val="center"/>
        <w:rPr>
          <w:b/>
          <w:sz w:val="24"/>
          <w:szCs w:val="24"/>
        </w:rPr>
      </w:pPr>
      <w:r w:rsidRPr="009070E1">
        <w:rPr>
          <w:b/>
          <w:sz w:val="24"/>
          <w:szCs w:val="24"/>
        </w:rPr>
        <w:t>11. Додатки до Договору</w:t>
      </w:r>
    </w:p>
    <w:p w14:paraId="255A670B" w14:textId="77777777" w:rsidR="005443E6" w:rsidRPr="009070E1" w:rsidRDefault="005443E6" w:rsidP="00444F5F">
      <w:pPr>
        <w:spacing w:after="0" w:line="240" w:lineRule="auto"/>
        <w:ind w:firstLine="709"/>
        <w:jc w:val="both"/>
        <w:rPr>
          <w:sz w:val="24"/>
          <w:szCs w:val="24"/>
        </w:rPr>
      </w:pPr>
      <w:r w:rsidRPr="009070E1">
        <w:rPr>
          <w:sz w:val="24"/>
          <w:szCs w:val="24"/>
        </w:rPr>
        <w:t>11.1. Завдання на проектування (Додаток № 1).</w:t>
      </w:r>
    </w:p>
    <w:p w14:paraId="182FC9A5" w14:textId="77777777" w:rsidR="005443E6" w:rsidRPr="009070E1" w:rsidRDefault="005443E6" w:rsidP="00444F5F">
      <w:pPr>
        <w:spacing w:after="0" w:line="240" w:lineRule="auto"/>
        <w:ind w:firstLine="709"/>
        <w:jc w:val="both"/>
        <w:rPr>
          <w:sz w:val="24"/>
          <w:szCs w:val="24"/>
        </w:rPr>
      </w:pPr>
      <w:r w:rsidRPr="009070E1">
        <w:rPr>
          <w:sz w:val="24"/>
          <w:szCs w:val="24"/>
        </w:rPr>
        <w:t>11.2. Графік виконання робіт (Додаток № 2).</w:t>
      </w:r>
    </w:p>
    <w:p w14:paraId="7C577EB4" w14:textId="7C4A1921" w:rsidR="005443E6" w:rsidRPr="009070E1" w:rsidRDefault="005443E6" w:rsidP="00444F5F">
      <w:pPr>
        <w:spacing w:after="0" w:line="240" w:lineRule="auto"/>
        <w:ind w:firstLine="709"/>
        <w:jc w:val="both"/>
        <w:rPr>
          <w:sz w:val="24"/>
          <w:szCs w:val="24"/>
        </w:rPr>
      </w:pPr>
      <w:r w:rsidRPr="009070E1">
        <w:rPr>
          <w:sz w:val="24"/>
          <w:szCs w:val="24"/>
        </w:rPr>
        <w:t>11.3. Зведений кошторис (Додаток № 3).</w:t>
      </w:r>
    </w:p>
    <w:p w14:paraId="41B3082A" w14:textId="2320713A" w:rsidR="00444F5F" w:rsidRPr="009070E1" w:rsidRDefault="00444F5F" w:rsidP="00444F5F">
      <w:pPr>
        <w:spacing w:after="0" w:line="240" w:lineRule="auto"/>
        <w:ind w:firstLine="709"/>
        <w:jc w:val="both"/>
        <w:rPr>
          <w:sz w:val="24"/>
          <w:szCs w:val="24"/>
        </w:rPr>
      </w:pPr>
      <w:r w:rsidRPr="009070E1">
        <w:rPr>
          <w:sz w:val="24"/>
          <w:szCs w:val="24"/>
        </w:rPr>
        <w:t>11.4. Технічне завдання (Додаток № 4).</w:t>
      </w:r>
    </w:p>
    <w:p w14:paraId="2EA48853" w14:textId="77777777" w:rsidR="00444F5F" w:rsidRPr="009070E1" w:rsidRDefault="00444F5F" w:rsidP="00444F5F">
      <w:pPr>
        <w:spacing w:after="0" w:line="240" w:lineRule="auto"/>
        <w:ind w:firstLine="709"/>
        <w:jc w:val="both"/>
        <w:rPr>
          <w:sz w:val="24"/>
          <w:szCs w:val="24"/>
        </w:rPr>
      </w:pPr>
    </w:p>
    <w:p w14:paraId="1FE737F5" w14:textId="77777777" w:rsidR="005443E6" w:rsidRPr="009070E1" w:rsidRDefault="005443E6" w:rsidP="00444F5F">
      <w:pPr>
        <w:spacing w:after="0" w:line="240" w:lineRule="auto"/>
        <w:jc w:val="center"/>
        <w:rPr>
          <w:b/>
          <w:sz w:val="24"/>
          <w:szCs w:val="24"/>
        </w:rPr>
      </w:pPr>
      <w:r w:rsidRPr="009070E1">
        <w:rPr>
          <w:b/>
          <w:sz w:val="24"/>
          <w:szCs w:val="24"/>
        </w:rPr>
        <w:t>12. Місцезнаходження, банківські реквізити та підписи Сторін</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5"/>
        <w:gridCol w:w="5051"/>
      </w:tblGrid>
      <w:tr w:rsidR="00882180" w:rsidRPr="009070E1" w14:paraId="4F19DEFA" w14:textId="77777777" w:rsidTr="00EA28C2">
        <w:tc>
          <w:tcPr>
            <w:tcW w:w="5211" w:type="dxa"/>
          </w:tcPr>
          <w:p w14:paraId="2B80A1A3" w14:textId="3DD6E092" w:rsidR="00882180" w:rsidRPr="009070E1" w:rsidRDefault="00882180" w:rsidP="00444F5F">
            <w:pPr>
              <w:pStyle w:val="a5"/>
              <w:jc w:val="center"/>
              <w:rPr>
                <w:rFonts w:ascii="Times New Roman" w:hAnsi="Times New Roman"/>
                <w:sz w:val="24"/>
                <w:szCs w:val="24"/>
              </w:rPr>
            </w:pPr>
            <w:r w:rsidRPr="009070E1">
              <w:rPr>
                <w:rFonts w:ascii="Times New Roman" w:hAnsi="Times New Roman"/>
                <w:b/>
                <w:sz w:val="24"/>
                <w:szCs w:val="24"/>
              </w:rPr>
              <w:t>Замовник:</w:t>
            </w:r>
          </w:p>
          <w:p w14:paraId="78120D9E" w14:textId="77777777" w:rsidR="00444F5F" w:rsidRPr="009070E1" w:rsidRDefault="00882180" w:rsidP="00444F5F">
            <w:pPr>
              <w:pStyle w:val="a5"/>
              <w:jc w:val="center"/>
              <w:rPr>
                <w:rFonts w:ascii="Times New Roman" w:hAnsi="Times New Roman"/>
                <w:sz w:val="24"/>
                <w:szCs w:val="24"/>
              </w:rPr>
            </w:pPr>
            <w:r w:rsidRPr="009070E1">
              <w:rPr>
                <w:rFonts w:ascii="Times New Roman" w:hAnsi="Times New Roman"/>
                <w:sz w:val="24"/>
                <w:szCs w:val="24"/>
              </w:rPr>
              <w:t>Комунальне підприємство</w:t>
            </w:r>
          </w:p>
          <w:p w14:paraId="6A0AF316" w14:textId="656BEA8D" w:rsidR="00882180" w:rsidRPr="009070E1" w:rsidRDefault="00882180" w:rsidP="00444F5F">
            <w:pPr>
              <w:pStyle w:val="a5"/>
              <w:jc w:val="center"/>
              <w:rPr>
                <w:rFonts w:ascii="Times New Roman" w:hAnsi="Times New Roman"/>
                <w:sz w:val="24"/>
                <w:szCs w:val="24"/>
              </w:rPr>
            </w:pPr>
            <w:r w:rsidRPr="009070E1">
              <w:rPr>
                <w:rFonts w:ascii="Times New Roman" w:hAnsi="Times New Roman"/>
                <w:sz w:val="24"/>
                <w:szCs w:val="24"/>
              </w:rPr>
              <w:t>«Чернігівводоканал»</w:t>
            </w:r>
          </w:p>
          <w:p w14:paraId="50EC7EEA" w14:textId="411C7E4A" w:rsidR="00882180" w:rsidRPr="009070E1" w:rsidRDefault="00882180" w:rsidP="00444F5F">
            <w:pPr>
              <w:pStyle w:val="a5"/>
              <w:jc w:val="center"/>
              <w:rPr>
                <w:rFonts w:ascii="Times New Roman" w:hAnsi="Times New Roman"/>
                <w:sz w:val="24"/>
                <w:szCs w:val="24"/>
              </w:rPr>
            </w:pPr>
            <w:r w:rsidRPr="009070E1">
              <w:rPr>
                <w:rFonts w:ascii="Times New Roman" w:hAnsi="Times New Roman"/>
                <w:sz w:val="24"/>
                <w:szCs w:val="24"/>
              </w:rPr>
              <w:t>Чернігівської міської ради</w:t>
            </w:r>
          </w:p>
          <w:p w14:paraId="743180AB" w14:textId="77777777" w:rsidR="00882180" w:rsidRPr="009070E1" w:rsidRDefault="00882180" w:rsidP="00444F5F">
            <w:pPr>
              <w:pStyle w:val="a5"/>
              <w:rPr>
                <w:rFonts w:ascii="Times New Roman" w:hAnsi="Times New Roman"/>
                <w:sz w:val="24"/>
                <w:szCs w:val="24"/>
              </w:rPr>
            </w:pPr>
            <w:r w:rsidRPr="009070E1">
              <w:rPr>
                <w:rFonts w:ascii="Times New Roman" w:hAnsi="Times New Roman"/>
                <w:sz w:val="24"/>
                <w:szCs w:val="24"/>
              </w:rPr>
              <w:t>14017, м. Чернігів, вул. Жабинського, 15</w:t>
            </w:r>
          </w:p>
          <w:p w14:paraId="2A220906" w14:textId="77777777" w:rsidR="00882180" w:rsidRPr="009070E1" w:rsidRDefault="00882180" w:rsidP="00444F5F">
            <w:pPr>
              <w:pStyle w:val="a5"/>
              <w:rPr>
                <w:rFonts w:ascii="Times New Roman" w:hAnsi="Times New Roman"/>
                <w:sz w:val="24"/>
                <w:szCs w:val="24"/>
              </w:rPr>
            </w:pPr>
            <w:r w:rsidRPr="009070E1">
              <w:rPr>
                <w:rFonts w:ascii="Times New Roman" w:hAnsi="Times New Roman"/>
                <w:sz w:val="24"/>
                <w:szCs w:val="24"/>
              </w:rPr>
              <w:t>IBAN393535530000026004300930431</w:t>
            </w:r>
          </w:p>
          <w:p w14:paraId="76C0EA0B" w14:textId="77777777" w:rsidR="00882180" w:rsidRPr="009070E1" w:rsidRDefault="00882180" w:rsidP="00444F5F">
            <w:pPr>
              <w:pStyle w:val="a5"/>
              <w:rPr>
                <w:rFonts w:ascii="Times New Roman" w:hAnsi="Times New Roman"/>
                <w:sz w:val="24"/>
                <w:szCs w:val="24"/>
              </w:rPr>
            </w:pPr>
            <w:r w:rsidRPr="009070E1">
              <w:rPr>
                <w:rFonts w:ascii="Times New Roman" w:hAnsi="Times New Roman"/>
                <w:sz w:val="24"/>
                <w:szCs w:val="24"/>
              </w:rPr>
              <w:t>АТ «Ощадбанк» м. Чернігів</w:t>
            </w:r>
          </w:p>
          <w:p w14:paraId="61DF910B" w14:textId="77777777" w:rsidR="00882180" w:rsidRPr="009070E1" w:rsidRDefault="00882180" w:rsidP="00444F5F">
            <w:pPr>
              <w:pStyle w:val="a5"/>
              <w:rPr>
                <w:rFonts w:ascii="Times New Roman" w:hAnsi="Times New Roman"/>
                <w:sz w:val="24"/>
                <w:szCs w:val="24"/>
              </w:rPr>
            </w:pPr>
            <w:r w:rsidRPr="009070E1">
              <w:rPr>
                <w:rFonts w:ascii="Times New Roman" w:hAnsi="Times New Roman"/>
                <w:sz w:val="24"/>
                <w:szCs w:val="24"/>
              </w:rPr>
              <w:t>Код ЄДРПОУ 03358222</w:t>
            </w:r>
          </w:p>
          <w:p w14:paraId="58CC4629" w14:textId="77777777" w:rsidR="00882180" w:rsidRPr="009070E1" w:rsidRDefault="00882180" w:rsidP="00444F5F">
            <w:pPr>
              <w:pStyle w:val="a5"/>
              <w:rPr>
                <w:rFonts w:ascii="Times New Roman" w:hAnsi="Times New Roman"/>
                <w:sz w:val="24"/>
                <w:szCs w:val="24"/>
              </w:rPr>
            </w:pPr>
            <w:proofErr w:type="spellStart"/>
            <w:r w:rsidRPr="009070E1">
              <w:rPr>
                <w:rFonts w:ascii="Times New Roman" w:hAnsi="Times New Roman"/>
                <w:sz w:val="24"/>
                <w:szCs w:val="24"/>
              </w:rPr>
              <w:t>податк</w:t>
            </w:r>
            <w:proofErr w:type="spellEnd"/>
            <w:r w:rsidRPr="009070E1">
              <w:rPr>
                <w:rFonts w:ascii="Times New Roman" w:hAnsi="Times New Roman"/>
                <w:sz w:val="24"/>
                <w:szCs w:val="24"/>
              </w:rPr>
              <w:t xml:space="preserve">. </w:t>
            </w:r>
            <w:proofErr w:type="spellStart"/>
            <w:r w:rsidRPr="009070E1">
              <w:rPr>
                <w:rFonts w:ascii="Times New Roman" w:hAnsi="Times New Roman"/>
                <w:sz w:val="24"/>
                <w:szCs w:val="24"/>
              </w:rPr>
              <w:t>свід</w:t>
            </w:r>
            <w:proofErr w:type="spellEnd"/>
            <w:r w:rsidRPr="009070E1">
              <w:rPr>
                <w:rFonts w:ascii="Times New Roman" w:hAnsi="Times New Roman"/>
                <w:sz w:val="24"/>
                <w:szCs w:val="24"/>
              </w:rPr>
              <w:t>. 33905739,</w:t>
            </w:r>
          </w:p>
          <w:p w14:paraId="60B2F8F7" w14:textId="77777777" w:rsidR="00882180" w:rsidRPr="009070E1" w:rsidRDefault="00882180" w:rsidP="00444F5F">
            <w:pPr>
              <w:pStyle w:val="a5"/>
              <w:rPr>
                <w:rFonts w:ascii="Times New Roman" w:hAnsi="Times New Roman"/>
                <w:sz w:val="24"/>
                <w:szCs w:val="24"/>
              </w:rPr>
            </w:pPr>
            <w:r w:rsidRPr="009070E1">
              <w:rPr>
                <w:rFonts w:ascii="Times New Roman" w:hAnsi="Times New Roman"/>
                <w:sz w:val="24"/>
                <w:szCs w:val="24"/>
              </w:rPr>
              <w:t xml:space="preserve">ІПН 033582225263 </w:t>
            </w:r>
          </w:p>
          <w:p w14:paraId="77720765" w14:textId="4D060EBF" w:rsidR="00882180" w:rsidRPr="009070E1" w:rsidRDefault="00882180" w:rsidP="00444F5F">
            <w:pPr>
              <w:pStyle w:val="a5"/>
              <w:rPr>
                <w:rFonts w:ascii="Times New Roman" w:hAnsi="Times New Roman"/>
                <w:sz w:val="24"/>
                <w:szCs w:val="24"/>
              </w:rPr>
            </w:pPr>
            <w:r w:rsidRPr="009070E1">
              <w:rPr>
                <w:rFonts w:ascii="Times New Roman" w:hAnsi="Times New Roman"/>
                <w:sz w:val="24"/>
                <w:szCs w:val="24"/>
              </w:rPr>
              <w:t>тел. 941301</w:t>
            </w:r>
          </w:p>
          <w:p w14:paraId="3F1F4E65" w14:textId="77777777" w:rsidR="00882180" w:rsidRPr="009070E1" w:rsidRDefault="00882180" w:rsidP="00444F5F">
            <w:pPr>
              <w:keepNext/>
              <w:keepLines/>
              <w:rPr>
                <w:sz w:val="24"/>
                <w:szCs w:val="24"/>
              </w:rPr>
            </w:pPr>
            <w:r w:rsidRPr="009070E1">
              <w:rPr>
                <w:sz w:val="24"/>
                <w:szCs w:val="24"/>
              </w:rPr>
              <w:t>Директор</w:t>
            </w:r>
          </w:p>
          <w:p w14:paraId="7C708841" w14:textId="2F0F57C7" w:rsidR="00882180" w:rsidRPr="009070E1" w:rsidRDefault="00882180" w:rsidP="00444F5F">
            <w:pPr>
              <w:pStyle w:val="a5"/>
              <w:jc w:val="right"/>
              <w:rPr>
                <w:rFonts w:ascii="Times New Roman" w:hAnsi="Times New Roman"/>
                <w:b/>
                <w:sz w:val="24"/>
                <w:szCs w:val="24"/>
              </w:rPr>
            </w:pPr>
            <w:r w:rsidRPr="009070E1">
              <w:rPr>
                <w:rFonts w:ascii="Times New Roman" w:hAnsi="Times New Roman"/>
                <w:sz w:val="24"/>
                <w:szCs w:val="24"/>
              </w:rPr>
              <w:t>____________ Сергій МАЛЯВКО</w:t>
            </w:r>
          </w:p>
          <w:p w14:paraId="535E7A90" w14:textId="77777777" w:rsidR="00882180" w:rsidRPr="009070E1" w:rsidRDefault="00882180" w:rsidP="00444F5F">
            <w:pPr>
              <w:jc w:val="center"/>
              <w:rPr>
                <w:b/>
                <w:sz w:val="24"/>
                <w:szCs w:val="24"/>
              </w:rPr>
            </w:pPr>
          </w:p>
        </w:tc>
        <w:tc>
          <w:tcPr>
            <w:tcW w:w="5211" w:type="dxa"/>
          </w:tcPr>
          <w:p w14:paraId="6C3CEA07" w14:textId="77EAFFE8" w:rsidR="00882180" w:rsidRPr="009070E1" w:rsidRDefault="00882180" w:rsidP="00444F5F">
            <w:pPr>
              <w:keepNext/>
              <w:keepLines/>
              <w:jc w:val="center"/>
              <w:rPr>
                <w:b/>
                <w:bCs/>
                <w:sz w:val="24"/>
                <w:szCs w:val="24"/>
              </w:rPr>
            </w:pPr>
            <w:r w:rsidRPr="009070E1">
              <w:rPr>
                <w:b/>
                <w:bCs/>
                <w:sz w:val="24"/>
                <w:szCs w:val="24"/>
              </w:rPr>
              <w:t>Виконавець:</w:t>
            </w:r>
          </w:p>
          <w:p w14:paraId="48AEF8B3" w14:textId="77777777" w:rsidR="00882180" w:rsidRPr="009070E1" w:rsidRDefault="00882180" w:rsidP="00444F5F">
            <w:pPr>
              <w:keepNext/>
              <w:keepLines/>
              <w:jc w:val="center"/>
              <w:rPr>
                <w:b/>
                <w:bCs/>
                <w:sz w:val="24"/>
                <w:szCs w:val="24"/>
              </w:rPr>
            </w:pPr>
          </w:p>
          <w:p w14:paraId="7B87C59D" w14:textId="77777777" w:rsidR="00882180" w:rsidRPr="009070E1" w:rsidRDefault="00882180" w:rsidP="00444F5F">
            <w:pPr>
              <w:keepNext/>
              <w:keepLines/>
              <w:jc w:val="center"/>
              <w:rPr>
                <w:b/>
                <w:bCs/>
                <w:sz w:val="24"/>
                <w:szCs w:val="24"/>
              </w:rPr>
            </w:pPr>
          </w:p>
          <w:p w14:paraId="22B50907" w14:textId="77777777" w:rsidR="00882180" w:rsidRPr="009070E1" w:rsidRDefault="00882180" w:rsidP="00444F5F">
            <w:pPr>
              <w:keepNext/>
              <w:keepLines/>
              <w:jc w:val="center"/>
              <w:rPr>
                <w:b/>
                <w:bCs/>
                <w:sz w:val="24"/>
                <w:szCs w:val="24"/>
              </w:rPr>
            </w:pPr>
          </w:p>
          <w:p w14:paraId="16282817" w14:textId="77777777" w:rsidR="00882180" w:rsidRPr="009070E1" w:rsidRDefault="00882180" w:rsidP="00444F5F">
            <w:pPr>
              <w:keepNext/>
              <w:keepLines/>
              <w:jc w:val="center"/>
              <w:rPr>
                <w:b/>
                <w:bCs/>
                <w:sz w:val="24"/>
                <w:szCs w:val="24"/>
              </w:rPr>
            </w:pPr>
          </w:p>
          <w:p w14:paraId="1D96A5F7" w14:textId="77777777" w:rsidR="00882180" w:rsidRPr="009070E1" w:rsidRDefault="00882180" w:rsidP="00444F5F">
            <w:pPr>
              <w:keepNext/>
              <w:keepLines/>
              <w:jc w:val="center"/>
              <w:rPr>
                <w:b/>
                <w:bCs/>
                <w:sz w:val="24"/>
                <w:szCs w:val="24"/>
              </w:rPr>
            </w:pPr>
          </w:p>
          <w:p w14:paraId="3769C3A1" w14:textId="77777777" w:rsidR="00882180" w:rsidRPr="009070E1" w:rsidRDefault="00882180" w:rsidP="00444F5F">
            <w:pPr>
              <w:keepNext/>
              <w:keepLines/>
              <w:jc w:val="center"/>
              <w:rPr>
                <w:b/>
                <w:bCs/>
                <w:sz w:val="24"/>
                <w:szCs w:val="24"/>
              </w:rPr>
            </w:pPr>
          </w:p>
          <w:p w14:paraId="6F82DB97" w14:textId="77777777" w:rsidR="00882180" w:rsidRPr="009070E1" w:rsidRDefault="00882180" w:rsidP="00444F5F">
            <w:pPr>
              <w:keepNext/>
              <w:keepLines/>
              <w:jc w:val="center"/>
              <w:rPr>
                <w:b/>
                <w:bCs/>
                <w:sz w:val="24"/>
                <w:szCs w:val="24"/>
              </w:rPr>
            </w:pPr>
          </w:p>
          <w:p w14:paraId="0A2F2379" w14:textId="77777777" w:rsidR="00882180" w:rsidRPr="009070E1" w:rsidRDefault="00882180" w:rsidP="00444F5F">
            <w:pPr>
              <w:keepNext/>
              <w:keepLines/>
              <w:jc w:val="center"/>
              <w:rPr>
                <w:b/>
                <w:bCs/>
                <w:sz w:val="24"/>
                <w:szCs w:val="24"/>
              </w:rPr>
            </w:pPr>
          </w:p>
          <w:p w14:paraId="4D7096EC" w14:textId="77777777" w:rsidR="00882180" w:rsidRPr="009070E1" w:rsidRDefault="00882180" w:rsidP="00444F5F">
            <w:pPr>
              <w:keepNext/>
              <w:keepLines/>
              <w:jc w:val="center"/>
              <w:rPr>
                <w:b/>
                <w:bCs/>
                <w:sz w:val="24"/>
                <w:szCs w:val="24"/>
              </w:rPr>
            </w:pPr>
          </w:p>
          <w:p w14:paraId="735ABDE3" w14:textId="77777777" w:rsidR="00882180" w:rsidRPr="009070E1" w:rsidRDefault="00882180" w:rsidP="00444F5F">
            <w:pPr>
              <w:keepNext/>
              <w:keepLines/>
              <w:jc w:val="center"/>
              <w:rPr>
                <w:b/>
                <w:bCs/>
                <w:sz w:val="24"/>
                <w:szCs w:val="24"/>
              </w:rPr>
            </w:pPr>
          </w:p>
          <w:p w14:paraId="35827859" w14:textId="77777777" w:rsidR="00444F5F" w:rsidRPr="009070E1" w:rsidRDefault="00444F5F" w:rsidP="00444F5F">
            <w:pPr>
              <w:jc w:val="center"/>
              <w:rPr>
                <w:sz w:val="24"/>
                <w:szCs w:val="24"/>
              </w:rPr>
            </w:pPr>
          </w:p>
          <w:p w14:paraId="6A90C671" w14:textId="67A163E7" w:rsidR="00882180" w:rsidRPr="009070E1" w:rsidRDefault="00882180" w:rsidP="00444F5F">
            <w:pPr>
              <w:jc w:val="center"/>
              <w:rPr>
                <w:b/>
                <w:sz w:val="24"/>
                <w:szCs w:val="24"/>
              </w:rPr>
            </w:pPr>
            <w:r w:rsidRPr="009070E1">
              <w:rPr>
                <w:sz w:val="24"/>
                <w:szCs w:val="24"/>
              </w:rPr>
              <w:t>__________ ______________</w:t>
            </w:r>
          </w:p>
        </w:tc>
      </w:tr>
    </w:tbl>
    <w:p w14:paraId="3A4EB904" w14:textId="694FC998" w:rsidR="00882180" w:rsidRPr="009070E1" w:rsidRDefault="00882180" w:rsidP="005443E6">
      <w:pPr>
        <w:jc w:val="center"/>
        <w:rPr>
          <w:sz w:val="24"/>
          <w:szCs w:val="24"/>
        </w:rPr>
      </w:pPr>
    </w:p>
    <w:p w14:paraId="34F5AF33" w14:textId="56E80AF3" w:rsidR="00444F5F" w:rsidRPr="009070E1" w:rsidRDefault="00444F5F" w:rsidP="00444F5F">
      <w:pPr>
        <w:jc w:val="both"/>
        <w:rPr>
          <w:sz w:val="24"/>
          <w:szCs w:val="24"/>
        </w:rPr>
      </w:pPr>
      <w:r w:rsidRPr="009070E1">
        <w:rPr>
          <w:sz w:val="24"/>
          <w:szCs w:val="24"/>
        </w:rPr>
        <w:t>* кожна сторінка Договору підписується уповноваженими представниками сторін</w:t>
      </w:r>
    </w:p>
    <w:p w14:paraId="1A1C9E67" w14:textId="77777777" w:rsidR="00EA28C2" w:rsidRPr="009070E1" w:rsidRDefault="00EA28C2" w:rsidP="006D0422">
      <w:pPr>
        <w:spacing w:after="0" w:line="240" w:lineRule="auto"/>
        <w:ind w:left="5670"/>
        <w:jc w:val="right"/>
        <w:rPr>
          <w:i/>
          <w:noProof/>
          <w:sz w:val="24"/>
          <w:szCs w:val="24"/>
        </w:rPr>
      </w:pPr>
    </w:p>
    <w:p w14:paraId="51C4EB38" w14:textId="77777777" w:rsidR="000C558A" w:rsidRPr="009070E1" w:rsidRDefault="000C558A" w:rsidP="006D0422">
      <w:pPr>
        <w:spacing w:after="0" w:line="240" w:lineRule="auto"/>
        <w:ind w:left="5670"/>
        <w:jc w:val="right"/>
        <w:rPr>
          <w:noProof/>
          <w:sz w:val="24"/>
          <w:szCs w:val="24"/>
        </w:rPr>
      </w:pPr>
    </w:p>
    <w:p w14:paraId="0354632A" w14:textId="77777777" w:rsidR="000C558A" w:rsidRPr="009070E1" w:rsidRDefault="000C558A" w:rsidP="006D0422">
      <w:pPr>
        <w:spacing w:after="0" w:line="240" w:lineRule="auto"/>
        <w:ind w:left="5670"/>
        <w:jc w:val="right"/>
        <w:rPr>
          <w:noProof/>
          <w:sz w:val="24"/>
          <w:szCs w:val="24"/>
        </w:rPr>
      </w:pPr>
    </w:p>
    <w:p w14:paraId="09304994" w14:textId="77777777" w:rsidR="000C558A" w:rsidRPr="009070E1" w:rsidRDefault="000C558A" w:rsidP="006D0422">
      <w:pPr>
        <w:spacing w:after="0" w:line="240" w:lineRule="auto"/>
        <w:ind w:left="5670"/>
        <w:jc w:val="right"/>
        <w:rPr>
          <w:b/>
          <w:noProof/>
          <w:sz w:val="24"/>
          <w:szCs w:val="24"/>
        </w:rPr>
      </w:pPr>
    </w:p>
    <w:p w14:paraId="7A3DAFF0" w14:textId="77777777" w:rsidR="000C558A" w:rsidRPr="009070E1" w:rsidRDefault="000C558A" w:rsidP="006D0422">
      <w:pPr>
        <w:spacing w:after="0" w:line="240" w:lineRule="auto"/>
        <w:ind w:left="5670"/>
        <w:jc w:val="right"/>
        <w:rPr>
          <w:b/>
          <w:noProof/>
          <w:sz w:val="24"/>
          <w:szCs w:val="24"/>
        </w:rPr>
      </w:pPr>
    </w:p>
    <w:p w14:paraId="573C43F9" w14:textId="77777777" w:rsidR="000C558A" w:rsidRPr="009070E1" w:rsidRDefault="000C558A" w:rsidP="006D0422">
      <w:pPr>
        <w:spacing w:after="0" w:line="240" w:lineRule="auto"/>
        <w:ind w:left="5670"/>
        <w:jc w:val="right"/>
        <w:rPr>
          <w:b/>
          <w:noProof/>
          <w:sz w:val="24"/>
          <w:szCs w:val="24"/>
        </w:rPr>
      </w:pPr>
    </w:p>
    <w:p w14:paraId="002977F1" w14:textId="77777777" w:rsidR="009070E1" w:rsidRDefault="009070E1" w:rsidP="006D0422">
      <w:pPr>
        <w:spacing w:after="0" w:line="240" w:lineRule="auto"/>
        <w:ind w:left="5670"/>
        <w:jc w:val="right"/>
        <w:rPr>
          <w:b/>
          <w:noProof/>
          <w:sz w:val="24"/>
          <w:szCs w:val="24"/>
        </w:rPr>
      </w:pPr>
    </w:p>
    <w:p w14:paraId="40BD9FC7" w14:textId="77777777" w:rsidR="009070E1" w:rsidRDefault="009070E1" w:rsidP="006D0422">
      <w:pPr>
        <w:spacing w:after="0" w:line="240" w:lineRule="auto"/>
        <w:ind w:left="5670"/>
        <w:jc w:val="right"/>
        <w:rPr>
          <w:b/>
          <w:noProof/>
          <w:sz w:val="24"/>
          <w:szCs w:val="24"/>
        </w:rPr>
      </w:pPr>
    </w:p>
    <w:p w14:paraId="43455E30" w14:textId="77777777" w:rsidR="009070E1" w:rsidRDefault="009070E1" w:rsidP="006D0422">
      <w:pPr>
        <w:spacing w:after="0" w:line="240" w:lineRule="auto"/>
        <w:ind w:left="5670"/>
        <w:jc w:val="right"/>
        <w:rPr>
          <w:b/>
          <w:noProof/>
          <w:sz w:val="24"/>
          <w:szCs w:val="24"/>
        </w:rPr>
      </w:pPr>
    </w:p>
    <w:p w14:paraId="149C2571" w14:textId="77777777" w:rsidR="009070E1" w:rsidRDefault="009070E1" w:rsidP="006D0422">
      <w:pPr>
        <w:spacing w:after="0" w:line="240" w:lineRule="auto"/>
        <w:ind w:left="5670"/>
        <w:jc w:val="right"/>
        <w:rPr>
          <w:b/>
          <w:noProof/>
          <w:sz w:val="24"/>
          <w:szCs w:val="24"/>
        </w:rPr>
      </w:pPr>
    </w:p>
    <w:p w14:paraId="6E7E7552" w14:textId="77777777" w:rsidR="009070E1" w:rsidRDefault="009070E1" w:rsidP="006D0422">
      <w:pPr>
        <w:spacing w:after="0" w:line="240" w:lineRule="auto"/>
        <w:ind w:left="5670"/>
        <w:jc w:val="right"/>
        <w:rPr>
          <w:b/>
          <w:noProof/>
          <w:sz w:val="24"/>
          <w:szCs w:val="24"/>
        </w:rPr>
      </w:pPr>
    </w:p>
    <w:p w14:paraId="1B6AB4E4" w14:textId="77777777" w:rsidR="009070E1" w:rsidRDefault="009070E1" w:rsidP="006D0422">
      <w:pPr>
        <w:spacing w:after="0" w:line="240" w:lineRule="auto"/>
        <w:ind w:left="5670"/>
        <w:jc w:val="right"/>
        <w:rPr>
          <w:b/>
          <w:noProof/>
          <w:sz w:val="24"/>
          <w:szCs w:val="24"/>
        </w:rPr>
      </w:pPr>
    </w:p>
    <w:p w14:paraId="0A179801" w14:textId="77777777" w:rsidR="009070E1" w:rsidRDefault="009070E1" w:rsidP="006D0422">
      <w:pPr>
        <w:spacing w:after="0" w:line="240" w:lineRule="auto"/>
        <w:ind w:left="5670"/>
        <w:jc w:val="right"/>
        <w:rPr>
          <w:b/>
          <w:noProof/>
          <w:sz w:val="24"/>
          <w:szCs w:val="24"/>
        </w:rPr>
      </w:pPr>
    </w:p>
    <w:p w14:paraId="14D52D6A" w14:textId="77777777" w:rsidR="009070E1" w:rsidRDefault="009070E1" w:rsidP="006D0422">
      <w:pPr>
        <w:spacing w:after="0" w:line="240" w:lineRule="auto"/>
        <w:ind w:left="5670"/>
        <w:jc w:val="right"/>
        <w:rPr>
          <w:b/>
          <w:noProof/>
          <w:sz w:val="24"/>
          <w:szCs w:val="24"/>
        </w:rPr>
      </w:pPr>
    </w:p>
    <w:p w14:paraId="0212B952" w14:textId="77777777" w:rsidR="009070E1" w:rsidRDefault="009070E1" w:rsidP="006D0422">
      <w:pPr>
        <w:spacing w:after="0" w:line="240" w:lineRule="auto"/>
        <w:ind w:left="5670"/>
        <w:jc w:val="right"/>
        <w:rPr>
          <w:b/>
          <w:noProof/>
          <w:sz w:val="24"/>
          <w:szCs w:val="24"/>
        </w:rPr>
      </w:pPr>
    </w:p>
    <w:p w14:paraId="2143A06D" w14:textId="77777777" w:rsidR="009070E1" w:rsidRDefault="009070E1" w:rsidP="006D0422">
      <w:pPr>
        <w:spacing w:after="0" w:line="240" w:lineRule="auto"/>
        <w:ind w:left="5670"/>
        <w:jc w:val="right"/>
        <w:rPr>
          <w:b/>
          <w:noProof/>
          <w:sz w:val="24"/>
          <w:szCs w:val="24"/>
        </w:rPr>
      </w:pPr>
    </w:p>
    <w:p w14:paraId="74E77F9F" w14:textId="235C26A7" w:rsidR="006D0422" w:rsidRPr="009070E1" w:rsidRDefault="006D0422" w:rsidP="006D0422">
      <w:pPr>
        <w:spacing w:after="0" w:line="240" w:lineRule="auto"/>
        <w:ind w:left="5670"/>
        <w:jc w:val="right"/>
        <w:rPr>
          <w:b/>
          <w:noProof/>
          <w:sz w:val="24"/>
          <w:szCs w:val="24"/>
        </w:rPr>
      </w:pPr>
      <w:r w:rsidRPr="009070E1">
        <w:rPr>
          <w:b/>
          <w:noProof/>
          <w:sz w:val="24"/>
          <w:szCs w:val="24"/>
        </w:rPr>
        <w:t>Додаток № 5</w:t>
      </w:r>
    </w:p>
    <w:p w14:paraId="7017F0BE" w14:textId="77777777" w:rsidR="006D0422" w:rsidRPr="009070E1" w:rsidRDefault="006D0422" w:rsidP="006D0422">
      <w:pPr>
        <w:spacing w:after="0" w:line="240" w:lineRule="auto"/>
        <w:ind w:left="5670"/>
        <w:jc w:val="right"/>
        <w:rPr>
          <w:b/>
          <w:noProof/>
          <w:sz w:val="24"/>
          <w:szCs w:val="24"/>
          <w:bdr w:val="none" w:sz="0" w:space="0" w:color="auto" w:frame="1"/>
        </w:rPr>
      </w:pPr>
      <w:r w:rsidRPr="009070E1">
        <w:rPr>
          <w:b/>
          <w:noProof/>
          <w:sz w:val="24"/>
          <w:szCs w:val="24"/>
          <w:bdr w:val="none" w:sz="0" w:space="0" w:color="auto" w:frame="1"/>
        </w:rPr>
        <w:t xml:space="preserve">до тендерної документації </w:t>
      </w:r>
    </w:p>
    <w:p w14:paraId="617B9E22" w14:textId="77777777" w:rsidR="006D0422" w:rsidRPr="009070E1" w:rsidRDefault="006D0422" w:rsidP="006D0422">
      <w:pPr>
        <w:spacing w:after="0" w:line="240" w:lineRule="auto"/>
        <w:jc w:val="both"/>
        <w:rPr>
          <w:rFonts w:eastAsia="Calibri"/>
          <w:noProof/>
          <w:sz w:val="24"/>
          <w:szCs w:val="24"/>
        </w:rPr>
      </w:pPr>
    </w:p>
    <w:p w14:paraId="5E6E7AF5" w14:textId="77777777" w:rsidR="006D0422" w:rsidRPr="009070E1" w:rsidRDefault="006D0422" w:rsidP="006D0422">
      <w:pPr>
        <w:numPr>
          <w:ilvl w:val="0"/>
          <w:numId w:val="38"/>
        </w:numPr>
        <w:spacing w:after="0" w:line="240" w:lineRule="auto"/>
        <w:jc w:val="center"/>
        <w:rPr>
          <w:rFonts w:eastAsia="Calibri"/>
          <w:i/>
          <w:iCs/>
          <w:noProof/>
          <w:sz w:val="24"/>
          <w:szCs w:val="24"/>
        </w:rPr>
      </w:pPr>
      <w:r w:rsidRPr="009070E1">
        <w:rPr>
          <w:rFonts w:eastAsia="Calibri"/>
          <w:i/>
          <w:iCs/>
          <w:noProof/>
          <w:sz w:val="24"/>
          <w:szCs w:val="24"/>
        </w:rPr>
        <w:t>Форма «Тендерна пропозиція» подається у вигляді, наведеному нижче</w:t>
      </w:r>
    </w:p>
    <w:p w14:paraId="4F6FE577" w14:textId="77777777" w:rsidR="006D0422" w:rsidRPr="009070E1" w:rsidRDefault="006D0422" w:rsidP="006D0422">
      <w:pPr>
        <w:numPr>
          <w:ilvl w:val="0"/>
          <w:numId w:val="38"/>
        </w:numPr>
        <w:spacing w:after="0" w:line="240" w:lineRule="auto"/>
        <w:jc w:val="center"/>
        <w:rPr>
          <w:rFonts w:eastAsia="Calibri"/>
          <w:b/>
          <w:noProof/>
          <w:sz w:val="24"/>
          <w:szCs w:val="24"/>
        </w:rPr>
      </w:pPr>
      <w:r w:rsidRPr="009070E1">
        <w:rPr>
          <w:rFonts w:eastAsia="Calibri"/>
          <w:i/>
          <w:iCs/>
          <w:noProof/>
          <w:sz w:val="24"/>
          <w:szCs w:val="24"/>
        </w:rPr>
        <w:t>Учасник не повинен відступати від даної форми</w:t>
      </w:r>
    </w:p>
    <w:p w14:paraId="12C2E59E" w14:textId="77777777" w:rsidR="006D0422" w:rsidRPr="009070E1" w:rsidRDefault="006D0422" w:rsidP="006D0422">
      <w:pPr>
        <w:spacing w:after="0" w:line="240" w:lineRule="auto"/>
        <w:jc w:val="both"/>
        <w:rPr>
          <w:rFonts w:eastAsia="Calibri"/>
          <w:b/>
          <w:noProof/>
          <w:sz w:val="24"/>
          <w:szCs w:val="24"/>
        </w:rPr>
      </w:pPr>
    </w:p>
    <w:p w14:paraId="59EF9AA4" w14:textId="77777777" w:rsidR="006D0422" w:rsidRPr="009070E1" w:rsidRDefault="006D0422" w:rsidP="006D0422">
      <w:pPr>
        <w:numPr>
          <w:ilvl w:val="0"/>
          <w:numId w:val="38"/>
        </w:numPr>
        <w:spacing w:after="0" w:line="240" w:lineRule="auto"/>
        <w:ind w:left="284" w:hanging="851"/>
        <w:jc w:val="center"/>
        <w:rPr>
          <w:rFonts w:eastAsia="Calibri"/>
          <w:b/>
          <w:noProof/>
          <w:sz w:val="24"/>
          <w:szCs w:val="24"/>
        </w:rPr>
      </w:pPr>
      <w:r w:rsidRPr="009070E1">
        <w:rPr>
          <w:rFonts w:eastAsia="Calibri"/>
          <w:b/>
          <w:noProof/>
          <w:sz w:val="24"/>
          <w:szCs w:val="24"/>
        </w:rPr>
        <w:t>ФОРМА «ТЕНДЕРНА ПРОПОЗИЦІЯ»</w:t>
      </w:r>
    </w:p>
    <w:p w14:paraId="580C60EA" w14:textId="77777777" w:rsidR="006D0422" w:rsidRPr="009070E1" w:rsidRDefault="006D0422" w:rsidP="006D0422">
      <w:pPr>
        <w:numPr>
          <w:ilvl w:val="0"/>
          <w:numId w:val="38"/>
        </w:numPr>
        <w:spacing w:after="0" w:line="240" w:lineRule="auto"/>
        <w:ind w:left="284" w:hanging="851"/>
        <w:jc w:val="center"/>
        <w:rPr>
          <w:rFonts w:eastAsia="Calibri"/>
          <w:noProof/>
          <w:sz w:val="24"/>
          <w:szCs w:val="24"/>
        </w:rPr>
      </w:pPr>
      <w:r w:rsidRPr="009070E1">
        <w:rPr>
          <w:rFonts w:eastAsia="Calibri"/>
          <w:noProof/>
          <w:sz w:val="24"/>
          <w:szCs w:val="24"/>
        </w:rPr>
        <w:t>(подається Учасником на фірмовому бланку)</w:t>
      </w:r>
    </w:p>
    <w:p w14:paraId="6DEEDAF4" w14:textId="77777777" w:rsidR="006D0422" w:rsidRPr="009070E1" w:rsidRDefault="006D0422" w:rsidP="006D0422">
      <w:pPr>
        <w:spacing w:after="0" w:line="240" w:lineRule="auto"/>
        <w:jc w:val="both"/>
        <w:rPr>
          <w:rFonts w:eastAsia="Calibri"/>
          <w:noProof/>
          <w:sz w:val="24"/>
          <w:szCs w:val="24"/>
        </w:rPr>
      </w:pPr>
    </w:p>
    <w:p w14:paraId="7F52BCB2" w14:textId="77777777" w:rsidR="006D0422" w:rsidRPr="009070E1" w:rsidRDefault="006D0422" w:rsidP="006D0422">
      <w:pPr>
        <w:numPr>
          <w:ilvl w:val="0"/>
          <w:numId w:val="38"/>
        </w:numPr>
        <w:spacing w:after="0" w:line="240" w:lineRule="auto"/>
        <w:ind w:left="284" w:hanging="851"/>
        <w:jc w:val="center"/>
        <w:rPr>
          <w:rFonts w:eastAsia="Calibri"/>
          <w:b/>
          <w:noProof/>
          <w:sz w:val="24"/>
          <w:szCs w:val="24"/>
        </w:rPr>
      </w:pPr>
      <w:r w:rsidRPr="009070E1">
        <w:rPr>
          <w:rFonts w:eastAsia="Calibri"/>
          <w:b/>
          <w:noProof/>
          <w:sz w:val="24"/>
          <w:szCs w:val="24"/>
        </w:rPr>
        <w:t>«Тендерна пропозиція № _______ від  _____________ 2023 року»</w:t>
      </w:r>
    </w:p>
    <w:p w14:paraId="241DF4D3" w14:textId="77777777" w:rsidR="006D0422" w:rsidRPr="009070E1" w:rsidRDefault="006D0422" w:rsidP="006D0422">
      <w:pPr>
        <w:spacing w:after="0" w:line="240" w:lineRule="auto"/>
        <w:jc w:val="both"/>
        <w:rPr>
          <w:rFonts w:eastAsia="Calibri"/>
          <w:noProof/>
          <w:sz w:val="24"/>
          <w:szCs w:val="24"/>
        </w:rPr>
      </w:pPr>
    </w:p>
    <w:p w14:paraId="2C45F561" w14:textId="77777777" w:rsidR="006D0422" w:rsidRPr="009070E1" w:rsidRDefault="006D0422" w:rsidP="006D0422">
      <w:pPr>
        <w:widowControl w:val="0"/>
        <w:spacing w:after="0" w:line="240" w:lineRule="auto"/>
        <w:ind w:left="-567" w:right="113"/>
        <w:jc w:val="both"/>
        <w:rPr>
          <w:rFonts w:eastAsia="Calibri"/>
          <w:b/>
          <w:noProof/>
          <w:sz w:val="24"/>
          <w:szCs w:val="24"/>
        </w:rPr>
      </w:pPr>
      <w:r w:rsidRPr="009070E1">
        <w:rPr>
          <w:rFonts w:eastAsia="Calibri"/>
          <w:noProof/>
          <w:sz w:val="24"/>
          <w:szCs w:val="24"/>
        </w:rPr>
        <w:t xml:space="preserve">Ми, </w:t>
      </w:r>
      <w:r w:rsidRPr="009070E1">
        <w:rPr>
          <w:rFonts w:eastAsia="Calibri"/>
          <w:i/>
          <w:noProof/>
          <w:sz w:val="24"/>
          <w:szCs w:val="24"/>
        </w:rPr>
        <w:t>(назва Учасника)</w:t>
      </w:r>
      <w:r w:rsidRPr="009070E1">
        <w:rPr>
          <w:rFonts w:eastAsia="Calibri"/>
          <w:noProof/>
          <w:sz w:val="24"/>
          <w:szCs w:val="24"/>
        </w:rPr>
        <w:t xml:space="preserve">, надаємо свою пропозицію щодо участі у процедурі електронних торгів на закупівлю: </w:t>
      </w:r>
      <w:r w:rsidRPr="009070E1">
        <w:rPr>
          <w:sz w:val="24"/>
          <w:szCs w:val="24"/>
        </w:rPr>
        <w:t xml:space="preserve">Розроблення проектної документації по об’єкту: </w:t>
      </w:r>
      <w:r w:rsidRPr="009070E1">
        <w:rPr>
          <w:rStyle w:val="43"/>
          <w:b w:val="0"/>
          <w:sz w:val="24"/>
          <w:szCs w:val="24"/>
        </w:rPr>
        <w:t>«Реконструкція каналізаційної насосної станції №2, розташованої по вул. Шевченка, 105В в м. Чернігів»</w:t>
      </w:r>
      <w:r w:rsidRPr="009070E1">
        <w:rPr>
          <w:rStyle w:val="43"/>
          <w:rFonts w:eastAsiaTheme="minorEastAsia"/>
          <w:sz w:val="24"/>
          <w:szCs w:val="24"/>
        </w:rPr>
        <w:t xml:space="preserve"> </w:t>
      </w:r>
      <w:r w:rsidRPr="009070E1">
        <w:rPr>
          <w:color w:val="000000"/>
          <w:sz w:val="24"/>
          <w:szCs w:val="24"/>
        </w:rPr>
        <w:t>Код ДК 021:2015 - 71320000-7 «Послуги з інженерного проектування»</w:t>
      </w:r>
      <w:r w:rsidRPr="009070E1">
        <w:rPr>
          <w:rFonts w:eastAsia="Calibri"/>
          <w:b/>
          <w:noProof/>
          <w:sz w:val="24"/>
          <w:szCs w:val="24"/>
        </w:rPr>
        <w:t xml:space="preserve">, </w:t>
      </w:r>
      <w:r w:rsidRPr="009070E1">
        <w:rPr>
          <w:rFonts w:eastAsia="Calibri"/>
          <w:noProof/>
          <w:sz w:val="24"/>
          <w:szCs w:val="24"/>
        </w:rPr>
        <w:t>приймаємо та погоджуємося з усіма умовами вищезазначеної документації та пропонуємо надати послуги на суму:</w:t>
      </w:r>
    </w:p>
    <w:p w14:paraId="12E362F5" w14:textId="77777777" w:rsidR="006D0422" w:rsidRPr="009070E1" w:rsidRDefault="006D0422" w:rsidP="006D0422">
      <w:pPr>
        <w:numPr>
          <w:ilvl w:val="0"/>
          <w:numId w:val="38"/>
        </w:numPr>
        <w:spacing w:after="0" w:line="240" w:lineRule="auto"/>
        <w:ind w:left="-567" w:firstLine="0"/>
        <w:jc w:val="both"/>
        <w:rPr>
          <w:rFonts w:eastAsia="Calibri"/>
          <w:b/>
          <w:noProof/>
          <w:sz w:val="24"/>
          <w:szCs w:val="24"/>
        </w:rPr>
      </w:pPr>
    </w:p>
    <w:tbl>
      <w:tblPr>
        <w:tblW w:w="0" w:type="auto"/>
        <w:tblInd w:w="-459" w:type="dxa"/>
        <w:tblLayout w:type="fixed"/>
        <w:tblLook w:val="01E0" w:firstRow="1" w:lastRow="1" w:firstColumn="1" w:lastColumn="1" w:noHBand="0" w:noVBand="0"/>
      </w:tblPr>
      <w:tblGrid>
        <w:gridCol w:w="567"/>
        <w:gridCol w:w="4962"/>
        <w:gridCol w:w="1985"/>
        <w:gridCol w:w="1134"/>
        <w:gridCol w:w="1986"/>
      </w:tblGrid>
      <w:tr w:rsidR="006D0422" w:rsidRPr="009070E1" w14:paraId="75001E1B" w14:textId="77777777" w:rsidTr="006D0422">
        <w:trPr>
          <w:trHeight w:val="808"/>
        </w:trPr>
        <w:tc>
          <w:tcPr>
            <w:tcW w:w="567" w:type="dxa"/>
            <w:tcBorders>
              <w:top w:val="single" w:sz="4" w:space="0" w:color="auto"/>
              <w:left w:val="single" w:sz="4" w:space="0" w:color="auto"/>
              <w:bottom w:val="single" w:sz="4" w:space="0" w:color="auto"/>
              <w:right w:val="single" w:sz="4" w:space="0" w:color="auto"/>
            </w:tcBorders>
            <w:vAlign w:val="center"/>
          </w:tcPr>
          <w:p w14:paraId="385806E1" w14:textId="77777777" w:rsidR="006D0422" w:rsidRPr="009070E1" w:rsidRDefault="006D0422" w:rsidP="006D0422">
            <w:pPr>
              <w:tabs>
                <w:tab w:val="left" w:pos="885"/>
                <w:tab w:val="left" w:pos="10992"/>
                <w:tab w:val="left" w:pos="11908"/>
                <w:tab w:val="left" w:pos="12824"/>
                <w:tab w:val="left" w:pos="13740"/>
                <w:tab w:val="left" w:pos="14656"/>
              </w:tabs>
              <w:spacing w:after="0" w:line="240" w:lineRule="auto"/>
              <w:ind w:left="-250"/>
              <w:jc w:val="right"/>
              <w:rPr>
                <w:b/>
                <w:noProof/>
                <w:color w:val="000000"/>
                <w:sz w:val="24"/>
                <w:szCs w:val="24"/>
              </w:rPr>
            </w:pPr>
            <w:r w:rsidRPr="009070E1">
              <w:rPr>
                <w:b/>
                <w:noProof/>
                <w:color w:val="000000"/>
                <w:sz w:val="24"/>
                <w:szCs w:val="24"/>
              </w:rPr>
              <w:t>№</w:t>
            </w:r>
          </w:p>
          <w:p w14:paraId="240CB038" w14:textId="77777777" w:rsidR="006D0422" w:rsidRPr="009070E1" w:rsidRDefault="006D0422" w:rsidP="006D0422">
            <w:pPr>
              <w:tabs>
                <w:tab w:val="left" w:pos="351"/>
                <w:tab w:val="left" w:pos="10992"/>
                <w:tab w:val="left" w:pos="11908"/>
                <w:tab w:val="left" w:pos="12824"/>
                <w:tab w:val="left" w:pos="13740"/>
                <w:tab w:val="left" w:pos="14656"/>
              </w:tabs>
              <w:spacing w:after="0" w:line="240" w:lineRule="auto"/>
              <w:ind w:left="-250"/>
              <w:jc w:val="right"/>
              <w:rPr>
                <w:b/>
                <w:noProof/>
                <w:color w:val="000000"/>
                <w:sz w:val="24"/>
                <w:szCs w:val="24"/>
              </w:rPr>
            </w:pPr>
            <w:r w:rsidRPr="009070E1">
              <w:rPr>
                <w:b/>
                <w:noProof/>
                <w:color w:val="000000"/>
                <w:sz w:val="24"/>
                <w:szCs w:val="24"/>
              </w:rPr>
              <w:t>п/п</w:t>
            </w:r>
          </w:p>
        </w:tc>
        <w:tc>
          <w:tcPr>
            <w:tcW w:w="4962" w:type="dxa"/>
            <w:tcBorders>
              <w:top w:val="single" w:sz="4" w:space="0" w:color="auto"/>
              <w:left w:val="single" w:sz="4" w:space="0" w:color="auto"/>
              <w:bottom w:val="single" w:sz="4" w:space="0" w:color="auto"/>
              <w:right w:val="single" w:sz="4" w:space="0" w:color="auto"/>
            </w:tcBorders>
            <w:vAlign w:val="center"/>
          </w:tcPr>
          <w:p w14:paraId="15D11CF4" w14:textId="77777777" w:rsidR="006D0422" w:rsidRPr="009070E1" w:rsidRDefault="006D0422" w:rsidP="006D0422">
            <w:pPr>
              <w:tabs>
                <w:tab w:val="left" w:pos="0"/>
                <w:tab w:val="left" w:pos="10992"/>
                <w:tab w:val="left" w:pos="11908"/>
                <w:tab w:val="left" w:pos="12824"/>
                <w:tab w:val="left" w:pos="13740"/>
                <w:tab w:val="left" w:pos="14656"/>
              </w:tabs>
              <w:spacing w:after="0" w:line="240" w:lineRule="auto"/>
              <w:ind w:left="-567"/>
              <w:jc w:val="center"/>
              <w:rPr>
                <w:b/>
                <w:noProof/>
                <w:color w:val="000000"/>
                <w:sz w:val="24"/>
                <w:szCs w:val="24"/>
              </w:rPr>
            </w:pPr>
            <w:r w:rsidRPr="009070E1">
              <w:rPr>
                <w:b/>
                <w:noProof/>
                <w:color w:val="000000"/>
                <w:sz w:val="24"/>
                <w:szCs w:val="24"/>
              </w:rPr>
              <w:t>Найменування</w:t>
            </w:r>
          </w:p>
          <w:p w14:paraId="1250707E" w14:textId="77777777" w:rsidR="006D0422" w:rsidRPr="009070E1" w:rsidRDefault="006D0422" w:rsidP="006D0422">
            <w:pPr>
              <w:tabs>
                <w:tab w:val="left" w:pos="0"/>
                <w:tab w:val="left" w:pos="10992"/>
                <w:tab w:val="left" w:pos="11908"/>
                <w:tab w:val="left" w:pos="12824"/>
                <w:tab w:val="left" w:pos="13740"/>
                <w:tab w:val="left" w:pos="14656"/>
              </w:tabs>
              <w:spacing w:after="0" w:line="240" w:lineRule="auto"/>
              <w:ind w:left="-567"/>
              <w:jc w:val="center"/>
              <w:rPr>
                <w:b/>
                <w:noProof/>
                <w:color w:val="000000"/>
                <w:sz w:val="24"/>
                <w:szCs w:val="24"/>
              </w:rPr>
            </w:pPr>
            <w:r w:rsidRPr="009070E1">
              <w:rPr>
                <w:b/>
                <w:noProof/>
                <w:color w:val="000000"/>
                <w:sz w:val="24"/>
                <w:szCs w:val="24"/>
              </w:rPr>
              <w:t>предмету закупівлі</w:t>
            </w:r>
          </w:p>
        </w:tc>
        <w:tc>
          <w:tcPr>
            <w:tcW w:w="1985" w:type="dxa"/>
            <w:tcBorders>
              <w:top w:val="single" w:sz="4" w:space="0" w:color="auto"/>
              <w:left w:val="single" w:sz="4" w:space="0" w:color="auto"/>
              <w:bottom w:val="single" w:sz="4" w:space="0" w:color="auto"/>
              <w:right w:val="single" w:sz="4" w:space="0" w:color="auto"/>
            </w:tcBorders>
            <w:vAlign w:val="center"/>
          </w:tcPr>
          <w:p w14:paraId="32F85FED" w14:textId="77777777" w:rsidR="006D0422" w:rsidRPr="009070E1" w:rsidRDefault="006D0422" w:rsidP="006D0422">
            <w:pPr>
              <w:tabs>
                <w:tab w:val="left" w:pos="0"/>
                <w:tab w:val="left" w:pos="10992"/>
                <w:tab w:val="left" w:pos="11908"/>
                <w:tab w:val="left" w:pos="12824"/>
                <w:tab w:val="left" w:pos="13740"/>
                <w:tab w:val="left" w:pos="14656"/>
              </w:tabs>
              <w:spacing w:after="0" w:line="240" w:lineRule="auto"/>
              <w:ind w:left="33" w:hanging="33"/>
              <w:jc w:val="center"/>
              <w:rPr>
                <w:b/>
                <w:noProof/>
                <w:color w:val="000000"/>
                <w:sz w:val="24"/>
                <w:szCs w:val="24"/>
              </w:rPr>
            </w:pPr>
            <w:r w:rsidRPr="009070E1">
              <w:rPr>
                <w:b/>
                <w:noProof/>
                <w:color w:val="000000"/>
                <w:sz w:val="24"/>
                <w:szCs w:val="24"/>
              </w:rPr>
              <w:t>Загальна вартість без ПДВ, (грн.)</w:t>
            </w:r>
          </w:p>
        </w:tc>
        <w:tc>
          <w:tcPr>
            <w:tcW w:w="1134" w:type="dxa"/>
            <w:tcBorders>
              <w:top w:val="single" w:sz="4" w:space="0" w:color="auto"/>
              <w:left w:val="single" w:sz="4" w:space="0" w:color="auto"/>
              <w:bottom w:val="single" w:sz="4" w:space="0" w:color="auto"/>
              <w:right w:val="single" w:sz="4" w:space="0" w:color="auto"/>
            </w:tcBorders>
            <w:vAlign w:val="center"/>
          </w:tcPr>
          <w:p w14:paraId="7D84CBE1" w14:textId="77777777" w:rsidR="006D0422" w:rsidRPr="009070E1" w:rsidRDefault="006D0422" w:rsidP="006D0422">
            <w:pPr>
              <w:tabs>
                <w:tab w:val="left" w:pos="0"/>
                <w:tab w:val="left" w:pos="10992"/>
                <w:tab w:val="left" w:pos="11908"/>
                <w:tab w:val="left" w:pos="12824"/>
                <w:tab w:val="left" w:pos="13740"/>
                <w:tab w:val="left" w:pos="14656"/>
              </w:tabs>
              <w:spacing w:after="0" w:line="240" w:lineRule="auto"/>
              <w:ind w:left="33" w:hanging="33"/>
              <w:jc w:val="center"/>
              <w:rPr>
                <w:b/>
                <w:noProof/>
                <w:color w:val="000000"/>
                <w:sz w:val="24"/>
                <w:szCs w:val="24"/>
              </w:rPr>
            </w:pPr>
            <w:r w:rsidRPr="009070E1">
              <w:rPr>
                <w:b/>
                <w:noProof/>
                <w:color w:val="000000"/>
                <w:sz w:val="24"/>
                <w:szCs w:val="24"/>
              </w:rPr>
              <w:t>ПДВ, (грн.)</w:t>
            </w:r>
          </w:p>
        </w:tc>
        <w:tc>
          <w:tcPr>
            <w:tcW w:w="1986" w:type="dxa"/>
            <w:tcBorders>
              <w:top w:val="single" w:sz="4" w:space="0" w:color="auto"/>
              <w:left w:val="single" w:sz="4" w:space="0" w:color="auto"/>
              <w:bottom w:val="single" w:sz="4" w:space="0" w:color="auto"/>
              <w:right w:val="single" w:sz="4" w:space="0" w:color="auto"/>
            </w:tcBorders>
            <w:vAlign w:val="center"/>
          </w:tcPr>
          <w:p w14:paraId="6A8E6D33" w14:textId="77777777" w:rsidR="006D0422" w:rsidRPr="009070E1" w:rsidRDefault="006D0422" w:rsidP="006D0422">
            <w:pPr>
              <w:tabs>
                <w:tab w:val="left" w:pos="0"/>
                <w:tab w:val="left" w:pos="10992"/>
                <w:tab w:val="left" w:pos="11908"/>
                <w:tab w:val="left" w:pos="12824"/>
                <w:tab w:val="left" w:pos="13740"/>
                <w:tab w:val="left" w:pos="14656"/>
              </w:tabs>
              <w:spacing w:after="0" w:line="240" w:lineRule="auto"/>
              <w:ind w:left="33" w:hanging="33"/>
              <w:jc w:val="center"/>
              <w:rPr>
                <w:b/>
                <w:noProof/>
                <w:color w:val="000000"/>
                <w:sz w:val="24"/>
                <w:szCs w:val="24"/>
              </w:rPr>
            </w:pPr>
            <w:r w:rsidRPr="009070E1">
              <w:rPr>
                <w:b/>
                <w:noProof/>
                <w:color w:val="000000"/>
                <w:sz w:val="24"/>
                <w:szCs w:val="24"/>
              </w:rPr>
              <w:t>Загальна вартість із ПДВ, (грн.)</w:t>
            </w:r>
          </w:p>
        </w:tc>
      </w:tr>
      <w:tr w:rsidR="006D0422" w:rsidRPr="009070E1" w14:paraId="292A704B" w14:textId="77777777" w:rsidTr="006D0422">
        <w:trPr>
          <w:trHeight w:val="840"/>
        </w:trPr>
        <w:tc>
          <w:tcPr>
            <w:tcW w:w="567" w:type="dxa"/>
            <w:tcBorders>
              <w:top w:val="single" w:sz="4" w:space="0" w:color="auto"/>
              <w:left w:val="single" w:sz="4" w:space="0" w:color="auto"/>
              <w:bottom w:val="single" w:sz="4" w:space="0" w:color="auto"/>
              <w:right w:val="single" w:sz="4" w:space="0" w:color="auto"/>
            </w:tcBorders>
          </w:tcPr>
          <w:p w14:paraId="208FF72F" w14:textId="77777777" w:rsidR="006D0422" w:rsidRPr="009070E1" w:rsidRDefault="006D0422" w:rsidP="006D0422">
            <w:pPr>
              <w:tabs>
                <w:tab w:val="left" w:pos="0"/>
                <w:tab w:val="left" w:pos="10992"/>
                <w:tab w:val="left" w:pos="11908"/>
                <w:tab w:val="left" w:pos="12824"/>
                <w:tab w:val="left" w:pos="13740"/>
                <w:tab w:val="left" w:pos="14656"/>
              </w:tabs>
              <w:spacing w:after="0" w:line="240" w:lineRule="auto"/>
              <w:ind w:left="-250"/>
              <w:jc w:val="right"/>
              <w:rPr>
                <w:noProof/>
                <w:color w:val="000000"/>
                <w:sz w:val="24"/>
                <w:szCs w:val="24"/>
              </w:rPr>
            </w:pPr>
          </w:p>
          <w:p w14:paraId="4E0A85D6" w14:textId="77777777" w:rsidR="006D0422" w:rsidRPr="009070E1" w:rsidRDefault="006D0422" w:rsidP="006D0422">
            <w:pPr>
              <w:tabs>
                <w:tab w:val="left" w:pos="0"/>
                <w:tab w:val="left" w:pos="10992"/>
                <w:tab w:val="left" w:pos="11908"/>
                <w:tab w:val="left" w:pos="12824"/>
                <w:tab w:val="left" w:pos="13740"/>
                <w:tab w:val="left" w:pos="14656"/>
              </w:tabs>
              <w:spacing w:after="0" w:line="240" w:lineRule="auto"/>
              <w:ind w:left="-250"/>
              <w:jc w:val="right"/>
              <w:rPr>
                <w:noProof/>
                <w:color w:val="000000"/>
                <w:sz w:val="24"/>
                <w:szCs w:val="24"/>
              </w:rPr>
            </w:pPr>
            <w:r w:rsidRPr="009070E1">
              <w:rPr>
                <w:noProof/>
                <w:color w:val="000000"/>
                <w:sz w:val="24"/>
                <w:szCs w:val="24"/>
              </w:rPr>
              <w:t>1.</w:t>
            </w:r>
          </w:p>
        </w:tc>
        <w:tc>
          <w:tcPr>
            <w:tcW w:w="4962" w:type="dxa"/>
            <w:tcBorders>
              <w:top w:val="single" w:sz="4" w:space="0" w:color="auto"/>
              <w:left w:val="single" w:sz="4" w:space="0" w:color="auto"/>
              <w:bottom w:val="single" w:sz="4" w:space="0" w:color="auto"/>
              <w:right w:val="single" w:sz="4" w:space="0" w:color="auto"/>
            </w:tcBorders>
          </w:tcPr>
          <w:p w14:paraId="6E19EBA6" w14:textId="4D06224B" w:rsidR="006D0422" w:rsidRPr="009070E1" w:rsidRDefault="006D0422" w:rsidP="006D0422">
            <w:pPr>
              <w:tabs>
                <w:tab w:val="left" w:pos="855"/>
              </w:tabs>
              <w:spacing w:after="0" w:line="240" w:lineRule="auto"/>
              <w:ind w:left="34"/>
              <w:rPr>
                <w:noProof/>
                <w:sz w:val="24"/>
                <w:szCs w:val="24"/>
              </w:rPr>
            </w:pPr>
            <w:r w:rsidRPr="009070E1">
              <w:rPr>
                <w:sz w:val="24"/>
                <w:szCs w:val="24"/>
              </w:rPr>
              <w:t xml:space="preserve">Розроблення проектної документації по об’єкту: </w:t>
            </w:r>
            <w:r w:rsidRPr="009070E1">
              <w:rPr>
                <w:rStyle w:val="43"/>
                <w:b w:val="0"/>
                <w:sz w:val="24"/>
                <w:szCs w:val="24"/>
              </w:rPr>
              <w:t>«Реконструкція каналізаційної насосної станції №2, розташованої по вул. Шевченка, 105В в м. Чернігів»</w:t>
            </w:r>
            <w:r w:rsidRPr="009070E1">
              <w:rPr>
                <w:rStyle w:val="43"/>
                <w:rFonts w:eastAsiaTheme="minorEastAsia"/>
                <w:sz w:val="24"/>
                <w:szCs w:val="24"/>
              </w:rPr>
              <w:t xml:space="preserve"> </w:t>
            </w:r>
            <w:r w:rsidRPr="009070E1">
              <w:rPr>
                <w:color w:val="000000"/>
                <w:sz w:val="24"/>
                <w:szCs w:val="24"/>
              </w:rPr>
              <w:t>Код ДК 021:2015 - 71320000-7 «Послуги з інженерного проектування»</w:t>
            </w:r>
          </w:p>
        </w:tc>
        <w:tc>
          <w:tcPr>
            <w:tcW w:w="1985" w:type="dxa"/>
            <w:tcBorders>
              <w:top w:val="single" w:sz="4" w:space="0" w:color="auto"/>
              <w:left w:val="single" w:sz="4" w:space="0" w:color="auto"/>
              <w:bottom w:val="single" w:sz="4" w:space="0" w:color="auto"/>
              <w:right w:val="single" w:sz="4" w:space="0" w:color="auto"/>
            </w:tcBorders>
            <w:vAlign w:val="center"/>
          </w:tcPr>
          <w:p w14:paraId="7372249B" w14:textId="77777777" w:rsidR="006D0422" w:rsidRPr="009070E1" w:rsidRDefault="006D0422" w:rsidP="006D0422">
            <w:pPr>
              <w:tabs>
                <w:tab w:val="left" w:pos="0"/>
                <w:tab w:val="left" w:pos="10992"/>
                <w:tab w:val="left" w:pos="11908"/>
                <w:tab w:val="left" w:pos="12824"/>
                <w:tab w:val="left" w:pos="13740"/>
                <w:tab w:val="left" w:pos="14656"/>
              </w:tabs>
              <w:spacing w:after="0" w:line="240" w:lineRule="auto"/>
              <w:ind w:left="-469"/>
              <w:jc w:val="center"/>
              <w:rPr>
                <w:noProof/>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7CF33E53" w14:textId="77777777" w:rsidR="006D0422" w:rsidRPr="009070E1" w:rsidRDefault="006D0422" w:rsidP="006D0422">
            <w:pPr>
              <w:tabs>
                <w:tab w:val="left" w:pos="855"/>
              </w:tabs>
              <w:spacing w:after="0" w:line="240" w:lineRule="auto"/>
              <w:ind w:left="-469"/>
              <w:rPr>
                <w:noProof/>
              </w:rPr>
            </w:pPr>
          </w:p>
        </w:tc>
        <w:tc>
          <w:tcPr>
            <w:tcW w:w="1986" w:type="dxa"/>
            <w:tcBorders>
              <w:top w:val="single" w:sz="4" w:space="0" w:color="auto"/>
              <w:left w:val="single" w:sz="4" w:space="0" w:color="auto"/>
              <w:bottom w:val="single" w:sz="4" w:space="0" w:color="auto"/>
              <w:right w:val="single" w:sz="4" w:space="0" w:color="auto"/>
            </w:tcBorders>
            <w:vAlign w:val="center"/>
          </w:tcPr>
          <w:p w14:paraId="1AAAE546" w14:textId="77777777" w:rsidR="006D0422" w:rsidRPr="009070E1" w:rsidRDefault="006D0422" w:rsidP="006D0422">
            <w:pPr>
              <w:tabs>
                <w:tab w:val="left" w:pos="0"/>
                <w:tab w:val="left" w:pos="10992"/>
                <w:tab w:val="left" w:pos="11908"/>
                <w:tab w:val="left" w:pos="12824"/>
                <w:tab w:val="left" w:pos="13740"/>
                <w:tab w:val="left" w:pos="14656"/>
              </w:tabs>
              <w:spacing w:after="0" w:line="240" w:lineRule="auto"/>
              <w:ind w:left="-469"/>
              <w:jc w:val="center"/>
              <w:rPr>
                <w:strike/>
                <w:noProof/>
              </w:rPr>
            </w:pPr>
          </w:p>
        </w:tc>
      </w:tr>
    </w:tbl>
    <w:p w14:paraId="5C22BA1F" w14:textId="77777777" w:rsidR="006D0422" w:rsidRPr="009070E1" w:rsidRDefault="006D0422" w:rsidP="006D0422">
      <w:pPr>
        <w:spacing w:after="0" w:line="240" w:lineRule="auto"/>
        <w:ind w:left="-567"/>
        <w:jc w:val="both"/>
        <w:rPr>
          <w:rFonts w:eastAsia="Calibri"/>
          <w:noProof/>
          <w:sz w:val="24"/>
          <w:szCs w:val="24"/>
        </w:rPr>
      </w:pPr>
    </w:p>
    <w:p w14:paraId="3B4B1F0A" w14:textId="77777777" w:rsidR="006D0422" w:rsidRPr="009070E1" w:rsidRDefault="006D0422" w:rsidP="006D0422">
      <w:pPr>
        <w:spacing w:after="0" w:line="240" w:lineRule="auto"/>
        <w:ind w:left="-567"/>
        <w:jc w:val="both"/>
        <w:rPr>
          <w:rFonts w:eastAsia="Calibri"/>
          <w:noProof/>
          <w:sz w:val="24"/>
          <w:szCs w:val="24"/>
        </w:rPr>
      </w:pPr>
      <w:r w:rsidRPr="009070E1">
        <w:rPr>
          <w:rFonts w:eastAsia="Calibri"/>
          <w:noProof/>
          <w:sz w:val="24"/>
          <w:szCs w:val="24"/>
        </w:rPr>
        <w:t xml:space="preserve">1. У разі визнання нас переможцем торгів, ми візьмемо на себе зобов’язання виконати усі умови, передбачені Договором за ціною, що склалася за результатом електронного аукціону. </w:t>
      </w:r>
    </w:p>
    <w:p w14:paraId="4BF28C10" w14:textId="77777777" w:rsidR="006D0422" w:rsidRPr="009070E1" w:rsidRDefault="006D0422" w:rsidP="006D0422">
      <w:pPr>
        <w:spacing w:after="0" w:line="240" w:lineRule="auto"/>
        <w:ind w:left="-567"/>
        <w:jc w:val="both"/>
        <w:rPr>
          <w:rFonts w:eastAsia="Calibri"/>
          <w:noProof/>
          <w:sz w:val="24"/>
          <w:szCs w:val="24"/>
        </w:rPr>
      </w:pPr>
      <w:r w:rsidRPr="009070E1">
        <w:rPr>
          <w:rFonts w:eastAsia="Calibri"/>
          <w:noProof/>
          <w:sz w:val="24"/>
          <w:szCs w:val="24"/>
        </w:rPr>
        <w:t>2. Ми погоджуємося дотримуватися умов цієї пропозиції протягом 90 (дев’яносто) календарних днів з дати кінцевого строку подання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14:paraId="32F41BF4" w14:textId="77777777" w:rsidR="006D0422" w:rsidRPr="009070E1" w:rsidRDefault="006D0422" w:rsidP="006D0422">
      <w:pPr>
        <w:spacing w:after="0" w:line="240" w:lineRule="auto"/>
        <w:ind w:left="-567"/>
        <w:jc w:val="both"/>
        <w:rPr>
          <w:rFonts w:eastAsia="Calibri"/>
          <w:noProof/>
          <w:sz w:val="24"/>
          <w:szCs w:val="24"/>
        </w:rPr>
      </w:pPr>
      <w:r w:rsidRPr="009070E1">
        <w:rPr>
          <w:rFonts w:eastAsia="Calibri"/>
          <w:noProof/>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9E126D2" w14:textId="77777777" w:rsidR="006D0422" w:rsidRPr="009070E1" w:rsidRDefault="006D0422" w:rsidP="006D0422">
      <w:pPr>
        <w:spacing w:after="0" w:line="240" w:lineRule="auto"/>
        <w:ind w:left="-567"/>
        <w:jc w:val="both"/>
        <w:rPr>
          <w:rFonts w:eastAsia="Calibri"/>
          <w:noProof/>
          <w:sz w:val="24"/>
          <w:szCs w:val="24"/>
        </w:rPr>
      </w:pPr>
      <w:r w:rsidRPr="009070E1">
        <w:rPr>
          <w:rFonts w:eastAsia="Calibri"/>
          <w:noProof/>
          <w:sz w:val="24"/>
          <w:szCs w:val="24"/>
        </w:rPr>
        <w:t xml:space="preserve">4. Якщо ми будемо визнані переможцем торгів, ми беремо на себе зобов’язання підписати Договір із Замовником не раніше ніж через п’ять днів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D9B358F" w14:textId="77777777" w:rsidR="006D0422" w:rsidRPr="009070E1" w:rsidRDefault="006D0422" w:rsidP="006D0422">
      <w:pPr>
        <w:spacing w:after="0" w:line="240" w:lineRule="auto"/>
        <w:ind w:left="-567"/>
        <w:jc w:val="both"/>
        <w:rPr>
          <w:rFonts w:eastAsia="Calibri"/>
          <w:noProof/>
          <w:sz w:val="24"/>
          <w:szCs w:val="24"/>
        </w:rPr>
      </w:pPr>
      <w:r w:rsidRPr="009070E1">
        <w:rPr>
          <w:rFonts w:eastAsia="Calibri"/>
          <w:noProof/>
          <w:sz w:val="24"/>
          <w:szCs w:val="24"/>
        </w:rPr>
        <w:t>5.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погоджуємось на виконання всіх умов та вимог, передбачених цією тендерною документацією.</w:t>
      </w:r>
    </w:p>
    <w:p w14:paraId="36627EAD" w14:textId="77777777" w:rsidR="006D0422" w:rsidRPr="009070E1" w:rsidRDefault="006D0422" w:rsidP="006D0422">
      <w:pPr>
        <w:spacing w:after="0" w:line="240" w:lineRule="auto"/>
        <w:ind w:left="-1134" w:firstLine="567"/>
        <w:jc w:val="both"/>
        <w:rPr>
          <w:rFonts w:eastAsia="Calibri"/>
          <w:noProof/>
          <w:sz w:val="24"/>
          <w:szCs w:val="24"/>
        </w:rPr>
      </w:pPr>
    </w:p>
    <w:p w14:paraId="7BA27083" w14:textId="77777777" w:rsidR="006D0422" w:rsidRPr="009070E1" w:rsidRDefault="006D0422" w:rsidP="006D0422">
      <w:pPr>
        <w:tabs>
          <w:tab w:val="num" w:pos="0"/>
        </w:tabs>
        <w:spacing w:after="0" w:line="240" w:lineRule="auto"/>
        <w:ind w:left="-567"/>
        <w:jc w:val="center"/>
        <w:rPr>
          <w:b/>
          <w:bCs/>
          <w:i/>
          <w:noProof/>
          <w:sz w:val="24"/>
          <w:szCs w:val="24"/>
        </w:rPr>
      </w:pPr>
      <w:r w:rsidRPr="009070E1">
        <w:rPr>
          <w:b/>
          <w:bCs/>
          <w:i/>
          <w:noProof/>
          <w:sz w:val="24"/>
          <w:szCs w:val="24"/>
        </w:rPr>
        <w:t>Посада, прізвище, ініціали, підпис уповноваженої особи Учасника, завірені печаткою**</w:t>
      </w:r>
    </w:p>
    <w:p w14:paraId="21C33E3D" w14:textId="77777777" w:rsidR="006D0422" w:rsidRPr="009070E1" w:rsidRDefault="006D0422" w:rsidP="006D0422">
      <w:pPr>
        <w:tabs>
          <w:tab w:val="num" w:pos="0"/>
        </w:tabs>
        <w:spacing w:after="0" w:line="240" w:lineRule="auto"/>
        <w:ind w:left="-567"/>
        <w:jc w:val="center"/>
        <w:rPr>
          <w:bCs/>
          <w:i/>
          <w:noProof/>
          <w:sz w:val="24"/>
          <w:szCs w:val="24"/>
        </w:rPr>
      </w:pPr>
      <w:r w:rsidRPr="009070E1">
        <w:rPr>
          <w:bCs/>
          <w:i/>
          <w:noProof/>
          <w:sz w:val="24"/>
          <w:szCs w:val="24"/>
        </w:rPr>
        <w:lastRenderedPageBreak/>
        <w:t>(**Ця вимога не стосується Учасників,  які в своїй діяльності не користуються печаткою згідно з чинним законодавством)</w:t>
      </w:r>
    </w:p>
    <w:p w14:paraId="5A376C2C" w14:textId="77777777" w:rsidR="006D0422" w:rsidRPr="009070E1" w:rsidRDefault="006D0422" w:rsidP="006D0422">
      <w:pPr>
        <w:spacing w:after="0" w:line="240" w:lineRule="auto"/>
        <w:ind w:left="-567"/>
        <w:jc w:val="center"/>
        <w:rPr>
          <w:i/>
          <w:noProof/>
          <w:sz w:val="24"/>
          <w:szCs w:val="24"/>
        </w:rPr>
      </w:pPr>
      <w:r w:rsidRPr="009070E1">
        <w:rPr>
          <w:b/>
          <w:i/>
          <w:noProof/>
          <w:sz w:val="24"/>
          <w:szCs w:val="24"/>
        </w:rPr>
        <w:t xml:space="preserve">Примітка </w:t>
      </w:r>
      <w:r w:rsidRPr="009070E1">
        <w:rPr>
          <w:i/>
          <w:noProof/>
          <w:sz w:val="24"/>
          <w:szCs w:val="24"/>
        </w:rPr>
        <w:t>– загальна ціна тендерної пропозиції зазначається з двома знаками після коми.</w:t>
      </w:r>
    </w:p>
    <w:p w14:paraId="324AA6A3" w14:textId="77777777" w:rsidR="006D0422" w:rsidRPr="009070E1" w:rsidRDefault="006D0422" w:rsidP="00B74000">
      <w:pPr>
        <w:pStyle w:val="1a"/>
        <w:tabs>
          <w:tab w:val="center" w:pos="4153"/>
          <w:tab w:val="right" w:pos="8306"/>
        </w:tabs>
        <w:contextualSpacing/>
        <w:jc w:val="center"/>
        <w:rPr>
          <w:rStyle w:val="afff9"/>
          <w:sz w:val="24"/>
          <w:szCs w:val="24"/>
        </w:rPr>
      </w:pPr>
    </w:p>
    <w:sectPr w:rsidR="006D0422" w:rsidRPr="009070E1" w:rsidSect="00B63F2A">
      <w:footerReference w:type="default" r:id="rId14"/>
      <w:headerReference w:type="first" r:id="rId15"/>
      <w:footerReference w:type="first" r:id="rId16"/>
      <w:pgSz w:w="11906" w:h="16838"/>
      <w:pgMar w:top="567" w:right="566" w:bottom="369" w:left="1134" w:header="709" w:footer="40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51582" w14:textId="77777777" w:rsidR="00F44DA1" w:rsidRDefault="00F44DA1">
      <w:pPr>
        <w:spacing w:after="0" w:line="240" w:lineRule="auto"/>
      </w:pPr>
      <w:r>
        <w:separator/>
      </w:r>
    </w:p>
  </w:endnote>
  <w:endnote w:type="continuationSeparator" w:id="0">
    <w:p w14:paraId="40DC353C" w14:textId="77777777" w:rsidR="00F44DA1" w:rsidRDefault="00F44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3255E" w14:textId="77777777" w:rsidR="009070E1" w:rsidRDefault="009070E1">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34</w:t>
    </w:r>
    <w:r>
      <w:rPr>
        <w:color w:val="000000"/>
        <w:sz w:val="24"/>
        <w:szCs w:val="24"/>
      </w:rPr>
      <w:fldChar w:fldCharType="end"/>
    </w:r>
  </w:p>
  <w:p w14:paraId="190D4C89" w14:textId="77777777" w:rsidR="009070E1" w:rsidRDefault="009070E1">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09C83" w14:textId="77777777" w:rsidR="009070E1" w:rsidRDefault="009070E1">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1</w:t>
    </w:r>
    <w:r>
      <w:rPr>
        <w:color w:val="000000"/>
        <w:sz w:val="24"/>
        <w:szCs w:val="24"/>
      </w:rPr>
      <w:fldChar w:fldCharType="end"/>
    </w:r>
  </w:p>
  <w:p w14:paraId="55E131C5" w14:textId="77777777" w:rsidR="009070E1" w:rsidRDefault="009070E1">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CC90A" w14:textId="77777777" w:rsidR="00F44DA1" w:rsidRDefault="00F44DA1">
      <w:pPr>
        <w:spacing w:after="0" w:line="240" w:lineRule="auto"/>
      </w:pPr>
      <w:r>
        <w:separator/>
      </w:r>
    </w:p>
  </w:footnote>
  <w:footnote w:type="continuationSeparator" w:id="0">
    <w:p w14:paraId="45C44955" w14:textId="77777777" w:rsidR="00F44DA1" w:rsidRDefault="00F44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C905F" w14:textId="77777777" w:rsidR="009070E1" w:rsidRDefault="009070E1">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1">
      <w:start w:val="1"/>
      <w:numFmt w:val="none"/>
      <w:suff w:val="nothing"/>
      <w:lvlText w:val=""/>
      <w:lvlJc w:val="left"/>
      <w:pPr>
        <w:tabs>
          <w:tab w:val="num" w:pos="0"/>
        </w:tabs>
        <w:ind w:left="576" w:hanging="576"/>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2">
      <w:start w:val="1"/>
      <w:numFmt w:val="none"/>
      <w:suff w:val="nothing"/>
      <w:lvlText w:val=""/>
      <w:lvlJc w:val="left"/>
      <w:pPr>
        <w:tabs>
          <w:tab w:val="num" w:pos="0"/>
        </w:tabs>
        <w:ind w:left="720" w:hanging="720"/>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3">
      <w:start w:val="1"/>
      <w:numFmt w:val="none"/>
      <w:suff w:val="nothing"/>
      <w:lvlText w:val=""/>
      <w:lvlJc w:val="left"/>
      <w:pPr>
        <w:tabs>
          <w:tab w:val="num" w:pos="0"/>
        </w:tabs>
        <w:ind w:left="864" w:hanging="864"/>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4">
      <w:start w:val="1"/>
      <w:numFmt w:val="none"/>
      <w:suff w:val="nothing"/>
      <w:lvlText w:val=""/>
      <w:lvlJc w:val="left"/>
      <w:pPr>
        <w:tabs>
          <w:tab w:val="num" w:pos="0"/>
        </w:tabs>
        <w:ind w:left="1008" w:hanging="1008"/>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5">
      <w:start w:val="1"/>
      <w:numFmt w:val="none"/>
      <w:suff w:val="nothing"/>
      <w:lvlText w:val=""/>
      <w:lvlJc w:val="left"/>
      <w:pPr>
        <w:tabs>
          <w:tab w:val="num" w:pos="0"/>
        </w:tabs>
        <w:ind w:left="1152" w:hanging="1152"/>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6">
      <w:start w:val="1"/>
      <w:numFmt w:val="none"/>
      <w:suff w:val="nothing"/>
      <w:lvlText w:val=""/>
      <w:lvlJc w:val="left"/>
      <w:pPr>
        <w:tabs>
          <w:tab w:val="num" w:pos="0"/>
        </w:tabs>
        <w:ind w:left="1296" w:hanging="1296"/>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7">
      <w:start w:val="1"/>
      <w:numFmt w:val="none"/>
      <w:suff w:val="nothing"/>
      <w:lvlText w:val=""/>
      <w:lvlJc w:val="left"/>
      <w:pPr>
        <w:tabs>
          <w:tab w:val="num" w:pos="0"/>
        </w:tabs>
        <w:ind w:left="1440" w:hanging="1440"/>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8">
      <w:start w:val="1"/>
      <w:numFmt w:val="none"/>
      <w:suff w:val="nothing"/>
      <w:lvlText w:val=""/>
      <w:lvlJc w:val="left"/>
      <w:pPr>
        <w:tabs>
          <w:tab w:val="num" w:pos="0"/>
        </w:tabs>
        <w:ind w:left="1584" w:hanging="1584"/>
      </w:pPr>
      <w:rPr>
        <w:rFonts w:ascii="Times New Roman CYR" w:eastAsia="Calibri" w:hAnsi="Times New Roman CYR" w:cs="Times New Roman"/>
        <w:b w:val="0"/>
        <w:bCs w:val="0"/>
        <w:i/>
        <w:iCs/>
        <w:caps/>
        <w:color w:val="000000"/>
        <w:sz w:val="24"/>
        <w:szCs w:val="24"/>
        <w:shd w:val="clear" w:color="auto" w:fill="auto"/>
        <w:vertAlign w:val="superscript"/>
        <w:lang w:val="uk-UA"/>
      </w:rPr>
    </w:lvl>
  </w:abstractNum>
  <w:abstractNum w:abstractNumId="2" w15:restartNumberingAfterBreak="0">
    <w:nsid w:val="00000008"/>
    <w:multiLevelType w:val="multilevel"/>
    <w:tmpl w:val="00000008"/>
    <w:name w:val="WW8Num9"/>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B973B4"/>
    <w:multiLevelType w:val="hybridMultilevel"/>
    <w:tmpl w:val="1504959A"/>
    <w:lvl w:ilvl="0" w:tplc="54A83920">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942C49"/>
    <w:multiLevelType w:val="multilevel"/>
    <w:tmpl w:val="529C7B62"/>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3132ED6"/>
    <w:multiLevelType w:val="hybridMultilevel"/>
    <w:tmpl w:val="5CACA2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2E0A37"/>
    <w:multiLevelType w:val="hybridMultilevel"/>
    <w:tmpl w:val="14042070"/>
    <w:lvl w:ilvl="0" w:tplc="54A83920">
      <w:start w:val="5"/>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086712DC"/>
    <w:multiLevelType w:val="hybridMultilevel"/>
    <w:tmpl w:val="21843BA2"/>
    <w:lvl w:ilvl="0" w:tplc="2DE8A63E">
      <w:start w:val="1"/>
      <w:numFmt w:val="decimal"/>
      <w:lvlText w:val="%1)"/>
      <w:lvlJc w:val="left"/>
      <w:pPr>
        <w:ind w:left="840" w:hanging="48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89C6CAA"/>
    <w:multiLevelType w:val="hybridMultilevel"/>
    <w:tmpl w:val="292CED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9E061A"/>
    <w:multiLevelType w:val="multilevel"/>
    <w:tmpl w:val="66147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CC45DB8"/>
    <w:multiLevelType w:val="multilevel"/>
    <w:tmpl w:val="31249F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D727DD5"/>
    <w:multiLevelType w:val="hybridMultilevel"/>
    <w:tmpl w:val="A7A60AEC"/>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0F8C2346"/>
    <w:multiLevelType w:val="hybridMultilevel"/>
    <w:tmpl w:val="237CB5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82279A"/>
    <w:multiLevelType w:val="hybridMultilevel"/>
    <w:tmpl w:val="1D20C456"/>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1AE15915"/>
    <w:multiLevelType w:val="hybridMultilevel"/>
    <w:tmpl w:val="3F2CEE5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2140E6C"/>
    <w:multiLevelType w:val="hybridMultilevel"/>
    <w:tmpl w:val="B41037A6"/>
    <w:lvl w:ilvl="0" w:tplc="7E9EDBB2">
      <w:numFmt w:val="bullet"/>
      <w:lvlText w:val="-"/>
      <w:lvlJc w:val="left"/>
      <w:pPr>
        <w:tabs>
          <w:tab w:val="num" w:pos="740"/>
        </w:tabs>
        <w:ind w:left="740" w:hanging="456"/>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23897477"/>
    <w:multiLevelType w:val="hybridMultilevel"/>
    <w:tmpl w:val="48404798"/>
    <w:lvl w:ilvl="0" w:tplc="E222BD2E">
      <w:start w:val="14"/>
      <w:numFmt w:val="bullet"/>
      <w:lvlText w:val="-"/>
      <w:lvlJc w:val="left"/>
      <w:pPr>
        <w:ind w:left="502" w:hanging="360"/>
      </w:pPr>
      <w:rPr>
        <w:rFonts w:ascii="Times New Roman" w:eastAsia="Times New Roman" w:hAnsi="Times New Roman" w:cs="Times New Roman" w:hint="default"/>
        <w:lang w:val="uk-UA"/>
      </w:rPr>
    </w:lvl>
    <w:lvl w:ilvl="1" w:tplc="04190003">
      <w:start w:val="1"/>
      <w:numFmt w:val="decimal"/>
      <w:lvlText w:val="%2."/>
      <w:lvlJc w:val="left"/>
      <w:pPr>
        <w:tabs>
          <w:tab w:val="num" w:pos="1015"/>
        </w:tabs>
        <w:ind w:left="1015" w:hanging="360"/>
      </w:pPr>
    </w:lvl>
    <w:lvl w:ilvl="2" w:tplc="04190005">
      <w:start w:val="1"/>
      <w:numFmt w:val="decimal"/>
      <w:lvlText w:val="%3."/>
      <w:lvlJc w:val="left"/>
      <w:pPr>
        <w:tabs>
          <w:tab w:val="num" w:pos="1735"/>
        </w:tabs>
        <w:ind w:left="1735" w:hanging="360"/>
      </w:pPr>
    </w:lvl>
    <w:lvl w:ilvl="3" w:tplc="04190001">
      <w:start w:val="1"/>
      <w:numFmt w:val="decimal"/>
      <w:lvlText w:val="%4."/>
      <w:lvlJc w:val="left"/>
      <w:pPr>
        <w:tabs>
          <w:tab w:val="num" w:pos="2455"/>
        </w:tabs>
        <w:ind w:left="2455" w:hanging="360"/>
      </w:pPr>
    </w:lvl>
    <w:lvl w:ilvl="4" w:tplc="04190003">
      <w:start w:val="1"/>
      <w:numFmt w:val="decimal"/>
      <w:lvlText w:val="%5."/>
      <w:lvlJc w:val="left"/>
      <w:pPr>
        <w:tabs>
          <w:tab w:val="num" w:pos="3175"/>
        </w:tabs>
        <w:ind w:left="3175" w:hanging="360"/>
      </w:pPr>
    </w:lvl>
    <w:lvl w:ilvl="5" w:tplc="04190005">
      <w:start w:val="1"/>
      <w:numFmt w:val="decimal"/>
      <w:lvlText w:val="%6."/>
      <w:lvlJc w:val="left"/>
      <w:pPr>
        <w:tabs>
          <w:tab w:val="num" w:pos="3895"/>
        </w:tabs>
        <w:ind w:left="3895" w:hanging="360"/>
      </w:pPr>
    </w:lvl>
    <w:lvl w:ilvl="6" w:tplc="04190001">
      <w:start w:val="1"/>
      <w:numFmt w:val="decimal"/>
      <w:lvlText w:val="%7."/>
      <w:lvlJc w:val="left"/>
      <w:pPr>
        <w:tabs>
          <w:tab w:val="num" w:pos="4615"/>
        </w:tabs>
        <w:ind w:left="4615" w:hanging="360"/>
      </w:pPr>
    </w:lvl>
    <w:lvl w:ilvl="7" w:tplc="04190003">
      <w:start w:val="1"/>
      <w:numFmt w:val="decimal"/>
      <w:lvlText w:val="%8."/>
      <w:lvlJc w:val="left"/>
      <w:pPr>
        <w:tabs>
          <w:tab w:val="num" w:pos="5335"/>
        </w:tabs>
        <w:ind w:left="5335" w:hanging="360"/>
      </w:pPr>
    </w:lvl>
    <w:lvl w:ilvl="8" w:tplc="04190005">
      <w:start w:val="1"/>
      <w:numFmt w:val="decimal"/>
      <w:lvlText w:val="%9."/>
      <w:lvlJc w:val="left"/>
      <w:pPr>
        <w:tabs>
          <w:tab w:val="num" w:pos="6055"/>
        </w:tabs>
        <w:ind w:left="6055" w:hanging="360"/>
      </w:pPr>
    </w:lvl>
  </w:abstractNum>
  <w:abstractNum w:abstractNumId="17" w15:restartNumberingAfterBreak="0">
    <w:nsid w:val="24DB1320"/>
    <w:multiLevelType w:val="hybridMultilevel"/>
    <w:tmpl w:val="F1665F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3C63BF"/>
    <w:multiLevelType w:val="hybridMultilevel"/>
    <w:tmpl w:val="1C72C60C"/>
    <w:lvl w:ilvl="0" w:tplc="E2461ED2">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2D4B3FAC"/>
    <w:multiLevelType w:val="hybridMultilevel"/>
    <w:tmpl w:val="0CB2760E"/>
    <w:lvl w:ilvl="0" w:tplc="EDF0A1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2F917C18"/>
    <w:multiLevelType w:val="hybridMultilevel"/>
    <w:tmpl w:val="FFC24AC0"/>
    <w:lvl w:ilvl="0" w:tplc="A67428F0">
      <w:start w:val="1"/>
      <w:numFmt w:val="decimal"/>
      <w:lvlText w:val="%1."/>
      <w:lvlJc w:val="left"/>
      <w:pPr>
        <w:ind w:left="36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0112F3F"/>
    <w:multiLevelType w:val="hybridMultilevel"/>
    <w:tmpl w:val="94E472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C762F0"/>
    <w:multiLevelType w:val="hybridMultilevel"/>
    <w:tmpl w:val="390ABD6C"/>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numFmt w:val="bullet"/>
      <w:lvlText w:val="-"/>
      <w:lvlJc w:val="left"/>
      <w:pPr>
        <w:tabs>
          <w:tab w:val="num" w:pos="1788"/>
        </w:tabs>
        <w:ind w:left="1788" w:hanging="360"/>
      </w:pPr>
      <w:rPr>
        <w:rFonts w:ascii="Times New Roman" w:eastAsia="Times New Roman" w:hAnsi="Times New Roman" w:cs="Times New Roman"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359C6675"/>
    <w:multiLevelType w:val="hybridMultilevel"/>
    <w:tmpl w:val="D5141430"/>
    <w:lvl w:ilvl="0" w:tplc="04190001">
      <w:start w:val="1"/>
      <w:numFmt w:val="bullet"/>
      <w:lvlText w:val=""/>
      <w:lvlJc w:val="left"/>
      <w:pPr>
        <w:ind w:left="720" w:hanging="360"/>
      </w:pPr>
      <w:rPr>
        <w:rFonts w:ascii="Symbol" w:hAnsi="Symbol" w:hint="default"/>
      </w:rPr>
    </w:lvl>
    <w:lvl w:ilvl="1" w:tplc="1000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65C3003"/>
    <w:multiLevelType w:val="hybridMultilevel"/>
    <w:tmpl w:val="32CC2A72"/>
    <w:lvl w:ilvl="0" w:tplc="04220001">
      <w:start w:val="1"/>
      <w:numFmt w:val="bullet"/>
      <w:lvlText w:val=""/>
      <w:lvlJc w:val="left"/>
      <w:pPr>
        <w:ind w:left="1854" w:hanging="360"/>
      </w:pPr>
      <w:rPr>
        <w:rFonts w:ascii="Symbol" w:hAnsi="Symbol" w:hint="default"/>
      </w:rPr>
    </w:lvl>
    <w:lvl w:ilvl="1" w:tplc="04220003">
      <w:start w:val="1"/>
      <w:numFmt w:val="bullet"/>
      <w:lvlText w:val="o"/>
      <w:lvlJc w:val="left"/>
      <w:pPr>
        <w:ind w:left="2574" w:hanging="360"/>
      </w:pPr>
      <w:rPr>
        <w:rFonts w:ascii="Courier New" w:hAnsi="Courier New" w:cs="Courier New" w:hint="default"/>
      </w:rPr>
    </w:lvl>
    <w:lvl w:ilvl="2" w:tplc="04220005">
      <w:start w:val="1"/>
      <w:numFmt w:val="bullet"/>
      <w:lvlText w:val=""/>
      <w:lvlJc w:val="left"/>
      <w:pPr>
        <w:ind w:left="3294" w:hanging="360"/>
      </w:pPr>
      <w:rPr>
        <w:rFonts w:ascii="Wingdings" w:hAnsi="Wingdings" w:hint="default"/>
      </w:rPr>
    </w:lvl>
    <w:lvl w:ilvl="3" w:tplc="04220001">
      <w:start w:val="1"/>
      <w:numFmt w:val="bullet"/>
      <w:lvlText w:val=""/>
      <w:lvlJc w:val="left"/>
      <w:pPr>
        <w:ind w:left="4014" w:hanging="360"/>
      </w:pPr>
      <w:rPr>
        <w:rFonts w:ascii="Symbol" w:hAnsi="Symbol" w:hint="default"/>
      </w:rPr>
    </w:lvl>
    <w:lvl w:ilvl="4" w:tplc="04220003">
      <w:start w:val="1"/>
      <w:numFmt w:val="bullet"/>
      <w:lvlText w:val="o"/>
      <w:lvlJc w:val="left"/>
      <w:pPr>
        <w:ind w:left="4734" w:hanging="360"/>
      </w:pPr>
      <w:rPr>
        <w:rFonts w:ascii="Courier New" w:hAnsi="Courier New" w:cs="Courier New" w:hint="default"/>
      </w:rPr>
    </w:lvl>
    <w:lvl w:ilvl="5" w:tplc="04220005">
      <w:start w:val="1"/>
      <w:numFmt w:val="bullet"/>
      <w:lvlText w:val=""/>
      <w:lvlJc w:val="left"/>
      <w:pPr>
        <w:ind w:left="5454" w:hanging="360"/>
      </w:pPr>
      <w:rPr>
        <w:rFonts w:ascii="Wingdings" w:hAnsi="Wingdings" w:hint="default"/>
      </w:rPr>
    </w:lvl>
    <w:lvl w:ilvl="6" w:tplc="04220001">
      <w:start w:val="1"/>
      <w:numFmt w:val="bullet"/>
      <w:lvlText w:val=""/>
      <w:lvlJc w:val="left"/>
      <w:pPr>
        <w:ind w:left="6174" w:hanging="360"/>
      </w:pPr>
      <w:rPr>
        <w:rFonts w:ascii="Symbol" w:hAnsi="Symbol" w:hint="default"/>
      </w:rPr>
    </w:lvl>
    <w:lvl w:ilvl="7" w:tplc="04220003">
      <w:start w:val="1"/>
      <w:numFmt w:val="bullet"/>
      <w:lvlText w:val="o"/>
      <w:lvlJc w:val="left"/>
      <w:pPr>
        <w:ind w:left="6894" w:hanging="360"/>
      </w:pPr>
      <w:rPr>
        <w:rFonts w:ascii="Courier New" w:hAnsi="Courier New" w:cs="Courier New" w:hint="default"/>
      </w:rPr>
    </w:lvl>
    <w:lvl w:ilvl="8" w:tplc="04220005">
      <w:start w:val="1"/>
      <w:numFmt w:val="bullet"/>
      <w:lvlText w:val=""/>
      <w:lvlJc w:val="left"/>
      <w:pPr>
        <w:ind w:left="7614" w:hanging="360"/>
      </w:pPr>
      <w:rPr>
        <w:rFonts w:ascii="Wingdings" w:hAnsi="Wingdings" w:hint="default"/>
      </w:rPr>
    </w:lvl>
  </w:abstractNum>
  <w:abstractNum w:abstractNumId="26" w15:restartNumberingAfterBreak="0">
    <w:nsid w:val="3EB01949"/>
    <w:multiLevelType w:val="multilevel"/>
    <w:tmpl w:val="857A433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5C979B8"/>
    <w:multiLevelType w:val="multilevel"/>
    <w:tmpl w:val="9DA419AE"/>
    <w:lvl w:ilvl="0">
      <w:start w:val="1"/>
      <w:numFmt w:val="decimal"/>
      <w:pStyle w:val="PR1TableN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95B632D"/>
    <w:multiLevelType w:val="hybridMultilevel"/>
    <w:tmpl w:val="EF70503A"/>
    <w:lvl w:ilvl="0" w:tplc="54A83920">
      <w:start w:val="5"/>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011567F"/>
    <w:multiLevelType w:val="hybridMultilevel"/>
    <w:tmpl w:val="B47CADB2"/>
    <w:lvl w:ilvl="0" w:tplc="06460524">
      <w:start w:val="11"/>
      <w:numFmt w:val="bullet"/>
      <w:lvlText w:val=""/>
      <w:lvlJc w:val="left"/>
      <w:pPr>
        <w:ind w:left="927" w:hanging="360"/>
      </w:pPr>
      <w:rPr>
        <w:rFonts w:ascii="Symbol" w:eastAsia="Times New Roman" w:hAnsi="Symbol"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1" w15:restartNumberingAfterBreak="0">
    <w:nsid w:val="50EE09B8"/>
    <w:multiLevelType w:val="hybridMultilevel"/>
    <w:tmpl w:val="07F818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4F415C"/>
    <w:multiLevelType w:val="hybridMultilevel"/>
    <w:tmpl w:val="CBAC25B8"/>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BDE1744"/>
    <w:multiLevelType w:val="hybridMultilevel"/>
    <w:tmpl w:val="99DAE4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6B597EDF"/>
    <w:multiLevelType w:val="hybridMultilevel"/>
    <w:tmpl w:val="163417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BB2B1B"/>
    <w:multiLevelType w:val="hybridMultilevel"/>
    <w:tmpl w:val="A18AD21C"/>
    <w:lvl w:ilvl="0" w:tplc="FFFFFFFF">
      <w:start w:val="1"/>
      <w:numFmt w:val="decimal"/>
      <w:lvlText w:val="%1."/>
      <w:lvlJc w:val="left"/>
      <w:pPr>
        <w:ind w:left="360" w:hanging="360"/>
      </w:pPr>
      <w:rPr>
        <w:rFonts w:ascii="Times New Roman" w:eastAsia="Times New Roman" w:hAnsi="Times New Roman" w:cs="Times New Roman"/>
        <w:b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6"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37" w15:restartNumberingAfterBreak="0">
    <w:nsid w:val="761A06A9"/>
    <w:multiLevelType w:val="multilevel"/>
    <w:tmpl w:val="BE763B68"/>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85644E7"/>
    <w:multiLevelType w:val="multilevel"/>
    <w:tmpl w:val="9084AD6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8577E40"/>
    <w:multiLevelType w:val="multilevel"/>
    <w:tmpl w:val="0F72E416"/>
    <w:lvl w:ilvl="0">
      <w:start w:val="1"/>
      <w:numFmt w:val="decimal"/>
      <w:lvlText w:val="%1."/>
      <w:lvlJc w:val="left"/>
      <w:pPr>
        <w:tabs>
          <w:tab w:val="num" w:pos="3479"/>
        </w:tabs>
        <w:ind w:left="3479" w:hanging="360"/>
      </w:pPr>
      <w:rPr>
        <w:rFonts w:cs="Times New Roman"/>
        <w:b/>
        <w:lang w:val="uk-UA"/>
      </w:rPr>
    </w:lvl>
    <w:lvl w:ilvl="1">
      <w:start w:val="1"/>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080"/>
        </w:tabs>
        <w:ind w:left="1080" w:hanging="720"/>
      </w:pPr>
      <w:rPr>
        <w:rFonts w:cs="Times New Roman" w:hint="default"/>
        <w:b w:val="0"/>
        <w:color w:val="auto"/>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0" w15:restartNumberingAfterBreak="0">
    <w:nsid w:val="7B36247A"/>
    <w:multiLevelType w:val="hybridMultilevel"/>
    <w:tmpl w:val="00C24F90"/>
    <w:lvl w:ilvl="0" w:tplc="3FAE753C">
      <w:start w:val="1"/>
      <w:numFmt w:val="decimal"/>
      <w:lvlText w:val="%1."/>
      <w:lvlJc w:val="left"/>
      <w:pPr>
        <w:ind w:left="408" w:hanging="360"/>
      </w:pPr>
      <w:rPr>
        <w:rFonts w:hint="default"/>
      </w:rPr>
    </w:lvl>
    <w:lvl w:ilvl="1" w:tplc="20000019" w:tentative="1">
      <w:start w:val="1"/>
      <w:numFmt w:val="lowerLetter"/>
      <w:lvlText w:val="%2."/>
      <w:lvlJc w:val="left"/>
      <w:pPr>
        <w:ind w:left="1128" w:hanging="360"/>
      </w:pPr>
    </w:lvl>
    <w:lvl w:ilvl="2" w:tplc="2000001B" w:tentative="1">
      <w:start w:val="1"/>
      <w:numFmt w:val="lowerRoman"/>
      <w:lvlText w:val="%3."/>
      <w:lvlJc w:val="right"/>
      <w:pPr>
        <w:ind w:left="1848" w:hanging="180"/>
      </w:pPr>
    </w:lvl>
    <w:lvl w:ilvl="3" w:tplc="2000000F" w:tentative="1">
      <w:start w:val="1"/>
      <w:numFmt w:val="decimal"/>
      <w:lvlText w:val="%4."/>
      <w:lvlJc w:val="left"/>
      <w:pPr>
        <w:ind w:left="2568" w:hanging="360"/>
      </w:pPr>
    </w:lvl>
    <w:lvl w:ilvl="4" w:tplc="20000019" w:tentative="1">
      <w:start w:val="1"/>
      <w:numFmt w:val="lowerLetter"/>
      <w:lvlText w:val="%5."/>
      <w:lvlJc w:val="left"/>
      <w:pPr>
        <w:ind w:left="3288" w:hanging="360"/>
      </w:pPr>
    </w:lvl>
    <w:lvl w:ilvl="5" w:tplc="2000001B" w:tentative="1">
      <w:start w:val="1"/>
      <w:numFmt w:val="lowerRoman"/>
      <w:lvlText w:val="%6."/>
      <w:lvlJc w:val="right"/>
      <w:pPr>
        <w:ind w:left="4008" w:hanging="180"/>
      </w:pPr>
    </w:lvl>
    <w:lvl w:ilvl="6" w:tplc="2000000F" w:tentative="1">
      <w:start w:val="1"/>
      <w:numFmt w:val="decimal"/>
      <w:lvlText w:val="%7."/>
      <w:lvlJc w:val="left"/>
      <w:pPr>
        <w:ind w:left="4728" w:hanging="360"/>
      </w:pPr>
    </w:lvl>
    <w:lvl w:ilvl="7" w:tplc="20000019" w:tentative="1">
      <w:start w:val="1"/>
      <w:numFmt w:val="lowerLetter"/>
      <w:lvlText w:val="%8."/>
      <w:lvlJc w:val="left"/>
      <w:pPr>
        <w:ind w:left="5448" w:hanging="360"/>
      </w:pPr>
    </w:lvl>
    <w:lvl w:ilvl="8" w:tplc="2000001B" w:tentative="1">
      <w:start w:val="1"/>
      <w:numFmt w:val="lowerRoman"/>
      <w:lvlText w:val="%9."/>
      <w:lvlJc w:val="right"/>
      <w:pPr>
        <w:ind w:left="6168" w:hanging="180"/>
      </w:pPr>
    </w:lvl>
  </w:abstractNum>
  <w:num w:numId="1">
    <w:abstractNumId w:val="2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num>
  <w:num w:numId="5">
    <w:abstractNumId w:val="4"/>
  </w:num>
  <w:num w:numId="6">
    <w:abstractNumId w:val="36"/>
  </w:num>
  <w:num w:numId="7">
    <w:abstractNumId w:val="29"/>
  </w:num>
  <w:num w:numId="8">
    <w:abstractNumId w:val="20"/>
  </w:num>
  <w:num w:numId="9">
    <w:abstractNumId w:val="38"/>
  </w:num>
  <w:num w:numId="10">
    <w:abstractNumId w:val="3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2"/>
  </w:num>
  <w:num w:numId="14">
    <w:abstractNumId w:val="11"/>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6"/>
  </w:num>
  <w:num w:numId="18">
    <w:abstractNumId w:val="25"/>
  </w:num>
  <w:num w:numId="19">
    <w:abstractNumId w:val="21"/>
  </w:num>
  <w:num w:numId="20">
    <w:abstractNumId w:val="23"/>
  </w:num>
  <w:num w:numId="21">
    <w:abstractNumId w:val="12"/>
  </w:num>
  <w:num w:numId="22">
    <w:abstractNumId w:val="16"/>
  </w:num>
  <w:num w:numId="23">
    <w:abstractNumId w:val="18"/>
  </w:num>
  <w:num w:numId="24">
    <w:abstractNumId w:val="15"/>
  </w:num>
  <w:num w:numId="25">
    <w:abstractNumId w:val="19"/>
  </w:num>
  <w:num w:numId="26">
    <w:abstractNumId w:val="7"/>
  </w:num>
  <w:num w:numId="27">
    <w:abstractNumId w:val="14"/>
  </w:num>
  <w:num w:numId="28">
    <w:abstractNumId w:val="34"/>
  </w:num>
  <w:num w:numId="29">
    <w:abstractNumId w:val="31"/>
  </w:num>
  <w:num w:numId="30">
    <w:abstractNumId w:val="22"/>
  </w:num>
  <w:num w:numId="31">
    <w:abstractNumId w:val="8"/>
  </w:num>
  <w:num w:numId="32">
    <w:abstractNumId w:val="17"/>
  </w:num>
  <w:num w:numId="33">
    <w:abstractNumId w:val="5"/>
  </w:num>
  <w:num w:numId="34">
    <w:abstractNumId w:val="0"/>
  </w:num>
  <w:num w:numId="35">
    <w:abstractNumId w:val="39"/>
  </w:num>
  <w:num w:numId="36">
    <w:abstractNumId w:val="24"/>
  </w:num>
  <w:num w:numId="37">
    <w:abstractNumId w:val="40"/>
  </w:num>
  <w:num w:numId="38">
    <w:abstractNumId w:val="1"/>
  </w:num>
  <w:num w:numId="39">
    <w:abstractNumId w:val="3"/>
  </w:num>
  <w:num w:numId="40">
    <w:abstractNumId w:val="33"/>
  </w:num>
  <w:num w:numId="41">
    <w:abstractNumId w:val="6"/>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757"/>
    <w:rsid w:val="000011F6"/>
    <w:rsid w:val="000048AF"/>
    <w:rsid w:val="00010104"/>
    <w:rsid w:val="00014AFA"/>
    <w:rsid w:val="000437A5"/>
    <w:rsid w:val="00050F2E"/>
    <w:rsid w:val="00064166"/>
    <w:rsid w:val="00075360"/>
    <w:rsid w:val="000B7956"/>
    <w:rsid w:val="000C558A"/>
    <w:rsid w:val="00104A59"/>
    <w:rsid w:val="00110131"/>
    <w:rsid w:val="00136398"/>
    <w:rsid w:val="001539AD"/>
    <w:rsid w:val="001749AC"/>
    <w:rsid w:val="00176452"/>
    <w:rsid w:val="00183C1D"/>
    <w:rsid w:val="0019256A"/>
    <w:rsid w:val="001A4B86"/>
    <w:rsid w:val="001A6EDF"/>
    <w:rsid w:val="001B7A3A"/>
    <w:rsid w:val="001D3A0C"/>
    <w:rsid w:val="001D6D3C"/>
    <w:rsid w:val="001E330B"/>
    <w:rsid w:val="00223300"/>
    <w:rsid w:val="002236F5"/>
    <w:rsid w:val="00227393"/>
    <w:rsid w:val="00253031"/>
    <w:rsid w:val="0025649A"/>
    <w:rsid w:val="002969D3"/>
    <w:rsid w:val="002A6A54"/>
    <w:rsid w:val="002B1C15"/>
    <w:rsid w:val="002C2309"/>
    <w:rsid w:val="002D4D56"/>
    <w:rsid w:val="002F3BF2"/>
    <w:rsid w:val="003017AF"/>
    <w:rsid w:val="00305298"/>
    <w:rsid w:val="003069DB"/>
    <w:rsid w:val="00316471"/>
    <w:rsid w:val="00334B42"/>
    <w:rsid w:val="00376073"/>
    <w:rsid w:val="00396588"/>
    <w:rsid w:val="003B7F42"/>
    <w:rsid w:val="003C215C"/>
    <w:rsid w:val="00412892"/>
    <w:rsid w:val="00422005"/>
    <w:rsid w:val="0043081A"/>
    <w:rsid w:val="00444F5F"/>
    <w:rsid w:val="0046661E"/>
    <w:rsid w:val="004908B3"/>
    <w:rsid w:val="00497ABD"/>
    <w:rsid w:val="004C3A9C"/>
    <w:rsid w:val="004C3B68"/>
    <w:rsid w:val="004C4188"/>
    <w:rsid w:val="004D2567"/>
    <w:rsid w:val="004E0853"/>
    <w:rsid w:val="004E5837"/>
    <w:rsid w:val="00504826"/>
    <w:rsid w:val="005233FC"/>
    <w:rsid w:val="00527EF2"/>
    <w:rsid w:val="0054026A"/>
    <w:rsid w:val="005443E6"/>
    <w:rsid w:val="00544656"/>
    <w:rsid w:val="00547738"/>
    <w:rsid w:val="00547B22"/>
    <w:rsid w:val="0055555C"/>
    <w:rsid w:val="00564B2B"/>
    <w:rsid w:val="00577EA3"/>
    <w:rsid w:val="00586DB2"/>
    <w:rsid w:val="00594ECB"/>
    <w:rsid w:val="005A0A62"/>
    <w:rsid w:val="005A24E7"/>
    <w:rsid w:val="005B1A01"/>
    <w:rsid w:val="005C291B"/>
    <w:rsid w:val="005D6757"/>
    <w:rsid w:val="00621F91"/>
    <w:rsid w:val="00631580"/>
    <w:rsid w:val="006349CD"/>
    <w:rsid w:val="006466F7"/>
    <w:rsid w:val="00655BC8"/>
    <w:rsid w:val="00662767"/>
    <w:rsid w:val="006630E9"/>
    <w:rsid w:val="00665E12"/>
    <w:rsid w:val="00685D03"/>
    <w:rsid w:val="00696B78"/>
    <w:rsid w:val="006A5DFD"/>
    <w:rsid w:val="006C2B30"/>
    <w:rsid w:val="006C33E2"/>
    <w:rsid w:val="006D0422"/>
    <w:rsid w:val="006D1455"/>
    <w:rsid w:val="006E5B34"/>
    <w:rsid w:val="0070632F"/>
    <w:rsid w:val="007175C9"/>
    <w:rsid w:val="00725E57"/>
    <w:rsid w:val="007270DD"/>
    <w:rsid w:val="00741F52"/>
    <w:rsid w:val="00747A82"/>
    <w:rsid w:val="00754C17"/>
    <w:rsid w:val="0077315F"/>
    <w:rsid w:val="00773903"/>
    <w:rsid w:val="00784E99"/>
    <w:rsid w:val="007969D9"/>
    <w:rsid w:val="007A405A"/>
    <w:rsid w:val="007E7A98"/>
    <w:rsid w:val="007F14E7"/>
    <w:rsid w:val="00833770"/>
    <w:rsid w:val="008427C5"/>
    <w:rsid w:val="00877E79"/>
    <w:rsid w:val="00882180"/>
    <w:rsid w:val="00887F50"/>
    <w:rsid w:val="008A13EE"/>
    <w:rsid w:val="008E3CFC"/>
    <w:rsid w:val="009070E1"/>
    <w:rsid w:val="009115D1"/>
    <w:rsid w:val="0091722B"/>
    <w:rsid w:val="0093641A"/>
    <w:rsid w:val="00942F65"/>
    <w:rsid w:val="009552D9"/>
    <w:rsid w:val="00955E43"/>
    <w:rsid w:val="0097052E"/>
    <w:rsid w:val="009B6F10"/>
    <w:rsid w:val="009D5641"/>
    <w:rsid w:val="00A23033"/>
    <w:rsid w:val="00A27FCB"/>
    <w:rsid w:val="00A334B9"/>
    <w:rsid w:val="00A9013F"/>
    <w:rsid w:val="00A92CEB"/>
    <w:rsid w:val="00AC63F5"/>
    <w:rsid w:val="00AD6C0D"/>
    <w:rsid w:val="00AF4A67"/>
    <w:rsid w:val="00B109FF"/>
    <w:rsid w:val="00B159C6"/>
    <w:rsid w:val="00B173AA"/>
    <w:rsid w:val="00B20E8F"/>
    <w:rsid w:val="00B63F2A"/>
    <w:rsid w:val="00B74000"/>
    <w:rsid w:val="00BB65DC"/>
    <w:rsid w:val="00BB7F70"/>
    <w:rsid w:val="00BD1794"/>
    <w:rsid w:val="00BE22DC"/>
    <w:rsid w:val="00BE3829"/>
    <w:rsid w:val="00BE7AF6"/>
    <w:rsid w:val="00BF7277"/>
    <w:rsid w:val="00C219E4"/>
    <w:rsid w:val="00C333B8"/>
    <w:rsid w:val="00C43EE0"/>
    <w:rsid w:val="00C46C02"/>
    <w:rsid w:val="00C53FB4"/>
    <w:rsid w:val="00C63B13"/>
    <w:rsid w:val="00C7576B"/>
    <w:rsid w:val="00C8794B"/>
    <w:rsid w:val="00CB4CB2"/>
    <w:rsid w:val="00CE1133"/>
    <w:rsid w:val="00CF339C"/>
    <w:rsid w:val="00CF5052"/>
    <w:rsid w:val="00D11825"/>
    <w:rsid w:val="00D153AF"/>
    <w:rsid w:val="00D20028"/>
    <w:rsid w:val="00D74A8A"/>
    <w:rsid w:val="00DB2E81"/>
    <w:rsid w:val="00DB436A"/>
    <w:rsid w:val="00DE49EE"/>
    <w:rsid w:val="00E37277"/>
    <w:rsid w:val="00E523A6"/>
    <w:rsid w:val="00E5653F"/>
    <w:rsid w:val="00E85660"/>
    <w:rsid w:val="00E9009F"/>
    <w:rsid w:val="00E97367"/>
    <w:rsid w:val="00EA28C2"/>
    <w:rsid w:val="00EA7172"/>
    <w:rsid w:val="00EB7EAA"/>
    <w:rsid w:val="00EC13D2"/>
    <w:rsid w:val="00F14D48"/>
    <w:rsid w:val="00F222A2"/>
    <w:rsid w:val="00F27060"/>
    <w:rsid w:val="00F37472"/>
    <w:rsid w:val="00F44DA1"/>
    <w:rsid w:val="00F542D1"/>
    <w:rsid w:val="00F56606"/>
    <w:rsid w:val="00F61180"/>
    <w:rsid w:val="00F9679F"/>
    <w:rsid w:val="00FB7E3F"/>
    <w:rsid w:val="00FC1F77"/>
    <w:rsid w:val="00FD65EC"/>
    <w:rsid w:val="00FE7A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6DA6C"/>
  <w15:docId w15:val="{0694B75A-0543-4382-B138-95AAF3E0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1933"/>
  </w:style>
  <w:style w:type="paragraph" w:styleId="1">
    <w:name w:val="heading 1"/>
    <w:basedOn w:val="a"/>
    <w:next w:val="a"/>
    <w:link w:val="10"/>
    <w:uiPriority w:val="9"/>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F64BB5"/>
    <w:pPr>
      <w:keepNext/>
      <w:spacing w:after="0" w:line="240" w:lineRule="auto"/>
      <w:ind w:right="-99"/>
      <w:jc w:val="center"/>
      <w:outlineLvl w:val="1"/>
    </w:pPr>
    <w:rPr>
      <w:szCs w:val="20"/>
    </w:rPr>
  </w:style>
  <w:style w:type="paragraph" w:styleId="3">
    <w:name w:val="heading 3"/>
    <w:basedOn w:val="a"/>
    <w:link w:val="30"/>
    <w:uiPriority w:val="9"/>
    <w:unhideWhenUsed/>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uiPriority w:val="9"/>
    <w:semiHidden/>
    <w:unhideWhenUsed/>
    <w:qFormat/>
    <w:rsid w:val="00F64BB5"/>
    <w:pPr>
      <w:keepNext/>
      <w:spacing w:before="240" w:after="60" w:line="240" w:lineRule="auto"/>
      <w:outlineLvl w:val="3"/>
    </w:pPr>
    <w:rPr>
      <w:b/>
      <w:bCs/>
    </w:rPr>
  </w:style>
  <w:style w:type="paragraph" w:styleId="5">
    <w:name w:val="heading 5"/>
    <w:basedOn w:val="a"/>
    <w:next w:val="a"/>
    <w:link w:val="50"/>
    <w:uiPriority w:val="9"/>
    <w:semiHidden/>
    <w:unhideWhenUsed/>
    <w:qFormat/>
    <w:rsid w:val="00F64BB5"/>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uiPriority w:val="99"/>
    <w:qFormat/>
    <w:rsid w:val="00F64BB5"/>
    <w:pPr>
      <w:spacing w:after="0" w:line="240" w:lineRule="auto"/>
      <w:ind w:right="-908" w:hanging="851"/>
      <w:jc w:val="center"/>
    </w:pPr>
    <w:rPr>
      <w:b/>
      <w:sz w:val="24"/>
      <w:szCs w:val="20"/>
    </w:rPr>
  </w:style>
  <w:style w:type="paragraph" w:styleId="a5">
    <w:name w:val="No Spacing"/>
    <w:link w:val="a6"/>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rsid w:val="008C1933"/>
    <w:rPr>
      <w:rFonts w:ascii="Times New Roman" w:hAnsi="Times New Roman" w:cs="Times New Roman" w:hint="default"/>
    </w:rPr>
  </w:style>
  <w:style w:type="character" w:styleId="a7">
    <w:name w:val="Hyperlink"/>
    <w:basedOn w:val="a0"/>
    <w:uiPriority w:val="99"/>
    <w:unhideWhenUsed/>
    <w:rsid w:val="008C1933"/>
    <w:rPr>
      <w:color w:val="0000FF"/>
      <w:u w:val="single"/>
    </w:rPr>
  </w:style>
  <w:style w:type="paragraph" w:styleId="a8">
    <w:name w:val="header"/>
    <w:basedOn w:val="a"/>
    <w:link w:val="a9"/>
    <w:uiPriority w:val="99"/>
    <w:unhideWhenUsed/>
    <w:rsid w:val="0052641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2641E"/>
    <w:rPr>
      <w:rFonts w:ascii="Times New Roman" w:eastAsia="Times New Roman" w:hAnsi="Times New Roman" w:cs="Times New Roman"/>
      <w:sz w:val="28"/>
      <w:lang w:val="uk-UA"/>
    </w:rPr>
  </w:style>
  <w:style w:type="paragraph" w:styleId="aa">
    <w:name w:val="footer"/>
    <w:basedOn w:val="a"/>
    <w:link w:val="ab"/>
    <w:uiPriority w:val="99"/>
    <w:unhideWhenUsed/>
    <w:rsid w:val="0052641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c">
    <w:name w:val="Strong"/>
    <w:uiPriority w:val="22"/>
    <w:qFormat/>
    <w:rsid w:val="0052641E"/>
    <w:rPr>
      <w:b/>
      <w:bCs/>
    </w:rPr>
  </w:style>
  <w:style w:type="paragraph" w:styleId="ad">
    <w:name w:val="List Paragraph"/>
    <w:aliases w:val="CA bullets,EBRD List,Chapter10,Список уровня 2,название табл/рис,Bullet Number,Bullet 1,Use Case List Paragraph,lp1,List Paragraph1,lp11,List Paragraph11"/>
    <w:basedOn w:val="a"/>
    <w:link w:val="ae"/>
    <w:uiPriority w:val="34"/>
    <w:qFormat/>
    <w:rsid w:val="0059723C"/>
    <w:pPr>
      <w:ind w:left="720"/>
      <w:contextualSpacing/>
    </w:pPr>
  </w:style>
  <w:style w:type="paragraph" w:styleId="af">
    <w:name w:val="footnote text"/>
    <w:basedOn w:val="a"/>
    <w:link w:val="af0"/>
    <w:uiPriority w:val="99"/>
    <w:unhideWhenUsed/>
    <w:rsid w:val="00032DEA"/>
    <w:pPr>
      <w:spacing w:after="0" w:line="240" w:lineRule="auto"/>
    </w:pPr>
    <w:rPr>
      <w:sz w:val="20"/>
      <w:szCs w:val="20"/>
    </w:rPr>
  </w:style>
  <w:style w:type="character" w:customStyle="1" w:styleId="af0">
    <w:name w:val="Текст сноски Знак"/>
    <w:basedOn w:val="a0"/>
    <w:link w:val="af"/>
    <w:uiPriority w:val="99"/>
    <w:rsid w:val="00032DEA"/>
    <w:rPr>
      <w:rFonts w:ascii="Times New Roman" w:eastAsia="Times New Roman" w:hAnsi="Times New Roman" w:cs="Times New Roman"/>
      <w:sz w:val="20"/>
      <w:szCs w:val="20"/>
      <w:lang w:val="uk-UA"/>
    </w:rPr>
  </w:style>
  <w:style w:type="character" w:styleId="af1">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2">
    <w:name w:val="Balloon Text"/>
    <w:basedOn w:val="a"/>
    <w:link w:val="af3"/>
    <w:unhideWhenUsed/>
    <w:rsid w:val="0010150F"/>
    <w:pPr>
      <w:spacing w:after="0" w:line="240" w:lineRule="auto"/>
    </w:pPr>
    <w:rPr>
      <w:rFonts w:ascii="Tahoma" w:hAnsi="Tahoma" w:cs="Tahoma"/>
      <w:sz w:val="16"/>
      <w:szCs w:val="16"/>
    </w:rPr>
  </w:style>
  <w:style w:type="character" w:customStyle="1" w:styleId="af3">
    <w:name w:val="Текст выноски Знак"/>
    <w:basedOn w:val="a0"/>
    <w:link w:val="af2"/>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7">
    <w:name w:val="Знак Знак1 Знак7"/>
    <w:basedOn w:val="a"/>
    <w:rsid w:val="009503F5"/>
    <w:pPr>
      <w:spacing w:after="0" w:line="240" w:lineRule="auto"/>
    </w:pPr>
    <w:rPr>
      <w:rFonts w:ascii="Verdana" w:hAnsi="Verdana" w:cs="Verdana"/>
      <w:sz w:val="20"/>
      <w:szCs w:val="20"/>
      <w:lang w:val="en-US"/>
    </w:rPr>
  </w:style>
  <w:style w:type="character" w:styleId="af4">
    <w:name w:val="annotation reference"/>
    <w:basedOn w:val="a0"/>
    <w:uiPriority w:val="99"/>
    <w:unhideWhenUsed/>
    <w:rsid w:val="006C7E00"/>
    <w:rPr>
      <w:sz w:val="16"/>
      <w:szCs w:val="16"/>
    </w:rPr>
  </w:style>
  <w:style w:type="paragraph" w:styleId="af5">
    <w:name w:val="annotation text"/>
    <w:basedOn w:val="a"/>
    <w:link w:val="af6"/>
    <w:uiPriority w:val="99"/>
    <w:unhideWhenUsed/>
    <w:rsid w:val="006C7E00"/>
    <w:pPr>
      <w:spacing w:line="240" w:lineRule="auto"/>
    </w:pPr>
    <w:rPr>
      <w:sz w:val="20"/>
      <w:szCs w:val="20"/>
    </w:rPr>
  </w:style>
  <w:style w:type="character" w:customStyle="1" w:styleId="af6">
    <w:name w:val="Текст примечания Знак"/>
    <w:basedOn w:val="a0"/>
    <w:link w:val="af5"/>
    <w:uiPriority w:val="99"/>
    <w:rsid w:val="006C7E00"/>
    <w:rPr>
      <w:rFonts w:ascii="Times New Roman" w:eastAsia="Times New Roman" w:hAnsi="Times New Roman" w:cs="Times New Roman"/>
      <w:sz w:val="20"/>
      <w:szCs w:val="20"/>
      <w:lang w:val="uk-UA"/>
    </w:rPr>
  </w:style>
  <w:style w:type="paragraph" w:styleId="af7">
    <w:name w:val="annotation subject"/>
    <w:basedOn w:val="af5"/>
    <w:next w:val="af5"/>
    <w:link w:val="af8"/>
    <w:uiPriority w:val="99"/>
    <w:semiHidden/>
    <w:unhideWhenUsed/>
    <w:rsid w:val="006C7E00"/>
    <w:rPr>
      <w:b/>
      <w:bCs/>
    </w:rPr>
  </w:style>
  <w:style w:type="character" w:customStyle="1" w:styleId="af8">
    <w:name w:val="Тема примечания Знак"/>
    <w:basedOn w:val="af6"/>
    <w:link w:val="af7"/>
    <w:uiPriority w:val="99"/>
    <w:semiHidden/>
    <w:rsid w:val="006C7E00"/>
    <w:rPr>
      <w:rFonts w:ascii="Times New Roman" w:eastAsia="Times New Roman" w:hAnsi="Times New Roman" w:cs="Times New Roman"/>
      <w:b/>
      <w:bCs/>
      <w:sz w:val="20"/>
      <w:szCs w:val="20"/>
      <w:lang w:val="uk-UA"/>
    </w:rPr>
  </w:style>
  <w:style w:type="paragraph" w:customStyle="1" w:styleId="16">
    <w:name w:val="Знак Знак1 Знак6"/>
    <w:basedOn w:val="a"/>
    <w:rsid w:val="005C3226"/>
    <w:pPr>
      <w:spacing w:after="0" w:line="240" w:lineRule="auto"/>
    </w:pPr>
    <w:rPr>
      <w:rFonts w:ascii="Verdana" w:hAnsi="Verdana" w:cs="Verdana"/>
      <w:sz w:val="20"/>
      <w:szCs w:val="20"/>
      <w:lang w:val="en-US"/>
    </w:rPr>
  </w:style>
  <w:style w:type="paragraph" w:customStyle="1" w:styleId="15">
    <w:name w:val="Знак Знак1 Знак5"/>
    <w:basedOn w:val="a"/>
    <w:rsid w:val="00DE5E08"/>
    <w:pPr>
      <w:spacing w:after="0" w:line="240" w:lineRule="auto"/>
    </w:pPr>
    <w:rPr>
      <w:rFonts w:ascii="Verdana" w:hAnsi="Verdana" w:cs="Verdana"/>
      <w:sz w:val="20"/>
      <w:szCs w:val="20"/>
      <w:lang w:val="en-US"/>
    </w:rPr>
  </w:style>
  <w:style w:type="paragraph" w:customStyle="1" w:styleId="14">
    <w:name w:val="Знак Знак1 Знак4"/>
    <w:basedOn w:val="a"/>
    <w:rsid w:val="006746B9"/>
    <w:pPr>
      <w:spacing w:after="0" w:line="240" w:lineRule="auto"/>
    </w:pPr>
    <w:rPr>
      <w:rFonts w:ascii="Verdana" w:hAnsi="Verdana" w:cs="Verdana"/>
      <w:sz w:val="20"/>
      <w:szCs w:val="20"/>
      <w:lang w:val="en-US"/>
    </w:rPr>
  </w:style>
  <w:style w:type="paragraph" w:customStyle="1" w:styleId="13">
    <w:name w:val="Знак Знак1 Знак3"/>
    <w:basedOn w:val="a"/>
    <w:rsid w:val="00687DA1"/>
    <w:pPr>
      <w:spacing w:after="0" w:line="240" w:lineRule="auto"/>
    </w:pPr>
    <w:rPr>
      <w:rFonts w:ascii="Verdana" w:hAnsi="Verdana" w:cs="Verdana"/>
      <w:sz w:val="20"/>
      <w:szCs w:val="20"/>
      <w:lang w:val="en-US"/>
    </w:rPr>
  </w:style>
  <w:style w:type="paragraph" w:customStyle="1" w:styleId="12">
    <w:name w:val="Знак Знак1 Знак2"/>
    <w:basedOn w:val="a"/>
    <w:rsid w:val="00DE5F55"/>
    <w:pPr>
      <w:spacing w:after="0" w:line="240" w:lineRule="auto"/>
    </w:pPr>
    <w:rPr>
      <w:rFonts w:ascii="Verdana" w:hAnsi="Verdana" w:cs="Verdana"/>
      <w:sz w:val="20"/>
      <w:szCs w:val="20"/>
      <w:lang w:val="en-US"/>
    </w:rPr>
  </w:style>
  <w:style w:type="character" w:styleId="af9">
    <w:name w:val="FollowedHyperlink"/>
    <w:basedOn w:val="a0"/>
    <w:unhideWhenUsed/>
    <w:rsid w:val="00663904"/>
    <w:rPr>
      <w:color w:val="800080" w:themeColor="followedHyperlink"/>
      <w:u w:val="single"/>
    </w:rPr>
  </w:style>
  <w:style w:type="paragraph" w:customStyle="1" w:styleId="110">
    <w:name w:val="Знак Знак1 Знак1"/>
    <w:basedOn w:val="a"/>
    <w:rsid w:val="00EE31BE"/>
    <w:pPr>
      <w:spacing w:after="0" w:line="240" w:lineRule="auto"/>
    </w:pPr>
    <w:rPr>
      <w:rFonts w:ascii="Verdana" w:hAnsi="Verdana" w:cs="Verdana"/>
      <w:sz w:val="20"/>
      <w:szCs w:val="20"/>
      <w:lang w:val="en-US"/>
    </w:rPr>
  </w:style>
  <w:style w:type="table" w:styleId="afa">
    <w:name w:val="Table Grid"/>
    <w:basedOn w:val="a1"/>
    <w:uiPriority w:val="5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c"/>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e">
    <w:name w:val="Абзац списка Знак"/>
    <w:aliases w:val="CA bullets Знак,EBRD List Знак,Chapter10 Знак,Список уровня 2 Знак,название табл/рис Знак,Bullet Number Знак,Bullet 1 Знак,Use Case List Paragraph Знак,lp1 Знак,List Paragraph1 Знак,lp11 Знак,List Paragraph11 Знак"/>
    <w:link w:val="ad"/>
    <w:uiPriority w:val="1"/>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8">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d">
    <w:name w:val="Знак"/>
    <w:basedOn w:val="a"/>
    <w:rsid w:val="00F64BB5"/>
    <w:pPr>
      <w:spacing w:after="0" w:line="240" w:lineRule="auto"/>
    </w:pPr>
    <w:rPr>
      <w:rFonts w:ascii="Verdana" w:hAnsi="Verdana"/>
      <w:sz w:val="24"/>
      <w:szCs w:val="24"/>
      <w:lang w:val="en-US"/>
    </w:rPr>
  </w:style>
  <w:style w:type="paragraph" w:customStyle="1" w:styleId="afe">
    <w:name w:val="Подразделение"/>
    <w:basedOn w:val="a"/>
    <w:next w:val="a"/>
    <w:rsid w:val="00F64BB5"/>
    <w:pPr>
      <w:spacing w:after="0" w:line="240" w:lineRule="auto"/>
      <w:jc w:val="both"/>
    </w:pPr>
    <w:rPr>
      <w:sz w:val="24"/>
      <w:szCs w:val="20"/>
    </w:rPr>
  </w:style>
  <w:style w:type="character" w:customStyle="1" w:styleId="a4">
    <w:name w:val="Заголовок Знак"/>
    <w:aliases w:val="EBRD Title Знак"/>
    <w:basedOn w:val="a0"/>
    <w:link w:val="a3"/>
    <w:uiPriority w:val="99"/>
    <w:rsid w:val="00F64BB5"/>
    <w:rPr>
      <w:rFonts w:ascii="Times New Roman" w:eastAsia="Times New Roman" w:hAnsi="Times New Roman" w:cs="Times New Roman"/>
      <w:b/>
      <w:sz w:val="24"/>
      <w:szCs w:val="20"/>
      <w:lang w:val="uk-UA" w:eastAsia="ru-RU"/>
    </w:rPr>
  </w:style>
  <w:style w:type="paragraph" w:styleId="aff">
    <w:name w:val="Body Text"/>
    <w:basedOn w:val="a"/>
    <w:link w:val="aff0"/>
    <w:rsid w:val="00F64BB5"/>
    <w:pPr>
      <w:tabs>
        <w:tab w:val="left" w:pos="7938"/>
      </w:tabs>
      <w:spacing w:after="0" w:line="240" w:lineRule="auto"/>
      <w:ind w:right="-99"/>
    </w:pPr>
    <w:rPr>
      <w:szCs w:val="20"/>
    </w:rPr>
  </w:style>
  <w:style w:type="character" w:customStyle="1" w:styleId="aff0">
    <w:name w:val="Основной текст Знак"/>
    <w:basedOn w:val="a0"/>
    <w:link w:val="aff"/>
    <w:rsid w:val="00F64BB5"/>
    <w:rPr>
      <w:rFonts w:ascii="Times New Roman" w:eastAsia="Times New Roman" w:hAnsi="Times New Roman" w:cs="Times New Roman"/>
      <w:sz w:val="28"/>
      <w:szCs w:val="20"/>
      <w:lang w:val="uk-UA" w:eastAsia="ru-RU"/>
    </w:rPr>
  </w:style>
  <w:style w:type="paragraph" w:customStyle="1" w:styleId="aff1">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2">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Знак Знак Знак"/>
    <w:basedOn w:val="a"/>
    <w:rsid w:val="00F64BB5"/>
    <w:pPr>
      <w:spacing w:after="0" w:line="240" w:lineRule="auto"/>
    </w:pPr>
    <w:rPr>
      <w:rFonts w:ascii="Verdana" w:hAnsi="Verdana"/>
      <w:sz w:val="24"/>
      <w:szCs w:val="24"/>
      <w:lang w:val="en-US"/>
    </w:rPr>
  </w:style>
  <w:style w:type="paragraph" w:customStyle="1" w:styleId="aff4">
    <w:name w:val="Знак Знак"/>
    <w:basedOn w:val="a"/>
    <w:rsid w:val="00F64BB5"/>
    <w:pPr>
      <w:spacing w:after="0" w:line="240" w:lineRule="auto"/>
    </w:pPr>
    <w:rPr>
      <w:rFonts w:ascii="Verdana" w:hAnsi="Verdana"/>
      <w:sz w:val="24"/>
      <w:szCs w:val="24"/>
      <w:lang w:val="en-US"/>
    </w:rPr>
  </w:style>
  <w:style w:type="paragraph" w:styleId="aff5">
    <w:name w:val="Body Text Indent"/>
    <w:basedOn w:val="a"/>
    <w:link w:val="aff6"/>
    <w:rsid w:val="00F64BB5"/>
    <w:pPr>
      <w:spacing w:after="120" w:line="240" w:lineRule="auto"/>
      <w:ind w:left="283"/>
    </w:pPr>
    <w:rPr>
      <w:sz w:val="24"/>
      <w:szCs w:val="24"/>
    </w:rPr>
  </w:style>
  <w:style w:type="character" w:customStyle="1" w:styleId="aff6">
    <w:name w:val="Основной текст с отступом Знак"/>
    <w:basedOn w:val="a0"/>
    <w:link w:val="aff5"/>
    <w:rsid w:val="00F64BB5"/>
    <w:rPr>
      <w:rFonts w:ascii="Times New Roman" w:eastAsia="Times New Roman" w:hAnsi="Times New Roman" w:cs="Times New Roman"/>
      <w:sz w:val="24"/>
      <w:szCs w:val="24"/>
      <w:lang w:val="uk-UA" w:eastAsia="ru-RU"/>
    </w:rPr>
  </w:style>
  <w:style w:type="paragraph" w:customStyle="1" w:styleId="19">
    <w:name w:val="Цитата1"/>
    <w:basedOn w:val="a"/>
    <w:rsid w:val="00F64BB5"/>
    <w:pPr>
      <w:suppressAutoHyphens/>
      <w:spacing w:after="0" w:line="240" w:lineRule="atLeast"/>
      <w:ind w:left="252" w:right="65" w:hanging="252"/>
      <w:jc w:val="both"/>
    </w:pPr>
    <w:rPr>
      <w:sz w:val="24"/>
      <w:szCs w:val="24"/>
    </w:rPr>
  </w:style>
  <w:style w:type="paragraph" w:customStyle="1" w:styleId="aff7">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9">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a">
    <w:name w:val="Обычный1"/>
    <w:uiPriority w:val="99"/>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b">
    <w:name w:val="Наим. приложения"/>
    <w:basedOn w:val="a"/>
    <w:next w:val="a"/>
    <w:qFormat/>
    <w:rsid w:val="00F64BB5"/>
    <w:pPr>
      <w:spacing w:after="0" w:line="240" w:lineRule="auto"/>
      <w:jc w:val="center"/>
    </w:pPr>
    <w:rPr>
      <w:sz w:val="24"/>
      <w:szCs w:val="20"/>
    </w:rPr>
  </w:style>
  <w:style w:type="paragraph" w:customStyle="1" w:styleId="1b">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c">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c">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d">
    <w:name w:val="page number"/>
    <w:basedOn w:val="a0"/>
    <w:rsid w:val="00F64BB5"/>
  </w:style>
  <w:style w:type="paragraph" w:customStyle="1" w:styleId="1d">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e">
    <w:name w:val="Subtitle"/>
    <w:basedOn w:val="a"/>
    <w:next w:val="a"/>
    <w:link w:val="afff"/>
    <w:uiPriority w:val="11"/>
    <w:qFormat/>
    <w:pPr>
      <w:shd w:val="clear" w:color="auto" w:fill="FFFFFF"/>
      <w:spacing w:after="0" w:line="240" w:lineRule="auto"/>
      <w:ind w:left="4603"/>
    </w:pPr>
    <w:rPr>
      <w:b/>
      <w:sz w:val="26"/>
      <w:szCs w:val="26"/>
    </w:rPr>
  </w:style>
  <w:style w:type="character" w:customStyle="1" w:styleId="afff">
    <w:name w:val="Подзаголовок Знак"/>
    <w:basedOn w:val="a0"/>
    <w:link w:val="affe"/>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e">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0">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1">
    <w:name w:val="Знак Знак Знак1 Знак"/>
    <w:basedOn w:val="a"/>
    <w:rsid w:val="00F64BB5"/>
    <w:pPr>
      <w:spacing w:after="0" w:line="240" w:lineRule="auto"/>
    </w:pPr>
    <w:rPr>
      <w:rFonts w:ascii="Verdana" w:hAnsi="Verdana"/>
      <w:sz w:val="24"/>
      <w:szCs w:val="24"/>
      <w:lang w:val="en-US"/>
    </w:rPr>
  </w:style>
  <w:style w:type="paragraph" w:customStyle="1" w:styleId="1f2">
    <w:name w:val="1"/>
    <w:basedOn w:val="a"/>
    <w:rsid w:val="00F64BB5"/>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2">
    <w:name w:val="Знак Знак Знак"/>
    <w:basedOn w:val="a"/>
    <w:rsid w:val="00F64BB5"/>
    <w:pPr>
      <w:spacing w:after="0" w:line="240" w:lineRule="auto"/>
    </w:pPr>
    <w:rPr>
      <w:rFonts w:ascii="Verdana" w:hAnsi="Verdana" w:cs="Verdana"/>
      <w:sz w:val="20"/>
      <w:szCs w:val="20"/>
      <w:lang w:val="en-US"/>
    </w:rPr>
  </w:style>
  <w:style w:type="paragraph" w:customStyle="1" w:styleId="1f3">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8">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9">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uiPriority w:val="99"/>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7">
    <w:name w:val="Основной текст_"/>
    <w:basedOn w:val="a0"/>
    <w:link w:val="1fb"/>
    <w:rsid w:val="00F64BB5"/>
    <w:rPr>
      <w:rFonts w:ascii="Times New Roman" w:eastAsia="Times New Roman" w:hAnsi="Times New Roman" w:cs="Times New Roman"/>
      <w:sz w:val="28"/>
      <w:szCs w:val="28"/>
      <w:shd w:val="clear" w:color="auto" w:fill="FFFFFF"/>
    </w:rPr>
  </w:style>
  <w:style w:type="paragraph" w:customStyle="1" w:styleId="1fb">
    <w:name w:val="Основной текст1"/>
    <w:basedOn w:val="a"/>
    <w:link w:val="afff7"/>
    <w:rsid w:val="00F64BB5"/>
    <w:pPr>
      <w:shd w:val="clear" w:color="auto" w:fill="FFFFFF"/>
      <w:spacing w:before="300" w:after="300" w:line="320" w:lineRule="exact"/>
      <w:ind w:hanging="760"/>
      <w:jc w:val="both"/>
    </w:pPr>
    <w:rPr>
      <w:lang w:val="ru-RU"/>
    </w:rPr>
  </w:style>
  <w:style w:type="paragraph" w:customStyle="1" w:styleId="1fc">
    <w:name w:val="Стиль1"/>
    <w:basedOn w:val="a"/>
    <w:rsid w:val="00F64BB5"/>
    <w:pPr>
      <w:suppressAutoHyphens/>
      <w:spacing w:after="0" w:line="240" w:lineRule="auto"/>
      <w:ind w:firstLine="709"/>
      <w:jc w:val="both"/>
    </w:pPr>
    <w:rPr>
      <w:sz w:val="26"/>
      <w:szCs w:val="24"/>
      <w:lang w:val="ru-RU"/>
    </w:rPr>
  </w:style>
  <w:style w:type="character" w:customStyle="1" w:styleId="afc">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b"/>
    <w:locked/>
    <w:rsid w:val="00F64BB5"/>
    <w:rPr>
      <w:rFonts w:ascii="Times New Roman" w:eastAsia="Times New Roman" w:hAnsi="Times New Roman" w:cs="Times New Roman"/>
      <w:sz w:val="24"/>
      <w:szCs w:val="24"/>
      <w:lang w:val="uk-UA" w:eastAsia="uk-UA"/>
    </w:rPr>
  </w:style>
  <w:style w:type="paragraph" w:customStyle="1" w:styleId="1fd">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1"/>
      </w:numPr>
      <w:ind w:left="170" w:firstLine="0"/>
      <w:jc w:val="center"/>
    </w:pPr>
    <w:rPr>
      <w:b/>
      <w:bCs/>
      <w:color w:val="00539B"/>
    </w:rPr>
  </w:style>
  <w:style w:type="paragraph" w:customStyle="1" w:styleId="PR2TableNo">
    <w:name w:val="PR2 Table No."/>
    <w:basedOn w:val="PR1TableNo"/>
    <w:uiPriority w:val="99"/>
    <w:rsid w:val="00F64BB5"/>
    <w:pPr>
      <w:numPr>
        <w:numId w:val="0"/>
      </w:numPr>
      <w:tabs>
        <w:tab w:val="num" w:pos="720"/>
      </w:tabs>
      <w:ind w:left="720" w:hanging="720"/>
    </w:pPr>
  </w:style>
  <w:style w:type="paragraph" w:customStyle="1" w:styleId="PR3TableNo">
    <w:name w:val="PR3 Table No."/>
    <w:basedOn w:val="PR1TableNo"/>
    <w:uiPriority w:val="99"/>
    <w:rsid w:val="00F64BB5"/>
    <w:pPr>
      <w:ind w:left="720" w:hanging="360"/>
    </w:pPr>
  </w:style>
  <w:style w:type="table" w:customStyle="1" w:styleId="1fe">
    <w:name w:val="Сітка таблиці1"/>
    <w:basedOn w:val="a1"/>
    <w:next w:val="afa"/>
    <w:uiPriority w:val="39"/>
    <w:rsid w:val="00F64BB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a"/>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42">
    <w:name w:val="4"/>
    <w:basedOn w:val="TableNormal"/>
    <w:tblPr>
      <w:tblStyleRowBandSize w:val="1"/>
      <w:tblStyleColBandSize w:val="1"/>
      <w:tblCellMar>
        <w:left w:w="115" w:type="dxa"/>
        <w:right w:w="115" w:type="dxa"/>
      </w:tblCellMar>
    </w:tblPr>
  </w:style>
  <w:style w:type="table" w:customStyle="1" w:styleId="37">
    <w:name w:val="3"/>
    <w:basedOn w:val="TableNormal"/>
    <w:tblPr>
      <w:tblStyleRowBandSize w:val="1"/>
      <w:tblStyleColBandSize w:val="1"/>
      <w:tblCellMar>
        <w:left w:w="115" w:type="dxa"/>
        <w:right w:w="115" w:type="dxa"/>
      </w:tblCellMar>
    </w:tblPr>
  </w:style>
  <w:style w:type="table" w:customStyle="1" w:styleId="28">
    <w:name w:val="2"/>
    <w:basedOn w:val="TableNormal"/>
    <w:tblPr>
      <w:tblStyleRowBandSize w:val="1"/>
      <w:tblStyleColBandSize w:val="1"/>
      <w:tblCellMar>
        <w:left w:w="115" w:type="dxa"/>
        <w:right w:w="115" w:type="dxa"/>
      </w:tblCellMar>
    </w:tblPr>
  </w:style>
  <w:style w:type="character" w:customStyle="1" w:styleId="afff9">
    <w:name w:val="Нет"/>
    <w:rsid w:val="00586DB2"/>
  </w:style>
  <w:style w:type="character" w:customStyle="1" w:styleId="Hyperlink1">
    <w:name w:val="Hyperlink.1"/>
    <w:basedOn w:val="afff9"/>
    <w:rsid w:val="00586DB2"/>
    <w:rPr>
      <w:rFonts w:ascii="Times New Roman" w:eastAsia="Times New Roman" w:hAnsi="Times New Roman" w:cs="Times New Roman"/>
      <w:lang w:val="ru-RU"/>
    </w:rPr>
  </w:style>
  <w:style w:type="paragraph" w:customStyle="1" w:styleId="ShiftAlt">
    <w:name w:val="Додаток_основной_текст (Додаток___Shift+Alt)"/>
    <w:uiPriority w:val="2"/>
    <w:rsid w:val="004908B3"/>
    <w:pPr>
      <w:autoSpaceDE w:val="0"/>
      <w:autoSpaceDN w:val="0"/>
      <w:adjustRightInd w:val="0"/>
      <w:spacing w:after="0" w:line="210" w:lineRule="atLeast"/>
      <w:ind w:firstLine="227"/>
      <w:jc w:val="both"/>
      <w:textAlignment w:val="center"/>
    </w:pPr>
    <w:rPr>
      <w:rFonts w:eastAsiaTheme="minorHAnsi" w:cs="Myriad Pro"/>
      <w:color w:val="000000"/>
      <w:sz w:val="24"/>
      <w:szCs w:val="18"/>
      <w:lang w:eastAsia="en-US"/>
    </w:rPr>
  </w:style>
  <w:style w:type="character" w:customStyle="1" w:styleId="a6">
    <w:name w:val="Без интервала Знак"/>
    <w:link w:val="a5"/>
    <w:rsid w:val="006E5B34"/>
    <w:rPr>
      <w:rFonts w:ascii="Calibri" w:eastAsia="Calibri" w:hAnsi="Calibri"/>
    </w:rPr>
  </w:style>
  <w:style w:type="character" w:customStyle="1" w:styleId="1ff">
    <w:name w:val="Незакрита згадка1"/>
    <w:basedOn w:val="a0"/>
    <w:uiPriority w:val="99"/>
    <w:semiHidden/>
    <w:unhideWhenUsed/>
    <w:rsid w:val="00EA7172"/>
    <w:rPr>
      <w:color w:val="605E5C"/>
      <w:shd w:val="clear" w:color="auto" w:fill="E1DFDD"/>
    </w:rPr>
  </w:style>
  <w:style w:type="character" w:customStyle="1" w:styleId="afffa">
    <w:name w:val="Обычный (Интернет) Знак"/>
    <w:uiPriority w:val="99"/>
    <w:locked/>
    <w:rsid w:val="00110131"/>
    <w:rPr>
      <w:rFonts w:ascii="Times New Roman" w:hAnsi="Times New Roman"/>
      <w:sz w:val="24"/>
      <w:lang w:eastAsia="ar-SA"/>
    </w:rPr>
  </w:style>
  <w:style w:type="paragraph" w:customStyle="1" w:styleId="afffb">
    <w:name w:val="Готовый"/>
    <w:basedOn w:val="a"/>
    <w:rsid w:val="00DE49E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lang w:val="ru-RU"/>
    </w:rPr>
  </w:style>
  <w:style w:type="paragraph" w:customStyle="1" w:styleId="1ff0">
    <w:name w:val="Без интервала1"/>
    <w:uiPriority w:val="99"/>
    <w:rsid w:val="00FD65EC"/>
    <w:pPr>
      <w:suppressAutoHyphens/>
      <w:spacing w:after="0" w:line="240" w:lineRule="auto"/>
    </w:pPr>
    <w:rPr>
      <w:rFonts w:ascii="Calibri" w:hAnsi="Calibri" w:cs="Calibri"/>
      <w:kern w:val="1"/>
      <w:sz w:val="22"/>
      <w:szCs w:val="22"/>
      <w:lang w:val="ru-RU" w:eastAsia="zh-CN"/>
    </w:rPr>
  </w:style>
  <w:style w:type="character" w:customStyle="1" w:styleId="grame">
    <w:name w:val="grame"/>
    <w:basedOn w:val="a0"/>
    <w:rsid w:val="00B74000"/>
    <w:rPr>
      <w:rFonts w:ascii="Times New Roman" w:hAnsi="Times New Roman" w:cs="Times New Roman" w:hint="default"/>
    </w:rPr>
  </w:style>
  <w:style w:type="character" w:customStyle="1" w:styleId="43">
    <w:name w:val="Основной текст (4) + Не полужирный"/>
    <w:rsid w:val="00B63F2A"/>
    <w:rPr>
      <w:rFonts w:eastAsia="Times New Roman"/>
      <w:b/>
      <w:bCs/>
      <w:color w:val="000000"/>
      <w:spacing w:val="0"/>
      <w:w w:val="100"/>
      <w:position w:val="0"/>
      <w:sz w:val="21"/>
      <w:szCs w:val="21"/>
      <w:shd w:val="clear" w:color="auto" w:fill="FFFFFF"/>
      <w:lang w:val="uk-UA" w:eastAsia="uk-UA" w:bidi="uk-UA"/>
    </w:rPr>
  </w:style>
  <w:style w:type="character" w:customStyle="1" w:styleId="44">
    <w:name w:val="Основной текст (4)_"/>
    <w:basedOn w:val="a0"/>
    <w:link w:val="45"/>
    <w:rsid w:val="00E5653F"/>
    <w:rPr>
      <w:b/>
      <w:bCs/>
      <w:sz w:val="21"/>
      <w:szCs w:val="21"/>
      <w:shd w:val="clear" w:color="auto" w:fill="FFFFFF"/>
    </w:rPr>
  </w:style>
  <w:style w:type="paragraph" w:customStyle="1" w:styleId="45">
    <w:name w:val="Основной текст (4)"/>
    <w:basedOn w:val="a"/>
    <w:link w:val="44"/>
    <w:rsid w:val="00E5653F"/>
    <w:pPr>
      <w:widowControl w:val="0"/>
      <w:shd w:val="clear" w:color="auto" w:fill="FFFFFF"/>
      <w:spacing w:after="0" w:line="254" w:lineRule="exact"/>
      <w:ind w:hanging="1960"/>
    </w:pPr>
    <w:rPr>
      <w:b/>
      <w:bCs/>
      <w:sz w:val="21"/>
      <w:szCs w:val="21"/>
    </w:rPr>
  </w:style>
  <w:style w:type="table" w:customStyle="1" w:styleId="1ff1">
    <w:name w:val="Сетка таблицы светлая1"/>
    <w:basedOn w:val="a1"/>
    <w:uiPriority w:val="40"/>
    <w:rsid w:val="001D3A0C"/>
    <w:pPr>
      <w:widowControl w:val="0"/>
      <w:spacing w:after="0" w:line="240" w:lineRule="auto"/>
    </w:pPr>
    <w:rPr>
      <w:rFonts w:ascii="Courier New" w:eastAsia="Courier New" w:hAnsi="Courier New" w:cs="Courier New"/>
      <w:sz w:val="24"/>
      <w:szCs w:val="24"/>
      <w:lang w:eastAsia="uk-UA" w:bidi="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29">
    <w:name w:val="Основной текст (2)_"/>
    <w:basedOn w:val="a0"/>
    <w:link w:val="2a"/>
    <w:rsid w:val="001D3A0C"/>
    <w:rPr>
      <w:sz w:val="21"/>
      <w:szCs w:val="21"/>
      <w:shd w:val="clear" w:color="auto" w:fill="FFFFFF"/>
    </w:rPr>
  </w:style>
  <w:style w:type="paragraph" w:customStyle="1" w:styleId="2a">
    <w:name w:val="Основной текст (2)"/>
    <w:basedOn w:val="a"/>
    <w:link w:val="29"/>
    <w:rsid w:val="001D3A0C"/>
    <w:pPr>
      <w:widowControl w:val="0"/>
      <w:shd w:val="clear" w:color="auto" w:fill="FFFFFF"/>
      <w:spacing w:after="140" w:line="232" w:lineRule="exact"/>
      <w:ind w:hanging="1140"/>
      <w:jc w:val="both"/>
    </w:pPr>
    <w:rPr>
      <w:sz w:val="21"/>
      <w:szCs w:val="21"/>
    </w:rPr>
  </w:style>
  <w:style w:type="paragraph" w:customStyle="1" w:styleId="1ff2">
    <w:name w:val="Абзац списка1"/>
    <w:basedOn w:val="a"/>
    <w:rsid w:val="00696B78"/>
    <w:pPr>
      <w:ind w:left="720"/>
    </w:pPr>
    <w:rPr>
      <w:rFonts w:ascii="Calibri" w:hAnsi="Calibri" w:cs="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06725">
      <w:bodyDiv w:val="1"/>
      <w:marLeft w:val="0"/>
      <w:marRight w:val="0"/>
      <w:marTop w:val="0"/>
      <w:marBottom w:val="0"/>
      <w:divBdr>
        <w:top w:val="none" w:sz="0" w:space="0" w:color="auto"/>
        <w:left w:val="none" w:sz="0" w:space="0" w:color="auto"/>
        <w:bottom w:val="none" w:sz="0" w:space="0" w:color="auto"/>
        <w:right w:val="none" w:sz="0" w:space="0" w:color="auto"/>
      </w:divBdr>
    </w:div>
    <w:div w:id="624972047">
      <w:bodyDiv w:val="1"/>
      <w:marLeft w:val="0"/>
      <w:marRight w:val="0"/>
      <w:marTop w:val="0"/>
      <w:marBottom w:val="0"/>
      <w:divBdr>
        <w:top w:val="none" w:sz="0" w:space="0" w:color="auto"/>
        <w:left w:val="none" w:sz="0" w:space="0" w:color="auto"/>
        <w:bottom w:val="none" w:sz="0" w:space="0" w:color="auto"/>
        <w:right w:val="none" w:sz="0" w:space="0" w:color="auto"/>
      </w:divBdr>
    </w:div>
    <w:div w:id="973019804">
      <w:bodyDiv w:val="1"/>
      <w:marLeft w:val="0"/>
      <w:marRight w:val="0"/>
      <w:marTop w:val="0"/>
      <w:marBottom w:val="0"/>
      <w:divBdr>
        <w:top w:val="none" w:sz="0" w:space="0" w:color="auto"/>
        <w:left w:val="none" w:sz="0" w:space="0" w:color="auto"/>
        <w:bottom w:val="none" w:sz="0" w:space="0" w:color="auto"/>
        <w:right w:val="none" w:sz="0" w:space="0" w:color="auto"/>
      </w:divBdr>
    </w:div>
    <w:div w:id="1478036083">
      <w:bodyDiv w:val="1"/>
      <w:marLeft w:val="0"/>
      <w:marRight w:val="0"/>
      <w:marTop w:val="0"/>
      <w:marBottom w:val="0"/>
      <w:divBdr>
        <w:top w:val="none" w:sz="0" w:space="0" w:color="auto"/>
        <w:left w:val="none" w:sz="0" w:space="0" w:color="auto"/>
        <w:bottom w:val="none" w:sz="0" w:space="0" w:color="auto"/>
        <w:right w:val="none" w:sz="0" w:space="0" w:color="auto"/>
      </w:divBdr>
    </w:div>
    <w:div w:id="1486585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755-1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zakon.rada.gov.ua/laws/show/2210-14"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C9FEB2-5527-4407-9CC6-93BC81F44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12694</Words>
  <Characters>72356</Characters>
  <Application>Microsoft Office Word</Application>
  <DocSecurity>0</DocSecurity>
  <Lines>602</Lines>
  <Paragraphs>169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Tanya</cp:lastModifiedBy>
  <cp:revision>4</cp:revision>
  <cp:lastPrinted>2023-01-05T13:13:00Z</cp:lastPrinted>
  <dcterms:created xsi:type="dcterms:W3CDTF">2023-02-09T14:23:00Z</dcterms:created>
  <dcterms:modified xsi:type="dcterms:W3CDTF">2023-02-09T14:52:00Z</dcterms:modified>
</cp:coreProperties>
</file>