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57" w:rsidRPr="00BF716F" w:rsidRDefault="00C27557" w:rsidP="00BF716F">
      <w:pPr>
        <w:spacing w:before="240" w:after="0" w:line="240" w:lineRule="auto"/>
        <w:rPr>
          <w:rFonts w:ascii="Times New Roman" w:eastAsia="Times New Roman" w:hAnsi="Times New Roman" w:cs="Times New Roman"/>
          <w:b/>
          <w:i/>
          <w:color w:val="4A86E8"/>
          <w:sz w:val="24"/>
          <w:szCs w:val="24"/>
          <w:highlight w:val="white"/>
        </w:rPr>
      </w:pPr>
    </w:p>
    <w:p w:rsidR="00446ABF" w:rsidRPr="00652977" w:rsidRDefault="00446ABF" w:rsidP="00446ABF">
      <w:pPr>
        <w:ind w:left="6372"/>
        <w:jc w:val="right"/>
        <w:rPr>
          <w:b/>
          <w:bCs/>
          <w:color w:val="000000"/>
        </w:rPr>
      </w:pPr>
      <w:r w:rsidRPr="00652977">
        <w:rPr>
          <w:b/>
          <w:bCs/>
          <w:color w:val="000000"/>
        </w:rPr>
        <w:t>Додаток 3</w:t>
      </w:r>
    </w:p>
    <w:p w:rsidR="00446ABF" w:rsidRPr="00652977" w:rsidRDefault="00446ABF" w:rsidP="00446ABF">
      <w:pPr>
        <w:pStyle w:val="11"/>
        <w:tabs>
          <w:tab w:val="left" w:pos="7506"/>
        </w:tabs>
        <w:spacing w:before="73"/>
        <w:ind w:left="0" w:right="-1" w:firstLine="567"/>
        <w:jc w:val="right"/>
        <w:rPr>
          <w:color w:val="000000"/>
          <w:sz w:val="22"/>
          <w:szCs w:val="22"/>
        </w:rPr>
      </w:pPr>
      <w:r w:rsidRPr="00652977">
        <w:rPr>
          <w:color w:val="000000"/>
          <w:sz w:val="22"/>
          <w:szCs w:val="22"/>
          <w:lang w:eastAsia="ru-RU"/>
        </w:rPr>
        <w:t>до тендерної документаці</w:t>
      </w:r>
      <w:r w:rsidR="000D192B">
        <w:rPr>
          <w:color w:val="000000"/>
          <w:sz w:val="22"/>
          <w:szCs w:val="22"/>
          <w:lang w:eastAsia="ru-RU"/>
        </w:rPr>
        <w:t>ї</w:t>
      </w:r>
    </w:p>
    <w:p w:rsidR="00446ABF" w:rsidRDefault="00446ABF" w:rsidP="00446ABF">
      <w:pPr>
        <w:pStyle w:val="11"/>
        <w:tabs>
          <w:tab w:val="left" w:pos="7506"/>
        </w:tabs>
        <w:spacing w:before="73"/>
        <w:ind w:left="0" w:right="-1" w:firstLine="567"/>
        <w:jc w:val="center"/>
        <w:rPr>
          <w:color w:val="000000"/>
          <w:sz w:val="22"/>
          <w:szCs w:val="22"/>
        </w:rPr>
      </w:pPr>
    </w:p>
    <w:p w:rsidR="00446ABF" w:rsidRDefault="00446ABF" w:rsidP="00446ABF">
      <w:pPr>
        <w:pStyle w:val="11"/>
        <w:tabs>
          <w:tab w:val="left" w:pos="7506"/>
        </w:tabs>
        <w:spacing w:before="73"/>
        <w:ind w:left="0" w:right="-1" w:firstLine="0"/>
        <w:rPr>
          <w:color w:val="000000"/>
          <w:sz w:val="22"/>
          <w:szCs w:val="22"/>
        </w:rPr>
      </w:pPr>
    </w:p>
    <w:p w:rsidR="00446ABF" w:rsidRDefault="00446ABF" w:rsidP="00446ABF">
      <w:pPr>
        <w:pStyle w:val="11"/>
        <w:tabs>
          <w:tab w:val="left" w:pos="7506"/>
        </w:tabs>
        <w:spacing w:before="73"/>
        <w:ind w:left="0" w:right="-1" w:firstLine="567"/>
        <w:jc w:val="center"/>
        <w:rPr>
          <w:b w:val="0"/>
          <w:color w:val="000000"/>
          <w:sz w:val="22"/>
          <w:szCs w:val="22"/>
          <w:u w:val="single"/>
        </w:rPr>
      </w:pPr>
      <w:r>
        <w:rPr>
          <w:color w:val="000000"/>
          <w:sz w:val="22"/>
          <w:szCs w:val="22"/>
        </w:rPr>
        <w:t>Проект Договору №</w:t>
      </w:r>
    </w:p>
    <w:p w:rsidR="00446ABF" w:rsidRDefault="00446ABF" w:rsidP="00446ABF">
      <w:pPr>
        <w:pStyle w:val="11"/>
        <w:tabs>
          <w:tab w:val="left" w:pos="7506"/>
        </w:tabs>
        <w:spacing w:before="73"/>
        <w:ind w:left="0" w:right="-1" w:firstLine="567"/>
        <w:jc w:val="center"/>
        <w:rPr>
          <w:color w:val="000000"/>
          <w:sz w:val="22"/>
          <w:szCs w:val="22"/>
        </w:rPr>
      </w:pPr>
      <w:r>
        <w:rPr>
          <w:color w:val="000000"/>
          <w:sz w:val="22"/>
          <w:szCs w:val="22"/>
        </w:rPr>
        <w:t>на постачання природного газу</w:t>
      </w:r>
    </w:p>
    <w:p w:rsidR="00C27557" w:rsidRDefault="00C27557">
      <w:pPr>
        <w:spacing w:after="0" w:line="240" w:lineRule="auto"/>
        <w:ind w:left="4248" w:firstLine="708"/>
        <w:jc w:val="both"/>
        <w:rPr>
          <w:rFonts w:ascii="Times New Roman" w:eastAsia="Times New Roman" w:hAnsi="Times New Roman" w:cs="Times New Roman"/>
          <w:b/>
          <w:color w:val="000000"/>
          <w:sz w:val="24"/>
          <w:szCs w:val="24"/>
        </w:rPr>
      </w:pPr>
    </w:p>
    <w:p w:rsidR="00C27557" w:rsidRDefault="00C27557">
      <w:pPr>
        <w:spacing w:after="0" w:line="240" w:lineRule="auto"/>
        <w:ind w:left="4248" w:firstLine="708"/>
        <w:jc w:val="both"/>
        <w:rPr>
          <w:rFonts w:ascii="Times New Roman" w:eastAsia="Times New Roman" w:hAnsi="Times New Roman" w:cs="Times New Roman"/>
          <w:b/>
          <w:color w:val="000000"/>
          <w:sz w:val="24"/>
          <w:szCs w:val="24"/>
        </w:rPr>
      </w:pPr>
    </w:p>
    <w:p w:rsidR="00C27557" w:rsidRDefault="006E7FF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 _________202</w:t>
      </w:r>
      <w:r w:rsidR="00BF716F" w:rsidRPr="00F772A6">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року</w:t>
      </w:r>
    </w:p>
    <w:p w:rsidR="00C27557" w:rsidRDefault="00C27557">
      <w:pPr>
        <w:spacing w:after="0" w:line="240" w:lineRule="auto"/>
        <w:jc w:val="both"/>
        <w:rPr>
          <w:rFonts w:ascii="Times New Roman" w:eastAsia="Times New Roman" w:hAnsi="Times New Roman" w:cs="Times New Roman"/>
          <w:sz w:val="24"/>
          <w:szCs w:val="24"/>
        </w:rPr>
      </w:pPr>
    </w:p>
    <w:p w:rsidR="00C27557" w:rsidRDefault="00C27557">
      <w:pPr>
        <w:spacing w:after="0" w:line="240" w:lineRule="auto"/>
        <w:jc w:val="both"/>
        <w:rPr>
          <w:rFonts w:ascii="Times New Roman" w:eastAsia="Times New Roman" w:hAnsi="Times New Roman" w:cs="Times New Roman"/>
          <w:b/>
          <w:color w:val="000000"/>
          <w:sz w:val="24"/>
          <w:szCs w:val="24"/>
        </w:rPr>
      </w:pPr>
    </w:p>
    <w:p w:rsidR="00C27557" w:rsidRDefault="006E7FF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xml:space="preserve">,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w:t>
      </w:r>
      <w:proofErr w:type="spellStart"/>
      <w:r>
        <w:rPr>
          <w:rFonts w:ascii="Times New Roman" w:eastAsia="Times New Roman" w:hAnsi="Times New Roman" w:cs="Times New Roman"/>
          <w:color w:val="000000"/>
          <w:sz w:val="24"/>
          <w:szCs w:val="24"/>
        </w:rPr>
        <w:t>особі</w:t>
      </w:r>
      <w:r w:rsidR="0094165E">
        <w:rPr>
          <w:rFonts w:ascii="Times New Roman" w:eastAsia="Times New Roman" w:hAnsi="Times New Roman" w:cs="Times New Roman"/>
          <w:color w:val="000000"/>
          <w:sz w:val="24"/>
          <w:szCs w:val="24"/>
        </w:rPr>
        <w:t>____</w:t>
      </w:r>
      <w:proofErr w:type="spellEnd"/>
      <w:r w:rsidR="0094165E">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 який/яка діє на підставі ________</w:t>
      </w:r>
      <w:r>
        <w:rPr>
          <w:rFonts w:ascii="Times New Roman" w:eastAsia="Times New Roman" w:hAnsi="Times New Roman" w:cs="Times New Roman"/>
          <w:color w:val="000000"/>
          <w:sz w:val="24"/>
          <w:szCs w:val="24"/>
        </w:rPr>
        <w:tab/>
        <w:t xml:space="preserve">та ________, з однієї сторони,та </w:t>
      </w:r>
    </w:p>
    <w:p w:rsidR="00C27557" w:rsidRDefault="0094165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 xml:space="preserve">___________________, </w:t>
      </w:r>
      <w:proofErr w:type="spellStart"/>
      <w:r w:rsidR="006E7FFE">
        <w:rPr>
          <w:rFonts w:ascii="Times New Roman" w:eastAsia="Times New Roman" w:hAnsi="Times New Roman" w:cs="Times New Roman"/>
          <w:b/>
          <w:color w:val="000000"/>
          <w:sz w:val="24"/>
          <w:szCs w:val="24"/>
        </w:rPr>
        <w:t>ЕІС-код</w:t>
      </w:r>
      <w:proofErr w:type="spellEnd"/>
      <w:r w:rsidR="006E7FFE">
        <w:rPr>
          <w:rFonts w:ascii="Times New Roman" w:eastAsia="Times New Roman" w:hAnsi="Times New Roman" w:cs="Times New Roman"/>
          <w:b/>
          <w:color w:val="000000"/>
          <w:sz w:val="24"/>
          <w:szCs w:val="24"/>
        </w:rPr>
        <w:t xml:space="preserve"> </w:t>
      </w:r>
      <w:r w:rsidR="006E7FFE">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color w:val="000000"/>
          <w:sz w:val="24"/>
          <w:szCs w:val="24"/>
        </w:rPr>
        <w:t xml:space="preserve"> </w:t>
      </w:r>
      <w:r w:rsidR="006E7FFE">
        <w:rPr>
          <w:rFonts w:ascii="Times New Roman" w:eastAsia="Times New Roman" w:hAnsi="Times New Roman" w:cs="Times New Roman"/>
          <w:color w:val="000000"/>
          <w:sz w:val="24"/>
          <w:szCs w:val="24"/>
        </w:rPr>
        <w:t xml:space="preserve">відповідно до законодавства України і є </w:t>
      </w:r>
      <w:r w:rsidR="006E7FFE">
        <w:rPr>
          <w:rFonts w:ascii="Times New Roman" w:eastAsia="Times New Roman" w:hAnsi="Times New Roman" w:cs="Times New Roman"/>
          <w:b/>
          <w:color w:val="000000"/>
          <w:sz w:val="24"/>
          <w:szCs w:val="24"/>
        </w:rPr>
        <w:t>бюджетною установою/організацією</w:t>
      </w:r>
      <w:r w:rsidR="006E7FFE">
        <w:rPr>
          <w:rFonts w:ascii="Times New Roman" w:eastAsia="Times New Roman" w:hAnsi="Times New Roman" w:cs="Times New Roman"/>
          <w:color w:val="000000"/>
          <w:sz w:val="24"/>
          <w:szCs w:val="24"/>
        </w:rPr>
        <w:t xml:space="preserve">, надалі </w:t>
      </w:r>
      <w:proofErr w:type="spellStart"/>
      <w:r w:rsidR="006E7FFE">
        <w:rPr>
          <w:rFonts w:ascii="Times New Roman" w:eastAsia="Times New Roman" w:hAnsi="Times New Roman" w:cs="Times New Roman"/>
          <w:color w:val="000000"/>
          <w:sz w:val="24"/>
          <w:szCs w:val="24"/>
        </w:rPr>
        <w:t>-Споживач</w:t>
      </w:r>
      <w:proofErr w:type="spellEnd"/>
      <w:r w:rsidR="006E7FFE">
        <w:rPr>
          <w:rFonts w:ascii="Times New Roman" w:eastAsia="Times New Roman" w:hAnsi="Times New Roman" w:cs="Times New Roman"/>
          <w:color w:val="000000"/>
          <w:sz w:val="24"/>
          <w:szCs w:val="24"/>
        </w:rPr>
        <w:t>, в особі ___________________,</w:t>
      </w:r>
      <w:r w:rsidR="00F772A6">
        <w:rPr>
          <w:rFonts w:ascii="Times New Roman" w:eastAsia="Times New Roman" w:hAnsi="Times New Roman" w:cs="Times New Roman"/>
          <w:color w:val="000000"/>
          <w:sz w:val="24"/>
          <w:szCs w:val="24"/>
        </w:rPr>
        <w:t xml:space="preserve"> </w:t>
      </w:r>
      <w:r w:rsidR="006E7FFE">
        <w:rPr>
          <w:rFonts w:ascii="Times New Roman" w:eastAsia="Times New Roman" w:hAnsi="Times New Roman" w:cs="Times New Roman"/>
          <w:color w:val="000000"/>
          <w:sz w:val="24"/>
          <w:szCs w:val="24"/>
        </w:rPr>
        <w:t>який/яка діє на підставі _______________, з</w:t>
      </w:r>
      <w:r w:rsidR="00F772A6">
        <w:rPr>
          <w:rFonts w:ascii="Times New Roman" w:eastAsia="Times New Roman" w:hAnsi="Times New Roman" w:cs="Times New Roman"/>
          <w:color w:val="000000"/>
          <w:sz w:val="24"/>
          <w:szCs w:val="24"/>
        </w:rPr>
        <w:t xml:space="preserve"> </w:t>
      </w:r>
      <w:r w:rsidR="006E7FFE">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006E7FFE">
        <w:rPr>
          <w:rFonts w:ascii="Times New Roman" w:eastAsia="Times New Roman" w:hAnsi="Times New Roman" w:cs="Times New Roman"/>
          <w:color w:val="000000"/>
          <w:sz w:val="24"/>
          <w:szCs w:val="24"/>
          <w:highlight w:val="white"/>
        </w:rPr>
        <w:t>,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C27557" w:rsidRDefault="006E7FFE">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0" w:name="bookmark=id.1fob9te" w:colFirst="0" w:colLast="0"/>
      <w:bookmarkEnd w:id="0"/>
      <w:r>
        <w:rPr>
          <w:rFonts w:ascii="Times New Roman" w:eastAsia="Times New Roman" w:hAnsi="Times New Roman" w:cs="Times New Roman"/>
          <w:b/>
          <w:color w:val="000000"/>
          <w:sz w:val="24"/>
          <w:szCs w:val="24"/>
        </w:rPr>
        <w:t>Предмет договору</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00BF716F">
        <w:rPr>
          <w:sz w:val="24"/>
        </w:rPr>
        <w:t>код 09120000-6 «Газове паливо»</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w:t>
      </w:r>
      <w:r>
        <w:rPr>
          <w:rFonts w:ascii="Times New Roman" w:eastAsia="Times New Roman" w:hAnsi="Times New Roman" w:cs="Times New Roman"/>
          <w:color w:val="000000"/>
          <w:sz w:val="24"/>
          <w:szCs w:val="24"/>
        </w:rPr>
        <w:lastRenderedPageBreak/>
        <w:t>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C27557" w:rsidRDefault="006E7FF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C27557" w:rsidRDefault="006E7FFE">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C27557" w:rsidRDefault="00C27557">
      <w:pPr>
        <w:spacing w:after="0" w:line="240" w:lineRule="auto"/>
        <w:jc w:val="both"/>
        <w:rPr>
          <w:rFonts w:ascii="Times New Roman" w:eastAsia="Times New Roman" w:hAnsi="Times New Roman" w:cs="Times New Roman"/>
          <w:color w:val="000000"/>
          <w:sz w:val="24"/>
          <w:szCs w:val="24"/>
        </w:rPr>
      </w:pPr>
    </w:p>
    <w:p w:rsidR="00C27557" w:rsidRDefault="006E7FFE">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C27557" w:rsidRDefault="006E7FFE">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C27557" w:rsidRDefault="006E7F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Споживачем обсяг (об’єм) природного газу у період з ____________2023року по __________ 2023 року (включно), в кількості </w:t>
      </w:r>
      <w:proofErr w:type="spellStart"/>
      <w:r>
        <w:rPr>
          <w:rFonts w:ascii="Times New Roman" w:eastAsia="Times New Roman" w:hAnsi="Times New Roman" w:cs="Times New Roman"/>
          <w:color w:val="000000"/>
          <w:sz w:val="24"/>
          <w:szCs w:val="24"/>
        </w:rPr>
        <w:t>__________________тис.куб.метрів</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____________куб.метрів</w:t>
      </w:r>
      <w:proofErr w:type="spellEnd"/>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e"/>
        <w:tblW w:w="9125" w:type="dxa"/>
        <w:tblInd w:w="-5" w:type="dxa"/>
        <w:tblLayout w:type="fixed"/>
        <w:tblLook w:val="0000"/>
      </w:tblPr>
      <w:tblGrid>
        <w:gridCol w:w="3874"/>
        <w:gridCol w:w="5251"/>
      </w:tblGrid>
      <w:tr w:rsidR="00C2755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C27557" w:rsidRDefault="006E7FF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C27557" w:rsidRDefault="006E7FF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BF716F" w:rsidTr="00D7318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BF716F" w:rsidRPr="00745DCA" w:rsidRDefault="00BF716F" w:rsidP="00D810BF">
            <w:pPr>
              <w:pStyle w:val="TableParagraph"/>
              <w:spacing w:line="256" w:lineRule="exact"/>
              <w:ind w:left="818"/>
              <w:jc w:val="left"/>
              <w:rPr>
                <w:sz w:val="24"/>
                <w:szCs w:val="24"/>
              </w:rPr>
            </w:pPr>
            <w:r w:rsidRPr="00745DCA">
              <w:rPr>
                <w:sz w:val="24"/>
                <w:szCs w:val="24"/>
              </w:rPr>
              <w:t>Травень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F716F" w:rsidRPr="00BF716F" w:rsidRDefault="00BF716F" w:rsidP="00BF716F">
            <w:pPr>
              <w:jc w:val="center"/>
              <w:rPr>
                <w:rFonts w:ascii="Times New Roman" w:hAnsi="Times New Roman" w:cs="Times New Roman"/>
                <w:sz w:val="24"/>
                <w:szCs w:val="24"/>
              </w:rPr>
            </w:pPr>
          </w:p>
        </w:tc>
      </w:tr>
      <w:tr w:rsidR="00BF716F" w:rsidTr="00D7318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BF716F" w:rsidRPr="00745DCA" w:rsidRDefault="00BF716F" w:rsidP="00D810BF">
            <w:pPr>
              <w:pStyle w:val="TableParagraph"/>
              <w:spacing w:line="256" w:lineRule="exact"/>
              <w:ind w:left="818"/>
              <w:jc w:val="left"/>
              <w:rPr>
                <w:sz w:val="24"/>
                <w:szCs w:val="24"/>
              </w:rPr>
            </w:pPr>
            <w:r w:rsidRPr="00745DCA">
              <w:rPr>
                <w:sz w:val="24"/>
                <w:szCs w:val="24"/>
              </w:rPr>
              <w:t>Червень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F716F" w:rsidRPr="00BF716F" w:rsidRDefault="00BF716F" w:rsidP="00BF716F">
            <w:pPr>
              <w:jc w:val="center"/>
              <w:rPr>
                <w:rFonts w:ascii="Times New Roman" w:hAnsi="Times New Roman" w:cs="Times New Roman"/>
                <w:sz w:val="24"/>
                <w:szCs w:val="24"/>
              </w:rPr>
            </w:pPr>
          </w:p>
        </w:tc>
      </w:tr>
      <w:tr w:rsidR="00BF716F" w:rsidTr="00D7318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BF716F" w:rsidRPr="00745DCA" w:rsidRDefault="00BF716F" w:rsidP="00D810BF">
            <w:pPr>
              <w:pStyle w:val="TableParagraph"/>
              <w:spacing w:line="256" w:lineRule="exact"/>
              <w:ind w:left="818"/>
              <w:jc w:val="left"/>
              <w:rPr>
                <w:sz w:val="24"/>
                <w:szCs w:val="24"/>
              </w:rPr>
            </w:pPr>
            <w:r w:rsidRPr="00745DCA">
              <w:rPr>
                <w:sz w:val="24"/>
                <w:szCs w:val="24"/>
              </w:rPr>
              <w:t>Липень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F716F" w:rsidRPr="00BF716F" w:rsidRDefault="00BF716F" w:rsidP="00BF716F">
            <w:pPr>
              <w:jc w:val="center"/>
              <w:rPr>
                <w:rFonts w:ascii="Times New Roman" w:hAnsi="Times New Roman" w:cs="Times New Roman"/>
                <w:sz w:val="24"/>
                <w:szCs w:val="24"/>
              </w:rPr>
            </w:pPr>
          </w:p>
        </w:tc>
      </w:tr>
      <w:tr w:rsidR="00BF716F" w:rsidTr="00D7318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BF716F" w:rsidRPr="00745DCA" w:rsidRDefault="00BF716F" w:rsidP="00D810BF">
            <w:pPr>
              <w:pStyle w:val="TableParagraph"/>
              <w:spacing w:line="256" w:lineRule="exact"/>
              <w:ind w:left="818"/>
              <w:jc w:val="left"/>
              <w:rPr>
                <w:sz w:val="24"/>
                <w:szCs w:val="24"/>
              </w:rPr>
            </w:pPr>
            <w:r w:rsidRPr="00745DCA">
              <w:rPr>
                <w:sz w:val="24"/>
                <w:szCs w:val="24"/>
              </w:rPr>
              <w:t>Серпень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F716F" w:rsidRPr="00BF716F" w:rsidRDefault="00BF716F" w:rsidP="00BF716F">
            <w:pPr>
              <w:jc w:val="center"/>
              <w:rPr>
                <w:rFonts w:ascii="Times New Roman" w:hAnsi="Times New Roman" w:cs="Times New Roman"/>
                <w:sz w:val="24"/>
                <w:szCs w:val="24"/>
              </w:rPr>
            </w:pPr>
          </w:p>
        </w:tc>
      </w:tr>
      <w:tr w:rsidR="00BF716F" w:rsidTr="00D7318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BF716F" w:rsidRPr="00745DCA" w:rsidRDefault="00BF716F" w:rsidP="00D810BF">
            <w:pPr>
              <w:pStyle w:val="TableParagraph"/>
              <w:spacing w:line="256" w:lineRule="exact"/>
              <w:ind w:left="818"/>
              <w:jc w:val="left"/>
              <w:rPr>
                <w:sz w:val="24"/>
                <w:szCs w:val="24"/>
              </w:rPr>
            </w:pPr>
            <w:r w:rsidRPr="00745DCA">
              <w:rPr>
                <w:sz w:val="24"/>
                <w:szCs w:val="24"/>
              </w:rPr>
              <w:t>Вересень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F716F" w:rsidRPr="00BF716F" w:rsidRDefault="00BF716F" w:rsidP="00BF716F">
            <w:pPr>
              <w:jc w:val="center"/>
              <w:rPr>
                <w:rFonts w:ascii="Times New Roman" w:hAnsi="Times New Roman" w:cs="Times New Roman"/>
                <w:sz w:val="24"/>
                <w:szCs w:val="24"/>
              </w:rPr>
            </w:pPr>
          </w:p>
        </w:tc>
      </w:tr>
      <w:tr w:rsidR="00BF716F" w:rsidTr="00D73188">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BF716F" w:rsidRPr="00745DCA" w:rsidRDefault="00BF716F" w:rsidP="00D810BF">
            <w:pPr>
              <w:pStyle w:val="TableParagraph"/>
              <w:spacing w:line="256" w:lineRule="exact"/>
              <w:ind w:left="818"/>
              <w:jc w:val="left"/>
              <w:rPr>
                <w:sz w:val="24"/>
                <w:szCs w:val="24"/>
              </w:rPr>
            </w:pPr>
            <w:r w:rsidRPr="00745DCA">
              <w:rPr>
                <w:sz w:val="24"/>
                <w:szCs w:val="24"/>
              </w:rPr>
              <w:t>Жовтень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F716F" w:rsidRPr="00BF716F" w:rsidRDefault="00BF716F" w:rsidP="00BF716F">
            <w:pPr>
              <w:jc w:val="center"/>
              <w:rPr>
                <w:rFonts w:ascii="Times New Roman" w:hAnsi="Times New Roman" w:cs="Times New Roman"/>
                <w:sz w:val="24"/>
                <w:szCs w:val="24"/>
              </w:rPr>
            </w:pPr>
          </w:p>
        </w:tc>
      </w:tr>
      <w:tr w:rsidR="00D810BF" w:rsidTr="00D73188">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10BF" w:rsidRPr="00745DCA" w:rsidRDefault="00D810BF" w:rsidP="00D810BF">
            <w:pPr>
              <w:pStyle w:val="TableParagraph"/>
              <w:spacing w:line="256" w:lineRule="exact"/>
              <w:ind w:left="818"/>
              <w:jc w:val="left"/>
              <w:rPr>
                <w:sz w:val="24"/>
                <w:szCs w:val="24"/>
              </w:rPr>
            </w:pPr>
            <w:r>
              <w:rPr>
                <w:sz w:val="24"/>
                <w:szCs w:val="24"/>
              </w:rPr>
              <w:t>Листопад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10BF" w:rsidRPr="00BF716F" w:rsidRDefault="00D810BF" w:rsidP="00BF716F">
            <w:pPr>
              <w:jc w:val="center"/>
              <w:rPr>
                <w:rFonts w:ascii="Times New Roman" w:hAnsi="Times New Roman" w:cs="Times New Roman"/>
                <w:sz w:val="24"/>
                <w:szCs w:val="24"/>
              </w:rPr>
            </w:pPr>
          </w:p>
        </w:tc>
      </w:tr>
      <w:tr w:rsidR="00D810BF" w:rsidTr="00D73188">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10BF" w:rsidRDefault="00D810BF" w:rsidP="00D810BF">
            <w:pPr>
              <w:pStyle w:val="TableParagraph"/>
              <w:spacing w:line="256" w:lineRule="exact"/>
              <w:ind w:left="818"/>
              <w:jc w:val="left"/>
              <w:rPr>
                <w:sz w:val="24"/>
                <w:szCs w:val="24"/>
              </w:rPr>
            </w:pPr>
            <w:r>
              <w:rPr>
                <w:sz w:val="24"/>
                <w:szCs w:val="24"/>
              </w:rPr>
              <w:t>Грудень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10BF" w:rsidRPr="00BF716F" w:rsidRDefault="00D810BF" w:rsidP="00BF716F">
            <w:pPr>
              <w:jc w:val="center"/>
              <w:rPr>
                <w:rFonts w:ascii="Times New Roman" w:hAnsi="Times New Roman" w:cs="Times New Roman"/>
                <w:sz w:val="24"/>
                <w:szCs w:val="24"/>
              </w:rPr>
            </w:pPr>
          </w:p>
        </w:tc>
      </w:tr>
      <w:tr w:rsidR="00BF716F">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BF716F" w:rsidRDefault="00D810BF" w:rsidP="00D810BF">
            <w:pPr>
              <w:spacing w:line="22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F716F">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716F" w:rsidRPr="00BF716F" w:rsidRDefault="00BF716F" w:rsidP="00BF716F">
            <w:pPr>
              <w:jc w:val="center"/>
              <w:rPr>
                <w:rFonts w:ascii="Times New Roman" w:hAnsi="Times New Roman" w:cs="Times New Roman"/>
                <w:sz w:val="24"/>
                <w:szCs w:val="24"/>
              </w:rPr>
            </w:pPr>
          </w:p>
        </w:tc>
      </w:tr>
    </w:tbl>
    <w:p w:rsidR="00C27557" w:rsidRDefault="00C27557">
      <w:pPr>
        <w:spacing w:after="0" w:line="240" w:lineRule="auto"/>
        <w:ind w:left="567"/>
        <w:jc w:val="both"/>
        <w:rPr>
          <w:rFonts w:ascii="Times New Roman" w:eastAsia="Times New Roman" w:hAnsi="Times New Roman" w:cs="Times New Roman"/>
          <w:color w:val="000000"/>
          <w:sz w:val="24"/>
          <w:szCs w:val="24"/>
        </w:rPr>
      </w:pPr>
    </w:p>
    <w:p w:rsidR="00C27557" w:rsidRDefault="006E7FFE">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C27557" w:rsidRDefault="006E7FFE">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C27557" w:rsidRDefault="00C27557">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C27557" w:rsidRDefault="006E7FFE">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C27557" w:rsidRDefault="006E7FF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C27557" w:rsidRDefault="006E7FFE">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C27557" w:rsidRDefault="006E7FFE">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C27557" w:rsidRDefault="006E7FFE">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C27557" w:rsidRDefault="006E7FFE">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підпункту3.5.1 цього пункту, та даних щодо остаточної алокації відборів Споживача на </w:t>
      </w:r>
      <w:r>
        <w:rPr>
          <w:rFonts w:ascii="Times New Roman" w:eastAsia="Times New Roman" w:hAnsi="Times New Roman" w:cs="Times New Roman"/>
          <w:color w:val="000000"/>
          <w:sz w:val="24"/>
          <w:szCs w:val="24"/>
        </w:rPr>
        <w:lastRenderedPageBreak/>
        <w:t>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C27557" w:rsidRDefault="00C27557">
      <w:pPr>
        <w:spacing w:after="0" w:line="240" w:lineRule="auto"/>
        <w:ind w:left="567"/>
        <w:jc w:val="both"/>
        <w:rPr>
          <w:rFonts w:ascii="Times New Roman" w:eastAsia="Times New Roman" w:hAnsi="Times New Roman" w:cs="Times New Roman"/>
          <w:color w:val="000000"/>
          <w:sz w:val="24"/>
          <w:szCs w:val="24"/>
        </w:rPr>
      </w:pPr>
    </w:p>
    <w:p w:rsidR="00C27557" w:rsidRDefault="006E7FFE">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C27557" w:rsidRDefault="006E7FF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C27557" w:rsidRDefault="006E7FF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C27557" w:rsidRDefault="006E7FF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C27557" w:rsidRDefault="006E7FF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C27557" w:rsidRDefault="006E7FF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C27557" w:rsidRDefault="006E7FFE">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грн,крім того ПДВ - _________ грн, разом з ПДВ - __________ (______________) грн.</w:t>
      </w:r>
    </w:p>
    <w:p w:rsidR="00C27557" w:rsidRDefault="00C27557">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C27557" w:rsidRDefault="006E7FFE">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C27557" w:rsidRDefault="006E7FF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C27557" w:rsidRDefault="006E7F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зобов'язаний своєчасно та в повному обсязі розрахуватися за поставлений природний газ відповідно до пункту 5.1 цього Договору.</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C27557" w:rsidRDefault="006E7FFE">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C27557" w:rsidRDefault="006E7FFE">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C27557" w:rsidRDefault="006E7FFE">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C27557" w:rsidRDefault="00C27557">
      <w:pPr>
        <w:spacing w:after="0" w:line="240" w:lineRule="auto"/>
        <w:ind w:left="567"/>
        <w:jc w:val="both"/>
        <w:rPr>
          <w:rFonts w:ascii="Times New Roman" w:eastAsia="Times New Roman" w:hAnsi="Times New Roman" w:cs="Times New Roman"/>
          <w:color w:val="000000"/>
          <w:sz w:val="24"/>
          <w:szCs w:val="24"/>
        </w:rPr>
      </w:pPr>
    </w:p>
    <w:p w:rsidR="00C27557" w:rsidRDefault="006E7FFE">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C27557" w:rsidRDefault="006E7FFE">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C27557" w:rsidRDefault="006E7FFE">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C27557" w:rsidRDefault="006E7FFE">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C27557" w:rsidRDefault="006E7FFE">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C27557" w:rsidRDefault="00C27557">
      <w:pPr>
        <w:spacing w:after="0" w:line="240" w:lineRule="auto"/>
        <w:jc w:val="both"/>
        <w:rPr>
          <w:rFonts w:ascii="Times New Roman" w:eastAsia="Times New Roman" w:hAnsi="Times New Roman" w:cs="Times New Roman"/>
          <w:color w:val="000000"/>
          <w:sz w:val="24"/>
          <w:szCs w:val="24"/>
        </w:rPr>
      </w:pPr>
    </w:p>
    <w:p w:rsidR="00C27557" w:rsidRDefault="006E7FFE">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C27557" w:rsidRDefault="006E7FFE">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C27557" w:rsidRDefault="006E7FFE">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C27557" w:rsidRDefault="006E7FFE">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C27557" w:rsidRDefault="006E7FFE">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порушення строків оплати за договором про постачання природного газу;</w:t>
      </w:r>
    </w:p>
    <w:p w:rsidR="00C27557" w:rsidRDefault="006E7FFE">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C27557" w:rsidRDefault="006E7FFE">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C27557" w:rsidRDefault="006E7FFE">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C27557" w:rsidRDefault="006E7FFE">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C27557" w:rsidRDefault="006E7FFE">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C27557" w:rsidRDefault="00C27557">
      <w:pPr>
        <w:tabs>
          <w:tab w:val="left" w:pos="993"/>
        </w:tabs>
        <w:spacing w:after="0" w:line="240" w:lineRule="auto"/>
        <w:ind w:left="567"/>
        <w:jc w:val="both"/>
        <w:rPr>
          <w:rFonts w:ascii="Times New Roman" w:eastAsia="Times New Roman" w:hAnsi="Times New Roman" w:cs="Times New Roman"/>
          <w:color w:val="000000"/>
          <w:sz w:val="24"/>
          <w:szCs w:val="24"/>
        </w:rPr>
      </w:pPr>
    </w:p>
    <w:p w:rsidR="00C27557" w:rsidRDefault="006E7FFE">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C27557" w:rsidRDefault="006E7FFE">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C27557" w:rsidRDefault="006E7FFE">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C27557" w:rsidRDefault="006E7FFE">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C27557" w:rsidRDefault="006E7FF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C27557" w:rsidRDefault="006E7FFE">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C27557" w:rsidRDefault="006E7FFE">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C27557" w:rsidRDefault="006E7FFE">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C27557" w:rsidRDefault="00C27557">
      <w:pPr>
        <w:tabs>
          <w:tab w:val="left" w:pos="993"/>
        </w:tabs>
        <w:spacing w:after="0" w:line="240" w:lineRule="auto"/>
        <w:ind w:left="567"/>
        <w:jc w:val="both"/>
        <w:rPr>
          <w:rFonts w:ascii="Times New Roman" w:eastAsia="Times New Roman" w:hAnsi="Times New Roman" w:cs="Times New Roman"/>
          <w:color w:val="000000"/>
          <w:sz w:val="24"/>
          <w:szCs w:val="24"/>
        </w:rPr>
      </w:pPr>
    </w:p>
    <w:p w:rsidR="00C27557" w:rsidRDefault="006E7FFE">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C27557" w:rsidRDefault="006E7FFE">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C27557" w:rsidRDefault="006E7FFE">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C27557" w:rsidRDefault="006E7FFE">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C27557" w:rsidRDefault="006E7FFE">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C27557" w:rsidRDefault="006E7FFE">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C27557" w:rsidRDefault="00C27557">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C27557" w:rsidRDefault="006E7FFE">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прострочення Споживачем строків остаточного розрахунку згідно пункту 5.1 та/або строків оплати за пунктом 8.4 цього Договору, Споживач </w:t>
      </w:r>
      <w:r>
        <w:rPr>
          <w:rFonts w:ascii="Times New Roman" w:eastAsia="Times New Roman" w:hAnsi="Times New Roman" w:cs="Times New Roman"/>
          <w:color w:val="000000"/>
          <w:sz w:val="24"/>
          <w:szCs w:val="24"/>
        </w:rPr>
        <w:lastRenderedPageBreak/>
        <w:t>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C27557" w:rsidRDefault="00C27557">
      <w:pPr>
        <w:spacing w:after="0" w:line="240" w:lineRule="auto"/>
        <w:jc w:val="both"/>
        <w:rPr>
          <w:rFonts w:ascii="Times New Roman" w:eastAsia="Times New Roman" w:hAnsi="Times New Roman" w:cs="Times New Roman"/>
          <w:color w:val="000000"/>
          <w:sz w:val="24"/>
          <w:szCs w:val="24"/>
        </w:rPr>
      </w:pPr>
    </w:p>
    <w:p w:rsidR="00C27557" w:rsidRDefault="006E7FFE">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D810BF" w:rsidRDefault="00D810BF" w:rsidP="00D810BF">
      <w:pPr>
        <w:tabs>
          <w:tab w:val="left" w:pos="284"/>
        </w:tabs>
        <w:spacing w:after="0" w:line="240" w:lineRule="auto"/>
        <w:jc w:val="center"/>
        <w:rPr>
          <w:rFonts w:ascii="Times New Roman" w:eastAsia="Times New Roman" w:hAnsi="Times New Roman" w:cs="Times New Roman"/>
          <w:b/>
          <w:color w:val="000000"/>
          <w:sz w:val="24"/>
          <w:szCs w:val="24"/>
        </w:rPr>
      </w:pP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C27557" w:rsidRDefault="006E7F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C27557" w:rsidRDefault="006E7FFE">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C27557" w:rsidRDefault="006E7FFE">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C27557" w:rsidRDefault="006E7FFE">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C27557" w:rsidRDefault="00C275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C27557" w:rsidRDefault="006E7FFE">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C27557" w:rsidRDefault="006E7FFE">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C27557" w:rsidRDefault="00C27557">
      <w:pPr>
        <w:spacing w:after="0" w:line="240" w:lineRule="auto"/>
        <w:jc w:val="both"/>
        <w:rPr>
          <w:rFonts w:ascii="Times New Roman" w:eastAsia="Times New Roman" w:hAnsi="Times New Roman" w:cs="Times New Roman"/>
          <w:color w:val="000000"/>
          <w:sz w:val="24"/>
          <w:szCs w:val="24"/>
        </w:rPr>
      </w:pPr>
    </w:p>
    <w:p w:rsidR="00C27557" w:rsidRDefault="006E7FFE">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C27557" w:rsidRDefault="00C27557">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C27557" w:rsidRDefault="006E7FFE">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C27557" w:rsidRDefault="00C27557">
      <w:pPr>
        <w:spacing w:after="0" w:line="240" w:lineRule="auto"/>
        <w:jc w:val="both"/>
        <w:rPr>
          <w:rFonts w:ascii="Times New Roman" w:eastAsia="Times New Roman" w:hAnsi="Times New Roman" w:cs="Times New Roman"/>
          <w:color w:val="000000"/>
          <w:sz w:val="24"/>
          <w:szCs w:val="24"/>
        </w:rPr>
      </w:pPr>
    </w:p>
    <w:p w:rsidR="00C27557" w:rsidRDefault="006E7FFE">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C27557" w:rsidRDefault="006E7FFE">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27557" w:rsidRDefault="006E7FFE">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lastRenderedPageBreak/>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ofForeignAssetsControlofthe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DepartmentoftheTreasury</w:t>
      </w:r>
      <w:proofErr w:type="spellEnd"/>
      <w:r>
        <w:rPr>
          <w:rFonts w:ascii="Times New Roman" w:eastAsia="Times New Roman" w:hAnsi="Times New Roman" w:cs="Times New Roman"/>
          <w:sz w:val="24"/>
          <w:szCs w:val="24"/>
        </w:rPr>
        <w:t>);</w:t>
      </w:r>
    </w:p>
    <w:p w:rsidR="00C27557" w:rsidRDefault="006E7FFE">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C27557" w:rsidRDefault="006E7FFE">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Consolidatedlistofpersons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groupsandentitiessubjectto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financialsanctions</w:t>
      </w:r>
      <w:proofErr w:type="spellEnd"/>
      <w:r>
        <w:rPr>
          <w:rFonts w:ascii="Times New Roman" w:eastAsia="Times New Roman" w:hAnsi="Times New Roman" w:cs="Times New Roman"/>
          <w:sz w:val="24"/>
          <w:szCs w:val="24"/>
        </w:rPr>
        <w:t>);</w:t>
      </w:r>
    </w:p>
    <w:p w:rsidR="00C27557" w:rsidRDefault="006E7FFE">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HerMajesty’sTreasury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Consolidatedlistoffinancialsanctionstargetsinthe</w:t>
      </w:r>
      <w:proofErr w:type="spellEnd"/>
      <w:r>
        <w:rPr>
          <w:rFonts w:ascii="Times New Roman" w:eastAsia="Times New Roman" w:hAnsi="Times New Roman" w:cs="Times New Roman"/>
          <w:sz w:val="24"/>
          <w:szCs w:val="24"/>
        </w:rPr>
        <w:t xml:space="preserve"> UK та до ListofpersonssubjecttorestrictivemeasuresinviewofRussia’sactionsdestabilisingthesituationinUkraine,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ofFinancialSanctionsImplementation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oftheHerMajesty’sTreasury</w:t>
      </w:r>
      <w:proofErr w:type="spellEnd"/>
      <w:r>
        <w:rPr>
          <w:rFonts w:ascii="Times New Roman" w:eastAsia="Times New Roman" w:hAnsi="Times New Roman" w:cs="Times New Roman"/>
          <w:sz w:val="24"/>
          <w:szCs w:val="24"/>
        </w:rPr>
        <w:t>);</w:t>
      </w:r>
    </w:p>
    <w:p w:rsidR="00C27557" w:rsidRDefault="006E7FFE">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ConsolidatedUnitedNationsSecurityCouncilSanctionsList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sidR="00F11026" w:rsidRPr="00F11026">
        <w:rPr>
          <w:noProof/>
        </w:rPr>
        <w:pict>
          <v:rect id="Прямокутник 24" o:spid="_x0000_s1026" style="position:absolute;left:0;text-align:left;margin-left:457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" fillcolor="black" stroked="f">
            <v:textbox inset="2.53958mm,2.53958mm,2.53958mm,2.53958mm">
              <w:txbxContent>
                <w:p w:rsidR="00C27557" w:rsidRDefault="00C27557">
                  <w:pPr>
                    <w:spacing w:after="0" w:line="240" w:lineRule="auto"/>
                    <w:textDirection w:val="btLr"/>
                  </w:pPr>
                </w:p>
              </w:txbxContent>
            </v:textbox>
          </v:rect>
        </w:pict>
      </w:r>
    </w:p>
    <w:p w:rsidR="00C27557" w:rsidRDefault="006E7FFE">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27557" w:rsidRDefault="006E7FFE">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27557" w:rsidRDefault="006E7FFE">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w:t>
      </w:r>
      <w:r>
        <w:rPr>
          <w:rFonts w:ascii="Times New Roman" w:eastAsia="Times New Roman" w:hAnsi="Times New Roman" w:cs="Times New Roman"/>
          <w:color w:val="000000"/>
          <w:sz w:val="24"/>
          <w:szCs w:val="24"/>
        </w:rPr>
        <w:lastRenderedPageBreak/>
        <w:t>на забезпечення виконання цим представником будь-яких дій на користь стимулюючої його Сторони.</w:t>
      </w:r>
    </w:p>
    <w:p w:rsidR="00C27557" w:rsidRDefault="00C27557">
      <w:pPr>
        <w:spacing w:after="0" w:line="240" w:lineRule="auto"/>
        <w:ind w:left="567"/>
        <w:jc w:val="both"/>
        <w:rPr>
          <w:rFonts w:ascii="Times New Roman" w:eastAsia="Times New Roman" w:hAnsi="Times New Roman" w:cs="Times New Roman"/>
          <w:color w:val="000000"/>
          <w:sz w:val="24"/>
          <w:szCs w:val="24"/>
        </w:rPr>
      </w:pPr>
    </w:p>
    <w:p w:rsidR="00C27557" w:rsidRDefault="006E7FFE">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C27557" w:rsidRPr="00BF716F" w:rsidRDefault="00BF716F">
      <w:pPr>
        <w:numPr>
          <w:ilvl w:val="1"/>
          <w:numId w:val="2"/>
        </w:numPr>
        <w:tabs>
          <w:tab w:val="left" w:pos="1134"/>
        </w:tabs>
        <w:spacing w:after="0" w:line="240" w:lineRule="auto"/>
        <w:jc w:val="both"/>
        <w:rPr>
          <w:rFonts w:ascii="Times New Roman" w:eastAsia="Times New Roman" w:hAnsi="Times New Roman" w:cs="Times New Roman"/>
          <w:color w:val="000000"/>
          <w:sz w:val="24"/>
          <w:szCs w:val="24"/>
          <w:highlight w:val="white"/>
        </w:rPr>
      </w:pPr>
      <w:r w:rsidRPr="00BF716F">
        <w:rPr>
          <w:rFonts w:ascii="Times New Roman" w:hAnsi="Times New Roman" w:cs="Times New Roman"/>
          <w:sz w:val="24"/>
        </w:rPr>
        <w:t>Даний Договір набирає чинності з «_____» _______________ і діє в частині поставки газу до «_____»_____________2023р.включно,авчастинірозрахунків–доповногоїхвиконання.ПродовженняабоприпиненняДоговору можливе за взаємною згодою Сторін шляхом підписання додатковоїугоди до Договору.</w:t>
      </w:r>
    </w:p>
    <w:p w:rsidR="00C27557" w:rsidRDefault="006E7FFE">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C27557" w:rsidRDefault="006E7FFE">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C27557" w:rsidRDefault="006E7FFE">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C27557" w:rsidRDefault="006E7FFE">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(є/не є, потрібне зазначити)</w:t>
      </w:r>
      <w:r>
        <w:rPr>
          <w:rFonts w:ascii="Times New Roman" w:eastAsia="Times New Roman" w:hAnsi="Times New Roman" w:cs="Times New Roman"/>
          <w:color w:val="000000"/>
          <w:sz w:val="24"/>
          <w:szCs w:val="24"/>
        </w:rPr>
        <w:tab/>
        <w:t xml:space="preserve">                              (має/не має, потрібне зазначити)</w:t>
      </w:r>
    </w:p>
    <w:p w:rsidR="00C27557" w:rsidRDefault="006E7FFE">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C27557" w:rsidRDefault="006E7FFE">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C27557" w:rsidRDefault="006E7FFE">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C27557" w:rsidRDefault="006E7FFE">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C27557" w:rsidRDefault="00C27557">
      <w:pPr>
        <w:spacing w:after="0" w:line="240" w:lineRule="auto"/>
        <w:ind w:left="567"/>
        <w:jc w:val="both"/>
        <w:rPr>
          <w:rFonts w:ascii="Times New Roman" w:eastAsia="Times New Roman" w:hAnsi="Times New Roman" w:cs="Times New Roman"/>
          <w:color w:val="000000"/>
          <w:sz w:val="24"/>
          <w:szCs w:val="24"/>
        </w:rPr>
      </w:pPr>
    </w:p>
    <w:p w:rsidR="00C27557" w:rsidRDefault="006E7FFE">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C27557" w:rsidRDefault="00C27557">
      <w:pPr>
        <w:spacing w:after="0" w:line="240" w:lineRule="auto"/>
        <w:rPr>
          <w:rFonts w:ascii="Times New Roman" w:eastAsia="Times New Roman" w:hAnsi="Times New Roman" w:cs="Times New Roman"/>
          <w:b/>
          <w:color w:val="000000"/>
          <w:sz w:val="24"/>
          <w:szCs w:val="24"/>
        </w:rPr>
      </w:pPr>
    </w:p>
    <w:p w:rsidR="00C27557" w:rsidRDefault="00C27557">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0" w:type="dxa"/>
        <w:tblBorders>
          <w:top w:val="nil"/>
          <w:left w:val="nil"/>
          <w:bottom w:val="nil"/>
          <w:right w:val="nil"/>
          <w:insideH w:val="nil"/>
          <w:insideV w:val="nil"/>
        </w:tblBorders>
        <w:tblLayout w:type="fixed"/>
        <w:tblLook w:val="0400"/>
      </w:tblPr>
      <w:tblGrid>
        <w:gridCol w:w="4609"/>
        <w:gridCol w:w="4420"/>
      </w:tblGrid>
      <w:tr w:rsidR="00C27557">
        <w:tc>
          <w:tcPr>
            <w:tcW w:w="4609" w:type="dxa"/>
          </w:tcPr>
          <w:p w:rsidR="00C27557" w:rsidRDefault="006E7FFE">
            <w:pPr>
              <w:ind w:right="-36"/>
              <w:jc w:val="center"/>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ПОСТАЧАЛЬНИК</w:t>
            </w:r>
          </w:p>
        </w:tc>
        <w:tc>
          <w:tcPr>
            <w:tcW w:w="4420" w:type="dxa"/>
          </w:tcPr>
          <w:p w:rsidR="00C27557" w:rsidRDefault="006E7FFE">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C27557">
        <w:tc>
          <w:tcPr>
            <w:tcW w:w="4609" w:type="dxa"/>
          </w:tcPr>
          <w:p w:rsidR="00C27557" w:rsidRDefault="00C27557">
            <w:pPr>
              <w:ind w:right="-36" w:firstLine="567"/>
              <w:jc w:val="center"/>
              <w:rPr>
                <w:rFonts w:ascii="Times New Roman" w:eastAsia="Times New Roman" w:hAnsi="Times New Roman" w:cs="Times New Roman"/>
                <w:b/>
                <w:color w:val="000000"/>
                <w:sz w:val="24"/>
                <w:szCs w:val="24"/>
              </w:rPr>
            </w:pPr>
          </w:p>
        </w:tc>
        <w:tc>
          <w:tcPr>
            <w:tcW w:w="4420" w:type="dxa"/>
          </w:tcPr>
          <w:p w:rsidR="00C27557" w:rsidRDefault="00C27557">
            <w:pPr>
              <w:ind w:right="-36"/>
              <w:jc w:val="both"/>
              <w:rPr>
                <w:rFonts w:ascii="Times New Roman" w:eastAsia="Times New Roman" w:hAnsi="Times New Roman" w:cs="Times New Roman"/>
                <w:b/>
                <w:color w:val="000000"/>
                <w:sz w:val="24"/>
                <w:szCs w:val="24"/>
              </w:rPr>
            </w:pPr>
          </w:p>
        </w:tc>
      </w:tr>
    </w:tbl>
    <w:p w:rsidR="00C27557" w:rsidRDefault="00C27557" w:rsidP="00D810BF">
      <w:pPr>
        <w:spacing w:after="240" w:line="240" w:lineRule="auto"/>
        <w:rPr>
          <w:rFonts w:ascii="Times New Roman" w:eastAsia="Times New Roman" w:hAnsi="Times New Roman" w:cs="Times New Roman"/>
          <w:b/>
          <w:sz w:val="24"/>
          <w:szCs w:val="24"/>
        </w:rPr>
      </w:pPr>
    </w:p>
    <w:p w:rsidR="00C27557" w:rsidRDefault="00C27557">
      <w:pPr>
        <w:spacing w:after="240" w:line="240" w:lineRule="auto"/>
        <w:jc w:val="center"/>
        <w:rPr>
          <w:rFonts w:ascii="Times New Roman" w:eastAsia="Times New Roman" w:hAnsi="Times New Roman" w:cs="Times New Roman"/>
          <w:b/>
          <w:sz w:val="24"/>
          <w:szCs w:val="24"/>
        </w:rPr>
      </w:pPr>
    </w:p>
    <w:p w:rsidR="00C27557" w:rsidRDefault="006E7FFE">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C27557" w:rsidRDefault="006E7FFE">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w:t>
      </w:r>
      <w:r>
        <w:rPr>
          <w:rFonts w:ascii="Times New Roman" w:eastAsia="Times New Roman" w:hAnsi="Times New Roman" w:cs="Times New Roman"/>
          <w:color w:val="000000"/>
          <w:sz w:val="24"/>
          <w:szCs w:val="24"/>
        </w:rPr>
        <w:lastRenderedPageBreak/>
        <w:t>-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C27557" w:rsidRDefault="006E7FFE">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C27557" w:rsidRDefault="006E7FFE">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27557" w:rsidRDefault="006E7FFE">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2" w:name="bookmark=id.3znysh7" w:colFirst="0" w:colLast="0"/>
      <w:bookmarkEnd w:id="2"/>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C27557" w:rsidRDefault="006E7FFE">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3" w:name="bookmark=id.2et92p0" w:colFirst="0" w:colLast="0"/>
      <w:bookmarkEnd w:id="3"/>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C27557" w:rsidRDefault="006E7FFE">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4" w:name="bookmark=id.tyjcwt" w:colFirst="0" w:colLast="0"/>
      <w:bookmarkEnd w:id="4"/>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27557" w:rsidRDefault="006E7FFE">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7557" w:rsidRDefault="006E7FFE">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27557" w:rsidRDefault="006E7FFE">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27557" w:rsidRDefault="006E7FFE">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7557" w:rsidRDefault="006E7FFE">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27557" w:rsidRDefault="006E7FFE">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7557" w:rsidRDefault="006E7FFE">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7557" w:rsidRDefault="006E7FFE">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7557" w:rsidRDefault="006E7FFE">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зміни умов у зв’язку із застосуванням положень частини шостої статті 41 Закону.</w:t>
      </w:r>
    </w:p>
    <w:p w:rsidR="00C27557" w:rsidRDefault="006E7FFE">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C27557" w:rsidRDefault="006E7FFE">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27557" w:rsidRDefault="006E7FFE">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C27557" w:rsidRDefault="00C27557">
      <w:pPr>
        <w:spacing w:before="80" w:after="240" w:line="240" w:lineRule="auto"/>
        <w:ind w:firstLine="860"/>
        <w:jc w:val="both"/>
        <w:rPr>
          <w:rFonts w:ascii="Times New Roman" w:eastAsia="Times New Roman" w:hAnsi="Times New Roman" w:cs="Times New Roman"/>
          <w:color w:val="000000"/>
          <w:sz w:val="24"/>
          <w:szCs w:val="24"/>
        </w:rPr>
      </w:pPr>
    </w:p>
    <w:sectPr w:rsidR="00C27557" w:rsidSect="00BF716F">
      <w:pgSz w:w="11909" w:h="16834"/>
      <w:pgMar w:top="568" w:right="1418" w:bottom="1134" w:left="144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25DC"/>
    <w:multiLevelType w:val="multilevel"/>
    <w:tmpl w:val="2A241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72632C"/>
    <w:multiLevelType w:val="multilevel"/>
    <w:tmpl w:val="9B7672E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35262CBF"/>
    <w:multiLevelType w:val="multilevel"/>
    <w:tmpl w:val="9D0A13C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
    <w:nsid w:val="35D31BB2"/>
    <w:multiLevelType w:val="multilevel"/>
    <w:tmpl w:val="8A9E795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A3174FF"/>
    <w:multiLevelType w:val="multilevel"/>
    <w:tmpl w:val="737825A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4AB965A4"/>
    <w:multiLevelType w:val="multilevel"/>
    <w:tmpl w:val="2992543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6">
    <w:nsid w:val="4F7E53B1"/>
    <w:multiLevelType w:val="multilevel"/>
    <w:tmpl w:val="D1BCB3F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27557"/>
    <w:rsid w:val="0000740C"/>
    <w:rsid w:val="000D192B"/>
    <w:rsid w:val="001B458C"/>
    <w:rsid w:val="003C59D0"/>
    <w:rsid w:val="00427CE1"/>
    <w:rsid w:val="00446ABF"/>
    <w:rsid w:val="006E7FFE"/>
    <w:rsid w:val="0094165E"/>
    <w:rsid w:val="00A562E8"/>
    <w:rsid w:val="00AD137D"/>
    <w:rsid w:val="00BF716F"/>
    <w:rsid w:val="00C27557"/>
    <w:rsid w:val="00D31965"/>
    <w:rsid w:val="00D810BF"/>
    <w:rsid w:val="00F11026"/>
    <w:rsid w:val="00F77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8C"/>
  </w:style>
  <w:style w:type="paragraph" w:styleId="1">
    <w:name w:val="heading 1"/>
    <w:basedOn w:val="a"/>
    <w:next w:val="a"/>
    <w:uiPriority w:val="9"/>
    <w:qFormat/>
    <w:rsid w:val="001B458C"/>
    <w:pPr>
      <w:keepNext/>
      <w:keepLines/>
      <w:spacing w:before="480" w:after="120"/>
      <w:outlineLvl w:val="0"/>
    </w:pPr>
    <w:rPr>
      <w:b/>
      <w:sz w:val="48"/>
      <w:szCs w:val="48"/>
    </w:rPr>
  </w:style>
  <w:style w:type="paragraph" w:styleId="2">
    <w:name w:val="heading 2"/>
    <w:basedOn w:val="a"/>
    <w:next w:val="a"/>
    <w:uiPriority w:val="9"/>
    <w:semiHidden/>
    <w:unhideWhenUsed/>
    <w:qFormat/>
    <w:rsid w:val="001B458C"/>
    <w:pPr>
      <w:keepNext/>
      <w:keepLines/>
      <w:spacing w:before="360" w:after="80"/>
      <w:outlineLvl w:val="1"/>
    </w:pPr>
    <w:rPr>
      <w:b/>
      <w:sz w:val="36"/>
      <w:szCs w:val="36"/>
    </w:rPr>
  </w:style>
  <w:style w:type="paragraph" w:styleId="3">
    <w:name w:val="heading 3"/>
    <w:basedOn w:val="a"/>
    <w:next w:val="a"/>
    <w:uiPriority w:val="9"/>
    <w:semiHidden/>
    <w:unhideWhenUsed/>
    <w:qFormat/>
    <w:rsid w:val="001B458C"/>
    <w:pPr>
      <w:keepNext/>
      <w:keepLines/>
      <w:spacing w:before="280" w:after="80"/>
      <w:outlineLvl w:val="2"/>
    </w:pPr>
    <w:rPr>
      <w:b/>
      <w:sz w:val="28"/>
      <w:szCs w:val="28"/>
    </w:rPr>
  </w:style>
  <w:style w:type="paragraph" w:styleId="4">
    <w:name w:val="heading 4"/>
    <w:basedOn w:val="a"/>
    <w:next w:val="a"/>
    <w:uiPriority w:val="9"/>
    <w:semiHidden/>
    <w:unhideWhenUsed/>
    <w:qFormat/>
    <w:rsid w:val="001B458C"/>
    <w:pPr>
      <w:keepNext/>
      <w:keepLines/>
      <w:spacing w:before="240" w:after="40"/>
      <w:outlineLvl w:val="3"/>
    </w:pPr>
    <w:rPr>
      <w:b/>
      <w:sz w:val="24"/>
      <w:szCs w:val="24"/>
    </w:rPr>
  </w:style>
  <w:style w:type="paragraph" w:styleId="5">
    <w:name w:val="heading 5"/>
    <w:basedOn w:val="a"/>
    <w:next w:val="a"/>
    <w:uiPriority w:val="9"/>
    <w:semiHidden/>
    <w:unhideWhenUsed/>
    <w:qFormat/>
    <w:rsid w:val="001B458C"/>
    <w:pPr>
      <w:keepNext/>
      <w:keepLines/>
      <w:spacing w:before="220" w:after="40"/>
      <w:outlineLvl w:val="4"/>
    </w:pPr>
    <w:rPr>
      <w:b/>
    </w:rPr>
  </w:style>
  <w:style w:type="paragraph" w:styleId="6">
    <w:name w:val="heading 6"/>
    <w:basedOn w:val="a"/>
    <w:next w:val="a"/>
    <w:uiPriority w:val="9"/>
    <w:semiHidden/>
    <w:unhideWhenUsed/>
    <w:qFormat/>
    <w:rsid w:val="001B45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B458C"/>
    <w:tblPr>
      <w:tblCellMar>
        <w:top w:w="0" w:type="dxa"/>
        <w:left w:w="0" w:type="dxa"/>
        <w:bottom w:w="0" w:type="dxa"/>
        <w:right w:w="0" w:type="dxa"/>
      </w:tblCellMar>
    </w:tblPr>
  </w:style>
  <w:style w:type="paragraph" w:styleId="a3">
    <w:name w:val="Title"/>
    <w:basedOn w:val="a"/>
    <w:next w:val="a"/>
    <w:uiPriority w:val="10"/>
    <w:qFormat/>
    <w:rsid w:val="001B458C"/>
    <w:pPr>
      <w:keepNext/>
      <w:keepLines/>
      <w:spacing w:before="480" w:after="120"/>
    </w:pPr>
    <w:rPr>
      <w:b/>
      <w:sz w:val="72"/>
      <w:szCs w:val="72"/>
    </w:rPr>
  </w:style>
  <w:style w:type="table" w:customStyle="1" w:styleId="TableNormal0">
    <w:name w:val="Table Normal"/>
    <w:rsid w:val="001B458C"/>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uiPriority w:val="11"/>
    <w:qFormat/>
    <w:rsid w:val="001B458C"/>
    <w:pPr>
      <w:keepNext/>
      <w:keepLines/>
      <w:spacing w:before="360" w:after="80"/>
    </w:pPr>
    <w:rPr>
      <w:rFonts w:ascii="Georgia" w:eastAsia="Georgia" w:hAnsi="Georgia" w:cs="Georgia"/>
      <w:i/>
      <w:color w:val="666666"/>
      <w:sz w:val="48"/>
      <w:szCs w:val="48"/>
    </w:rPr>
  </w:style>
  <w:style w:type="table" w:customStyle="1" w:styleId="ac">
    <w:basedOn w:val="TableNormal0"/>
    <w:rsid w:val="001B458C"/>
    <w:tblPr>
      <w:tblStyleRowBandSize w:val="1"/>
      <w:tblStyleColBandSize w:val="1"/>
      <w:tblCellMar>
        <w:top w:w="0" w:type="dxa"/>
        <w:left w:w="0" w:type="dxa"/>
        <w:bottom w:w="0" w:type="dxa"/>
        <w:right w:w="0" w:type="dxa"/>
      </w:tblCellMar>
    </w:tblPr>
  </w:style>
  <w:style w:type="table" w:customStyle="1" w:styleId="ad">
    <w:basedOn w:val="TableNormal0"/>
    <w:rsid w:val="001B458C"/>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rsid w:val="001B458C"/>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rsid w:val="001B458C"/>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BF716F"/>
    <w:pPr>
      <w:widowControl w:val="0"/>
      <w:autoSpaceDE w:val="0"/>
      <w:autoSpaceDN w:val="0"/>
      <w:spacing w:after="0" w:line="240" w:lineRule="auto"/>
      <w:ind w:left="200"/>
      <w:jc w:val="both"/>
    </w:pPr>
    <w:rPr>
      <w:rFonts w:ascii="Times New Roman" w:eastAsia="Times New Roman" w:hAnsi="Times New Roman" w:cs="Times New Roman"/>
      <w:lang w:eastAsia="en-US"/>
    </w:rPr>
  </w:style>
  <w:style w:type="paragraph" w:customStyle="1" w:styleId="11">
    <w:name w:val="Заголовок 11"/>
    <w:basedOn w:val="a"/>
    <w:uiPriority w:val="99"/>
    <w:semiHidden/>
    <w:rsid w:val="00446ABF"/>
    <w:pPr>
      <w:widowControl w:val="0"/>
      <w:autoSpaceDE w:val="0"/>
      <w:autoSpaceDN w:val="0"/>
      <w:spacing w:after="0" w:line="240" w:lineRule="auto"/>
      <w:ind w:left="1255" w:hanging="282"/>
      <w:outlineLvl w:val="1"/>
    </w:pPr>
    <w:rPr>
      <w:rFonts w:ascii="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5368</Words>
  <Characters>30602</Characters>
  <Application>Microsoft Office Word</Application>
  <DocSecurity>0</DocSecurity>
  <Lines>255</Lines>
  <Paragraphs>71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Дом</cp:lastModifiedBy>
  <cp:revision>8</cp:revision>
  <dcterms:created xsi:type="dcterms:W3CDTF">2023-04-05T07:20:00Z</dcterms:created>
  <dcterms:modified xsi:type="dcterms:W3CDTF">2023-04-05T07:37:00Z</dcterms:modified>
</cp:coreProperties>
</file>