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 xml:space="preserve">Відповідно до проведеної процедури </w:t>
      </w:r>
      <w:proofErr w:type="spellStart"/>
      <w:r w:rsidRPr="00C53F6F">
        <w:rPr>
          <w:rFonts w:ascii="Times New Roman" w:hAnsi="Times New Roman"/>
          <w:b/>
          <w:sz w:val="18"/>
          <w:szCs w:val="18"/>
        </w:rPr>
        <w:t>закупівель</w:t>
      </w:r>
      <w:proofErr w:type="spellEnd"/>
      <w:r w:rsidRPr="00C53F6F">
        <w:rPr>
          <w:rFonts w:ascii="Times New Roman" w:hAnsi="Times New Roman"/>
          <w:b/>
          <w:sz w:val="18"/>
          <w:szCs w:val="18"/>
        </w:rPr>
        <w:t xml:space="preserve">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 xml:space="preserve">«Про затвердження особливостей здійснення публічних </w:t>
      </w:r>
      <w:proofErr w:type="spellStart"/>
      <w:r w:rsidRPr="00C53F6F">
        <w:rPr>
          <w:rFonts w:ascii="Times New Roman" w:hAnsi="Times New Roman"/>
          <w:sz w:val="19"/>
          <w:szCs w:val="19"/>
        </w:rPr>
        <w:t>закупівель</w:t>
      </w:r>
      <w:proofErr w:type="spellEnd"/>
      <w:r w:rsidRPr="00C53F6F">
        <w:rPr>
          <w:rFonts w:ascii="Times New Roman" w:hAnsi="Times New Roman"/>
          <w:sz w:val="19"/>
          <w:szCs w:val="19"/>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1B83FB99"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00342F1D" w:rsidRPr="00342F1D">
        <w:rPr>
          <w:rFonts w:ascii="Times New Roman" w:eastAsia="Times New Roman" w:hAnsi="Times New Roman"/>
          <w:b/>
          <w:bCs/>
          <w:sz w:val="19"/>
          <w:szCs w:val="19"/>
          <w:lang w:eastAsia="ru-RU"/>
        </w:rPr>
        <w:t xml:space="preserve">ДК 021:2015: </w:t>
      </w:r>
      <w:r w:rsidR="00E44D2B" w:rsidRPr="00E44D2B">
        <w:rPr>
          <w:rFonts w:ascii="Times New Roman" w:eastAsia="Times New Roman" w:hAnsi="Times New Roman"/>
          <w:b/>
          <w:bCs/>
          <w:sz w:val="19"/>
          <w:szCs w:val="19"/>
          <w:lang w:eastAsia="ru-RU"/>
        </w:rPr>
        <w:t>33790000-4 — Скляний посуд лабораторного, санітарно-гігієнічного чи фармацевтичного призначення</w:t>
      </w:r>
      <w:r w:rsidRPr="00C53F6F">
        <w:rPr>
          <w:rFonts w:ascii="Times New Roman" w:eastAsia="Times New Roman" w:hAnsi="Times New Roman"/>
          <w:b/>
          <w:bCs/>
          <w:sz w:val="19"/>
          <w:szCs w:val="19"/>
          <w:lang w:eastAsia="ru-RU"/>
        </w:rPr>
        <w:t>,</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w:t>
      </w:r>
      <w:proofErr w:type="spellStart"/>
      <w:r w:rsidR="005B2640" w:rsidRPr="00021981">
        <w:rPr>
          <w:rFonts w:ascii="Times New Roman" w:hAnsi="Times New Roman"/>
          <w:sz w:val="19"/>
          <w:szCs w:val="19"/>
          <w:lang w:val="ru-RU"/>
        </w:rPr>
        <w:t>мати</w:t>
      </w:r>
      <w:proofErr w:type="spellEnd"/>
      <w:r w:rsidR="005B2640" w:rsidRPr="00021981">
        <w:rPr>
          <w:rFonts w:ascii="Times New Roman" w:hAnsi="Times New Roman"/>
          <w:sz w:val="19"/>
          <w:szCs w:val="19"/>
          <w:lang w:val="ru-RU"/>
        </w:rPr>
        <w:t xml:space="preserve"> ре</w:t>
      </w:r>
      <w:proofErr w:type="spellStart"/>
      <w:r w:rsidR="005B2640" w:rsidRPr="00021981">
        <w:rPr>
          <w:rFonts w:ascii="Times New Roman" w:hAnsi="Times New Roman"/>
          <w:sz w:val="19"/>
          <w:szCs w:val="19"/>
        </w:rPr>
        <w:t>єстраційне</w:t>
      </w:r>
      <w:proofErr w:type="spellEnd"/>
      <w:r w:rsidR="005B2640" w:rsidRPr="00021981">
        <w:rPr>
          <w:rFonts w:ascii="Times New Roman" w:hAnsi="Times New Roman"/>
          <w:sz w:val="19"/>
          <w:szCs w:val="19"/>
        </w:rPr>
        <w:t xml:space="preserve"> посвідчення </w:t>
      </w:r>
    </w:p>
    <w:p w14:paraId="693F20C3" w14:textId="2BA291F6" w:rsidR="003702D5" w:rsidRPr="00C53F6F"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 xml:space="preserve">Термін придатності на дату </w:t>
      </w:r>
      <w:proofErr w:type="spellStart"/>
      <w:r w:rsidRPr="00021981">
        <w:rPr>
          <w:rFonts w:ascii="Times New Roman" w:hAnsi="Times New Roman"/>
          <w:sz w:val="19"/>
          <w:szCs w:val="19"/>
        </w:rPr>
        <w:t>іх</w:t>
      </w:r>
      <w:proofErr w:type="spellEnd"/>
      <w:r w:rsidRPr="00021981">
        <w:rPr>
          <w:rFonts w:ascii="Times New Roman" w:hAnsi="Times New Roman"/>
          <w:sz w:val="19"/>
          <w:szCs w:val="19"/>
        </w:rPr>
        <w:t xml:space="preserve"> постачання повинен скласти не менш 75% від загального терміну ,визначеного виробником ,але не менш ніж 12 місяців від загального терміну придатност</w:t>
      </w:r>
      <w:r w:rsidR="001761B1">
        <w:rPr>
          <w:rFonts w:ascii="Times New Roman" w:hAnsi="Times New Roman"/>
          <w:sz w:val="19"/>
          <w:szCs w:val="19"/>
        </w:rPr>
        <w:t>і.</w:t>
      </w:r>
    </w:p>
    <w:p w14:paraId="75FC4589" w14:textId="2D6A3E2D" w:rsidR="00307BDA" w:rsidRPr="00C53F6F" w:rsidRDefault="00307BDA" w:rsidP="00307BDA">
      <w:pPr>
        <w:widowControl w:val="0"/>
        <w:tabs>
          <w:tab w:val="left" w:pos="426"/>
        </w:tabs>
        <w:spacing w:after="0" w:line="240" w:lineRule="auto"/>
        <w:jc w:val="both"/>
        <w:rPr>
          <w:rFonts w:ascii="Times New Roman" w:hAnsi="Times New Roman"/>
          <w:sz w:val="19"/>
          <w:szCs w:val="19"/>
        </w:rPr>
      </w:pPr>
      <w:r w:rsidRPr="00C53F6F">
        <w:rPr>
          <w:rFonts w:ascii="Times New Roman" w:hAnsi="Times New Roman"/>
          <w:sz w:val="19"/>
          <w:szCs w:val="19"/>
        </w:rPr>
        <w:t>2.</w:t>
      </w:r>
      <w:r w:rsidR="003702D5">
        <w:rPr>
          <w:rFonts w:ascii="Times New Roman" w:hAnsi="Times New Roman"/>
          <w:sz w:val="19"/>
          <w:szCs w:val="19"/>
        </w:rPr>
        <w:t>4</w:t>
      </w:r>
      <w:r w:rsidRPr="00C53F6F">
        <w:rPr>
          <w:rFonts w:ascii="Times New Roman" w:hAnsi="Times New Roman"/>
          <w:sz w:val="19"/>
          <w:szCs w:val="19"/>
        </w:rPr>
        <w:t>. Можливе покращення якості товару за умови, що таке покращення не призведе до збільшення суми, визначеної у договорі.</w:t>
      </w:r>
    </w:p>
    <w:p w14:paraId="6A0499F2" w14:textId="77777777"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578A4BCA"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4.1</w:t>
      </w:r>
      <w:r w:rsidR="001761B1">
        <w:rPr>
          <w:rFonts w:ascii="Times New Roman" w:hAnsi="Times New Roman"/>
          <w:sz w:val="19"/>
          <w:szCs w:val="19"/>
        </w:rPr>
        <w:t>. Поставка товару здійснюється представниками (представником) Постачальника в склад Замовника. Доставка товару посередниками, без представника Постачальника не допускається.</w:t>
      </w:r>
      <w:r w:rsidRPr="00021981">
        <w:rPr>
          <w:rFonts w:ascii="Times New Roman" w:hAnsi="Times New Roman"/>
          <w:sz w:val="19"/>
          <w:szCs w:val="19"/>
        </w:rPr>
        <w:t xml:space="preserve">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1761B1">
        <w:rPr>
          <w:rFonts w:ascii="Times New Roman" w:hAnsi="Times New Roman"/>
          <w:sz w:val="19"/>
          <w:szCs w:val="19"/>
          <w:lang w:val="ru-RU"/>
        </w:rPr>
        <w:t>2</w:t>
      </w:r>
      <w:r w:rsidRPr="00021981">
        <w:rPr>
          <w:rFonts w:ascii="Times New Roman" w:hAnsi="Times New Roman"/>
          <w:sz w:val="19"/>
          <w:szCs w:val="19"/>
        </w:rPr>
        <w:t xml:space="preserve"> (</w:t>
      </w:r>
      <w:r w:rsidR="001761B1">
        <w:rPr>
          <w:rFonts w:ascii="Times New Roman" w:hAnsi="Times New Roman"/>
          <w:sz w:val="19"/>
          <w:szCs w:val="19"/>
          <w:lang w:val="ru-RU"/>
        </w:rPr>
        <w:t>два</w:t>
      </w:r>
      <w:r w:rsidRPr="00021981">
        <w:rPr>
          <w:rFonts w:ascii="Times New Roman" w:hAnsi="Times New Roman"/>
          <w:sz w:val="19"/>
          <w:szCs w:val="19"/>
        </w:rPr>
        <w:t>) робоч</w:t>
      </w:r>
      <w:r w:rsidR="001761B1">
        <w:rPr>
          <w:rFonts w:ascii="Times New Roman" w:hAnsi="Times New Roman"/>
          <w:sz w:val="19"/>
          <w:szCs w:val="19"/>
        </w:rPr>
        <w:t>і</w:t>
      </w:r>
      <w:r w:rsidRPr="00021981">
        <w:rPr>
          <w:rFonts w:ascii="Times New Roman" w:hAnsi="Times New Roman"/>
          <w:sz w:val="19"/>
          <w:szCs w:val="19"/>
        </w:rPr>
        <w:t xml:space="preserve"> дні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1761B1">
        <w:rPr>
          <w:rFonts w:ascii="Times New Roman" w:hAnsi="Times New Roman"/>
          <w:sz w:val="19"/>
          <w:szCs w:val="19"/>
        </w:rPr>
        <w:t>2</w:t>
      </w:r>
      <w:r w:rsidRPr="00021981">
        <w:rPr>
          <w:rFonts w:ascii="Times New Roman" w:hAnsi="Times New Roman"/>
          <w:sz w:val="19"/>
          <w:szCs w:val="19"/>
        </w:rPr>
        <w:t xml:space="preserve"> (</w:t>
      </w:r>
      <w:r w:rsidR="001761B1">
        <w:rPr>
          <w:rFonts w:ascii="Times New Roman" w:hAnsi="Times New Roman"/>
          <w:sz w:val="19"/>
          <w:szCs w:val="19"/>
        </w:rPr>
        <w:t>двох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lastRenderedPageBreak/>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xml:space="preserve">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w:t>
      </w:r>
      <w:proofErr w:type="spellStart"/>
      <w:r w:rsidRPr="00C53F6F">
        <w:rPr>
          <w:rFonts w:ascii="Times New Roman" w:hAnsi="Times New Roman"/>
          <w:sz w:val="19"/>
          <w:szCs w:val="19"/>
        </w:rPr>
        <w:t>допоставити</w:t>
      </w:r>
      <w:proofErr w:type="spellEnd"/>
      <w:r w:rsidRPr="00C53F6F">
        <w:rPr>
          <w:rFonts w:ascii="Times New Roman" w:hAnsi="Times New Roman"/>
          <w:sz w:val="19"/>
          <w:szCs w:val="19"/>
        </w:rPr>
        <w:t xml:space="preserve"> Товар в кількості згідно замовлення Замовника відповідно до умов договору.</w:t>
      </w:r>
    </w:p>
    <w:p w14:paraId="2D3473BA"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55B3022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F6605E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17FC6AA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49950B7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lastRenderedPageBreak/>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C53F6F">
        <w:rPr>
          <w:rFonts w:ascii="Times New Roman" w:hAnsi="Times New Roman"/>
          <w:sz w:val="19"/>
          <w:szCs w:val="19"/>
        </w:rPr>
        <w:t>оперативно</w:t>
      </w:r>
      <w:proofErr w:type="spellEnd"/>
      <w:r w:rsidRPr="00C53F6F">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14:paraId="75E5E344"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F4C9E6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3F78D334" w14:textId="77777777" w:rsidR="008B6858" w:rsidRDefault="008B6858"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8B6858">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14:paraId="4979B788" w14:textId="01FC19DD"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5E514D75" w14:textId="77777777" w:rsidR="00D91628" w:rsidRDefault="00307BDA" w:rsidP="00D91628">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43138139" w:rsidR="00307BDA" w:rsidRPr="00C53F6F" w:rsidRDefault="00307BDA" w:rsidP="00D91628">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lastRenderedPageBreak/>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307BDA" w:rsidRPr="00C53F6F">
        <w:rPr>
          <w:rFonts w:ascii="Times New Roman" w:hAnsi="Times New Roman"/>
          <w:sz w:val="18"/>
          <w:szCs w:val="18"/>
          <w:lang w:eastAsia="x-none"/>
        </w:rPr>
        <w:t>закупівель</w:t>
      </w:r>
      <w:proofErr w:type="spellEnd"/>
      <w:r w:rsidR="00307BDA" w:rsidRPr="00C53F6F">
        <w:rPr>
          <w:rFonts w:ascii="Times New Roman" w:hAnsi="Times New Roman"/>
          <w:sz w:val="18"/>
          <w:szCs w:val="18"/>
          <w:lang w:eastAsia="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або листом/</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(завіреними копіями цих довідки/</w:t>
      </w:r>
      <w:proofErr w:type="spellStart"/>
      <w:r w:rsidRPr="00C53F6F">
        <w:rPr>
          <w:rFonts w:ascii="Times New Roman" w:hAnsi="Times New Roman"/>
          <w:i/>
          <w:sz w:val="18"/>
          <w:szCs w:val="18"/>
          <w:lang w:eastAsia="x-none"/>
        </w:rPr>
        <w:t>ок</w:t>
      </w:r>
      <w:proofErr w:type="spellEnd"/>
      <w:r w:rsidRPr="00C53F6F">
        <w:rPr>
          <w:rFonts w:ascii="Times New Roman" w:hAnsi="Times New Roman"/>
          <w:i/>
          <w:sz w:val="18"/>
          <w:szCs w:val="18"/>
          <w:lang w:eastAsia="x-none"/>
        </w:rPr>
        <w:t xml:space="preserve"> або листа/</w:t>
      </w:r>
      <w:proofErr w:type="spellStart"/>
      <w:r w:rsidRPr="00C53F6F">
        <w:rPr>
          <w:rFonts w:ascii="Times New Roman" w:hAnsi="Times New Roman"/>
          <w:i/>
          <w:sz w:val="18"/>
          <w:szCs w:val="18"/>
          <w:lang w:eastAsia="x-none"/>
        </w:rPr>
        <w:t>ів</w:t>
      </w:r>
      <w:proofErr w:type="spellEnd"/>
      <w:r w:rsidRPr="00C53F6F">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lastRenderedPageBreak/>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таких ставок та/або пільг з оподаткування, а також у зв’язку із зміною системи оподаткування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 xml:space="preserve">зміна ціни відбувається </w:t>
      </w:r>
      <w:proofErr w:type="spellStart"/>
      <w:r w:rsidR="00307BDA" w:rsidRPr="00C53F6F">
        <w:rPr>
          <w:rFonts w:ascii="Times New Roman" w:hAnsi="Times New Roman"/>
          <w:i/>
          <w:sz w:val="18"/>
          <w:szCs w:val="18"/>
          <w:lang w:eastAsia="x-none"/>
        </w:rPr>
        <w:t>пропорційно</w:t>
      </w:r>
      <w:proofErr w:type="spellEnd"/>
      <w:r w:rsidR="00307BDA" w:rsidRPr="00C53F6F">
        <w:rPr>
          <w:rFonts w:ascii="Times New Roman" w:hAnsi="Times New Roman"/>
          <w:i/>
          <w:sz w:val="18"/>
          <w:szCs w:val="18"/>
          <w:lang w:eastAsia="x-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proofErr w:type="spellStart"/>
      <w:r w:rsidRPr="00C53F6F">
        <w:rPr>
          <w:rFonts w:ascii="Times New Roman" w:hAnsi="Times New Roman"/>
          <w:sz w:val="18"/>
          <w:szCs w:val="18"/>
          <w:lang w:eastAsia="x-none"/>
        </w:rPr>
        <w:t>Platts</w:t>
      </w:r>
      <w:proofErr w:type="spellEnd"/>
      <w:r w:rsidRPr="00C53F6F">
        <w:rPr>
          <w:rFonts w:ascii="Times New Roman" w:hAnsi="Times New Roman"/>
          <w:sz w:val="18"/>
          <w:szCs w:val="18"/>
          <w:lang w:eastAsia="x-none"/>
        </w:rPr>
        <w:t>,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2A721F6C" w:rsidR="00C53F6F" w:rsidRDefault="008B6858"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sz w:val="18"/>
          <w:szCs w:val="18"/>
          <w:lang w:eastAsia="x-none"/>
        </w:rPr>
        <w:t>8)</w:t>
      </w:r>
      <w:r w:rsidR="00C53F6F" w:rsidRPr="00C53F6F">
        <w:rPr>
          <w:rFonts w:ascii="Times New Roman" w:hAnsi="Times New Roman"/>
          <w:sz w:val="18"/>
          <w:szCs w:val="18"/>
          <w:lang w:eastAsia="x-none"/>
        </w:rPr>
        <w:t>зміни умов у зв’язку із застосуванням положень частини</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шостої статті 41 Закону,</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а саме дія договору про закупівлю може</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бути продовжена на строк, достатній для проведення процедури</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укладеному в попередньому році, якщо видатки на досягнення цієї</w:t>
      </w:r>
      <w:r w:rsidR="00C53F6F">
        <w:rPr>
          <w:rFonts w:ascii="Times New Roman" w:hAnsi="Times New Roman"/>
          <w:sz w:val="18"/>
          <w:szCs w:val="18"/>
          <w:lang w:eastAsia="x-none"/>
        </w:rPr>
        <w:t xml:space="preserve"> </w:t>
      </w:r>
      <w:r w:rsidR="00C53F6F" w:rsidRPr="00C53F6F">
        <w:rPr>
          <w:rFonts w:ascii="Times New Roman" w:hAnsi="Times New Roman"/>
          <w:sz w:val="18"/>
          <w:szCs w:val="18"/>
          <w:lang w:eastAsia="x-none"/>
        </w:rPr>
        <w:t xml:space="preserve">цілі затверджено в установленому порядку. </w:t>
      </w:r>
      <w:r w:rsidR="00C53F6F" w:rsidRPr="00C53F6F">
        <w:rPr>
          <w:rFonts w:ascii="Times New Roman" w:hAnsi="Times New Roman"/>
          <w:i/>
          <w:sz w:val="18"/>
          <w:szCs w:val="18"/>
          <w:lang w:eastAsia="x-none"/>
        </w:rPr>
        <w:t>Ці зміни можуть бути</w:t>
      </w:r>
      <w:r w:rsidR="00C53F6F">
        <w:rPr>
          <w:rFonts w:ascii="Times New Roman" w:hAnsi="Times New Roman"/>
          <w:i/>
          <w:sz w:val="18"/>
          <w:szCs w:val="18"/>
          <w:lang w:eastAsia="x-none"/>
        </w:rPr>
        <w:t xml:space="preserve"> </w:t>
      </w:r>
      <w:r w:rsidR="00C53F6F"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sidR="00C53F6F">
        <w:rPr>
          <w:rFonts w:ascii="Times New Roman" w:hAnsi="Times New Roman"/>
          <w:i/>
          <w:sz w:val="18"/>
          <w:szCs w:val="18"/>
          <w:lang w:eastAsia="x-none"/>
        </w:rPr>
        <w:t xml:space="preserve"> </w:t>
      </w:r>
      <w:r w:rsidR="00C53F6F" w:rsidRPr="00C53F6F">
        <w:rPr>
          <w:rFonts w:ascii="Times New Roman" w:hAnsi="Times New Roman"/>
          <w:i/>
          <w:sz w:val="18"/>
          <w:szCs w:val="18"/>
          <w:lang w:eastAsia="x-none"/>
        </w:rPr>
        <w:t>про закупівлю на момент укладення договору про закупівлю згідно</w:t>
      </w:r>
      <w:r w:rsidR="00C53F6F">
        <w:rPr>
          <w:rFonts w:ascii="Times New Roman" w:hAnsi="Times New Roman"/>
          <w:i/>
          <w:sz w:val="18"/>
          <w:szCs w:val="18"/>
          <w:lang w:eastAsia="x-none"/>
        </w:rPr>
        <w:t xml:space="preserve"> </w:t>
      </w:r>
      <w:r w:rsidR="00C53F6F"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77777777" w:rsidR="00307BDA"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26CAFEB9"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p>
    <w:p w14:paraId="549ACEB4"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9D07A5" w:rsidRDefault="00227F06" w:rsidP="00227F06">
      <w:pPr>
        <w:pageBreakBefore/>
        <w:widowControl w:val="0"/>
        <w:spacing w:after="0" w:line="240" w:lineRule="auto"/>
        <w:jc w:val="right"/>
        <w:rPr>
          <w:rFonts w:ascii="Times New Roman" w:hAnsi="Times New Roman"/>
          <w:i/>
          <w:sz w:val="16"/>
          <w:szCs w:val="16"/>
        </w:rPr>
      </w:pPr>
      <w:r w:rsidRPr="009D07A5">
        <w:rPr>
          <w:rFonts w:ascii="Times New Roman" w:hAnsi="Times New Roman"/>
          <w:i/>
          <w:sz w:val="16"/>
          <w:szCs w:val="16"/>
        </w:rPr>
        <w:lastRenderedPageBreak/>
        <w:t>Додаток №1</w:t>
      </w:r>
    </w:p>
    <w:p w14:paraId="0B50E714"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до договору № _______</w:t>
      </w:r>
    </w:p>
    <w:p w14:paraId="39BDACA7" w14:textId="77777777" w:rsidR="00227F06" w:rsidRPr="009D07A5" w:rsidRDefault="00227F06" w:rsidP="00227F06">
      <w:pPr>
        <w:widowControl w:val="0"/>
        <w:spacing w:after="0" w:line="240" w:lineRule="auto"/>
        <w:jc w:val="right"/>
        <w:rPr>
          <w:rFonts w:ascii="Times New Roman" w:hAnsi="Times New Roman"/>
          <w:i/>
          <w:sz w:val="16"/>
          <w:szCs w:val="16"/>
        </w:rPr>
      </w:pPr>
      <w:r w:rsidRPr="009D07A5">
        <w:rPr>
          <w:rFonts w:ascii="Times New Roman" w:hAnsi="Times New Roman"/>
          <w:i/>
          <w:sz w:val="16"/>
          <w:szCs w:val="16"/>
        </w:rPr>
        <w:t>від «___»__________2024 р.</w:t>
      </w:r>
    </w:p>
    <w:p w14:paraId="3C9559F6" w14:textId="77777777" w:rsidR="00227F06" w:rsidRPr="009D07A5" w:rsidRDefault="00227F06" w:rsidP="00227F06">
      <w:pPr>
        <w:keepNext/>
        <w:widowControl w:val="0"/>
        <w:spacing w:after="0" w:line="240" w:lineRule="auto"/>
        <w:jc w:val="center"/>
        <w:rPr>
          <w:rFonts w:ascii="Times New Roman" w:hAnsi="Times New Roman"/>
          <w:b/>
          <w:sz w:val="16"/>
          <w:szCs w:val="16"/>
        </w:rPr>
      </w:pPr>
    </w:p>
    <w:p w14:paraId="48A8FD4C" w14:textId="77777777" w:rsidR="00227F06" w:rsidRPr="009D07A5" w:rsidRDefault="00227F06" w:rsidP="00227F06">
      <w:pPr>
        <w:keepNext/>
        <w:widowControl w:val="0"/>
        <w:spacing w:after="0" w:line="240" w:lineRule="auto"/>
        <w:jc w:val="center"/>
        <w:rPr>
          <w:rFonts w:ascii="Times New Roman" w:hAnsi="Times New Roman"/>
          <w:b/>
          <w:sz w:val="16"/>
          <w:szCs w:val="16"/>
        </w:rPr>
      </w:pPr>
      <w:r w:rsidRPr="009D07A5">
        <w:rPr>
          <w:rFonts w:ascii="Times New Roman" w:hAnsi="Times New Roman"/>
          <w:b/>
          <w:sz w:val="16"/>
          <w:szCs w:val="16"/>
        </w:rPr>
        <w:t>СПЕЦИФІКАЦІЯ</w:t>
      </w:r>
    </w:p>
    <w:p w14:paraId="1C60F33F" w14:textId="273187B9" w:rsidR="00227F06" w:rsidRDefault="00EC4924" w:rsidP="00227F06">
      <w:pPr>
        <w:keepNext/>
        <w:widowControl w:val="0"/>
        <w:spacing w:after="0" w:line="240" w:lineRule="auto"/>
        <w:jc w:val="center"/>
        <w:rPr>
          <w:rFonts w:ascii="Times New Roman" w:hAnsi="Times New Roman"/>
          <w:b/>
          <w:bCs/>
          <w:sz w:val="16"/>
          <w:szCs w:val="16"/>
        </w:rPr>
      </w:pPr>
      <w:bookmarkStart w:id="13" w:name="_Hlk121851207"/>
      <w:r w:rsidRPr="009D07A5">
        <w:rPr>
          <w:rFonts w:ascii="Times New Roman" w:hAnsi="Times New Roman"/>
          <w:b/>
          <w:bCs/>
          <w:sz w:val="16"/>
          <w:szCs w:val="16"/>
        </w:rPr>
        <w:t xml:space="preserve">ДК 021:2015: </w:t>
      </w:r>
      <w:r w:rsidR="00E44D2B" w:rsidRPr="00E44D2B">
        <w:rPr>
          <w:rFonts w:ascii="Times New Roman" w:hAnsi="Times New Roman"/>
          <w:b/>
          <w:bCs/>
          <w:sz w:val="16"/>
          <w:szCs w:val="16"/>
        </w:rPr>
        <w:t>33790000-4 — Скляний посуд лабораторного, санітарно-гігієнічного чи фармацевтичного призначення</w:t>
      </w:r>
    </w:p>
    <w:p w14:paraId="229B1F07" w14:textId="77777777" w:rsidR="008340AC" w:rsidRPr="009D07A5" w:rsidRDefault="008340AC" w:rsidP="00227F06">
      <w:pPr>
        <w:keepNext/>
        <w:widowControl w:val="0"/>
        <w:spacing w:after="0" w:line="240" w:lineRule="auto"/>
        <w:jc w:val="center"/>
        <w:rPr>
          <w:rFonts w:ascii="Times New Roman" w:hAnsi="Times New Roman"/>
          <w:b/>
          <w:bCs/>
          <w:sz w:val="16"/>
          <w:szCs w:val="16"/>
        </w:rPr>
      </w:pP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816"/>
        <w:gridCol w:w="1577"/>
        <w:gridCol w:w="853"/>
        <w:gridCol w:w="832"/>
        <w:gridCol w:w="765"/>
        <w:gridCol w:w="612"/>
        <w:gridCol w:w="151"/>
        <w:gridCol w:w="556"/>
        <w:gridCol w:w="153"/>
        <w:gridCol w:w="600"/>
      </w:tblGrid>
      <w:tr w:rsidR="008340AC" w:rsidRPr="008340AC" w14:paraId="360C62A1" w14:textId="77777777" w:rsidTr="00E44D2B">
        <w:trPr>
          <w:trHeight w:val="903"/>
          <w:jc w:val="center"/>
        </w:trPr>
        <w:tc>
          <w:tcPr>
            <w:tcW w:w="271" w:type="pct"/>
            <w:shd w:val="clear" w:color="000000" w:fill="FFFFFF"/>
            <w:vAlign w:val="center"/>
            <w:hideMark/>
          </w:tcPr>
          <w:p w14:paraId="68592E89"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з/п</w:t>
            </w:r>
          </w:p>
        </w:tc>
        <w:tc>
          <w:tcPr>
            <w:tcW w:w="1820" w:type="pct"/>
            <w:shd w:val="clear" w:color="000000" w:fill="FFFFFF"/>
            <w:vAlign w:val="center"/>
            <w:hideMark/>
          </w:tcPr>
          <w:p w14:paraId="405B2BB1"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Назва Товару</w:t>
            </w:r>
          </w:p>
        </w:tc>
        <w:tc>
          <w:tcPr>
            <w:tcW w:w="752" w:type="pct"/>
            <w:shd w:val="clear" w:color="000000" w:fill="FFFFFF"/>
            <w:vAlign w:val="center"/>
            <w:hideMark/>
          </w:tcPr>
          <w:p w14:paraId="38E31D0F"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Найменування Товару із зазначенням торговельної назви запропонований Постачальником</w:t>
            </w:r>
          </w:p>
        </w:tc>
        <w:tc>
          <w:tcPr>
            <w:tcW w:w="407" w:type="pct"/>
            <w:shd w:val="clear" w:color="000000" w:fill="FFFFFF"/>
            <w:vAlign w:val="center"/>
            <w:hideMark/>
          </w:tcPr>
          <w:p w14:paraId="7BDE87FC"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Од. </w:t>
            </w:r>
            <w:proofErr w:type="spellStart"/>
            <w:r w:rsidRPr="008340AC">
              <w:rPr>
                <w:rFonts w:ascii="Times New Roman" w:eastAsia="Times New Roman" w:hAnsi="Times New Roman" w:cs="Times New Roman"/>
                <w:b/>
                <w:bCs/>
                <w:sz w:val="16"/>
                <w:szCs w:val="16"/>
                <w:lang w:eastAsia="ru-RU"/>
              </w:rPr>
              <w:t>вим</w:t>
            </w:r>
            <w:proofErr w:type="spellEnd"/>
            <w:r w:rsidRPr="008340AC">
              <w:rPr>
                <w:rFonts w:ascii="Times New Roman" w:eastAsia="Times New Roman" w:hAnsi="Times New Roman" w:cs="Times New Roman"/>
                <w:b/>
                <w:bCs/>
                <w:sz w:val="16"/>
                <w:szCs w:val="16"/>
                <w:lang w:eastAsia="ru-RU"/>
              </w:rPr>
              <w:t>.</w:t>
            </w:r>
          </w:p>
        </w:tc>
        <w:tc>
          <w:tcPr>
            <w:tcW w:w="397" w:type="pct"/>
            <w:shd w:val="clear" w:color="000000" w:fill="FFFFFF"/>
            <w:vAlign w:val="center"/>
            <w:hideMark/>
          </w:tcPr>
          <w:p w14:paraId="2313CFF3"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Кіль-кість</w:t>
            </w:r>
          </w:p>
        </w:tc>
        <w:tc>
          <w:tcPr>
            <w:tcW w:w="365" w:type="pct"/>
            <w:shd w:val="clear" w:color="000000" w:fill="FFFFFF"/>
            <w:vAlign w:val="center"/>
            <w:hideMark/>
          </w:tcPr>
          <w:p w14:paraId="4A1D6B6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Ціна за одиницю, грн. без ПДВ</w:t>
            </w:r>
          </w:p>
        </w:tc>
        <w:tc>
          <w:tcPr>
            <w:tcW w:w="292" w:type="pct"/>
            <w:shd w:val="clear" w:color="000000" w:fill="FFFFFF"/>
            <w:vAlign w:val="center"/>
            <w:hideMark/>
          </w:tcPr>
          <w:p w14:paraId="65AF1FB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Ціна за одиницю, грн. з ПДВ </w:t>
            </w:r>
          </w:p>
        </w:tc>
        <w:tc>
          <w:tcPr>
            <w:tcW w:w="337" w:type="pct"/>
            <w:gridSpan w:val="2"/>
            <w:shd w:val="clear" w:color="000000" w:fill="FFFFFF"/>
            <w:vAlign w:val="center"/>
            <w:hideMark/>
          </w:tcPr>
          <w:p w14:paraId="0A61B27D"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 xml:space="preserve">Загальна вартість, грн. з ПДВ </w:t>
            </w:r>
          </w:p>
        </w:tc>
        <w:tc>
          <w:tcPr>
            <w:tcW w:w="359" w:type="pct"/>
            <w:gridSpan w:val="2"/>
            <w:shd w:val="clear" w:color="000000" w:fill="FFFFFF"/>
          </w:tcPr>
          <w:p w14:paraId="61091F8E" w14:textId="77777777" w:rsidR="008340AC" w:rsidRPr="008340AC" w:rsidRDefault="008340AC" w:rsidP="004B5C77">
            <w:pPr>
              <w:spacing w:after="0" w:line="240" w:lineRule="auto"/>
              <w:jc w:val="center"/>
              <w:rPr>
                <w:rFonts w:ascii="Times New Roman" w:eastAsia="Times New Roman" w:hAnsi="Times New Roman" w:cs="Times New Roman"/>
                <w:b/>
                <w:bCs/>
                <w:sz w:val="16"/>
                <w:szCs w:val="16"/>
                <w:lang w:eastAsia="ru-RU"/>
              </w:rPr>
            </w:pPr>
            <w:r w:rsidRPr="008340AC">
              <w:rPr>
                <w:rFonts w:ascii="Times New Roman" w:eastAsia="Times New Roman" w:hAnsi="Times New Roman" w:cs="Times New Roman"/>
                <w:b/>
                <w:bCs/>
                <w:sz w:val="16"/>
                <w:szCs w:val="16"/>
                <w:lang w:eastAsia="ru-RU"/>
              </w:rPr>
              <w:t>Виробник, країна походження товару</w:t>
            </w:r>
          </w:p>
        </w:tc>
      </w:tr>
      <w:tr w:rsidR="00E44D2B" w:rsidRPr="00E44D2B" w14:paraId="614614FD" w14:textId="77777777" w:rsidTr="001D4D0F">
        <w:trPr>
          <w:trHeight w:val="734"/>
          <w:jc w:val="center"/>
        </w:trPr>
        <w:tc>
          <w:tcPr>
            <w:tcW w:w="271" w:type="pct"/>
            <w:shd w:val="clear" w:color="000000" w:fill="FFFFFF"/>
            <w:vAlign w:val="center"/>
            <w:hideMark/>
          </w:tcPr>
          <w:p w14:paraId="41921BC8" w14:textId="77777777" w:rsidR="00E44D2B" w:rsidRPr="00E44D2B" w:rsidRDefault="00E44D2B" w:rsidP="00E44D2B">
            <w:pPr>
              <w:spacing w:after="0" w:line="240" w:lineRule="auto"/>
              <w:jc w:val="center"/>
              <w:rPr>
                <w:rFonts w:ascii="Times New Roman" w:eastAsia="Times New Roman" w:hAnsi="Times New Roman" w:cs="Times New Roman"/>
                <w:sz w:val="20"/>
                <w:szCs w:val="20"/>
                <w:lang w:eastAsia="ru-RU"/>
              </w:rPr>
            </w:pPr>
            <w:r w:rsidRPr="00E44D2B">
              <w:rPr>
                <w:rFonts w:ascii="Times New Roman" w:eastAsia="Times New Roman" w:hAnsi="Times New Roman" w:cs="Times New Roman"/>
                <w:sz w:val="20"/>
                <w:szCs w:val="20"/>
                <w:lang w:eastAsia="ru-RU"/>
              </w:rPr>
              <w:t>1</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1D409EA7" w14:textId="78ED1F8D" w:rsidR="00E44D2B" w:rsidRPr="00E44D2B" w:rsidRDefault="00E44D2B" w:rsidP="00E44D2B">
            <w:pPr>
              <w:spacing w:after="0" w:line="240" w:lineRule="auto"/>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 xml:space="preserve">Скельце покривне 18*18 №100; ДК 021:2015: 33790000-4 — Скляний посуд лабораторного, санітарно-гігієнічного чи фармацевтичного призначення  НК 024:2023: 57925 — Предметне скло/слайд для мікроскопії IVD (діагностика </w:t>
            </w:r>
            <w:proofErr w:type="spellStart"/>
            <w:r w:rsidRPr="00E44D2B">
              <w:rPr>
                <w:rFonts w:ascii="Times New Roman" w:hAnsi="Times New Roman" w:cs="Times New Roman"/>
                <w:color w:val="000000"/>
                <w:sz w:val="20"/>
                <w:szCs w:val="20"/>
              </w:rPr>
              <w:t>in</w:t>
            </w:r>
            <w:proofErr w:type="spellEnd"/>
            <w:r w:rsidRPr="00E44D2B">
              <w:rPr>
                <w:rFonts w:ascii="Times New Roman" w:hAnsi="Times New Roman" w:cs="Times New Roman"/>
                <w:color w:val="000000"/>
                <w:sz w:val="20"/>
                <w:szCs w:val="20"/>
              </w:rPr>
              <w:t xml:space="preserve"> </w:t>
            </w:r>
            <w:proofErr w:type="spellStart"/>
            <w:r w:rsidRPr="00E44D2B">
              <w:rPr>
                <w:rFonts w:ascii="Times New Roman" w:hAnsi="Times New Roman" w:cs="Times New Roman"/>
                <w:color w:val="000000"/>
                <w:sz w:val="20"/>
                <w:szCs w:val="20"/>
              </w:rPr>
              <w:t>vitro</w:t>
            </w:r>
            <w:proofErr w:type="spellEnd"/>
            <w:r w:rsidRPr="00E44D2B">
              <w:rPr>
                <w:rFonts w:ascii="Times New Roman" w:hAnsi="Times New Roman" w:cs="Times New Roman"/>
                <w:color w:val="000000"/>
                <w:sz w:val="20"/>
                <w:szCs w:val="20"/>
              </w:rPr>
              <w:t>)</w:t>
            </w:r>
          </w:p>
        </w:tc>
        <w:tc>
          <w:tcPr>
            <w:tcW w:w="752" w:type="pct"/>
            <w:shd w:val="clear" w:color="000000" w:fill="FFFFFF"/>
            <w:vAlign w:val="center"/>
          </w:tcPr>
          <w:p w14:paraId="1F1B64BF" w14:textId="77777777" w:rsidR="00E44D2B" w:rsidRPr="00E44D2B" w:rsidRDefault="00E44D2B" w:rsidP="00E44D2B">
            <w:pPr>
              <w:spacing w:after="0" w:line="240" w:lineRule="auto"/>
              <w:jc w:val="center"/>
              <w:rPr>
                <w:rFonts w:ascii="Times New Roman" w:eastAsia="Times New Roman" w:hAnsi="Times New Roman" w:cs="Times New Roman"/>
                <w:color w:val="000000"/>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024550A7" w:rsidR="00E44D2B" w:rsidRPr="00E44D2B" w:rsidRDefault="00D4787E" w:rsidP="00E44D2B">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hAnsi="Times New Roman" w:cs="Times New Roman"/>
                <w:color w:val="000000"/>
                <w:sz w:val="20"/>
                <w:szCs w:val="20"/>
              </w:rPr>
              <w:t>Паковання</w:t>
            </w:r>
            <w:proofErr w:type="spellEnd"/>
            <w:r>
              <w:rPr>
                <w:rFonts w:ascii="Times New Roman" w:hAnsi="Times New Roman" w:cs="Times New Roman"/>
                <w:color w:val="000000"/>
                <w:sz w:val="20"/>
                <w:szCs w:val="20"/>
              </w:rPr>
              <w:t xml:space="preserve"> </w:t>
            </w:r>
          </w:p>
        </w:tc>
        <w:tc>
          <w:tcPr>
            <w:tcW w:w="397" w:type="pct"/>
            <w:tcBorders>
              <w:top w:val="single" w:sz="4" w:space="0" w:color="auto"/>
              <w:left w:val="nil"/>
              <w:bottom w:val="single" w:sz="4" w:space="0" w:color="auto"/>
              <w:right w:val="single" w:sz="4" w:space="0" w:color="auto"/>
            </w:tcBorders>
            <w:shd w:val="clear" w:color="auto" w:fill="auto"/>
            <w:vAlign w:val="center"/>
          </w:tcPr>
          <w:p w14:paraId="5E92485C" w14:textId="74320F13" w:rsidR="00E44D2B" w:rsidRPr="00E44D2B" w:rsidRDefault="00E44D2B" w:rsidP="00E44D2B">
            <w:pPr>
              <w:spacing w:after="0" w:line="240" w:lineRule="auto"/>
              <w:jc w:val="center"/>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100</w:t>
            </w:r>
          </w:p>
        </w:tc>
        <w:tc>
          <w:tcPr>
            <w:tcW w:w="365" w:type="pct"/>
            <w:shd w:val="clear" w:color="000000" w:fill="FFFFFF"/>
            <w:vAlign w:val="center"/>
            <w:hideMark/>
          </w:tcPr>
          <w:p w14:paraId="2CEECD36" w14:textId="77777777" w:rsidR="00E44D2B" w:rsidRPr="00E44D2B" w:rsidRDefault="00E44D2B" w:rsidP="00E44D2B">
            <w:pPr>
              <w:spacing w:after="0" w:line="240" w:lineRule="auto"/>
              <w:jc w:val="center"/>
              <w:rPr>
                <w:rFonts w:ascii="Times New Roman" w:eastAsia="Times New Roman" w:hAnsi="Times New Roman" w:cs="Times New Roman"/>
                <w:color w:val="000000"/>
                <w:sz w:val="20"/>
                <w:szCs w:val="20"/>
                <w:lang w:eastAsia="ru-RU"/>
              </w:rPr>
            </w:pPr>
            <w:r w:rsidRPr="00E44D2B">
              <w:rPr>
                <w:rFonts w:ascii="Times New Roman" w:eastAsia="Times New Roman" w:hAnsi="Times New Roman" w:cs="Times New Roman"/>
                <w:color w:val="000000"/>
                <w:sz w:val="20"/>
                <w:szCs w:val="20"/>
                <w:lang w:eastAsia="ru-RU"/>
              </w:rPr>
              <w:t> </w:t>
            </w:r>
          </w:p>
        </w:tc>
        <w:tc>
          <w:tcPr>
            <w:tcW w:w="292" w:type="pct"/>
            <w:shd w:val="clear" w:color="000000" w:fill="FFFFFF"/>
            <w:vAlign w:val="center"/>
            <w:hideMark/>
          </w:tcPr>
          <w:p w14:paraId="604357A6" w14:textId="77777777" w:rsidR="00E44D2B" w:rsidRPr="00E44D2B" w:rsidRDefault="00E44D2B" w:rsidP="00E44D2B">
            <w:pPr>
              <w:spacing w:after="0" w:line="240" w:lineRule="auto"/>
              <w:jc w:val="center"/>
              <w:rPr>
                <w:rFonts w:ascii="Times New Roman" w:eastAsia="Times New Roman" w:hAnsi="Times New Roman" w:cs="Times New Roman"/>
                <w:sz w:val="20"/>
                <w:szCs w:val="20"/>
                <w:lang w:eastAsia="ru-RU"/>
              </w:rPr>
            </w:pPr>
            <w:r w:rsidRPr="00E44D2B">
              <w:rPr>
                <w:rFonts w:ascii="Times New Roman" w:eastAsia="Times New Roman" w:hAnsi="Times New Roman" w:cs="Times New Roman"/>
                <w:sz w:val="20"/>
                <w:szCs w:val="20"/>
                <w:lang w:eastAsia="ru-RU"/>
              </w:rPr>
              <w:t> </w:t>
            </w:r>
          </w:p>
        </w:tc>
        <w:tc>
          <w:tcPr>
            <w:tcW w:w="337" w:type="pct"/>
            <w:gridSpan w:val="2"/>
            <w:shd w:val="clear" w:color="000000" w:fill="FFFFFF"/>
            <w:vAlign w:val="center"/>
            <w:hideMark/>
          </w:tcPr>
          <w:p w14:paraId="12865CA4" w14:textId="77777777" w:rsidR="00E44D2B" w:rsidRPr="00E44D2B" w:rsidRDefault="00E44D2B" w:rsidP="00E44D2B">
            <w:pPr>
              <w:spacing w:after="0" w:line="240" w:lineRule="auto"/>
              <w:jc w:val="center"/>
              <w:rPr>
                <w:rFonts w:ascii="Times New Roman" w:eastAsia="Times New Roman" w:hAnsi="Times New Roman" w:cs="Times New Roman"/>
                <w:color w:val="000000"/>
                <w:sz w:val="20"/>
                <w:szCs w:val="20"/>
                <w:lang w:eastAsia="ru-RU"/>
              </w:rPr>
            </w:pPr>
          </w:p>
        </w:tc>
        <w:tc>
          <w:tcPr>
            <w:tcW w:w="359" w:type="pct"/>
            <w:gridSpan w:val="2"/>
            <w:shd w:val="clear" w:color="000000" w:fill="FFFFFF"/>
          </w:tcPr>
          <w:p w14:paraId="479CB12E" w14:textId="77777777" w:rsidR="00E44D2B" w:rsidRPr="00E44D2B" w:rsidRDefault="00E44D2B" w:rsidP="00E44D2B">
            <w:pPr>
              <w:spacing w:after="0" w:line="240" w:lineRule="auto"/>
              <w:jc w:val="center"/>
              <w:rPr>
                <w:rFonts w:ascii="Times New Roman" w:eastAsia="Times New Roman" w:hAnsi="Times New Roman" w:cs="Times New Roman"/>
                <w:color w:val="000000"/>
                <w:sz w:val="20"/>
                <w:szCs w:val="20"/>
                <w:lang w:eastAsia="ru-RU"/>
              </w:rPr>
            </w:pPr>
          </w:p>
        </w:tc>
      </w:tr>
      <w:tr w:rsidR="00D4787E" w:rsidRPr="00E44D2B" w14:paraId="4BD4ABC8" w14:textId="77777777" w:rsidTr="005A0DD7">
        <w:trPr>
          <w:trHeight w:val="844"/>
          <w:jc w:val="center"/>
        </w:trPr>
        <w:tc>
          <w:tcPr>
            <w:tcW w:w="271" w:type="pct"/>
            <w:shd w:val="clear" w:color="000000" w:fill="FFFFFF"/>
            <w:vAlign w:val="center"/>
          </w:tcPr>
          <w:p w14:paraId="58A02199" w14:textId="77777777" w:rsidR="00D4787E" w:rsidRPr="00E44D2B" w:rsidRDefault="00D4787E" w:rsidP="00D4787E">
            <w:pPr>
              <w:spacing w:after="0" w:line="240" w:lineRule="auto"/>
              <w:jc w:val="center"/>
              <w:rPr>
                <w:rFonts w:ascii="Times New Roman" w:eastAsia="Times New Roman" w:hAnsi="Times New Roman" w:cs="Times New Roman"/>
                <w:sz w:val="20"/>
                <w:szCs w:val="20"/>
                <w:lang w:val="en-US" w:eastAsia="ru-RU"/>
              </w:rPr>
            </w:pPr>
            <w:r w:rsidRPr="00E44D2B">
              <w:rPr>
                <w:rFonts w:ascii="Times New Roman" w:eastAsia="Times New Roman" w:hAnsi="Times New Roman" w:cs="Times New Roman"/>
                <w:sz w:val="20"/>
                <w:szCs w:val="20"/>
                <w:lang w:val="en-US" w:eastAsia="ru-RU"/>
              </w:rPr>
              <w:t>2</w:t>
            </w:r>
          </w:p>
        </w:tc>
        <w:tc>
          <w:tcPr>
            <w:tcW w:w="1820" w:type="pct"/>
            <w:tcBorders>
              <w:top w:val="nil"/>
              <w:left w:val="single" w:sz="4" w:space="0" w:color="auto"/>
              <w:bottom w:val="single" w:sz="4" w:space="0" w:color="auto"/>
              <w:right w:val="single" w:sz="4" w:space="0" w:color="auto"/>
            </w:tcBorders>
            <w:shd w:val="clear" w:color="auto" w:fill="auto"/>
            <w:vAlign w:val="center"/>
          </w:tcPr>
          <w:p w14:paraId="1235D5CF" w14:textId="3BE04C73" w:rsidR="00D4787E" w:rsidRPr="00E44D2B" w:rsidRDefault="00D4787E" w:rsidP="00D4787E">
            <w:pPr>
              <w:spacing w:after="0" w:line="240" w:lineRule="auto"/>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 xml:space="preserve">Скельце покривне 24*24 №100; ДК 021:2015: 33790000-4 — Скляний посуд лабораторного, санітарно-гігієнічного чи фармацевтичного призначення  НК 024:2023: 57925 — Предметне скло/слайд для мікроскопії IVD (діагностика </w:t>
            </w:r>
            <w:proofErr w:type="spellStart"/>
            <w:r w:rsidRPr="00E44D2B">
              <w:rPr>
                <w:rFonts w:ascii="Times New Roman" w:hAnsi="Times New Roman" w:cs="Times New Roman"/>
                <w:color w:val="000000"/>
                <w:sz w:val="20"/>
                <w:szCs w:val="20"/>
              </w:rPr>
              <w:t>in</w:t>
            </w:r>
            <w:proofErr w:type="spellEnd"/>
            <w:r w:rsidRPr="00E44D2B">
              <w:rPr>
                <w:rFonts w:ascii="Times New Roman" w:hAnsi="Times New Roman" w:cs="Times New Roman"/>
                <w:color w:val="000000"/>
                <w:sz w:val="20"/>
                <w:szCs w:val="20"/>
              </w:rPr>
              <w:t xml:space="preserve"> </w:t>
            </w:r>
            <w:proofErr w:type="spellStart"/>
            <w:r w:rsidRPr="00E44D2B">
              <w:rPr>
                <w:rFonts w:ascii="Times New Roman" w:hAnsi="Times New Roman" w:cs="Times New Roman"/>
                <w:color w:val="000000"/>
                <w:sz w:val="20"/>
                <w:szCs w:val="20"/>
              </w:rPr>
              <w:t>vitro</w:t>
            </w:r>
            <w:proofErr w:type="spellEnd"/>
            <w:r w:rsidRPr="00E44D2B">
              <w:rPr>
                <w:rFonts w:ascii="Times New Roman" w:hAnsi="Times New Roman" w:cs="Times New Roman"/>
                <w:color w:val="000000"/>
                <w:sz w:val="20"/>
                <w:szCs w:val="20"/>
              </w:rPr>
              <w:t>)</w:t>
            </w:r>
          </w:p>
        </w:tc>
        <w:tc>
          <w:tcPr>
            <w:tcW w:w="752" w:type="pct"/>
            <w:shd w:val="clear" w:color="000000" w:fill="FFFFFF"/>
            <w:vAlign w:val="center"/>
          </w:tcPr>
          <w:p w14:paraId="6C73784D" w14:textId="77777777" w:rsidR="00D4787E" w:rsidRPr="00E44D2B" w:rsidRDefault="00D4787E" w:rsidP="00D4787E">
            <w:pPr>
              <w:spacing w:after="0" w:line="240" w:lineRule="auto"/>
              <w:rPr>
                <w:rFonts w:ascii="Times New Roman" w:eastAsia="Times New Roman" w:hAnsi="Times New Roman" w:cs="Times New Roman"/>
                <w:color w:val="000000"/>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4DB20C1" w14:textId="68DC6F50"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hAnsi="Times New Roman" w:cs="Times New Roman"/>
                <w:color w:val="000000"/>
                <w:sz w:val="20"/>
                <w:szCs w:val="20"/>
              </w:rPr>
              <w:t>Паковання</w:t>
            </w:r>
            <w:proofErr w:type="spellEnd"/>
            <w:r>
              <w:rPr>
                <w:rFonts w:ascii="Times New Roman" w:hAnsi="Times New Roman" w:cs="Times New Roman"/>
                <w:color w:val="000000"/>
                <w:sz w:val="20"/>
                <w:szCs w:val="20"/>
              </w:rPr>
              <w:t xml:space="preserve"> </w:t>
            </w:r>
          </w:p>
        </w:tc>
        <w:tc>
          <w:tcPr>
            <w:tcW w:w="397" w:type="pct"/>
            <w:tcBorders>
              <w:top w:val="nil"/>
              <w:left w:val="nil"/>
              <w:bottom w:val="single" w:sz="4" w:space="0" w:color="auto"/>
              <w:right w:val="single" w:sz="4" w:space="0" w:color="auto"/>
            </w:tcBorders>
            <w:shd w:val="clear" w:color="auto" w:fill="auto"/>
            <w:vAlign w:val="center"/>
          </w:tcPr>
          <w:p w14:paraId="05844C7B" w14:textId="2B555A63"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200</w:t>
            </w:r>
          </w:p>
        </w:tc>
        <w:tc>
          <w:tcPr>
            <w:tcW w:w="365" w:type="pct"/>
            <w:shd w:val="clear" w:color="000000" w:fill="FFFFFF"/>
            <w:vAlign w:val="center"/>
          </w:tcPr>
          <w:p w14:paraId="3F76BF49"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c>
          <w:tcPr>
            <w:tcW w:w="292" w:type="pct"/>
            <w:shd w:val="clear" w:color="000000" w:fill="FFFFFF"/>
            <w:vAlign w:val="center"/>
          </w:tcPr>
          <w:p w14:paraId="49951AA0" w14:textId="77777777" w:rsidR="00D4787E" w:rsidRPr="00E44D2B" w:rsidRDefault="00D4787E" w:rsidP="00D4787E">
            <w:pPr>
              <w:spacing w:after="0" w:line="240" w:lineRule="auto"/>
              <w:jc w:val="center"/>
              <w:rPr>
                <w:rFonts w:ascii="Times New Roman" w:eastAsia="Times New Roman" w:hAnsi="Times New Roman" w:cs="Times New Roman"/>
                <w:sz w:val="20"/>
                <w:szCs w:val="20"/>
                <w:lang w:eastAsia="ru-RU"/>
              </w:rPr>
            </w:pPr>
          </w:p>
        </w:tc>
        <w:tc>
          <w:tcPr>
            <w:tcW w:w="337" w:type="pct"/>
            <w:gridSpan w:val="2"/>
            <w:shd w:val="clear" w:color="000000" w:fill="FFFFFF"/>
            <w:vAlign w:val="center"/>
          </w:tcPr>
          <w:p w14:paraId="782B546C"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c>
          <w:tcPr>
            <w:tcW w:w="359" w:type="pct"/>
            <w:gridSpan w:val="2"/>
            <w:shd w:val="clear" w:color="000000" w:fill="FFFFFF"/>
          </w:tcPr>
          <w:p w14:paraId="3152AD72"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r>
      <w:tr w:rsidR="00D4787E" w:rsidRPr="00E44D2B" w14:paraId="44868A6C" w14:textId="77777777" w:rsidTr="00FC0CE4">
        <w:trPr>
          <w:trHeight w:val="687"/>
          <w:jc w:val="center"/>
        </w:trPr>
        <w:tc>
          <w:tcPr>
            <w:tcW w:w="271" w:type="pct"/>
            <w:shd w:val="clear" w:color="000000" w:fill="FFFFFF"/>
            <w:vAlign w:val="center"/>
          </w:tcPr>
          <w:p w14:paraId="38CEE86E" w14:textId="77777777" w:rsidR="00D4787E" w:rsidRPr="00E44D2B" w:rsidRDefault="00D4787E" w:rsidP="00D4787E">
            <w:pPr>
              <w:spacing w:after="0" w:line="240" w:lineRule="auto"/>
              <w:jc w:val="center"/>
              <w:rPr>
                <w:rFonts w:ascii="Times New Roman" w:eastAsia="Times New Roman" w:hAnsi="Times New Roman" w:cs="Times New Roman"/>
                <w:sz w:val="20"/>
                <w:szCs w:val="20"/>
                <w:lang w:val="en-US" w:eastAsia="ru-RU"/>
              </w:rPr>
            </w:pPr>
            <w:r w:rsidRPr="00E44D2B">
              <w:rPr>
                <w:rFonts w:ascii="Times New Roman" w:eastAsia="Times New Roman" w:hAnsi="Times New Roman" w:cs="Times New Roman"/>
                <w:sz w:val="20"/>
                <w:szCs w:val="20"/>
                <w:lang w:val="en-US" w:eastAsia="ru-RU"/>
              </w:rPr>
              <w:t>3</w:t>
            </w:r>
          </w:p>
        </w:tc>
        <w:tc>
          <w:tcPr>
            <w:tcW w:w="1820" w:type="pct"/>
            <w:tcBorders>
              <w:top w:val="nil"/>
              <w:left w:val="single" w:sz="4" w:space="0" w:color="auto"/>
              <w:bottom w:val="single" w:sz="4" w:space="0" w:color="auto"/>
              <w:right w:val="single" w:sz="4" w:space="0" w:color="auto"/>
            </w:tcBorders>
            <w:shd w:val="clear" w:color="auto" w:fill="auto"/>
            <w:vAlign w:val="center"/>
          </w:tcPr>
          <w:p w14:paraId="74B79674" w14:textId="26E1A4BB" w:rsidR="00D4787E" w:rsidRPr="00E44D2B" w:rsidRDefault="00D4787E" w:rsidP="00D4787E">
            <w:pPr>
              <w:spacing w:after="0" w:line="240" w:lineRule="auto"/>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 xml:space="preserve">Скельце предметне, розмір 25х76мм, товщина 1-1,2мм, нешліфоване, упаковка № 50; ДК 021:2015: 33790000-4 — Скляний посуд лабораторного, санітарно-гігієнічного чи фармацевтичного призначення  НК 024:2023: 57925 — Предметне скло/слайд для мікроскопії IVD (діагностика </w:t>
            </w:r>
            <w:proofErr w:type="spellStart"/>
            <w:r w:rsidRPr="00E44D2B">
              <w:rPr>
                <w:rFonts w:ascii="Times New Roman" w:hAnsi="Times New Roman" w:cs="Times New Roman"/>
                <w:color w:val="000000"/>
                <w:sz w:val="20"/>
                <w:szCs w:val="20"/>
              </w:rPr>
              <w:t>in</w:t>
            </w:r>
            <w:proofErr w:type="spellEnd"/>
            <w:r w:rsidRPr="00E44D2B">
              <w:rPr>
                <w:rFonts w:ascii="Times New Roman" w:hAnsi="Times New Roman" w:cs="Times New Roman"/>
                <w:color w:val="000000"/>
                <w:sz w:val="20"/>
                <w:szCs w:val="20"/>
              </w:rPr>
              <w:t xml:space="preserve"> </w:t>
            </w:r>
            <w:proofErr w:type="spellStart"/>
            <w:r w:rsidRPr="00E44D2B">
              <w:rPr>
                <w:rFonts w:ascii="Times New Roman" w:hAnsi="Times New Roman" w:cs="Times New Roman"/>
                <w:color w:val="000000"/>
                <w:sz w:val="20"/>
                <w:szCs w:val="20"/>
              </w:rPr>
              <w:t>vitro</w:t>
            </w:r>
            <w:proofErr w:type="spellEnd"/>
            <w:r w:rsidRPr="00E44D2B">
              <w:rPr>
                <w:rFonts w:ascii="Times New Roman" w:hAnsi="Times New Roman" w:cs="Times New Roman"/>
                <w:color w:val="000000"/>
                <w:sz w:val="20"/>
                <w:szCs w:val="20"/>
              </w:rPr>
              <w:t>)</w:t>
            </w:r>
          </w:p>
        </w:tc>
        <w:tc>
          <w:tcPr>
            <w:tcW w:w="752" w:type="pct"/>
            <w:shd w:val="clear" w:color="000000" w:fill="FFFFFF"/>
            <w:vAlign w:val="center"/>
          </w:tcPr>
          <w:p w14:paraId="0F7E428D" w14:textId="77777777" w:rsidR="00D4787E" w:rsidRPr="00E44D2B" w:rsidRDefault="00D4787E" w:rsidP="00D4787E">
            <w:pPr>
              <w:spacing w:after="0" w:line="240" w:lineRule="auto"/>
              <w:rPr>
                <w:rFonts w:ascii="Times New Roman" w:eastAsia="Times New Roman" w:hAnsi="Times New Roman" w:cs="Times New Roman"/>
                <w:color w:val="000000"/>
                <w:sz w:val="20"/>
                <w:szCs w:val="20"/>
                <w:lang w:eastAsia="ru-RU"/>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9CBC4BB" w14:textId="53951FDC"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hAnsi="Times New Roman" w:cs="Times New Roman"/>
                <w:color w:val="000000"/>
                <w:sz w:val="20"/>
                <w:szCs w:val="20"/>
              </w:rPr>
              <w:t>Паковання</w:t>
            </w:r>
            <w:proofErr w:type="spellEnd"/>
            <w:r>
              <w:rPr>
                <w:rFonts w:ascii="Times New Roman" w:hAnsi="Times New Roman" w:cs="Times New Roman"/>
                <w:color w:val="000000"/>
                <w:sz w:val="20"/>
                <w:szCs w:val="20"/>
              </w:rPr>
              <w:t xml:space="preserve"> </w:t>
            </w:r>
          </w:p>
        </w:tc>
        <w:tc>
          <w:tcPr>
            <w:tcW w:w="397" w:type="pct"/>
            <w:tcBorders>
              <w:top w:val="nil"/>
              <w:left w:val="nil"/>
              <w:bottom w:val="single" w:sz="4" w:space="0" w:color="auto"/>
              <w:right w:val="single" w:sz="4" w:space="0" w:color="auto"/>
            </w:tcBorders>
            <w:shd w:val="clear" w:color="auto" w:fill="auto"/>
            <w:vAlign w:val="center"/>
          </w:tcPr>
          <w:p w14:paraId="19472BE7" w14:textId="3E2B9EB5"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r w:rsidRPr="00E44D2B">
              <w:rPr>
                <w:rFonts w:ascii="Times New Roman" w:hAnsi="Times New Roman" w:cs="Times New Roman"/>
                <w:color w:val="000000"/>
                <w:sz w:val="20"/>
                <w:szCs w:val="20"/>
              </w:rPr>
              <w:t>680</w:t>
            </w:r>
          </w:p>
        </w:tc>
        <w:tc>
          <w:tcPr>
            <w:tcW w:w="365" w:type="pct"/>
            <w:shd w:val="clear" w:color="000000" w:fill="FFFFFF"/>
            <w:vAlign w:val="center"/>
          </w:tcPr>
          <w:p w14:paraId="5A6BFB08"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c>
          <w:tcPr>
            <w:tcW w:w="292" w:type="pct"/>
            <w:shd w:val="clear" w:color="000000" w:fill="FFFFFF"/>
            <w:vAlign w:val="center"/>
          </w:tcPr>
          <w:p w14:paraId="7B8A51FF" w14:textId="77777777" w:rsidR="00D4787E" w:rsidRPr="00E44D2B" w:rsidRDefault="00D4787E" w:rsidP="00D4787E">
            <w:pPr>
              <w:spacing w:after="0" w:line="240" w:lineRule="auto"/>
              <w:jc w:val="center"/>
              <w:rPr>
                <w:rFonts w:ascii="Times New Roman" w:eastAsia="Times New Roman" w:hAnsi="Times New Roman" w:cs="Times New Roman"/>
                <w:sz w:val="20"/>
                <w:szCs w:val="20"/>
                <w:lang w:eastAsia="ru-RU"/>
              </w:rPr>
            </w:pPr>
          </w:p>
        </w:tc>
        <w:tc>
          <w:tcPr>
            <w:tcW w:w="337" w:type="pct"/>
            <w:gridSpan w:val="2"/>
            <w:shd w:val="clear" w:color="000000" w:fill="FFFFFF"/>
            <w:vAlign w:val="center"/>
          </w:tcPr>
          <w:p w14:paraId="047899A7"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c>
          <w:tcPr>
            <w:tcW w:w="359" w:type="pct"/>
            <w:gridSpan w:val="2"/>
            <w:shd w:val="clear" w:color="000000" w:fill="FFFFFF"/>
          </w:tcPr>
          <w:p w14:paraId="21AB5271" w14:textId="77777777" w:rsidR="00D4787E" w:rsidRPr="00E44D2B" w:rsidRDefault="00D4787E" w:rsidP="00D4787E">
            <w:pPr>
              <w:spacing w:after="0" w:line="240" w:lineRule="auto"/>
              <w:jc w:val="center"/>
              <w:rPr>
                <w:rFonts w:ascii="Times New Roman" w:eastAsia="Times New Roman" w:hAnsi="Times New Roman" w:cs="Times New Roman"/>
                <w:color w:val="000000"/>
                <w:sz w:val="20"/>
                <w:szCs w:val="20"/>
                <w:lang w:eastAsia="ru-RU"/>
              </w:rPr>
            </w:pPr>
          </w:p>
        </w:tc>
      </w:tr>
      <w:tr w:rsidR="00E44D2B" w:rsidRPr="00B12522" w14:paraId="6416D335" w14:textId="77777777" w:rsidTr="006B5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4376" w:type="pct"/>
            <w:gridSpan w:val="8"/>
            <w:tcBorders>
              <w:top w:val="single" w:sz="4" w:space="0" w:color="auto"/>
              <w:left w:val="single" w:sz="4" w:space="0" w:color="auto"/>
              <w:bottom w:val="single" w:sz="4" w:space="0" w:color="auto"/>
              <w:right w:val="single" w:sz="4" w:space="0" w:color="auto"/>
            </w:tcBorders>
            <w:shd w:val="clear" w:color="000000" w:fill="FFFFFF"/>
          </w:tcPr>
          <w:p w14:paraId="1667582D" w14:textId="77777777" w:rsidR="00E44D2B" w:rsidRPr="00C53F6F" w:rsidRDefault="00E44D2B" w:rsidP="00E44D2B">
            <w:pPr>
              <w:spacing w:after="0" w:line="240" w:lineRule="auto"/>
              <w:jc w:val="right"/>
              <w:rPr>
                <w:rFonts w:ascii="Times New Roman" w:hAnsi="Times New Roman"/>
                <w:sz w:val="18"/>
                <w:szCs w:val="18"/>
              </w:rPr>
            </w:pPr>
            <w:r w:rsidRPr="00C53F6F">
              <w:rPr>
                <w:rFonts w:ascii="Times New Roman" w:hAnsi="Times New Roman"/>
                <w:bCs/>
                <w:sz w:val="18"/>
                <w:szCs w:val="18"/>
              </w:rPr>
              <w:t>Разом без ПДВ:</w:t>
            </w:r>
          </w:p>
        </w:tc>
        <w:tc>
          <w:tcPr>
            <w:tcW w:w="338" w:type="pct"/>
            <w:gridSpan w:val="2"/>
            <w:tcBorders>
              <w:top w:val="single" w:sz="4" w:space="0" w:color="auto"/>
              <w:left w:val="nil"/>
              <w:bottom w:val="single" w:sz="4" w:space="0" w:color="auto"/>
              <w:right w:val="single" w:sz="4" w:space="0" w:color="auto"/>
            </w:tcBorders>
            <w:shd w:val="clear" w:color="000000" w:fill="FFFFFF"/>
            <w:vAlign w:val="center"/>
          </w:tcPr>
          <w:p w14:paraId="15AE7C8F"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c>
          <w:tcPr>
            <w:tcW w:w="286" w:type="pct"/>
            <w:tcBorders>
              <w:top w:val="single" w:sz="4" w:space="0" w:color="auto"/>
              <w:left w:val="nil"/>
              <w:bottom w:val="single" w:sz="4" w:space="0" w:color="auto"/>
              <w:right w:val="single" w:sz="4" w:space="0" w:color="auto"/>
            </w:tcBorders>
            <w:shd w:val="clear" w:color="000000" w:fill="FFFFFF"/>
          </w:tcPr>
          <w:p w14:paraId="61ED34FE"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r>
      <w:tr w:rsidR="00E44D2B" w:rsidRPr="00B12522" w14:paraId="50B97477" w14:textId="77777777" w:rsidTr="006B5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4376" w:type="pct"/>
            <w:gridSpan w:val="8"/>
            <w:tcBorders>
              <w:top w:val="single" w:sz="4" w:space="0" w:color="auto"/>
              <w:left w:val="single" w:sz="4" w:space="0" w:color="auto"/>
              <w:bottom w:val="single" w:sz="4" w:space="0" w:color="auto"/>
              <w:right w:val="single" w:sz="4" w:space="0" w:color="auto"/>
            </w:tcBorders>
            <w:shd w:val="clear" w:color="000000" w:fill="FFFFFF"/>
          </w:tcPr>
          <w:p w14:paraId="5AB17769" w14:textId="77777777" w:rsidR="00E44D2B" w:rsidRPr="00C53F6F" w:rsidRDefault="00E44D2B" w:rsidP="00E44D2B">
            <w:pPr>
              <w:spacing w:after="0" w:line="240" w:lineRule="auto"/>
              <w:jc w:val="right"/>
              <w:rPr>
                <w:rFonts w:ascii="Times New Roman" w:hAnsi="Times New Roman"/>
                <w:sz w:val="18"/>
                <w:szCs w:val="18"/>
              </w:rPr>
            </w:pPr>
            <w:r w:rsidRPr="00C53F6F">
              <w:rPr>
                <w:rFonts w:ascii="Times New Roman" w:hAnsi="Times New Roman"/>
                <w:bCs/>
                <w:sz w:val="18"/>
                <w:szCs w:val="18"/>
              </w:rPr>
              <w:t xml:space="preserve">У </w:t>
            </w:r>
            <w:proofErr w:type="spellStart"/>
            <w:r w:rsidRPr="00C53F6F">
              <w:rPr>
                <w:rFonts w:ascii="Times New Roman" w:hAnsi="Times New Roman"/>
                <w:bCs/>
                <w:sz w:val="18"/>
                <w:szCs w:val="18"/>
              </w:rPr>
              <w:t>т.ч</w:t>
            </w:r>
            <w:proofErr w:type="spellEnd"/>
            <w:r w:rsidRPr="00C53F6F">
              <w:rPr>
                <w:rFonts w:ascii="Times New Roman" w:hAnsi="Times New Roman"/>
                <w:bCs/>
                <w:sz w:val="18"/>
                <w:szCs w:val="18"/>
              </w:rPr>
              <w:t>. ПДВ*:</w:t>
            </w:r>
          </w:p>
        </w:tc>
        <w:tc>
          <w:tcPr>
            <w:tcW w:w="338" w:type="pct"/>
            <w:gridSpan w:val="2"/>
            <w:tcBorders>
              <w:top w:val="single" w:sz="4" w:space="0" w:color="auto"/>
              <w:left w:val="nil"/>
              <w:bottom w:val="single" w:sz="4" w:space="0" w:color="auto"/>
              <w:right w:val="single" w:sz="4" w:space="0" w:color="auto"/>
            </w:tcBorders>
            <w:shd w:val="clear" w:color="000000" w:fill="FFFFFF"/>
            <w:vAlign w:val="center"/>
          </w:tcPr>
          <w:p w14:paraId="653EEB35"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c>
          <w:tcPr>
            <w:tcW w:w="286" w:type="pct"/>
            <w:tcBorders>
              <w:top w:val="single" w:sz="4" w:space="0" w:color="auto"/>
              <w:left w:val="nil"/>
              <w:bottom w:val="single" w:sz="4" w:space="0" w:color="auto"/>
              <w:right w:val="single" w:sz="4" w:space="0" w:color="auto"/>
            </w:tcBorders>
            <w:shd w:val="clear" w:color="000000" w:fill="FFFFFF"/>
          </w:tcPr>
          <w:p w14:paraId="39D237F5"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r>
      <w:tr w:rsidR="00E44D2B" w:rsidRPr="00B12522" w14:paraId="420FC6C9" w14:textId="77777777" w:rsidTr="006B5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4376" w:type="pct"/>
            <w:gridSpan w:val="8"/>
            <w:tcBorders>
              <w:top w:val="single" w:sz="4" w:space="0" w:color="auto"/>
              <w:left w:val="single" w:sz="4" w:space="0" w:color="auto"/>
              <w:bottom w:val="single" w:sz="4" w:space="0" w:color="auto"/>
              <w:right w:val="single" w:sz="4" w:space="0" w:color="auto"/>
            </w:tcBorders>
            <w:shd w:val="clear" w:color="000000" w:fill="FFFFFF"/>
          </w:tcPr>
          <w:p w14:paraId="75B5D77D" w14:textId="77777777" w:rsidR="00E44D2B" w:rsidRPr="00C53F6F" w:rsidRDefault="00E44D2B" w:rsidP="00E44D2B">
            <w:pPr>
              <w:spacing w:after="0" w:line="240" w:lineRule="auto"/>
              <w:jc w:val="right"/>
              <w:rPr>
                <w:rFonts w:ascii="Times New Roman" w:hAnsi="Times New Roman"/>
                <w:sz w:val="18"/>
                <w:szCs w:val="18"/>
              </w:rPr>
            </w:pPr>
            <w:r w:rsidRPr="00C53F6F">
              <w:rPr>
                <w:rFonts w:ascii="Times New Roman" w:hAnsi="Times New Roman"/>
                <w:bCs/>
                <w:sz w:val="18"/>
                <w:szCs w:val="18"/>
              </w:rPr>
              <w:t>Всього з ПДВ*:</w:t>
            </w:r>
          </w:p>
        </w:tc>
        <w:tc>
          <w:tcPr>
            <w:tcW w:w="338" w:type="pct"/>
            <w:gridSpan w:val="2"/>
            <w:tcBorders>
              <w:top w:val="single" w:sz="4" w:space="0" w:color="auto"/>
              <w:left w:val="nil"/>
              <w:bottom w:val="single" w:sz="4" w:space="0" w:color="auto"/>
              <w:right w:val="single" w:sz="4" w:space="0" w:color="auto"/>
            </w:tcBorders>
            <w:shd w:val="clear" w:color="000000" w:fill="FFFFFF"/>
            <w:vAlign w:val="center"/>
          </w:tcPr>
          <w:p w14:paraId="5C18C394"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c>
          <w:tcPr>
            <w:tcW w:w="286" w:type="pct"/>
            <w:tcBorders>
              <w:top w:val="single" w:sz="4" w:space="0" w:color="auto"/>
              <w:left w:val="nil"/>
              <w:bottom w:val="single" w:sz="4" w:space="0" w:color="auto"/>
              <w:right w:val="single" w:sz="4" w:space="0" w:color="auto"/>
            </w:tcBorders>
            <w:shd w:val="clear" w:color="000000" w:fill="FFFFFF"/>
          </w:tcPr>
          <w:p w14:paraId="3D13F7A2" w14:textId="77777777" w:rsidR="00E44D2B" w:rsidRPr="00B12522" w:rsidRDefault="00E44D2B" w:rsidP="00E44D2B">
            <w:pPr>
              <w:spacing w:after="0" w:line="240" w:lineRule="auto"/>
              <w:jc w:val="center"/>
              <w:rPr>
                <w:rFonts w:ascii="Times New Roman" w:eastAsia="Times New Roman" w:hAnsi="Times New Roman"/>
                <w:color w:val="000000"/>
                <w:sz w:val="16"/>
                <w:szCs w:val="16"/>
                <w:lang w:eastAsia="ru-RU"/>
              </w:rPr>
            </w:pPr>
          </w:p>
        </w:tc>
      </w:tr>
    </w:tbl>
    <w:p w14:paraId="66F9652F" w14:textId="77777777" w:rsidR="00227F06" w:rsidRPr="009D07A5" w:rsidRDefault="00227F06" w:rsidP="00227F06">
      <w:pPr>
        <w:keepNext/>
        <w:widowControl w:val="0"/>
        <w:spacing w:after="0" w:line="240" w:lineRule="auto"/>
        <w:jc w:val="center"/>
        <w:rPr>
          <w:rFonts w:ascii="Times New Roman" w:hAnsi="Times New Roman"/>
          <w:b/>
          <w:bCs/>
          <w:sz w:val="16"/>
          <w:szCs w:val="16"/>
        </w:rPr>
      </w:pPr>
    </w:p>
    <w:p w14:paraId="3DB674BC" w14:textId="77777777" w:rsidR="00227F06" w:rsidRPr="009D07A5" w:rsidRDefault="00227F06" w:rsidP="00227F06">
      <w:pPr>
        <w:tabs>
          <w:tab w:val="left" w:pos="709"/>
        </w:tabs>
        <w:spacing w:after="0" w:line="240" w:lineRule="auto"/>
        <w:jc w:val="both"/>
        <w:rPr>
          <w:rFonts w:ascii="Times New Roman" w:eastAsia="Times New Roman" w:hAnsi="Times New Roman"/>
          <w:bCs/>
          <w:sz w:val="16"/>
          <w:szCs w:val="16"/>
          <w:lang w:eastAsia="ru-RU"/>
        </w:rPr>
      </w:pPr>
      <w:r w:rsidRPr="009D07A5">
        <w:rPr>
          <w:rFonts w:ascii="Times New Roman" w:eastAsia="Times New Roman" w:hAnsi="Times New Roman"/>
          <w:bCs/>
          <w:sz w:val="16"/>
          <w:szCs w:val="16"/>
          <w:lang w:eastAsia="ru-RU"/>
        </w:rPr>
        <w:t>Разом: (прописом)</w:t>
      </w:r>
    </w:p>
    <w:p w14:paraId="1BA929EA" w14:textId="77777777" w:rsidR="00227F06" w:rsidRPr="009D07A5" w:rsidRDefault="00227F06" w:rsidP="00227F06">
      <w:pPr>
        <w:tabs>
          <w:tab w:val="left" w:pos="709"/>
        </w:tabs>
        <w:spacing w:after="0" w:line="240" w:lineRule="auto"/>
        <w:jc w:val="both"/>
        <w:rPr>
          <w:rFonts w:ascii="Times New Roman" w:eastAsia="Times New Roman" w:hAnsi="Times New Roman"/>
          <w:b/>
          <w:i/>
          <w:iCs/>
          <w:sz w:val="16"/>
          <w:szCs w:val="16"/>
          <w:lang w:eastAsia="ru-RU"/>
        </w:rPr>
      </w:pPr>
    </w:p>
    <w:p w14:paraId="5E5A75AD" w14:textId="3C984821" w:rsidR="00227F06" w:rsidRPr="009D07A5" w:rsidRDefault="00227F06" w:rsidP="00EC4924">
      <w:pPr>
        <w:tabs>
          <w:tab w:val="left" w:pos="709"/>
        </w:tabs>
        <w:spacing w:after="0" w:line="240" w:lineRule="auto"/>
        <w:jc w:val="both"/>
        <w:rPr>
          <w:rFonts w:ascii="Times New Roman" w:hAnsi="Times New Roman"/>
          <w:b/>
          <w:bCs/>
          <w:sz w:val="16"/>
          <w:szCs w:val="16"/>
        </w:rPr>
      </w:pPr>
      <w:r w:rsidRPr="009D07A5">
        <w:rPr>
          <w:rFonts w:ascii="Times New Roman" w:eastAsia="Times New Roman" w:hAnsi="Times New Roman"/>
          <w:b/>
          <w:i/>
          <w:iCs/>
          <w:sz w:val="16"/>
          <w:szCs w:val="16"/>
          <w:lang w:eastAsia="ru-RU"/>
        </w:rPr>
        <w:t>У разі подачі еквіваленту товару, усі характеристики повинні співпадати, товар за всіма характеристиками повинен бути ідентичним.</w:t>
      </w:r>
    </w:p>
    <w:bookmarkEnd w:id="13"/>
    <w:p w14:paraId="6180E2B0" w14:textId="77777777" w:rsidR="00227F06" w:rsidRPr="009D07A5" w:rsidRDefault="00227F06" w:rsidP="00227F06">
      <w:pPr>
        <w:keepNext/>
        <w:widowControl w:val="0"/>
        <w:spacing w:after="0" w:line="240" w:lineRule="auto"/>
        <w:jc w:val="center"/>
        <w:rPr>
          <w:rFonts w:ascii="Times New Roman" w:hAnsi="Times New Roman"/>
          <w:sz w:val="16"/>
          <w:szCs w:val="16"/>
        </w:rPr>
      </w:pPr>
    </w:p>
    <w:p w14:paraId="5215ED9A" w14:textId="77777777" w:rsidR="00C46291" w:rsidRPr="009D07A5" w:rsidRDefault="00C46291" w:rsidP="00227F06">
      <w:pPr>
        <w:keepNext/>
        <w:widowControl w:val="0"/>
        <w:spacing w:after="0" w:line="240" w:lineRule="auto"/>
        <w:jc w:val="center"/>
        <w:rPr>
          <w:rFonts w:ascii="Times New Roman" w:hAnsi="Times New Roman"/>
          <w:sz w:val="16"/>
          <w:szCs w:val="16"/>
        </w:rPr>
      </w:pPr>
    </w:p>
    <w:tbl>
      <w:tblPr>
        <w:tblW w:w="9072" w:type="dxa"/>
        <w:jc w:val="center"/>
        <w:tblLayout w:type="fixed"/>
        <w:tblLook w:val="0600" w:firstRow="0" w:lastRow="0" w:firstColumn="0" w:lastColumn="0" w:noHBand="1" w:noVBand="1"/>
      </w:tblPr>
      <w:tblGrid>
        <w:gridCol w:w="5240"/>
        <w:gridCol w:w="3832"/>
      </w:tblGrid>
      <w:tr w:rsidR="00227F06" w:rsidRPr="009D07A5" w14:paraId="50D5DD35" w14:textId="77777777" w:rsidTr="00C46291">
        <w:trPr>
          <w:trHeight w:val="2826"/>
          <w:jc w:val="center"/>
        </w:trPr>
        <w:tc>
          <w:tcPr>
            <w:tcW w:w="5240" w:type="dxa"/>
            <w:shd w:val="clear" w:color="auto" w:fill="auto"/>
            <w:tcMar>
              <w:top w:w="100" w:type="dxa"/>
              <w:left w:w="100" w:type="dxa"/>
              <w:bottom w:w="100" w:type="dxa"/>
              <w:right w:w="100" w:type="dxa"/>
            </w:tcMar>
          </w:tcPr>
          <w:p w14:paraId="28855534"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ЗАМОВНИК</w:t>
            </w:r>
          </w:p>
          <w:p w14:paraId="1E226883" w14:textId="77777777" w:rsidR="00227F06" w:rsidRPr="009D07A5" w:rsidRDefault="00227F06" w:rsidP="004B5C77">
            <w:pPr>
              <w:spacing w:after="0" w:line="240" w:lineRule="auto"/>
              <w:rPr>
                <w:rFonts w:ascii="Times New Roman" w:hAnsi="Times New Roman"/>
                <w:b/>
                <w:sz w:val="16"/>
                <w:szCs w:val="16"/>
              </w:rPr>
            </w:pPr>
            <w:r w:rsidRPr="009D07A5">
              <w:rPr>
                <w:rFonts w:ascii="Times New Roman" w:hAnsi="Times New Roman"/>
                <w:b/>
                <w:sz w:val="16"/>
                <w:szCs w:val="16"/>
              </w:rPr>
              <w:t>КП «Криворізький  ОД» ДОР»</w:t>
            </w:r>
          </w:p>
          <w:p w14:paraId="29101B0B"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69EA4A56"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Банківські реквізити:</w:t>
            </w:r>
          </w:p>
          <w:p w14:paraId="5C32C12C"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22299F76"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31D7299D"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26644B45"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ІПН_________________________________</w:t>
            </w:r>
          </w:p>
          <w:p w14:paraId="70A86ABC"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081391E1"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w:t>
            </w:r>
            <w:proofErr w:type="spellStart"/>
            <w:r w:rsidRPr="009D07A5">
              <w:rPr>
                <w:rFonts w:ascii="Times New Roman" w:eastAsia="Times New Roman" w:hAnsi="Times New Roman"/>
                <w:sz w:val="16"/>
                <w:szCs w:val="16"/>
              </w:rPr>
              <w:t>mail</w:t>
            </w:r>
            <w:proofErr w:type="spellEnd"/>
            <w:r w:rsidRPr="009D07A5">
              <w:rPr>
                <w:rFonts w:ascii="Times New Roman" w:eastAsia="Times New Roman" w:hAnsi="Times New Roman"/>
                <w:sz w:val="16"/>
                <w:szCs w:val="16"/>
              </w:rPr>
              <w:t>:_______________________________</w:t>
            </w:r>
          </w:p>
          <w:p w14:paraId="71D027A6" w14:textId="77777777" w:rsidR="00227F06" w:rsidRPr="009D07A5" w:rsidRDefault="00227F06" w:rsidP="004B5C77">
            <w:pPr>
              <w:widowControl w:val="0"/>
              <w:spacing w:after="0" w:line="240" w:lineRule="auto"/>
              <w:rPr>
                <w:rFonts w:ascii="Times New Roman" w:eastAsia="Times New Roman" w:hAnsi="Times New Roman"/>
                <w:sz w:val="16"/>
                <w:szCs w:val="16"/>
              </w:rPr>
            </w:pPr>
            <w:proofErr w:type="spellStart"/>
            <w:r w:rsidRPr="009D07A5">
              <w:rPr>
                <w:rFonts w:ascii="Times New Roman" w:eastAsia="Times New Roman" w:hAnsi="Times New Roman"/>
                <w:sz w:val="16"/>
                <w:szCs w:val="16"/>
              </w:rPr>
              <w:t>Тел</w:t>
            </w:r>
            <w:proofErr w:type="spellEnd"/>
            <w:r w:rsidRPr="009D07A5">
              <w:rPr>
                <w:rFonts w:ascii="Times New Roman" w:eastAsia="Times New Roman" w:hAnsi="Times New Roman"/>
                <w:sz w:val="16"/>
                <w:szCs w:val="16"/>
              </w:rPr>
              <w:t>._________________________________</w:t>
            </w:r>
          </w:p>
          <w:p w14:paraId="34CA6089" w14:textId="08C12A99"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w:t>
            </w:r>
          </w:p>
          <w:p w14:paraId="52E63672"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64C3829D" w14:textId="1B77EB03" w:rsidR="00EC4924" w:rsidRPr="009D07A5" w:rsidRDefault="00227F06" w:rsidP="00EC4924">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c>
          <w:tcPr>
            <w:tcW w:w="3832" w:type="dxa"/>
            <w:shd w:val="clear" w:color="auto" w:fill="auto"/>
            <w:tcMar>
              <w:top w:w="100" w:type="dxa"/>
              <w:left w:w="100" w:type="dxa"/>
              <w:bottom w:w="100" w:type="dxa"/>
              <w:right w:w="100" w:type="dxa"/>
            </w:tcMar>
          </w:tcPr>
          <w:p w14:paraId="3B769AA6"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ПОСТАЧАЛЬНИК</w:t>
            </w:r>
          </w:p>
          <w:p w14:paraId="5017B56F" w14:textId="77777777" w:rsidR="00227F06" w:rsidRPr="009D07A5" w:rsidRDefault="00227F06" w:rsidP="004B5C77">
            <w:pPr>
              <w:widowControl w:val="0"/>
              <w:spacing w:after="0" w:line="240" w:lineRule="auto"/>
              <w:jc w:val="center"/>
              <w:rPr>
                <w:rFonts w:ascii="Times New Roman" w:eastAsia="Times New Roman" w:hAnsi="Times New Roman"/>
                <w:b/>
                <w:sz w:val="16"/>
                <w:szCs w:val="16"/>
              </w:rPr>
            </w:pPr>
            <w:r w:rsidRPr="009D07A5">
              <w:rPr>
                <w:rFonts w:ascii="Times New Roman" w:eastAsia="Times New Roman" w:hAnsi="Times New Roman"/>
                <w:b/>
                <w:sz w:val="16"/>
                <w:szCs w:val="16"/>
              </w:rPr>
              <w:t>____________________________</w:t>
            </w:r>
          </w:p>
          <w:p w14:paraId="38984914"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Місцезнаходження:</w:t>
            </w:r>
          </w:p>
          <w:p w14:paraId="4538515E"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Банківські реквізити: </w:t>
            </w:r>
          </w:p>
          <w:p w14:paraId="1C965978" w14:textId="77777777" w:rsidR="00227F06" w:rsidRPr="009D07A5" w:rsidRDefault="00227F06" w:rsidP="004B5C77">
            <w:pPr>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 xml:space="preserve">IBAN:UA_________________ </w:t>
            </w:r>
          </w:p>
          <w:p w14:paraId="4EF30DA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в_________________</w:t>
            </w:r>
          </w:p>
          <w:p w14:paraId="5D5FE7A8"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Код ЄДРПОУ_______________</w:t>
            </w:r>
          </w:p>
          <w:p w14:paraId="4346FB03"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ІПН________________________</w:t>
            </w:r>
          </w:p>
          <w:p w14:paraId="151879E9"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свідоцтво платника ПДВ________________</w:t>
            </w:r>
          </w:p>
          <w:p w14:paraId="67098E9F" w14:textId="77777777"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e-</w:t>
            </w:r>
            <w:proofErr w:type="spellStart"/>
            <w:r w:rsidRPr="009D07A5">
              <w:rPr>
                <w:rFonts w:ascii="Times New Roman" w:eastAsia="Times New Roman" w:hAnsi="Times New Roman"/>
                <w:sz w:val="16"/>
                <w:szCs w:val="16"/>
              </w:rPr>
              <w:t>mail</w:t>
            </w:r>
            <w:proofErr w:type="spellEnd"/>
            <w:r w:rsidRPr="009D07A5">
              <w:rPr>
                <w:rFonts w:ascii="Times New Roman" w:eastAsia="Times New Roman" w:hAnsi="Times New Roman"/>
                <w:sz w:val="16"/>
                <w:szCs w:val="16"/>
              </w:rPr>
              <w:t>:_______________________________</w:t>
            </w:r>
          </w:p>
          <w:p w14:paraId="74B165B1" w14:textId="77777777" w:rsidR="00227F06" w:rsidRPr="009D07A5" w:rsidRDefault="00227F06" w:rsidP="004B5C77">
            <w:pPr>
              <w:widowControl w:val="0"/>
              <w:spacing w:after="0" w:line="240" w:lineRule="auto"/>
              <w:rPr>
                <w:rFonts w:ascii="Times New Roman" w:eastAsia="Times New Roman" w:hAnsi="Times New Roman"/>
                <w:sz w:val="16"/>
                <w:szCs w:val="16"/>
              </w:rPr>
            </w:pPr>
            <w:proofErr w:type="spellStart"/>
            <w:r w:rsidRPr="009D07A5">
              <w:rPr>
                <w:rFonts w:ascii="Times New Roman" w:eastAsia="Times New Roman" w:hAnsi="Times New Roman"/>
                <w:sz w:val="16"/>
                <w:szCs w:val="16"/>
              </w:rPr>
              <w:t>Тел</w:t>
            </w:r>
            <w:proofErr w:type="spellEnd"/>
            <w:r w:rsidRPr="009D07A5">
              <w:rPr>
                <w:rFonts w:ascii="Times New Roman" w:eastAsia="Times New Roman" w:hAnsi="Times New Roman"/>
                <w:sz w:val="16"/>
                <w:szCs w:val="16"/>
              </w:rPr>
              <w:t>._________________________________</w:t>
            </w:r>
          </w:p>
          <w:p w14:paraId="44F7871D" w14:textId="2F238140" w:rsidR="00227F06"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w:t>
            </w:r>
          </w:p>
          <w:p w14:paraId="670749BC" w14:textId="77777777" w:rsidR="00227F06" w:rsidRPr="009D07A5" w:rsidRDefault="00227F06" w:rsidP="004B5C77">
            <w:pPr>
              <w:widowControl w:val="0"/>
              <w:spacing w:after="0" w:line="240" w:lineRule="auto"/>
              <w:rPr>
                <w:rFonts w:ascii="Times New Roman" w:eastAsia="Times New Roman" w:hAnsi="Times New Roman"/>
                <w:sz w:val="16"/>
                <w:szCs w:val="16"/>
              </w:rPr>
            </w:pPr>
          </w:p>
          <w:p w14:paraId="1DA4A836" w14:textId="12426DE0" w:rsidR="00160725" w:rsidRPr="009D07A5" w:rsidRDefault="00227F06" w:rsidP="004B5C77">
            <w:pPr>
              <w:widowControl w:val="0"/>
              <w:spacing w:after="0" w:line="240" w:lineRule="auto"/>
              <w:rPr>
                <w:rFonts w:ascii="Times New Roman" w:eastAsia="Times New Roman" w:hAnsi="Times New Roman"/>
                <w:sz w:val="16"/>
                <w:szCs w:val="16"/>
              </w:rPr>
            </w:pPr>
            <w:r w:rsidRPr="009D07A5">
              <w:rPr>
                <w:rFonts w:ascii="Times New Roman" w:eastAsia="Times New Roman" w:hAnsi="Times New Roman"/>
                <w:sz w:val="16"/>
                <w:szCs w:val="16"/>
              </w:rPr>
              <w:t>______________/____________________/</w:t>
            </w:r>
          </w:p>
        </w:tc>
      </w:tr>
    </w:tbl>
    <w:p w14:paraId="6E72C319" w14:textId="77777777" w:rsidR="00C46291" w:rsidRPr="009D07A5" w:rsidRDefault="00C46291" w:rsidP="00C46291">
      <w:pPr>
        <w:rPr>
          <w:rFonts w:ascii="Times New Roman" w:hAnsi="Times New Roman"/>
          <w:sz w:val="16"/>
          <w:szCs w:val="16"/>
        </w:rPr>
      </w:pPr>
    </w:p>
    <w:sectPr w:rsidR="00C46291" w:rsidRPr="009D07A5" w:rsidSect="00BB060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C63A" w14:textId="77777777" w:rsidR="00BB0605" w:rsidRDefault="00BB0605" w:rsidP="00EC4924">
      <w:pPr>
        <w:spacing w:after="0" w:line="240" w:lineRule="auto"/>
      </w:pPr>
      <w:r>
        <w:separator/>
      </w:r>
    </w:p>
  </w:endnote>
  <w:endnote w:type="continuationSeparator" w:id="0">
    <w:p w14:paraId="56CD6304" w14:textId="77777777" w:rsidR="00BB0605" w:rsidRDefault="00BB0605" w:rsidP="00EC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37B2" w14:textId="77777777" w:rsidR="00BB0605" w:rsidRDefault="00BB0605" w:rsidP="00EC4924">
      <w:pPr>
        <w:spacing w:after="0" w:line="240" w:lineRule="auto"/>
      </w:pPr>
      <w:r>
        <w:separator/>
      </w:r>
    </w:p>
  </w:footnote>
  <w:footnote w:type="continuationSeparator" w:id="0">
    <w:p w14:paraId="37ACF41F" w14:textId="77777777" w:rsidR="00BB0605" w:rsidRDefault="00BB0605" w:rsidP="00EC4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53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6AE7"/>
    <w:rsid w:val="000D35FF"/>
    <w:rsid w:val="000D59CB"/>
    <w:rsid w:val="001028F8"/>
    <w:rsid w:val="00160725"/>
    <w:rsid w:val="00175178"/>
    <w:rsid w:val="001761B1"/>
    <w:rsid w:val="0018568C"/>
    <w:rsid w:val="00187F73"/>
    <w:rsid w:val="00227F06"/>
    <w:rsid w:val="002478F4"/>
    <w:rsid w:val="002A0E35"/>
    <w:rsid w:val="00307BDA"/>
    <w:rsid w:val="003163A2"/>
    <w:rsid w:val="003278BC"/>
    <w:rsid w:val="00334B68"/>
    <w:rsid w:val="00342F1D"/>
    <w:rsid w:val="003568E7"/>
    <w:rsid w:val="003702D5"/>
    <w:rsid w:val="00377BDE"/>
    <w:rsid w:val="003C0ACC"/>
    <w:rsid w:val="00504975"/>
    <w:rsid w:val="005465D5"/>
    <w:rsid w:val="00560D21"/>
    <w:rsid w:val="0056167B"/>
    <w:rsid w:val="005B2640"/>
    <w:rsid w:val="00654ECA"/>
    <w:rsid w:val="006B0658"/>
    <w:rsid w:val="006B57E6"/>
    <w:rsid w:val="00765A8A"/>
    <w:rsid w:val="00781B89"/>
    <w:rsid w:val="007C324F"/>
    <w:rsid w:val="008340AC"/>
    <w:rsid w:val="0084250E"/>
    <w:rsid w:val="00853B46"/>
    <w:rsid w:val="008B6858"/>
    <w:rsid w:val="00971E18"/>
    <w:rsid w:val="009760CC"/>
    <w:rsid w:val="009869ED"/>
    <w:rsid w:val="009C5271"/>
    <w:rsid w:val="009D07A5"/>
    <w:rsid w:val="009D632C"/>
    <w:rsid w:val="009E67FF"/>
    <w:rsid w:val="00A431FF"/>
    <w:rsid w:val="00AA1483"/>
    <w:rsid w:val="00AE07EC"/>
    <w:rsid w:val="00BB0605"/>
    <w:rsid w:val="00C46291"/>
    <w:rsid w:val="00C53F6F"/>
    <w:rsid w:val="00C97437"/>
    <w:rsid w:val="00CB43B1"/>
    <w:rsid w:val="00D223DF"/>
    <w:rsid w:val="00D4787E"/>
    <w:rsid w:val="00D575D1"/>
    <w:rsid w:val="00D6689B"/>
    <w:rsid w:val="00D70136"/>
    <w:rsid w:val="00D91628"/>
    <w:rsid w:val="00E04758"/>
    <w:rsid w:val="00E41F2E"/>
    <w:rsid w:val="00E44D2B"/>
    <w:rsid w:val="00EC4924"/>
    <w:rsid w:val="00EC4CA5"/>
    <w:rsid w:val="00EC7EB0"/>
    <w:rsid w:val="00ED55D7"/>
    <w:rsid w:val="00F3083F"/>
    <w:rsid w:val="00F66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924"/>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EC4924"/>
    <w:rPr>
      <w:rFonts w:ascii="Calibri" w:eastAsia="Calibri" w:hAnsi="Calibri" w:cs="Calibri"/>
      <w:lang w:eastAsia="uk-UA"/>
    </w:rPr>
  </w:style>
  <w:style w:type="paragraph" w:styleId="a5">
    <w:name w:val="footer"/>
    <w:basedOn w:val="a"/>
    <w:link w:val="a6"/>
    <w:uiPriority w:val="99"/>
    <w:unhideWhenUsed/>
    <w:rsid w:val="00EC4924"/>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C4924"/>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4668</Words>
  <Characters>26611</Characters>
  <Application>Microsoft Office Word</Application>
  <DocSecurity>0</DocSecurity>
  <Lines>221</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47</cp:revision>
  <cp:lastPrinted>2024-03-05T11:33:00Z</cp:lastPrinted>
  <dcterms:created xsi:type="dcterms:W3CDTF">2024-01-10T09:48:00Z</dcterms:created>
  <dcterms:modified xsi:type="dcterms:W3CDTF">2024-03-21T11:13:00Z</dcterms:modified>
</cp:coreProperties>
</file>