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551" w:rsidRPr="0027609B" w:rsidRDefault="00A27551" w:rsidP="00A27551">
      <w:pPr>
        <w:ind w:left="6946"/>
        <w:jc w:val="both"/>
        <w:rPr>
          <w:rFonts w:ascii="Times New Roman" w:eastAsia="Times New Roman" w:hAnsi="Times New Roman" w:cs="Times New Roman"/>
          <w:b/>
          <w:sz w:val="24"/>
          <w:szCs w:val="24"/>
          <w:lang w:eastAsia="uk-UA"/>
        </w:rPr>
      </w:pPr>
      <w:r w:rsidRPr="0027609B">
        <w:rPr>
          <w:rFonts w:ascii="Times New Roman" w:eastAsia="Times New Roman" w:hAnsi="Times New Roman" w:cs="Times New Roman"/>
          <w:b/>
          <w:sz w:val="24"/>
          <w:szCs w:val="24"/>
          <w:lang w:eastAsia="uk-UA"/>
        </w:rPr>
        <w:t>Додаток №4</w:t>
      </w:r>
    </w:p>
    <w:p w:rsidR="00A27551" w:rsidRPr="0027609B" w:rsidRDefault="00A27551" w:rsidP="00A27551">
      <w:pPr>
        <w:ind w:left="6946"/>
        <w:jc w:val="both"/>
        <w:rPr>
          <w:rFonts w:ascii="Times New Roman" w:eastAsia="Times New Roman" w:hAnsi="Times New Roman" w:cs="Times New Roman"/>
          <w:sz w:val="24"/>
          <w:szCs w:val="24"/>
          <w:lang w:eastAsia="uk-UA"/>
        </w:rPr>
      </w:pPr>
      <w:r w:rsidRPr="0027609B">
        <w:rPr>
          <w:rFonts w:ascii="Times New Roman" w:eastAsia="Times New Roman" w:hAnsi="Times New Roman" w:cs="Times New Roman"/>
          <w:sz w:val="24"/>
          <w:szCs w:val="24"/>
          <w:lang w:eastAsia="uk-UA"/>
        </w:rPr>
        <w:t>до тендерної документації</w:t>
      </w:r>
    </w:p>
    <w:p w:rsidR="00A27551" w:rsidRPr="0027609B" w:rsidRDefault="00A27551" w:rsidP="00417FCC">
      <w:pPr>
        <w:jc w:val="both"/>
        <w:rPr>
          <w:rFonts w:ascii="Times New Roman" w:eastAsia="Times New Roman" w:hAnsi="Times New Roman" w:cs="Times New Roman"/>
          <w:i/>
          <w:sz w:val="24"/>
          <w:szCs w:val="24"/>
          <w:bdr w:val="none" w:sz="0" w:space="0" w:color="auto" w:frame="1"/>
          <w:lang w:eastAsia="uk-UA"/>
        </w:rPr>
      </w:pPr>
    </w:p>
    <w:p w:rsidR="00822BF5" w:rsidRPr="0027609B" w:rsidRDefault="00822BF5" w:rsidP="00822BF5">
      <w:pPr>
        <w:pStyle w:val="a8"/>
        <w:numPr>
          <w:ilvl w:val="0"/>
          <w:numId w:val="8"/>
        </w:numPr>
        <w:suppressAutoHyphens/>
        <w:jc w:val="center"/>
        <w:rPr>
          <w:rFonts w:ascii="Times New Roman" w:eastAsia="NSimSun" w:hAnsi="Times New Roman" w:cs="Times New Roman"/>
          <w:kern w:val="1"/>
          <w:sz w:val="24"/>
          <w:szCs w:val="24"/>
          <w:lang w:eastAsia="zh-CN" w:bidi="hi-IN"/>
        </w:rPr>
      </w:pPr>
      <w:r w:rsidRPr="0027609B">
        <w:rPr>
          <w:rFonts w:ascii="Times New Roman" w:eastAsia="Times New Roman" w:hAnsi="Times New Roman" w:cs="Times New Roman"/>
          <w:b/>
          <w:kern w:val="1"/>
          <w:sz w:val="24"/>
          <w:szCs w:val="24"/>
          <w:lang w:eastAsia="zh-CN" w:bidi="hi-IN"/>
        </w:rPr>
        <w:t>Інформація про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822BF5" w:rsidRPr="0027609B" w:rsidRDefault="00822BF5" w:rsidP="00822BF5">
      <w:pPr>
        <w:suppressAutoHyphens/>
        <w:jc w:val="center"/>
        <w:rPr>
          <w:rFonts w:ascii="Times New Roman" w:eastAsia="Times New Roman" w:hAnsi="Times New Roman" w:cs="Times New Roman"/>
          <w:kern w:val="1"/>
          <w:sz w:val="24"/>
          <w:szCs w:val="24"/>
          <w:lang w:eastAsia="zh-CN" w:bidi="hi-IN"/>
        </w:rPr>
      </w:pPr>
    </w:p>
    <w:p w:rsidR="00822BF5" w:rsidRPr="0027609B" w:rsidRDefault="00822BF5" w:rsidP="00822BF5">
      <w:pPr>
        <w:suppressAutoHyphens/>
        <w:ind w:firstLine="567"/>
        <w:jc w:val="both"/>
        <w:rPr>
          <w:rFonts w:ascii="Times New Roman" w:eastAsia="NSimSun" w:hAnsi="Times New Roman" w:cs="Times New Roman"/>
          <w:kern w:val="1"/>
          <w:sz w:val="24"/>
          <w:szCs w:val="24"/>
          <w:lang w:eastAsia="zh-CN" w:bidi="hi-IN"/>
        </w:rPr>
      </w:pPr>
      <w:r w:rsidRPr="0027609B">
        <w:rPr>
          <w:rFonts w:ascii="Times New Roman" w:eastAsia="Times New Roman" w:hAnsi="Times New Roman" w:cs="Times New Roman"/>
          <w:kern w:val="1"/>
          <w:sz w:val="24"/>
          <w:szCs w:val="24"/>
          <w:lang w:eastAsia="zh-CN" w:bidi="hi-I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22BF5" w:rsidRPr="0027609B" w:rsidRDefault="00822BF5" w:rsidP="00822BF5">
      <w:pPr>
        <w:suppressAutoHyphens/>
        <w:ind w:firstLine="567"/>
        <w:jc w:val="both"/>
        <w:rPr>
          <w:rFonts w:ascii="Times New Roman" w:eastAsia="NSimSun" w:hAnsi="Times New Roman" w:cs="Times New Roman"/>
          <w:kern w:val="1"/>
          <w:sz w:val="24"/>
          <w:szCs w:val="24"/>
          <w:lang w:eastAsia="zh-CN" w:bidi="hi-IN"/>
        </w:rPr>
      </w:pPr>
      <w:r w:rsidRPr="0027609B">
        <w:rPr>
          <w:rFonts w:ascii="Times New Roman" w:eastAsia="Times New Roman" w:hAnsi="Times New Roman" w:cs="Times New Roman"/>
          <w:kern w:val="1"/>
          <w:sz w:val="24"/>
          <w:szCs w:val="24"/>
          <w:highlight w:val="white"/>
          <w:lang w:eastAsia="zh-CN" w:bidi="hi-I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22BF5" w:rsidRPr="0027609B" w:rsidRDefault="00822BF5" w:rsidP="00822BF5">
      <w:pPr>
        <w:suppressAutoHyphens/>
        <w:ind w:firstLine="567"/>
        <w:jc w:val="both"/>
        <w:rPr>
          <w:rFonts w:ascii="Times New Roman" w:eastAsia="NSimSun" w:hAnsi="Times New Roman" w:cs="Times New Roman"/>
          <w:kern w:val="1"/>
          <w:sz w:val="24"/>
          <w:szCs w:val="24"/>
          <w:lang w:eastAsia="zh-CN" w:bidi="hi-IN"/>
        </w:rPr>
      </w:pPr>
      <w:r w:rsidRPr="0027609B">
        <w:rPr>
          <w:rFonts w:ascii="Times New Roman" w:eastAsia="Times New Roman" w:hAnsi="Times New Roman" w:cs="Times New Roman"/>
          <w:kern w:val="1"/>
          <w:sz w:val="24"/>
          <w:szCs w:val="24"/>
          <w:highlight w:val="white"/>
          <w:lang w:eastAsia="zh-CN" w:bidi="hi-I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22BF5" w:rsidRPr="0027609B" w:rsidRDefault="00822BF5" w:rsidP="00822BF5">
      <w:pPr>
        <w:widowControl w:val="0"/>
        <w:pBdr>
          <w:top w:val="none" w:sz="0" w:space="0" w:color="000000"/>
          <w:left w:val="none" w:sz="0" w:space="0" w:color="000000"/>
          <w:bottom w:val="none" w:sz="0" w:space="0" w:color="000000"/>
          <w:right w:val="none" w:sz="0" w:space="0" w:color="000000"/>
        </w:pBdr>
        <w:suppressAutoHyphens/>
        <w:ind w:firstLine="567"/>
        <w:jc w:val="both"/>
        <w:rPr>
          <w:rFonts w:ascii="Times New Roman" w:eastAsia="NSimSun" w:hAnsi="Times New Roman" w:cs="Times New Roman"/>
          <w:kern w:val="1"/>
          <w:sz w:val="24"/>
          <w:szCs w:val="24"/>
          <w:lang w:eastAsia="zh-CN" w:bidi="hi-IN"/>
        </w:rPr>
      </w:pPr>
      <w:r w:rsidRPr="0027609B">
        <w:rPr>
          <w:rFonts w:ascii="Times New Roman" w:eastAsia="Times New Roman" w:hAnsi="Times New Roman" w:cs="Times New Roman"/>
          <w:kern w:val="1"/>
          <w:sz w:val="24"/>
          <w:szCs w:val="24"/>
          <w:lang w:eastAsia="zh-CN" w:bidi="hi-IN"/>
        </w:rPr>
        <w:t xml:space="preserve">Учасник  повинен надати </w:t>
      </w:r>
      <w:r w:rsidRPr="0027609B">
        <w:rPr>
          <w:rFonts w:ascii="Times New Roman" w:eastAsia="Times New Roman" w:hAnsi="Times New Roman" w:cs="Times New Roman"/>
          <w:b/>
          <w:kern w:val="1"/>
          <w:sz w:val="24"/>
          <w:szCs w:val="24"/>
          <w:lang w:eastAsia="zh-CN" w:bidi="hi-IN"/>
        </w:rPr>
        <w:t>довідку у довільній формі</w:t>
      </w:r>
      <w:r w:rsidRPr="0027609B">
        <w:rPr>
          <w:rFonts w:ascii="Times New Roman" w:eastAsia="Times New Roman" w:hAnsi="Times New Roman" w:cs="Times New Roman"/>
          <w:kern w:val="1"/>
          <w:sz w:val="24"/>
          <w:szCs w:val="24"/>
          <w:lang w:eastAsia="zh-CN" w:bidi="hi-IN"/>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22BF5" w:rsidRPr="0027609B" w:rsidRDefault="00822BF5" w:rsidP="00822BF5">
      <w:pPr>
        <w:suppressAutoHyphens/>
        <w:spacing w:after="80"/>
        <w:jc w:val="both"/>
        <w:rPr>
          <w:rFonts w:ascii="Times New Roman" w:eastAsia="Times New Roman" w:hAnsi="Times New Roman" w:cs="Times New Roman"/>
          <w:i/>
          <w:kern w:val="1"/>
          <w:sz w:val="24"/>
          <w:szCs w:val="24"/>
          <w:lang w:eastAsia="zh-CN" w:bidi="hi-IN"/>
        </w:rPr>
      </w:pPr>
    </w:p>
    <w:p w:rsidR="00822BF5" w:rsidRPr="0027609B" w:rsidRDefault="00822BF5" w:rsidP="0027609B">
      <w:pPr>
        <w:pStyle w:val="a8"/>
        <w:widowControl w:val="0"/>
        <w:numPr>
          <w:ilvl w:val="0"/>
          <w:numId w:val="8"/>
        </w:numPr>
        <w:pBdr>
          <w:top w:val="none" w:sz="0" w:space="0" w:color="000000"/>
          <w:left w:val="none" w:sz="0" w:space="0" w:color="000000"/>
          <w:bottom w:val="none" w:sz="0" w:space="0" w:color="000000"/>
          <w:right w:val="none" w:sz="0" w:space="0" w:color="000000"/>
        </w:pBdr>
        <w:suppressAutoHyphens/>
        <w:jc w:val="center"/>
        <w:rPr>
          <w:rFonts w:ascii="Times New Roman" w:eastAsia="NSimSun" w:hAnsi="Times New Roman" w:cs="Times New Roman"/>
          <w:kern w:val="1"/>
          <w:sz w:val="24"/>
          <w:szCs w:val="24"/>
          <w:lang w:eastAsia="zh-CN" w:bidi="hi-IN"/>
        </w:rPr>
      </w:pPr>
      <w:r w:rsidRPr="0027609B">
        <w:rPr>
          <w:rFonts w:ascii="Times New Roman" w:eastAsia="Times New Roman" w:hAnsi="Times New Roman" w:cs="Times New Roman"/>
          <w:b/>
          <w:kern w:val="1"/>
          <w:sz w:val="24"/>
          <w:szCs w:val="24"/>
          <w:lang w:eastAsia="uk-UA" w:bidi="hi-IN"/>
        </w:rPr>
        <w:t>Перелік документів та інформації  для підтвердження відповідності ПЕРЕМОЖЦЯ вимогам, визначеним у пункті 47 Особливостей:*</w:t>
      </w:r>
    </w:p>
    <w:p w:rsidR="00822BF5" w:rsidRPr="0027609B" w:rsidRDefault="00822BF5" w:rsidP="00822BF5">
      <w:pPr>
        <w:widowControl w:val="0"/>
        <w:pBdr>
          <w:top w:val="none" w:sz="0" w:space="0" w:color="000000"/>
          <w:left w:val="none" w:sz="0" w:space="0" w:color="000000"/>
          <w:bottom w:val="none" w:sz="0" w:space="0" w:color="000000"/>
          <w:right w:val="none" w:sz="0" w:space="0" w:color="000000"/>
        </w:pBdr>
        <w:shd w:val="clear" w:color="auto" w:fill="FFFFFF"/>
        <w:tabs>
          <w:tab w:val="left" w:pos="1080"/>
        </w:tabs>
        <w:suppressAutoHyphens/>
        <w:ind w:firstLine="567"/>
        <w:jc w:val="both"/>
        <w:rPr>
          <w:rFonts w:ascii="Times New Roman" w:eastAsia="Times New Roman" w:hAnsi="Times New Roman" w:cs="Times New Roman"/>
          <w:bCs/>
          <w:color w:val="000000"/>
          <w:kern w:val="1"/>
          <w:sz w:val="24"/>
          <w:szCs w:val="24"/>
          <w:shd w:val="clear" w:color="auto" w:fill="FFFFFF"/>
          <w:lang w:eastAsia="uk-UA" w:bidi="hi-IN"/>
        </w:rPr>
      </w:pPr>
      <w:r w:rsidRPr="0027609B">
        <w:rPr>
          <w:rFonts w:ascii="Times New Roman" w:eastAsia="Times New Roman" w:hAnsi="Times New Roman" w:cs="Times New Roman"/>
          <w:bCs/>
          <w:color w:val="000000"/>
          <w:kern w:val="1"/>
          <w:sz w:val="24"/>
          <w:szCs w:val="24"/>
          <w:shd w:val="clear" w:color="auto" w:fill="FFFFFF"/>
          <w:lang w:eastAsia="uk-UA" w:bidi="hi-I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27609B" w:rsidRPr="0027609B" w:rsidRDefault="0027609B" w:rsidP="00822BF5">
      <w:pPr>
        <w:widowControl w:val="0"/>
        <w:pBdr>
          <w:top w:val="none" w:sz="0" w:space="0" w:color="000000"/>
          <w:left w:val="none" w:sz="0" w:space="0" w:color="000000"/>
          <w:bottom w:val="none" w:sz="0" w:space="0" w:color="000000"/>
          <w:right w:val="none" w:sz="0" w:space="0" w:color="000000"/>
        </w:pBdr>
        <w:shd w:val="clear" w:color="auto" w:fill="FFFFFF"/>
        <w:tabs>
          <w:tab w:val="left" w:pos="1080"/>
        </w:tabs>
        <w:suppressAutoHyphens/>
        <w:ind w:firstLine="567"/>
        <w:jc w:val="both"/>
        <w:rPr>
          <w:rFonts w:ascii="Times New Roman" w:eastAsia="Times New Roman" w:hAnsi="Times New Roman" w:cs="Times New Roman"/>
          <w:bCs/>
          <w:color w:val="000000"/>
          <w:kern w:val="1"/>
          <w:sz w:val="24"/>
          <w:szCs w:val="24"/>
          <w:shd w:val="clear" w:color="auto" w:fill="FFFFFF"/>
          <w:lang w:eastAsia="uk-UA" w:bidi="hi-IN"/>
        </w:rPr>
      </w:pPr>
      <w:r w:rsidRPr="003153C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7609B" w:rsidRPr="0027609B" w:rsidRDefault="0027609B" w:rsidP="00822BF5">
      <w:pPr>
        <w:widowControl w:val="0"/>
        <w:pBdr>
          <w:top w:val="none" w:sz="0" w:space="0" w:color="000000"/>
          <w:left w:val="none" w:sz="0" w:space="0" w:color="000000"/>
          <w:bottom w:val="none" w:sz="0" w:space="0" w:color="000000"/>
          <w:right w:val="none" w:sz="0" w:space="0" w:color="000000"/>
        </w:pBdr>
        <w:shd w:val="clear" w:color="auto" w:fill="FFFFFF"/>
        <w:tabs>
          <w:tab w:val="left" w:pos="1080"/>
        </w:tabs>
        <w:suppressAutoHyphens/>
        <w:ind w:firstLine="567"/>
        <w:jc w:val="both"/>
        <w:rPr>
          <w:rFonts w:ascii="Times New Roman" w:eastAsia="NSimSun" w:hAnsi="Times New Roman" w:cs="Times New Roman"/>
          <w:kern w:val="1"/>
          <w:sz w:val="24"/>
          <w:szCs w:val="24"/>
          <w:lang w:eastAsia="zh-CN" w:bidi="hi-IN"/>
        </w:rPr>
      </w:pPr>
    </w:p>
    <w:p w:rsidR="00822BF5" w:rsidRPr="0027609B" w:rsidRDefault="00822BF5" w:rsidP="00822BF5">
      <w:pPr>
        <w:widowControl w:val="0"/>
        <w:pBdr>
          <w:top w:val="none" w:sz="0" w:space="0" w:color="000000"/>
          <w:left w:val="none" w:sz="0" w:space="0" w:color="000000"/>
          <w:bottom w:val="none" w:sz="0" w:space="0" w:color="000000"/>
          <w:right w:val="none" w:sz="0" w:space="0" w:color="000000"/>
        </w:pBdr>
        <w:shd w:val="clear" w:color="auto" w:fill="FFFFFF"/>
        <w:tabs>
          <w:tab w:val="left" w:pos="1080"/>
        </w:tabs>
        <w:suppressAutoHyphens/>
        <w:ind w:firstLine="567"/>
        <w:jc w:val="both"/>
        <w:rPr>
          <w:rFonts w:ascii="Times New Roman" w:eastAsia="NSimSun" w:hAnsi="Times New Roman" w:cs="Times New Roman"/>
          <w:kern w:val="1"/>
          <w:sz w:val="24"/>
          <w:szCs w:val="24"/>
          <w:lang w:eastAsia="zh-CN" w:bidi="hi-IN"/>
        </w:rPr>
      </w:pPr>
      <w:r w:rsidRPr="0027609B">
        <w:rPr>
          <w:rFonts w:ascii="Times New Roman" w:eastAsia="Times New Roman" w:hAnsi="Times New Roman" w:cs="Times New Roman"/>
          <w:b/>
          <w:bCs/>
          <w:color w:val="000000"/>
          <w:kern w:val="1"/>
          <w:sz w:val="24"/>
          <w:szCs w:val="24"/>
          <w:u w:val="single"/>
          <w:shd w:val="clear" w:color="auto" w:fill="FFFFFF"/>
          <w:lang w:eastAsia="uk-UA" w:bidi="hi-IN"/>
        </w:rPr>
        <w:t>Таб.1. Документи, які надаються  ПЕРЕМОЖЦЕМ (юридичною особою)</w:t>
      </w:r>
    </w:p>
    <w:p w:rsidR="00822BF5" w:rsidRPr="0027609B" w:rsidRDefault="00822BF5" w:rsidP="00822BF5">
      <w:pPr>
        <w:widowControl w:val="0"/>
        <w:pBdr>
          <w:top w:val="none" w:sz="0" w:space="0" w:color="000000"/>
          <w:left w:val="none" w:sz="0" w:space="0" w:color="000000"/>
          <w:bottom w:val="none" w:sz="0" w:space="0" w:color="000000"/>
          <w:right w:val="none" w:sz="0" w:space="0" w:color="000000"/>
        </w:pBdr>
        <w:shd w:val="clear" w:color="auto" w:fill="FFFFFF"/>
        <w:tabs>
          <w:tab w:val="left" w:pos="1080"/>
        </w:tabs>
        <w:suppressAutoHyphens/>
        <w:ind w:firstLine="567"/>
        <w:jc w:val="both"/>
        <w:rPr>
          <w:rFonts w:ascii="Times New Roman" w:eastAsia="Times New Roman" w:hAnsi="Times New Roman" w:cs="Times New Roman"/>
          <w:b/>
          <w:bCs/>
          <w:color w:val="000000"/>
          <w:kern w:val="1"/>
          <w:u w:val="single"/>
          <w:shd w:val="clear" w:color="auto" w:fill="FFFFFF"/>
          <w:lang w:eastAsia="uk-UA" w:bidi="hi-IN"/>
        </w:rPr>
      </w:pPr>
    </w:p>
    <w:tbl>
      <w:tblPr>
        <w:tblW w:w="10206" w:type="dxa"/>
        <w:tblInd w:w="242" w:type="dxa"/>
        <w:tblLayout w:type="fixed"/>
        <w:tblCellMar>
          <w:top w:w="100" w:type="dxa"/>
          <w:left w:w="100" w:type="dxa"/>
          <w:bottom w:w="100" w:type="dxa"/>
          <w:right w:w="100" w:type="dxa"/>
        </w:tblCellMar>
        <w:tblLook w:val="0000"/>
      </w:tblPr>
      <w:tblGrid>
        <w:gridCol w:w="567"/>
        <w:gridCol w:w="4021"/>
        <w:gridCol w:w="5618"/>
      </w:tblGrid>
      <w:tr w:rsidR="00822BF5" w:rsidRPr="0027609B" w:rsidTr="0027609B">
        <w:trPr>
          <w:trHeight w:val="561"/>
        </w:trPr>
        <w:tc>
          <w:tcPr>
            <w:tcW w:w="567" w:type="dxa"/>
            <w:tcBorders>
              <w:top w:val="single" w:sz="8" w:space="0" w:color="000000"/>
              <w:left w:val="single" w:sz="8" w:space="0" w:color="000000"/>
              <w:bottom w:val="single" w:sz="8" w:space="0" w:color="000000"/>
            </w:tcBorders>
            <w:shd w:val="clear" w:color="auto" w:fill="auto"/>
          </w:tcPr>
          <w:p w:rsidR="00822BF5" w:rsidRPr="0027609B" w:rsidRDefault="00822BF5" w:rsidP="00822BF5">
            <w:pPr>
              <w:widowControl w:val="0"/>
              <w:suppressAutoHyphens/>
              <w:jc w:val="center"/>
              <w:rPr>
                <w:rFonts w:ascii="Times New Roman" w:eastAsia="NSimSun" w:hAnsi="Times New Roman" w:cs="Times New Roman"/>
                <w:b/>
                <w:kern w:val="1"/>
                <w:sz w:val="24"/>
                <w:szCs w:val="24"/>
                <w:lang w:eastAsia="zh-CN" w:bidi="hi-IN"/>
              </w:rPr>
            </w:pPr>
            <w:r w:rsidRPr="0027609B">
              <w:rPr>
                <w:rFonts w:ascii="Times New Roman" w:eastAsia="Times New Roman" w:hAnsi="Times New Roman" w:cs="Times New Roman"/>
                <w:b/>
                <w:kern w:val="1"/>
                <w:lang w:eastAsia="uk-UA" w:bidi="hi-IN"/>
              </w:rPr>
              <w:t>№</w:t>
            </w:r>
          </w:p>
          <w:p w:rsidR="00822BF5" w:rsidRPr="0027609B" w:rsidRDefault="00822BF5" w:rsidP="00822BF5">
            <w:pPr>
              <w:widowControl w:val="0"/>
              <w:suppressAutoHyphens/>
              <w:jc w:val="center"/>
              <w:rPr>
                <w:rFonts w:ascii="Times New Roman" w:eastAsia="NSimSun" w:hAnsi="Times New Roman" w:cs="Times New Roman"/>
                <w:b/>
                <w:kern w:val="1"/>
                <w:sz w:val="24"/>
                <w:szCs w:val="24"/>
                <w:lang w:eastAsia="zh-CN" w:bidi="hi-IN"/>
              </w:rPr>
            </w:pPr>
            <w:r w:rsidRPr="0027609B">
              <w:rPr>
                <w:rFonts w:ascii="Times New Roman" w:eastAsia="Times New Roman" w:hAnsi="Times New Roman" w:cs="Times New Roman"/>
                <w:b/>
                <w:kern w:val="1"/>
                <w:lang w:eastAsia="uk-UA" w:bidi="hi-IN"/>
              </w:rPr>
              <w:t>з/п</w:t>
            </w:r>
          </w:p>
        </w:tc>
        <w:tc>
          <w:tcPr>
            <w:tcW w:w="4021" w:type="dxa"/>
            <w:tcBorders>
              <w:top w:val="single" w:sz="8" w:space="0" w:color="000000"/>
              <w:left w:val="single" w:sz="8" w:space="0" w:color="000000"/>
              <w:bottom w:val="single" w:sz="8" w:space="0" w:color="000000"/>
            </w:tcBorders>
            <w:shd w:val="clear" w:color="auto" w:fill="auto"/>
          </w:tcPr>
          <w:p w:rsidR="00822BF5" w:rsidRPr="0027609B" w:rsidRDefault="00822BF5" w:rsidP="00822BF5">
            <w:pPr>
              <w:widowControl w:val="0"/>
              <w:suppressAutoHyphens/>
              <w:jc w:val="center"/>
              <w:rPr>
                <w:rFonts w:ascii="Times New Roman" w:eastAsia="NSimSun" w:hAnsi="Times New Roman" w:cs="Times New Roman"/>
                <w:b/>
                <w:kern w:val="1"/>
                <w:sz w:val="24"/>
                <w:szCs w:val="24"/>
                <w:lang w:eastAsia="zh-CN" w:bidi="hi-IN"/>
              </w:rPr>
            </w:pPr>
            <w:r w:rsidRPr="0027609B">
              <w:rPr>
                <w:rFonts w:ascii="Times New Roman" w:eastAsia="Times New Roman" w:hAnsi="Times New Roman" w:cs="Times New Roman"/>
                <w:b/>
                <w:kern w:val="1"/>
                <w:lang w:eastAsia="uk-UA" w:bidi="hi-IN"/>
              </w:rPr>
              <w:t>Вимоги згідно п. 47 Особливостей</w:t>
            </w:r>
          </w:p>
          <w:p w:rsidR="00822BF5" w:rsidRPr="0027609B" w:rsidRDefault="00822BF5" w:rsidP="00822BF5">
            <w:pPr>
              <w:widowControl w:val="0"/>
              <w:suppressAutoHyphens/>
              <w:jc w:val="center"/>
              <w:rPr>
                <w:rFonts w:ascii="Times New Roman" w:eastAsia="Times New Roman" w:hAnsi="Times New Roman" w:cs="Times New Roman"/>
                <w:b/>
                <w:kern w:val="1"/>
                <w:lang w:eastAsia="uk-UA" w:bidi="hi-IN"/>
              </w:rPr>
            </w:pPr>
          </w:p>
        </w:tc>
        <w:tc>
          <w:tcPr>
            <w:tcW w:w="5618" w:type="dxa"/>
            <w:tcBorders>
              <w:top w:val="single" w:sz="8" w:space="0" w:color="000000"/>
              <w:left w:val="single" w:sz="8" w:space="0" w:color="000000"/>
              <w:bottom w:val="single" w:sz="8" w:space="0" w:color="000000"/>
              <w:right w:val="single" w:sz="8" w:space="0" w:color="000000"/>
            </w:tcBorders>
            <w:shd w:val="clear" w:color="auto" w:fill="auto"/>
          </w:tcPr>
          <w:p w:rsidR="00822BF5" w:rsidRPr="0027609B" w:rsidRDefault="00822BF5" w:rsidP="00822BF5">
            <w:pPr>
              <w:widowControl w:val="0"/>
              <w:suppressAutoHyphens/>
              <w:jc w:val="center"/>
              <w:rPr>
                <w:rFonts w:ascii="Times New Roman" w:eastAsia="NSimSun" w:hAnsi="Times New Roman" w:cs="Times New Roman"/>
                <w:b/>
                <w:kern w:val="1"/>
                <w:sz w:val="24"/>
                <w:szCs w:val="24"/>
                <w:lang w:eastAsia="zh-CN" w:bidi="hi-IN"/>
              </w:rPr>
            </w:pPr>
            <w:r w:rsidRPr="0027609B">
              <w:rPr>
                <w:rFonts w:ascii="Times New Roman" w:eastAsia="Times New Roman" w:hAnsi="Times New Roman" w:cs="Times New Roman"/>
                <w:b/>
                <w:kern w:val="1"/>
                <w:lang w:eastAsia="uk-UA" w:bidi="hi-IN"/>
              </w:rPr>
              <w:t>Переможець торгів на виконання вимоги згідно п. 47 Особливостей* (підтвердження відсутності підстав) повинен надати таку інформацію:</w:t>
            </w:r>
          </w:p>
        </w:tc>
      </w:tr>
      <w:tr w:rsidR="00822BF5" w:rsidRPr="0027609B" w:rsidTr="0027609B">
        <w:trPr>
          <w:trHeight w:val="1723"/>
        </w:trPr>
        <w:tc>
          <w:tcPr>
            <w:tcW w:w="567" w:type="dxa"/>
            <w:tcBorders>
              <w:top w:val="single" w:sz="8" w:space="0" w:color="000000"/>
              <w:left w:val="single" w:sz="8" w:space="0" w:color="000000"/>
              <w:bottom w:val="single" w:sz="8" w:space="0" w:color="000000"/>
            </w:tcBorders>
            <w:shd w:val="clear" w:color="auto" w:fill="auto"/>
          </w:tcPr>
          <w:p w:rsidR="00822BF5" w:rsidRPr="0027609B" w:rsidRDefault="00822BF5" w:rsidP="00822BF5">
            <w:pPr>
              <w:widowControl w:val="0"/>
              <w:suppressAutoHyphens/>
              <w:jc w:val="center"/>
              <w:rPr>
                <w:rFonts w:ascii="Times New Roman" w:eastAsia="NSimSun" w:hAnsi="Times New Roman" w:cs="Times New Roman"/>
                <w:bCs/>
                <w:kern w:val="1"/>
                <w:sz w:val="24"/>
                <w:szCs w:val="24"/>
                <w:lang w:eastAsia="zh-CN" w:bidi="hi-IN"/>
              </w:rPr>
            </w:pPr>
            <w:r w:rsidRPr="0027609B">
              <w:rPr>
                <w:rFonts w:ascii="Times New Roman" w:eastAsia="Times New Roman" w:hAnsi="Times New Roman" w:cs="Times New Roman"/>
                <w:bCs/>
                <w:kern w:val="1"/>
                <w:lang w:eastAsia="uk-UA" w:bidi="hi-IN"/>
              </w:rPr>
              <w:t>1</w:t>
            </w:r>
            <w:r w:rsidR="0027609B">
              <w:rPr>
                <w:rFonts w:ascii="Times New Roman" w:eastAsia="Times New Roman" w:hAnsi="Times New Roman" w:cs="Times New Roman"/>
                <w:bCs/>
                <w:kern w:val="1"/>
                <w:lang w:eastAsia="uk-UA" w:bidi="hi-IN"/>
              </w:rPr>
              <w:t>.</w:t>
            </w:r>
          </w:p>
        </w:tc>
        <w:tc>
          <w:tcPr>
            <w:tcW w:w="4021" w:type="dxa"/>
            <w:tcBorders>
              <w:top w:val="single" w:sz="8" w:space="0" w:color="000000"/>
              <w:left w:val="single" w:sz="8" w:space="0" w:color="000000"/>
              <w:bottom w:val="single" w:sz="8" w:space="0" w:color="000000"/>
            </w:tcBorders>
            <w:shd w:val="clear" w:color="auto" w:fill="auto"/>
          </w:tcPr>
          <w:p w:rsidR="00822BF5" w:rsidRPr="0027609B" w:rsidRDefault="00822BF5" w:rsidP="00822BF5">
            <w:pPr>
              <w:widowControl w:val="0"/>
              <w:pBdr>
                <w:top w:val="none" w:sz="0" w:space="0" w:color="000000"/>
                <w:left w:val="none" w:sz="0" w:space="0" w:color="000000"/>
                <w:bottom w:val="none" w:sz="0" w:space="0" w:color="000000"/>
                <w:right w:val="none" w:sz="0" w:space="0" w:color="000000"/>
              </w:pBdr>
              <w:suppressAutoHyphens/>
              <w:jc w:val="both"/>
              <w:rPr>
                <w:rFonts w:ascii="Times New Roman" w:eastAsia="NSimSun" w:hAnsi="Times New Roman" w:cs="Times New Roman"/>
                <w:bCs/>
                <w:kern w:val="1"/>
                <w:sz w:val="24"/>
                <w:szCs w:val="24"/>
                <w:lang w:eastAsia="zh-CN" w:bidi="hi-IN"/>
              </w:rPr>
            </w:pPr>
            <w:r w:rsidRPr="0027609B">
              <w:rPr>
                <w:rFonts w:ascii="Times New Roman" w:eastAsia="Times New Roman" w:hAnsi="Times New Roman" w:cs="Times New Roman"/>
                <w:bCs/>
                <w:kern w:val="1"/>
                <w:lang w:eastAsia="uk-UA"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22BF5" w:rsidRPr="0027609B" w:rsidRDefault="00822BF5" w:rsidP="00822BF5">
            <w:pPr>
              <w:widowControl w:val="0"/>
              <w:suppressAutoHyphens/>
              <w:jc w:val="both"/>
              <w:rPr>
                <w:rFonts w:ascii="Times New Roman" w:eastAsia="NSimSun" w:hAnsi="Times New Roman" w:cs="Times New Roman"/>
                <w:b/>
                <w:kern w:val="1"/>
                <w:sz w:val="24"/>
                <w:szCs w:val="24"/>
                <w:lang w:eastAsia="zh-CN" w:bidi="hi-IN"/>
              </w:rPr>
            </w:pPr>
            <w:r w:rsidRPr="0027609B">
              <w:rPr>
                <w:rFonts w:ascii="Times New Roman" w:eastAsia="Times New Roman" w:hAnsi="Times New Roman" w:cs="Times New Roman"/>
                <w:b/>
                <w:kern w:val="1"/>
                <w:lang w:eastAsia="uk-UA" w:bidi="hi-IN"/>
              </w:rPr>
              <w:t>(підпункт 3 пункт 47 Особливостей)</w:t>
            </w:r>
          </w:p>
        </w:tc>
        <w:tc>
          <w:tcPr>
            <w:tcW w:w="5618" w:type="dxa"/>
            <w:tcBorders>
              <w:top w:val="single" w:sz="8" w:space="0" w:color="000000"/>
              <w:left w:val="single" w:sz="8" w:space="0" w:color="000000"/>
              <w:bottom w:val="single" w:sz="8" w:space="0" w:color="000000"/>
              <w:right w:val="single" w:sz="8" w:space="0" w:color="000000"/>
            </w:tcBorders>
            <w:shd w:val="clear" w:color="auto" w:fill="auto"/>
          </w:tcPr>
          <w:p w:rsidR="00822BF5" w:rsidRPr="0027609B" w:rsidRDefault="00822BF5" w:rsidP="00822BF5">
            <w:pPr>
              <w:widowControl w:val="0"/>
              <w:suppressAutoHyphens/>
              <w:jc w:val="both"/>
              <w:rPr>
                <w:rFonts w:ascii="Times New Roman" w:eastAsia="NSimSun" w:hAnsi="Times New Roman" w:cs="Times New Roman"/>
                <w:bCs/>
                <w:kern w:val="1"/>
                <w:sz w:val="24"/>
                <w:szCs w:val="24"/>
                <w:lang w:eastAsia="zh-CN" w:bidi="hi-IN"/>
              </w:rPr>
            </w:pPr>
            <w:r w:rsidRPr="0027609B">
              <w:rPr>
                <w:rFonts w:ascii="Times New Roman" w:eastAsia="Times New Roman" w:hAnsi="Times New Roman" w:cs="Times New Roman"/>
                <w:bCs/>
                <w:kern w:val="1"/>
                <w:lang w:eastAsia="uk-UA" w:bidi="hi-I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7609B">
              <w:rPr>
                <w:rFonts w:ascii="Times New Roman" w:eastAsia="Times New Roman" w:hAnsi="Times New Roman" w:cs="Times New Roman"/>
                <w:b/>
                <w:kern w:val="1"/>
                <w:lang w:eastAsia="uk-UA" w:bidi="hi-IN"/>
              </w:rPr>
              <w:t>керівника</w:t>
            </w:r>
            <w:r w:rsidRPr="0027609B">
              <w:rPr>
                <w:rFonts w:ascii="Times New Roman" w:eastAsia="Times New Roman" w:hAnsi="Times New Roman" w:cs="Times New Roman"/>
                <w:bCs/>
                <w:kern w:val="1"/>
                <w:lang w:eastAsia="uk-UA" w:bidi="hi-IN"/>
              </w:rPr>
              <w:t>*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22BF5" w:rsidRPr="0027609B" w:rsidTr="0027609B">
        <w:trPr>
          <w:trHeight w:val="2152"/>
        </w:trPr>
        <w:tc>
          <w:tcPr>
            <w:tcW w:w="567" w:type="dxa"/>
            <w:tcBorders>
              <w:top w:val="single" w:sz="8" w:space="0" w:color="000000"/>
              <w:left w:val="single" w:sz="8" w:space="0" w:color="000000"/>
              <w:bottom w:val="single" w:sz="8" w:space="0" w:color="000000"/>
            </w:tcBorders>
            <w:shd w:val="clear" w:color="auto" w:fill="auto"/>
          </w:tcPr>
          <w:p w:rsidR="00822BF5" w:rsidRPr="0027609B" w:rsidRDefault="00822BF5" w:rsidP="00822BF5">
            <w:pPr>
              <w:widowControl w:val="0"/>
              <w:suppressAutoHyphens/>
              <w:jc w:val="center"/>
              <w:rPr>
                <w:rFonts w:ascii="Times New Roman" w:eastAsia="NSimSun" w:hAnsi="Times New Roman" w:cs="Times New Roman"/>
                <w:bCs/>
                <w:kern w:val="1"/>
                <w:sz w:val="24"/>
                <w:szCs w:val="24"/>
                <w:lang w:eastAsia="zh-CN" w:bidi="hi-IN"/>
              </w:rPr>
            </w:pPr>
            <w:r w:rsidRPr="0027609B">
              <w:rPr>
                <w:rFonts w:ascii="Times New Roman" w:eastAsia="Times New Roman" w:hAnsi="Times New Roman" w:cs="Times New Roman"/>
                <w:bCs/>
                <w:kern w:val="1"/>
                <w:lang w:eastAsia="uk-UA" w:bidi="hi-IN"/>
              </w:rPr>
              <w:lastRenderedPageBreak/>
              <w:t>2</w:t>
            </w:r>
            <w:r w:rsidR="0027609B">
              <w:rPr>
                <w:rFonts w:ascii="Times New Roman" w:eastAsia="Times New Roman" w:hAnsi="Times New Roman" w:cs="Times New Roman"/>
                <w:bCs/>
                <w:kern w:val="1"/>
                <w:lang w:eastAsia="uk-UA" w:bidi="hi-IN"/>
              </w:rPr>
              <w:t>.</w:t>
            </w:r>
          </w:p>
        </w:tc>
        <w:tc>
          <w:tcPr>
            <w:tcW w:w="4021" w:type="dxa"/>
            <w:tcBorders>
              <w:top w:val="single" w:sz="8" w:space="0" w:color="000000"/>
              <w:left w:val="single" w:sz="8" w:space="0" w:color="000000"/>
              <w:bottom w:val="single" w:sz="8" w:space="0" w:color="000000"/>
            </w:tcBorders>
            <w:shd w:val="clear" w:color="auto" w:fill="auto"/>
          </w:tcPr>
          <w:p w:rsidR="00822BF5" w:rsidRPr="0027609B" w:rsidRDefault="00822BF5" w:rsidP="00822BF5">
            <w:pPr>
              <w:widowControl w:val="0"/>
              <w:pBdr>
                <w:top w:val="none" w:sz="0" w:space="0" w:color="000000"/>
                <w:left w:val="none" w:sz="0" w:space="0" w:color="000000"/>
                <w:bottom w:val="none" w:sz="0" w:space="0" w:color="000000"/>
                <w:right w:val="none" w:sz="0" w:space="0" w:color="000000"/>
              </w:pBdr>
              <w:suppressAutoHyphens/>
              <w:jc w:val="both"/>
              <w:rPr>
                <w:rFonts w:ascii="Times New Roman" w:eastAsia="NSimSun" w:hAnsi="Times New Roman" w:cs="Times New Roman"/>
                <w:bCs/>
                <w:kern w:val="1"/>
                <w:sz w:val="24"/>
                <w:szCs w:val="24"/>
                <w:lang w:eastAsia="zh-CN" w:bidi="hi-IN"/>
              </w:rPr>
            </w:pPr>
            <w:r w:rsidRPr="0027609B">
              <w:rPr>
                <w:rFonts w:ascii="Times New Roman" w:eastAsia="Times New Roman" w:hAnsi="Times New Roman" w:cs="Times New Roman"/>
                <w:bCs/>
                <w:kern w:val="1"/>
                <w:lang w:eastAsia="uk-UA" w:bidi="hi-I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22BF5" w:rsidRPr="0027609B" w:rsidRDefault="00822BF5" w:rsidP="00822BF5">
            <w:pPr>
              <w:widowControl w:val="0"/>
              <w:suppressAutoHyphens/>
              <w:jc w:val="both"/>
              <w:rPr>
                <w:rFonts w:ascii="Times New Roman" w:eastAsia="NSimSun" w:hAnsi="Times New Roman" w:cs="Times New Roman"/>
                <w:b/>
                <w:kern w:val="1"/>
                <w:sz w:val="24"/>
                <w:szCs w:val="24"/>
                <w:lang w:eastAsia="zh-CN" w:bidi="hi-IN"/>
              </w:rPr>
            </w:pPr>
            <w:r w:rsidRPr="0027609B">
              <w:rPr>
                <w:rFonts w:ascii="Times New Roman" w:eastAsia="Times New Roman" w:hAnsi="Times New Roman" w:cs="Times New Roman"/>
                <w:b/>
                <w:kern w:val="1"/>
                <w:lang w:eastAsia="uk-UA" w:bidi="hi-IN"/>
              </w:rPr>
              <w:t>(підпункт 6 пункт 47 Особливостей)</w:t>
            </w:r>
          </w:p>
        </w:tc>
        <w:tc>
          <w:tcPr>
            <w:tcW w:w="5618" w:type="dxa"/>
            <w:vMerge w:val="restart"/>
            <w:tcBorders>
              <w:top w:val="single" w:sz="8" w:space="0" w:color="000000"/>
              <w:left w:val="single" w:sz="8" w:space="0" w:color="000000"/>
              <w:right w:val="single" w:sz="8" w:space="0" w:color="000000"/>
            </w:tcBorders>
            <w:shd w:val="clear" w:color="auto" w:fill="auto"/>
          </w:tcPr>
          <w:p w:rsidR="0027609B" w:rsidRPr="0027609B" w:rsidRDefault="00822BF5" w:rsidP="0027609B">
            <w:pPr>
              <w:widowControl w:val="0"/>
              <w:suppressAutoHyphens/>
              <w:jc w:val="both"/>
              <w:rPr>
                <w:rFonts w:ascii="Times New Roman" w:eastAsia="NSimSun" w:hAnsi="Times New Roman" w:cs="Times New Roman"/>
                <w:bCs/>
                <w:kern w:val="1"/>
                <w:sz w:val="24"/>
                <w:szCs w:val="24"/>
                <w:lang w:eastAsia="zh-CN" w:bidi="hi-IN"/>
              </w:rPr>
            </w:pPr>
            <w:r w:rsidRPr="0027609B">
              <w:rPr>
                <w:rFonts w:ascii="Times New Roman" w:eastAsia="Times New Roman" w:hAnsi="Times New Roman" w:cs="Times New Roman"/>
                <w:bCs/>
                <w:kern w:val="1"/>
                <w:lang w:eastAsia="uk-UA" w:bidi="hi-IN"/>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7609B">
              <w:rPr>
                <w:rFonts w:ascii="Times New Roman" w:eastAsia="Times New Roman" w:hAnsi="Times New Roman" w:cs="Times New Roman"/>
                <w:b/>
                <w:kern w:val="1"/>
                <w:lang w:eastAsia="uk-UA" w:bidi="hi-IN"/>
              </w:rPr>
              <w:t>керівника</w:t>
            </w:r>
            <w:r w:rsidRPr="0027609B">
              <w:rPr>
                <w:rFonts w:ascii="Times New Roman" w:eastAsia="Times New Roman" w:hAnsi="Times New Roman" w:cs="Times New Roman"/>
                <w:bCs/>
                <w:kern w:val="1"/>
                <w:lang w:eastAsia="uk-UA" w:bidi="hi-IN"/>
              </w:rPr>
              <w:t>* учасника процедури закупівлі</w:t>
            </w:r>
            <w:r w:rsidR="0027609B">
              <w:rPr>
                <w:rFonts w:ascii="Times New Roman" w:eastAsia="Times New Roman" w:hAnsi="Times New Roman" w:cs="Times New Roman"/>
                <w:bCs/>
                <w:kern w:val="1"/>
                <w:lang w:eastAsia="uk-UA" w:bidi="hi-IN"/>
              </w:rPr>
              <w:t>.</w:t>
            </w:r>
          </w:p>
          <w:p w:rsidR="00822BF5" w:rsidRDefault="00822BF5" w:rsidP="00822BF5">
            <w:pPr>
              <w:widowControl w:val="0"/>
              <w:suppressAutoHyphens/>
              <w:jc w:val="both"/>
              <w:rPr>
                <w:rFonts w:ascii="Times New Roman" w:eastAsia="NSimSun" w:hAnsi="Times New Roman" w:cs="Times New Roman"/>
                <w:bCs/>
                <w:kern w:val="1"/>
                <w:sz w:val="24"/>
                <w:szCs w:val="24"/>
                <w:lang w:eastAsia="zh-CN" w:bidi="hi-IN"/>
              </w:rPr>
            </w:pPr>
          </w:p>
          <w:p w:rsidR="0027609B" w:rsidRPr="0027609B" w:rsidRDefault="0027609B" w:rsidP="00822BF5">
            <w:pPr>
              <w:widowControl w:val="0"/>
              <w:suppressAutoHyphens/>
              <w:jc w:val="both"/>
              <w:rPr>
                <w:rFonts w:ascii="Times New Roman" w:eastAsia="NSimSun" w:hAnsi="Times New Roman" w:cs="Times New Roman"/>
                <w:bCs/>
                <w:kern w:val="1"/>
                <w:sz w:val="24"/>
                <w:szCs w:val="24"/>
                <w:lang w:eastAsia="zh-CN" w:bidi="hi-IN"/>
              </w:rPr>
            </w:pPr>
            <w:r w:rsidRPr="000C56B1">
              <w:rPr>
                <w:rFonts w:ascii="Times New Roman" w:eastAsia="Times New Roman" w:hAnsi="Times New Roman" w:cs="Times New Roman"/>
                <w:b/>
              </w:rPr>
              <w:t>Документ повинен бути виданий/ сформований/ отриманий в поточному році. </w:t>
            </w:r>
          </w:p>
        </w:tc>
      </w:tr>
      <w:tr w:rsidR="00822BF5" w:rsidRPr="0027609B" w:rsidTr="0027609B">
        <w:trPr>
          <w:trHeight w:val="164"/>
        </w:trPr>
        <w:tc>
          <w:tcPr>
            <w:tcW w:w="567" w:type="dxa"/>
            <w:tcBorders>
              <w:top w:val="single" w:sz="8" w:space="0" w:color="000000"/>
              <w:left w:val="single" w:sz="8" w:space="0" w:color="000000"/>
              <w:bottom w:val="single" w:sz="8" w:space="0" w:color="000000"/>
            </w:tcBorders>
            <w:shd w:val="clear" w:color="auto" w:fill="auto"/>
          </w:tcPr>
          <w:p w:rsidR="00822BF5" w:rsidRPr="0027609B" w:rsidRDefault="00822BF5" w:rsidP="00822BF5">
            <w:pPr>
              <w:widowControl w:val="0"/>
              <w:suppressAutoHyphens/>
              <w:jc w:val="center"/>
              <w:rPr>
                <w:rFonts w:ascii="Times New Roman" w:eastAsia="NSimSun" w:hAnsi="Times New Roman" w:cs="Times New Roman"/>
                <w:bCs/>
                <w:kern w:val="1"/>
                <w:sz w:val="24"/>
                <w:szCs w:val="24"/>
                <w:lang w:eastAsia="zh-CN" w:bidi="hi-IN"/>
              </w:rPr>
            </w:pPr>
            <w:r w:rsidRPr="0027609B">
              <w:rPr>
                <w:rFonts w:ascii="Times New Roman" w:eastAsia="Times New Roman" w:hAnsi="Times New Roman" w:cs="Times New Roman"/>
                <w:bCs/>
                <w:kern w:val="1"/>
                <w:lang w:eastAsia="uk-UA" w:bidi="hi-IN"/>
              </w:rPr>
              <w:t>3</w:t>
            </w:r>
            <w:r w:rsidR="0027609B">
              <w:rPr>
                <w:rFonts w:ascii="Times New Roman" w:eastAsia="Times New Roman" w:hAnsi="Times New Roman" w:cs="Times New Roman"/>
                <w:bCs/>
                <w:kern w:val="1"/>
                <w:lang w:eastAsia="uk-UA" w:bidi="hi-IN"/>
              </w:rPr>
              <w:t>.</w:t>
            </w:r>
          </w:p>
        </w:tc>
        <w:tc>
          <w:tcPr>
            <w:tcW w:w="4021" w:type="dxa"/>
            <w:tcBorders>
              <w:top w:val="single" w:sz="8" w:space="0" w:color="000000"/>
              <w:left w:val="single" w:sz="8" w:space="0" w:color="000000"/>
              <w:bottom w:val="single" w:sz="8" w:space="0" w:color="000000"/>
            </w:tcBorders>
            <w:shd w:val="clear" w:color="auto" w:fill="auto"/>
          </w:tcPr>
          <w:p w:rsidR="00822BF5" w:rsidRPr="0027609B" w:rsidRDefault="00822BF5" w:rsidP="00822BF5">
            <w:pPr>
              <w:widowControl w:val="0"/>
              <w:pBdr>
                <w:top w:val="none" w:sz="0" w:space="0" w:color="000000"/>
                <w:left w:val="none" w:sz="0" w:space="0" w:color="000000"/>
                <w:bottom w:val="none" w:sz="0" w:space="0" w:color="000000"/>
                <w:right w:val="none" w:sz="0" w:space="0" w:color="000000"/>
              </w:pBdr>
              <w:suppressAutoHyphens/>
              <w:jc w:val="both"/>
              <w:rPr>
                <w:rFonts w:ascii="Times New Roman" w:eastAsia="NSimSun" w:hAnsi="Times New Roman" w:cs="Times New Roman"/>
                <w:bCs/>
                <w:kern w:val="1"/>
                <w:sz w:val="24"/>
                <w:szCs w:val="24"/>
                <w:lang w:eastAsia="zh-CN" w:bidi="hi-IN"/>
              </w:rPr>
            </w:pPr>
            <w:r w:rsidRPr="0027609B">
              <w:rPr>
                <w:rFonts w:ascii="Times New Roman" w:eastAsia="Times New Roman" w:hAnsi="Times New Roman" w:cs="Times New Roman"/>
                <w:bCs/>
                <w:kern w:val="1"/>
                <w:lang w:eastAsia="uk-UA" w:bidi="hi-I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22BF5" w:rsidRPr="0027609B" w:rsidRDefault="00822BF5" w:rsidP="00822BF5">
            <w:pPr>
              <w:widowControl w:val="0"/>
              <w:suppressAutoHyphens/>
              <w:jc w:val="both"/>
              <w:rPr>
                <w:rFonts w:ascii="Times New Roman" w:eastAsia="NSimSun" w:hAnsi="Times New Roman" w:cs="Times New Roman"/>
                <w:b/>
                <w:kern w:val="1"/>
                <w:sz w:val="24"/>
                <w:szCs w:val="24"/>
                <w:lang w:eastAsia="zh-CN" w:bidi="hi-IN"/>
              </w:rPr>
            </w:pPr>
            <w:r w:rsidRPr="0027609B">
              <w:rPr>
                <w:rFonts w:ascii="Times New Roman" w:eastAsia="Times New Roman" w:hAnsi="Times New Roman" w:cs="Times New Roman"/>
                <w:b/>
                <w:kern w:val="1"/>
                <w:lang w:eastAsia="uk-UA" w:bidi="hi-IN"/>
              </w:rPr>
              <w:t>(підпункт 12 пункт 47 Особливостей)</w:t>
            </w:r>
          </w:p>
        </w:tc>
        <w:tc>
          <w:tcPr>
            <w:tcW w:w="5618" w:type="dxa"/>
            <w:vMerge/>
            <w:tcBorders>
              <w:top w:val="single" w:sz="8" w:space="0" w:color="000000"/>
              <w:left w:val="single" w:sz="8" w:space="0" w:color="000000"/>
              <w:right w:val="single" w:sz="8" w:space="0" w:color="000000"/>
            </w:tcBorders>
            <w:shd w:val="clear" w:color="auto" w:fill="auto"/>
          </w:tcPr>
          <w:p w:rsidR="00822BF5" w:rsidRPr="0027609B" w:rsidRDefault="00822BF5" w:rsidP="00822BF5">
            <w:pPr>
              <w:widowControl w:val="0"/>
              <w:pBdr>
                <w:top w:val="none" w:sz="0" w:space="0" w:color="000000"/>
                <w:left w:val="none" w:sz="0" w:space="0" w:color="000000"/>
                <w:bottom w:val="none" w:sz="0" w:space="0" w:color="000000"/>
                <w:right w:val="none" w:sz="0" w:space="0" w:color="000000"/>
              </w:pBdr>
              <w:suppressAutoHyphens/>
              <w:snapToGrid w:val="0"/>
              <w:rPr>
                <w:rFonts w:ascii="Times New Roman" w:eastAsia="Times New Roman" w:hAnsi="Times New Roman" w:cs="Times New Roman"/>
                <w:bCs/>
                <w:kern w:val="1"/>
                <w:lang w:eastAsia="uk-UA" w:bidi="hi-IN"/>
              </w:rPr>
            </w:pPr>
          </w:p>
        </w:tc>
      </w:tr>
      <w:tr w:rsidR="00822BF5" w:rsidRPr="0027609B" w:rsidTr="0027609B">
        <w:trPr>
          <w:trHeight w:val="862"/>
        </w:trPr>
        <w:tc>
          <w:tcPr>
            <w:tcW w:w="567" w:type="dxa"/>
            <w:tcBorders>
              <w:top w:val="single" w:sz="8" w:space="0" w:color="000000"/>
              <w:left w:val="single" w:sz="8" w:space="0" w:color="000000"/>
              <w:bottom w:val="single" w:sz="8" w:space="0" w:color="000000"/>
            </w:tcBorders>
            <w:shd w:val="clear" w:color="auto" w:fill="auto"/>
          </w:tcPr>
          <w:p w:rsidR="00822BF5" w:rsidRPr="0027609B" w:rsidRDefault="00822BF5" w:rsidP="00822BF5">
            <w:pPr>
              <w:widowControl w:val="0"/>
              <w:suppressAutoHyphens/>
              <w:jc w:val="center"/>
              <w:rPr>
                <w:rFonts w:ascii="Times New Roman" w:eastAsia="NSimSun" w:hAnsi="Times New Roman" w:cs="Times New Roman"/>
                <w:bCs/>
                <w:kern w:val="1"/>
                <w:sz w:val="24"/>
                <w:szCs w:val="24"/>
                <w:lang w:eastAsia="zh-CN" w:bidi="hi-IN"/>
              </w:rPr>
            </w:pPr>
            <w:r w:rsidRPr="0027609B">
              <w:rPr>
                <w:rFonts w:ascii="Times New Roman" w:eastAsia="Times New Roman" w:hAnsi="Times New Roman" w:cs="Times New Roman"/>
                <w:bCs/>
                <w:kern w:val="1"/>
                <w:lang w:eastAsia="uk-UA" w:bidi="hi-IN"/>
              </w:rPr>
              <w:t>4</w:t>
            </w:r>
            <w:r w:rsidR="0027609B">
              <w:rPr>
                <w:rFonts w:ascii="Times New Roman" w:eastAsia="Times New Roman" w:hAnsi="Times New Roman" w:cs="Times New Roman"/>
                <w:bCs/>
                <w:kern w:val="1"/>
                <w:lang w:eastAsia="uk-UA" w:bidi="hi-IN"/>
              </w:rPr>
              <w:t>.</w:t>
            </w:r>
          </w:p>
        </w:tc>
        <w:tc>
          <w:tcPr>
            <w:tcW w:w="4021" w:type="dxa"/>
            <w:tcBorders>
              <w:top w:val="single" w:sz="8" w:space="0" w:color="000000"/>
              <w:left w:val="single" w:sz="8" w:space="0" w:color="000000"/>
              <w:bottom w:val="single" w:sz="8" w:space="0" w:color="000000"/>
            </w:tcBorders>
            <w:shd w:val="clear" w:color="auto" w:fill="auto"/>
          </w:tcPr>
          <w:p w:rsidR="00822BF5" w:rsidRPr="0027609B" w:rsidRDefault="00822BF5" w:rsidP="00822BF5">
            <w:pPr>
              <w:widowControl w:val="0"/>
              <w:pBdr>
                <w:top w:val="none" w:sz="0" w:space="0" w:color="000000"/>
                <w:left w:val="none" w:sz="0" w:space="0" w:color="000000"/>
                <w:bottom w:val="none" w:sz="0" w:space="0" w:color="000000"/>
                <w:right w:val="none" w:sz="0" w:space="0" w:color="000000"/>
              </w:pBdr>
              <w:suppressAutoHyphens/>
              <w:jc w:val="both"/>
              <w:rPr>
                <w:rFonts w:ascii="Times New Roman" w:eastAsia="NSimSun" w:hAnsi="Times New Roman" w:cs="Times New Roman"/>
                <w:bCs/>
                <w:kern w:val="1"/>
                <w:sz w:val="24"/>
                <w:szCs w:val="24"/>
                <w:lang w:eastAsia="zh-CN" w:bidi="hi-IN"/>
              </w:rPr>
            </w:pPr>
            <w:r w:rsidRPr="0027609B">
              <w:rPr>
                <w:rFonts w:ascii="Times New Roman" w:eastAsia="Times New Roman" w:hAnsi="Times New Roman" w:cs="Times New Roman"/>
                <w:bCs/>
                <w:kern w:val="1"/>
                <w:lang w:eastAsia="uk-UA" w:bidi="hi-I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822BF5" w:rsidRPr="0027609B" w:rsidRDefault="00822BF5" w:rsidP="00822BF5">
            <w:pPr>
              <w:widowControl w:val="0"/>
              <w:pBdr>
                <w:top w:val="none" w:sz="0" w:space="0" w:color="000000"/>
                <w:left w:val="none" w:sz="0" w:space="0" w:color="000000"/>
                <w:bottom w:val="none" w:sz="0" w:space="0" w:color="000000"/>
                <w:right w:val="none" w:sz="0" w:space="0" w:color="000000"/>
              </w:pBdr>
              <w:suppressAutoHyphens/>
              <w:jc w:val="both"/>
              <w:rPr>
                <w:rFonts w:ascii="Times New Roman" w:eastAsia="NSimSun" w:hAnsi="Times New Roman" w:cs="Times New Roman"/>
                <w:b/>
                <w:kern w:val="1"/>
                <w:sz w:val="24"/>
                <w:szCs w:val="24"/>
                <w:lang w:eastAsia="zh-CN" w:bidi="hi-IN"/>
              </w:rPr>
            </w:pPr>
            <w:r w:rsidRPr="0027609B">
              <w:rPr>
                <w:rFonts w:ascii="Times New Roman" w:eastAsia="Times New Roman" w:hAnsi="Times New Roman" w:cs="Times New Roman"/>
                <w:b/>
                <w:kern w:val="1"/>
                <w:lang w:eastAsia="uk-UA" w:bidi="hi-IN"/>
              </w:rPr>
              <w:t>(абзац 14 пункт 47 Особливостей)</w:t>
            </w:r>
          </w:p>
        </w:tc>
        <w:tc>
          <w:tcPr>
            <w:tcW w:w="5618" w:type="dxa"/>
            <w:tcBorders>
              <w:top w:val="single" w:sz="8" w:space="0" w:color="000000"/>
              <w:left w:val="single" w:sz="8" w:space="0" w:color="000000"/>
              <w:bottom w:val="single" w:sz="8" w:space="0" w:color="000000"/>
              <w:right w:val="single" w:sz="8" w:space="0" w:color="000000"/>
            </w:tcBorders>
            <w:shd w:val="clear" w:color="auto" w:fill="auto"/>
          </w:tcPr>
          <w:p w:rsidR="00822BF5" w:rsidRPr="0027609B" w:rsidRDefault="00822BF5" w:rsidP="00822BF5">
            <w:pPr>
              <w:widowControl w:val="0"/>
              <w:pBdr>
                <w:top w:val="none" w:sz="0" w:space="0" w:color="000000"/>
                <w:left w:val="none" w:sz="0" w:space="0" w:color="000000"/>
                <w:bottom w:val="none" w:sz="0" w:space="0" w:color="000000"/>
                <w:right w:val="none" w:sz="0" w:space="0" w:color="000000"/>
              </w:pBdr>
              <w:suppressAutoHyphens/>
              <w:jc w:val="both"/>
              <w:rPr>
                <w:rFonts w:ascii="Times New Roman" w:eastAsia="NSimSun" w:hAnsi="Times New Roman" w:cs="Times New Roman"/>
                <w:bCs/>
                <w:kern w:val="1"/>
                <w:sz w:val="24"/>
                <w:szCs w:val="24"/>
                <w:lang w:eastAsia="zh-CN" w:bidi="hi-IN"/>
              </w:rPr>
            </w:pPr>
            <w:r w:rsidRPr="0027609B">
              <w:rPr>
                <w:rFonts w:ascii="Times New Roman" w:eastAsia="Times New Roman" w:hAnsi="Times New Roman" w:cs="Times New Roman"/>
                <w:b/>
                <w:kern w:val="1"/>
                <w:lang w:eastAsia="uk-UA" w:bidi="hi-IN"/>
              </w:rPr>
              <w:t>Довідка в довільній формі</w:t>
            </w:r>
            <w:r w:rsidRPr="0027609B">
              <w:rPr>
                <w:rFonts w:ascii="Times New Roman" w:eastAsia="Times New Roman" w:hAnsi="Times New Roman" w:cs="Times New Roman"/>
                <w:bCs/>
                <w:kern w:val="1"/>
                <w:lang w:eastAsia="uk-UA" w:bidi="hi-I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22BF5" w:rsidRPr="0027609B" w:rsidRDefault="00822BF5" w:rsidP="00822BF5">
      <w:pPr>
        <w:widowControl w:val="0"/>
        <w:pBdr>
          <w:top w:val="none" w:sz="0" w:space="0" w:color="000000"/>
          <w:left w:val="none" w:sz="0" w:space="0" w:color="000000"/>
          <w:bottom w:val="none" w:sz="0" w:space="0" w:color="000000"/>
          <w:right w:val="none" w:sz="0" w:space="0" w:color="000000"/>
        </w:pBdr>
        <w:shd w:val="clear" w:color="auto" w:fill="FFFFFF"/>
        <w:tabs>
          <w:tab w:val="left" w:pos="1080"/>
        </w:tabs>
        <w:suppressAutoHyphens/>
        <w:ind w:firstLine="567"/>
        <w:jc w:val="both"/>
        <w:rPr>
          <w:rFonts w:ascii="Times New Roman" w:eastAsia="Times New Roman" w:hAnsi="Times New Roman" w:cs="Times New Roman"/>
          <w:bCs/>
          <w:color w:val="000000"/>
          <w:kern w:val="1"/>
          <w:u w:val="single"/>
          <w:shd w:val="clear" w:color="auto" w:fill="FFFFFF"/>
          <w:lang w:eastAsia="uk-UA" w:bidi="hi-IN"/>
        </w:rPr>
      </w:pPr>
    </w:p>
    <w:p w:rsidR="00822BF5" w:rsidRPr="0027609B" w:rsidRDefault="00822BF5" w:rsidP="00822BF5">
      <w:pPr>
        <w:widowControl w:val="0"/>
        <w:pBdr>
          <w:top w:val="none" w:sz="0" w:space="0" w:color="000000"/>
          <w:left w:val="none" w:sz="0" w:space="0" w:color="000000"/>
          <w:bottom w:val="none" w:sz="0" w:space="0" w:color="000000"/>
          <w:right w:val="none" w:sz="0" w:space="0" w:color="000000"/>
        </w:pBdr>
        <w:shd w:val="clear" w:color="auto" w:fill="FFFFFF"/>
        <w:tabs>
          <w:tab w:val="left" w:pos="1080"/>
        </w:tabs>
        <w:suppressAutoHyphens/>
        <w:ind w:firstLine="567"/>
        <w:jc w:val="center"/>
        <w:rPr>
          <w:rFonts w:ascii="Times New Roman" w:eastAsia="NSimSun" w:hAnsi="Times New Roman" w:cs="Times New Roman"/>
          <w:kern w:val="1"/>
          <w:sz w:val="24"/>
          <w:szCs w:val="24"/>
          <w:lang w:eastAsia="zh-CN" w:bidi="hi-IN"/>
        </w:rPr>
      </w:pPr>
      <w:r w:rsidRPr="0027609B">
        <w:rPr>
          <w:rFonts w:ascii="Times New Roman" w:eastAsia="Times New Roman" w:hAnsi="Times New Roman" w:cs="Times New Roman"/>
          <w:b/>
          <w:bCs/>
          <w:color w:val="000000"/>
          <w:kern w:val="1"/>
          <w:u w:val="single"/>
          <w:shd w:val="clear" w:color="auto" w:fill="FFFFFF"/>
          <w:lang w:eastAsia="uk-UA" w:bidi="hi-IN"/>
        </w:rPr>
        <w:t>Таб.2. Документи, які надаються ПЕРЕМОЖЦЕМ (фізичною особою чи фізичною особою — підприємцем):</w:t>
      </w:r>
    </w:p>
    <w:p w:rsidR="00822BF5" w:rsidRDefault="00822BF5" w:rsidP="0027609B">
      <w:pPr>
        <w:widowControl w:val="0"/>
        <w:pBdr>
          <w:top w:val="none" w:sz="0" w:space="0" w:color="000000"/>
          <w:left w:val="none" w:sz="0" w:space="0" w:color="000000"/>
          <w:bottom w:val="none" w:sz="0" w:space="0" w:color="000000"/>
          <w:right w:val="none" w:sz="0" w:space="0" w:color="000000"/>
        </w:pBdr>
        <w:shd w:val="clear" w:color="auto" w:fill="FFFFFF"/>
        <w:tabs>
          <w:tab w:val="left" w:pos="1080"/>
        </w:tabs>
        <w:suppressAutoHyphens/>
        <w:ind w:firstLine="567"/>
        <w:rPr>
          <w:rFonts w:ascii="Times New Roman" w:eastAsia="NSimSun" w:hAnsi="Times New Roman" w:cs="Times New Roman"/>
          <w:kern w:val="1"/>
          <w:sz w:val="24"/>
          <w:szCs w:val="24"/>
          <w:lang w:eastAsia="zh-CN" w:bidi="hi-IN"/>
        </w:rPr>
      </w:pPr>
    </w:p>
    <w:tbl>
      <w:tblPr>
        <w:tblW w:w="10164" w:type="dxa"/>
        <w:tblInd w:w="242" w:type="dxa"/>
        <w:tblLayout w:type="fixed"/>
        <w:tblLook w:val="0400"/>
      </w:tblPr>
      <w:tblGrid>
        <w:gridCol w:w="583"/>
        <w:gridCol w:w="3933"/>
        <w:gridCol w:w="5648"/>
      </w:tblGrid>
      <w:tr w:rsidR="0027609B" w:rsidRPr="0027609B" w:rsidTr="0027609B">
        <w:trPr>
          <w:trHeight w:val="307"/>
        </w:trPr>
        <w:tc>
          <w:tcPr>
            <w:tcW w:w="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09B" w:rsidRPr="0027609B" w:rsidRDefault="0027609B" w:rsidP="00A057CB">
            <w:pPr>
              <w:ind w:left="100"/>
              <w:jc w:val="center"/>
              <w:rPr>
                <w:rFonts w:ascii="Times New Roman" w:eastAsia="Times New Roman" w:hAnsi="Times New Roman" w:cs="Times New Roman"/>
                <w:b/>
              </w:rPr>
            </w:pPr>
            <w:r w:rsidRPr="0027609B">
              <w:rPr>
                <w:rFonts w:ascii="Times New Roman" w:eastAsia="Times New Roman" w:hAnsi="Times New Roman" w:cs="Times New Roman"/>
                <w:b/>
              </w:rPr>
              <w:t>№</w:t>
            </w:r>
          </w:p>
          <w:p w:rsidR="0027609B" w:rsidRPr="0027609B" w:rsidRDefault="0027609B" w:rsidP="00A057CB">
            <w:pPr>
              <w:ind w:left="100"/>
              <w:jc w:val="center"/>
              <w:rPr>
                <w:rFonts w:ascii="Times New Roman" w:eastAsia="Times New Roman" w:hAnsi="Times New Roman" w:cs="Times New Roman"/>
                <w:b/>
              </w:rPr>
            </w:pPr>
            <w:r w:rsidRPr="0027609B">
              <w:rPr>
                <w:rFonts w:ascii="Times New Roman" w:eastAsia="Times New Roman" w:hAnsi="Times New Roman" w:cs="Times New Roman"/>
                <w:b/>
              </w:rPr>
              <w:t>з/п</w:t>
            </w:r>
          </w:p>
        </w:tc>
        <w:tc>
          <w:tcPr>
            <w:tcW w:w="39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09B" w:rsidRPr="0027609B" w:rsidRDefault="0027609B" w:rsidP="00A057CB">
            <w:pPr>
              <w:ind w:left="100"/>
              <w:jc w:val="center"/>
              <w:rPr>
                <w:rFonts w:ascii="Times New Roman" w:eastAsia="Times New Roman" w:hAnsi="Times New Roman" w:cs="Times New Roman"/>
                <w:b/>
                <w:highlight w:val="white"/>
              </w:rPr>
            </w:pPr>
            <w:r w:rsidRPr="0027609B">
              <w:rPr>
                <w:rFonts w:ascii="Times New Roman" w:eastAsia="Times New Roman" w:hAnsi="Times New Roman" w:cs="Times New Roman"/>
                <w:b/>
                <w:highlight w:val="white"/>
              </w:rPr>
              <w:t>Вимоги згідно пункту 47 Особливостей</w:t>
            </w:r>
          </w:p>
          <w:p w:rsidR="0027609B" w:rsidRPr="0027609B" w:rsidRDefault="0027609B" w:rsidP="00A057CB">
            <w:pPr>
              <w:ind w:left="100"/>
              <w:jc w:val="center"/>
              <w:rPr>
                <w:rFonts w:ascii="Times New Roman" w:eastAsia="Times New Roman" w:hAnsi="Times New Roman" w:cs="Times New Roman"/>
                <w:b/>
                <w:highlight w:val="white"/>
              </w:rPr>
            </w:pPr>
          </w:p>
        </w:tc>
        <w:tc>
          <w:tcPr>
            <w:tcW w:w="56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09B" w:rsidRPr="0027609B" w:rsidRDefault="0027609B" w:rsidP="00A057CB">
            <w:pPr>
              <w:ind w:left="100"/>
              <w:jc w:val="center"/>
              <w:rPr>
                <w:rFonts w:ascii="Times New Roman" w:eastAsia="Times New Roman" w:hAnsi="Times New Roman" w:cs="Times New Roman"/>
                <w:b/>
              </w:rPr>
            </w:pPr>
            <w:r w:rsidRPr="0027609B">
              <w:rPr>
                <w:rFonts w:ascii="Times New Roman" w:eastAsia="Times New Roman" w:hAnsi="Times New Roman" w:cs="Times New Roman"/>
                <w:b/>
              </w:rPr>
              <w:t xml:space="preserve">Переможець </w:t>
            </w:r>
            <w:r w:rsidRPr="0027609B">
              <w:rPr>
                <w:rFonts w:ascii="Times New Roman" w:eastAsia="Times New Roman" w:hAnsi="Times New Roman" w:cs="Times New Roman"/>
                <w:b/>
                <w:highlight w:val="white"/>
              </w:rPr>
              <w:t>торгів на виконання вимоги згідно пункту 47 Особ</w:t>
            </w:r>
            <w:r w:rsidRPr="0027609B">
              <w:rPr>
                <w:rFonts w:ascii="Times New Roman" w:eastAsia="Times New Roman" w:hAnsi="Times New Roman" w:cs="Times New Roman"/>
                <w:b/>
              </w:rPr>
              <w:t>ливостей (підтвердження відсутності підстав) повинен надати таку інформацію:</w:t>
            </w:r>
          </w:p>
        </w:tc>
      </w:tr>
      <w:tr w:rsidR="0027609B" w:rsidRPr="0027609B" w:rsidTr="0027609B">
        <w:trPr>
          <w:trHeight w:val="1385"/>
        </w:trPr>
        <w:tc>
          <w:tcPr>
            <w:tcW w:w="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09B" w:rsidRPr="0027609B" w:rsidRDefault="0027609B" w:rsidP="0027609B">
            <w:pPr>
              <w:ind w:left="100"/>
              <w:jc w:val="center"/>
              <w:rPr>
                <w:rFonts w:ascii="Times New Roman" w:eastAsia="Times New Roman" w:hAnsi="Times New Roman" w:cs="Times New Roman"/>
                <w:bCs/>
              </w:rPr>
            </w:pPr>
            <w:r w:rsidRPr="0027609B">
              <w:rPr>
                <w:rFonts w:ascii="Times New Roman" w:eastAsia="Times New Roman" w:hAnsi="Times New Roman" w:cs="Times New Roman"/>
                <w:bCs/>
              </w:rPr>
              <w:t>1.</w:t>
            </w:r>
          </w:p>
        </w:tc>
        <w:tc>
          <w:tcPr>
            <w:tcW w:w="39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09B" w:rsidRPr="0027609B" w:rsidRDefault="0027609B" w:rsidP="0027609B">
            <w:pPr>
              <w:widowControl w:val="0"/>
              <w:pBdr>
                <w:top w:val="nil"/>
                <w:left w:val="nil"/>
                <w:bottom w:val="nil"/>
                <w:right w:val="nil"/>
                <w:between w:val="nil"/>
              </w:pBdr>
              <w:jc w:val="both"/>
              <w:rPr>
                <w:rFonts w:ascii="Times New Roman" w:eastAsia="Times New Roman" w:hAnsi="Times New Roman" w:cs="Times New Roman"/>
                <w:bCs/>
                <w:highlight w:val="white"/>
              </w:rPr>
            </w:pPr>
            <w:r w:rsidRPr="0027609B">
              <w:rPr>
                <w:rFonts w:ascii="Times New Roman" w:eastAsia="Times New Roman" w:hAnsi="Times New Roman" w:cs="Times New Roman"/>
                <w:b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609B" w:rsidRPr="0027609B" w:rsidRDefault="0027609B" w:rsidP="0027609B">
            <w:pPr>
              <w:jc w:val="both"/>
              <w:rPr>
                <w:rFonts w:ascii="Times New Roman" w:eastAsia="Times New Roman" w:hAnsi="Times New Roman" w:cs="Times New Roman"/>
                <w:b/>
                <w:highlight w:val="white"/>
              </w:rPr>
            </w:pPr>
            <w:r w:rsidRPr="0027609B">
              <w:rPr>
                <w:rFonts w:ascii="Times New Roman" w:eastAsia="Times New Roman" w:hAnsi="Times New Roman" w:cs="Times New Roman"/>
                <w:b/>
                <w:highlight w:val="white"/>
              </w:rPr>
              <w:t>(підпункт 3 пункт 47 Особливостей)</w:t>
            </w:r>
          </w:p>
        </w:tc>
        <w:tc>
          <w:tcPr>
            <w:tcW w:w="56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09B" w:rsidRPr="0027609B" w:rsidRDefault="0027609B" w:rsidP="0027609B">
            <w:pPr>
              <w:ind w:right="140"/>
              <w:jc w:val="both"/>
              <w:rPr>
                <w:rFonts w:ascii="Times New Roman" w:eastAsia="Times New Roman" w:hAnsi="Times New Roman" w:cs="Times New Roman"/>
                <w:bCs/>
              </w:rPr>
            </w:pPr>
            <w:r w:rsidRPr="0027609B">
              <w:rPr>
                <w:rFonts w:ascii="Times New Roman" w:eastAsia="Times New Roman" w:hAnsi="Times New Roman" w:cs="Times New Roman"/>
                <w:bCs/>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C64C2">
              <w:rPr>
                <w:rFonts w:ascii="Times New Roman" w:eastAsia="Times New Roman" w:hAnsi="Times New Roman" w:cs="Times New Roman"/>
                <w:b/>
              </w:rPr>
              <w:t>фізичної особи</w:t>
            </w:r>
            <w:r w:rsidRPr="0027609B">
              <w:rPr>
                <w:rFonts w:ascii="Times New Roman" w:eastAsia="Times New Roman" w:hAnsi="Times New Roman" w:cs="Times New Roman"/>
                <w:bCs/>
              </w:rPr>
              <w:t>,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27609B" w:rsidRPr="0027609B" w:rsidTr="0027609B">
        <w:trPr>
          <w:trHeight w:val="1419"/>
        </w:trPr>
        <w:tc>
          <w:tcPr>
            <w:tcW w:w="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09B" w:rsidRPr="0027609B" w:rsidRDefault="0027609B" w:rsidP="0027609B">
            <w:pPr>
              <w:ind w:left="100"/>
              <w:jc w:val="center"/>
              <w:rPr>
                <w:rFonts w:ascii="Times New Roman" w:eastAsia="Times New Roman" w:hAnsi="Times New Roman" w:cs="Times New Roman"/>
                <w:bCs/>
              </w:rPr>
            </w:pPr>
            <w:r w:rsidRPr="0027609B">
              <w:rPr>
                <w:rFonts w:ascii="Times New Roman" w:eastAsia="Times New Roman" w:hAnsi="Times New Roman" w:cs="Times New Roman"/>
                <w:bCs/>
              </w:rPr>
              <w:t>2.</w:t>
            </w:r>
          </w:p>
        </w:tc>
        <w:tc>
          <w:tcPr>
            <w:tcW w:w="39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09B" w:rsidRPr="0027609B" w:rsidRDefault="0027609B" w:rsidP="0027609B">
            <w:pPr>
              <w:widowControl w:val="0"/>
              <w:pBdr>
                <w:top w:val="nil"/>
                <w:left w:val="nil"/>
                <w:bottom w:val="nil"/>
                <w:right w:val="nil"/>
                <w:between w:val="nil"/>
              </w:pBdr>
              <w:jc w:val="both"/>
              <w:rPr>
                <w:rFonts w:ascii="Times New Roman" w:eastAsia="Times New Roman" w:hAnsi="Times New Roman" w:cs="Times New Roman"/>
                <w:bCs/>
                <w:highlight w:val="white"/>
              </w:rPr>
            </w:pPr>
            <w:r w:rsidRPr="0027609B">
              <w:rPr>
                <w:rFonts w:ascii="Times New Roman" w:eastAsia="Times New Roman" w:hAnsi="Times New Roman" w:cs="Times New Roman"/>
                <w:bCs/>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7609B" w:rsidRPr="0027609B" w:rsidRDefault="0027609B" w:rsidP="0027609B">
            <w:pPr>
              <w:widowControl w:val="0"/>
              <w:pBdr>
                <w:top w:val="nil"/>
                <w:left w:val="nil"/>
                <w:bottom w:val="nil"/>
                <w:right w:val="nil"/>
                <w:between w:val="nil"/>
              </w:pBdr>
              <w:jc w:val="both"/>
              <w:rPr>
                <w:rFonts w:ascii="Times New Roman" w:eastAsia="Times New Roman" w:hAnsi="Times New Roman" w:cs="Times New Roman"/>
                <w:b/>
                <w:highlight w:val="white"/>
              </w:rPr>
            </w:pPr>
            <w:r w:rsidRPr="0027609B">
              <w:rPr>
                <w:rFonts w:ascii="Times New Roman" w:eastAsia="Times New Roman" w:hAnsi="Times New Roman" w:cs="Times New Roman"/>
                <w:b/>
                <w:highlight w:val="white"/>
              </w:rPr>
              <w:t>(підпункт 5 пункт 47 Особливостей)</w:t>
            </w:r>
          </w:p>
        </w:tc>
        <w:tc>
          <w:tcPr>
            <w:tcW w:w="564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7609B" w:rsidRPr="0027609B" w:rsidRDefault="0027609B" w:rsidP="0027609B">
            <w:pPr>
              <w:jc w:val="both"/>
              <w:rPr>
                <w:rFonts w:ascii="Times New Roman" w:eastAsia="Times New Roman" w:hAnsi="Times New Roman" w:cs="Times New Roman"/>
                <w:bCs/>
              </w:rPr>
            </w:pPr>
            <w:r w:rsidRPr="0027609B">
              <w:rPr>
                <w:rFonts w:ascii="Times New Roman" w:eastAsia="Times New Roman" w:hAnsi="Times New Roman" w:cs="Times New Roman"/>
                <w:bCs/>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C64C2">
              <w:rPr>
                <w:rFonts w:ascii="Times New Roman" w:eastAsia="Times New Roman" w:hAnsi="Times New Roman" w:cs="Times New Roman"/>
                <w:b/>
              </w:rPr>
              <w:t>фізичної особи</w:t>
            </w:r>
            <w:r w:rsidRPr="0027609B">
              <w:rPr>
                <w:rFonts w:ascii="Times New Roman" w:eastAsia="Times New Roman" w:hAnsi="Times New Roman" w:cs="Times New Roman"/>
                <w:bCs/>
              </w:rPr>
              <w:t xml:space="preserve">, яка є учасником процедури закупівлі. </w:t>
            </w:r>
          </w:p>
          <w:p w:rsidR="0027609B" w:rsidRPr="0027609B" w:rsidRDefault="0027609B" w:rsidP="0027609B">
            <w:pPr>
              <w:jc w:val="both"/>
              <w:rPr>
                <w:rFonts w:ascii="Times New Roman" w:eastAsia="Times New Roman" w:hAnsi="Times New Roman" w:cs="Times New Roman"/>
                <w:bCs/>
              </w:rPr>
            </w:pPr>
          </w:p>
          <w:p w:rsidR="0027609B" w:rsidRPr="0027609B" w:rsidRDefault="0027609B" w:rsidP="0027609B">
            <w:pPr>
              <w:jc w:val="both"/>
              <w:rPr>
                <w:rFonts w:ascii="Times New Roman" w:eastAsia="Times New Roman" w:hAnsi="Times New Roman" w:cs="Times New Roman"/>
                <w:bCs/>
              </w:rPr>
            </w:pPr>
            <w:r w:rsidRPr="0027609B">
              <w:rPr>
                <w:rFonts w:ascii="Times New Roman" w:eastAsia="Times New Roman" w:hAnsi="Times New Roman" w:cs="Times New Roman"/>
                <w:bCs/>
                <w:highlight w:val="white"/>
              </w:rPr>
              <w:lastRenderedPageBreak/>
              <w:t>Документ повинен бути виданий/ сформований/ отриманий в поточному році.</w:t>
            </w:r>
            <w:r w:rsidRPr="0027609B">
              <w:rPr>
                <w:rFonts w:ascii="Times New Roman" w:eastAsia="Times New Roman" w:hAnsi="Times New Roman" w:cs="Times New Roman"/>
                <w:bCs/>
              </w:rPr>
              <w:t> </w:t>
            </w:r>
          </w:p>
        </w:tc>
      </w:tr>
      <w:tr w:rsidR="0027609B" w:rsidRPr="0027609B" w:rsidTr="0027609B">
        <w:trPr>
          <w:trHeight w:val="1461"/>
        </w:trPr>
        <w:tc>
          <w:tcPr>
            <w:tcW w:w="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09B" w:rsidRPr="0027609B" w:rsidRDefault="0027609B" w:rsidP="0027609B">
            <w:pPr>
              <w:ind w:left="100"/>
              <w:jc w:val="center"/>
              <w:rPr>
                <w:rFonts w:ascii="Times New Roman" w:eastAsia="Times New Roman" w:hAnsi="Times New Roman" w:cs="Times New Roman"/>
                <w:bCs/>
              </w:rPr>
            </w:pPr>
            <w:r w:rsidRPr="0027609B">
              <w:rPr>
                <w:rFonts w:ascii="Times New Roman" w:eastAsia="Times New Roman" w:hAnsi="Times New Roman" w:cs="Times New Roman"/>
                <w:bCs/>
              </w:rPr>
              <w:lastRenderedPageBreak/>
              <w:t>3.</w:t>
            </w:r>
          </w:p>
        </w:tc>
        <w:tc>
          <w:tcPr>
            <w:tcW w:w="39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09B" w:rsidRPr="0027609B" w:rsidRDefault="0027609B" w:rsidP="0027609B">
            <w:pPr>
              <w:widowControl w:val="0"/>
              <w:pBdr>
                <w:top w:val="nil"/>
                <w:left w:val="nil"/>
                <w:bottom w:val="nil"/>
                <w:right w:val="nil"/>
                <w:between w:val="nil"/>
              </w:pBdr>
              <w:jc w:val="both"/>
              <w:rPr>
                <w:rFonts w:ascii="Times New Roman" w:eastAsia="Times New Roman" w:hAnsi="Times New Roman" w:cs="Times New Roman"/>
                <w:bCs/>
                <w:highlight w:val="white"/>
              </w:rPr>
            </w:pPr>
            <w:r w:rsidRPr="0027609B">
              <w:rPr>
                <w:rFonts w:ascii="Times New Roman" w:eastAsia="Times New Roman" w:hAnsi="Times New Roman" w:cs="Times New Roman"/>
                <w:bCs/>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609B" w:rsidRPr="0027609B" w:rsidRDefault="0027609B" w:rsidP="0027609B">
            <w:pPr>
              <w:jc w:val="both"/>
              <w:rPr>
                <w:rFonts w:ascii="Times New Roman" w:eastAsia="Times New Roman" w:hAnsi="Times New Roman" w:cs="Times New Roman"/>
                <w:b/>
                <w:highlight w:val="white"/>
              </w:rPr>
            </w:pPr>
            <w:r w:rsidRPr="0027609B">
              <w:rPr>
                <w:rFonts w:ascii="Times New Roman" w:eastAsia="Times New Roman" w:hAnsi="Times New Roman" w:cs="Times New Roman"/>
                <w:b/>
                <w:highlight w:val="white"/>
              </w:rPr>
              <w:t>(підпункт 12 пункт 47 Особливостей)</w:t>
            </w:r>
          </w:p>
        </w:tc>
        <w:tc>
          <w:tcPr>
            <w:tcW w:w="564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7609B" w:rsidRPr="0027609B" w:rsidRDefault="0027609B" w:rsidP="0027609B">
            <w:pPr>
              <w:widowControl w:val="0"/>
              <w:pBdr>
                <w:top w:val="nil"/>
                <w:left w:val="nil"/>
                <w:bottom w:val="nil"/>
                <w:right w:val="nil"/>
                <w:between w:val="nil"/>
              </w:pBdr>
              <w:rPr>
                <w:rFonts w:ascii="Times New Roman" w:eastAsia="Times New Roman" w:hAnsi="Times New Roman" w:cs="Times New Roman"/>
                <w:bCs/>
              </w:rPr>
            </w:pPr>
          </w:p>
        </w:tc>
      </w:tr>
      <w:tr w:rsidR="0027609B" w:rsidRPr="0027609B" w:rsidTr="0027609B">
        <w:trPr>
          <w:trHeight w:val="3659"/>
        </w:trPr>
        <w:tc>
          <w:tcPr>
            <w:tcW w:w="5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09B" w:rsidRPr="0027609B" w:rsidRDefault="0027609B" w:rsidP="0027609B">
            <w:pPr>
              <w:ind w:left="100"/>
              <w:jc w:val="center"/>
              <w:rPr>
                <w:rFonts w:ascii="Times New Roman" w:eastAsia="Times New Roman" w:hAnsi="Times New Roman" w:cs="Times New Roman"/>
                <w:bCs/>
              </w:rPr>
            </w:pPr>
            <w:r w:rsidRPr="0027609B">
              <w:rPr>
                <w:rFonts w:ascii="Times New Roman" w:eastAsia="Times New Roman" w:hAnsi="Times New Roman" w:cs="Times New Roman"/>
                <w:bCs/>
              </w:rPr>
              <w:lastRenderedPageBreak/>
              <w:t>4.</w:t>
            </w:r>
          </w:p>
        </w:tc>
        <w:tc>
          <w:tcPr>
            <w:tcW w:w="39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09B" w:rsidRPr="0027609B" w:rsidRDefault="0027609B" w:rsidP="0027609B">
            <w:pPr>
              <w:pBdr>
                <w:top w:val="nil"/>
                <w:left w:val="nil"/>
                <w:bottom w:val="nil"/>
                <w:right w:val="nil"/>
                <w:between w:val="nil"/>
              </w:pBdr>
              <w:jc w:val="both"/>
              <w:rPr>
                <w:rFonts w:ascii="Times New Roman" w:eastAsia="Times New Roman" w:hAnsi="Times New Roman" w:cs="Times New Roman"/>
                <w:bCs/>
                <w:highlight w:val="white"/>
              </w:rPr>
            </w:pPr>
            <w:r w:rsidRPr="0027609B">
              <w:rPr>
                <w:rFonts w:ascii="Times New Roman" w:eastAsia="Times New Roman" w:hAnsi="Times New Roman" w:cs="Times New Roman"/>
                <w:bCs/>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7609B">
              <w:rPr>
                <w:rFonts w:ascii="Times New Roman" w:eastAsia="Times New Roman" w:hAnsi="Times New Roman" w:cs="Times New Roman"/>
                <w:bCs/>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7609B" w:rsidRPr="0027609B" w:rsidRDefault="0027609B" w:rsidP="0027609B">
            <w:pPr>
              <w:pBdr>
                <w:top w:val="nil"/>
                <w:left w:val="nil"/>
                <w:bottom w:val="nil"/>
                <w:right w:val="nil"/>
                <w:between w:val="nil"/>
              </w:pBdr>
              <w:jc w:val="both"/>
              <w:rPr>
                <w:rFonts w:ascii="Times New Roman" w:eastAsia="Times New Roman" w:hAnsi="Times New Roman" w:cs="Times New Roman"/>
                <w:b/>
                <w:highlight w:val="white"/>
              </w:rPr>
            </w:pPr>
            <w:r w:rsidRPr="0027609B">
              <w:rPr>
                <w:rFonts w:ascii="Times New Roman" w:eastAsia="Times New Roman" w:hAnsi="Times New Roman" w:cs="Times New Roman"/>
                <w:b/>
                <w:highlight w:val="white"/>
              </w:rPr>
              <w:t>(абзац 14 пункт 47 Особливостей)</w:t>
            </w:r>
          </w:p>
        </w:tc>
        <w:tc>
          <w:tcPr>
            <w:tcW w:w="56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09B" w:rsidRPr="0027609B" w:rsidRDefault="0027609B" w:rsidP="0027609B">
            <w:pPr>
              <w:pBdr>
                <w:top w:val="nil"/>
                <w:left w:val="nil"/>
                <w:bottom w:val="nil"/>
                <w:right w:val="nil"/>
                <w:between w:val="nil"/>
              </w:pBdr>
              <w:jc w:val="both"/>
              <w:rPr>
                <w:rFonts w:ascii="Times New Roman" w:eastAsia="Times New Roman" w:hAnsi="Times New Roman" w:cs="Times New Roman"/>
                <w:bCs/>
                <w:highlight w:val="yellow"/>
              </w:rPr>
            </w:pPr>
            <w:r w:rsidRPr="003C64C2">
              <w:rPr>
                <w:rFonts w:ascii="Times New Roman" w:eastAsia="Times New Roman" w:hAnsi="Times New Roman" w:cs="Times New Roman"/>
                <w:b/>
              </w:rPr>
              <w:t>Довідка в довільній формі</w:t>
            </w:r>
            <w:r w:rsidRPr="0027609B">
              <w:rPr>
                <w:rFonts w:ascii="Times New Roman" w:eastAsia="Times New Roman" w:hAnsi="Times New Roman" w:cs="Times New Roman"/>
                <w:bCs/>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7609B" w:rsidRDefault="0027609B" w:rsidP="00822BF5">
      <w:pPr>
        <w:shd w:val="clear" w:color="auto" w:fill="FFFFFF"/>
        <w:suppressAutoHyphens/>
        <w:jc w:val="center"/>
        <w:rPr>
          <w:rFonts w:ascii="Times New Roman" w:eastAsia="Times New Roman" w:hAnsi="Times New Roman" w:cs="Times New Roman"/>
          <w:b/>
          <w:kern w:val="1"/>
          <w:lang w:eastAsia="zh-CN" w:bidi="hi-IN"/>
        </w:rPr>
      </w:pPr>
    </w:p>
    <w:p w:rsidR="00822BF5" w:rsidRPr="008A706C" w:rsidRDefault="00822BF5" w:rsidP="008A706C">
      <w:pPr>
        <w:pStyle w:val="a8"/>
        <w:numPr>
          <w:ilvl w:val="0"/>
          <w:numId w:val="8"/>
        </w:numPr>
        <w:shd w:val="clear" w:color="auto" w:fill="FFFFFF"/>
        <w:suppressAutoHyphens/>
        <w:jc w:val="center"/>
        <w:rPr>
          <w:rFonts w:ascii="Times New Roman" w:eastAsia="NSimSun" w:hAnsi="Times New Roman" w:cs="Times New Roman"/>
          <w:kern w:val="1"/>
          <w:sz w:val="24"/>
          <w:szCs w:val="24"/>
          <w:lang w:eastAsia="zh-CN" w:bidi="hi-IN"/>
        </w:rPr>
      </w:pPr>
      <w:r w:rsidRPr="008A706C">
        <w:rPr>
          <w:rFonts w:ascii="Times New Roman" w:eastAsia="Times New Roman" w:hAnsi="Times New Roman" w:cs="Times New Roman"/>
          <w:b/>
          <w:kern w:val="1"/>
          <w:lang w:eastAsia="zh-CN" w:bidi="hi-IN"/>
        </w:rPr>
        <w:t>Інша інформація встановлена відповідно до законодавства (для УЧАСНИКІВ — юридичних осіб, фізичних осіб та фізичних осіб — підприємців).</w:t>
      </w:r>
    </w:p>
    <w:p w:rsidR="00643926" w:rsidRDefault="00643926" w:rsidP="0027609B">
      <w:pPr>
        <w:widowControl w:val="0"/>
        <w:pBdr>
          <w:top w:val="nil"/>
          <w:left w:val="nil"/>
          <w:bottom w:val="nil"/>
          <w:right w:val="nil"/>
          <w:between w:val="nil"/>
        </w:pBdr>
        <w:tabs>
          <w:tab w:val="left" w:pos="0"/>
        </w:tabs>
        <w:jc w:val="both"/>
        <w:rPr>
          <w:rFonts w:ascii="Times New Roman" w:hAnsi="Times New Roman" w:cs="Times New Roman"/>
        </w:rPr>
      </w:pPr>
    </w:p>
    <w:tbl>
      <w:tblPr>
        <w:tblW w:w="10548" w:type="dxa"/>
        <w:tblInd w:w="-100" w:type="dxa"/>
        <w:tblLayout w:type="fixed"/>
        <w:tblLook w:val="0400"/>
      </w:tblPr>
      <w:tblGrid>
        <w:gridCol w:w="400"/>
        <w:gridCol w:w="10148"/>
      </w:tblGrid>
      <w:tr w:rsidR="0027609B" w:rsidRPr="00945FA5" w:rsidTr="0027609B">
        <w:trPr>
          <w:trHeight w:val="124"/>
        </w:trPr>
        <w:tc>
          <w:tcPr>
            <w:tcW w:w="1054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7609B" w:rsidRPr="00945FA5" w:rsidRDefault="0027609B" w:rsidP="00A057CB">
            <w:pPr>
              <w:ind w:left="100"/>
              <w:jc w:val="center"/>
              <w:rPr>
                <w:rFonts w:ascii="Times New Roman" w:eastAsia="Times New Roman" w:hAnsi="Times New Roman" w:cs="Times New Roman"/>
              </w:rPr>
            </w:pPr>
            <w:r w:rsidRPr="00945FA5">
              <w:rPr>
                <w:rFonts w:ascii="Times New Roman" w:eastAsia="Times New Roman" w:hAnsi="Times New Roman" w:cs="Times New Roman"/>
                <w:b/>
                <w:color w:val="000000"/>
              </w:rPr>
              <w:t>Інші документи від Учасника:</w:t>
            </w:r>
          </w:p>
        </w:tc>
      </w:tr>
      <w:tr w:rsidR="0027609B" w:rsidRPr="00945FA5" w:rsidTr="0027609B">
        <w:trPr>
          <w:trHeight w:val="35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09B" w:rsidRPr="00945FA5" w:rsidRDefault="0027609B" w:rsidP="00A057CB">
            <w:pPr>
              <w:ind w:left="100"/>
              <w:rPr>
                <w:rFonts w:ascii="Times New Roman" w:eastAsia="Times New Roman" w:hAnsi="Times New Roman" w:cs="Times New Roman"/>
              </w:rPr>
            </w:pPr>
            <w:r w:rsidRPr="00945FA5">
              <w:rPr>
                <w:rFonts w:ascii="Times New Roman" w:eastAsia="Times New Roman" w:hAnsi="Times New Roman" w:cs="Times New Roman"/>
                <w:b/>
                <w:color w:val="000000"/>
              </w:rPr>
              <w:t>1</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09B" w:rsidRPr="00945FA5" w:rsidRDefault="0027609B" w:rsidP="00A057CB">
            <w:pPr>
              <w:ind w:left="100"/>
              <w:jc w:val="both"/>
              <w:rPr>
                <w:rFonts w:ascii="Times New Roman" w:eastAsia="Times New Roman" w:hAnsi="Times New Roman" w:cs="Times New Roman"/>
              </w:rPr>
            </w:pPr>
            <w:r w:rsidRPr="00945FA5">
              <w:rPr>
                <w:rFonts w:ascii="Times New Roman" w:eastAsia="Times New Roman" w:hAnsi="Times New Roman" w:cs="Times New Roman"/>
                <w:color w:val="00000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945FA5">
              <w:rPr>
                <w:rFonts w:ascii="Times New Roman" w:eastAsia="Times New Roman" w:hAnsi="Times New Roman" w:cs="Times New Roman"/>
              </w:rPr>
              <w:t xml:space="preserve">— </w:t>
            </w:r>
            <w:r w:rsidRPr="00945FA5">
              <w:rPr>
                <w:rFonts w:ascii="Times New Roman" w:eastAsia="Times New Roman" w:hAnsi="Times New Roman" w:cs="Times New Roman"/>
                <w:color w:val="000000"/>
              </w:rPr>
              <w:t>підприємців та громадських формувань, а іншою особою, учасник надає довіреність або доручення на таку особу.</w:t>
            </w:r>
          </w:p>
        </w:tc>
      </w:tr>
      <w:tr w:rsidR="0027609B" w:rsidRPr="00945FA5" w:rsidTr="0027609B">
        <w:trPr>
          <w:trHeight w:val="56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09B" w:rsidRPr="00945FA5" w:rsidRDefault="0027609B" w:rsidP="00A057CB">
            <w:pPr>
              <w:spacing w:before="240"/>
              <w:ind w:left="100"/>
              <w:rPr>
                <w:rFonts w:ascii="Times New Roman" w:eastAsia="Times New Roman" w:hAnsi="Times New Roman" w:cs="Times New Roman"/>
              </w:rPr>
            </w:pPr>
            <w:r w:rsidRPr="00945FA5">
              <w:rPr>
                <w:rFonts w:ascii="Times New Roman" w:eastAsia="Times New Roman" w:hAnsi="Times New Roman" w:cs="Times New Roman"/>
                <w:b/>
                <w:color w:val="000000"/>
              </w:rPr>
              <w:t>2</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09B" w:rsidRPr="00945FA5" w:rsidRDefault="0027609B" w:rsidP="00A057CB">
            <w:pPr>
              <w:ind w:left="100" w:right="120" w:hanging="20"/>
              <w:jc w:val="both"/>
              <w:rPr>
                <w:rFonts w:ascii="Times New Roman" w:eastAsia="Times New Roman" w:hAnsi="Times New Roman" w:cs="Times New Roman"/>
              </w:rPr>
            </w:pPr>
            <w:r w:rsidRPr="00945FA5">
              <w:rPr>
                <w:rFonts w:ascii="Times New Roman" w:eastAsia="Times New Roman" w:hAnsi="Times New Roman" w:cs="Times New Roman"/>
                <w:b/>
                <w:color w:val="000000"/>
              </w:rPr>
              <w:t xml:space="preserve">Достовірна інформація у вигляді довідки довільної форми, </w:t>
            </w:r>
            <w:r w:rsidRPr="00945FA5">
              <w:rPr>
                <w:rFonts w:ascii="Times New Roman" w:eastAsia="Times New Roman" w:hAnsi="Times New Roman" w:cs="Times New Roman"/>
              </w:rPr>
              <w:t>у</w:t>
            </w:r>
            <w:r w:rsidRPr="00945FA5">
              <w:rPr>
                <w:rFonts w:ascii="Times New Roman" w:eastAsia="Times New Roman" w:hAnsi="Times New Roman" w:cs="Times New Roman"/>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45FA5">
              <w:rPr>
                <w:rFonts w:ascii="Times New Roman" w:eastAsia="Times New Roman" w:hAnsi="Times New Roman" w:cs="Times New Roman"/>
                <w:i/>
                <w:color w:val="000000"/>
              </w:rPr>
              <w:t>Замість довідки довільної форми учасник може надати чинну ліцензію або документ дозвільного характеру.</w:t>
            </w:r>
          </w:p>
        </w:tc>
      </w:tr>
      <w:tr w:rsidR="0027609B" w:rsidRPr="00945FA5" w:rsidTr="0027609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09B" w:rsidRPr="00945FA5" w:rsidRDefault="0027609B" w:rsidP="00A057CB">
            <w:pPr>
              <w:spacing w:before="240"/>
              <w:ind w:left="100"/>
              <w:rPr>
                <w:rFonts w:ascii="Times New Roman" w:eastAsia="Times New Roman" w:hAnsi="Times New Roman" w:cs="Times New Roman"/>
                <w:b/>
                <w:color w:val="000000"/>
              </w:rPr>
            </w:pPr>
            <w:r w:rsidRPr="00945FA5">
              <w:rPr>
                <w:rFonts w:ascii="Times New Roman" w:eastAsia="Times New Roman" w:hAnsi="Times New Roman" w:cs="Times New Roman"/>
                <w:b/>
              </w:rPr>
              <w:t>3</w:t>
            </w:r>
          </w:p>
        </w:tc>
        <w:tc>
          <w:tcPr>
            <w:tcW w:w="101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7609B" w:rsidRPr="00945FA5" w:rsidRDefault="0027609B" w:rsidP="00A057CB">
            <w:pPr>
              <w:jc w:val="both"/>
              <w:rPr>
                <w:rFonts w:ascii="Times New Roman" w:eastAsia="Times New Roman" w:hAnsi="Times New Roman" w:cs="Times New Roman"/>
              </w:rPr>
            </w:pPr>
            <w:r w:rsidRPr="00945FA5">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27609B" w:rsidRDefault="0027609B" w:rsidP="00A057CB">
            <w:pPr>
              <w:jc w:val="both"/>
              <w:rPr>
                <w:rFonts w:ascii="Times New Roman" w:eastAsia="Times New Roman" w:hAnsi="Times New Roman" w:cs="Times New Roman"/>
              </w:rPr>
            </w:pPr>
            <w:r w:rsidRPr="00945FA5">
              <w:rPr>
                <w:rFonts w:ascii="Times New Roman" w:eastAsia="Times New Roman" w:hAnsi="Times New Roman" w:cs="Times New Roman"/>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945FA5">
              <w:rPr>
                <w:rFonts w:ascii="Times New Roman" w:eastAsia="Times New Roman" w:hAnsi="Times New Roman" w:cs="Times New Roman"/>
              </w:rPr>
              <w:br/>
              <w:t xml:space="preserve"> </w:t>
            </w:r>
            <w:r w:rsidRPr="00945FA5">
              <w:rPr>
                <w:rFonts w:ascii="Times New Roman" w:eastAsia="Times New Roman" w:hAnsi="Times New Roman" w:cs="Times New Roman"/>
                <w:i/>
              </w:rPr>
              <w:t>або</w:t>
            </w:r>
            <w:r w:rsidRPr="00945FA5">
              <w:rPr>
                <w:rFonts w:ascii="Times New Roman" w:eastAsia="Times New Roman" w:hAnsi="Times New Roman" w:cs="Times New Roman"/>
              </w:rPr>
              <w:br/>
              <w:t xml:space="preserve"> • посвідчення біженця чи документ, що підтверджує надання притулку в Україні,</w:t>
            </w:r>
            <w:r>
              <w:rPr>
                <w:rFonts w:ascii="Times New Roman" w:eastAsia="Times New Roman" w:hAnsi="Times New Roman" w:cs="Times New Roman"/>
              </w:rPr>
              <w:t xml:space="preserve"> </w:t>
            </w:r>
          </w:p>
          <w:p w:rsidR="0027609B" w:rsidRDefault="0027609B" w:rsidP="00A057CB">
            <w:pPr>
              <w:jc w:val="both"/>
              <w:rPr>
                <w:rFonts w:ascii="Times New Roman" w:eastAsia="Times New Roman" w:hAnsi="Times New Roman" w:cs="Times New Roman"/>
              </w:rPr>
            </w:pPr>
            <w:r w:rsidRPr="00945FA5">
              <w:rPr>
                <w:rFonts w:ascii="Times New Roman" w:eastAsia="Times New Roman" w:hAnsi="Times New Roman" w:cs="Times New Roman"/>
                <w:i/>
              </w:rPr>
              <w:t>або</w:t>
            </w:r>
            <w:r w:rsidRPr="00945FA5">
              <w:rPr>
                <w:rFonts w:ascii="Times New Roman" w:eastAsia="Times New Roman" w:hAnsi="Times New Roman" w:cs="Times New Roman"/>
                <w:i/>
              </w:rPr>
              <w:br/>
            </w:r>
            <w:r w:rsidRPr="00945FA5">
              <w:rPr>
                <w:rFonts w:ascii="Times New Roman" w:eastAsia="Times New Roman" w:hAnsi="Times New Roman" w:cs="Times New Roman"/>
              </w:rPr>
              <w:t xml:space="preserve"> • посвідчення особи, яка потребує додаткового захисту в Україні,</w:t>
            </w:r>
          </w:p>
          <w:p w:rsidR="0027609B" w:rsidRDefault="0027609B" w:rsidP="00A057CB">
            <w:pPr>
              <w:jc w:val="both"/>
              <w:rPr>
                <w:rFonts w:ascii="Times New Roman" w:eastAsia="Times New Roman" w:hAnsi="Times New Roman" w:cs="Times New Roman"/>
              </w:rPr>
            </w:pPr>
            <w:r w:rsidRPr="00945FA5">
              <w:rPr>
                <w:rFonts w:ascii="Times New Roman" w:eastAsia="Times New Roman" w:hAnsi="Times New Roman" w:cs="Times New Roman"/>
                <w:i/>
              </w:rPr>
              <w:t xml:space="preserve"> або</w:t>
            </w:r>
            <w:r w:rsidRPr="00945FA5">
              <w:rPr>
                <w:rFonts w:ascii="Times New Roman" w:eastAsia="Times New Roman" w:hAnsi="Times New Roman" w:cs="Times New Roman"/>
              </w:rPr>
              <w:br/>
              <w:t xml:space="preserve"> •    посвідчення особи, якій надано тимчасовий захист в Україні,</w:t>
            </w:r>
          </w:p>
          <w:p w:rsidR="0027609B" w:rsidRDefault="0027609B" w:rsidP="00A057CB">
            <w:pPr>
              <w:jc w:val="both"/>
              <w:rPr>
                <w:rFonts w:ascii="Times New Roman" w:eastAsia="Times New Roman" w:hAnsi="Times New Roman" w:cs="Times New Roman"/>
              </w:rPr>
            </w:pPr>
            <w:r w:rsidRPr="00945FA5">
              <w:rPr>
                <w:rFonts w:ascii="Times New Roman" w:eastAsia="Times New Roman" w:hAnsi="Times New Roman" w:cs="Times New Roman"/>
                <w:i/>
              </w:rPr>
              <w:t xml:space="preserve"> або</w:t>
            </w:r>
            <w:r w:rsidRPr="00945FA5">
              <w:rPr>
                <w:rFonts w:ascii="Times New Roman" w:eastAsia="Times New Roman" w:hAnsi="Times New Roman" w:cs="Times New Roman"/>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945FA5">
              <w:rPr>
                <w:rFonts w:ascii="Times New Roman" w:eastAsia="Times New Roman" w:hAnsi="Times New Roman" w:cs="Times New Roman"/>
              </w:rPr>
              <w:br/>
            </w:r>
          </w:p>
          <w:p w:rsidR="000C56B1" w:rsidRDefault="0027609B" w:rsidP="00A057CB">
            <w:pPr>
              <w:jc w:val="both"/>
              <w:rPr>
                <w:rFonts w:ascii="Times New Roman" w:eastAsia="Times New Roman" w:hAnsi="Times New Roman" w:cs="Times New Roman"/>
              </w:rPr>
            </w:pPr>
            <w:r w:rsidRPr="00945FA5">
              <w:rPr>
                <w:rFonts w:ascii="Times New Roman" w:eastAsia="Times New Roman" w:hAnsi="Times New Roman" w:cs="Times New Roman"/>
              </w:rP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0C56B1" w:rsidRDefault="0027609B" w:rsidP="000C56B1">
            <w:pPr>
              <w:jc w:val="both"/>
              <w:rPr>
                <w:rFonts w:ascii="Times New Roman" w:eastAsia="Times New Roman" w:hAnsi="Times New Roman" w:cs="Times New Roman"/>
              </w:rPr>
            </w:pPr>
            <w:r w:rsidRPr="00945FA5">
              <w:rPr>
                <w:rFonts w:ascii="Times New Roman" w:eastAsia="Times New Roman" w:hAnsi="Times New Roman" w:cs="Times New Roman"/>
              </w:rPr>
              <w:t xml:space="preserve"> • Ухвалу слідчого судді, суду, щодо арешту активів,</w:t>
            </w:r>
          </w:p>
          <w:p w:rsidR="000C56B1" w:rsidRDefault="0027609B" w:rsidP="000C56B1">
            <w:pPr>
              <w:jc w:val="both"/>
              <w:rPr>
                <w:rFonts w:ascii="Times New Roman" w:eastAsia="Times New Roman" w:hAnsi="Times New Roman" w:cs="Times New Roman"/>
              </w:rPr>
            </w:pPr>
            <w:r w:rsidRPr="00945FA5">
              <w:rPr>
                <w:rFonts w:ascii="Times New Roman" w:eastAsia="Times New Roman" w:hAnsi="Times New Roman" w:cs="Times New Roman"/>
                <w:i/>
              </w:rPr>
              <w:t xml:space="preserve"> або</w:t>
            </w:r>
            <w:r w:rsidRPr="00945FA5">
              <w:rPr>
                <w:rFonts w:ascii="Times New Roman" w:eastAsia="Times New Roman" w:hAnsi="Times New Roman" w:cs="Times New Roman"/>
                <w:i/>
              </w:rPr>
              <w:br/>
            </w:r>
            <w:r w:rsidRPr="00945FA5">
              <w:rPr>
                <w:rFonts w:ascii="Times New Roman" w:eastAsia="Times New Roman" w:hAnsi="Times New Roman" w:cs="Times New Roman"/>
              </w:rPr>
              <w:t xml:space="preserve"> • Нотаріально засвідчену копію згоди власника, щодо управління активами,</w:t>
            </w:r>
          </w:p>
          <w:p w:rsidR="000C56B1" w:rsidRDefault="0027609B" w:rsidP="000C56B1">
            <w:pPr>
              <w:jc w:val="both"/>
              <w:rPr>
                <w:rFonts w:ascii="Times New Roman" w:eastAsia="Times New Roman" w:hAnsi="Times New Roman" w:cs="Times New Roman"/>
              </w:rPr>
            </w:pPr>
            <w:r w:rsidRPr="00945FA5">
              <w:rPr>
                <w:rFonts w:ascii="Times New Roman" w:eastAsia="Times New Roman" w:hAnsi="Times New Roman" w:cs="Times New Roman"/>
              </w:rPr>
              <w:t>а також:</w:t>
            </w:r>
          </w:p>
          <w:p w:rsidR="000C56B1" w:rsidRDefault="0027609B" w:rsidP="000C56B1">
            <w:pPr>
              <w:jc w:val="both"/>
              <w:rPr>
                <w:rFonts w:ascii="Times New Roman" w:eastAsia="Times New Roman" w:hAnsi="Times New Roman" w:cs="Times New Roman"/>
              </w:rPr>
            </w:pPr>
            <w:r w:rsidRPr="00945FA5">
              <w:rPr>
                <w:rFonts w:ascii="Times New Roman" w:eastAsia="Times New Roman" w:hAnsi="Times New Roman" w:cs="Times New Roman"/>
              </w:rPr>
              <w:t xml:space="preserve"> • Договір управління майном укладений між Національним агентством з питань виявлення, розшуку та управління </w:t>
            </w:r>
            <w:r w:rsidRPr="00945FA5">
              <w:rPr>
                <w:rFonts w:ascii="Times New Roman" w:eastAsia="Times New Roman" w:hAnsi="Times New Roman" w:cs="Times New Roman"/>
              </w:rPr>
              <w:lastRenderedPageBreak/>
              <w:t>активами одержаними від корупційних та інших злочинів та управителем,</w:t>
            </w:r>
          </w:p>
          <w:p w:rsidR="0027609B" w:rsidRPr="00945FA5" w:rsidRDefault="0027609B" w:rsidP="000C56B1">
            <w:pPr>
              <w:jc w:val="both"/>
              <w:rPr>
                <w:rFonts w:ascii="Times New Roman" w:eastAsia="Times New Roman" w:hAnsi="Times New Roman" w:cs="Times New Roman"/>
              </w:rPr>
            </w:pPr>
            <w:r w:rsidRPr="00945FA5">
              <w:rPr>
                <w:rFonts w:ascii="Times New Roman" w:eastAsia="Times New Roman" w:hAnsi="Times New Roman" w:cs="Times New Roman"/>
              </w:rPr>
              <w:t xml:space="preserve"> </w:t>
            </w:r>
            <w:r w:rsidRPr="00945FA5">
              <w:rPr>
                <w:rFonts w:ascii="Times New Roman" w:eastAsia="Times New Roman" w:hAnsi="Times New Roman" w:cs="Times New Roman"/>
                <w:i/>
              </w:rPr>
              <w:t>або</w:t>
            </w:r>
            <w:r w:rsidRPr="00945FA5">
              <w:rPr>
                <w:rFonts w:ascii="Times New Roman" w:eastAsia="Times New Roman" w:hAnsi="Times New Roman" w:cs="Times New Roman"/>
                <w:i/>
              </w:rPr>
              <w:br/>
            </w:r>
            <w:r w:rsidRPr="00945FA5">
              <w:rPr>
                <w:rFonts w:ascii="Times New Roman" w:eastAsia="Times New Roman" w:hAnsi="Times New Roman" w:cs="Times New Roman"/>
              </w:rPr>
              <w:t xml:space="preserve"> • рішення Кабінету Міністрів України, щодо управління активами, на які накладено арешт у кримінальному провадженні.</w:t>
            </w:r>
          </w:p>
        </w:tc>
      </w:tr>
    </w:tbl>
    <w:p w:rsidR="0027609B" w:rsidRDefault="0027609B" w:rsidP="0027609B">
      <w:pPr>
        <w:widowControl w:val="0"/>
        <w:pBdr>
          <w:top w:val="nil"/>
          <w:left w:val="nil"/>
          <w:bottom w:val="nil"/>
          <w:right w:val="nil"/>
          <w:between w:val="nil"/>
        </w:pBdr>
        <w:tabs>
          <w:tab w:val="left" w:pos="0"/>
        </w:tabs>
        <w:jc w:val="both"/>
        <w:rPr>
          <w:rFonts w:ascii="Times New Roman" w:hAnsi="Times New Roman" w:cs="Times New Roman"/>
        </w:rPr>
      </w:pPr>
    </w:p>
    <w:p w:rsidR="0027609B" w:rsidRDefault="0027609B" w:rsidP="0027609B">
      <w:pPr>
        <w:widowControl w:val="0"/>
        <w:pBdr>
          <w:top w:val="nil"/>
          <w:left w:val="nil"/>
          <w:bottom w:val="nil"/>
          <w:right w:val="nil"/>
          <w:between w:val="nil"/>
        </w:pBdr>
        <w:tabs>
          <w:tab w:val="left" w:pos="0"/>
        </w:tabs>
        <w:jc w:val="both"/>
        <w:rPr>
          <w:rFonts w:ascii="Times New Roman" w:hAnsi="Times New Roman" w:cs="Times New Roman"/>
        </w:rPr>
      </w:pPr>
    </w:p>
    <w:p w:rsidR="0027609B" w:rsidRPr="0027609B" w:rsidRDefault="0027609B" w:rsidP="0027609B">
      <w:pPr>
        <w:widowControl w:val="0"/>
        <w:pBdr>
          <w:top w:val="nil"/>
          <w:left w:val="nil"/>
          <w:bottom w:val="nil"/>
          <w:right w:val="nil"/>
          <w:between w:val="nil"/>
        </w:pBdr>
        <w:tabs>
          <w:tab w:val="left" w:pos="0"/>
        </w:tabs>
        <w:jc w:val="both"/>
        <w:rPr>
          <w:rFonts w:ascii="Times New Roman" w:hAnsi="Times New Roman" w:cs="Times New Roman"/>
        </w:rPr>
      </w:pPr>
    </w:p>
    <w:sectPr w:rsidR="0027609B" w:rsidRPr="0027609B" w:rsidSect="00A27551">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3771749"/>
    <w:multiLevelType w:val="multilevel"/>
    <w:tmpl w:val="1FFED0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4F60ACC"/>
    <w:multiLevelType w:val="multilevel"/>
    <w:tmpl w:val="1FFED0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56B1326"/>
    <w:multiLevelType w:val="multilevel"/>
    <w:tmpl w:val="9B8A7226"/>
    <w:lvl w:ilvl="0">
      <w:start w:val="1"/>
      <w:numFmt w:val="decimal"/>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061AE8"/>
    <w:multiLevelType w:val="hybridMultilevel"/>
    <w:tmpl w:val="06486362"/>
    <w:lvl w:ilvl="0" w:tplc="E67475C2">
      <w:start w:val="1"/>
      <w:numFmt w:val="decimal"/>
      <w:lvlText w:val="%1."/>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nsid w:val="7CC15644"/>
    <w:multiLevelType w:val="hybridMultilevel"/>
    <w:tmpl w:val="EA240960"/>
    <w:lvl w:ilvl="0" w:tplc="3AA082D6">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2"/>
  </w:num>
  <w:num w:numId="5">
    <w:abstractNumId w:val="3"/>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27551"/>
    <w:rsid w:val="00010CCF"/>
    <w:rsid w:val="00096A3E"/>
    <w:rsid w:val="000C56B1"/>
    <w:rsid w:val="000D1195"/>
    <w:rsid w:val="000F2B88"/>
    <w:rsid w:val="00125A8D"/>
    <w:rsid w:val="00125E92"/>
    <w:rsid w:val="00142B6D"/>
    <w:rsid w:val="001564A8"/>
    <w:rsid w:val="00173570"/>
    <w:rsid w:val="001C5F26"/>
    <w:rsid w:val="002017B3"/>
    <w:rsid w:val="00237127"/>
    <w:rsid w:val="002530B6"/>
    <w:rsid w:val="0027609B"/>
    <w:rsid w:val="002B7E90"/>
    <w:rsid w:val="002C731D"/>
    <w:rsid w:val="002E3C44"/>
    <w:rsid w:val="003153CC"/>
    <w:rsid w:val="00350F3A"/>
    <w:rsid w:val="00366F30"/>
    <w:rsid w:val="0038097F"/>
    <w:rsid w:val="003A065F"/>
    <w:rsid w:val="003C64C2"/>
    <w:rsid w:val="003D69B3"/>
    <w:rsid w:val="00417FCC"/>
    <w:rsid w:val="004273DB"/>
    <w:rsid w:val="004A73B5"/>
    <w:rsid w:val="004B03DF"/>
    <w:rsid w:val="004B4F4B"/>
    <w:rsid w:val="004E22D1"/>
    <w:rsid w:val="0051066E"/>
    <w:rsid w:val="00510C49"/>
    <w:rsid w:val="005266C0"/>
    <w:rsid w:val="00536283"/>
    <w:rsid w:val="00577658"/>
    <w:rsid w:val="00587935"/>
    <w:rsid w:val="005A4C8A"/>
    <w:rsid w:val="005A64C6"/>
    <w:rsid w:val="005D3B1D"/>
    <w:rsid w:val="00626437"/>
    <w:rsid w:val="00634E99"/>
    <w:rsid w:val="00643926"/>
    <w:rsid w:val="00690E21"/>
    <w:rsid w:val="006A2AFE"/>
    <w:rsid w:val="006B0322"/>
    <w:rsid w:val="006C4D4F"/>
    <w:rsid w:val="00705B64"/>
    <w:rsid w:val="00710912"/>
    <w:rsid w:val="00711A0C"/>
    <w:rsid w:val="00761E64"/>
    <w:rsid w:val="007C5122"/>
    <w:rsid w:val="007E1121"/>
    <w:rsid w:val="00822BF5"/>
    <w:rsid w:val="00833D7C"/>
    <w:rsid w:val="00845820"/>
    <w:rsid w:val="00854C42"/>
    <w:rsid w:val="00874981"/>
    <w:rsid w:val="008A706C"/>
    <w:rsid w:val="008C1481"/>
    <w:rsid w:val="0091055B"/>
    <w:rsid w:val="00921383"/>
    <w:rsid w:val="009221EE"/>
    <w:rsid w:val="00947AD5"/>
    <w:rsid w:val="00952E4D"/>
    <w:rsid w:val="00962639"/>
    <w:rsid w:val="00A07F78"/>
    <w:rsid w:val="00A10F34"/>
    <w:rsid w:val="00A27551"/>
    <w:rsid w:val="00A7392E"/>
    <w:rsid w:val="00A959CD"/>
    <w:rsid w:val="00AB0950"/>
    <w:rsid w:val="00AB4B49"/>
    <w:rsid w:val="00AF2A8A"/>
    <w:rsid w:val="00AF3D59"/>
    <w:rsid w:val="00AF5206"/>
    <w:rsid w:val="00B00D93"/>
    <w:rsid w:val="00B3279C"/>
    <w:rsid w:val="00B34C8F"/>
    <w:rsid w:val="00B87974"/>
    <w:rsid w:val="00BC5EE2"/>
    <w:rsid w:val="00C244AE"/>
    <w:rsid w:val="00C75313"/>
    <w:rsid w:val="00CA2223"/>
    <w:rsid w:val="00CC3937"/>
    <w:rsid w:val="00CD669D"/>
    <w:rsid w:val="00D35743"/>
    <w:rsid w:val="00D425C6"/>
    <w:rsid w:val="00D45FF3"/>
    <w:rsid w:val="00D9291A"/>
    <w:rsid w:val="00DE005D"/>
    <w:rsid w:val="00DE6F96"/>
    <w:rsid w:val="00E3791B"/>
    <w:rsid w:val="00E95869"/>
    <w:rsid w:val="00ED40A6"/>
    <w:rsid w:val="00F60883"/>
    <w:rsid w:val="00F64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551"/>
    <w:pPr>
      <w:spacing w:after="0" w:line="240" w:lineRule="auto"/>
    </w:pPr>
    <w:rPr>
      <w:rFonts w:ascii="Calibri" w:eastAsia="Calibri" w:hAnsi="Calibri" w:cs="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27551"/>
    <w:rPr>
      <w:color w:val="0066CC"/>
      <w:u w:val="single"/>
    </w:rPr>
  </w:style>
  <w:style w:type="character" w:styleId="a4">
    <w:name w:val="FollowedHyperlink"/>
    <w:basedOn w:val="a0"/>
    <w:uiPriority w:val="99"/>
    <w:semiHidden/>
    <w:unhideWhenUsed/>
    <w:rsid w:val="00D35743"/>
    <w:rPr>
      <w:color w:val="800080" w:themeColor="followedHyperlink"/>
      <w:u w:val="single"/>
    </w:rPr>
  </w:style>
  <w:style w:type="paragraph" w:styleId="a5">
    <w:name w:val="Normal (Web)"/>
    <w:aliases w:val="Обычный (Web),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8 Знак"/>
    <w:basedOn w:val="a"/>
    <w:link w:val="a6"/>
    <w:uiPriority w:val="99"/>
    <w:qFormat/>
    <w:rsid w:val="005266C0"/>
    <w:pPr>
      <w:suppressAutoHyphens/>
      <w:spacing w:before="280" w:after="280"/>
    </w:pPr>
    <w:rPr>
      <w:rFonts w:ascii="Times New Roman" w:eastAsia="Times New Roman" w:hAnsi="Times New Roman" w:cs="Times New Roman"/>
      <w:sz w:val="24"/>
      <w:szCs w:val="24"/>
      <w:lang w:eastAsia="ar-SA"/>
    </w:rPr>
  </w:style>
  <w:style w:type="table" w:styleId="a7">
    <w:name w:val="Table Grid"/>
    <w:basedOn w:val="a1"/>
    <w:uiPriority w:val="59"/>
    <w:rsid w:val="005266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бычный (веб) Знак"/>
    <w:aliases w:val="Обычный (Web)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Знак18 Знак Знак"/>
    <w:link w:val="a5"/>
    <w:uiPriority w:val="99"/>
    <w:locked/>
    <w:rsid w:val="005266C0"/>
    <w:rPr>
      <w:rFonts w:ascii="Times New Roman" w:eastAsia="Times New Roman" w:hAnsi="Times New Roman" w:cs="Times New Roman"/>
      <w:sz w:val="24"/>
      <w:szCs w:val="24"/>
      <w:lang w:eastAsia="ar-SA"/>
    </w:rPr>
  </w:style>
  <w:style w:type="paragraph" w:customStyle="1" w:styleId="2">
    <w:name w:val="Обычный2"/>
    <w:qFormat/>
    <w:rsid w:val="005266C0"/>
    <w:pPr>
      <w:widowControl w:val="0"/>
      <w:spacing w:after="0" w:line="240" w:lineRule="auto"/>
      <w:jc w:val="both"/>
    </w:pPr>
    <w:rPr>
      <w:rFonts w:ascii="Times" w:eastAsia="Times" w:hAnsi="Times" w:cs="Times"/>
      <w:sz w:val="24"/>
      <w:szCs w:val="24"/>
      <w:lang w:eastAsia="ru-RU"/>
    </w:rPr>
  </w:style>
  <w:style w:type="paragraph" w:customStyle="1" w:styleId="1">
    <w:name w:val="Звичайний1"/>
    <w:rsid w:val="005266C0"/>
    <w:pPr>
      <w:widowControl w:val="0"/>
      <w:spacing w:after="0" w:line="240" w:lineRule="auto"/>
      <w:jc w:val="both"/>
    </w:pPr>
    <w:rPr>
      <w:rFonts w:ascii="Times" w:eastAsia="Times" w:hAnsi="Times" w:cs="Times"/>
      <w:sz w:val="24"/>
      <w:szCs w:val="24"/>
      <w:lang w:eastAsia="ru-RU"/>
    </w:rPr>
  </w:style>
  <w:style w:type="paragraph" w:styleId="a8">
    <w:name w:val="List Paragraph"/>
    <w:basedOn w:val="a"/>
    <w:uiPriority w:val="34"/>
    <w:qFormat/>
    <w:rsid w:val="00417FCC"/>
    <w:pPr>
      <w:ind w:left="720"/>
      <w:contextualSpacing/>
    </w:pPr>
  </w:style>
  <w:style w:type="character" w:styleId="a9">
    <w:name w:val="Emphasis"/>
    <w:basedOn w:val="a0"/>
    <w:uiPriority w:val="20"/>
    <w:qFormat/>
    <w:rsid w:val="00587935"/>
    <w:rPr>
      <w:i/>
      <w:iCs/>
    </w:rPr>
  </w:style>
</w:styles>
</file>

<file path=word/webSettings.xml><?xml version="1.0" encoding="utf-8"?>
<w:webSettings xmlns:r="http://schemas.openxmlformats.org/officeDocument/2006/relationships" xmlns:w="http://schemas.openxmlformats.org/wordprocessingml/2006/main">
  <w:divs>
    <w:div w:id="785462199">
      <w:bodyDiv w:val="1"/>
      <w:marLeft w:val="0"/>
      <w:marRight w:val="0"/>
      <w:marTop w:val="0"/>
      <w:marBottom w:val="0"/>
      <w:divBdr>
        <w:top w:val="none" w:sz="0" w:space="0" w:color="auto"/>
        <w:left w:val="none" w:sz="0" w:space="0" w:color="auto"/>
        <w:bottom w:val="none" w:sz="0" w:space="0" w:color="auto"/>
        <w:right w:val="none" w:sz="0" w:space="0" w:color="auto"/>
      </w:divBdr>
    </w:div>
    <w:div w:id="20831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1801</Words>
  <Characters>10272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Alina</cp:lastModifiedBy>
  <cp:revision>2</cp:revision>
  <dcterms:created xsi:type="dcterms:W3CDTF">2023-11-30T06:00:00Z</dcterms:created>
  <dcterms:modified xsi:type="dcterms:W3CDTF">2023-11-30T06:00:00Z</dcterms:modified>
</cp:coreProperties>
</file>