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6101B" w14:textId="77777777" w:rsidR="005078AD" w:rsidRPr="00146711" w:rsidRDefault="005078AD" w:rsidP="005078AD">
      <w:pPr>
        <w:pStyle w:val="2"/>
        <w:spacing w:before="0" w:after="0" w:line="240" w:lineRule="auto"/>
        <w:jc w:val="center"/>
        <w:rPr>
          <w:rFonts w:ascii="Times New Roman" w:hAnsi="Times New Roman" w:cs="Times New Roman"/>
          <w:sz w:val="32"/>
          <w:szCs w:val="32"/>
        </w:rPr>
      </w:pPr>
      <w:r w:rsidRPr="00146711">
        <w:rPr>
          <w:rFonts w:ascii="Times New Roman" w:hAnsi="Times New Roman" w:cs="Times New Roman"/>
          <w:sz w:val="32"/>
          <w:szCs w:val="32"/>
        </w:rPr>
        <w:t xml:space="preserve">ГОЛОВНЕ УПРАВЛІННЯ НАЦІОНАЛЬНОЇ ПОЛІЦІЇ </w:t>
      </w:r>
    </w:p>
    <w:p w14:paraId="3CA48671" w14:textId="77777777" w:rsidR="005078AD" w:rsidRPr="00146711" w:rsidRDefault="005078AD" w:rsidP="005078AD">
      <w:pPr>
        <w:pStyle w:val="2"/>
        <w:spacing w:before="0" w:after="0" w:line="240" w:lineRule="auto"/>
        <w:jc w:val="center"/>
        <w:rPr>
          <w:rFonts w:ascii="Times New Roman" w:hAnsi="Times New Roman" w:cs="Times New Roman"/>
          <w:sz w:val="32"/>
          <w:szCs w:val="32"/>
        </w:rPr>
      </w:pPr>
      <w:r w:rsidRPr="00146711">
        <w:rPr>
          <w:rFonts w:ascii="Times New Roman" w:hAnsi="Times New Roman" w:cs="Times New Roman"/>
          <w:sz w:val="32"/>
          <w:szCs w:val="32"/>
        </w:rPr>
        <w:t xml:space="preserve">В </w:t>
      </w:r>
      <w:r>
        <w:rPr>
          <w:rFonts w:ascii="Times New Roman" w:hAnsi="Times New Roman" w:cs="Times New Roman"/>
          <w:sz w:val="32"/>
          <w:szCs w:val="32"/>
        </w:rPr>
        <w:t>ХЕРСОНСЬКІЙ</w:t>
      </w:r>
      <w:r w:rsidRPr="00146711">
        <w:rPr>
          <w:rFonts w:ascii="Times New Roman" w:hAnsi="Times New Roman" w:cs="Times New Roman"/>
          <w:sz w:val="32"/>
          <w:szCs w:val="32"/>
        </w:rPr>
        <w:t xml:space="preserve"> ОБЛАСТІ</w:t>
      </w:r>
    </w:p>
    <w:p w14:paraId="0EC68475" w14:textId="77777777" w:rsidR="005078AD" w:rsidRPr="001F4775" w:rsidRDefault="005078AD" w:rsidP="005078AD">
      <w:pPr>
        <w:spacing w:after="0" w:line="240" w:lineRule="auto"/>
        <w:jc w:val="center"/>
        <w:outlineLvl w:val="0"/>
        <w:rPr>
          <w:rFonts w:ascii="Times New Roman" w:hAnsi="Times New Roman" w:cs="Times New Roman"/>
          <w:sz w:val="28"/>
          <w:szCs w:val="28"/>
          <w:lang w:eastAsia="ar-SA"/>
        </w:rPr>
      </w:pPr>
      <w:r w:rsidRPr="001F4775">
        <w:rPr>
          <w:rFonts w:ascii="Times New Roman" w:hAnsi="Times New Roman" w:cs="Times New Roman"/>
          <w:sz w:val="28"/>
          <w:szCs w:val="28"/>
          <w:lang w:eastAsia="ar-SA"/>
        </w:rPr>
        <w:t>73000, м. Херсон, вул. Лютеранська, 4</w:t>
      </w:r>
    </w:p>
    <w:p w14:paraId="70D42317" w14:textId="77777777" w:rsidR="005078AD" w:rsidRPr="001F4775" w:rsidRDefault="005078AD" w:rsidP="005078AD">
      <w:pPr>
        <w:ind w:left="-32" w:right="185"/>
        <w:jc w:val="center"/>
        <w:rPr>
          <w:rFonts w:ascii="Times New Roman" w:hAnsi="Times New Roman" w:cs="Times New Roman"/>
          <w:sz w:val="28"/>
          <w:szCs w:val="28"/>
          <w:lang w:eastAsia="ar-SA"/>
        </w:rPr>
      </w:pPr>
      <w:proofErr w:type="spellStart"/>
      <w:r w:rsidRPr="001F4775">
        <w:rPr>
          <w:rFonts w:ascii="Times New Roman" w:hAnsi="Times New Roman" w:cs="Times New Roman"/>
          <w:sz w:val="28"/>
          <w:szCs w:val="28"/>
          <w:lang w:eastAsia="ar-SA"/>
        </w:rPr>
        <w:t>тел</w:t>
      </w:r>
      <w:proofErr w:type="spellEnd"/>
      <w:r w:rsidRPr="001F4775">
        <w:rPr>
          <w:rFonts w:ascii="Times New Roman" w:hAnsi="Times New Roman" w:cs="Times New Roman"/>
          <w:sz w:val="28"/>
          <w:szCs w:val="28"/>
          <w:lang w:eastAsia="ar-SA"/>
        </w:rPr>
        <w:t>. (0552) 459 002</w:t>
      </w:r>
    </w:p>
    <w:p w14:paraId="1553181A" w14:textId="77777777" w:rsidR="005078AD" w:rsidRPr="00146711" w:rsidRDefault="005078AD" w:rsidP="005078AD">
      <w:pPr>
        <w:spacing w:after="0" w:line="240" w:lineRule="auto"/>
        <w:jc w:val="center"/>
        <w:outlineLvl w:val="0"/>
        <w:rPr>
          <w:rFonts w:ascii="Times New Roman" w:hAnsi="Times New Roman" w:cs="Times New Roman"/>
          <w:bCs/>
          <w:sz w:val="24"/>
          <w:szCs w:val="24"/>
        </w:rPr>
      </w:pPr>
    </w:p>
    <w:p w14:paraId="2FD062E8" w14:textId="77777777" w:rsidR="005078AD" w:rsidRPr="00146711" w:rsidRDefault="005078AD" w:rsidP="005078AD">
      <w:pPr>
        <w:suppressAutoHyphens/>
        <w:spacing w:after="0" w:line="240" w:lineRule="auto"/>
        <w:rPr>
          <w:rFonts w:ascii="Times New Roman" w:hAnsi="Times New Roman" w:cs="Times New Roman"/>
          <w:b/>
          <w:sz w:val="24"/>
          <w:szCs w:val="24"/>
          <w:lang w:eastAsia="ar-SA"/>
        </w:rPr>
      </w:pPr>
    </w:p>
    <w:p w14:paraId="686F205E" w14:textId="77777777" w:rsidR="005078AD" w:rsidRPr="00146711" w:rsidRDefault="005078AD" w:rsidP="005078AD">
      <w:pPr>
        <w:keepNext/>
        <w:keepLines/>
        <w:suppressAutoHyphens/>
        <w:spacing w:after="0" w:line="240" w:lineRule="auto"/>
        <w:jc w:val="center"/>
        <w:outlineLvl w:val="0"/>
        <w:rPr>
          <w:rFonts w:ascii="Times New Roman" w:hAnsi="Times New Roman" w:cs="Times New Roman"/>
          <w:b/>
          <w:bCs/>
          <w:kern w:val="1"/>
          <w:sz w:val="24"/>
          <w:szCs w:val="24"/>
          <w:lang w:eastAsia="ar-SA"/>
        </w:rPr>
      </w:pPr>
    </w:p>
    <w:p w14:paraId="0A3997EF" w14:textId="77777777" w:rsidR="005078AD" w:rsidRPr="00146711" w:rsidRDefault="005078AD" w:rsidP="005078AD">
      <w:pPr>
        <w:keepNext/>
        <w:keepLines/>
        <w:suppressAutoHyphens/>
        <w:spacing w:after="0" w:line="240" w:lineRule="auto"/>
        <w:jc w:val="center"/>
        <w:outlineLvl w:val="0"/>
        <w:rPr>
          <w:rFonts w:ascii="Times New Roman" w:hAnsi="Times New Roman" w:cs="Times New Roman"/>
          <w:b/>
          <w:bCs/>
          <w:kern w:val="1"/>
          <w:sz w:val="24"/>
          <w:szCs w:val="24"/>
          <w:lang w:eastAsia="ar-SA"/>
        </w:rPr>
      </w:pPr>
    </w:p>
    <w:tbl>
      <w:tblPr>
        <w:tblW w:w="10462" w:type="dxa"/>
        <w:tblInd w:w="-256" w:type="dxa"/>
        <w:tblLayout w:type="fixed"/>
        <w:tblCellMar>
          <w:left w:w="28" w:type="dxa"/>
          <w:right w:w="28" w:type="dxa"/>
        </w:tblCellMar>
        <w:tblLook w:val="0000" w:firstRow="0" w:lastRow="0" w:firstColumn="0" w:lastColumn="0" w:noHBand="0" w:noVBand="0"/>
      </w:tblPr>
      <w:tblGrid>
        <w:gridCol w:w="10462"/>
      </w:tblGrid>
      <w:tr w:rsidR="005078AD" w:rsidRPr="00146711" w14:paraId="643F3BED" w14:textId="77777777" w:rsidTr="00D72645">
        <w:tc>
          <w:tcPr>
            <w:tcW w:w="10462" w:type="dxa"/>
          </w:tcPr>
          <w:p w14:paraId="5E8660DF" w14:textId="77777777" w:rsidR="005078AD" w:rsidRPr="00146711" w:rsidRDefault="005078AD" w:rsidP="00D72645">
            <w:pPr>
              <w:suppressAutoHyphens/>
              <w:snapToGrid w:val="0"/>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ЗАТВЕРДЖЕНО</w:t>
            </w:r>
          </w:p>
        </w:tc>
      </w:tr>
      <w:tr w:rsidR="005078AD" w:rsidRPr="00146711" w14:paraId="4BBB6C24" w14:textId="77777777" w:rsidTr="00D72645">
        <w:trPr>
          <w:trHeight w:val="2253"/>
        </w:trPr>
        <w:tc>
          <w:tcPr>
            <w:tcW w:w="10462" w:type="dxa"/>
            <w:vAlign w:val="center"/>
          </w:tcPr>
          <w:p w14:paraId="68EAE908" w14:textId="77777777" w:rsidR="005078AD" w:rsidRPr="00146711" w:rsidRDefault="005078AD" w:rsidP="00D72645">
            <w:pPr>
              <w:suppressAutoHyphens/>
              <w:snapToGrid w:val="0"/>
              <w:spacing w:after="0" w:line="240" w:lineRule="auto"/>
              <w:ind w:left="5075" w:right="-13"/>
              <w:rPr>
                <w:rFonts w:ascii="Times New Roman" w:hAnsi="Times New Roman" w:cs="Times New Roman"/>
                <w:sz w:val="24"/>
                <w:szCs w:val="24"/>
                <w:lang w:eastAsia="ar-SA"/>
              </w:rPr>
            </w:pPr>
            <w:r w:rsidRPr="00146711">
              <w:rPr>
                <w:rFonts w:ascii="Times New Roman" w:hAnsi="Times New Roman" w:cs="Times New Roman"/>
                <w:sz w:val="24"/>
                <w:szCs w:val="24"/>
                <w:lang w:eastAsia="ar-SA"/>
              </w:rPr>
              <w:t>Рішенням уповноваженої особи ГУНП</w:t>
            </w:r>
          </w:p>
          <w:p w14:paraId="16FAD45D" w14:textId="77777777" w:rsidR="005078AD" w:rsidRPr="00146711" w:rsidRDefault="005078AD" w:rsidP="00D72645">
            <w:pPr>
              <w:suppressAutoHyphens/>
              <w:snapToGrid w:val="0"/>
              <w:spacing w:after="0" w:line="240" w:lineRule="auto"/>
              <w:ind w:left="5075" w:right="-13"/>
              <w:rPr>
                <w:rFonts w:ascii="Times New Roman" w:hAnsi="Times New Roman" w:cs="Times New Roman"/>
                <w:sz w:val="24"/>
                <w:szCs w:val="24"/>
                <w:lang w:eastAsia="ar-SA"/>
              </w:rPr>
            </w:pPr>
            <w:r w:rsidRPr="00146711">
              <w:rPr>
                <w:rFonts w:ascii="Times New Roman" w:hAnsi="Times New Roman" w:cs="Times New Roman"/>
                <w:sz w:val="24"/>
                <w:szCs w:val="24"/>
                <w:lang w:eastAsia="ar-SA"/>
              </w:rPr>
              <w:t xml:space="preserve">в </w:t>
            </w:r>
            <w:r>
              <w:rPr>
                <w:rFonts w:ascii="Times New Roman" w:hAnsi="Times New Roman" w:cs="Times New Roman"/>
                <w:sz w:val="24"/>
                <w:szCs w:val="24"/>
                <w:lang w:eastAsia="ar-SA"/>
              </w:rPr>
              <w:t xml:space="preserve">Херсонській </w:t>
            </w:r>
            <w:r w:rsidRPr="00146711">
              <w:rPr>
                <w:rFonts w:ascii="Times New Roman" w:hAnsi="Times New Roman" w:cs="Times New Roman"/>
                <w:sz w:val="24"/>
                <w:szCs w:val="24"/>
                <w:lang w:eastAsia="ar-SA"/>
              </w:rPr>
              <w:t>області</w:t>
            </w:r>
          </w:p>
          <w:p w14:paraId="2FB1C250"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p>
          <w:p w14:paraId="51783853"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Уповноважена особа</w:t>
            </w:r>
          </w:p>
          <w:p w14:paraId="0C15AA03"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p>
          <w:p w14:paraId="3627F11C"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p>
          <w:p w14:paraId="3559859B"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 xml:space="preserve">________________  </w:t>
            </w:r>
            <w:r>
              <w:rPr>
                <w:rFonts w:ascii="Times New Roman" w:hAnsi="Times New Roman" w:cs="Times New Roman"/>
                <w:b/>
                <w:sz w:val="24"/>
                <w:szCs w:val="24"/>
                <w:lang w:eastAsia="ar-SA"/>
              </w:rPr>
              <w:t xml:space="preserve">Дмитро </w:t>
            </w:r>
            <w:proofErr w:type="spellStart"/>
            <w:r>
              <w:rPr>
                <w:rFonts w:ascii="Times New Roman" w:hAnsi="Times New Roman" w:cs="Times New Roman"/>
                <w:b/>
                <w:sz w:val="24"/>
                <w:szCs w:val="24"/>
                <w:lang w:eastAsia="ar-SA"/>
              </w:rPr>
              <w:t>Журавленко</w:t>
            </w:r>
            <w:proofErr w:type="spellEnd"/>
          </w:p>
          <w:p w14:paraId="46675B42" w14:textId="77777777" w:rsidR="005078AD" w:rsidRPr="00146711" w:rsidRDefault="005078AD" w:rsidP="00D72645">
            <w:pPr>
              <w:suppressAutoHyphens/>
              <w:spacing w:after="0" w:line="240" w:lineRule="auto"/>
              <w:ind w:left="5075" w:right="-13"/>
              <w:rPr>
                <w:rFonts w:ascii="Times New Roman" w:hAnsi="Times New Roman" w:cs="Times New Roman"/>
                <w:sz w:val="24"/>
                <w:szCs w:val="24"/>
                <w:lang w:eastAsia="ar-SA"/>
              </w:rPr>
            </w:pPr>
          </w:p>
          <w:p w14:paraId="0624C58D" w14:textId="77777777" w:rsidR="005078AD" w:rsidRPr="00923B58" w:rsidRDefault="005078AD" w:rsidP="00D72645">
            <w:pPr>
              <w:suppressAutoHyphens/>
              <w:spacing w:after="0" w:line="240" w:lineRule="auto"/>
              <w:ind w:left="5075" w:right="-13"/>
              <w:rPr>
                <w:rFonts w:ascii="Times New Roman" w:hAnsi="Times New Roman" w:cs="Times New Roman"/>
                <w:color w:val="000000"/>
                <w:sz w:val="24"/>
                <w:szCs w:val="24"/>
                <w:lang w:eastAsia="ar-SA"/>
              </w:rPr>
            </w:pPr>
          </w:p>
        </w:tc>
      </w:tr>
    </w:tbl>
    <w:p w14:paraId="70308A93" w14:textId="77777777" w:rsidR="005078AD" w:rsidRPr="00146711" w:rsidRDefault="005078AD" w:rsidP="005078AD">
      <w:pPr>
        <w:suppressAutoHyphens/>
        <w:spacing w:after="0" w:line="240" w:lineRule="auto"/>
        <w:jc w:val="center"/>
        <w:rPr>
          <w:rFonts w:ascii="Times New Roman" w:hAnsi="Times New Roman" w:cs="Times New Roman"/>
          <w:sz w:val="24"/>
          <w:szCs w:val="24"/>
          <w:lang w:eastAsia="ar-SA"/>
        </w:rPr>
      </w:pPr>
    </w:p>
    <w:p w14:paraId="11412004" w14:textId="77777777" w:rsidR="005078AD" w:rsidRPr="00146711" w:rsidRDefault="005078AD" w:rsidP="005078AD">
      <w:pPr>
        <w:suppressAutoHyphens/>
        <w:spacing w:after="0" w:line="240" w:lineRule="auto"/>
        <w:jc w:val="center"/>
        <w:rPr>
          <w:rFonts w:ascii="Times New Roman" w:hAnsi="Times New Roman" w:cs="Times New Roman"/>
          <w:sz w:val="24"/>
          <w:szCs w:val="24"/>
          <w:lang w:eastAsia="ar-SA"/>
        </w:rPr>
      </w:pPr>
    </w:p>
    <w:p w14:paraId="0A76019D" w14:textId="77777777" w:rsidR="005078AD" w:rsidRPr="00146711" w:rsidRDefault="005078AD" w:rsidP="005078AD">
      <w:pPr>
        <w:widowControl w:val="0"/>
        <w:autoSpaceDE w:val="0"/>
        <w:autoSpaceDN w:val="0"/>
        <w:adjustRightInd w:val="0"/>
        <w:spacing w:after="0" w:line="240" w:lineRule="auto"/>
        <w:rPr>
          <w:rFonts w:ascii="Times New Roman" w:hAnsi="Times New Roman" w:cs="Times New Roman"/>
          <w:b/>
          <w:bCs/>
          <w:sz w:val="24"/>
          <w:szCs w:val="24"/>
        </w:rPr>
      </w:pPr>
    </w:p>
    <w:p w14:paraId="6C289470" w14:textId="77777777" w:rsidR="005078AD" w:rsidRPr="00146711" w:rsidRDefault="005078AD" w:rsidP="005078AD">
      <w:pPr>
        <w:widowControl w:val="0"/>
        <w:autoSpaceDE w:val="0"/>
        <w:autoSpaceDN w:val="0"/>
        <w:adjustRightInd w:val="0"/>
        <w:spacing w:after="0" w:line="240" w:lineRule="auto"/>
        <w:rPr>
          <w:rFonts w:ascii="Times New Roman" w:hAnsi="Times New Roman" w:cs="Times New Roman"/>
          <w:b/>
          <w:bCs/>
          <w:sz w:val="24"/>
          <w:szCs w:val="24"/>
        </w:rPr>
      </w:pPr>
    </w:p>
    <w:p w14:paraId="6BD37390" w14:textId="77777777" w:rsidR="005078AD" w:rsidRPr="00146711" w:rsidRDefault="005078AD" w:rsidP="005078AD">
      <w:pPr>
        <w:widowControl w:val="0"/>
        <w:autoSpaceDE w:val="0"/>
        <w:autoSpaceDN w:val="0"/>
        <w:adjustRightInd w:val="0"/>
        <w:spacing w:after="0" w:line="240" w:lineRule="auto"/>
        <w:rPr>
          <w:rFonts w:ascii="Times New Roman" w:hAnsi="Times New Roman" w:cs="Times New Roman"/>
          <w:b/>
          <w:bCs/>
          <w:sz w:val="24"/>
          <w:szCs w:val="24"/>
        </w:rPr>
      </w:pPr>
    </w:p>
    <w:p w14:paraId="2A05444A" w14:textId="77777777" w:rsidR="005078AD" w:rsidRPr="00146711" w:rsidRDefault="005078AD" w:rsidP="005078AD">
      <w:pPr>
        <w:spacing w:after="0" w:line="240" w:lineRule="auto"/>
        <w:jc w:val="center"/>
        <w:rPr>
          <w:rFonts w:ascii="Times New Roman" w:hAnsi="Times New Roman" w:cs="Times New Roman"/>
          <w:b/>
          <w:bCs/>
          <w:sz w:val="24"/>
          <w:szCs w:val="24"/>
        </w:rPr>
      </w:pPr>
      <w:r w:rsidRPr="00146711">
        <w:rPr>
          <w:rFonts w:ascii="Times New Roman" w:hAnsi="Times New Roman" w:cs="Times New Roman"/>
          <w:b/>
          <w:bCs/>
          <w:sz w:val="24"/>
          <w:szCs w:val="24"/>
        </w:rPr>
        <w:t>ТЕНДЕРНА ДОКУМЕНТАЦІЯ</w:t>
      </w:r>
    </w:p>
    <w:p w14:paraId="271990CB" w14:textId="77777777" w:rsidR="005078AD" w:rsidRPr="00146711" w:rsidRDefault="005078AD" w:rsidP="005078AD">
      <w:pPr>
        <w:keepNext/>
        <w:suppressAutoHyphens/>
        <w:spacing w:after="0" w:line="240" w:lineRule="auto"/>
        <w:jc w:val="center"/>
        <w:rPr>
          <w:rFonts w:ascii="Times New Roman" w:hAnsi="Times New Roman" w:cs="Times New Roman"/>
          <w:b/>
          <w:bCs/>
          <w:kern w:val="1"/>
          <w:sz w:val="24"/>
          <w:szCs w:val="24"/>
          <w:lang w:eastAsia="ar-SA"/>
        </w:rPr>
      </w:pPr>
      <w:r w:rsidRPr="00146711">
        <w:rPr>
          <w:rFonts w:ascii="Times New Roman" w:hAnsi="Times New Roman" w:cs="Times New Roman"/>
          <w:b/>
          <w:bCs/>
          <w:kern w:val="1"/>
          <w:sz w:val="24"/>
          <w:szCs w:val="24"/>
          <w:lang w:eastAsia="ar-SA"/>
        </w:rPr>
        <w:t>щодо проведення процедури відкритих торгів з особливостями на закупівлю за предметом:</w:t>
      </w:r>
    </w:p>
    <w:p w14:paraId="1AD48148" w14:textId="77777777" w:rsidR="005078AD" w:rsidRPr="00146711" w:rsidRDefault="005078AD" w:rsidP="005078AD">
      <w:pPr>
        <w:pStyle w:val="a9"/>
        <w:spacing w:before="0" w:beforeAutospacing="0" w:after="0" w:afterAutospacing="0"/>
        <w:jc w:val="center"/>
        <w:rPr>
          <w:color w:val="000000"/>
        </w:rPr>
      </w:pPr>
    </w:p>
    <w:p w14:paraId="65707036" w14:textId="0D167D08" w:rsidR="005078AD" w:rsidRPr="0076187D" w:rsidRDefault="005078AD" w:rsidP="005078AD">
      <w:pPr>
        <w:pStyle w:val="a9"/>
        <w:spacing w:before="0" w:beforeAutospacing="0" w:after="0" w:afterAutospacing="0"/>
        <w:jc w:val="center"/>
        <w:rPr>
          <w:rFonts w:eastAsia="Calibri"/>
          <w:b/>
          <w:color w:val="000000"/>
          <w:shd w:val="clear" w:color="auto" w:fill="FFFFFF"/>
        </w:rPr>
      </w:pPr>
      <w:r w:rsidRPr="0076187D">
        <w:rPr>
          <w:rFonts w:eastAsia="Calibri"/>
          <w:b/>
          <w:color w:val="000000"/>
          <w:shd w:val="clear" w:color="auto" w:fill="FFFFFF"/>
        </w:rPr>
        <w:t>«</w:t>
      </w:r>
      <w:r w:rsidR="00942B40">
        <w:rPr>
          <w:b/>
          <w:color w:val="000000"/>
          <w:sz w:val="28"/>
          <w:szCs w:val="28"/>
        </w:rPr>
        <w:t>Корм для собак</w:t>
      </w:r>
      <w:r w:rsidRPr="0076187D">
        <w:rPr>
          <w:b/>
          <w:color w:val="000000"/>
          <w:sz w:val="28"/>
          <w:szCs w:val="28"/>
        </w:rPr>
        <w:t>»</w:t>
      </w:r>
    </w:p>
    <w:p w14:paraId="0CC7E45E" w14:textId="157AEEB9" w:rsidR="005078AD" w:rsidRPr="00146711" w:rsidRDefault="00942B40" w:rsidP="005078AD">
      <w:pPr>
        <w:pStyle w:val="12"/>
        <w:ind w:left="0" w:firstLine="0"/>
        <w:rPr>
          <w:b/>
          <w:bCs/>
          <w:szCs w:val="24"/>
        </w:rPr>
      </w:pPr>
      <w:r w:rsidRPr="00942B40">
        <w:rPr>
          <w:color w:val="000000"/>
          <w:sz w:val="28"/>
          <w:szCs w:val="28"/>
        </w:rPr>
        <w:t>ДК 021:2015: 15710000-8 Готові корми для сільськогосподарських та інших тварин</w:t>
      </w:r>
    </w:p>
    <w:p w14:paraId="6B90ADBC" w14:textId="77777777" w:rsidR="005078AD" w:rsidRPr="00146711" w:rsidRDefault="005078AD" w:rsidP="005078AD">
      <w:pPr>
        <w:spacing w:after="0" w:line="240" w:lineRule="auto"/>
        <w:jc w:val="center"/>
        <w:rPr>
          <w:rFonts w:ascii="Times New Roman" w:hAnsi="Times New Roman" w:cs="Times New Roman"/>
          <w:b/>
          <w:bCs/>
          <w:sz w:val="24"/>
          <w:szCs w:val="24"/>
        </w:rPr>
      </w:pPr>
    </w:p>
    <w:p w14:paraId="2865EFFD" w14:textId="77777777" w:rsidR="005078AD" w:rsidRPr="00146711" w:rsidRDefault="005078AD" w:rsidP="005078AD">
      <w:pPr>
        <w:spacing w:after="0" w:line="240" w:lineRule="auto"/>
        <w:jc w:val="center"/>
        <w:rPr>
          <w:rFonts w:ascii="Times New Roman" w:hAnsi="Times New Roman" w:cs="Times New Roman"/>
          <w:b/>
          <w:bCs/>
          <w:sz w:val="24"/>
          <w:szCs w:val="24"/>
        </w:rPr>
      </w:pPr>
    </w:p>
    <w:p w14:paraId="69B47A6D" w14:textId="77777777" w:rsidR="005078AD" w:rsidRPr="00146711" w:rsidRDefault="005078AD" w:rsidP="005078AD">
      <w:pPr>
        <w:spacing w:after="0" w:line="240" w:lineRule="auto"/>
        <w:jc w:val="center"/>
        <w:rPr>
          <w:rFonts w:ascii="Times New Roman" w:hAnsi="Times New Roman" w:cs="Times New Roman"/>
          <w:b/>
          <w:bCs/>
          <w:sz w:val="24"/>
          <w:szCs w:val="24"/>
        </w:rPr>
      </w:pPr>
    </w:p>
    <w:p w14:paraId="4BC9864E"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bCs/>
          <w:sz w:val="24"/>
          <w:szCs w:val="24"/>
        </w:rPr>
      </w:pPr>
    </w:p>
    <w:p w14:paraId="0D324EF5"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5E0BC0B4"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03EC9FF9"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27C1BA1F" w14:textId="37AC61CF"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6B310C27" w14:textId="53AC18B9" w:rsidR="001A4248" w:rsidRDefault="001A4248"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3B4EB26B" w14:textId="77777777" w:rsidR="001A4248" w:rsidRDefault="001A4248"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4E0E069C"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0B20763A" w14:textId="455891DB"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71E05194" w14:textId="45A67E7F" w:rsidR="00270FE9" w:rsidRDefault="00270FE9"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1F4F9EFD" w14:textId="18AFDA49" w:rsidR="00270FE9" w:rsidRDefault="00270FE9"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2D55D34D" w14:textId="5097F977" w:rsidR="009E498B" w:rsidRDefault="009E498B"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1F86DACF" w14:textId="77777777" w:rsidR="009E498B" w:rsidRDefault="009E498B"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77644398"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5C8204B8" w14:textId="77777777" w:rsidR="005078AD" w:rsidRDefault="005078AD" w:rsidP="005078AD">
      <w:pPr>
        <w:tabs>
          <w:tab w:val="center" w:pos="5104"/>
          <w:tab w:val="left" w:pos="7095"/>
        </w:tabs>
        <w:suppressAutoHyphens/>
        <w:spacing w:after="0" w:line="240" w:lineRule="auto"/>
        <w:rPr>
          <w:rFonts w:ascii="Times New Roman" w:hAnsi="Times New Roman" w:cs="Times New Roman"/>
          <w:b/>
          <w:sz w:val="24"/>
          <w:szCs w:val="24"/>
          <w:lang w:eastAsia="ar-SA"/>
        </w:rPr>
      </w:pPr>
    </w:p>
    <w:p w14:paraId="02FBF345" w14:textId="77777777" w:rsidR="005078AD" w:rsidRPr="00146711"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 xml:space="preserve">м. </w:t>
      </w:r>
      <w:r>
        <w:rPr>
          <w:rFonts w:ascii="Times New Roman" w:hAnsi="Times New Roman" w:cs="Times New Roman"/>
          <w:b/>
          <w:sz w:val="24"/>
          <w:szCs w:val="24"/>
          <w:lang w:eastAsia="ar-SA"/>
        </w:rPr>
        <w:t>Херсон</w:t>
      </w:r>
    </w:p>
    <w:p w14:paraId="16B04B2D" w14:textId="01A7AD4B" w:rsidR="005078AD" w:rsidRPr="00146711"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202</w:t>
      </w:r>
      <w:r w:rsidR="009E498B">
        <w:rPr>
          <w:rFonts w:ascii="Times New Roman" w:hAnsi="Times New Roman" w:cs="Times New Roman"/>
          <w:b/>
          <w:sz w:val="24"/>
          <w:szCs w:val="24"/>
          <w:lang w:eastAsia="ar-SA"/>
        </w:rPr>
        <w:t>4</w:t>
      </w:r>
      <w:r w:rsidRPr="00146711">
        <w:rPr>
          <w:rFonts w:ascii="Times New Roman" w:hAnsi="Times New Roman" w:cs="Times New Roman"/>
          <w:b/>
          <w:sz w:val="24"/>
          <w:szCs w:val="24"/>
          <w:lang w:eastAsia="ar-SA"/>
        </w:rPr>
        <w:t xml:space="preserve"> рік</w:t>
      </w:r>
    </w:p>
    <w:p w14:paraId="78FF753A" w14:textId="64C24CB8" w:rsidR="004F42AF" w:rsidRDefault="004F42AF" w:rsidP="00944C28">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413797" w14:textId="77777777" w:rsidR="004F6828" w:rsidRPr="004220E3" w:rsidRDefault="004F6828" w:rsidP="00944C28">
      <w:pPr>
        <w:spacing w:before="240" w:after="0" w:line="240" w:lineRule="auto"/>
        <w:jc w:val="center"/>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1ED1" w:rsidRPr="004220E3" w14:paraId="2C25D904" w14:textId="77777777">
        <w:trPr>
          <w:trHeight w:val="416"/>
          <w:jc w:val="center"/>
        </w:trPr>
        <w:tc>
          <w:tcPr>
            <w:tcW w:w="705" w:type="dxa"/>
            <w:vAlign w:val="center"/>
          </w:tcPr>
          <w:p w14:paraId="0FFE9013" w14:textId="77777777" w:rsidR="00E41ED1" w:rsidRPr="004220E3" w:rsidRDefault="00C753B8">
            <w:pPr>
              <w:jc w:val="center"/>
              <w:rPr>
                <w:rFonts w:ascii="Times New Roman" w:eastAsia="Times New Roman" w:hAnsi="Times New Roman" w:cs="Times New Roman"/>
                <w:sz w:val="24"/>
                <w:szCs w:val="24"/>
              </w:rPr>
            </w:pPr>
            <w:bookmarkStart w:id="0" w:name="_heading=h.1fob9te" w:colFirst="0" w:colLast="0"/>
            <w:bookmarkEnd w:id="0"/>
            <w:r w:rsidRPr="004220E3">
              <w:rPr>
                <w:rFonts w:ascii="Times New Roman" w:eastAsia="Times New Roman" w:hAnsi="Times New Roman" w:cs="Times New Roman"/>
                <w:sz w:val="24"/>
                <w:szCs w:val="24"/>
              </w:rPr>
              <w:t>№</w:t>
            </w:r>
          </w:p>
        </w:tc>
        <w:tc>
          <w:tcPr>
            <w:tcW w:w="9255" w:type="dxa"/>
            <w:gridSpan w:val="2"/>
            <w:vAlign w:val="center"/>
          </w:tcPr>
          <w:p w14:paraId="33E9D1E4" w14:textId="77777777" w:rsidR="00E41ED1" w:rsidRPr="004220E3" w:rsidRDefault="00C753B8">
            <w:pPr>
              <w:jc w:val="center"/>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Розділ 1. Загальні положення</w:t>
            </w:r>
          </w:p>
        </w:tc>
      </w:tr>
      <w:tr w:rsidR="00E41ED1" w:rsidRPr="004220E3" w14:paraId="7DB59FFA" w14:textId="77777777">
        <w:trPr>
          <w:trHeight w:val="411"/>
          <w:jc w:val="center"/>
        </w:trPr>
        <w:tc>
          <w:tcPr>
            <w:tcW w:w="705" w:type="dxa"/>
            <w:vAlign w:val="center"/>
          </w:tcPr>
          <w:p w14:paraId="43034957"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w:t>
            </w:r>
          </w:p>
        </w:tc>
        <w:tc>
          <w:tcPr>
            <w:tcW w:w="2835" w:type="dxa"/>
            <w:vAlign w:val="center"/>
          </w:tcPr>
          <w:p w14:paraId="7021751B"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2</w:t>
            </w:r>
          </w:p>
        </w:tc>
        <w:tc>
          <w:tcPr>
            <w:tcW w:w="6420" w:type="dxa"/>
            <w:vAlign w:val="center"/>
          </w:tcPr>
          <w:p w14:paraId="4E96793B"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3</w:t>
            </w:r>
          </w:p>
        </w:tc>
      </w:tr>
      <w:tr w:rsidR="00E41ED1" w:rsidRPr="004220E3" w14:paraId="3340F826" w14:textId="77777777">
        <w:trPr>
          <w:trHeight w:val="1119"/>
          <w:jc w:val="center"/>
        </w:trPr>
        <w:tc>
          <w:tcPr>
            <w:tcW w:w="705" w:type="dxa"/>
          </w:tcPr>
          <w:p w14:paraId="3BC727F7"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6255092B" w14:textId="77777777" w:rsidR="00E41ED1" w:rsidRPr="004220E3" w:rsidRDefault="00C753B8">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34D99AC" w14:textId="77777777" w:rsidR="00E766F9" w:rsidRPr="00E766F9" w:rsidRDefault="00E766F9" w:rsidP="00E766F9">
            <w:pPr>
              <w:jc w:val="both"/>
              <w:rPr>
                <w:rFonts w:ascii="Times New Roman" w:eastAsia="Times New Roman" w:hAnsi="Times New Roman" w:cs="Times New Roman"/>
                <w:color w:val="000000"/>
                <w:sz w:val="24"/>
                <w:szCs w:val="24"/>
              </w:rPr>
            </w:pPr>
            <w:r w:rsidRPr="00E766F9">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E766F9">
              <w:rPr>
                <w:rFonts w:ascii="Times New Roman" w:eastAsia="Times New Roman" w:hAnsi="Times New Roman" w:cs="Times New Roman"/>
                <w:color w:val="000000"/>
                <w:sz w:val="24"/>
                <w:szCs w:val="24"/>
              </w:rPr>
              <w:t>закупівель</w:t>
            </w:r>
            <w:proofErr w:type="spellEnd"/>
            <w:r w:rsidRPr="00E766F9">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із змінами «Про внесення змін до постанови Кабінету Міністрів України від 12 жовтня 2022 р. № 1178», затверджених постановою Кабінету Міністрів України від № 157 від 17.02.2023</w:t>
            </w:r>
          </w:p>
          <w:p w14:paraId="030D60A3" w14:textId="77777777" w:rsidR="00E41ED1" w:rsidRPr="004220E3" w:rsidRDefault="00E766F9" w:rsidP="00E766F9">
            <w:pPr>
              <w:jc w:val="both"/>
              <w:rPr>
                <w:rFonts w:ascii="Times New Roman" w:eastAsia="Times New Roman" w:hAnsi="Times New Roman" w:cs="Times New Roman"/>
                <w:sz w:val="24"/>
                <w:szCs w:val="24"/>
              </w:rPr>
            </w:pPr>
            <w:r w:rsidRPr="00E766F9">
              <w:rPr>
                <w:rFonts w:ascii="Times New Roman" w:eastAsia="Times New Roman" w:hAnsi="Times New Roman" w:cs="Times New Roman"/>
                <w:color w:val="000000"/>
                <w:sz w:val="24"/>
                <w:szCs w:val="24"/>
              </w:rPr>
              <w:t>Терміни, які використовуються в цій тендерній документації, вживаються в значеннях, визначених Законом та Особливостями</w:t>
            </w:r>
          </w:p>
        </w:tc>
      </w:tr>
      <w:tr w:rsidR="00E41ED1" w:rsidRPr="004220E3" w14:paraId="711E2AA4" w14:textId="77777777">
        <w:trPr>
          <w:trHeight w:val="615"/>
          <w:jc w:val="center"/>
        </w:trPr>
        <w:tc>
          <w:tcPr>
            <w:tcW w:w="705" w:type="dxa"/>
          </w:tcPr>
          <w:p w14:paraId="5E7CA6B7"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w:t>
            </w:r>
          </w:p>
        </w:tc>
        <w:tc>
          <w:tcPr>
            <w:tcW w:w="2835" w:type="dxa"/>
          </w:tcPr>
          <w:p w14:paraId="6F14B450" w14:textId="77777777" w:rsidR="00E41ED1" w:rsidRPr="004220E3" w:rsidRDefault="00C753B8">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Інформація про замовника торгів</w:t>
            </w:r>
          </w:p>
        </w:tc>
        <w:tc>
          <w:tcPr>
            <w:tcW w:w="6420" w:type="dxa"/>
          </w:tcPr>
          <w:p w14:paraId="0856483E" w14:textId="77777777" w:rsidR="00E41ED1" w:rsidRPr="004220E3" w:rsidRDefault="00C753B8">
            <w:pPr>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w:t>
            </w:r>
          </w:p>
        </w:tc>
      </w:tr>
      <w:tr w:rsidR="005078AD" w:rsidRPr="004220E3" w14:paraId="762F7DB9" w14:textId="77777777">
        <w:trPr>
          <w:trHeight w:val="285"/>
          <w:jc w:val="center"/>
        </w:trPr>
        <w:tc>
          <w:tcPr>
            <w:tcW w:w="705" w:type="dxa"/>
          </w:tcPr>
          <w:p w14:paraId="2D56D7A8"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2.1</w:t>
            </w:r>
          </w:p>
        </w:tc>
        <w:tc>
          <w:tcPr>
            <w:tcW w:w="2835" w:type="dxa"/>
          </w:tcPr>
          <w:p w14:paraId="779C0818"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повне найменування</w:t>
            </w:r>
          </w:p>
        </w:tc>
        <w:tc>
          <w:tcPr>
            <w:tcW w:w="6420" w:type="dxa"/>
          </w:tcPr>
          <w:p w14:paraId="37EF662C" w14:textId="37975DD1" w:rsidR="005078AD" w:rsidRPr="004220E3" w:rsidRDefault="005078AD" w:rsidP="005078AD">
            <w:pPr>
              <w:jc w:val="both"/>
              <w:rPr>
                <w:rFonts w:ascii="Times New Roman" w:eastAsia="Times New Roman" w:hAnsi="Times New Roman" w:cs="Times New Roman"/>
                <w:i/>
                <w:sz w:val="24"/>
                <w:szCs w:val="24"/>
              </w:rPr>
            </w:pPr>
            <w:r w:rsidRPr="001F4775">
              <w:rPr>
                <w:rFonts w:ascii="Times New Roman" w:hAnsi="Times New Roman" w:cs="Times New Roman"/>
                <w:sz w:val="24"/>
                <w:szCs w:val="24"/>
              </w:rPr>
              <w:t>Головне управління Національної поліції в Херсонській області.</w:t>
            </w:r>
          </w:p>
        </w:tc>
      </w:tr>
      <w:tr w:rsidR="005078AD" w:rsidRPr="004220E3" w14:paraId="39078E5F" w14:textId="77777777" w:rsidTr="00BD7F7B">
        <w:trPr>
          <w:trHeight w:val="510"/>
          <w:jc w:val="center"/>
        </w:trPr>
        <w:tc>
          <w:tcPr>
            <w:tcW w:w="705" w:type="dxa"/>
          </w:tcPr>
          <w:p w14:paraId="16F716F3"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2.2</w:t>
            </w:r>
          </w:p>
        </w:tc>
        <w:tc>
          <w:tcPr>
            <w:tcW w:w="2835" w:type="dxa"/>
          </w:tcPr>
          <w:p w14:paraId="20381BC1"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місцезнаходження</w:t>
            </w:r>
          </w:p>
        </w:tc>
        <w:tc>
          <w:tcPr>
            <w:tcW w:w="6420" w:type="dxa"/>
          </w:tcPr>
          <w:p w14:paraId="52778519" w14:textId="77777777" w:rsidR="005078AD" w:rsidRPr="001F4775" w:rsidRDefault="005078AD" w:rsidP="005078AD">
            <w:pPr>
              <w:outlineLvl w:val="0"/>
              <w:rPr>
                <w:rFonts w:ascii="Times New Roman" w:hAnsi="Times New Roman" w:cs="Times New Roman"/>
                <w:sz w:val="24"/>
                <w:szCs w:val="24"/>
              </w:rPr>
            </w:pPr>
            <w:r w:rsidRPr="001F4775">
              <w:rPr>
                <w:rFonts w:ascii="Times New Roman" w:hAnsi="Times New Roman" w:cs="Times New Roman"/>
                <w:sz w:val="24"/>
                <w:szCs w:val="24"/>
              </w:rPr>
              <w:t>73000, м. Херсон, вул. Лютеранська, 4</w:t>
            </w:r>
          </w:p>
          <w:p w14:paraId="4E39E56D" w14:textId="77777777" w:rsidR="005078AD" w:rsidRDefault="005078AD" w:rsidP="005078AD">
            <w:pPr>
              <w:tabs>
                <w:tab w:val="left" w:pos="2160"/>
                <w:tab w:val="left" w:pos="3600"/>
              </w:tabs>
              <w:suppressAutoHyphens/>
              <w:snapToGrid w:val="0"/>
              <w:ind w:left="5" w:right="5" w:hanging="5"/>
              <w:rPr>
                <w:rFonts w:ascii="Times New Roman" w:hAnsi="Times New Roman" w:cs="Times New Roman"/>
                <w:sz w:val="28"/>
                <w:szCs w:val="28"/>
                <w:lang w:eastAsia="ar-SA"/>
              </w:rPr>
            </w:pPr>
            <w:proofErr w:type="spellStart"/>
            <w:r w:rsidRPr="001F4775">
              <w:rPr>
                <w:rFonts w:ascii="Times New Roman" w:hAnsi="Times New Roman" w:cs="Times New Roman"/>
                <w:sz w:val="28"/>
                <w:szCs w:val="28"/>
                <w:lang w:eastAsia="ar-SA"/>
              </w:rPr>
              <w:t>тел</w:t>
            </w:r>
            <w:proofErr w:type="spellEnd"/>
            <w:r w:rsidRPr="001F4775">
              <w:rPr>
                <w:rFonts w:ascii="Times New Roman" w:hAnsi="Times New Roman" w:cs="Times New Roman"/>
                <w:sz w:val="28"/>
                <w:szCs w:val="28"/>
                <w:lang w:eastAsia="ar-SA"/>
              </w:rPr>
              <w:t>. (0552) 459</w:t>
            </w:r>
            <w:r>
              <w:rPr>
                <w:rFonts w:ascii="Times New Roman" w:hAnsi="Times New Roman" w:cs="Times New Roman"/>
                <w:sz w:val="28"/>
                <w:szCs w:val="28"/>
                <w:lang w:eastAsia="ar-SA"/>
              </w:rPr>
              <w:t> </w:t>
            </w:r>
            <w:r w:rsidRPr="001F4775">
              <w:rPr>
                <w:rFonts w:ascii="Times New Roman" w:hAnsi="Times New Roman" w:cs="Times New Roman"/>
                <w:sz w:val="28"/>
                <w:szCs w:val="28"/>
                <w:lang w:eastAsia="ar-SA"/>
              </w:rPr>
              <w:t>002</w:t>
            </w:r>
          </w:p>
          <w:p w14:paraId="085ED46A" w14:textId="1E235C2B" w:rsidR="005078AD" w:rsidRPr="004220E3" w:rsidRDefault="005078AD" w:rsidP="005078AD">
            <w:pPr>
              <w:jc w:val="both"/>
              <w:rPr>
                <w:rFonts w:ascii="Times New Roman" w:hAnsi="Times New Roman"/>
                <w:sz w:val="24"/>
                <w:szCs w:val="24"/>
              </w:rPr>
            </w:pPr>
            <w:r w:rsidRPr="001F4775">
              <w:rPr>
                <w:rFonts w:ascii="Times New Roman" w:hAnsi="Times New Roman" w:cs="Times New Roman"/>
                <w:bCs/>
                <w:sz w:val="24"/>
                <w:szCs w:val="24"/>
                <w:lang w:eastAsia="ar-SA"/>
              </w:rPr>
              <w:t>ЄДРПОУ:</w:t>
            </w:r>
            <w:r>
              <w:rPr>
                <w:rFonts w:ascii="Times New Roman" w:hAnsi="Times New Roman" w:cs="Times New Roman"/>
                <w:b/>
                <w:bCs/>
                <w:sz w:val="24"/>
                <w:szCs w:val="24"/>
                <w:lang w:eastAsia="ar-SA"/>
              </w:rPr>
              <w:t xml:space="preserve"> 40108782</w:t>
            </w:r>
          </w:p>
        </w:tc>
      </w:tr>
      <w:tr w:rsidR="005078AD" w:rsidRPr="004220E3" w14:paraId="63941D17" w14:textId="77777777">
        <w:trPr>
          <w:trHeight w:val="1119"/>
          <w:jc w:val="center"/>
        </w:trPr>
        <w:tc>
          <w:tcPr>
            <w:tcW w:w="705" w:type="dxa"/>
          </w:tcPr>
          <w:p w14:paraId="71ED9E43"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2.3</w:t>
            </w:r>
          </w:p>
        </w:tc>
        <w:tc>
          <w:tcPr>
            <w:tcW w:w="2835" w:type="dxa"/>
          </w:tcPr>
          <w:p w14:paraId="43DD62AE"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12AD759" w14:textId="53866444" w:rsidR="005078AD" w:rsidRPr="00E5529D" w:rsidRDefault="005078AD" w:rsidP="005078AD">
            <w:pPr>
              <w:jc w:val="both"/>
              <w:rPr>
                <w:rFonts w:ascii="Times New Roman" w:hAnsi="Times New Roman" w:cs="Times New Roman"/>
                <w:lang w:eastAsia="en-US"/>
              </w:rPr>
            </w:pPr>
            <w:r w:rsidRPr="000D5BE2">
              <w:rPr>
                <w:rFonts w:ascii="Times New Roman" w:hAnsi="Times New Roman" w:cs="Times New Roman"/>
                <w:sz w:val="24"/>
                <w:szCs w:val="24"/>
                <w:lang w:eastAsia="ar-SA"/>
              </w:rPr>
              <w:t xml:space="preserve">З технічних питань, учасники процедури закупівлі (далі – </w:t>
            </w:r>
            <w:r w:rsidRPr="000D5BE2">
              <w:rPr>
                <w:rFonts w:ascii="Times New Roman" w:hAnsi="Times New Roman" w:cs="Times New Roman"/>
                <w:b/>
                <w:bCs/>
                <w:sz w:val="24"/>
                <w:szCs w:val="24"/>
                <w:lang w:eastAsia="ar-SA"/>
              </w:rPr>
              <w:t>Учасник</w:t>
            </w:r>
            <w:r w:rsidRPr="000D5BE2">
              <w:rPr>
                <w:rFonts w:ascii="Times New Roman" w:hAnsi="Times New Roman" w:cs="Times New Roman"/>
                <w:sz w:val="24"/>
                <w:szCs w:val="24"/>
                <w:lang w:eastAsia="ar-SA"/>
              </w:rPr>
              <w:t>) можуть звертатися до:</w:t>
            </w:r>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Журавленко</w:t>
            </w:r>
            <w:proofErr w:type="spellEnd"/>
            <w:r>
              <w:rPr>
                <w:rFonts w:ascii="Times New Roman" w:hAnsi="Times New Roman" w:cs="Times New Roman"/>
                <w:sz w:val="24"/>
                <w:szCs w:val="24"/>
                <w:lang w:eastAsia="ar-SA"/>
              </w:rPr>
              <w:t xml:space="preserve"> Дмитро 097778874</w:t>
            </w:r>
          </w:p>
        </w:tc>
      </w:tr>
      <w:tr w:rsidR="005078AD" w:rsidRPr="004220E3" w14:paraId="2DD446F6" w14:textId="77777777">
        <w:trPr>
          <w:trHeight w:val="15"/>
          <w:jc w:val="center"/>
        </w:trPr>
        <w:tc>
          <w:tcPr>
            <w:tcW w:w="705" w:type="dxa"/>
          </w:tcPr>
          <w:p w14:paraId="442CD831"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3</w:t>
            </w:r>
          </w:p>
        </w:tc>
        <w:tc>
          <w:tcPr>
            <w:tcW w:w="2835" w:type="dxa"/>
          </w:tcPr>
          <w:p w14:paraId="076EB721"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Процедура закупівлі</w:t>
            </w:r>
          </w:p>
        </w:tc>
        <w:tc>
          <w:tcPr>
            <w:tcW w:w="6420" w:type="dxa"/>
          </w:tcPr>
          <w:p w14:paraId="3D7432F9" w14:textId="77777777" w:rsidR="005078AD" w:rsidRPr="004220E3" w:rsidRDefault="005078AD" w:rsidP="005078AD">
            <w:pPr>
              <w:jc w:val="both"/>
              <w:rPr>
                <w:rFonts w:ascii="Times New Roman" w:eastAsia="Times New Roman" w:hAnsi="Times New Roman" w:cs="Times New Roman"/>
                <w:color w:val="4A86E8"/>
                <w:sz w:val="24"/>
                <w:szCs w:val="24"/>
              </w:rPr>
            </w:pPr>
            <w:r w:rsidRPr="004220E3">
              <w:rPr>
                <w:rFonts w:ascii="Times New Roman" w:eastAsia="Times New Roman" w:hAnsi="Times New Roman" w:cs="Times New Roman"/>
                <w:color w:val="000000"/>
                <w:sz w:val="24"/>
                <w:szCs w:val="24"/>
              </w:rPr>
              <w:t xml:space="preserve">відкриті торги </w:t>
            </w:r>
            <w:r w:rsidRPr="004220E3">
              <w:rPr>
                <w:rFonts w:ascii="Times New Roman" w:eastAsia="Times New Roman" w:hAnsi="Times New Roman" w:cs="Times New Roman"/>
                <w:sz w:val="24"/>
                <w:szCs w:val="24"/>
              </w:rPr>
              <w:t>з особливостями</w:t>
            </w:r>
          </w:p>
        </w:tc>
      </w:tr>
      <w:tr w:rsidR="005078AD" w:rsidRPr="004220E3" w14:paraId="2C41F511" w14:textId="77777777">
        <w:trPr>
          <w:trHeight w:val="240"/>
          <w:jc w:val="center"/>
        </w:trPr>
        <w:tc>
          <w:tcPr>
            <w:tcW w:w="705" w:type="dxa"/>
          </w:tcPr>
          <w:p w14:paraId="43B3104D"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w:t>
            </w:r>
          </w:p>
        </w:tc>
        <w:tc>
          <w:tcPr>
            <w:tcW w:w="2835" w:type="dxa"/>
          </w:tcPr>
          <w:p w14:paraId="47853802"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Інформація про предмет закупівлі</w:t>
            </w:r>
          </w:p>
        </w:tc>
        <w:tc>
          <w:tcPr>
            <w:tcW w:w="6420" w:type="dxa"/>
          </w:tcPr>
          <w:p w14:paraId="5CC27CFE" w14:textId="77777777" w:rsidR="005078AD" w:rsidRPr="004220E3" w:rsidRDefault="005078AD" w:rsidP="005078AD">
            <w:pPr>
              <w:jc w:val="both"/>
              <w:rPr>
                <w:rFonts w:ascii="Times New Roman" w:eastAsia="Times New Roman" w:hAnsi="Times New Roman" w:cs="Times New Roman"/>
                <w:sz w:val="24"/>
                <w:szCs w:val="24"/>
              </w:rPr>
            </w:pPr>
            <w:r w:rsidRPr="004220E3">
              <w:rPr>
                <w:rFonts w:ascii="Times New Roman" w:eastAsia="Times New Roman" w:hAnsi="Times New Roman" w:cs="Times New Roman"/>
                <w:i/>
                <w:color w:val="000000"/>
                <w:sz w:val="24"/>
                <w:szCs w:val="24"/>
              </w:rPr>
              <w:t> </w:t>
            </w:r>
          </w:p>
        </w:tc>
      </w:tr>
      <w:tr w:rsidR="005078AD" w:rsidRPr="004220E3" w14:paraId="798B0026" w14:textId="77777777">
        <w:trPr>
          <w:jc w:val="center"/>
        </w:trPr>
        <w:tc>
          <w:tcPr>
            <w:tcW w:w="705" w:type="dxa"/>
          </w:tcPr>
          <w:p w14:paraId="79634A04"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4.1</w:t>
            </w:r>
          </w:p>
        </w:tc>
        <w:tc>
          <w:tcPr>
            <w:tcW w:w="2835" w:type="dxa"/>
          </w:tcPr>
          <w:p w14:paraId="711B682C"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назва предмета закупівлі</w:t>
            </w:r>
          </w:p>
        </w:tc>
        <w:tc>
          <w:tcPr>
            <w:tcW w:w="6420" w:type="dxa"/>
          </w:tcPr>
          <w:p w14:paraId="7B7B2316" w14:textId="77777777" w:rsidR="00942B40" w:rsidRPr="00942B40" w:rsidRDefault="00942B40" w:rsidP="00942B40">
            <w:pPr>
              <w:pStyle w:val="a9"/>
              <w:rPr>
                <w:rFonts w:eastAsia="Calibri"/>
                <w:b/>
                <w:color w:val="000000"/>
                <w:shd w:val="clear" w:color="auto" w:fill="FFFFFF"/>
              </w:rPr>
            </w:pPr>
            <w:r w:rsidRPr="00942B40">
              <w:rPr>
                <w:rFonts w:eastAsia="Calibri"/>
                <w:b/>
                <w:color w:val="000000"/>
                <w:shd w:val="clear" w:color="auto" w:fill="FFFFFF"/>
              </w:rPr>
              <w:t>«Корм для собак»</w:t>
            </w:r>
          </w:p>
          <w:p w14:paraId="43784F67" w14:textId="3DFE01EC" w:rsidR="005078AD" w:rsidRPr="00B048BD" w:rsidRDefault="00942B40" w:rsidP="00942B40">
            <w:pPr>
              <w:contextualSpacing/>
              <w:rPr>
                <w:rFonts w:ascii="Times New Roman" w:eastAsia="Times New Roman" w:hAnsi="Times New Roman" w:cs="Times New Roman"/>
                <w:b/>
                <w:i/>
                <w:sz w:val="24"/>
                <w:szCs w:val="24"/>
              </w:rPr>
            </w:pPr>
            <w:r w:rsidRPr="00942B40">
              <w:rPr>
                <w:b/>
                <w:color w:val="000000"/>
                <w:shd w:val="clear" w:color="auto" w:fill="FFFFFF"/>
              </w:rPr>
              <w:t>ДК 021:2015: 15710000-8 Готові корми для сільськогосподарських та інших тварин</w:t>
            </w:r>
          </w:p>
        </w:tc>
      </w:tr>
      <w:tr w:rsidR="005078AD" w:rsidRPr="004220E3" w14:paraId="66822DB8" w14:textId="77777777">
        <w:trPr>
          <w:trHeight w:val="1119"/>
          <w:jc w:val="center"/>
        </w:trPr>
        <w:tc>
          <w:tcPr>
            <w:tcW w:w="705" w:type="dxa"/>
          </w:tcPr>
          <w:p w14:paraId="6491BAEC" w14:textId="77777777" w:rsidR="005078AD" w:rsidRPr="004220E3" w:rsidRDefault="005078AD" w:rsidP="005078AD">
            <w:pPr>
              <w:widowControl w:val="0"/>
              <w:jc w:val="center"/>
              <w:rPr>
                <w:rFonts w:ascii="Times New Roman" w:eastAsia="Times New Roman" w:hAnsi="Times New Roman" w:cs="Times New Roman"/>
                <w:color w:val="000000"/>
                <w:sz w:val="24"/>
                <w:szCs w:val="24"/>
              </w:rPr>
            </w:pPr>
          </w:p>
        </w:tc>
        <w:tc>
          <w:tcPr>
            <w:tcW w:w="2835" w:type="dxa"/>
          </w:tcPr>
          <w:p w14:paraId="45BCD929" w14:textId="77777777" w:rsidR="005078AD" w:rsidRPr="004220E3" w:rsidRDefault="005078AD" w:rsidP="005078AD">
            <w:pPr>
              <w:widowControl w:val="0"/>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8E3C32C" w14:textId="77777777" w:rsidR="005078AD" w:rsidRPr="004F42AF" w:rsidRDefault="005078AD" w:rsidP="005078AD">
            <w:pPr>
              <w:widowControl w:val="0"/>
              <w:ind w:right="120"/>
              <w:jc w:val="both"/>
              <w:rPr>
                <w:rFonts w:ascii="Times New Roman" w:eastAsia="Times New Roman" w:hAnsi="Times New Roman" w:cs="Times New Roman"/>
                <w:sz w:val="24"/>
                <w:szCs w:val="20"/>
              </w:rPr>
            </w:pPr>
            <w:r w:rsidRPr="004F42AF">
              <w:rPr>
                <w:rFonts w:ascii="Times New Roman" w:eastAsia="Times New Roman" w:hAnsi="Times New Roman" w:cs="Times New Roman"/>
                <w:sz w:val="24"/>
                <w:szCs w:val="20"/>
              </w:rPr>
              <w:t>Закупівля здійснюється щодо предмета закупівлі в цілому.</w:t>
            </w:r>
          </w:p>
          <w:p w14:paraId="54C3618C" w14:textId="2C356C7A" w:rsidR="005078AD" w:rsidRPr="004220E3" w:rsidRDefault="005078AD" w:rsidP="005078AD">
            <w:pPr>
              <w:widowControl w:val="0"/>
              <w:ind w:right="120"/>
              <w:jc w:val="both"/>
              <w:rPr>
                <w:rFonts w:ascii="Times New Roman" w:eastAsia="Times New Roman" w:hAnsi="Times New Roman" w:cs="Times New Roman"/>
                <w:i/>
                <w:color w:val="FF0000"/>
                <w:sz w:val="24"/>
                <w:szCs w:val="24"/>
                <w:highlight w:val="yellow"/>
              </w:rPr>
            </w:pPr>
            <w:r w:rsidRPr="004F42AF">
              <w:rPr>
                <w:rFonts w:ascii="Times New Roman" w:hAnsi="Times New Roman" w:cs="Times New Roman"/>
                <w:i/>
                <w:sz w:val="24"/>
                <w:szCs w:val="20"/>
                <w:shd w:val="clear" w:color="auto" w:fill="FFFFFF"/>
              </w:rPr>
              <w:t xml:space="preserve">Технічні та якісні характеристики предмету закупівлі, викладені у тендерній документації, обумовлені встановленими </w:t>
            </w:r>
            <w:proofErr w:type="spellStart"/>
            <w:r w:rsidRPr="004F42AF">
              <w:rPr>
                <w:rFonts w:ascii="Times New Roman" w:hAnsi="Times New Roman" w:cs="Times New Roman"/>
                <w:i/>
                <w:sz w:val="24"/>
                <w:szCs w:val="20"/>
                <w:shd w:val="clear" w:color="auto" w:fill="FFFFFF"/>
              </w:rPr>
              <w:t>чинни</w:t>
            </w:r>
            <w:r w:rsidR="00C96435">
              <w:rPr>
                <w:rFonts w:ascii="Times New Roman" w:hAnsi="Times New Roman" w:cs="Times New Roman"/>
                <w:i/>
                <w:sz w:val="24"/>
                <w:szCs w:val="20"/>
                <w:shd w:val="clear" w:color="auto" w:fill="FFFFFF"/>
              </w:rPr>
              <w:t>і</w:t>
            </w:r>
            <w:r w:rsidRPr="004F42AF">
              <w:rPr>
                <w:rFonts w:ascii="Times New Roman" w:hAnsi="Times New Roman" w:cs="Times New Roman"/>
                <w:i/>
                <w:sz w:val="24"/>
                <w:szCs w:val="20"/>
                <w:shd w:val="clear" w:color="auto" w:fill="FFFFFF"/>
              </w:rPr>
              <w:t>ми</w:t>
            </w:r>
            <w:proofErr w:type="spellEnd"/>
            <w:r w:rsidRPr="004F42AF">
              <w:rPr>
                <w:rFonts w:ascii="Times New Roman" w:hAnsi="Times New Roman" w:cs="Times New Roman"/>
                <w:i/>
                <w:sz w:val="24"/>
                <w:szCs w:val="20"/>
                <w:shd w:val="clear" w:color="auto" w:fill="FFFFFF"/>
              </w:rPr>
              <w:t xml:space="preserve"> нормативними актами вимог до </w:t>
            </w:r>
            <w:r>
              <w:rPr>
                <w:rFonts w:ascii="Times New Roman" w:hAnsi="Times New Roman" w:cs="Times New Roman"/>
                <w:i/>
                <w:sz w:val="24"/>
                <w:szCs w:val="20"/>
                <w:shd w:val="clear" w:color="auto" w:fill="FFFFFF"/>
              </w:rPr>
              <w:t>надання такого виду послуг та</w:t>
            </w:r>
            <w:r w:rsidRPr="004F42AF">
              <w:rPr>
                <w:rFonts w:ascii="Times New Roman" w:hAnsi="Times New Roman" w:cs="Times New Roman"/>
                <w:i/>
                <w:sz w:val="24"/>
                <w:szCs w:val="20"/>
                <w:shd w:val="clear" w:color="auto" w:fill="FFFFFF"/>
              </w:rPr>
              <w:t xml:space="preserve"> потребами Замовника.</w:t>
            </w:r>
          </w:p>
        </w:tc>
      </w:tr>
      <w:tr w:rsidR="005078AD" w:rsidRPr="004220E3" w14:paraId="10B9A664" w14:textId="77777777">
        <w:trPr>
          <w:trHeight w:val="1119"/>
          <w:jc w:val="center"/>
        </w:trPr>
        <w:tc>
          <w:tcPr>
            <w:tcW w:w="705" w:type="dxa"/>
          </w:tcPr>
          <w:p w14:paraId="2B20E15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4.3</w:t>
            </w:r>
          </w:p>
        </w:tc>
        <w:tc>
          <w:tcPr>
            <w:tcW w:w="2835" w:type="dxa"/>
          </w:tcPr>
          <w:p w14:paraId="27714C87" w14:textId="77777777" w:rsidR="005078AD" w:rsidRPr="004220E3" w:rsidRDefault="005078AD" w:rsidP="005078AD">
            <w:pPr>
              <w:widowControl w:val="0"/>
              <w:rPr>
                <w:rFonts w:ascii="Times New Roman" w:eastAsia="Times New Roman" w:hAnsi="Times New Roman" w:cs="Times New Roman"/>
                <w:i/>
                <w:color w:val="FF0000"/>
                <w:sz w:val="24"/>
                <w:szCs w:val="24"/>
              </w:rPr>
            </w:pPr>
            <w:r w:rsidRPr="004220E3">
              <w:rPr>
                <w:rFonts w:ascii="Times New Roman" w:eastAsia="Times New Roman" w:hAnsi="Times New Roman" w:cs="Times New Roman"/>
                <w:color w:val="000000"/>
                <w:sz w:val="24"/>
                <w:szCs w:val="24"/>
              </w:rPr>
              <w:t xml:space="preserve">кількість товару та місце його поставки </w:t>
            </w:r>
            <w:r w:rsidRPr="004220E3">
              <w:rPr>
                <w:rFonts w:ascii="Times New Roman" w:eastAsia="Times New Roman" w:hAnsi="Times New Roman" w:cs="Times New Roman"/>
                <w:sz w:val="24"/>
                <w:szCs w:val="24"/>
              </w:rPr>
              <w:t>товару</w:t>
            </w:r>
          </w:p>
          <w:p w14:paraId="409197EE" w14:textId="77777777" w:rsidR="005078AD" w:rsidRPr="004220E3" w:rsidRDefault="005078AD" w:rsidP="005078AD">
            <w:pPr>
              <w:widowControl w:val="0"/>
              <w:rPr>
                <w:rFonts w:ascii="Times New Roman" w:eastAsia="Times New Roman" w:hAnsi="Times New Roman" w:cs="Times New Roman"/>
                <w:color w:val="000000"/>
                <w:sz w:val="24"/>
                <w:szCs w:val="24"/>
              </w:rPr>
            </w:pPr>
          </w:p>
        </w:tc>
        <w:tc>
          <w:tcPr>
            <w:tcW w:w="6420" w:type="dxa"/>
          </w:tcPr>
          <w:p w14:paraId="78776195" w14:textId="3E6C5A8D" w:rsidR="005078AD" w:rsidRPr="001F4775" w:rsidRDefault="005078AD" w:rsidP="005078AD">
            <w:pPr>
              <w:rPr>
                <w:rFonts w:ascii="Times New Roman" w:hAnsi="Times New Roman" w:cs="Times New Roman"/>
                <w:i/>
                <w:sz w:val="24"/>
                <w:szCs w:val="24"/>
                <w:lang w:eastAsia="en-US"/>
              </w:rPr>
            </w:pPr>
            <w:r w:rsidRPr="001F4775">
              <w:rPr>
                <w:rFonts w:ascii="Times New Roman" w:hAnsi="Times New Roman" w:cs="Times New Roman"/>
                <w:b/>
                <w:sz w:val="24"/>
                <w:szCs w:val="24"/>
              </w:rPr>
              <w:t>Місце:</w:t>
            </w:r>
            <w:r w:rsidRPr="001F4775">
              <w:rPr>
                <w:rFonts w:ascii="Times New Roman" w:hAnsi="Times New Roman" w:cs="Times New Roman"/>
                <w:sz w:val="24"/>
                <w:szCs w:val="24"/>
              </w:rPr>
              <w:t xml:space="preserve"> </w:t>
            </w:r>
            <w:r w:rsidRPr="001F4775">
              <w:rPr>
                <w:rFonts w:ascii="Times New Roman" w:hAnsi="Times New Roman" w:cs="Times New Roman"/>
                <w:i/>
                <w:sz w:val="24"/>
                <w:szCs w:val="24"/>
              </w:rPr>
              <w:t>в межах</w:t>
            </w:r>
            <w:r w:rsidRPr="001F4775">
              <w:rPr>
                <w:rFonts w:ascii="Times New Roman" w:hAnsi="Times New Roman" w:cs="Times New Roman"/>
                <w:sz w:val="24"/>
                <w:szCs w:val="24"/>
              </w:rPr>
              <w:t xml:space="preserve"> </w:t>
            </w:r>
            <w:proofErr w:type="spellStart"/>
            <w:r w:rsidR="00731E15">
              <w:rPr>
                <w:rFonts w:ascii="Times New Roman" w:hAnsi="Times New Roman" w:cs="Times New Roman"/>
                <w:i/>
                <w:sz w:val="24"/>
                <w:szCs w:val="24"/>
                <w:lang w:val="ru-UA" w:eastAsia="en-US"/>
              </w:rPr>
              <w:t>Херсонсько</w:t>
            </w:r>
            <w:proofErr w:type="spellEnd"/>
            <w:r w:rsidR="00731E15">
              <w:rPr>
                <w:rFonts w:ascii="Times New Roman" w:hAnsi="Times New Roman" w:cs="Times New Roman"/>
                <w:i/>
                <w:sz w:val="24"/>
                <w:szCs w:val="24"/>
                <w:lang w:eastAsia="en-US"/>
              </w:rPr>
              <w:t>ї</w:t>
            </w:r>
            <w:r>
              <w:rPr>
                <w:rFonts w:ascii="Times New Roman" w:hAnsi="Times New Roman" w:cs="Times New Roman"/>
                <w:i/>
                <w:sz w:val="24"/>
                <w:szCs w:val="24"/>
                <w:lang w:eastAsia="en-US"/>
              </w:rPr>
              <w:t xml:space="preserve"> області </w:t>
            </w:r>
          </w:p>
          <w:p w14:paraId="16E77CF4" w14:textId="1E6B7F80" w:rsidR="005078AD" w:rsidRPr="00BD451B" w:rsidRDefault="005078AD" w:rsidP="005078AD">
            <w:pPr>
              <w:rPr>
                <w:rFonts w:ascii="Times New Roman" w:hAnsi="Times New Roman" w:cs="Times New Roman"/>
                <w:iCs/>
                <w:sz w:val="24"/>
                <w:szCs w:val="24"/>
                <w:lang w:val="ru-UA" w:eastAsia="en-US"/>
              </w:rPr>
            </w:pPr>
            <w:r w:rsidRPr="001F4775">
              <w:rPr>
                <w:rFonts w:ascii="Times New Roman" w:hAnsi="Times New Roman" w:cs="Times New Roman"/>
                <w:b/>
                <w:sz w:val="24"/>
                <w:szCs w:val="24"/>
                <w:lang w:eastAsia="en-US"/>
              </w:rPr>
              <w:t>Кількість:</w:t>
            </w:r>
            <w:r w:rsidRPr="001F4775">
              <w:rPr>
                <w:rFonts w:ascii="Times New Roman" w:hAnsi="Times New Roman" w:cs="Times New Roman"/>
                <w:i/>
                <w:sz w:val="24"/>
                <w:szCs w:val="24"/>
                <w:lang w:eastAsia="en-US"/>
              </w:rPr>
              <w:t xml:space="preserve"> </w:t>
            </w:r>
            <w:r w:rsidR="00942B40">
              <w:rPr>
                <w:rFonts w:ascii="Times New Roman" w:hAnsi="Times New Roman" w:cs="Times New Roman"/>
                <w:i/>
                <w:sz w:val="24"/>
                <w:szCs w:val="24"/>
                <w:lang w:eastAsia="en-US"/>
              </w:rPr>
              <w:t>3312 кг</w:t>
            </w:r>
            <w:r w:rsidR="00BD451B">
              <w:rPr>
                <w:rFonts w:ascii="Times New Roman" w:hAnsi="Times New Roman" w:cs="Times New Roman"/>
                <w:i/>
                <w:sz w:val="24"/>
                <w:szCs w:val="24"/>
                <w:lang w:val="ru-UA" w:eastAsia="en-US"/>
              </w:rPr>
              <w:t>.</w:t>
            </w:r>
          </w:p>
          <w:p w14:paraId="13787F55" w14:textId="77777777" w:rsidR="005078AD" w:rsidRPr="004220E3" w:rsidRDefault="005078AD" w:rsidP="005078AD">
            <w:pPr>
              <w:pStyle w:val="a5"/>
              <w:tabs>
                <w:tab w:val="left" w:pos="348"/>
              </w:tabs>
              <w:ind w:left="0"/>
              <w:rPr>
                <w:rFonts w:ascii="Times New Roman" w:eastAsia="Times New Roman" w:hAnsi="Times New Roman" w:cs="Times New Roman"/>
                <w:i/>
                <w:color w:val="4A86E8"/>
                <w:sz w:val="24"/>
                <w:szCs w:val="24"/>
              </w:rPr>
            </w:pPr>
          </w:p>
        </w:tc>
      </w:tr>
      <w:tr w:rsidR="005078AD" w:rsidRPr="004220E3" w14:paraId="1B1916F8" w14:textId="77777777">
        <w:trPr>
          <w:trHeight w:val="645"/>
          <w:jc w:val="center"/>
        </w:trPr>
        <w:tc>
          <w:tcPr>
            <w:tcW w:w="705" w:type="dxa"/>
          </w:tcPr>
          <w:p w14:paraId="3D3111E3"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4.4</w:t>
            </w:r>
          </w:p>
        </w:tc>
        <w:tc>
          <w:tcPr>
            <w:tcW w:w="2835" w:type="dxa"/>
          </w:tcPr>
          <w:p w14:paraId="1E87F6DA"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115C450" w14:textId="10259987" w:rsidR="005078AD" w:rsidRPr="004F42AF" w:rsidRDefault="005078AD" w:rsidP="005078AD">
            <w:pPr>
              <w:widowControl w:val="0"/>
              <w:rPr>
                <w:rFonts w:ascii="Times New Roman" w:eastAsia="Times New Roman" w:hAnsi="Times New Roman" w:cs="Times New Roman"/>
                <w:sz w:val="24"/>
                <w:szCs w:val="24"/>
                <w:highlight w:val="yellow"/>
              </w:rPr>
            </w:pPr>
            <w:r w:rsidRPr="009A78D7">
              <w:rPr>
                <w:rFonts w:ascii="Times New Roman" w:hAnsi="Times New Roman"/>
                <w:b/>
                <w:sz w:val="24"/>
                <w:szCs w:val="24"/>
              </w:rPr>
              <w:t xml:space="preserve">до </w:t>
            </w:r>
            <w:r w:rsidR="00C96435">
              <w:rPr>
                <w:rFonts w:ascii="Times New Roman" w:hAnsi="Times New Roman"/>
                <w:b/>
                <w:sz w:val="24"/>
                <w:szCs w:val="24"/>
                <w:lang w:val="ru-UA"/>
              </w:rPr>
              <w:t>3</w:t>
            </w:r>
            <w:r w:rsidR="00447D5A">
              <w:rPr>
                <w:rFonts w:ascii="Times New Roman" w:hAnsi="Times New Roman"/>
                <w:b/>
                <w:sz w:val="24"/>
                <w:szCs w:val="24"/>
                <w:lang w:val="ru-UA"/>
              </w:rPr>
              <w:t>0</w:t>
            </w:r>
            <w:r w:rsidRPr="009A78D7">
              <w:rPr>
                <w:rFonts w:ascii="Times New Roman" w:hAnsi="Times New Roman"/>
                <w:b/>
                <w:sz w:val="24"/>
                <w:szCs w:val="24"/>
              </w:rPr>
              <w:t>.</w:t>
            </w:r>
            <w:r w:rsidR="009E498B">
              <w:rPr>
                <w:rFonts w:ascii="Times New Roman" w:hAnsi="Times New Roman"/>
                <w:b/>
                <w:sz w:val="24"/>
                <w:szCs w:val="24"/>
              </w:rPr>
              <w:t>0</w:t>
            </w:r>
            <w:r w:rsidR="00D91742">
              <w:rPr>
                <w:rFonts w:ascii="Times New Roman" w:hAnsi="Times New Roman"/>
                <w:b/>
                <w:sz w:val="24"/>
                <w:szCs w:val="24"/>
              </w:rPr>
              <w:t>6</w:t>
            </w:r>
            <w:r w:rsidRPr="009A78D7">
              <w:rPr>
                <w:rFonts w:ascii="Times New Roman" w:hAnsi="Times New Roman"/>
                <w:b/>
                <w:sz w:val="24"/>
                <w:szCs w:val="24"/>
              </w:rPr>
              <w:t>.202</w:t>
            </w:r>
            <w:r w:rsidR="009E498B">
              <w:rPr>
                <w:rFonts w:ascii="Times New Roman" w:hAnsi="Times New Roman"/>
                <w:b/>
                <w:sz w:val="24"/>
                <w:szCs w:val="24"/>
              </w:rPr>
              <w:t>4</w:t>
            </w:r>
            <w:r w:rsidRPr="009A78D7">
              <w:rPr>
                <w:rFonts w:ascii="Times New Roman" w:hAnsi="Times New Roman"/>
                <w:b/>
                <w:sz w:val="24"/>
                <w:szCs w:val="24"/>
              </w:rPr>
              <w:t xml:space="preserve"> р.</w:t>
            </w:r>
          </w:p>
        </w:tc>
      </w:tr>
      <w:tr w:rsidR="005078AD" w:rsidRPr="004220E3" w14:paraId="76B098B1" w14:textId="77777777">
        <w:trPr>
          <w:trHeight w:val="645"/>
          <w:jc w:val="center"/>
        </w:trPr>
        <w:tc>
          <w:tcPr>
            <w:tcW w:w="705" w:type="dxa"/>
          </w:tcPr>
          <w:p w14:paraId="2C92DCC5" w14:textId="77777777" w:rsidR="005078AD" w:rsidRPr="004220E3" w:rsidRDefault="005078AD" w:rsidP="005078AD">
            <w:pPr>
              <w:widowControl w:val="0"/>
              <w:jc w:val="center"/>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4.5.</w:t>
            </w:r>
          </w:p>
        </w:tc>
        <w:tc>
          <w:tcPr>
            <w:tcW w:w="2835" w:type="dxa"/>
          </w:tcPr>
          <w:p w14:paraId="192C3FA5" w14:textId="77777777" w:rsidR="005078AD" w:rsidRPr="004220E3" w:rsidRDefault="005078AD" w:rsidP="005078AD">
            <w:pPr>
              <w:textAlignment w:val="baseline"/>
              <w:rPr>
                <w:rFonts w:ascii="Times New Roman" w:hAnsi="Times New Roman"/>
                <w:sz w:val="24"/>
                <w:szCs w:val="24"/>
                <w:lang w:eastAsia="ru-RU"/>
              </w:rPr>
            </w:pPr>
            <w:r w:rsidRPr="004220E3">
              <w:rPr>
                <w:rFonts w:ascii="Times New Roman" w:eastAsia="Times New Roman" w:hAnsi="Times New Roman"/>
                <w:sz w:val="24"/>
                <w:szCs w:val="24"/>
              </w:rPr>
              <w:t>Очікувана вартість закупівлі</w:t>
            </w:r>
          </w:p>
        </w:tc>
        <w:tc>
          <w:tcPr>
            <w:tcW w:w="6420" w:type="dxa"/>
          </w:tcPr>
          <w:p w14:paraId="51925AC2" w14:textId="4755820C" w:rsidR="005078AD" w:rsidRPr="00270FE9" w:rsidRDefault="005078AD" w:rsidP="005078AD">
            <w:pPr>
              <w:widowControl w:val="0"/>
              <w:spacing w:before="120" w:after="120"/>
              <w:ind w:left="-9" w:right="113"/>
              <w:rPr>
                <w:rFonts w:ascii="Times New Roman" w:eastAsia="Times New Roman" w:hAnsi="Times New Roman" w:cs="Times New Roman"/>
                <w:sz w:val="24"/>
                <w:szCs w:val="24"/>
                <w:lang w:val="ru-RU"/>
              </w:rPr>
            </w:pPr>
            <w:r w:rsidRPr="004808AD">
              <w:rPr>
                <w:rFonts w:ascii="Times New Roman" w:eastAsia="Times New Roman" w:hAnsi="Times New Roman"/>
                <w:b/>
                <w:sz w:val="24"/>
                <w:szCs w:val="24"/>
              </w:rPr>
              <w:t> </w:t>
            </w:r>
            <w:r w:rsidR="00942B40">
              <w:rPr>
                <w:rFonts w:ascii="Times New Roman" w:hAnsi="Times New Roman" w:cs="Times New Roman"/>
                <w:b/>
                <w:sz w:val="24"/>
                <w:szCs w:val="24"/>
              </w:rPr>
              <w:t>288 144,00</w:t>
            </w:r>
            <w:r w:rsidR="00731E15" w:rsidRPr="00731E15">
              <w:rPr>
                <w:rFonts w:ascii="Times New Roman" w:hAnsi="Times New Roman" w:cs="Times New Roman"/>
                <w:b/>
                <w:sz w:val="24"/>
                <w:szCs w:val="24"/>
              </w:rPr>
              <w:t xml:space="preserve"> </w:t>
            </w:r>
            <w:r w:rsidR="00270FE9">
              <w:rPr>
                <w:rFonts w:ascii="Times New Roman" w:hAnsi="Times New Roman" w:cs="Times New Roman"/>
                <w:b/>
                <w:sz w:val="24"/>
                <w:szCs w:val="24"/>
                <w:lang w:val="ru-RU"/>
              </w:rPr>
              <w:t>грн.</w:t>
            </w:r>
          </w:p>
        </w:tc>
      </w:tr>
      <w:tr w:rsidR="005078AD" w:rsidRPr="004220E3" w14:paraId="1E0256EA" w14:textId="77777777">
        <w:trPr>
          <w:trHeight w:val="645"/>
          <w:jc w:val="center"/>
        </w:trPr>
        <w:tc>
          <w:tcPr>
            <w:tcW w:w="705" w:type="dxa"/>
          </w:tcPr>
          <w:p w14:paraId="6FDEC4CB" w14:textId="77777777" w:rsidR="005078AD" w:rsidRPr="00505A2B" w:rsidRDefault="005078AD" w:rsidP="005078AD">
            <w:pPr>
              <w:widowControl w:val="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4.6.</w:t>
            </w:r>
          </w:p>
        </w:tc>
        <w:tc>
          <w:tcPr>
            <w:tcW w:w="2835" w:type="dxa"/>
          </w:tcPr>
          <w:p w14:paraId="5030A1BF" w14:textId="77777777" w:rsidR="005078AD" w:rsidRPr="004220E3" w:rsidRDefault="005078AD" w:rsidP="005078AD">
            <w:pPr>
              <w:textAlignment w:val="baseline"/>
              <w:rPr>
                <w:rFonts w:ascii="Times New Roman" w:eastAsia="Times New Roman" w:hAnsi="Times New Roman"/>
                <w:sz w:val="24"/>
                <w:szCs w:val="24"/>
              </w:rPr>
            </w:pPr>
            <w:r w:rsidRPr="00545308">
              <w:rPr>
                <w:rFonts w:ascii="Times New Roman" w:hAnsi="Times New Roman"/>
                <w:bCs/>
                <w:sz w:val="24"/>
                <w:szCs w:val="24"/>
              </w:rPr>
              <w:t>Крок пониження ціни</w:t>
            </w:r>
          </w:p>
        </w:tc>
        <w:tc>
          <w:tcPr>
            <w:tcW w:w="6420" w:type="dxa"/>
          </w:tcPr>
          <w:p w14:paraId="74B9FBEB" w14:textId="49B15ECD" w:rsidR="005078AD" w:rsidRPr="00877EEA" w:rsidRDefault="005078AD" w:rsidP="005078AD">
            <w:pPr>
              <w:widowControl w:val="0"/>
              <w:spacing w:before="120" w:after="120"/>
              <w:ind w:left="-9" w:right="113"/>
              <w:rPr>
                <w:rFonts w:ascii="Times New Roman" w:eastAsia="Times New Roman" w:hAnsi="Times New Roman"/>
                <w:b/>
                <w:sz w:val="24"/>
                <w:szCs w:val="24"/>
                <w:highlight w:val="yellow"/>
              </w:rPr>
            </w:pPr>
            <w:r w:rsidRPr="008E6724">
              <w:rPr>
                <w:rFonts w:ascii="Times New Roman" w:hAnsi="Times New Roman"/>
                <w:sz w:val="24"/>
                <w:szCs w:val="24"/>
              </w:rPr>
              <w:t xml:space="preserve">Розмір кроку становить </w:t>
            </w:r>
            <w:r w:rsidRPr="008E6724">
              <w:rPr>
                <w:rFonts w:ascii="Times New Roman" w:hAnsi="Times New Roman"/>
                <w:b/>
                <w:sz w:val="24"/>
                <w:szCs w:val="24"/>
              </w:rPr>
              <w:t xml:space="preserve">0,5 % </w:t>
            </w:r>
            <w:r w:rsidRPr="008E6724">
              <w:rPr>
                <w:rFonts w:ascii="Times New Roman" w:hAnsi="Times New Roman"/>
                <w:b/>
                <w:color w:val="FF0000"/>
                <w:sz w:val="24"/>
                <w:szCs w:val="24"/>
              </w:rPr>
              <w:t xml:space="preserve"> </w:t>
            </w:r>
            <w:r w:rsidRPr="008E6724">
              <w:rPr>
                <w:rFonts w:ascii="Times New Roman" w:hAnsi="Times New Roman"/>
                <w:sz w:val="24"/>
                <w:szCs w:val="24"/>
              </w:rPr>
              <w:t xml:space="preserve">Крок пониження ціни застосовується до загальної вартості пропозиції учасника. Кінцева ціна кожного найменування предмету закупівлі визначається шляхом зменшення ціни такого найменування, вказаної Учасниками в пропозиції, </w:t>
            </w:r>
            <w:proofErr w:type="spellStart"/>
            <w:r w:rsidRPr="008E6724">
              <w:rPr>
                <w:rFonts w:ascii="Times New Roman" w:hAnsi="Times New Roman"/>
                <w:sz w:val="24"/>
                <w:szCs w:val="24"/>
              </w:rPr>
              <w:t>пропорційно</w:t>
            </w:r>
            <w:proofErr w:type="spellEnd"/>
            <w:r w:rsidRPr="008E6724">
              <w:rPr>
                <w:rFonts w:ascii="Times New Roman" w:hAnsi="Times New Roman"/>
                <w:sz w:val="24"/>
                <w:szCs w:val="24"/>
              </w:rPr>
              <w:t xml:space="preserve"> зменшенню початкової ціни до кінцевої ціни.</w:t>
            </w:r>
          </w:p>
        </w:tc>
      </w:tr>
      <w:tr w:rsidR="005078AD" w:rsidRPr="004220E3" w14:paraId="18B7FDFF" w14:textId="77777777">
        <w:trPr>
          <w:trHeight w:val="841"/>
          <w:jc w:val="center"/>
        </w:trPr>
        <w:tc>
          <w:tcPr>
            <w:tcW w:w="705" w:type="dxa"/>
          </w:tcPr>
          <w:p w14:paraId="5ACD2240"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5</w:t>
            </w:r>
          </w:p>
        </w:tc>
        <w:tc>
          <w:tcPr>
            <w:tcW w:w="2835" w:type="dxa"/>
          </w:tcPr>
          <w:p w14:paraId="0AA7E9E3"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Недискримінація учасників</w:t>
            </w:r>
            <w:r w:rsidRPr="004220E3">
              <w:rPr>
                <w:rFonts w:ascii="Times New Roman" w:eastAsia="Times New Roman" w:hAnsi="Times New Roman" w:cs="Times New Roman"/>
              </w:rPr>
              <w:t xml:space="preserve"> </w:t>
            </w:r>
          </w:p>
        </w:tc>
        <w:tc>
          <w:tcPr>
            <w:tcW w:w="6420" w:type="dxa"/>
          </w:tcPr>
          <w:p w14:paraId="66C46DDF" w14:textId="77777777" w:rsidR="005078AD" w:rsidRPr="004220E3" w:rsidRDefault="005078AD" w:rsidP="005078AD">
            <w:pPr>
              <w:widowControl w:val="0"/>
              <w:ind w:right="14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4220E3">
              <w:rPr>
                <w:rFonts w:ascii="Times New Roman" w:eastAsia="Times New Roman" w:hAnsi="Times New Roman" w:cs="Times New Roman"/>
                <w:color w:val="000000"/>
                <w:sz w:val="24"/>
                <w:szCs w:val="24"/>
              </w:rPr>
              <w:t>закупівель</w:t>
            </w:r>
            <w:proofErr w:type="spellEnd"/>
            <w:r w:rsidRPr="004220E3">
              <w:rPr>
                <w:rFonts w:ascii="Times New Roman" w:eastAsia="Times New Roman" w:hAnsi="Times New Roman" w:cs="Times New Roman"/>
                <w:color w:val="000000"/>
                <w:sz w:val="24"/>
                <w:szCs w:val="24"/>
              </w:rPr>
              <w:t xml:space="preserve"> на рівних умовах.</w:t>
            </w:r>
          </w:p>
        </w:tc>
      </w:tr>
      <w:tr w:rsidR="005078AD" w:rsidRPr="004220E3" w14:paraId="7C7C0CF8" w14:textId="77777777">
        <w:trPr>
          <w:trHeight w:val="1119"/>
          <w:jc w:val="center"/>
        </w:trPr>
        <w:tc>
          <w:tcPr>
            <w:tcW w:w="705" w:type="dxa"/>
          </w:tcPr>
          <w:p w14:paraId="6597EE62"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6</w:t>
            </w:r>
          </w:p>
        </w:tc>
        <w:tc>
          <w:tcPr>
            <w:tcW w:w="2835" w:type="dxa"/>
          </w:tcPr>
          <w:p w14:paraId="10A12223"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4220E3">
              <w:rPr>
                <w:rFonts w:ascii="Times New Roman" w:eastAsia="Times New Roman" w:hAnsi="Times New Roman" w:cs="Times New Roman"/>
              </w:rPr>
              <w:t xml:space="preserve"> </w:t>
            </w:r>
          </w:p>
        </w:tc>
        <w:tc>
          <w:tcPr>
            <w:tcW w:w="6420" w:type="dxa"/>
          </w:tcPr>
          <w:p w14:paraId="10A747D9" w14:textId="77777777" w:rsidR="005078AD" w:rsidRPr="004220E3" w:rsidRDefault="005078AD" w:rsidP="005078AD">
            <w:pPr>
              <w:widowControl w:val="0"/>
              <w:ind w:right="14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Валютою тендерної пропозиції є гривня.</w:t>
            </w:r>
            <w:r w:rsidRPr="004220E3">
              <w:rPr>
                <w:rFonts w:ascii="Times New Roman" w:eastAsia="Times New Roman" w:hAnsi="Times New Roman" w:cs="Times New Roman"/>
              </w:rPr>
              <w:t xml:space="preserve"> </w:t>
            </w:r>
            <w:r w:rsidRPr="004220E3">
              <w:rPr>
                <w:rFonts w:ascii="Times New Roman" w:eastAsia="Times New Roman" w:hAnsi="Times New Roman" w:cs="Times New Roman"/>
                <w:b/>
                <w:i/>
                <w:color w:val="000000"/>
                <w:sz w:val="24"/>
                <w:szCs w:val="24"/>
              </w:rPr>
              <w:t>У разі якщо учасником процедури закупівлі є нерезидент</w:t>
            </w:r>
            <w:r w:rsidRPr="004220E3">
              <w:rPr>
                <w:rFonts w:ascii="Times New Roman" w:eastAsia="Times New Roman" w:hAnsi="Times New Roman" w:cs="Times New Roman"/>
                <w:b/>
                <w:color w:val="000000"/>
                <w:sz w:val="24"/>
                <w:szCs w:val="24"/>
              </w:rPr>
              <w:t xml:space="preserve">,  </w:t>
            </w:r>
            <w:r w:rsidRPr="004220E3">
              <w:rPr>
                <w:rFonts w:ascii="Times New Roman" w:eastAsia="Times New Roman" w:hAnsi="Times New Roman" w:cs="Times New Roman"/>
                <w:color w:val="000000"/>
                <w:sz w:val="24"/>
                <w:szCs w:val="24"/>
              </w:rPr>
              <w:t xml:space="preserve">такий </w:t>
            </w:r>
            <w:r w:rsidRPr="004220E3">
              <w:rPr>
                <w:rFonts w:ascii="Times New Roman" w:eastAsia="Times New Roman" w:hAnsi="Times New Roman" w:cs="Times New Roman"/>
                <w:sz w:val="24"/>
                <w:szCs w:val="24"/>
              </w:rPr>
              <w:t>у</w:t>
            </w:r>
            <w:r w:rsidRPr="004220E3">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4220E3">
              <w:rPr>
                <w:rFonts w:ascii="Times New Roman" w:eastAsia="Times New Roman" w:hAnsi="Times New Roman" w:cs="Times New Roman"/>
                <w:color w:val="000000"/>
                <w:sz w:val="24"/>
                <w:szCs w:val="24"/>
              </w:rPr>
              <w:t>закупівель</w:t>
            </w:r>
            <w:proofErr w:type="spellEnd"/>
            <w:r w:rsidRPr="004220E3">
              <w:rPr>
                <w:rFonts w:ascii="Times New Roman" w:eastAsia="Times New Roman" w:hAnsi="Times New Roman" w:cs="Times New Roman"/>
                <w:color w:val="000000"/>
                <w:sz w:val="24"/>
                <w:szCs w:val="24"/>
              </w:rPr>
              <w:t xml:space="preserve"> у валюті – гривня.</w:t>
            </w:r>
          </w:p>
        </w:tc>
      </w:tr>
      <w:tr w:rsidR="005078AD" w:rsidRPr="004220E3" w14:paraId="6F15B307" w14:textId="77777777">
        <w:trPr>
          <w:trHeight w:val="1119"/>
          <w:jc w:val="center"/>
        </w:trPr>
        <w:tc>
          <w:tcPr>
            <w:tcW w:w="705" w:type="dxa"/>
          </w:tcPr>
          <w:p w14:paraId="3E0A8EB0"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7</w:t>
            </w:r>
          </w:p>
        </w:tc>
        <w:tc>
          <w:tcPr>
            <w:tcW w:w="2835" w:type="dxa"/>
          </w:tcPr>
          <w:p w14:paraId="3610D4DF"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EC34E2C"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Мова тендерної пропозиції – українська.</w:t>
            </w:r>
          </w:p>
          <w:p w14:paraId="659ABBAF"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Під час проведення процедур </w:t>
            </w:r>
            <w:proofErr w:type="spellStart"/>
            <w:r w:rsidRPr="004220E3">
              <w:rPr>
                <w:rFonts w:ascii="Times New Roman" w:eastAsia="Times New Roman" w:hAnsi="Times New Roman" w:cs="Times New Roman"/>
                <w:color w:val="000000"/>
                <w:sz w:val="24"/>
                <w:szCs w:val="24"/>
              </w:rPr>
              <w:t>закупівель</w:t>
            </w:r>
            <w:proofErr w:type="spellEnd"/>
            <w:r w:rsidRPr="004220E3">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220E3">
              <w:rPr>
                <w:rFonts w:ascii="Times New Roman" w:eastAsia="Times New Roman" w:hAnsi="Times New Roman" w:cs="Times New Roman"/>
                <w:sz w:val="24"/>
                <w:szCs w:val="24"/>
              </w:rPr>
              <w:t>іншою мовою</w:t>
            </w:r>
            <w:r w:rsidRPr="004220E3">
              <w:rPr>
                <w:rFonts w:ascii="Times New Roman" w:eastAsia="Times New Roman" w:hAnsi="Times New Roman" w:cs="Times New Roman"/>
                <w:color w:val="000000"/>
                <w:sz w:val="24"/>
                <w:szCs w:val="24"/>
              </w:rPr>
              <w:t>. Визначальним є текст, викладений українською мовою.</w:t>
            </w:r>
          </w:p>
          <w:p w14:paraId="7C1F1046"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EC03641"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4220E3">
              <w:rPr>
                <w:rFonts w:ascii="Times New Roman" w:eastAsia="Times New Roman" w:hAnsi="Times New Roman" w:cs="Times New Roman"/>
                <w:color w:val="000000"/>
                <w:sz w:val="24"/>
                <w:szCs w:val="24"/>
              </w:rPr>
              <w:t>закупівель</w:t>
            </w:r>
            <w:proofErr w:type="spellEnd"/>
            <w:r w:rsidRPr="004220E3">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220E3">
              <w:rPr>
                <w:rFonts w:ascii="Times New Roman" w:eastAsia="Times New Roman" w:hAnsi="Times New Roman" w:cs="Times New Roman"/>
                <w:sz w:val="24"/>
                <w:szCs w:val="24"/>
              </w:rPr>
              <w:t>І</w:t>
            </w:r>
            <w:r w:rsidRPr="004220E3">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color w:val="000000"/>
                <w:sz w:val="24"/>
                <w:szCs w:val="24"/>
              </w:rPr>
              <w:t>у</w:t>
            </w:r>
            <w:r w:rsidRPr="004220E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220E3">
              <w:rPr>
                <w:rFonts w:ascii="Times New Roman" w:eastAsia="Times New Roman" w:hAnsi="Times New Roman" w:cs="Times New Roman"/>
                <w:sz w:val="24"/>
                <w:szCs w:val="24"/>
              </w:rPr>
              <w:t>в</w:t>
            </w:r>
            <w:r w:rsidRPr="004220E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220E3">
              <w:rPr>
                <w:rFonts w:ascii="Times New Roman" w:eastAsia="Times New Roman" w:hAnsi="Times New Roman" w:cs="Times New Roman"/>
                <w:sz w:val="24"/>
                <w:szCs w:val="24"/>
              </w:rPr>
              <w:t>українською мовою</w:t>
            </w:r>
            <w:r w:rsidRPr="004220E3">
              <w:rPr>
                <w:rFonts w:ascii="Times New Roman" w:eastAsia="Times New Roman" w:hAnsi="Times New Roman" w:cs="Times New Roman"/>
                <w:color w:val="000000"/>
                <w:sz w:val="24"/>
                <w:szCs w:val="24"/>
              </w:rPr>
              <w:t xml:space="preserve">. </w:t>
            </w:r>
          </w:p>
          <w:p w14:paraId="3EEE39F3" w14:textId="77777777" w:rsidR="005078AD" w:rsidRPr="004220E3" w:rsidRDefault="005078AD" w:rsidP="005078AD">
            <w:pPr>
              <w:widowControl w:val="0"/>
              <w:jc w:val="both"/>
              <w:rPr>
                <w:rFonts w:ascii="Times New Roman" w:eastAsia="Times New Roman" w:hAnsi="Times New Roman" w:cs="Times New Roman"/>
                <w:b/>
                <w:color w:val="000000"/>
                <w:sz w:val="24"/>
                <w:szCs w:val="24"/>
              </w:rPr>
            </w:pPr>
            <w:r w:rsidRPr="004220E3">
              <w:rPr>
                <w:rFonts w:ascii="Times New Roman" w:eastAsia="Times New Roman" w:hAnsi="Times New Roman" w:cs="Times New Roman"/>
                <w:b/>
                <w:color w:val="000000"/>
                <w:sz w:val="24"/>
                <w:szCs w:val="24"/>
              </w:rPr>
              <w:t>Виключення:</w:t>
            </w:r>
          </w:p>
          <w:p w14:paraId="5431ED0D"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220E3">
              <w:rPr>
                <w:rFonts w:ascii="Times New Roman" w:eastAsia="Times New Roman" w:hAnsi="Times New Roman" w:cs="Times New Roman"/>
                <w:sz w:val="24"/>
                <w:szCs w:val="24"/>
              </w:rPr>
              <w:t>у</w:t>
            </w:r>
            <w:r w:rsidRPr="004220E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A5FFA65"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2.  </w:t>
            </w:r>
            <w:r w:rsidRPr="004220E3">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4220E3">
              <w:rPr>
                <w:rFonts w:ascii="Times New Roman" w:eastAsia="Times New Roman" w:hAnsi="Times New Roman" w:cs="Times New Roman"/>
                <w:sz w:val="24"/>
                <w:szCs w:val="24"/>
              </w:rPr>
              <w:lastRenderedPageBreak/>
              <w:t>наданий іноземною мовою без перекладу).</w:t>
            </w:r>
          </w:p>
        </w:tc>
      </w:tr>
      <w:tr w:rsidR="005078AD" w:rsidRPr="004220E3" w14:paraId="595A6E73" w14:textId="77777777">
        <w:trPr>
          <w:trHeight w:val="1119"/>
          <w:jc w:val="center"/>
        </w:trPr>
        <w:tc>
          <w:tcPr>
            <w:tcW w:w="705" w:type="dxa"/>
          </w:tcPr>
          <w:p w14:paraId="2E82188B" w14:textId="77777777" w:rsidR="005078AD" w:rsidRPr="004220E3" w:rsidRDefault="005078AD" w:rsidP="005078AD">
            <w:pPr>
              <w:widowControl w:val="0"/>
              <w:jc w:val="center"/>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8</w:t>
            </w:r>
          </w:p>
        </w:tc>
        <w:tc>
          <w:tcPr>
            <w:tcW w:w="2835" w:type="dxa"/>
          </w:tcPr>
          <w:p w14:paraId="4FF44FDB" w14:textId="77777777" w:rsidR="005078AD" w:rsidRPr="004220E3" w:rsidRDefault="005078AD" w:rsidP="005078AD">
            <w:pPr>
              <w:widowControl w:val="0"/>
              <w:rPr>
                <w:rFonts w:ascii="Times New Roman" w:eastAsia="Times New Roman" w:hAnsi="Times New Roman" w:cs="Times New Roman"/>
                <w:b/>
                <w:color w:val="000000"/>
                <w:sz w:val="24"/>
                <w:szCs w:val="24"/>
              </w:rPr>
            </w:pPr>
            <w:r w:rsidRPr="004220E3">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14:paraId="6AA869B6"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9EC4D32"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5078AD" w:rsidRPr="004220E3" w14:paraId="6A6372B0" w14:textId="77777777">
        <w:trPr>
          <w:trHeight w:val="501"/>
          <w:jc w:val="center"/>
        </w:trPr>
        <w:tc>
          <w:tcPr>
            <w:tcW w:w="9960" w:type="dxa"/>
            <w:gridSpan w:val="3"/>
            <w:vAlign w:val="center"/>
          </w:tcPr>
          <w:p w14:paraId="7D4C123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5078AD" w:rsidRPr="004220E3" w14:paraId="5123343F" w14:textId="77777777">
        <w:trPr>
          <w:trHeight w:val="1975"/>
          <w:jc w:val="center"/>
        </w:trPr>
        <w:tc>
          <w:tcPr>
            <w:tcW w:w="705" w:type="dxa"/>
          </w:tcPr>
          <w:p w14:paraId="0433B87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w:t>
            </w:r>
          </w:p>
        </w:tc>
        <w:tc>
          <w:tcPr>
            <w:tcW w:w="2835" w:type="dxa"/>
          </w:tcPr>
          <w:p w14:paraId="4F383745" w14:textId="77777777" w:rsidR="005078AD" w:rsidRPr="004220E3" w:rsidRDefault="005078AD" w:rsidP="005078AD">
            <w:pPr>
              <w:widowControl w:val="0"/>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AAD38F2"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26E5E74"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7F2A4700"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Замовник повинен </w:t>
            </w:r>
            <w:r w:rsidRPr="004220E3">
              <w:rPr>
                <w:rFonts w:ascii="Times New Roman" w:eastAsia="Times New Roman" w:hAnsi="Times New Roman" w:cs="Times New Roman"/>
                <w:b/>
                <w:sz w:val="24"/>
                <w:szCs w:val="24"/>
                <w:highlight w:val="white"/>
              </w:rPr>
              <w:t>протягом трьох днів</w:t>
            </w:r>
            <w:r w:rsidRPr="004220E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w:t>
            </w:r>
          </w:p>
          <w:p w14:paraId="13F2DA6A"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 xml:space="preserve"> автоматично зупиняє перебіг відкритих торгів.</w:t>
            </w:r>
          </w:p>
          <w:p w14:paraId="66B1E175"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4220E3">
              <w:rPr>
                <w:rFonts w:ascii="Times New Roman" w:eastAsia="Times New Roman" w:hAnsi="Times New Roman" w:cs="Times New Roman"/>
                <w:b/>
                <w:sz w:val="24"/>
                <w:szCs w:val="24"/>
                <w:highlight w:val="white"/>
              </w:rPr>
              <w:t>не менш як на чотири дні.</w:t>
            </w:r>
          </w:p>
        </w:tc>
      </w:tr>
      <w:tr w:rsidR="005078AD" w:rsidRPr="004220E3" w14:paraId="5327845F" w14:textId="77777777">
        <w:trPr>
          <w:trHeight w:val="1119"/>
          <w:jc w:val="center"/>
        </w:trPr>
        <w:tc>
          <w:tcPr>
            <w:tcW w:w="705" w:type="dxa"/>
          </w:tcPr>
          <w:p w14:paraId="4E98408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w:t>
            </w:r>
          </w:p>
        </w:tc>
        <w:tc>
          <w:tcPr>
            <w:tcW w:w="2835" w:type="dxa"/>
          </w:tcPr>
          <w:p w14:paraId="41F18876"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A0D00E3"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220E3">
              <w:rPr>
                <w:rFonts w:ascii="Times New Roman" w:eastAsia="Times New Roman" w:hAnsi="Times New Roman" w:cs="Times New Roman"/>
                <w:sz w:val="24"/>
                <w:szCs w:val="24"/>
                <w:highlight w:val="white"/>
              </w:rPr>
              <w:t>внести</w:t>
            </w:r>
            <w:proofErr w:type="spellEnd"/>
            <w:r w:rsidRPr="004220E3">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220E3">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5F3EAA">
              <w:rPr>
                <w:rFonts w:ascii="Times New Roman" w:eastAsia="Times New Roman" w:hAnsi="Times New Roman" w:cs="Times New Roman"/>
                <w:sz w:val="24"/>
                <w:szCs w:val="24"/>
              </w:rPr>
              <w:t xml:space="preserve">а саме в оголошенні про проведення торгів, таким чином, </w:t>
            </w:r>
            <w:r w:rsidRPr="004220E3">
              <w:rPr>
                <w:rFonts w:ascii="Times New Roman" w:eastAsia="Times New Roman" w:hAnsi="Times New Roman" w:cs="Times New Roman"/>
                <w:sz w:val="24"/>
                <w:szCs w:val="24"/>
                <w:highlight w:val="white"/>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FE8057F"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 xml:space="preserve"> </w:t>
            </w:r>
            <w:r w:rsidRPr="004220E3">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4220E3">
              <w:rPr>
                <w:rFonts w:ascii="Times New Roman" w:eastAsia="Times New Roman" w:hAnsi="Times New Roman" w:cs="Times New Roman"/>
                <w:sz w:val="24"/>
                <w:szCs w:val="24"/>
                <w:highlight w:val="white"/>
              </w:rPr>
              <w:t xml:space="preserve"> </w:t>
            </w:r>
            <w:r w:rsidRPr="004220E3">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4220E3">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4220E3">
              <w:rPr>
                <w:rFonts w:ascii="Times New Roman" w:eastAsia="Times New Roman" w:hAnsi="Times New Roman" w:cs="Times New Roman"/>
                <w:sz w:val="24"/>
                <w:szCs w:val="24"/>
                <w:highlight w:val="white"/>
              </w:rPr>
              <w:lastRenderedPageBreak/>
              <w:t>машинозчитувальному</w:t>
            </w:r>
            <w:proofErr w:type="spellEnd"/>
            <w:r w:rsidRPr="004220E3">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078AD" w:rsidRPr="004220E3" w14:paraId="6A935D2B" w14:textId="77777777">
        <w:trPr>
          <w:trHeight w:val="480"/>
          <w:jc w:val="center"/>
        </w:trPr>
        <w:tc>
          <w:tcPr>
            <w:tcW w:w="9960" w:type="dxa"/>
            <w:gridSpan w:val="3"/>
            <w:vAlign w:val="center"/>
          </w:tcPr>
          <w:p w14:paraId="2E0E02E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078AD" w:rsidRPr="004220E3" w14:paraId="77921A71" w14:textId="77777777">
        <w:trPr>
          <w:trHeight w:val="1119"/>
          <w:jc w:val="center"/>
        </w:trPr>
        <w:tc>
          <w:tcPr>
            <w:tcW w:w="705" w:type="dxa"/>
          </w:tcPr>
          <w:p w14:paraId="326A2C5D"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1</w:t>
            </w:r>
          </w:p>
        </w:tc>
        <w:tc>
          <w:tcPr>
            <w:tcW w:w="2835" w:type="dxa"/>
          </w:tcPr>
          <w:p w14:paraId="2E34BB49"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801AEA5" w14:textId="77777777" w:rsidR="005078AD" w:rsidRPr="005F3EAA" w:rsidRDefault="005078AD" w:rsidP="005078AD">
            <w:pPr>
              <w:widowControl w:val="0"/>
              <w:jc w:val="both"/>
              <w:rPr>
                <w:rFonts w:ascii="Times New Roman" w:eastAsia="Times New Roman" w:hAnsi="Times New Roman" w:cs="Times New Roman"/>
                <w:i/>
                <w:sz w:val="24"/>
                <w:szCs w:val="24"/>
              </w:rPr>
            </w:pPr>
            <w:r w:rsidRPr="005F3EAA">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395C297"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5F3EAA">
              <w:rPr>
                <w:rFonts w:ascii="Times New Roman" w:eastAsia="Times New Roman" w:hAnsi="Times New Roman" w:cs="Times New Roman"/>
                <w:sz w:val="24"/>
                <w:szCs w:val="24"/>
              </w:rPr>
              <w:t>закупівель</w:t>
            </w:r>
            <w:proofErr w:type="spellEnd"/>
            <w:r w:rsidRPr="005F3EAA">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w:t>
            </w:r>
            <w:r w:rsidRPr="005F3EAA">
              <w:t xml:space="preserve"> </w:t>
            </w:r>
            <w:r w:rsidRPr="005F3EAA">
              <w:rPr>
                <w:rFonts w:ascii="Times New Roman" w:eastAsia="Times New Roman" w:hAnsi="Times New Roman" w:cs="Times New Roman"/>
                <w:sz w:val="24"/>
                <w:szCs w:val="24"/>
              </w:rPr>
              <w:t xml:space="preserve">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w:t>
            </w:r>
          </w:p>
          <w:p w14:paraId="1356DBBF" w14:textId="77777777" w:rsidR="005078AD" w:rsidRPr="005F3EAA" w:rsidRDefault="005078AD" w:rsidP="005078AD">
            <w:pPr>
              <w:widowControl w:val="0"/>
              <w:numPr>
                <w:ilvl w:val="0"/>
                <w:numId w:val="2"/>
              </w:num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відповідно до </w:t>
            </w:r>
            <w:r w:rsidRPr="005F3EAA">
              <w:rPr>
                <w:rFonts w:ascii="Times New Roman" w:eastAsia="Times New Roman" w:hAnsi="Times New Roman" w:cs="Times New Roman"/>
                <w:b/>
                <w:i/>
                <w:sz w:val="24"/>
                <w:szCs w:val="24"/>
              </w:rPr>
              <w:t>Додатку 1</w:t>
            </w:r>
            <w:r w:rsidRPr="005F3EAA">
              <w:rPr>
                <w:rFonts w:ascii="Times New Roman" w:eastAsia="Times New Roman" w:hAnsi="Times New Roman" w:cs="Times New Roman"/>
                <w:sz w:val="24"/>
                <w:szCs w:val="24"/>
              </w:rPr>
              <w:t xml:space="preserve"> до цієї тендерної документації;</w:t>
            </w:r>
          </w:p>
          <w:p w14:paraId="0638ED68" w14:textId="77777777" w:rsidR="005078AD" w:rsidRPr="005F3EAA" w:rsidRDefault="005078AD" w:rsidP="005078AD">
            <w:pPr>
              <w:widowControl w:val="0"/>
              <w:numPr>
                <w:ilvl w:val="0"/>
                <w:numId w:val="2"/>
              </w:num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інформацією щодо відсутності підстав, установлених у в пункті 47 Особливостей – </w:t>
            </w:r>
            <w:r w:rsidRPr="005F3EAA">
              <w:rPr>
                <w:rFonts w:ascii="Times New Roman" w:eastAsia="Times New Roman" w:hAnsi="Times New Roman" w:cs="Times New Roman"/>
                <w:b/>
                <w:i/>
                <w:sz w:val="24"/>
                <w:szCs w:val="24"/>
              </w:rPr>
              <w:t>відповідно до Додатку 1</w:t>
            </w:r>
            <w:r w:rsidRPr="005F3EAA">
              <w:rPr>
                <w:rFonts w:ascii="Times New Roman" w:eastAsia="Times New Roman" w:hAnsi="Times New Roman" w:cs="Times New Roman"/>
                <w:sz w:val="24"/>
                <w:szCs w:val="24"/>
              </w:rPr>
              <w:t xml:space="preserve"> до цієї тендерної документації;</w:t>
            </w:r>
          </w:p>
          <w:p w14:paraId="50F8590A" w14:textId="77777777" w:rsidR="005078AD" w:rsidRPr="005F3EAA" w:rsidRDefault="005078AD" w:rsidP="005078AD">
            <w:pPr>
              <w:pStyle w:val="ae"/>
              <w:numPr>
                <w:ilvl w:val="0"/>
                <w:numId w:val="10"/>
              </w:numPr>
              <w:ind w:left="57" w:firstLine="303"/>
              <w:jc w:val="both"/>
              <w:rPr>
                <w:rFonts w:ascii="Times New Roman" w:hAnsi="Times New Roman"/>
                <w:b/>
                <w:sz w:val="24"/>
                <w:szCs w:val="24"/>
                <w:shd w:val="clear" w:color="auto" w:fill="FFFFFF"/>
              </w:rPr>
            </w:pPr>
            <w:r w:rsidRPr="005F3EAA">
              <w:rPr>
                <w:rFonts w:ascii="Times New Roman" w:hAnsi="Times New Roman"/>
                <w:sz w:val="24"/>
                <w:szCs w:val="24"/>
                <w:shd w:val="clear" w:color="auto" w:fill="FFFFFF"/>
              </w:rPr>
              <w:t xml:space="preserve">Істотні умови договору </w:t>
            </w:r>
            <w:r w:rsidRPr="005F3EAA">
              <w:rPr>
                <w:rFonts w:ascii="Times New Roman" w:hAnsi="Times New Roman"/>
                <w:b/>
                <w:sz w:val="24"/>
                <w:szCs w:val="24"/>
                <w:shd w:val="clear" w:color="auto" w:fill="FFFFFF"/>
              </w:rPr>
              <w:t xml:space="preserve">(Додаток 2) - надати лист згоду з істотними умовами </w:t>
            </w:r>
            <w:proofErr w:type="spellStart"/>
            <w:r w:rsidRPr="005F3EAA">
              <w:rPr>
                <w:rFonts w:ascii="Times New Roman" w:hAnsi="Times New Roman"/>
                <w:b/>
                <w:sz w:val="24"/>
                <w:szCs w:val="24"/>
                <w:shd w:val="clear" w:color="auto" w:fill="FFFFFF"/>
              </w:rPr>
              <w:t>проєкту</w:t>
            </w:r>
            <w:proofErr w:type="spellEnd"/>
            <w:r w:rsidRPr="005F3EAA">
              <w:rPr>
                <w:rFonts w:ascii="Times New Roman" w:hAnsi="Times New Roman"/>
                <w:b/>
                <w:sz w:val="24"/>
                <w:szCs w:val="24"/>
                <w:shd w:val="clear" w:color="auto" w:fill="FFFFFF"/>
              </w:rPr>
              <w:t xml:space="preserve"> договору.</w:t>
            </w:r>
          </w:p>
          <w:p w14:paraId="627CBF8E" w14:textId="77777777" w:rsidR="005078AD" w:rsidRPr="005F3EAA" w:rsidRDefault="005078AD" w:rsidP="005078AD">
            <w:pPr>
              <w:widowControl w:val="0"/>
              <w:jc w:val="both"/>
              <w:rPr>
                <w:rFonts w:ascii="Times New Roman" w:eastAsia="Times New Roman" w:hAnsi="Times New Roman" w:cs="Times New Roman"/>
                <w:sz w:val="24"/>
                <w:szCs w:val="24"/>
              </w:rPr>
            </w:pPr>
          </w:p>
          <w:p w14:paraId="66CD8C24" w14:textId="77777777" w:rsidR="005078AD" w:rsidRPr="005F3EAA" w:rsidRDefault="005078AD" w:rsidP="005078AD">
            <w:pPr>
              <w:pStyle w:val="ae"/>
              <w:jc w:val="both"/>
              <w:rPr>
                <w:rFonts w:ascii="Times New Roman" w:hAnsi="Times New Roman"/>
                <w:b/>
                <w:sz w:val="24"/>
                <w:szCs w:val="24"/>
                <w:shd w:val="clear" w:color="auto" w:fill="FFFFFF"/>
              </w:rPr>
            </w:pPr>
            <w:r w:rsidRPr="005F3EAA">
              <w:rPr>
                <w:rFonts w:ascii="Times New Roman" w:hAnsi="Times New Roman"/>
                <w:sz w:val="24"/>
                <w:szCs w:val="24"/>
                <w:shd w:val="clear" w:color="auto" w:fill="FFFFFF"/>
              </w:rPr>
              <w:t xml:space="preserve"> - Технічні вимоги до предмету закупівлі </w:t>
            </w:r>
            <w:r w:rsidRPr="005F3EAA">
              <w:rPr>
                <w:rFonts w:ascii="Times New Roman" w:hAnsi="Times New Roman"/>
                <w:b/>
                <w:sz w:val="24"/>
                <w:szCs w:val="24"/>
                <w:shd w:val="clear" w:color="auto" w:fill="FFFFFF"/>
              </w:rPr>
              <w:t>(Додаток 3).</w:t>
            </w:r>
          </w:p>
          <w:p w14:paraId="76862DF2" w14:textId="77777777" w:rsidR="005078AD" w:rsidRPr="005F3EAA" w:rsidRDefault="005078AD" w:rsidP="005078AD">
            <w:pPr>
              <w:pStyle w:val="ae"/>
              <w:ind w:left="161" w:right="125"/>
              <w:jc w:val="both"/>
              <w:rPr>
                <w:rFonts w:ascii="Times New Roman" w:hAnsi="Times New Roman"/>
                <w:color w:val="000000"/>
                <w:sz w:val="24"/>
                <w:szCs w:val="24"/>
              </w:rPr>
            </w:pPr>
            <w:r w:rsidRPr="005F3EAA">
              <w:rPr>
                <w:rFonts w:ascii="Times New Roman" w:hAnsi="Times New Roman"/>
                <w:color w:val="000000"/>
                <w:sz w:val="24"/>
                <w:szCs w:val="24"/>
              </w:rPr>
              <w:t xml:space="preserve">Надати гарантійний лист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w:t>
            </w:r>
            <w:r w:rsidRPr="005F3EAA">
              <w:rPr>
                <w:rFonts w:ascii="Times New Roman" w:hAnsi="Times New Roman"/>
                <w:sz w:val="24"/>
                <w:szCs w:val="24"/>
              </w:rPr>
              <w:t>Технічній специфікації (Додаток № 3</w:t>
            </w:r>
            <w:r w:rsidRPr="005F3EAA">
              <w:rPr>
                <w:rFonts w:ascii="Times New Roman" w:hAnsi="Times New Roman"/>
                <w:color w:val="000000"/>
                <w:sz w:val="24"/>
                <w:szCs w:val="24"/>
              </w:rPr>
              <w:t xml:space="preserve"> до тендерної документації) та іншим вимогам, визначеним Замовником у тендерній документації за предметом закупівлі.</w:t>
            </w:r>
          </w:p>
          <w:p w14:paraId="149D9A32" w14:textId="77777777" w:rsidR="005078AD" w:rsidRPr="005F3EAA" w:rsidRDefault="005078AD" w:rsidP="005078AD">
            <w:pPr>
              <w:widowControl w:val="0"/>
              <w:jc w:val="both"/>
              <w:rPr>
                <w:rFonts w:ascii="Times New Roman" w:eastAsia="Times New Roman" w:hAnsi="Times New Roman" w:cs="Times New Roman"/>
                <w:sz w:val="24"/>
                <w:szCs w:val="24"/>
              </w:rPr>
            </w:pPr>
          </w:p>
          <w:p w14:paraId="7D313E9C" w14:textId="77777777" w:rsidR="005078AD" w:rsidRPr="005F3EAA" w:rsidRDefault="005078AD" w:rsidP="005078AD">
            <w:pPr>
              <w:pStyle w:val="a5"/>
              <w:widowControl w:val="0"/>
              <w:numPr>
                <w:ilvl w:val="0"/>
                <w:numId w:val="10"/>
              </w:numPr>
              <w:ind w:left="57" w:firstLine="303"/>
              <w:jc w:val="both"/>
              <w:rPr>
                <w:rFonts w:ascii="Times New Roman" w:eastAsia="Times New Roman" w:hAnsi="Times New Roman"/>
                <w:sz w:val="24"/>
                <w:szCs w:val="24"/>
              </w:rPr>
            </w:pPr>
            <w:r w:rsidRPr="005F3EAA">
              <w:rPr>
                <w:rFonts w:ascii="Times New Roman" w:hAnsi="Times New Roman"/>
                <w:color w:val="121212"/>
                <w:sz w:val="24"/>
                <w:szCs w:val="24"/>
              </w:rPr>
              <w:t>форми «Цінова пропозиція» (загальна вартість предмета закупівлі з урахуванням всіх податків і зборів та інших витрат)</w:t>
            </w:r>
            <w:r w:rsidRPr="005F3EAA">
              <w:rPr>
                <w:rFonts w:ascii="Times New Roman" w:hAnsi="Times New Roman"/>
                <w:sz w:val="24"/>
                <w:szCs w:val="24"/>
              </w:rPr>
              <w:t xml:space="preserve"> заповнюється з урахуванням вимог цієї документації та засвідчується підписом уповноваженої особи учасника</w:t>
            </w:r>
            <w:r w:rsidRPr="005F3EAA">
              <w:rPr>
                <w:rFonts w:ascii="Times New Roman" w:hAnsi="Times New Roman"/>
                <w:color w:val="121212"/>
                <w:sz w:val="24"/>
                <w:szCs w:val="24"/>
              </w:rPr>
              <w:t xml:space="preserve">  </w:t>
            </w:r>
            <w:r w:rsidRPr="005F3EAA">
              <w:rPr>
                <w:rFonts w:ascii="Times New Roman" w:hAnsi="Times New Roman"/>
                <w:b/>
                <w:sz w:val="24"/>
                <w:szCs w:val="24"/>
              </w:rPr>
              <w:t>(Додаток 4);</w:t>
            </w:r>
          </w:p>
          <w:p w14:paraId="653BEDB1" w14:textId="77777777" w:rsidR="005078AD" w:rsidRPr="005F3EAA" w:rsidRDefault="005078AD" w:rsidP="005078AD">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ascii="Times New Roman" w:hAnsi="Times New Roman"/>
                <w:sz w:val="24"/>
                <w:szCs w:val="24"/>
                <w:shd w:val="clear" w:color="auto" w:fill="FFFFFF"/>
                <w:lang w:val="uk-UA"/>
              </w:rPr>
            </w:pPr>
          </w:p>
          <w:p w14:paraId="471A856E" w14:textId="77777777" w:rsidR="005078AD" w:rsidRPr="005F3EAA" w:rsidRDefault="005078AD" w:rsidP="005078AD">
            <w:pPr>
              <w:widowControl w:val="0"/>
              <w:jc w:val="both"/>
              <w:rPr>
                <w:rFonts w:ascii="Times New Roman" w:eastAsia="Times New Roman" w:hAnsi="Times New Roman"/>
                <w:sz w:val="24"/>
                <w:szCs w:val="24"/>
              </w:rPr>
            </w:pPr>
            <w:r w:rsidRPr="005F3EAA">
              <w:rPr>
                <w:rFonts w:ascii="Times New Roman" w:eastAsia="Times New Roman" w:hAnsi="Times New Roman"/>
                <w:b/>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r w:rsidRPr="005F3EAA">
              <w:rPr>
                <w:rFonts w:ascii="Times New Roman" w:eastAsia="Times New Roman" w:hAnsi="Times New Roman"/>
                <w:sz w:val="24"/>
                <w:szCs w:val="24"/>
              </w:rPr>
              <w:t>.</w:t>
            </w:r>
          </w:p>
          <w:p w14:paraId="5F7D968A" w14:textId="77777777" w:rsidR="005078AD" w:rsidRPr="005F3EAA" w:rsidRDefault="005078AD" w:rsidP="005078AD">
            <w:pPr>
              <w:widowControl w:val="0"/>
              <w:jc w:val="both"/>
              <w:rPr>
                <w:rFonts w:ascii="Times New Roman" w:eastAsia="Times New Roman" w:hAnsi="Times New Roman" w:cs="Times New Roman"/>
                <w:sz w:val="24"/>
                <w:szCs w:val="24"/>
              </w:rPr>
            </w:pPr>
          </w:p>
          <w:p w14:paraId="70051435" w14:textId="77777777" w:rsidR="005078AD" w:rsidRPr="005F3EAA" w:rsidRDefault="005078AD" w:rsidP="005078AD">
            <w:pPr>
              <w:widowControl w:val="0"/>
              <w:jc w:val="both"/>
              <w:rPr>
                <w:rFonts w:ascii="Times New Roman" w:eastAsia="Times New Roman" w:hAnsi="Times New Roman" w:cs="Times New Roman"/>
                <w:i/>
                <w:sz w:val="24"/>
                <w:szCs w:val="24"/>
              </w:rPr>
            </w:pPr>
            <w:r w:rsidRPr="005F3EAA">
              <w:rPr>
                <w:rFonts w:ascii="Times New Roman" w:eastAsia="Times New Roman" w:hAnsi="Times New Roman" w:cs="Times New Roman"/>
                <w:i/>
                <w:sz w:val="24"/>
                <w:szCs w:val="24"/>
              </w:rPr>
              <w:t xml:space="preserve">Переможець процедури закупівлі у строк, що не перевищує </w:t>
            </w:r>
            <w:r w:rsidRPr="005F3EAA">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5F3EAA">
              <w:rPr>
                <w:rFonts w:ascii="Times New Roman" w:eastAsia="Times New Roman" w:hAnsi="Times New Roman" w:cs="Times New Roman"/>
                <w:b/>
                <w:i/>
                <w:sz w:val="24"/>
                <w:szCs w:val="24"/>
                <w:u w:val="single"/>
              </w:rPr>
              <w:lastRenderedPageBreak/>
              <w:t>закупівель</w:t>
            </w:r>
            <w:proofErr w:type="spellEnd"/>
            <w:r w:rsidRPr="005F3EAA">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5F3EAA">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5F3EAA">
              <w:rPr>
                <w:rFonts w:ascii="Times New Roman" w:eastAsia="Times New Roman" w:hAnsi="Times New Roman" w:cs="Times New Roman"/>
                <w:i/>
                <w:sz w:val="24"/>
                <w:szCs w:val="24"/>
              </w:rPr>
              <w:t>закупівель</w:t>
            </w:r>
            <w:proofErr w:type="spellEnd"/>
            <w:r w:rsidRPr="005F3EAA">
              <w:rPr>
                <w:rFonts w:ascii="Times New Roman" w:eastAsia="Times New Roman" w:hAnsi="Times New Roman" w:cs="Times New Roman"/>
                <w:i/>
                <w:sz w:val="24"/>
                <w:szCs w:val="24"/>
              </w:rPr>
              <w:t xml:space="preserve"> документи, встановлені в Додатку 1 (для переможця).</w:t>
            </w:r>
          </w:p>
          <w:p w14:paraId="0DE51A8F"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938A99B" w14:textId="77777777" w:rsidR="005078AD" w:rsidRPr="005F3EAA" w:rsidRDefault="005078AD" w:rsidP="005078AD">
            <w:pPr>
              <w:widowControl w:val="0"/>
              <w:jc w:val="both"/>
              <w:rPr>
                <w:rFonts w:ascii="Times New Roman" w:eastAsia="Times New Roman" w:hAnsi="Times New Roman" w:cs="Times New Roman"/>
                <w:b/>
                <w:i/>
                <w:sz w:val="24"/>
                <w:szCs w:val="24"/>
              </w:rPr>
            </w:pPr>
            <w:r w:rsidRPr="005F3EAA">
              <w:rPr>
                <w:rFonts w:ascii="Times New Roman" w:eastAsia="Times New Roman" w:hAnsi="Times New Roman" w:cs="Times New Roman"/>
                <w:b/>
                <w:i/>
                <w:sz w:val="24"/>
                <w:szCs w:val="24"/>
              </w:rPr>
              <w:t>Опис та приклади формальних несуттєвих помилок.</w:t>
            </w:r>
          </w:p>
          <w:p w14:paraId="7DCF67FC"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8D53618"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68900D3" w14:textId="77777777" w:rsidR="005078AD" w:rsidRPr="005F3EAA" w:rsidRDefault="005078AD" w:rsidP="005078AD">
            <w:pPr>
              <w:widowControl w:val="0"/>
              <w:jc w:val="both"/>
              <w:rPr>
                <w:rFonts w:ascii="Times New Roman" w:eastAsia="Times New Roman" w:hAnsi="Times New Roman" w:cs="Times New Roman"/>
                <w:i/>
                <w:sz w:val="24"/>
                <w:szCs w:val="24"/>
                <w:u w:val="single"/>
              </w:rPr>
            </w:pPr>
            <w:r w:rsidRPr="005F3EAA">
              <w:rPr>
                <w:rFonts w:ascii="Times New Roman" w:eastAsia="Times New Roman" w:hAnsi="Times New Roman" w:cs="Times New Roman"/>
                <w:i/>
                <w:sz w:val="24"/>
                <w:szCs w:val="24"/>
                <w:u w:val="single"/>
              </w:rPr>
              <w:t>Опис формальних помилок:</w:t>
            </w:r>
          </w:p>
          <w:p w14:paraId="10F16AC8"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w:t>
            </w:r>
            <w:r w:rsidRPr="005F3EA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89A431D"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уживання великої літери;</w:t>
            </w:r>
          </w:p>
          <w:p w14:paraId="710D7BCF"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уживання розділових знаків та відмінювання слів у реченні;</w:t>
            </w:r>
          </w:p>
          <w:p w14:paraId="2D53B0F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 xml:space="preserve">використання слова або </w:t>
            </w:r>
            <w:proofErr w:type="spellStart"/>
            <w:r w:rsidRPr="005F3EAA">
              <w:rPr>
                <w:rFonts w:ascii="Times New Roman" w:eastAsia="Times New Roman" w:hAnsi="Times New Roman" w:cs="Times New Roman"/>
                <w:sz w:val="24"/>
                <w:szCs w:val="24"/>
              </w:rPr>
              <w:t>мовного</w:t>
            </w:r>
            <w:proofErr w:type="spellEnd"/>
            <w:r w:rsidRPr="005F3EAA">
              <w:rPr>
                <w:rFonts w:ascii="Times New Roman" w:eastAsia="Times New Roman" w:hAnsi="Times New Roman" w:cs="Times New Roman"/>
                <w:sz w:val="24"/>
                <w:szCs w:val="24"/>
              </w:rPr>
              <w:t xml:space="preserve"> звороту, запозичених з іншої мови;</w:t>
            </w:r>
          </w:p>
          <w:p w14:paraId="7EB86B1C"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F3EAA">
              <w:rPr>
                <w:rFonts w:ascii="Times New Roman" w:eastAsia="Times New Roman" w:hAnsi="Times New Roman" w:cs="Times New Roman"/>
                <w:sz w:val="24"/>
                <w:szCs w:val="24"/>
              </w:rPr>
              <w:t>закупівель</w:t>
            </w:r>
            <w:proofErr w:type="spellEnd"/>
            <w:r w:rsidRPr="005F3EAA">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3F215A6"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застосування правил переносу частини слова з рядка в рядок;</w:t>
            </w:r>
          </w:p>
          <w:p w14:paraId="79353A2C"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написання слів разом та/або окремо, та/або через дефіс;</w:t>
            </w:r>
          </w:p>
          <w:p w14:paraId="0A05A50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5986E30"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2.</w:t>
            </w:r>
            <w:r w:rsidRPr="005F3EAA">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sidRPr="005F3EAA">
              <w:rPr>
                <w:rFonts w:ascii="Times New Roman" w:eastAsia="Times New Roman" w:hAnsi="Times New Roman" w:cs="Times New Roman"/>
                <w:sz w:val="24"/>
                <w:szCs w:val="24"/>
              </w:rPr>
              <w:lastRenderedPageBreak/>
              <w:t>критеріїв до учасника процедури закупівлі.</w:t>
            </w:r>
          </w:p>
          <w:p w14:paraId="13C7D1DA"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3.</w:t>
            </w:r>
            <w:r w:rsidRPr="005F3EA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3CA4453"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4.</w:t>
            </w:r>
            <w:r w:rsidRPr="005F3EA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1AC23D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5.</w:t>
            </w:r>
            <w:r w:rsidRPr="005F3EA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3E769A3"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6.</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FCC6216"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7.</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EDBD7F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8.</w:t>
            </w:r>
            <w:r w:rsidRPr="005F3E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2F8B669"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9.</w:t>
            </w:r>
            <w:r w:rsidRPr="005F3E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A7A9CE9"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10.</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E2440D"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11.</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599A6A"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12.</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B85995D" w14:textId="77777777" w:rsidR="005078AD" w:rsidRPr="005F3EAA" w:rsidRDefault="005078AD" w:rsidP="005078AD">
            <w:pPr>
              <w:widowControl w:val="0"/>
              <w:jc w:val="both"/>
              <w:rPr>
                <w:rFonts w:ascii="Times New Roman" w:eastAsia="Times New Roman" w:hAnsi="Times New Roman" w:cs="Times New Roman"/>
                <w:i/>
                <w:sz w:val="24"/>
                <w:szCs w:val="24"/>
                <w:u w:val="single"/>
              </w:rPr>
            </w:pPr>
            <w:r w:rsidRPr="005F3EAA">
              <w:rPr>
                <w:rFonts w:ascii="Times New Roman" w:eastAsia="Times New Roman" w:hAnsi="Times New Roman" w:cs="Times New Roman"/>
                <w:i/>
                <w:sz w:val="24"/>
                <w:szCs w:val="24"/>
                <w:u w:val="single"/>
              </w:rPr>
              <w:t>Приклади формальних помилок:</w:t>
            </w:r>
          </w:p>
          <w:p w14:paraId="7F598236"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7E5548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w:t>
            </w:r>
            <w:proofErr w:type="spellStart"/>
            <w:r w:rsidRPr="005F3EAA">
              <w:rPr>
                <w:rFonts w:ascii="Times New Roman" w:eastAsia="Times New Roman" w:hAnsi="Times New Roman" w:cs="Times New Roman"/>
                <w:sz w:val="24"/>
                <w:szCs w:val="24"/>
              </w:rPr>
              <w:t>м.київ</w:t>
            </w:r>
            <w:proofErr w:type="spellEnd"/>
            <w:r w:rsidRPr="005F3EAA">
              <w:rPr>
                <w:rFonts w:ascii="Times New Roman" w:eastAsia="Times New Roman" w:hAnsi="Times New Roman" w:cs="Times New Roman"/>
                <w:sz w:val="24"/>
                <w:szCs w:val="24"/>
              </w:rPr>
              <w:t>» замість «</w:t>
            </w:r>
            <w:proofErr w:type="spellStart"/>
            <w:r w:rsidRPr="005F3EAA">
              <w:rPr>
                <w:rFonts w:ascii="Times New Roman" w:eastAsia="Times New Roman" w:hAnsi="Times New Roman" w:cs="Times New Roman"/>
                <w:sz w:val="24"/>
                <w:szCs w:val="24"/>
              </w:rPr>
              <w:t>м.Київ</w:t>
            </w:r>
            <w:proofErr w:type="spellEnd"/>
            <w:r w:rsidRPr="005F3EAA">
              <w:rPr>
                <w:rFonts w:ascii="Times New Roman" w:eastAsia="Times New Roman" w:hAnsi="Times New Roman" w:cs="Times New Roman"/>
                <w:sz w:val="24"/>
                <w:szCs w:val="24"/>
              </w:rPr>
              <w:t>»;</w:t>
            </w:r>
          </w:p>
          <w:p w14:paraId="23E83262"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«поряд -</w:t>
            </w:r>
            <w:proofErr w:type="spellStart"/>
            <w:r w:rsidRPr="005F3EAA">
              <w:rPr>
                <w:rFonts w:ascii="Times New Roman" w:eastAsia="Times New Roman" w:hAnsi="Times New Roman" w:cs="Times New Roman"/>
                <w:sz w:val="24"/>
                <w:szCs w:val="24"/>
              </w:rPr>
              <w:t>ок</w:t>
            </w:r>
            <w:proofErr w:type="spellEnd"/>
            <w:r w:rsidRPr="005F3EAA">
              <w:rPr>
                <w:rFonts w:ascii="Times New Roman" w:eastAsia="Times New Roman" w:hAnsi="Times New Roman" w:cs="Times New Roman"/>
                <w:sz w:val="24"/>
                <w:szCs w:val="24"/>
              </w:rPr>
              <w:t>» замість «</w:t>
            </w:r>
            <w:proofErr w:type="spellStart"/>
            <w:r w:rsidRPr="005F3EAA">
              <w:rPr>
                <w:rFonts w:ascii="Times New Roman" w:eastAsia="Times New Roman" w:hAnsi="Times New Roman" w:cs="Times New Roman"/>
                <w:sz w:val="24"/>
                <w:szCs w:val="24"/>
              </w:rPr>
              <w:t>поря</w:t>
            </w:r>
            <w:proofErr w:type="spellEnd"/>
            <w:r w:rsidRPr="005F3EAA">
              <w:rPr>
                <w:rFonts w:ascii="Times New Roman" w:eastAsia="Times New Roman" w:hAnsi="Times New Roman" w:cs="Times New Roman"/>
                <w:sz w:val="24"/>
                <w:szCs w:val="24"/>
              </w:rPr>
              <w:t xml:space="preserve"> – док»;</w:t>
            </w:r>
          </w:p>
          <w:p w14:paraId="1DE198B2"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w:t>
            </w:r>
            <w:proofErr w:type="spellStart"/>
            <w:r w:rsidRPr="005F3EAA">
              <w:rPr>
                <w:rFonts w:ascii="Times New Roman" w:eastAsia="Times New Roman" w:hAnsi="Times New Roman" w:cs="Times New Roman"/>
                <w:sz w:val="24"/>
                <w:szCs w:val="24"/>
              </w:rPr>
              <w:t>ненадається</w:t>
            </w:r>
            <w:proofErr w:type="spellEnd"/>
            <w:r w:rsidRPr="005F3EAA">
              <w:rPr>
                <w:rFonts w:ascii="Times New Roman" w:eastAsia="Times New Roman" w:hAnsi="Times New Roman" w:cs="Times New Roman"/>
                <w:sz w:val="24"/>
                <w:szCs w:val="24"/>
              </w:rPr>
              <w:t>» замість «не надається»»;</w:t>
            </w:r>
          </w:p>
          <w:p w14:paraId="72AB95E4"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 «______________№_____________» замість «14.08.2020 </w:t>
            </w:r>
            <w:r w:rsidRPr="005F3EAA">
              <w:rPr>
                <w:rFonts w:ascii="Times New Roman" w:eastAsia="Times New Roman" w:hAnsi="Times New Roman" w:cs="Times New Roman"/>
                <w:sz w:val="24"/>
                <w:szCs w:val="24"/>
              </w:rPr>
              <w:lastRenderedPageBreak/>
              <w:t>№320/13/14-01»</w:t>
            </w:r>
          </w:p>
          <w:p w14:paraId="3BA232A1"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F3EAA">
              <w:rPr>
                <w:rFonts w:ascii="Times New Roman" w:eastAsia="Times New Roman" w:hAnsi="Times New Roman" w:cs="Times New Roman"/>
                <w:sz w:val="24"/>
                <w:szCs w:val="24"/>
              </w:rPr>
              <w:t>pdf</w:t>
            </w:r>
            <w:proofErr w:type="spellEnd"/>
            <w:r w:rsidRPr="005F3EAA">
              <w:rPr>
                <w:rFonts w:ascii="Times New Roman" w:eastAsia="Times New Roman" w:hAnsi="Times New Roman" w:cs="Times New Roman"/>
                <w:sz w:val="24"/>
                <w:szCs w:val="24"/>
              </w:rPr>
              <w:t>» (</w:t>
            </w:r>
            <w:proofErr w:type="spellStart"/>
            <w:r w:rsidRPr="005F3EAA">
              <w:rPr>
                <w:rFonts w:ascii="Times New Roman" w:eastAsia="Times New Roman" w:hAnsi="Times New Roman" w:cs="Times New Roman"/>
                <w:sz w:val="24"/>
                <w:szCs w:val="24"/>
              </w:rPr>
              <w:t>PortableDocumentFormat</w:t>
            </w:r>
            <w:proofErr w:type="spellEnd"/>
            <w:r w:rsidRPr="005F3EAA">
              <w:rPr>
                <w:rFonts w:ascii="Times New Roman" w:eastAsia="Times New Roman" w:hAnsi="Times New Roman" w:cs="Times New Roman"/>
                <w:sz w:val="24"/>
                <w:szCs w:val="24"/>
              </w:rPr>
              <w:t xml:space="preserve">)». </w:t>
            </w:r>
          </w:p>
          <w:p w14:paraId="587D2C6B"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551DEE38" w14:textId="77777777" w:rsidR="005078AD" w:rsidRPr="005F3EAA" w:rsidRDefault="005078AD" w:rsidP="005078AD">
            <w:pPr>
              <w:widowControl w:val="0"/>
              <w:ind w:left="40" w:hanging="2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848C304" w14:textId="77777777" w:rsidR="005078AD" w:rsidRPr="005F3EAA" w:rsidRDefault="005078AD" w:rsidP="005078AD">
            <w:pPr>
              <w:widowControl w:val="0"/>
              <w:ind w:left="40" w:hanging="20"/>
              <w:jc w:val="both"/>
              <w:rPr>
                <w:rFonts w:ascii="Times New Roman" w:eastAsia="Times New Roman" w:hAnsi="Times New Roman" w:cs="Times New Roman"/>
                <w:b/>
                <w:sz w:val="24"/>
                <w:szCs w:val="24"/>
              </w:rPr>
            </w:pPr>
            <w:r w:rsidRPr="005F3EAA">
              <w:rPr>
                <w:rFonts w:ascii="Times New Roman" w:eastAsia="Times New Roman" w:hAnsi="Times New Roman" w:cs="Times New Roman"/>
                <w:b/>
                <w:sz w:val="24"/>
                <w:szCs w:val="24"/>
              </w:rPr>
              <w:t>УВАГА!!!</w:t>
            </w:r>
          </w:p>
          <w:p w14:paraId="1A6E6724" w14:textId="77777777" w:rsidR="005078AD" w:rsidRPr="005F3EAA" w:rsidRDefault="005078AD" w:rsidP="005078AD">
            <w:pPr>
              <w:widowControl w:val="0"/>
              <w:jc w:val="both"/>
              <w:rPr>
                <w:rFonts w:ascii="Times New Roman" w:eastAsia="Times New Roman" w:hAnsi="Times New Roman" w:cs="Times New Roman"/>
                <w:sz w:val="24"/>
                <w:szCs w:val="24"/>
              </w:rPr>
            </w:pPr>
            <w:bookmarkStart w:id="1" w:name="_heading=h.3znysh7" w:colFirst="0" w:colLast="0"/>
            <w:bookmarkEnd w:id="1"/>
            <w:r w:rsidRPr="005F3EAA">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w:t>
            </w:r>
            <w:proofErr w:type="spellStart"/>
            <w:r w:rsidRPr="005F3EAA">
              <w:rPr>
                <w:rFonts w:ascii="Times New Roman" w:eastAsia="Times New Roman" w:hAnsi="Times New Roman" w:cs="Times New Roman"/>
                <w:sz w:val="24"/>
                <w:szCs w:val="24"/>
              </w:rPr>
              <w:t>закупівель</w:t>
            </w:r>
            <w:proofErr w:type="spellEnd"/>
            <w:r w:rsidRPr="005F3EAA">
              <w:rPr>
                <w:rFonts w:ascii="Times New Roman" w:eastAsia="Times New Roman" w:hAnsi="Times New Roman" w:cs="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F3EAA">
              <w:rPr>
                <w:rFonts w:ascii="Times New Roman" w:eastAsia="Times New Roman" w:hAnsi="Times New Roman" w:cs="Times New Roman"/>
                <w:sz w:val="24"/>
                <w:szCs w:val="24"/>
              </w:rPr>
              <w:t>скан</w:t>
            </w:r>
            <w:proofErr w:type="spellEnd"/>
            <w:r w:rsidRPr="005F3EAA">
              <w:rPr>
                <w:rFonts w:ascii="Times New Roman" w:eastAsia="Times New Roman" w:hAnsi="Times New Roman" w:cs="Times New Roman"/>
                <w:sz w:val="24"/>
                <w:szCs w:val="24"/>
              </w:rPr>
              <w:t xml:space="preserve">-копій через електронну систему </w:t>
            </w:r>
            <w:proofErr w:type="spellStart"/>
            <w:r w:rsidRPr="005F3EAA">
              <w:rPr>
                <w:rFonts w:ascii="Times New Roman" w:eastAsia="Times New Roman" w:hAnsi="Times New Roman" w:cs="Times New Roman"/>
                <w:sz w:val="24"/>
                <w:szCs w:val="24"/>
              </w:rPr>
              <w:t>закупівель</w:t>
            </w:r>
            <w:proofErr w:type="spellEnd"/>
            <w:r w:rsidRPr="005F3EAA">
              <w:rPr>
                <w:rFonts w:ascii="Times New Roman" w:eastAsia="Times New Roman" w:hAnsi="Times New Roman" w:cs="Times New Roman"/>
                <w:sz w:val="24"/>
                <w:szCs w:val="24"/>
              </w:rPr>
              <w:t xml:space="preserve">. Тендерна пропозиція учасника має відповідати ряду вимог: </w:t>
            </w:r>
          </w:p>
          <w:p w14:paraId="18779F21"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 документи мають бути чіткими та розбірливими для читання;</w:t>
            </w:r>
          </w:p>
          <w:p w14:paraId="402080AB"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39F4E521"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30707FF"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Винятки:</w:t>
            </w:r>
          </w:p>
          <w:p w14:paraId="3FCA6F6B"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421350A"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8FC90F5" w14:textId="77777777" w:rsidR="005078AD" w:rsidRPr="005F3EAA" w:rsidRDefault="005078AD" w:rsidP="005078AD">
            <w:pPr>
              <w:widowControl w:val="0"/>
              <w:ind w:left="40" w:hanging="2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Замовник не вимагає від учасників засвідчувати документи</w:t>
            </w:r>
            <w:r w:rsidRPr="005F3EAA">
              <w:rPr>
                <w:rFonts w:ascii="Times New Roman" w:eastAsia="Times New Roman" w:hAnsi="Times New Roman" w:cs="Times New Roman"/>
                <w:b/>
                <w:sz w:val="24"/>
                <w:szCs w:val="24"/>
              </w:rPr>
              <w:t xml:space="preserve"> </w:t>
            </w:r>
            <w:r w:rsidRPr="005F3EAA">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w:t>
            </w:r>
            <w:r w:rsidRPr="005F3EAA">
              <w:rPr>
                <w:rFonts w:ascii="Times New Roman" w:eastAsia="Times New Roman" w:hAnsi="Times New Roman" w:cs="Times New Roman"/>
                <w:sz w:val="24"/>
                <w:szCs w:val="24"/>
              </w:rPr>
              <w:lastRenderedPageBreak/>
              <w:t xml:space="preserve">якщо такі документи (матеріали та інформація) надані у формі електронного документа через електронну систему </w:t>
            </w:r>
            <w:proofErr w:type="spellStart"/>
            <w:r w:rsidRPr="005F3EAA">
              <w:rPr>
                <w:rFonts w:ascii="Times New Roman" w:eastAsia="Times New Roman" w:hAnsi="Times New Roman" w:cs="Times New Roman"/>
                <w:sz w:val="24"/>
                <w:szCs w:val="24"/>
              </w:rPr>
              <w:t>закупівель</w:t>
            </w:r>
            <w:proofErr w:type="spellEnd"/>
            <w:r w:rsidRPr="005F3EAA">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C51D60E" w14:textId="77777777" w:rsidR="005078AD" w:rsidRPr="005F3EAA" w:rsidRDefault="005078AD" w:rsidP="005078AD">
            <w:pPr>
              <w:widowControl w:val="0"/>
              <w:ind w:left="40" w:hanging="2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5F3EAA">
              <w:rPr>
                <w:rFonts w:ascii="Times New Roman" w:eastAsia="Times New Roman" w:hAnsi="Times New Roman" w:cs="Times New Roman"/>
                <w:sz w:val="24"/>
                <w:szCs w:val="24"/>
              </w:rPr>
              <w:t>засвідчувального</w:t>
            </w:r>
            <w:proofErr w:type="spellEnd"/>
            <w:r w:rsidRPr="005F3EAA">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5F3EAA">
              <w:rPr>
                <w:rFonts w:ascii="Times New Roman" w:eastAsia="Times New Roman" w:hAnsi="Times New Roman" w:cs="Times New Roman"/>
                <w:sz w:val="24"/>
                <w:szCs w:val="24"/>
              </w:rPr>
              <w:t>відхилено</w:t>
            </w:r>
            <w:proofErr w:type="spellEnd"/>
            <w:r w:rsidRPr="005F3EAA">
              <w:rPr>
                <w:rFonts w:ascii="Times New Roman" w:eastAsia="Times New Roman" w:hAnsi="Times New Roman" w:cs="Times New Roman"/>
                <w:sz w:val="24"/>
                <w:szCs w:val="24"/>
              </w:rPr>
              <w:t xml:space="preserve"> на підставі абзацу 3 пункту 1 частини 1 статті 31 Закону.</w:t>
            </w:r>
          </w:p>
          <w:p w14:paraId="5A8DA2C3" w14:textId="77777777" w:rsidR="005078AD" w:rsidRPr="005F3EAA" w:rsidRDefault="005078AD" w:rsidP="005078AD">
            <w:pPr>
              <w:widowControl w:val="0"/>
              <w:jc w:val="both"/>
              <w:rPr>
                <w:rFonts w:ascii="Times New Roman" w:eastAsia="Times New Roman" w:hAnsi="Times New Roman" w:cs="Times New Roman"/>
                <w:sz w:val="24"/>
                <w:szCs w:val="24"/>
              </w:rPr>
            </w:pPr>
            <w:bookmarkStart w:id="2" w:name="_heading=h.2et92p0" w:colFirst="0" w:colLast="0"/>
            <w:bookmarkEnd w:id="2"/>
            <w:r w:rsidRPr="005F3EA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5F3EAA">
              <w:rPr>
                <w:rFonts w:ascii="Times New Roman" w:eastAsia="Times New Roman" w:hAnsi="Times New Roman" w:cs="Times New Roman"/>
                <w:sz w:val="24"/>
                <w:szCs w:val="24"/>
              </w:rPr>
              <w:t>закупівель</w:t>
            </w:r>
            <w:proofErr w:type="spellEnd"/>
            <w:r w:rsidRPr="005F3EAA">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5F3EAA">
              <w:rPr>
                <w:rFonts w:ascii="Times New Roman" w:eastAsia="Times New Roman" w:hAnsi="Times New Roman" w:cs="Times New Roman"/>
                <w:sz w:val="24"/>
                <w:szCs w:val="24"/>
              </w:rPr>
              <w:t>закупівель</w:t>
            </w:r>
            <w:proofErr w:type="spellEnd"/>
            <w:r w:rsidRPr="005F3EAA">
              <w:rPr>
                <w:rFonts w:ascii="Times New Roman" w:eastAsia="Times New Roman" w:hAnsi="Times New Roman" w:cs="Times New Roman"/>
                <w:sz w:val="24"/>
                <w:szCs w:val="24"/>
              </w:rPr>
              <w:t xml:space="preserve">). </w:t>
            </w:r>
          </w:p>
          <w:p w14:paraId="06A9FE37" w14:textId="77777777" w:rsidR="005078AD" w:rsidRPr="005F3EAA" w:rsidRDefault="005078AD" w:rsidP="005078AD">
            <w:pPr>
              <w:widowControl w:val="0"/>
              <w:jc w:val="both"/>
              <w:rPr>
                <w:rFonts w:ascii="Times New Roman" w:eastAsia="Times New Roman" w:hAnsi="Times New Roman" w:cs="Times New Roman"/>
                <w:sz w:val="24"/>
                <w:szCs w:val="24"/>
              </w:rPr>
            </w:pPr>
            <w:bookmarkStart w:id="3" w:name="_heading=h.hjqm8skarbdr" w:colFirst="0" w:colLast="0"/>
            <w:bookmarkEnd w:id="3"/>
            <w:r w:rsidRPr="005F3EAA">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428A429F" w14:textId="77777777" w:rsidR="005078AD" w:rsidRPr="005F3EAA" w:rsidRDefault="005078AD" w:rsidP="005078AD">
            <w:pPr>
              <w:widowControl w:val="0"/>
              <w:jc w:val="both"/>
              <w:rPr>
                <w:rFonts w:ascii="Times New Roman" w:eastAsia="Times New Roman" w:hAnsi="Times New Roman" w:cs="Times New Roman"/>
                <w:sz w:val="24"/>
                <w:szCs w:val="24"/>
              </w:rPr>
            </w:pPr>
            <w:bookmarkStart w:id="4" w:name="_heading=h.ftj7vaqoric" w:colFirst="0" w:colLast="0"/>
            <w:bookmarkEnd w:id="4"/>
            <w:r w:rsidRPr="005F3EAA">
              <w:rPr>
                <w:rFonts w:ascii="Times New Roman" w:eastAsia="Times New Roman" w:hAnsi="Times New Roman" w:cs="Times New Roman"/>
                <w:sz w:val="24"/>
                <w:szCs w:val="24"/>
              </w:rPr>
              <w:t>Кожен учасник має право подати тільки одну тендерну пропозицію</w:t>
            </w:r>
            <w:r w:rsidRPr="005F3EAA">
              <w:rPr>
                <w:rFonts w:ascii="Times New Roman" w:eastAsia="Times New Roman" w:hAnsi="Times New Roman" w:cs="Times New Roman"/>
                <w:b/>
                <w:sz w:val="24"/>
                <w:szCs w:val="24"/>
              </w:rPr>
              <w:t xml:space="preserve"> </w:t>
            </w:r>
            <w:r w:rsidRPr="005F3EA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F3EAA">
              <w:rPr>
                <w:rFonts w:ascii="Times New Roman" w:eastAsia="Times New Roman" w:hAnsi="Times New Roman" w:cs="Times New Roman"/>
                <w:i/>
                <w:sz w:val="24"/>
                <w:szCs w:val="24"/>
              </w:rPr>
              <w:t>(у разі здійснення закупівлі за лотами)</w:t>
            </w:r>
            <w:r w:rsidRPr="005F3EAA">
              <w:rPr>
                <w:rFonts w:ascii="Times New Roman" w:eastAsia="Times New Roman" w:hAnsi="Times New Roman" w:cs="Times New Roman"/>
                <w:sz w:val="24"/>
                <w:szCs w:val="24"/>
              </w:rPr>
              <w:t xml:space="preserve">. </w:t>
            </w:r>
          </w:p>
          <w:p w14:paraId="4D2AA1E8" w14:textId="77777777" w:rsidR="005078AD" w:rsidRPr="005F3EAA" w:rsidRDefault="005078AD" w:rsidP="005078AD">
            <w:pPr>
              <w:widowControl w:val="0"/>
              <w:jc w:val="both"/>
              <w:rPr>
                <w:rFonts w:ascii="Times New Roman" w:eastAsia="Times New Roman" w:hAnsi="Times New Roman" w:cs="Times New Roman"/>
                <w:sz w:val="24"/>
                <w:szCs w:val="24"/>
              </w:rPr>
            </w:pPr>
          </w:p>
        </w:tc>
      </w:tr>
      <w:tr w:rsidR="005078AD" w:rsidRPr="004220E3" w14:paraId="1584C394" w14:textId="77777777">
        <w:trPr>
          <w:trHeight w:val="913"/>
          <w:jc w:val="center"/>
        </w:trPr>
        <w:tc>
          <w:tcPr>
            <w:tcW w:w="705" w:type="dxa"/>
          </w:tcPr>
          <w:p w14:paraId="3B0D6719"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2</w:t>
            </w:r>
          </w:p>
        </w:tc>
        <w:tc>
          <w:tcPr>
            <w:tcW w:w="2835" w:type="dxa"/>
          </w:tcPr>
          <w:p w14:paraId="0C390247" w14:textId="77777777" w:rsidR="005078AD" w:rsidRPr="004220E3" w:rsidRDefault="005078AD" w:rsidP="005078AD">
            <w:pPr>
              <w:widowControl w:val="0"/>
              <w:rPr>
                <w:rFonts w:ascii="Times New Roman" w:eastAsia="Times New Roman" w:hAnsi="Times New Roman" w:cs="Times New Roman"/>
                <w:sz w:val="24"/>
                <w:szCs w:val="24"/>
              </w:rPr>
            </w:pPr>
            <w:bookmarkStart w:id="5" w:name="_heading=h.tyjcwt" w:colFirst="0" w:colLast="0"/>
            <w:bookmarkEnd w:id="5"/>
            <w:r w:rsidRPr="004220E3">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2190941"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Не передбачається</w:t>
            </w:r>
          </w:p>
        </w:tc>
      </w:tr>
      <w:tr w:rsidR="005078AD" w:rsidRPr="004220E3" w14:paraId="35FEA5DB" w14:textId="77777777">
        <w:trPr>
          <w:trHeight w:val="1119"/>
          <w:jc w:val="center"/>
        </w:trPr>
        <w:tc>
          <w:tcPr>
            <w:tcW w:w="705" w:type="dxa"/>
          </w:tcPr>
          <w:p w14:paraId="214FCAC1"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3</w:t>
            </w:r>
          </w:p>
        </w:tc>
        <w:tc>
          <w:tcPr>
            <w:tcW w:w="2835" w:type="dxa"/>
          </w:tcPr>
          <w:p w14:paraId="0D220B42"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6E169ED7"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Не передбачається</w:t>
            </w:r>
          </w:p>
          <w:p w14:paraId="74D8A353" w14:textId="77777777" w:rsidR="005078AD" w:rsidRPr="004220E3" w:rsidRDefault="005078AD" w:rsidP="005078AD">
            <w:pPr>
              <w:widowControl w:val="0"/>
              <w:jc w:val="both"/>
              <w:rPr>
                <w:rFonts w:ascii="Times New Roman" w:eastAsia="Times New Roman" w:hAnsi="Times New Roman" w:cs="Times New Roman"/>
                <w:sz w:val="24"/>
                <w:szCs w:val="24"/>
              </w:rPr>
            </w:pPr>
          </w:p>
        </w:tc>
      </w:tr>
      <w:tr w:rsidR="005078AD" w:rsidRPr="004220E3" w14:paraId="0230E046" w14:textId="77777777">
        <w:trPr>
          <w:trHeight w:val="560"/>
          <w:jc w:val="center"/>
        </w:trPr>
        <w:tc>
          <w:tcPr>
            <w:tcW w:w="705" w:type="dxa"/>
          </w:tcPr>
          <w:p w14:paraId="052DA26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w:t>
            </w:r>
          </w:p>
        </w:tc>
        <w:tc>
          <w:tcPr>
            <w:tcW w:w="2835" w:type="dxa"/>
          </w:tcPr>
          <w:p w14:paraId="42BBBC61"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3736BE37" w14:textId="77777777" w:rsidR="005078AD" w:rsidRPr="004220E3" w:rsidRDefault="005078AD" w:rsidP="005078AD">
            <w:pPr>
              <w:jc w:val="both"/>
              <w:rPr>
                <w:rFonts w:ascii="Times New Roman" w:hAnsi="Times New Roman"/>
                <w:sz w:val="24"/>
                <w:szCs w:val="24"/>
              </w:rPr>
            </w:pPr>
            <w:r w:rsidRPr="004220E3">
              <w:rPr>
                <w:rFonts w:ascii="Times New Roman" w:eastAsia="Times New Roman" w:hAnsi="Times New Roman" w:cs="Times New Roman"/>
                <w:sz w:val="24"/>
                <w:szCs w:val="24"/>
              </w:rPr>
              <w:t xml:space="preserve">Тендерні пропозиції вважаються дійсними </w:t>
            </w:r>
            <w:r w:rsidRPr="005F3EAA">
              <w:rPr>
                <w:rFonts w:ascii="Times New Roman" w:eastAsia="Times New Roman" w:hAnsi="Times New Roman" w:cs="Times New Roman"/>
                <w:b/>
                <w:i/>
                <w:sz w:val="24"/>
                <w:szCs w:val="24"/>
                <w:u w:val="single"/>
              </w:rPr>
              <w:t>протягом 120 (сто двадцяти) днів</w:t>
            </w:r>
            <w:r w:rsidRPr="005F3EAA">
              <w:rPr>
                <w:rFonts w:ascii="Times New Roman" w:eastAsia="Times New Roman" w:hAnsi="Times New Roman" w:cs="Times New Roman"/>
                <w:sz w:val="24"/>
                <w:szCs w:val="24"/>
              </w:rPr>
              <w:t xml:space="preserve">  </w:t>
            </w:r>
            <w:r w:rsidRPr="005F3EAA">
              <w:rPr>
                <w:rFonts w:ascii="Times New Roman" w:hAnsi="Times New Roman"/>
                <w:sz w:val="24"/>
                <w:szCs w:val="24"/>
              </w:rPr>
              <w:t>з дати розкрит</w:t>
            </w:r>
            <w:r w:rsidRPr="004220E3">
              <w:rPr>
                <w:rFonts w:ascii="Times New Roman" w:hAnsi="Times New Roman"/>
                <w:sz w:val="24"/>
                <w:szCs w:val="24"/>
              </w:rPr>
              <w:t xml:space="preserve">тя тендерних пропозицій. </w:t>
            </w:r>
          </w:p>
          <w:p w14:paraId="4A2C09D0"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681557E" w14:textId="77777777" w:rsidR="005078AD" w:rsidRPr="004220E3" w:rsidRDefault="005078AD" w:rsidP="005078AD">
            <w:pPr>
              <w:widowControl w:val="0"/>
              <w:jc w:val="both"/>
              <w:rPr>
                <w:rFonts w:ascii="Times New Roman" w:eastAsia="Times New Roman" w:hAnsi="Times New Roman" w:cs="Times New Roman"/>
                <w:sz w:val="24"/>
                <w:szCs w:val="24"/>
                <w:u w:val="single"/>
              </w:rPr>
            </w:pPr>
            <w:r w:rsidRPr="004220E3">
              <w:rPr>
                <w:rFonts w:ascii="Times New Roman" w:eastAsia="Times New Roman" w:hAnsi="Times New Roman" w:cs="Times New Roman"/>
                <w:sz w:val="24"/>
                <w:szCs w:val="24"/>
              </w:rPr>
              <w:t xml:space="preserve">Учасник процедури закупівлі </w:t>
            </w:r>
            <w:r w:rsidRPr="004220E3">
              <w:rPr>
                <w:rFonts w:ascii="Times New Roman" w:eastAsia="Times New Roman" w:hAnsi="Times New Roman" w:cs="Times New Roman"/>
                <w:sz w:val="24"/>
                <w:szCs w:val="24"/>
                <w:u w:val="single"/>
              </w:rPr>
              <w:t>має право:</w:t>
            </w:r>
          </w:p>
          <w:p w14:paraId="7AB98FF2"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BD43A90"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220E3">
              <w:rPr>
                <w:rFonts w:ascii="Times New Roman" w:eastAsia="Times New Roman" w:hAnsi="Times New Roman" w:cs="Times New Roman"/>
                <w:i/>
                <w:sz w:val="24"/>
                <w:szCs w:val="24"/>
              </w:rPr>
              <w:t>(у разі якщо таке вимагалося)</w:t>
            </w:r>
            <w:r w:rsidRPr="004220E3">
              <w:rPr>
                <w:rFonts w:ascii="Times New Roman" w:eastAsia="Times New Roman" w:hAnsi="Times New Roman" w:cs="Times New Roman"/>
                <w:sz w:val="24"/>
                <w:szCs w:val="24"/>
              </w:rPr>
              <w:t>.</w:t>
            </w:r>
          </w:p>
          <w:p w14:paraId="57D785B2" w14:textId="77777777" w:rsidR="005078AD" w:rsidRPr="004220E3" w:rsidRDefault="005078AD" w:rsidP="005078AD">
            <w:pPr>
              <w:widowControl w:val="0"/>
              <w:jc w:val="both"/>
              <w:rPr>
                <w:rFonts w:ascii="Times New Roman" w:eastAsia="Times New Roman" w:hAnsi="Times New Roman" w:cs="Times New Roman"/>
                <w:strike/>
                <w:sz w:val="24"/>
                <w:szCs w:val="24"/>
              </w:rPr>
            </w:pPr>
            <w:r w:rsidRPr="004220E3">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220E3">
              <w:rPr>
                <w:rFonts w:ascii="Times New Roman" w:eastAsia="Times New Roman" w:hAnsi="Times New Roman" w:cs="Times New Roman"/>
                <w:sz w:val="24"/>
                <w:szCs w:val="24"/>
              </w:rPr>
              <w:t>закупівель</w:t>
            </w:r>
            <w:proofErr w:type="spellEnd"/>
            <w:r w:rsidRPr="004220E3">
              <w:rPr>
                <w:rFonts w:ascii="Times New Roman" w:eastAsia="Times New Roman" w:hAnsi="Times New Roman" w:cs="Times New Roman"/>
                <w:sz w:val="24"/>
                <w:szCs w:val="24"/>
              </w:rPr>
              <w:t>.</w:t>
            </w:r>
          </w:p>
        </w:tc>
      </w:tr>
      <w:tr w:rsidR="005078AD" w:rsidRPr="004220E3" w14:paraId="08B5E42B" w14:textId="77777777" w:rsidTr="00F27DA0">
        <w:trPr>
          <w:trHeight w:val="4541"/>
          <w:jc w:val="center"/>
        </w:trPr>
        <w:tc>
          <w:tcPr>
            <w:tcW w:w="705" w:type="dxa"/>
          </w:tcPr>
          <w:p w14:paraId="28189268"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5</w:t>
            </w:r>
          </w:p>
        </w:tc>
        <w:tc>
          <w:tcPr>
            <w:tcW w:w="2835" w:type="dxa"/>
          </w:tcPr>
          <w:p w14:paraId="51B5635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 xml:space="preserve">Кваліфікаційні критерії до учасників та вимоги, </w:t>
            </w:r>
            <w:r w:rsidRPr="005F3EAA">
              <w:rPr>
                <w:rFonts w:ascii="Times New Roman" w:eastAsia="Times New Roman" w:hAnsi="Times New Roman" w:cs="Times New Roman"/>
                <w:b/>
                <w:color w:val="000000"/>
                <w:sz w:val="24"/>
                <w:szCs w:val="24"/>
              </w:rPr>
              <w:t>згідно з пунктом 28 та пунктом 47 Особливостей</w:t>
            </w:r>
          </w:p>
        </w:tc>
        <w:tc>
          <w:tcPr>
            <w:tcW w:w="6420" w:type="dxa"/>
            <w:vAlign w:val="center"/>
          </w:tcPr>
          <w:p w14:paraId="36B1F7D9"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220E3">
              <w:rPr>
                <w:rFonts w:ascii="Times New Roman" w:eastAsia="Times New Roman" w:hAnsi="Times New Roman" w:cs="Times New Roman"/>
                <w:b/>
                <w:i/>
                <w:sz w:val="24"/>
                <w:szCs w:val="24"/>
              </w:rPr>
              <w:t>Додатку 1</w:t>
            </w:r>
            <w:r w:rsidRPr="004220E3">
              <w:rPr>
                <w:rFonts w:ascii="Times New Roman" w:eastAsia="Times New Roman" w:hAnsi="Times New Roman" w:cs="Times New Roman"/>
                <w:i/>
                <w:sz w:val="24"/>
                <w:szCs w:val="24"/>
              </w:rPr>
              <w:t xml:space="preserve"> </w:t>
            </w:r>
            <w:r w:rsidRPr="004220E3">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4220E3">
              <w:rPr>
                <w:rFonts w:ascii="Times New Roman" w:eastAsia="Times New Roman" w:hAnsi="Times New Roman" w:cs="Times New Roman"/>
                <w:b/>
                <w:sz w:val="24"/>
                <w:szCs w:val="24"/>
              </w:rPr>
              <w:t xml:space="preserve"> </w:t>
            </w:r>
            <w:r w:rsidRPr="004220E3">
              <w:rPr>
                <w:rFonts w:ascii="Times New Roman" w:eastAsia="Times New Roman" w:hAnsi="Times New Roman" w:cs="Times New Roman"/>
                <w:b/>
                <w:i/>
                <w:sz w:val="24"/>
                <w:szCs w:val="24"/>
              </w:rPr>
              <w:t>Додатку 1</w:t>
            </w:r>
            <w:r w:rsidRPr="004220E3">
              <w:rPr>
                <w:rFonts w:ascii="Times New Roman" w:eastAsia="Times New Roman" w:hAnsi="Times New Roman" w:cs="Times New Roman"/>
                <w:sz w:val="24"/>
                <w:szCs w:val="24"/>
              </w:rPr>
              <w:t xml:space="preserve"> до цієї тендерної документації. </w:t>
            </w:r>
          </w:p>
          <w:p w14:paraId="647E0C7B" w14:textId="77777777" w:rsidR="005078AD" w:rsidRPr="005F3EAA" w:rsidRDefault="005078AD" w:rsidP="005078AD">
            <w:pPr>
              <w:widowControl w:val="0"/>
              <w:ind w:right="120"/>
              <w:jc w:val="both"/>
              <w:rPr>
                <w:rFonts w:ascii="Times New Roman" w:eastAsia="Times New Roman" w:hAnsi="Times New Roman" w:cs="Times New Roman"/>
                <w:b/>
                <w:color w:val="000000"/>
                <w:sz w:val="24"/>
                <w:szCs w:val="24"/>
              </w:rPr>
            </w:pPr>
            <w:r w:rsidRPr="005F3EAA">
              <w:rPr>
                <w:rFonts w:ascii="Times New Roman" w:eastAsia="Times New Roman" w:hAnsi="Times New Roman" w:cs="Times New Roman"/>
                <w:b/>
                <w:color w:val="000000"/>
                <w:sz w:val="24"/>
                <w:szCs w:val="24"/>
              </w:rPr>
              <w:t>Підстави, встановлені пунктом 47 Особливостей.</w:t>
            </w:r>
          </w:p>
          <w:p w14:paraId="52B1C3EB" w14:textId="77777777" w:rsidR="005078AD" w:rsidRPr="004220E3" w:rsidRDefault="005078AD" w:rsidP="005078AD">
            <w:pPr>
              <w:pBdr>
                <w:top w:val="nil"/>
                <w:left w:val="nil"/>
                <w:bottom w:val="nil"/>
                <w:right w:val="nil"/>
                <w:between w:val="nil"/>
              </w:pBdr>
              <w:spacing w:after="450"/>
              <w:jc w:val="both"/>
              <w:rPr>
                <w:rFonts w:ascii="Times New Roman" w:eastAsia="Times New Roman" w:hAnsi="Times New Roman"/>
                <w:sz w:val="24"/>
                <w:szCs w:val="24"/>
              </w:rPr>
            </w:pPr>
            <w:r w:rsidRPr="005F3EAA">
              <w:rPr>
                <w:rFonts w:ascii="Times New Roman" w:eastAsia="Times New Roman" w:hAnsi="Times New Roman" w:cs="Times New Roman"/>
                <w:color w:val="000000"/>
                <w:sz w:val="24"/>
                <w:szCs w:val="24"/>
              </w:rPr>
              <w:t>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1.</w:t>
            </w:r>
          </w:p>
        </w:tc>
      </w:tr>
      <w:tr w:rsidR="005078AD" w:rsidRPr="004220E3" w14:paraId="39172EDC" w14:textId="77777777">
        <w:trPr>
          <w:trHeight w:val="1119"/>
          <w:jc w:val="center"/>
        </w:trPr>
        <w:tc>
          <w:tcPr>
            <w:tcW w:w="705" w:type="dxa"/>
          </w:tcPr>
          <w:p w14:paraId="44FEF84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6</w:t>
            </w:r>
          </w:p>
        </w:tc>
        <w:tc>
          <w:tcPr>
            <w:tcW w:w="2835" w:type="dxa"/>
          </w:tcPr>
          <w:p w14:paraId="0487672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598E09B4"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sidRPr="004220E3">
                <w:rPr>
                  <w:rFonts w:ascii="Times New Roman" w:eastAsia="Times New Roman" w:hAnsi="Times New Roman" w:cs="Times New Roman"/>
                  <w:sz w:val="24"/>
                  <w:szCs w:val="24"/>
                </w:rPr>
                <w:t xml:space="preserve"> пунктом третім </w:t>
              </w:r>
            </w:hyperlink>
            <w:hyperlink r:id="rId8">
              <w:r w:rsidRPr="004220E3">
                <w:rPr>
                  <w:rFonts w:ascii="Times New Roman" w:eastAsia="Times New Roman" w:hAnsi="Times New Roman" w:cs="Times New Roman"/>
                  <w:sz w:val="24"/>
                  <w:szCs w:val="24"/>
                  <w:u w:val="single"/>
                </w:rPr>
                <w:t>частиною другою</w:t>
              </w:r>
            </w:hyperlink>
            <w:r w:rsidRPr="004220E3">
              <w:rPr>
                <w:rFonts w:ascii="Times New Roman" w:eastAsia="Times New Roman" w:hAnsi="Times New Roman" w:cs="Times New Roman"/>
                <w:sz w:val="24"/>
                <w:szCs w:val="24"/>
              </w:rPr>
              <w:t xml:space="preserve"> статті 22 Закону зазначено в </w:t>
            </w:r>
            <w:r w:rsidRPr="004220E3">
              <w:rPr>
                <w:rFonts w:ascii="Times New Roman" w:eastAsia="Times New Roman" w:hAnsi="Times New Roman" w:cs="Times New Roman"/>
                <w:b/>
                <w:i/>
                <w:sz w:val="24"/>
                <w:szCs w:val="24"/>
              </w:rPr>
              <w:t>Додатку 3</w:t>
            </w:r>
            <w:r w:rsidRPr="004220E3">
              <w:rPr>
                <w:rFonts w:ascii="Times New Roman" w:eastAsia="Times New Roman" w:hAnsi="Times New Roman" w:cs="Times New Roman"/>
                <w:b/>
                <w:sz w:val="24"/>
                <w:szCs w:val="24"/>
              </w:rPr>
              <w:t xml:space="preserve"> </w:t>
            </w:r>
            <w:r w:rsidRPr="004220E3">
              <w:rPr>
                <w:rFonts w:ascii="Times New Roman" w:eastAsia="Times New Roman" w:hAnsi="Times New Roman" w:cs="Times New Roman"/>
                <w:sz w:val="24"/>
                <w:szCs w:val="24"/>
              </w:rPr>
              <w:t>до цієї тендерної документації.</w:t>
            </w:r>
          </w:p>
        </w:tc>
      </w:tr>
      <w:tr w:rsidR="005078AD" w:rsidRPr="004220E3" w14:paraId="058CE54E" w14:textId="77777777">
        <w:trPr>
          <w:trHeight w:val="1119"/>
          <w:jc w:val="center"/>
        </w:trPr>
        <w:tc>
          <w:tcPr>
            <w:tcW w:w="705" w:type="dxa"/>
          </w:tcPr>
          <w:p w14:paraId="496D7A0C"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7</w:t>
            </w:r>
          </w:p>
        </w:tc>
        <w:tc>
          <w:tcPr>
            <w:tcW w:w="2835" w:type="dxa"/>
          </w:tcPr>
          <w:p w14:paraId="07F00D2F"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 xml:space="preserve">Інформація про </w:t>
            </w:r>
            <w:r w:rsidRPr="004220E3">
              <w:rPr>
                <w:rFonts w:ascii="Times New Roman" w:eastAsia="Times New Roman" w:hAnsi="Times New Roman" w:cs="Times New Roman"/>
                <w:b/>
                <w:sz w:val="24"/>
                <w:szCs w:val="24"/>
              </w:rPr>
              <w:t xml:space="preserve">субпідрядника /співвиконавця (у </w:t>
            </w:r>
            <w:r w:rsidRPr="004220E3">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14:paraId="1F3669FE"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5F3EAA">
              <w:rPr>
                <w:rFonts w:ascii="Times New Roman" w:eastAsia="Times New Roman" w:hAnsi="Times New Roman" w:cs="Times New Roman"/>
                <w:color w:val="000000"/>
                <w:sz w:val="24"/>
                <w:szCs w:val="24"/>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5078AD" w:rsidRPr="004220E3" w14:paraId="6BDC690E" w14:textId="77777777">
        <w:trPr>
          <w:trHeight w:val="841"/>
          <w:jc w:val="center"/>
        </w:trPr>
        <w:tc>
          <w:tcPr>
            <w:tcW w:w="705" w:type="dxa"/>
          </w:tcPr>
          <w:p w14:paraId="0945A560"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8</w:t>
            </w:r>
          </w:p>
        </w:tc>
        <w:tc>
          <w:tcPr>
            <w:tcW w:w="2835" w:type="dxa"/>
          </w:tcPr>
          <w:p w14:paraId="4FE604A7"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64D5E0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Учасник процедури закупівлі має право </w:t>
            </w:r>
            <w:proofErr w:type="spellStart"/>
            <w:r w:rsidRPr="004220E3">
              <w:rPr>
                <w:rFonts w:ascii="Times New Roman" w:eastAsia="Times New Roman" w:hAnsi="Times New Roman" w:cs="Times New Roman"/>
                <w:sz w:val="24"/>
                <w:szCs w:val="24"/>
              </w:rPr>
              <w:t>внести</w:t>
            </w:r>
            <w:proofErr w:type="spellEnd"/>
            <w:r w:rsidRPr="004220E3">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220E3">
              <w:rPr>
                <w:rFonts w:ascii="Times New Roman" w:eastAsia="Times New Roman" w:hAnsi="Times New Roman" w:cs="Times New Roman"/>
                <w:sz w:val="24"/>
                <w:szCs w:val="24"/>
              </w:rPr>
              <w:t>закупівель</w:t>
            </w:r>
            <w:proofErr w:type="spellEnd"/>
            <w:r w:rsidRPr="004220E3">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211CE07A" w14:textId="77777777" w:rsidR="005078AD" w:rsidRPr="004220E3" w:rsidRDefault="005078AD" w:rsidP="005078AD">
            <w:pPr>
              <w:widowControl w:val="0"/>
              <w:jc w:val="both"/>
              <w:rPr>
                <w:rFonts w:ascii="Times New Roman" w:eastAsia="Times New Roman" w:hAnsi="Times New Roman" w:cs="Times New Roman"/>
                <w:sz w:val="24"/>
                <w:szCs w:val="24"/>
              </w:rPr>
            </w:pPr>
          </w:p>
        </w:tc>
      </w:tr>
      <w:tr w:rsidR="005078AD" w:rsidRPr="004220E3" w14:paraId="6D8172C4" w14:textId="77777777">
        <w:trPr>
          <w:trHeight w:val="442"/>
          <w:jc w:val="center"/>
        </w:trPr>
        <w:tc>
          <w:tcPr>
            <w:tcW w:w="9960" w:type="dxa"/>
            <w:gridSpan w:val="3"/>
            <w:vAlign w:val="center"/>
          </w:tcPr>
          <w:p w14:paraId="01B73BE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Розділ 4. Подання та розкриття тендерної пропозиції</w:t>
            </w:r>
          </w:p>
        </w:tc>
      </w:tr>
      <w:tr w:rsidR="005078AD" w:rsidRPr="004220E3" w14:paraId="170CD39E" w14:textId="77777777">
        <w:trPr>
          <w:trHeight w:val="1119"/>
          <w:jc w:val="center"/>
        </w:trPr>
        <w:tc>
          <w:tcPr>
            <w:tcW w:w="705" w:type="dxa"/>
          </w:tcPr>
          <w:p w14:paraId="1A1CBA5A"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5B25BD86"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1E4ABAC" w14:textId="3A3200B7" w:rsidR="005078AD" w:rsidRPr="005F3EAA" w:rsidRDefault="005078AD" w:rsidP="005078AD">
            <w:pPr>
              <w:widowControl w:val="0"/>
              <w:ind w:left="40" w:right="120"/>
              <w:jc w:val="both"/>
              <w:rPr>
                <w:rFonts w:ascii="Times New Roman" w:eastAsia="Times New Roman" w:hAnsi="Times New Roman" w:cs="Times New Roman"/>
                <w:b/>
                <w:sz w:val="24"/>
                <w:szCs w:val="24"/>
              </w:rPr>
            </w:pPr>
            <w:r w:rsidRPr="005078AD">
              <w:rPr>
                <w:rFonts w:ascii="Times New Roman" w:eastAsia="Times New Roman" w:hAnsi="Times New Roman" w:cs="Times New Roman"/>
                <w:color w:val="000000"/>
                <w:sz w:val="24"/>
                <w:szCs w:val="24"/>
                <w:highlight w:val="red"/>
              </w:rPr>
              <w:t>Кінцевий строк подання тендерних пропозицій –</w:t>
            </w:r>
            <w:r w:rsidR="00C23A65">
              <w:rPr>
                <w:rFonts w:ascii="Times New Roman" w:eastAsia="Times New Roman" w:hAnsi="Times New Roman" w:cs="Times New Roman"/>
                <w:b/>
                <w:color w:val="000000"/>
                <w:sz w:val="24"/>
                <w:szCs w:val="24"/>
                <w:highlight w:val="red"/>
                <w:lang w:val="ru-UA"/>
              </w:rPr>
              <w:t>12</w:t>
            </w:r>
            <w:r w:rsidRPr="005078AD">
              <w:rPr>
                <w:rFonts w:ascii="Times New Roman" w:eastAsia="Times New Roman" w:hAnsi="Times New Roman" w:cs="Times New Roman"/>
                <w:b/>
                <w:color w:val="000000"/>
                <w:sz w:val="24"/>
                <w:szCs w:val="24"/>
                <w:highlight w:val="red"/>
              </w:rPr>
              <w:t>.</w:t>
            </w:r>
            <w:r w:rsidR="009E498B">
              <w:rPr>
                <w:rFonts w:ascii="Times New Roman" w:eastAsia="Times New Roman" w:hAnsi="Times New Roman" w:cs="Times New Roman"/>
                <w:b/>
                <w:color w:val="000000"/>
                <w:sz w:val="24"/>
                <w:szCs w:val="24"/>
                <w:highlight w:val="red"/>
              </w:rPr>
              <w:t>0</w:t>
            </w:r>
            <w:r w:rsidR="00D91742">
              <w:rPr>
                <w:rFonts w:ascii="Times New Roman" w:eastAsia="Times New Roman" w:hAnsi="Times New Roman" w:cs="Times New Roman"/>
                <w:b/>
                <w:color w:val="000000"/>
                <w:sz w:val="24"/>
                <w:szCs w:val="24"/>
                <w:highlight w:val="red"/>
              </w:rPr>
              <w:t>4</w:t>
            </w:r>
            <w:r w:rsidRPr="005078AD">
              <w:rPr>
                <w:rFonts w:ascii="Times New Roman" w:eastAsia="Times New Roman" w:hAnsi="Times New Roman" w:cs="Times New Roman"/>
                <w:b/>
                <w:sz w:val="24"/>
                <w:szCs w:val="24"/>
                <w:highlight w:val="red"/>
              </w:rPr>
              <w:t>.202</w:t>
            </w:r>
            <w:r w:rsidR="009E498B">
              <w:rPr>
                <w:rFonts w:ascii="Times New Roman" w:eastAsia="Times New Roman" w:hAnsi="Times New Roman" w:cs="Times New Roman"/>
                <w:b/>
                <w:sz w:val="24"/>
                <w:szCs w:val="24"/>
                <w:highlight w:val="red"/>
              </w:rPr>
              <w:t>4</w:t>
            </w:r>
            <w:r w:rsidRPr="005078AD">
              <w:rPr>
                <w:rFonts w:ascii="Times New Roman" w:eastAsia="Times New Roman" w:hAnsi="Times New Roman" w:cs="Times New Roman"/>
                <w:b/>
                <w:sz w:val="24"/>
                <w:szCs w:val="24"/>
                <w:highlight w:val="red"/>
              </w:rPr>
              <w:t xml:space="preserve"> року</w:t>
            </w:r>
            <w:r w:rsidRPr="005825B9">
              <w:rPr>
                <w:rFonts w:ascii="Times New Roman" w:eastAsia="Times New Roman" w:hAnsi="Times New Roman" w:cs="Times New Roman"/>
                <w:b/>
                <w:sz w:val="24"/>
                <w:szCs w:val="24"/>
              </w:rPr>
              <w:t xml:space="preserve"> </w:t>
            </w:r>
          </w:p>
          <w:p w14:paraId="4C9AD833" w14:textId="77777777" w:rsidR="005078AD" w:rsidRPr="004220E3"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Отримана тендерна пропозиція вноситься автоматично</w:t>
            </w:r>
            <w:r w:rsidRPr="004220E3">
              <w:rPr>
                <w:rFonts w:ascii="Times New Roman" w:eastAsia="Times New Roman" w:hAnsi="Times New Roman" w:cs="Times New Roman"/>
                <w:sz w:val="24"/>
                <w:szCs w:val="24"/>
              </w:rPr>
              <w:t xml:space="preserve"> до реєстру отриманих тендерних пропозицій.</w:t>
            </w:r>
          </w:p>
          <w:p w14:paraId="6B64F9E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Електронна система </w:t>
            </w:r>
            <w:proofErr w:type="spellStart"/>
            <w:r w:rsidRPr="004220E3">
              <w:rPr>
                <w:rFonts w:ascii="Times New Roman" w:eastAsia="Times New Roman" w:hAnsi="Times New Roman" w:cs="Times New Roman"/>
                <w:sz w:val="24"/>
                <w:szCs w:val="24"/>
              </w:rPr>
              <w:t>закупівель</w:t>
            </w:r>
            <w:proofErr w:type="spellEnd"/>
            <w:r w:rsidRPr="004220E3">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BD35FBF"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4220E3">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4220E3">
              <w:rPr>
                <w:rFonts w:ascii="Times New Roman" w:eastAsia="Times New Roman" w:hAnsi="Times New Roman" w:cs="Times New Roman"/>
                <w:sz w:val="24"/>
                <w:szCs w:val="24"/>
              </w:rPr>
              <w:t>закупівель</w:t>
            </w:r>
            <w:proofErr w:type="spellEnd"/>
            <w:r w:rsidRPr="004220E3">
              <w:rPr>
                <w:rFonts w:ascii="Times New Roman" w:eastAsia="Times New Roman" w:hAnsi="Times New Roman" w:cs="Times New Roman"/>
                <w:sz w:val="24"/>
                <w:szCs w:val="24"/>
              </w:rPr>
              <w:t>.</w:t>
            </w:r>
          </w:p>
        </w:tc>
      </w:tr>
      <w:tr w:rsidR="005078AD" w:rsidRPr="004220E3" w14:paraId="2539F632" w14:textId="77777777" w:rsidTr="00554ADA">
        <w:trPr>
          <w:trHeight w:val="1119"/>
          <w:jc w:val="center"/>
        </w:trPr>
        <w:tc>
          <w:tcPr>
            <w:tcW w:w="705" w:type="dxa"/>
          </w:tcPr>
          <w:p w14:paraId="621F14D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w:t>
            </w:r>
          </w:p>
        </w:tc>
        <w:tc>
          <w:tcPr>
            <w:tcW w:w="2835" w:type="dxa"/>
          </w:tcPr>
          <w:p w14:paraId="5D6F37AC"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Дата та час розкриття тендерної пропозиції</w:t>
            </w:r>
          </w:p>
        </w:tc>
        <w:tc>
          <w:tcPr>
            <w:tcW w:w="6420" w:type="dxa"/>
          </w:tcPr>
          <w:p w14:paraId="0EB7AAD6" w14:textId="77777777" w:rsidR="005078AD" w:rsidRPr="005F3EAA" w:rsidRDefault="005078AD" w:rsidP="005078AD">
            <w:pPr>
              <w:ind w:right="113"/>
              <w:jc w:val="both"/>
              <w:rPr>
                <w:rFonts w:ascii="Times New Roman" w:hAnsi="Times New Roman" w:cs="Times New Roman"/>
              </w:rPr>
            </w:pPr>
            <w:r w:rsidRPr="005F3EAA">
              <w:rPr>
                <w:rFonts w:ascii="Times New Roman" w:hAnsi="Times New Roman" w:cs="Times New Roma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F3EAA">
              <w:rPr>
                <w:rFonts w:ascii="Times New Roman" w:hAnsi="Times New Roman" w:cs="Times New Roman"/>
              </w:rPr>
              <w:t>закупівель</w:t>
            </w:r>
            <w:proofErr w:type="spellEnd"/>
            <w:r w:rsidRPr="005F3EAA">
              <w:rPr>
                <w:rFonts w:ascii="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5F3EAA">
              <w:rPr>
                <w:rFonts w:ascii="Times New Roman" w:hAnsi="Times New Roman" w:cs="Times New Roman"/>
              </w:rPr>
              <w:t>закупівель</w:t>
            </w:r>
            <w:proofErr w:type="spellEnd"/>
            <w:r w:rsidRPr="005F3EAA">
              <w:rPr>
                <w:rFonts w:ascii="Times New Roman" w:hAnsi="Times New Roman" w:cs="Times New Roman"/>
              </w:rPr>
              <w:t>.</w:t>
            </w:r>
          </w:p>
          <w:p w14:paraId="3721960E" w14:textId="77777777" w:rsidR="005078AD" w:rsidRPr="005F3EAA" w:rsidRDefault="005078AD" w:rsidP="005078AD">
            <w:pPr>
              <w:ind w:right="113"/>
              <w:jc w:val="both"/>
              <w:rPr>
                <w:rFonts w:ascii="Times New Roman" w:hAnsi="Times New Roman" w:cs="Times New Roman"/>
              </w:rPr>
            </w:pPr>
            <w:r w:rsidRPr="005F3EAA">
              <w:rPr>
                <w:rFonts w:ascii="Times New Roman" w:hAnsi="Times New Roman" w:cs="Times New Roman"/>
              </w:rPr>
              <w:t xml:space="preserve">Розкриття тендерних пропозицій здійснюється відповідно до статті 28 Закону (положення абзацу третього частини першої та </w:t>
            </w:r>
            <w:r w:rsidRPr="005F3EAA">
              <w:rPr>
                <w:rFonts w:ascii="Times New Roman" w:hAnsi="Times New Roman" w:cs="Times New Roman"/>
              </w:rPr>
              <w:lastRenderedPageBreak/>
              <w:t>абзацу другого частини другої статті 28 Закону не застосовуються).</w:t>
            </w:r>
          </w:p>
          <w:p w14:paraId="1E866769" w14:textId="77777777" w:rsidR="005078AD" w:rsidRPr="00DD7DF7" w:rsidRDefault="005078AD" w:rsidP="005078AD">
            <w:pPr>
              <w:jc w:val="both"/>
              <w:rPr>
                <w:rFonts w:ascii="Times New Roman" w:hAnsi="Times New Roman" w:cs="Times New Roman"/>
              </w:rPr>
            </w:pPr>
            <w:r w:rsidRPr="005F3EAA">
              <w:rPr>
                <w:rFonts w:ascii="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078AD" w:rsidRPr="004220E3" w14:paraId="0381CE7B" w14:textId="77777777">
        <w:trPr>
          <w:trHeight w:val="512"/>
          <w:jc w:val="center"/>
        </w:trPr>
        <w:tc>
          <w:tcPr>
            <w:tcW w:w="9960" w:type="dxa"/>
            <w:gridSpan w:val="3"/>
            <w:vAlign w:val="center"/>
          </w:tcPr>
          <w:p w14:paraId="3BA6A7D8"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lastRenderedPageBreak/>
              <w:t>Розділ 5. Оцінка тендерної пропозиції</w:t>
            </w:r>
          </w:p>
        </w:tc>
      </w:tr>
      <w:tr w:rsidR="005078AD" w:rsidRPr="004220E3" w14:paraId="3A1DB600" w14:textId="77777777">
        <w:trPr>
          <w:trHeight w:val="1119"/>
          <w:jc w:val="center"/>
        </w:trPr>
        <w:tc>
          <w:tcPr>
            <w:tcW w:w="705" w:type="dxa"/>
          </w:tcPr>
          <w:p w14:paraId="25DB0353"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5E1B5B4C"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A8A4BC6" w14:textId="77777777" w:rsidR="005078AD" w:rsidRPr="005F3EAA" w:rsidRDefault="005078AD" w:rsidP="005078AD">
            <w:pPr>
              <w:spacing w:before="150" w:after="150"/>
              <w:jc w:val="both"/>
              <w:rPr>
                <w:rFonts w:ascii="Times New Roman" w:eastAsia="Times New Roman" w:hAnsi="Times New Roman" w:cs="Times New Roman"/>
                <w:color w:val="000000"/>
                <w:sz w:val="24"/>
                <w:szCs w:val="24"/>
              </w:rPr>
            </w:pPr>
            <w:r w:rsidRPr="005F3EAA">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689CA9E" w14:textId="77777777" w:rsidR="005078AD" w:rsidRPr="005F3EAA" w:rsidRDefault="005078AD" w:rsidP="005078AD">
            <w:pPr>
              <w:spacing w:before="150" w:after="150"/>
              <w:jc w:val="both"/>
              <w:rPr>
                <w:rFonts w:ascii="Times New Roman" w:eastAsia="Times New Roman" w:hAnsi="Times New Roman" w:cs="Times New Roman"/>
                <w:color w:val="000000"/>
                <w:sz w:val="24"/>
                <w:szCs w:val="24"/>
              </w:rPr>
            </w:pPr>
            <w:r w:rsidRPr="005F3EAA">
              <w:rPr>
                <w:rFonts w:ascii="Times New Roman" w:eastAsia="Times New Roman" w:hAnsi="Times New Roman" w:cs="Times New Roman"/>
                <w:color w:val="000000"/>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F3EAA">
              <w:rPr>
                <w:rFonts w:ascii="Times New Roman" w:eastAsia="Times New Roman" w:hAnsi="Times New Roman" w:cs="Times New Roman"/>
                <w:color w:val="000000"/>
                <w:sz w:val="24"/>
                <w:szCs w:val="24"/>
              </w:rPr>
              <w:t>закупівель</w:t>
            </w:r>
            <w:proofErr w:type="spellEnd"/>
            <w:r w:rsidRPr="005F3EAA">
              <w:rPr>
                <w:rFonts w:ascii="Times New Roman" w:eastAsia="Times New Roman" w:hAnsi="Times New Roman" w:cs="Times New Roman"/>
                <w:color w:val="000000"/>
                <w:sz w:val="24"/>
                <w:szCs w:val="24"/>
              </w:rPr>
              <w:t xml:space="preserve"> відповідно до статті 30 Закону.</w:t>
            </w:r>
          </w:p>
          <w:p w14:paraId="6F2EC126" w14:textId="77777777" w:rsidR="005078AD" w:rsidRDefault="005078AD" w:rsidP="005078AD">
            <w:pPr>
              <w:widowControl w:val="0"/>
              <w:jc w:val="both"/>
              <w:rPr>
                <w:rFonts w:ascii="Times New Roman" w:eastAsia="Times New Roman" w:hAnsi="Times New Roman" w:cs="Times New Roman"/>
                <w:color w:val="000000"/>
                <w:sz w:val="24"/>
                <w:szCs w:val="24"/>
              </w:rPr>
            </w:pPr>
            <w:r w:rsidRPr="005F3EAA">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6FB4C005" w14:textId="77777777" w:rsidR="005078AD" w:rsidRDefault="005078AD" w:rsidP="005078AD">
            <w:pPr>
              <w:widowControl w:val="0"/>
              <w:jc w:val="both"/>
              <w:rPr>
                <w:rFonts w:ascii="Times New Roman" w:eastAsia="Times New Roman" w:hAnsi="Times New Roman" w:cs="Times New Roman"/>
                <w:b/>
                <w:color w:val="000000"/>
                <w:sz w:val="24"/>
                <w:szCs w:val="24"/>
              </w:rPr>
            </w:pPr>
            <w:r w:rsidRPr="00540E5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14:paraId="04376B58" w14:textId="77777777" w:rsidR="005078AD" w:rsidRPr="00540E55" w:rsidRDefault="005078AD" w:rsidP="005078AD">
            <w:pPr>
              <w:widowControl w:val="0"/>
              <w:jc w:val="both"/>
              <w:rPr>
                <w:rFonts w:ascii="Times New Roman" w:eastAsia="Times New Roman" w:hAnsi="Times New Roman" w:cs="Times New Roman"/>
                <w:color w:val="000000"/>
                <w:sz w:val="24"/>
                <w:szCs w:val="24"/>
              </w:rPr>
            </w:pPr>
            <w:r w:rsidRPr="00540E55">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100 %.</w:t>
            </w:r>
          </w:p>
          <w:p w14:paraId="5D1DB541" w14:textId="77777777" w:rsidR="005078AD" w:rsidRPr="00540E55" w:rsidRDefault="005078AD" w:rsidP="005078AD">
            <w:pPr>
              <w:widowControl w:val="0"/>
              <w:jc w:val="both"/>
              <w:rPr>
                <w:rFonts w:ascii="Times New Roman" w:eastAsia="Times New Roman" w:hAnsi="Times New Roman" w:cs="Times New Roman"/>
                <w:color w:val="000000"/>
                <w:sz w:val="24"/>
                <w:szCs w:val="24"/>
              </w:rPr>
            </w:pPr>
            <w:r w:rsidRPr="00540E55">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7BF77D9" w14:textId="77777777" w:rsidR="005078AD" w:rsidRPr="004220E3"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Оцінка здійснюється щодо предмета закупівлі в цілому</w:t>
            </w:r>
            <w:r w:rsidRPr="004220E3">
              <w:rPr>
                <w:rFonts w:ascii="Times New Roman" w:eastAsia="Times New Roman" w:hAnsi="Times New Roman" w:cs="Times New Roman"/>
                <w:sz w:val="24"/>
                <w:szCs w:val="24"/>
              </w:rPr>
              <w:t>.</w:t>
            </w:r>
          </w:p>
          <w:p w14:paraId="6765959F" w14:textId="77777777" w:rsidR="005078AD" w:rsidRPr="00540E55"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540E55">
              <w:rPr>
                <w:rFonts w:ascii="Times New Roman" w:eastAsia="Times New Roman" w:hAnsi="Times New Roman" w:cs="Times New Roman"/>
                <w:sz w:val="24"/>
                <w:szCs w:val="24"/>
              </w:rPr>
              <w:t>закупівель</w:t>
            </w:r>
            <w:proofErr w:type="spellEnd"/>
            <w:r w:rsidRPr="00540E55">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F29F424" w14:textId="77777777" w:rsidR="005078AD" w:rsidRPr="00540E55"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(у разі якщо подано дві і більше тендерних пропозицій).</w:t>
            </w:r>
          </w:p>
          <w:p w14:paraId="4787DAD3" w14:textId="77777777" w:rsidR="005078AD" w:rsidRPr="004220E3"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540E55">
              <w:rPr>
                <w:rFonts w:ascii="Times New Roman" w:eastAsia="Times New Roman" w:hAnsi="Times New Roman" w:cs="Times New Roman"/>
                <w:sz w:val="24"/>
                <w:szCs w:val="24"/>
              </w:rPr>
              <w:t>закупівель</w:t>
            </w:r>
            <w:proofErr w:type="spellEnd"/>
            <w:r w:rsidRPr="00540E55">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540E55">
              <w:rPr>
                <w:rFonts w:ascii="Times New Roman" w:eastAsia="Times New Roman" w:hAnsi="Times New Roman" w:cs="Times New Roman"/>
                <w:sz w:val="24"/>
                <w:szCs w:val="24"/>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1E2B10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4220E3">
              <w:rPr>
                <w:rFonts w:ascii="Times New Roman" w:eastAsia="Times New Roman" w:hAnsi="Times New Roman" w:cs="Times New Roman"/>
                <w:b/>
                <w:i/>
                <w:sz w:val="24"/>
                <w:szCs w:val="24"/>
              </w:rPr>
              <w:t>не повинен перевищувати п’яти робочих днів</w:t>
            </w:r>
            <w:r w:rsidRPr="004220E3">
              <w:rPr>
                <w:rFonts w:ascii="Times New Roman" w:eastAsia="Times New Roman" w:hAnsi="Times New Roman" w:cs="Times New Roman"/>
                <w:sz w:val="24"/>
                <w:szCs w:val="24"/>
              </w:rPr>
              <w:t xml:space="preserve"> з дня визначення її електронною системою найбільш економічно вигідною. Такий строк може бути аргументовано </w:t>
            </w:r>
            <w:r w:rsidRPr="004220E3">
              <w:rPr>
                <w:rFonts w:ascii="Times New Roman" w:eastAsia="Times New Roman" w:hAnsi="Times New Roman" w:cs="Times New Roman"/>
                <w:b/>
                <w:i/>
                <w:sz w:val="24"/>
                <w:szCs w:val="24"/>
              </w:rPr>
              <w:t>продовжено замовником до 20 робочих днів</w:t>
            </w:r>
            <w:r w:rsidRPr="004220E3">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sidRPr="004220E3">
              <w:rPr>
                <w:rFonts w:ascii="Times New Roman" w:eastAsia="Times New Roman" w:hAnsi="Times New Roman" w:cs="Times New Roman"/>
                <w:sz w:val="24"/>
                <w:szCs w:val="24"/>
              </w:rPr>
              <w:t>закупівель</w:t>
            </w:r>
            <w:proofErr w:type="spellEnd"/>
            <w:r w:rsidRPr="004220E3">
              <w:rPr>
                <w:rFonts w:ascii="Times New Roman" w:eastAsia="Times New Roman" w:hAnsi="Times New Roman" w:cs="Times New Roman"/>
                <w:sz w:val="24"/>
                <w:szCs w:val="24"/>
              </w:rPr>
              <w:t xml:space="preserve"> протягом одного дня з дня прийняття відповідного рішення.</w:t>
            </w:r>
          </w:p>
          <w:p w14:paraId="30AD8A32" w14:textId="77777777" w:rsidR="005078AD" w:rsidRPr="002D2C86" w:rsidRDefault="005078AD" w:rsidP="005078AD">
            <w:pPr>
              <w:widowControl w:val="0"/>
              <w:jc w:val="both"/>
              <w:rPr>
                <w:rFonts w:ascii="Times New Roman" w:eastAsia="Times New Roman" w:hAnsi="Times New Roman" w:cs="Times New Roman"/>
                <w:color w:val="000000" w:themeColor="text1"/>
                <w:sz w:val="24"/>
                <w:szCs w:val="24"/>
              </w:rPr>
            </w:pPr>
            <w:r w:rsidRPr="002D2C86">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Особливостями.</w:t>
            </w:r>
          </w:p>
          <w:p w14:paraId="0C9B6C4B" w14:textId="77777777" w:rsidR="005078AD" w:rsidRPr="00540E55" w:rsidRDefault="005078AD" w:rsidP="005078AD">
            <w:pPr>
              <w:widowControl w:val="0"/>
              <w:jc w:val="both"/>
              <w:rPr>
                <w:rFonts w:ascii="Times New Roman" w:eastAsia="Times New Roman" w:hAnsi="Times New Roman" w:cs="Times New Roman"/>
                <w:color w:val="FF0000"/>
                <w:sz w:val="24"/>
                <w:szCs w:val="24"/>
              </w:rPr>
            </w:pPr>
            <w:r w:rsidRPr="002D2C86">
              <w:rPr>
                <w:rFonts w:ascii="Times New Roman" w:eastAsia="Times New Roman" w:hAnsi="Times New Roman" w:cs="Times New Roman"/>
                <w:color w:val="000000" w:themeColor="text1"/>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19641B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b/>
                <w:i/>
                <w:sz w:val="24"/>
                <w:szCs w:val="24"/>
              </w:rPr>
              <w:t>Аномально низька ціна тендерної пропозиції</w:t>
            </w:r>
            <w:r w:rsidRPr="004220E3">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4220E3">
              <w:rPr>
                <w:rFonts w:ascii="Times New Roman" w:eastAsia="Times New Roman" w:hAnsi="Times New Roman" w:cs="Times New Roman"/>
                <w:sz w:val="24"/>
                <w:szCs w:val="24"/>
              </w:rPr>
              <w:t>закупівель</w:t>
            </w:r>
            <w:proofErr w:type="spellEnd"/>
            <w:r w:rsidRPr="004220E3">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3C6362AB" w14:textId="77777777" w:rsidR="005078AD" w:rsidRPr="004220E3" w:rsidRDefault="005078AD" w:rsidP="005078AD">
            <w:pPr>
              <w:widowControl w:val="0"/>
              <w:jc w:val="both"/>
              <w:rPr>
                <w:rFonts w:ascii="Times New Roman" w:eastAsia="Times New Roman" w:hAnsi="Times New Roman" w:cs="Times New Roman"/>
                <w:b/>
                <w:i/>
                <w:sz w:val="24"/>
                <w:szCs w:val="24"/>
              </w:rPr>
            </w:pPr>
            <w:r w:rsidRPr="004220E3">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4220E3">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4220E3">
              <w:rPr>
                <w:rFonts w:ascii="Times New Roman" w:eastAsia="Times New Roman" w:hAnsi="Times New Roman" w:cs="Times New Roman"/>
                <w:b/>
                <w:i/>
                <w:color w:val="00B050"/>
                <w:sz w:val="24"/>
                <w:szCs w:val="24"/>
              </w:rPr>
              <w:t xml:space="preserve"> </w:t>
            </w:r>
            <w:r w:rsidRPr="004220E3">
              <w:rPr>
                <w:rFonts w:ascii="Times New Roman" w:eastAsia="Times New Roman" w:hAnsi="Times New Roman" w:cs="Times New Roman"/>
                <w:b/>
                <w:i/>
                <w:sz w:val="24"/>
                <w:szCs w:val="24"/>
              </w:rPr>
              <w:t>пропозиції.</w:t>
            </w:r>
          </w:p>
          <w:p w14:paraId="4BCD108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п.38 Особливостей .</w:t>
            </w:r>
          </w:p>
          <w:p w14:paraId="14FF5BFE" w14:textId="77777777" w:rsidR="005078AD" w:rsidRPr="004220E3" w:rsidRDefault="005078AD" w:rsidP="005078AD">
            <w:pPr>
              <w:widowControl w:val="0"/>
              <w:jc w:val="both"/>
              <w:rPr>
                <w:rFonts w:ascii="Times New Roman" w:eastAsia="Times New Roman" w:hAnsi="Times New Roman" w:cs="Times New Roman"/>
                <w:b/>
                <w:i/>
                <w:sz w:val="24"/>
                <w:szCs w:val="24"/>
              </w:rPr>
            </w:pPr>
            <w:r w:rsidRPr="004220E3">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2378D00E" w14:textId="77777777" w:rsidR="005078AD" w:rsidRPr="004220E3" w:rsidRDefault="005078AD" w:rsidP="005078AD">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CD26613" w14:textId="77777777" w:rsidR="005078AD" w:rsidRPr="004220E3" w:rsidRDefault="005078AD" w:rsidP="005078AD">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сприятливі умови, за яких учасник може поставити товари, надати послуги чи виконати роботи, зокрема спеціальну цінову пропозицію (знижку) учасника;</w:t>
            </w:r>
          </w:p>
          <w:p w14:paraId="5EA2E18F" w14:textId="77777777" w:rsidR="005078AD" w:rsidRPr="004220E3" w:rsidRDefault="005078AD" w:rsidP="005078AD">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9B41221" w14:textId="77777777" w:rsidR="005078AD" w:rsidRPr="004220E3" w:rsidRDefault="005078AD" w:rsidP="005078AD">
            <w:pPr>
              <w:widowControl w:val="0"/>
              <w:shd w:val="clear" w:color="auto" w:fill="FFFFFF"/>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w:t>
            </w:r>
            <w:r w:rsidRPr="004220E3">
              <w:rPr>
                <w:rFonts w:ascii="Times New Roman" w:eastAsia="Times New Roman" w:hAnsi="Times New Roman" w:cs="Times New Roman"/>
                <w:sz w:val="24"/>
                <w:szCs w:val="24"/>
              </w:rPr>
              <w:t>м Особливостей</w:t>
            </w:r>
            <w:r w:rsidRPr="004220E3">
              <w:rPr>
                <w:rFonts w:ascii="Times New Roman" w:eastAsia="Times New Roman" w:hAnsi="Times New Roman" w:cs="Times New Roman"/>
                <w:color w:val="000000"/>
                <w:sz w:val="24"/>
                <w:szCs w:val="24"/>
              </w:rPr>
              <w:t>.</w:t>
            </w:r>
          </w:p>
          <w:p w14:paraId="7C283408"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D61120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4220E3">
              <w:rPr>
                <w:rFonts w:ascii="Times New Roman" w:eastAsia="Times New Roman" w:hAnsi="Times New Roman" w:cs="Times New Roman"/>
                <w:i/>
                <w:sz w:val="24"/>
                <w:szCs w:val="24"/>
              </w:rPr>
              <w:t>(якщо такі вимагались)</w:t>
            </w:r>
            <w:r w:rsidRPr="004220E3">
              <w:rPr>
                <w:rFonts w:ascii="Times New Roman" w:eastAsia="Times New Roman" w:hAnsi="Times New Roman" w:cs="Times New Roman"/>
                <w:sz w:val="24"/>
                <w:szCs w:val="24"/>
              </w:rPr>
              <w:t>,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w:t>
            </w:r>
          </w:p>
          <w:p w14:paraId="7FFCE7B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4521D2A"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4220E3">
              <w:rPr>
                <w:rFonts w:ascii="Times New Roman" w:eastAsia="Times New Roman" w:hAnsi="Times New Roman" w:cs="Times New Roman"/>
                <w:b/>
                <w:sz w:val="24"/>
                <w:szCs w:val="24"/>
                <w:highlight w:val="white"/>
              </w:rPr>
              <w:t>в інформації та/або документах,</w:t>
            </w:r>
            <w:r w:rsidRPr="004220E3">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220E3">
              <w:rPr>
                <w:rFonts w:ascii="Times New Roman" w:eastAsia="Times New Roman" w:hAnsi="Times New Roman" w:cs="Times New Roman"/>
                <w:b/>
                <w:sz w:val="24"/>
                <w:szCs w:val="24"/>
                <w:highlight w:val="white"/>
              </w:rPr>
              <w:t xml:space="preserve">не може бути меншим ніж два робочі дні </w:t>
            </w:r>
            <w:r w:rsidRPr="004220E3">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4220E3">
              <w:rPr>
                <w:rFonts w:ascii="Times New Roman" w:eastAsia="Times New Roman" w:hAnsi="Times New Roman" w:cs="Times New Roman"/>
                <w:sz w:val="24"/>
                <w:szCs w:val="24"/>
                <w:highlight w:val="white"/>
              </w:rPr>
              <w:t>невідповідностей</w:t>
            </w:r>
            <w:proofErr w:type="spellEnd"/>
            <w:r w:rsidRPr="004220E3">
              <w:rPr>
                <w:rFonts w:ascii="Times New Roman" w:eastAsia="Times New Roman" w:hAnsi="Times New Roman" w:cs="Times New Roman"/>
                <w:sz w:val="24"/>
                <w:szCs w:val="24"/>
                <w:highlight w:val="white"/>
              </w:rPr>
              <w:t xml:space="preserve"> в електронній системі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w:t>
            </w:r>
          </w:p>
          <w:p w14:paraId="7D35AB65" w14:textId="77777777" w:rsidR="005078AD" w:rsidRPr="004220E3" w:rsidRDefault="005078AD" w:rsidP="005078AD">
            <w:pPr>
              <w:widowControl w:val="0"/>
              <w:shd w:val="clear" w:color="auto" w:fill="FFFFFF"/>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b/>
                <w:sz w:val="24"/>
                <w:szCs w:val="24"/>
                <w:highlight w:val="white"/>
              </w:rPr>
              <w:t>Під невідповідністю</w:t>
            </w:r>
            <w:r w:rsidRPr="004220E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4220E3">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4220E3">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EFD4B6A" w14:textId="77777777" w:rsidR="005078AD" w:rsidRPr="004220E3" w:rsidRDefault="005078AD" w:rsidP="005078AD">
            <w:pPr>
              <w:widowControl w:val="0"/>
              <w:shd w:val="clear" w:color="auto" w:fill="FFFFFF"/>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b/>
                <w:sz w:val="24"/>
                <w:szCs w:val="24"/>
                <w:highlight w:val="white"/>
              </w:rPr>
              <w:t>Невідповідністю</w:t>
            </w:r>
            <w:r w:rsidRPr="004220E3">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4220E3">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4220E3">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2642CF97"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220E3">
              <w:rPr>
                <w:rFonts w:ascii="Times New Roman" w:eastAsia="Times New Roman" w:hAnsi="Times New Roman" w:cs="Times New Roman"/>
                <w:sz w:val="24"/>
                <w:szCs w:val="24"/>
                <w:highlight w:val="white"/>
              </w:rPr>
              <w:t>невідповідностей</w:t>
            </w:r>
            <w:proofErr w:type="spellEnd"/>
            <w:r w:rsidRPr="004220E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w:t>
            </w:r>
            <w:r w:rsidRPr="004220E3">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14:paraId="6C22A28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220E3">
              <w:rPr>
                <w:rFonts w:ascii="Times New Roman" w:eastAsia="Times New Roman" w:hAnsi="Times New Roman" w:cs="Times New Roman"/>
                <w:sz w:val="24"/>
                <w:szCs w:val="24"/>
              </w:rPr>
              <w:t>закупівель</w:t>
            </w:r>
            <w:proofErr w:type="spellEnd"/>
            <w:r w:rsidRPr="004220E3">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4220E3">
              <w:rPr>
                <w:rFonts w:ascii="Times New Roman" w:eastAsia="Times New Roman" w:hAnsi="Times New Roman" w:cs="Times New Roman"/>
                <w:sz w:val="24"/>
                <w:szCs w:val="24"/>
              </w:rPr>
              <w:t>закупівель</w:t>
            </w:r>
            <w:proofErr w:type="spellEnd"/>
            <w:r w:rsidRPr="004220E3">
              <w:rPr>
                <w:rFonts w:ascii="Times New Roman" w:eastAsia="Times New Roman" w:hAnsi="Times New Roman" w:cs="Times New Roman"/>
                <w:sz w:val="24"/>
                <w:szCs w:val="24"/>
              </w:rPr>
              <w:t xml:space="preserve"> </w:t>
            </w:r>
            <w:r w:rsidRPr="004220E3">
              <w:rPr>
                <w:rFonts w:ascii="Times New Roman" w:eastAsia="Times New Roman" w:hAnsi="Times New Roman" w:cs="Times New Roman"/>
                <w:b/>
                <w:i/>
                <w:sz w:val="24"/>
                <w:szCs w:val="24"/>
              </w:rPr>
              <w:t>протягом 24 годин</w:t>
            </w:r>
            <w:r w:rsidRPr="004220E3">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4220E3">
              <w:rPr>
                <w:rFonts w:ascii="Times New Roman" w:eastAsia="Times New Roman" w:hAnsi="Times New Roman" w:cs="Times New Roman"/>
                <w:sz w:val="24"/>
                <w:szCs w:val="24"/>
              </w:rPr>
              <w:t>закупівель</w:t>
            </w:r>
            <w:proofErr w:type="spellEnd"/>
            <w:r w:rsidRPr="004220E3">
              <w:rPr>
                <w:rFonts w:ascii="Times New Roman" w:eastAsia="Times New Roman" w:hAnsi="Times New Roman" w:cs="Times New Roman"/>
                <w:sz w:val="24"/>
                <w:szCs w:val="24"/>
              </w:rPr>
              <w:t xml:space="preserve"> повідомлення з вимогою про усунення таких </w:t>
            </w:r>
            <w:proofErr w:type="spellStart"/>
            <w:r w:rsidRPr="004220E3">
              <w:rPr>
                <w:rFonts w:ascii="Times New Roman" w:eastAsia="Times New Roman" w:hAnsi="Times New Roman" w:cs="Times New Roman"/>
                <w:sz w:val="24"/>
                <w:szCs w:val="24"/>
              </w:rPr>
              <w:t>невідповідностей</w:t>
            </w:r>
            <w:proofErr w:type="spellEnd"/>
            <w:r w:rsidRPr="004220E3">
              <w:rPr>
                <w:rFonts w:ascii="Times New Roman" w:eastAsia="Times New Roman" w:hAnsi="Times New Roman" w:cs="Times New Roman"/>
                <w:sz w:val="24"/>
                <w:szCs w:val="24"/>
              </w:rPr>
              <w:t>.</w:t>
            </w:r>
          </w:p>
          <w:p w14:paraId="07C20A9C" w14:textId="77777777" w:rsidR="005078AD" w:rsidRPr="004220E3" w:rsidRDefault="005078AD" w:rsidP="005078AD">
            <w:pPr>
              <w:widowControl w:val="0"/>
              <w:jc w:val="both"/>
              <w:rPr>
                <w:rFonts w:ascii="Times New Roman" w:eastAsia="Times New Roman" w:hAnsi="Times New Roman" w:cs="Times New Roman"/>
                <w:strike/>
                <w:sz w:val="24"/>
                <w:szCs w:val="24"/>
              </w:rPr>
            </w:pPr>
            <w:r w:rsidRPr="004220E3">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4220E3">
              <w:rPr>
                <w:rFonts w:ascii="Times New Roman" w:eastAsia="Times New Roman" w:hAnsi="Times New Roman" w:cs="Times New Roman"/>
                <w:sz w:val="24"/>
                <w:szCs w:val="24"/>
              </w:rPr>
              <w:t>невиправлення</w:t>
            </w:r>
            <w:proofErr w:type="spellEnd"/>
            <w:r w:rsidRPr="004220E3">
              <w:rPr>
                <w:rFonts w:ascii="Times New Roman" w:eastAsia="Times New Roman" w:hAnsi="Times New Roman" w:cs="Times New Roman"/>
                <w:sz w:val="24"/>
                <w:szCs w:val="24"/>
              </w:rPr>
              <w:t xml:space="preserve"> учасниками виявлених </w:t>
            </w:r>
            <w:proofErr w:type="spellStart"/>
            <w:r w:rsidRPr="004220E3">
              <w:rPr>
                <w:rFonts w:ascii="Times New Roman" w:eastAsia="Times New Roman" w:hAnsi="Times New Roman" w:cs="Times New Roman"/>
                <w:sz w:val="24"/>
                <w:szCs w:val="24"/>
              </w:rPr>
              <w:t>невідповідностей</w:t>
            </w:r>
            <w:proofErr w:type="spellEnd"/>
            <w:r w:rsidRPr="004220E3">
              <w:rPr>
                <w:rFonts w:ascii="Times New Roman" w:eastAsia="Times New Roman" w:hAnsi="Times New Roman" w:cs="Times New Roman"/>
                <w:sz w:val="24"/>
                <w:szCs w:val="24"/>
              </w:rPr>
              <w:t>.</w:t>
            </w:r>
          </w:p>
        </w:tc>
      </w:tr>
      <w:tr w:rsidR="005078AD" w:rsidRPr="004220E3" w14:paraId="1B373C6E" w14:textId="77777777">
        <w:trPr>
          <w:trHeight w:val="1119"/>
          <w:jc w:val="center"/>
        </w:trPr>
        <w:tc>
          <w:tcPr>
            <w:tcW w:w="705" w:type="dxa"/>
          </w:tcPr>
          <w:p w14:paraId="20DBE1BD"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2</w:t>
            </w:r>
          </w:p>
        </w:tc>
        <w:tc>
          <w:tcPr>
            <w:tcW w:w="2835" w:type="dxa"/>
          </w:tcPr>
          <w:p w14:paraId="2E6FCAE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Інша інформація</w:t>
            </w:r>
          </w:p>
        </w:tc>
        <w:tc>
          <w:tcPr>
            <w:tcW w:w="6420" w:type="dxa"/>
            <w:vAlign w:val="center"/>
          </w:tcPr>
          <w:p w14:paraId="11C8D9F1"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15D9EFB"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FA8F85F"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4220E3">
              <w:rPr>
                <w:rFonts w:ascii="Times New Roman" w:eastAsia="Times New Roman" w:hAnsi="Times New Roman" w:cs="Times New Roman"/>
                <w:color w:val="000000" w:themeColor="text1"/>
                <w:sz w:val="24"/>
                <w:szCs w:val="24"/>
              </w:rPr>
              <w:t xml:space="preserve">пропозиції </w:t>
            </w:r>
            <w:r w:rsidRPr="004220E3">
              <w:rPr>
                <w:rFonts w:ascii="Times New Roman" w:eastAsia="Times New Roman" w:hAnsi="Times New Roman" w:cs="Times New Roman"/>
                <w:i/>
                <w:color w:val="000000" w:themeColor="text1"/>
                <w:sz w:val="24"/>
                <w:szCs w:val="24"/>
              </w:rPr>
              <w:t>(у разі встановлення такої вимоги)</w:t>
            </w:r>
            <w:r w:rsidRPr="004220E3">
              <w:rPr>
                <w:rFonts w:ascii="Times New Roman" w:eastAsia="Times New Roman" w:hAnsi="Times New Roman" w:cs="Times New Roman"/>
                <w:color w:val="000000" w:themeColor="text1"/>
                <w:sz w:val="24"/>
                <w:szCs w:val="24"/>
              </w:rPr>
              <w:t xml:space="preserve">. Зазначені </w:t>
            </w:r>
            <w:r w:rsidRPr="004220E3">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04D31A5"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220E3">
              <w:rPr>
                <w:rFonts w:ascii="Times New Roman" w:eastAsia="Times New Roman" w:hAnsi="Times New Roman" w:cs="Times New Roman"/>
                <w:color w:val="000000"/>
                <w:sz w:val="24"/>
                <w:szCs w:val="24"/>
              </w:rPr>
              <w:t>означатиме</w:t>
            </w:r>
            <w:proofErr w:type="spellEnd"/>
            <w:r w:rsidRPr="004220E3">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767EAD"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8E696E0"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b/>
                <w:i/>
                <w:color w:val="000000"/>
                <w:sz w:val="24"/>
                <w:szCs w:val="24"/>
                <w:u w:val="single"/>
              </w:rPr>
              <w:t>Інші умови тендерної документації:</w:t>
            </w:r>
          </w:p>
          <w:p w14:paraId="5136FC05"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56F3431"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220E3">
              <w:rPr>
                <w:rFonts w:ascii="Times New Roman" w:eastAsia="Times New Roman" w:hAnsi="Times New Roman" w:cs="Times New Roman"/>
                <w:color w:val="000000"/>
                <w:sz w:val="24"/>
                <w:szCs w:val="24"/>
              </w:rPr>
              <w:t>ії</w:t>
            </w:r>
            <w:proofErr w:type="spellEnd"/>
            <w:r w:rsidRPr="004220E3">
              <w:rPr>
                <w:rFonts w:ascii="Times New Roman" w:eastAsia="Times New Roman" w:hAnsi="Times New Roman" w:cs="Times New Roman"/>
                <w:color w:val="000000"/>
                <w:sz w:val="24"/>
                <w:szCs w:val="24"/>
              </w:rPr>
              <w:t xml:space="preserve"> роз'яснення/</w:t>
            </w:r>
            <w:proofErr w:type="spellStart"/>
            <w:r w:rsidRPr="004220E3">
              <w:rPr>
                <w:rFonts w:ascii="Times New Roman" w:eastAsia="Times New Roman" w:hAnsi="Times New Roman" w:cs="Times New Roman"/>
                <w:color w:val="000000"/>
                <w:sz w:val="24"/>
                <w:szCs w:val="24"/>
              </w:rPr>
              <w:t>нь</w:t>
            </w:r>
            <w:proofErr w:type="spellEnd"/>
            <w:r w:rsidRPr="004220E3">
              <w:rPr>
                <w:rFonts w:ascii="Times New Roman" w:eastAsia="Times New Roman" w:hAnsi="Times New Roman" w:cs="Times New Roman"/>
                <w:color w:val="000000"/>
                <w:sz w:val="24"/>
                <w:szCs w:val="24"/>
              </w:rPr>
              <w:t xml:space="preserve"> державних органів або не накладення </w:t>
            </w:r>
            <w:r w:rsidRPr="004220E3">
              <w:rPr>
                <w:rFonts w:ascii="Times New Roman" w:eastAsia="Times New Roman" w:hAnsi="Times New Roman" w:cs="Times New Roman"/>
                <w:color w:val="000000"/>
                <w:sz w:val="24"/>
                <w:szCs w:val="24"/>
              </w:rPr>
              <w:lastRenderedPageBreak/>
              <w:t>електронного підпису.</w:t>
            </w:r>
          </w:p>
          <w:p w14:paraId="5632169D"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A9A6491"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010FF37"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4220E3">
              <w:rPr>
                <w:rFonts w:ascii="Times New Roman" w:eastAsia="Times New Roman" w:hAnsi="Times New Roman" w:cs="Times New Roman"/>
                <w:b/>
                <w:i/>
                <w:color w:val="000000"/>
                <w:sz w:val="24"/>
                <w:szCs w:val="24"/>
              </w:rPr>
              <w:t>Додатком  1</w:t>
            </w:r>
            <w:r w:rsidRPr="004220E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71BDA70"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297E575"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4AB37C"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4D49128"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4220E3">
              <w:rPr>
                <w:rFonts w:ascii="Times New Roman" w:eastAsia="Times New Roman" w:hAnsi="Times New Roman" w:cs="Times New Roman"/>
                <w:b/>
                <w:i/>
                <w:color w:val="000000"/>
                <w:sz w:val="24"/>
                <w:szCs w:val="24"/>
              </w:rPr>
              <w:t>Додатку 2</w:t>
            </w:r>
            <w:r w:rsidRPr="004220E3">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220E3">
              <w:rPr>
                <w:rFonts w:ascii="Times New Roman" w:eastAsia="Times New Roman" w:hAnsi="Times New Roman" w:cs="Times New Roman"/>
                <w:b/>
                <w:i/>
                <w:color w:val="000000"/>
                <w:sz w:val="24"/>
                <w:szCs w:val="24"/>
              </w:rPr>
              <w:t>в п. 4 Розділу 3</w:t>
            </w:r>
            <w:r w:rsidRPr="004220E3">
              <w:rPr>
                <w:rFonts w:ascii="Times New Roman" w:eastAsia="Times New Roman" w:hAnsi="Times New Roman" w:cs="Times New Roman"/>
                <w:color w:val="000000"/>
                <w:sz w:val="24"/>
                <w:szCs w:val="24"/>
              </w:rPr>
              <w:t xml:space="preserve"> до цієї тендерної документації.</w:t>
            </w:r>
          </w:p>
          <w:p w14:paraId="49D1A823"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B2C232E"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4220E3">
              <w:rPr>
                <w:rFonts w:ascii="Times New Roman" w:eastAsia="Times New Roman" w:hAnsi="Times New Roman" w:cs="Times New Roman"/>
                <w:color w:val="000000"/>
                <w:sz w:val="24"/>
                <w:szCs w:val="24"/>
              </w:rPr>
              <w:t>оперативно</w:t>
            </w:r>
            <w:proofErr w:type="spellEnd"/>
            <w:r w:rsidRPr="004220E3">
              <w:rPr>
                <w:rFonts w:ascii="Times New Roman" w:eastAsia="Times New Roman" w:hAnsi="Times New Roman" w:cs="Times New Roman"/>
                <w:color w:val="000000"/>
                <w:sz w:val="24"/>
                <w:szCs w:val="24"/>
              </w:rPr>
              <w:t>-господарську/і санкцію/</w:t>
            </w:r>
            <w:proofErr w:type="spellStart"/>
            <w:r w:rsidRPr="004220E3">
              <w:rPr>
                <w:rFonts w:ascii="Times New Roman" w:eastAsia="Times New Roman" w:hAnsi="Times New Roman" w:cs="Times New Roman"/>
                <w:color w:val="000000"/>
                <w:sz w:val="24"/>
                <w:szCs w:val="24"/>
              </w:rPr>
              <w:t>ії</w:t>
            </w:r>
            <w:proofErr w:type="spellEnd"/>
            <w:r w:rsidRPr="004220E3">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374E54BB"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Примітка:</w:t>
            </w:r>
          </w:p>
          <w:p w14:paraId="53156C8A" w14:textId="77777777" w:rsidR="005078AD" w:rsidRPr="004220E3" w:rsidRDefault="005078AD" w:rsidP="005078AD">
            <w:pPr>
              <w:widowControl w:val="0"/>
              <w:jc w:val="both"/>
              <w:rPr>
                <w:rFonts w:ascii="Times New Roman" w:eastAsia="Times New Roman" w:hAnsi="Times New Roman" w:cs="Times New Roman"/>
                <w:i/>
                <w:color w:val="000000"/>
                <w:sz w:val="20"/>
                <w:szCs w:val="20"/>
              </w:rPr>
            </w:pPr>
            <w:r w:rsidRPr="004220E3">
              <w:rPr>
                <w:rFonts w:ascii="Times New Roman" w:eastAsia="Times New Roman" w:hAnsi="Times New Roman" w:cs="Times New Roman"/>
                <w:i/>
                <w:sz w:val="20"/>
                <w:szCs w:val="20"/>
              </w:rPr>
              <w:t>*У разі застосовування зазначеної санкції  З</w:t>
            </w:r>
            <w:r w:rsidRPr="004220E3">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4220E3">
                <w:rPr>
                  <w:rFonts w:ascii="Times New Roman" w:eastAsia="Times New Roman" w:hAnsi="Times New Roman" w:cs="Times New Roman"/>
                  <w:i/>
                  <w:color w:val="000000"/>
                  <w:sz w:val="20"/>
                  <w:szCs w:val="20"/>
                  <w:highlight w:val="white"/>
                </w:rPr>
                <w:t>абзацом першим</w:t>
              </w:r>
            </w:hyperlink>
            <w:r w:rsidRPr="004220E3">
              <w:rPr>
                <w:rFonts w:ascii="Times New Roman" w:eastAsia="Times New Roman" w:hAnsi="Times New Roman" w:cs="Times New Roman"/>
                <w:i/>
                <w:color w:val="000000"/>
                <w:sz w:val="20"/>
                <w:szCs w:val="20"/>
                <w:highlight w:val="white"/>
              </w:rPr>
              <w:t xml:space="preserve"> частини третьої статті 22 Закону України «Про публічні закупівлі» вимогам до </w:t>
            </w:r>
            <w:r w:rsidRPr="004220E3">
              <w:rPr>
                <w:rFonts w:ascii="Times New Roman" w:eastAsia="Times New Roman" w:hAnsi="Times New Roman" w:cs="Times New Roman"/>
                <w:i/>
                <w:color w:val="000000"/>
                <w:sz w:val="20"/>
                <w:szCs w:val="20"/>
              </w:rPr>
              <w:t>учасника відповідно до законодавства.</w:t>
            </w:r>
          </w:p>
          <w:p w14:paraId="77F1C578"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 xml:space="preserve">11. </w:t>
            </w:r>
            <w:r w:rsidRPr="004220E3">
              <w:rPr>
                <w:rFonts w:ascii="Times New Roman" w:eastAsia="Times New Roman" w:hAnsi="Times New Roman" w:cs="Times New Roman"/>
                <w:sz w:val="24"/>
                <w:szCs w:val="24"/>
              </w:rPr>
              <w:t>Тендерна п</w:t>
            </w:r>
            <w:r w:rsidRPr="004220E3">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131768C"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14:paraId="319D8658"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 - </w:t>
            </w:r>
            <w:r w:rsidRPr="004220E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3379B44"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   </w:t>
            </w:r>
            <w:r w:rsidRPr="004220E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74C2326"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i/>
                <w:sz w:val="24"/>
                <w:szCs w:val="24"/>
              </w:rPr>
            </w:pPr>
            <w:r w:rsidRPr="004220E3">
              <w:rPr>
                <w:rFonts w:ascii="Times New Roman" w:eastAsia="Times New Roman" w:hAnsi="Times New Roman" w:cs="Times New Roman"/>
                <w:sz w:val="24"/>
                <w:szCs w:val="24"/>
              </w:rPr>
              <w:t xml:space="preserve">-   </w:t>
            </w:r>
            <w:r w:rsidRPr="004220E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EED1910" w14:textId="1BB5E623" w:rsidR="005078AD" w:rsidRPr="004220E3" w:rsidRDefault="005078AD" w:rsidP="005078AD">
            <w:pPr>
              <w:widowControl w:val="0"/>
              <w:jc w:val="both"/>
              <w:rPr>
                <w:rFonts w:ascii="Times New Roman" w:eastAsia="Times New Roman" w:hAnsi="Times New Roman" w:cs="Times New Roman"/>
                <w:i/>
                <w:color w:val="4A86E8"/>
                <w:sz w:val="24"/>
                <w:szCs w:val="24"/>
              </w:rPr>
            </w:pPr>
            <w:r w:rsidRPr="004220E3">
              <w:rPr>
                <w:rFonts w:ascii="Times New Roman" w:eastAsia="Times New Roman" w:hAnsi="Times New Roman" w:cs="Times New Roman"/>
                <w:sz w:val="24"/>
                <w:szCs w:val="24"/>
              </w:rPr>
              <w:t xml:space="preserve">А також у листі зазначити, що Учасник обізнаний, що в Україні забороняється здійснювати публічні закупівлі товарів, робіт і послуг у юридичних осіб — резидентів Російської Федерації / </w:t>
            </w:r>
            <w:r w:rsidR="00D91742">
              <w:rPr>
                <w:rFonts w:ascii="Times New Roman" w:eastAsia="Times New Roman" w:hAnsi="Times New Roman" w:cs="Times New Roman"/>
                <w:sz w:val="24"/>
                <w:szCs w:val="24"/>
              </w:rPr>
              <w:t>Республіки Білорусь/Ісламської Республіки Іран/</w:t>
            </w:r>
            <w:r w:rsidRPr="004220E3">
              <w:rPr>
                <w:rFonts w:ascii="Times New Roman" w:eastAsia="Times New Roman" w:hAnsi="Times New Roman" w:cs="Times New Roman"/>
                <w:sz w:val="24"/>
                <w:szCs w:val="24"/>
              </w:rPr>
              <w:t xml:space="preserve"> державної форми власності, юридичних осіб, створених та/або зареєстрованих відповідно до законодавства Російської Федерації/ </w:t>
            </w:r>
            <w:r w:rsidR="00D91742">
              <w:rPr>
                <w:rFonts w:ascii="Times New Roman" w:eastAsia="Times New Roman" w:hAnsi="Times New Roman" w:cs="Times New Roman"/>
                <w:sz w:val="24"/>
                <w:szCs w:val="24"/>
              </w:rPr>
              <w:t>Республіки Білорусь/Ісламської Республіки Іран</w:t>
            </w:r>
            <w:r w:rsidRPr="004220E3">
              <w:rPr>
                <w:rFonts w:ascii="Times New Roman" w:eastAsia="Times New Roman" w:hAnsi="Times New Roman" w:cs="Times New Roman"/>
                <w:sz w:val="24"/>
                <w:szCs w:val="24"/>
              </w:rPr>
              <w:t>, та юридичних осіб,</w:t>
            </w:r>
            <w:r>
              <w:rPr>
                <w:rFonts w:ascii="Times New Roman" w:eastAsia="Times New Roman" w:hAnsi="Times New Roman" w:cs="Times New Roman"/>
                <w:sz w:val="24"/>
                <w:szCs w:val="24"/>
              </w:rPr>
              <w:t xml:space="preserve"> </w:t>
            </w:r>
            <w:r w:rsidRPr="005F3EAA">
              <w:rPr>
                <w:rFonts w:ascii="Times New Roman" w:eastAsia="Times New Roman" w:hAnsi="Times New Roman" w:cs="Times New Roman"/>
                <w:sz w:val="24"/>
                <w:szCs w:val="24"/>
              </w:rPr>
              <w:t>утворених та зареєстрованих відповідно до законодавства України</w:t>
            </w:r>
            <w:r>
              <w:rPr>
                <w:rFonts w:ascii="Times New Roman" w:eastAsia="Times New Roman" w:hAnsi="Times New Roman" w:cs="Times New Roman"/>
                <w:sz w:val="24"/>
                <w:szCs w:val="24"/>
              </w:rPr>
              <w:t>,</w:t>
            </w:r>
            <w:r w:rsidRPr="004220E3">
              <w:rPr>
                <w:rFonts w:ascii="Times New Roman" w:eastAsia="Times New Roman" w:hAnsi="Times New Roman" w:cs="Times New Roman"/>
                <w:sz w:val="24"/>
                <w:szCs w:val="24"/>
              </w:rPr>
              <w:t xml:space="preserve"> кінцевими </w:t>
            </w:r>
            <w:proofErr w:type="spellStart"/>
            <w:r w:rsidRPr="004220E3">
              <w:rPr>
                <w:rFonts w:ascii="Times New Roman" w:eastAsia="Times New Roman" w:hAnsi="Times New Roman" w:cs="Times New Roman"/>
                <w:sz w:val="24"/>
                <w:szCs w:val="24"/>
              </w:rPr>
              <w:t>бенефіціарними</w:t>
            </w:r>
            <w:proofErr w:type="spellEnd"/>
            <w:r w:rsidRPr="004220E3">
              <w:rPr>
                <w:rFonts w:ascii="Times New Roman" w:eastAsia="Times New Roman" w:hAnsi="Times New Roman" w:cs="Times New Roman"/>
                <w:sz w:val="24"/>
                <w:szCs w:val="24"/>
              </w:rPr>
              <w:t xml:space="preserve"> власниками (власниками)</w:t>
            </w:r>
            <w:r>
              <w:rPr>
                <w:rFonts w:ascii="Times New Roman" w:eastAsia="Times New Roman" w:hAnsi="Times New Roman" w:cs="Times New Roman"/>
                <w:sz w:val="24"/>
                <w:szCs w:val="24"/>
              </w:rPr>
              <w:t xml:space="preserve">, членом або учасником (акціонером), що має частку в </w:t>
            </w:r>
            <w:r w:rsidRPr="005F3EAA">
              <w:rPr>
                <w:rFonts w:ascii="Times New Roman" w:eastAsia="Times New Roman" w:hAnsi="Times New Roman" w:cs="Times New Roman"/>
                <w:sz w:val="24"/>
                <w:szCs w:val="24"/>
              </w:rPr>
              <w:t xml:space="preserve">статутному капіталі 10 і більше відсотків (далі-активи), якої є резиденти Російської Федерації / </w:t>
            </w:r>
            <w:r w:rsidR="00D91742">
              <w:rPr>
                <w:rFonts w:ascii="Times New Roman" w:eastAsia="Times New Roman" w:hAnsi="Times New Roman" w:cs="Times New Roman"/>
                <w:sz w:val="24"/>
                <w:szCs w:val="24"/>
              </w:rPr>
              <w:t>Республіки Білорусь/Ісламської Республіки Іран</w:t>
            </w:r>
            <w:r w:rsidRPr="005F3EAA">
              <w:rPr>
                <w:rFonts w:ascii="Times New Roman" w:eastAsia="Times New Roman" w:hAnsi="Times New Roman" w:cs="Times New Roman"/>
                <w:sz w:val="24"/>
                <w:szCs w:val="24"/>
              </w:rPr>
              <w:t xml:space="preserve">, та/або у фізичних осіб (фізичних осіб — підприємців) — резидентів Російської Федерації / </w:t>
            </w:r>
            <w:r w:rsidR="00D91742">
              <w:rPr>
                <w:rFonts w:ascii="Times New Roman" w:eastAsia="Times New Roman" w:hAnsi="Times New Roman" w:cs="Times New Roman"/>
                <w:sz w:val="24"/>
                <w:szCs w:val="24"/>
              </w:rPr>
              <w:t>Республіки Білорусь/Ісламської Республіки Іран</w:t>
            </w:r>
            <w:r w:rsidRPr="005F3EAA">
              <w:rPr>
                <w:rFonts w:ascii="Times New Roman" w:eastAsia="Times New Roman" w:hAnsi="Times New Roman" w:cs="Times New Roman"/>
                <w:sz w:val="24"/>
                <w:szCs w:val="24"/>
              </w:rPr>
              <w:t xml:space="preserve">, а також публічні закупівлі в інших суб’єктів господарювання, що здійснюють продаж товарів, робіт і послуг походженням з Російської Федерації / </w:t>
            </w:r>
            <w:r w:rsidR="00D91742">
              <w:rPr>
                <w:rFonts w:ascii="Times New Roman" w:eastAsia="Times New Roman" w:hAnsi="Times New Roman" w:cs="Times New Roman"/>
                <w:sz w:val="24"/>
                <w:szCs w:val="24"/>
              </w:rPr>
              <w:t>Республіки Білорусь/Ісламської Республіки Іран</w:t>
            </w:r>
            <w:r w:rsidRPr="005F3EAA">
              <w:rPr>
                <w:rFonts w:ascii="Times New Roman" w:eastAsia="Times New Roman" w:hAnsi="Times New Roman" w:cs="Times New Roman"/>
                <w:sz w:val="24"/>
                <w:szCs w:val="24"/>
              </w:rPr>
              <w:t>, за винятком товарів, робіт і послуг, необхідних для ремонту та обслуговування товарів, придбаних до набрання чинності цією постановою.</w:t>
            </w:r>
            <w:r w:rsidRPr="004220E3">
              <w:rPr>
                <w:rFonts w:ascii="Times New Roman" w:eastAsia="Times New Roman" w:hAnsi="Times New Roman" w:cs="Times New Roman"/>
                <w:sz w:val="24"/>
                <w:szCs w:val="24"/>
              </w:rPr>
              <w:t xml:space="preserve"> </w:t>
            </w:r>
          </w:p>
          <w:p w14:paraId="38E74462" w14:textId="77777777" w:rsidR="005078AD" w:rsidRPr="004220E3" w:rsidRDefault="005078AD" w:rsidP="005078AD">
            <w:pPr>
              <w:widowControl w:val="0"/>
              <w:jc w:val="both"/>
              <w:rPr>
                <w:rFonts w:ascii="Times New Roman" w:eastAsia="Times New Roman" w:hAnsi="Times New Roman" w:cs="Times New Roman"/>
                <w:i/>
                <w:sz w:val="24"/>
                <w:szCs w:val="24"/>
              </w:rPr>
            </w:pPr>
            <w:r w:rsidRPr="004220E3">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вказаних вище вимог цього пункту, а також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4220E3">
              <w:rPr>
                <w:rFonts w:ascii="Times New Roman" w:eastAsia="Times New Roman" w:hAnsi="Times New Roman" w:cs="Times New Roman"/>
                <w:i/>
                <w:sz w:val="24"/>
                <w:szCs w:val="24"/>
              </w:rPr>
              <w:t>абз</w:t>
            </w:r>
            <w:proofErr w:type="spellEnd"/>
            <w:r w:rsidRPr="004220E3">
              <w:rPr>
                <w:rFonts w:ascii="Times New Roman" w:eastAsia="Times New Roman" w:hAnsi="Times New Roman" w:cs="Times New Roman"/>
                <w:i/>
                <w:sz w:val="24"/>
                <w:szCs w:val="24"/>
              </w:rPr>
              <w:t>. 6 підпункту 2 пункту 41 Особливостей.</w:t>
            </w:r>
          </w:p>
        </w:tc>
      </w:tr>
      <w:tr w:rsidR="005078AD" w:rsidRPr="004220E3" w14:paraId="763F6048" w14:textId="77777777">
        <w:trPr>
          <w:trHeight w:val="1119"/>
          <w:jc w:val="center"/>
        </w:trPr>
        <w:tc>
          <w:tcPr>
            <w:tcW w:w="705" w:type="dxa"/>
          </w:tcPr>
          <w:p w14:paraId="31161B6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3</w:t>
            </w:r>
          </w:p>
        </w:tc>
        <w:tc>
          <w:tcPr>
            <w:tcW w:w="2835" w:type="dxa"/>
          </w:tcPr>
          <w:p w14:paraId="38273223"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52BB4720"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b/>
                <w:sz w:val="24"/>
                <w:szCs w:val="24"/>
                <w:highlight w:val="white"/>
              </w:rPr>
              <w:t>Замовник відхиляє тендерну пропозицію</w:t>
            </w:r>
            <w:r w:rsidRPr="004220E3">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 xml:space="preserve"> у разі, коли:</w:t>
            </w:r>
          </w:p>
          <w:p w14:paraId="75A46B5E" w14:textId="77777777" w:rsidR="005078AD" w:rsidRPr="00D41659" w:rsidRDefault="005078AD" w:rsidP="005078AD">
            <w:pPr>
              <w:pStyle w:val="a5"/>
              <w:widowControl w:val="0"/>
              <w:numPr>
                <w:ilvl w:val="0"/>
                <w:numId w:val="13"/>
              </w:numPr>
              <w:spacing w:line="228" w:lineRule="auto"/>
              <w:jc w:val="both"/>
              <w:rPr>
                <w:rFonts w:ascii="Times New Roman" w:eastAsia="Times New Roman" w:hAnsi="Times New Roman" w:cs="Times New Roman"/>
                <w:sz w:val="24"/>
                <w:szCs w:val="24"/>
                <w:highlight w:val="white"/>
              </w:rPr>
            </w:pPr>
            <w:r w:rsidRPr="00D41659">
              <w:rPr>
                <w:rFonts w:ascii="Times New Roman" w:eastAsia="Times New Roman" w:hAnsi="Times New Roman" w:cs="Times New Roman"/>
                <w:b/>
                <w:sz w:val="24"/>
                <w:szCs w:val="24"/>
                <w:highlight w:val="white"/>
              </w:rPr>
              <w:t>учасник процедури закупівлі</w:t>
            </w:r>
            <w:r w:rsidRPr="00D41659">
              <w:rPr>
                <w:rFonts w:ascii="Times New Roman" w:eastAsia="Times New Roman" w:hAnsi="Times New Roman" w:cs="Times New Roman"/>
                <w:sz w:val="24"/>
                <w:szCs w:val="24"/>
                <w:highlight w:val="white"/>
              </w:rPr>
              <w:t>:</w:t>
            </w:r>
          </w:p>
          <w:p w14:paraId="3FB7DFB2" w14:textId="77777777" w:rsidR="005078AD" w:rsidRPr="005F3EAA" w:rsidRDefault="005078AD" w:rsidP="005078A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Pr="005F3EAA">
              <w:rPr>
                <w:rFonts w:ascii="Times New Roman" w:eastAsia="Times New Roman" w:hAnsi="Times New Roman" w:cs="Times New Roman"/>
                <w:sz w:val="24"/>
                <w:szCs w:val="24"/>
              </w:rPr>
              <w:t>підпадає під підстави, встановлені пунктом 47 цих особливостей;</w:t>
            </w:r>
          </w:p>
          <w:p w14:paraId="0C0D94E5"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-надав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015D7E2"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1079F8A"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220E3">
              <w:rPr>
                <w:rFonts w:ascii="Times New Roman" w:eastAsia="Times New Roman" w:hAnsi="Times New Roman" w:cs="Times New Roman"/>
                <w:sz w:val="24"/>
                <w:szCs w:val="24"/>
                <w:highlight w:val="white"/>
              </w:rPr>
              <w:t>невідповідностей</w:t>
            </w:r>
            <w:proofErr w:type="spellEnd"/>
            <w:r w:rsidRPr="004220E3">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4220E3">
              <w:rPr>
                <w:rFonts w:ascii="Times New Roman" w:eastAsia="Times New Roman" w:hAnsi="Times New Roman" w:cs="Times New Roman"/>
                <w:sz w:val="24"/>
                <w:szCs w:val="24"/>
                <w:highlight w:val="white"/>
              </w:rPr>
              <w:t>невідповідностей</w:t>
            </w:r>
            <w:proofErr w:type="spellEnd"/>
            <w:r w:rsidRPr="004220E3">
              <w:rPr>
                <w:rFonts w:ascii="Times New Roman" w:eastAsia="Times New Roman" w:hAnsi="Times New Roman" w:cs="Times New Roman"/>
                <w:sz w:val="24"/>
                <w:szCs w:val="24"/>
                <w:highlight w:val="white"/>
              </w:rPr>
              <w:t>;</w:t>
            </w:r>
          </w:p>
          <w:p w14:paraId="7C8051F0"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w:t>
            </w:r>
          </w:p>
          <w:p w14:paraId="61D465BD"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Особливостей.</w:t>
            </w:r>
          </w:p>
          <w:p w14:paraId="2C4FDFC0" w14:textId="185F7A6D"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t xml:space="preserve"> </w:t>
            </w:r>
            <w:r w:rsidRPr="005F3EAA">
              <w:rPr>
                <w:rFonts w:ascii="Times New Roman" w:eastAsia="Times New Roman" w:hAnsi="Times New Roman" w:cs="Times New Roman"/>
                <w:sz w:val="24"/>
                <w:szCs w:val="24"/>
              </w:rPr>
              <w:t>є громадянином Російської Федерації/</w:t>
            </w:r>
            <w:r w:rsidR="00D91742">
              <w:rPr>
                <w:rFonts w:ascii="Times New Roman" w:eastAsia="Times New Roman" w:hAnsi="Times New Roman" w:cs="Times New Roman"/>
                <w:sz w:val="24"/>
                <w:szCs w:val="24"/>
              </w:rPr>
              <w:t>Республіки Білорусь/Ісламської Республіки Іран</w:t>
            </w:r>
            <w:r w:rsidRPr="005F3EAA">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sidR="00D91742">
              <w:rPr>
                <w:rFonts w:ascii="Times New Roman" w:eastAsia="Times New Roman" w:hAnsi="Times New Roman" w:cs="Times New Roman"/>
                <w:sz w:val="24"/>
                <w:szCs w:val="24"/>
              </w:rPr>
              <w:t>Республіки Білорусь/Ісламської Республіки Іран</w:t>
            </w:r>
            <w:r w:rsidRPr="005F3EAA">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5F3EAA">
              <w:rPr>
                <w:rFonts w:ascii="Times New Roman" w:eastAsia="Times New Roman" w:hAnsi="Times New Roman" w:cs="Times New Roman"/>
                <w:sz w:val="24"/>
                <w:szCs w:val="24"/>
              </w:rPr>
              <w:t>бенефіціарним</w:t>
            </w:r>
            <w:proofErr w:type="spellEnd"/>
            <w:r w:rsidRPr="005F3EA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w:t>
            </w:r>
            <w:r w:rsidR="00D91742">
              <w:rPr>
                <w:rFonts w:ascii="Times New Roman" w:eastAsia="Times New Roman" w:hAnsi="Times New Roman" w:cs="Times New Roman"/>
                <w:sz w:val="24"/>
                <w:szCs w:val="24"/>
              </w:rPr>
              <w:t>Республіка Білорусь/Ісламська Республіка Іран/</w:t>
            </w:r>
            <w:r w:rsidRPr="005F3EAA">
              <w:rPr>
                <w:rFonts w:ascii="Times New Roman" w:eastAsia="Times New Roman" w:hAnsi="Times New Roman" w:cs="Times New Roman"/>
                <w:sz w:val="24"/>
                <w:szCs w:val="24"/>
              </w:rPr>
              <w:t>, громадянин Російської Федерації/</w:t>
            </w:r>
            <w:r w:rsidR="00D91742">
              <w:rPr>
                <w:rFonts w:ascii="Times New Roman" w:eastAsia="Times New Roman" w:hAnsi="Times New Roman" w:cs="Times New Roman"/>
                <w:sz w:val="24"/>
                <w:szCs w:val="24"/>
              </w:rPr>
              <w:t>Республіки Білорусь/Ісламської Республіки Іран</w:t>
            </w:r>
            <w:r w:rsidRPr="005F3EAA">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sidR="00D91742">
              <w:rPr>
                <w:rFonts w:ascii="Times New Roman" w:eastAsia="Times New Roman" w:hAnsi="Times New Roman" w:cs="Times New Roman"/>
                <w:sz w:val="24"/>
                <w:szCs w:val="24"/>
              </w:rPr>
              <w:t>Республіки Білорусь/Ісламської Республіки Іран</w:t>
            </w:r>
            <w:r w:rsidRPr="005F3EAA">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r w:rsidR="00D91742">
              <w:rPr>
                <w:rFonts w:ascii="Times New Roman" w:eastAsia="Times New Roman" w:hAnsi="Times New Roman" w:cs="Times New Roman"/>
                <w:sz w:val="24"/>
                <w:szCs w:val="24"/>
              </w:rPr>
              <w:t>Республіки Білорусь/Ісламської Республіки Іран</w:t>
            </w:r>
            <w:r w:rsidRPr="005F3EAA">
              <w:rPr>
                <w:rFonts w:ascii="Times New Roman" w:eastAsia="Times New Roman" w:hAnsi="Times New Roman" w:cs="Times New Roman"/>
                <w:sz w:val="24"/>
                <w:szCs w:val="24"/>
              </w:rPr>
              <w:t xml:space="preserve"> (за винятком товарів, необхідних для </w:t>
            </w:r>
            <w:r w:rsidRPr="005F3EAA">
              <w:rPr>
                <w:rFonts w:ascii="Times New Roman" w:eastAsia="Times New Roman" w:hAnsi="Times New Roman" w:cs="Times New Roman"/>
                <w:sz w:val="24"/>
                <w:szCs w:val="24"/>
              </w:rPr>
              <w:lastRenderedPageBreak/>
              <w:t xml:space="preserve">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F3EAA">
              <w:rPr>
                <w:rFonts w:ascii="Times New Roman" w:eastAsia="Times New Roman" w:hAnsi="Times New Roman" w:cs="Times New Roman"/>
                <w:sz w:val="24"/>
                <w:szCs w:val="24"/>
              </w:rPr>
              <w:t>закупівель</w:t>
            </w:r>
            <w:proofErr w:type="spellEnd"/>
            <w:r w:rsidRPr="005F3EA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F47854C"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4220E3">
              <w:rPr>
                <w:rFonts w:ascii="Times New Roman" w:eastAsia="Times New Roman" w:hAnsi="Times New Roman" w:cs="Times New Roman"/>
                <w:sz w:val="24"/>
                <w:szCs w:val="24"/>
                <w:highlight w:val="white"/>
              </w:rPr>
              <w:t xml:space="preserve">2) </w:t>
            </w:r>
            <w:r w:rsidRPr="004220E3">
              <w:rPr>
                <w:rFonts w:ascii="Times New Roman" w:eastAsia="Times New Roman" w:hAnsi="Times New Roman" w:cs="Times New Roman"/>
                <w:b/>
                <w:sz w:val="24"/>
                <w:szCs w:val="24"/>
                <w:highlight w:val="white"/>
              </w:rPr>
              <w:t>тендерна пропозиція:</w:t>
            </w:r>
          </w:p>
          <w:p w14:paraId="45D15F18"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r>
              <w:rPr>
                <w:rFonts w:ascii="Times New Roman" w:eastAsia="Times New Roman" w:hAnsi="Times New Roman" w:cs="Times New Roman"/>
                <w:sz w:val="24"/>
                <w:szCs w:val="24"/>
                <w:highlight w:val="white"/>
              </w:rPr>
              <w:t xml:space="preserve">, </w:t>
            </w:r>
            <w:r w:rsidRPr="005F3EAA">
              <w:rPr>
                <w:rFonts w:ascii="Times New Roman" w:eastAsia="Times New Roman" w:hAnsi="Times New Roman" w:cs="Times New Roman"/>
                <w:sz w:val="24"/>
                <w:szCs w:val="24"/>
              </w:rPr>
              <w:t>крім невідповідності в інформації та/або документах, що може бути усунена учасником процедури закупівлі відповідно до пункту 43 Особливостей;</w:t>
            </w:r>
          </w:p>
          <w:p w14:paraId="0C39F530"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w:t>
            </w:r>
            <w:r w:rsidRPr="00CB2244">
              <w:rPr>
                <w:rFonts w:ascii="Times New Roman" w:eastAsia="Times New Roman" w:hAnsi="Times New Roman" w:cs="Times New Roman"/>
                <w:color w:val="000000" w:themeColor="text1"/>
                <w:sz w:val="24"/>
                <w:szCs w:val="24"/>
                <w:highlight w:val="white"/>
              </w:rPr>
              <w:t>викладена іншою мовою (мовами), ніж мова (мови), що передбачена тендерною документацією</w:t>
            </w:r>
            <w:r w:rsidRPr="004220E3">
              <w:rPr>
                <w:rFonts w:ascii="Times New Roman" w:eastAsia="Times New Roman" w:hAnsi="Times New Roman" w:cs="Times New Roman"/>
                <w:sz w:val="24"/>
                <w:szCs w:val="24"/>
                <w:highlight w:val="white"/>
              </w:rPr>
              <w:t>;</w:t>
            </w:r>
          </w:p>
          <w:p w14:paraId="267FE145"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-є такою, строк дії якої закінчився;</w:t>
            </w:r>
          </w:p>
          <w:p w14:paraId="12F1DBB3"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3862E61"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DAE1C9A"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4220E3">
              <w:rPr>
                <w:rFonts w:ascii="Times New Roman" w:eastAsia="Times New Roman" w:hAnsi="Times New Roman" w:cs="Times New Roman"/>
                <w:sz w:val="24"/>
                <w:szCs w:val="24"/>
                <w:highlight w:val="white"/>
              </w:rPr>
              <w:t xml:space="preserve">3) </w:t>
            </w:r>
            <w:r w:rsidRPr="004220E3">
              <w:rPr>
                <w:rFonts w:ascii="Times New Roman" w:eastAsia="Times New Roman" w:hAnsi="Times New Roman" w:cs="Times New Roman"/>
                <w:b/>
                <w:sz w:val="24"/>
                <w:szCs w:val="24"/>
                <w:highlight w:val="white"/>
              </w:rPr>
              <w:t>переможець процедури закупівлі:</w:t>
            </w:r>
          </w:p>
          <w:p w14:paraId="0B8BFFDD"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4E37271" w14:textId="77777777" w:rsidR="005078AD" w:rsidRPr="005F3EAA"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w:t>
            </w:r>
            <w:r w:rsidRPr="005F3EA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пунктах 3, 5, 6 і 12 та в абзаці чотирнадцятому пункту 47 Особливостей;</w:t>
            </w:r>
          </w:p>
          <w:p w14:paraId="74AA1285"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w:t>
            </w:r>
            <w:r w:rsidRPr="0075227F">
              <w:rPr>
                <w:rFonts w:ascii="Times New Roman" w:eastAsia="Times New Roman" w:hAnsi="Times New Roman" w:cs="Times New Roman"/>
                <w:color w:val="000000" w:themeColor="text1"/>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3B955E5F"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C522545" w14:textId="77777777" w:rsidR="005078AD" w:rsidRPr="005F3EAA"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w:t>
            </w:r>
            <w:r w:rsidRPr="005F3EAA">
              <w:rPr>
                <w:rFonts w:ascii="Times New Roman" w:eastAsia="Times New Roman" w:hAnsi="Times New Roman" w:cs="Times New Roman"/>
                <w:sz w:val="24"/>
                <w:szCs w:val="24"/>
              </w:rPr>
              <w:t>з абзацом першим пункту 42 особливостей.</w:t>
            </w:r>
          </w:p>
          <w:p w14:paraId="266CC234" w14:textId="77777777" w:rsidR="005078AD" w:rsidRPr="005F3EAA"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F3EAA">
              <w:rPr>
                <w:rFonts w:ascii="Times New Roman" w:eastAsia="Times New Roman" w:hAnsi="Times New Roman" w:cs="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пунктом 47 Особливостей.</w:t>
            </w:r>
          </w:p>
          <w:p w14:paraId="3562FB5D"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4220E3">
              <w:rPr>
                <w:rFonts w:ascii="Times New Roman" w:eastAsia="Times New Roman" w:hAnsi="Times New Roman" w:cs="Times New Roman"/>
                <w:b/>
                <w:sz w:val="24"/>
                <w:szCs w:val="24"/>
                <w:highlight w:val="white"/>
              </w:rPr>
              <w:t>Замовник може відхилити тендерну пропозицію</w:t>
            </w:r>
            <w:r w:rsidRPr="004220E3">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 xml:space="preserve"> </w:t>
            </w:r>
            <w:r w:rsidRPr="004220E3">
              <w:rPr>
                <w:rFonts w:ascii="Times New Roman" w:eastAsia="Times New Roman" w:hAnsi="Times New Roman" w:cs="Times New Roman"/>
                <w:b/>
                <w:sz w:val="24"/>
                <w:szCs w:val="24"/>
                <w:highlight w:val="white"/>
              </w:rPr>
              <w:t>у разі, коли:</w:t>
            </w:r>
          </w:p>
          <w:p w14:paraId="3151FAA6"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sidRPr="004220E3">
              <w:rPr>
                <w:rFonts w:ascii="Times New Roman" w:eastAsia="Times New Roman" w:hAnsi="Times New Roman" w:cs="Times New Roman"/>
                <w:sz w:val="24"/>
                <w:szCs w:val="24"/>
                <w:highlight w:val="white"/>
              </w:rPr>
              <w:lastRenderedPageBreak/>
              <w:t>низькою;</w:t>
            </w:r>
          </w:p>
          <w:p w14:paraId="3109804E"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48C0D8C"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w:t>
            </w:r>
          </w:p>
          <w:p w14:paraId="1BF08C3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220E3">
              <w:rPr>
                <w:rFonts w:ascii="Times New Roman" w:eastAsia="Times New Roman" w:hAnsi="Times New Roman" w:cs="Times New Roman"/>
                <w:b/>
                <w:sz w:val="24"/>
                <w:szCs w:val="24"/>
                <w:highlight w:val="white"/>
              </w:rPr>
              <w:t xml:space="preserve">не пізніш як через чотири дні </w:t>
            </w:r>
            <w:r w:rsidRPr="004220E3">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 xml:space="preserve"> відповідно до статті 10 Закону.</w:t>
            </w:r>
          </w:p>
        </w:tc>
      </w:tr>
      <w:tr w:rsidR="005078AD" w:rsidRPr="004220E3" w14:paraId="3D26941E" w14:textId="77777777">
        <w:trPr>
          <w:trHeight w:val="472"/>
          <w:jc w:val="center"/>
        </w:trPr>
        <w:tc>
          <w:tcPr>
            <w:tcW w:w="9960" w:type="dxa"/>
            <w:gridSpan w:val="3"/>
            <w:vAlign w:val="center"/>
          </w:tcPr>
          <w:p w14:paraId="785DAF9A"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078AD" w:rsidRPr="004220E3" w14:paraId="0B569081" w14:textId="77777777">
        <w:trPr>
          <w:trHeight w:val="1119"/>
          <w:jc w:val="center"/>
        </w:trPr>
        <w:tc>
          <w:tcPr>
            <w:tcW w:w="705" w:type="dxa"/>
          </w:tcPr>
          <w:p w14:paraId="0C0D0F67"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6C14A75A" w14:textId="77777777" w:rsidR="005078AD" w:rsidRPr="004220E3" w:rsidRDefault="005078AD" w:rsidP="005078AD">
            <w:pPr>
              <w:widowControl w:val="0"/>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F6505BA" w14:textId="77777777" w:rsidR="005078AD" w:rsidRPr="004220E3" w:rsidRDefault="005078AD" w:rsidP="005078AD">
            <w:pPr>
              <w:widowControl w:val="0"/>
              <w:jc w:val="both"/>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Замовник відміняє відкриті торги у разі:</w:t>
            </w:r>
          </w:p>
          <w:p w14:paraId="1199AF4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 відсутності подальшої потреби в закупівлі товарів, робіт чи послуг;</w:t>
            </w:r>
          </w:p>
          <w:p w14:paraId="4FE5F04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4220E3">
              <w:rPr>
                <w:rFonts w:ascii="Times New Roman" w:eastAsia="Times New Roman" w:hAnsi="Times New Roman" w:cs="Times New Roman"/>
                <w:sz w:val="24"/>
                <w:szCs w:val="24"/>
              </w:rPr>
              <w:t>закупівель</w:t>
            </w:r>
            <w:proofErr w:type="spellEnd"/>
            <w:r w:rsidRPr="004220E3">
              <w:rPr>
                <w:rFonts w:ascii="Times New Roman" w:eastAsia="Times New Roman" w:hAnsi="Times New Roman" w:cs="Times New Roman"/>
                <w:sz w:val="24"/>
                <w:szCs w:val="24"/>
              </w:rPr>
              <w:t>, з описом таких порушень;</w:t>
            </w:r>
          </w:p>
          <w:p w14:paraId="433F206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3) скорочення обсягу видатків на здійснення закупівлі товарів, ро</w:t>
            </w:r>
            <w:r w:rsidRPr="004220E3">
              <w:rPr>
                <w:rFonts w:ascii="Times New Roman" w:eastAsia="Times New Roman" w:hAnsi="Times New Roman" w:cs="Times New Roman"/>
                <w:sz w:val="20"/>
                <w:szCs w:val="20"/>
              </w:rPr>
              <w:t>бі</w:t>
            </w:r>
            <w:r w:rsidRPr="004220E3">
              <w:rPr>
                <w:rFonts w:ascii="Times New Roman" w:eastAsia="Times New Roman" w:hAnsi="Times New Roman" w:cs="Times New Roman"/>
                <w:sz w:val="24"/>
                <w:szCs w:val="24"/>
              </w:rPr>
              <w:t>т чи послуг;</w:t>
            </w:r>
          </w:p>
          <w:p w14:paraId="67CA854D"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F68C72B"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У разі відміни відкритих торгів замовник </w:t>
            </w:r>
            <w:r w:rsidRPr="004220E3">
              <w:rPr>
                <w:rFonts w:ascii="Times New Roman" w:eastAsia="Times New Roman" w:hAnsi="Times New Roman" w:cs="Times New Roman"/>
                <w:b/>
                <w:sz w:val="24"/>
                <w:szCs w:val="24"/>
              </w:rPr>
              <w:t>протягом одного робочого дня</w:t>
            </w:r>
            <w:r w:rsidRPr="004220E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4220E3">
              <w:rPr>
                <w:rFonts w:ascii="Times New Roman" w:eastAsia="Times New Roman" w:hAnsi="Times New Roman" w:cs="Times New Roman"/>
                <w:sz w:val="24"/>
                <w:szCs w:val="24"/>
              </w:rPr>
              <w:t>закупівель</w:t>
            </w:r>
            <w:proofErr w:type="spellEnd"/>
            <w:r w:rsidRPr="004220E3">
              <w:rPr>
                <w:rFonts w:ascii="Times New Roman" w:eastAsia="Times New Roman" w:hAnsi="Times New Roman" w:cs="Times New Roman"/>
                <w:sz w:val="24"/>
                <w:szCs w:val="24"/>
              </w:rPr>
              <w:t xml:space="preserve"> підстави прийняття такого рішення.</w:t>
            </w:r>
          </w:p>
          <w:p w14:paraId="51ADA18C" w14:textId="77777777" w:rsidR="005078AD" w:rsidRPr="004220E3" w:rsidRDefault="005078AD" w:rsidP="005078AD">
            <w:pPr>
              <w:widowControl w:val="0"/>
              <w:jc w:val="both"/>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sidRPr="004220E3">
              <w:rPr>
                <w:rFonts w:ascii="Times New Roman" w:eastAsia="Times New Roman" w:hAnsi="Times New Roman" w:cs="Times New Roman"/>
                <w:b/>
                <w:sz w:val="24"/>
                <w:szCs w:val="24"/>
              </w:rPr>
              <w:t>закупівель</w:t>
            </w:r>
            <w:proofErr w:type="spellEnd"/>
            <w:r w:rsidRPr="004220E3">
              <w:rPr>
                <w:rFonts w:ascii="Times New Roman" w:eastAsia="Times New Roman" w:hAnsi="Times New Roman" w:cs="Times New Roman"/>
                <w:b/>
                <w:sz w:val="24"/>
                <w:szCs w:val="24"/>
              </w:rPr>
              <w:t xml:space="preserve"> у разі:</w:t>
            </w:r>
          </w:p>
          <w:p w14:paraId="0D1B6B6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220E3">
              <w:rPr>
                <w:rFonts w:ascii="Times New Roman" w:eastAsia="Times New Roman" w:hAnsi="Times New Roman" w:cs="Times New Roman"/>
                <w:sz w:val="24"/>
                <w:szCs w:val="24"/>
                <w:highlight w:val="white"/>
              </w:rPr>
              <w:t>особливостями</w:t>
            </w:r>
            <w:r w:rsidRPr="004220E3">
              <w:rPr>
                <w:rFonts w:ascii="Times New Roman" w:eastAsia="Times New Roman" w:hAnsi="Times New Roman" w:cs="Times New Roman"/>
                <w:sz w:val="24"/>
                <w:szCs w:val="24"/>
              </w:rPr>
              <w:t>;</w:t>
            </w:r>
          </w:p>
          <w:p w14:paraId="6FF4055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2) не</w:t>
            </w:r>
            <w:r w:rsidRPr="004220E3">
              <w:rPr>
                <w:rFonts w:ascii="Times New Roman" w:eastAsia="Times New Roman" w:hAnsi="Times New Roman" w:cs="Times New Roman"/>
                <w:sz w:val="24"/>
                <w:szCs w:val="24"/>
                <w:highlight w:val="white"/>
              </w:rPr>
              <w:t>подання жодної тендерної пропозиції для участі</w:t>
            </w:r>
            <w:r w:rsidRPr="004220E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4220E3">
              <w:rPr>
                <w:rFonts w:ascii="Times New Roman" w:eastAsia="Times New Roman" w:hAnsi="Times New Roman" w:cs="Times New Roman"/>
                <w:sz w:val="24"/>
                <w:szCs w:val="24"/>
                <w:highlight w:val="white"/>
              </w:rPr>
              <w:lastRenderedPageBreak/>
              <w:t>особливостями</w:t>
            </w:r>
            <w:r w:rsidRPr="004220E3">
              <w:rPr>
                <w:rFonts w:ascii="Times New Roman" w:eastAsia="Times New Roman" w:hAnsi="Times New Roman" w:cs="Times New Roman"/>
                <w:sz w:val="24"/>
                <w:szCs w:val="24"/>
              </w:rPr>
              <w:t>.</w:t>
            </w:r>
          </w:p>
          <w:p w14:paraId="7F7DB9E9"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Електронною системою </w:t>
            </w:r>
            <w:proofErr w:type="spellStart"/>
            <w:r w:rsidRPr="004220E3">
              <w:rPr>
                <w:rFonts w:ascii="Times New Roman" w:eastAsia="Times New Roman" w:hAnsi="Times New Roman" w:cs="Times New Roman"/>
                <w:sz w:val="24"/>
                <w:szCs w:val="24"/>
              </w:rPr>
              <w:t>закупівель</w:t>
            </w:r>
            <w:proofErr w:type="spellEnd"/>
            <w:r w:rsidRPr="004220E3">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55221A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Відкриті торги можуть бути відмінені частково (за лотом).</w:t>
            </w:r>
          </w:p>
          <w:p w14:paraId="0AE1967B"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220E3">
              <w:rPr>
                <w:rFonts w:ascii="Times New Roman" w:eastAsia="Times New Roman" w:hAnsi="Times New Roman" w:cs="Times New Roman"/>
                <w:sz w:val="24"/>
                <w:szCs w:val="24"/>
              </w:rPr>
              <w:t>закупівель</w:t>
            </w:r>
            <w:proofErr w:type="spellEnd"/>
            <w:r w:rsidRPr="004220E3">
              <w:rPr>
                <w:rFonts w:ascii="Times New Roman" w:eastAsia="Times New Roman" w:hAnsi="Times New Roman" w:cs="Times New Roman"/>
                <w:sz w:val="24"/>
                <w:szCs w:val="24"/>
              </w:rPr>
              <w:t xml:space="preserve"> в день її оприлюднення</w:t>
            </w:r>
            <w:r w:rsidRPr="004220E3">
              <w:rPr>
                <w:rFonts w:ascii="Times New Roman" w:eastAsia="Times New Roman" w:hAnsi="Times New Roman" w:cs="Times New Roman"/>
                <w:color w:val="4A86E8"/>
                <w:sz w:val="24"/>
                <w:szCs w:val="24"/>
              </w:rPr>
              <w:t>.</w:t>
            </w:r>
          </w:p>
        </w:tc>
      </w:tr>
      <w:tr w:rsidR="005078AD" w:rsidRPr="004220E3" w14:paraId="7D0F65BA" w14:textId="77777777">
        <w:trPr>
          <w:trHeight w:val="1119"/>
          <w:jc w:val="center"/>
        </w:trPr>
        <w:tc>
          <w:tcPr>
            <w:tcW w:w="705" w:type="dxa"/>
          </w:tcPr>
          <w:p w14:paraId="12F25199"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2</w:t>
            </w:r>
          </w:p>
        </w:tc>
        <w:tc>
          <w:tcPr>
            <w:tcW w:w="2835" w:type="dxa"/>
          </w:tcPr>
          <w:p w14:paraId="75311EEA"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87BEA05"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220E3">
              <w:rPr>
                <w:rFonts w:ascii="Times New Roman" w:eastAsia="Times New Roman" w:hAnsi="Times New Roman" w:cs="Times New Roman"/>
                <w:b/>
                <w:sz w:val="24"/>
                <w:szCs w:val="24"/>
                <w:highlight w:val="white"/>
              </w:rPr>
              <w:t>не пізніше ніж через 15 днів</w:t>
            </w:r>
            <w:r w:rsidRPr="004220E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220E3">
              <w:rPr>
                <w:rFonts w:ascii="Times New Roman" w:eastAsia="Times New Roman" w:hAnsi="Times New Roman" w:cs="Times New Roman"/>
                <w:b/>
                <w:sz w:val="24"/>
                <w:szCs w:val="24"/>
                <w:highlight w:val="white"/>
              </w:rPr>
              <w:t>може бути продовжений до 60 днів</w:t>
            </w:r>
            <w:r w:rsidRPr="004220E3">
              <w:rPr>
                <w:rFonts w:ascii="Times New Roman" w:eastAsia="Times New Roman" w:hAnsi="Times New Roman" w:cs="Times New Roman"/>
                <w:sz w:val="24"/>
                <w:szCs w:val="24"/>
                <w:highlight w:val="white"/>
              </w:rPr>
              <w:t xml:space="preserve">. </w:t>
            </w:r>
          </w:p>
          <w:p w14:paraId="44CDBB20"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390977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220E3">
              <w:rPr>
                <w:rFonts w:ascii="Times New Roman" w:eastAsia="Times New Roman" w:hAnsi="Times New Roman" w:cs="Times New Roman"/>
                <w:b/>
                <w:sz w:val="24"/>
                <w:szCs w:val="24"/>
                <w:highlight w:val="white"/>
              </w:rPr>
              <w:t>не може бути укладено раніше ніж через п’ять днів</w:t>
            </w:r>
            <w:r w:rsidRPr="004220E3">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078AD" w:rsidRPr="004220E3" w14:paraId="529AB9D0" w14:textId="77777777">
        <w:trPr>
          <w:trHeight w:val="1119"/>
          <w:jc w:val="center"/>
        </w:trPr>
        <w:tc>
          <w:tcPr>
            <w:tcW w:w="705" w:type="dxa"/>
          </w:tcPr>
          <w:p w14:paraId="52BE84E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3</w:t>
            </w:r>
          </w:p>
        </w:tc>
        <w:tc>
          <w:tcPr>
            <w:tcW w:w="2835" w:type="dxa"/>
          </w:tcPr>
          <w:p w14:paraId="71FEA21B" w14:textId="77777777" w:rsidR="005078AD" w:rsidRPr="004220E3" w:rsidRDefault="005078AD" w:rsidP="005078AD">
            <w:pPr>
              <w:widowControl w:val="0"/>
              <w:rPr>
                <w:rFonts w:ascii="Times New Roman" w:eastAsia="Times New Roman" w:hAnsi="Times New Roman" w:cs="Times New Roman"/>
                <w:sz w:val="24"/>
                <w:szCs w:val="24"/>
              </w:rPr>
            </w:pPr>
            <w:proofErr w:type="spellStart"/>
            <w:r w:rsidRPr="004220E3">
              <w:rPr>
                <w:rFonts w:ascii="Times New Roman" w:eastAsia="Times New Roman" w:hAnsi="Times New Roman" w:cs="Times New Roman"/>
                <w:b/>
                <w:color w:val="000000"/>
                <w:sz w:val="24"/>
                <w:szCs w:val="24"/>
              </w:rPr>
              <w:t>Проєкт</w:t>
            </w:r>
            <w:proofErr w:type="spellEnd"/>
            <w:r w:rsidRPr="004220E3">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509DEB7B" w14:textId="77777777" w:rsidR="005078AD" w:rsidRPr="004220E3" w:rsidRDefault="005078AD" w:rsidP="005078AD">
            <w:pPr>
              <w:widowControl w:val="0"/>
              <w:ind w:right="120"/>
              <w:jc w:val="both"/>
              <w:rPr>
                <w:rFonts w:ascii="Times New Roman" w:eastAsia="Times New Roman" w:hAnsi="Times New Roman" w:cs="Times New Roman"/>
                <w:color w:val="000000"/>
                <w:sz w:val="24"/>
                <w:szCs w:val="24"/>
              </w:rPr>
            </w:pPr>
            <w:proofErr w:type="spellStart"/>
            <w:r w:rsidRPr="004220E3">
              <w:rPr>
                <w:rFonts w:ascii="Times New Roman" w:eastAsia="Times New Roman" w:hAnsi="Times New Roman" w:cs="Times New Roman"/>
                <w:color w:val="000000"/>
                <w:sz w:val="24"/>
                <w:szCs w:val="24"/>
              </w:rPr>
              <w:t>Проєкт</w:t>
            </w:r>
            <w:proofErr w:type="spellEnd"/>
            <w:r w:rsidRPr="004220E3">
              <w:rPr>
                <w:rFonts w:ascii="Times New Roman" w:eastAsia="Times New Roman" w:hAnsi="Times New Roman" w:cs="Times New Roman"/>
                <w:color w:val="000000"/>
                <w:sz w:val="24"/>
                <w:szCs w:val="24"/>
              </w:rPr>
              <w:t xml:space="preserve"> </w:t>
            </w:r>
            <w:r w:rsidRPr="004220E3">
              <w:rPr>
                <w:rFonts w:ascii="Times New Roman" w:eastAsia="Times New Roman" w:hAnsi="Times New Roman" w:cs="Times New Roman"/>
                <w:sz w:val="24"/>
                <w:szCs w:val="24"/>
              </w:rPr>
              <w:t>д</w:t>
            </w:r>
            <w:r w:rsidRPr="004220E3">
              <w:rPr>
                <w:rFonts w:ascii="Times New Roman" w:eastAsia="Times New Roman" w:hAnsi="Times New Roman" w:cs="Times New Roman"/>
                <w:color w:val="000000"/>
                <w:sz w:val="24"/>
                <w:szCs w:val="24"/>
              </w:rPr>
              <w:t xml:space="preserve">оговору про закупівлю викладено в </w:t>
            </w:r>
            <w:r w:rsidRPr="004220E3">
              <w:rPr>
                <w:rFonts w:ascii="Times New Roman" w:eastAsia="Times New Roman" w:hAnsi="Times New Roman" w:cs="Times New Roman"/>
                <w:b/>
                <w:i/>
                <w:color w:val="000000"/>
                <w:sz w:val="24"/>
                <w:szCs w:val="24"/>
              </w:rPr>
              <w:t>Додатку 2</w:t>
            </w:r>
            <w:r w:rsidRPr="004220E3">
              <w:rPr>
                <w:rFonts w:ascii="Times New Roman" w:eastAsia="Times New Roman" w:hAnsi="Times New Roman" w:cs="Times New Roman"/>
                <w:color w:val="000000"/>
                <w:sz w:val="24"/>
                <w:szCs w:val="24"/>
              </w:rPr>
              <w:t xml:space="preserve"> до цієї тендерної документації.</w:t>
            </w:r>
          </w:p>
          <w:p w14:paraId="555FA952"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220E3">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1EF8E3F"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b/>
                <w:i/>
                <w:color w:val="000000"/>
                <w:sz w:val="24"/>
                <w:szCs w:val="24"/>
              </w:rPr>
              <w:t>Переможець</w:t>
            </w:r>
            <w:r w:rsidRPr="004220E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6E30F075" w14:textId="77777777" w:rsidR="005078AD" w:rsidRPr="004220E3" w:rsidRDefault="005078AD" w:rsidP="005078A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інформацію про право підписання договору про закупівлю;</w:t>
            </w:r>
          </w:p>
          <w:p w14:paraId="6685B615" w14:textId="77777777" w:rsidR="005078AD" w:rsidRPr="004220E3" w:rsidRDefault="005078AD" w:rsidP="005078A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4220E3">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2A72DF4" w14:textId="77777777" w:rsidR="005078AD" w:rsidRPr="004220E3" w:rsidRDefault="005078AD" w:rsidP="005078AD">
            <w:pPr>
              <w:widowControl w:val="0"/>
              <w:jc w:val="both"/>
              <w:rPr>
                <w:rFonts w:ascii="Times New Roman" w:eastAsia="Times New Roman" w:hAnsi="Times New Roman" w:cs="Times New Roman"/>
                <w:i/>
                <w:sz w:val="24"/>
                <w:szCs w:val="24"/>
                <w:highlight w:val="white"/>
              </w:rPr>
            </w:pPr>
          </w:p>
        </w:tc>
      </w:tr>
      <w:tr w:rsidR="005078AD" w:rsidRPr="004220E3" w14:paraId="507C31DF" w14:textId="77777777" w:rsidTr="00BD765B">
        <w:trPr>
          <w:trHeight w:val="5802"/>
          <w:jc w:val="center"/>
        </w:trPr>
        <w:tc>
          <w:tcPr>
            <w:tcW w:w="705" w:type="dxa"/>
          </w:tcPr>
          <w:p w14:paraId="14D7480B"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4</w:t>
            </w:r>
          </w:p>
        </w:tc>
        <w:tc>
          <w:tcPr>
            <w:tcW w:w="2835" w:type="dxa"/>
          </w:tcPr>
          <w:p w14:paraId="21F37B8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4D7BAD9" w14:textId="77777777" w:rsidR="005078AD" w:rsidRPr="00684862" w:rsidRDefault="005078AD" w:rsidP="005078AD">
            <w:pPr>
              <w:widowControl w:val="0"/>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w:t>
            </w:r>
            <w:r w:rsidRPr="007467D9">
              <w:rPr>
                <w:rFonts w:ascii="Times New Roman" w:eastAsia="Times New Roman" w:hAnsi="Times New Roman" w:cs="Times New Roman"/>
                <w:sz w:val="24"/>
                <w:szCs w:val="24"/>
              </w:rPr>
              <w:t>сьомої – дев’ятої статті</w:t>
            </w:r>
            <w:r w:rsidRPr="00684862">
              <w:rPr>
                <w:rFonts w:ascii="Times New Roman" w:eastAsia="Times New Roman" w:hAnsi="Times New Roman" w:cs="Times New Roman"/>
                <w:sz w:val="24"/>
                <w:szCs w:val="24"/>
              </w:rPr>
              <w:t xml:space="preserve"> 41 Закону, та  Особливостей.</w:t>
            </w:r>
          </w:p>
          <w:p w14:paraId="3327DC84"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B438AF3" w14:textId="77777777" w:rsidR="005078AD" w:rsidRPr="00684862" w:rsidRDefault="005078AD" w:rsidP="005078AD">
            <w:pPr>
              <w:widowControl w:val="0"/>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w:t>
            </w:r>
            <w:r w:rsidRPr="007467D9">
              <w:rPr>
                <w:rFonts w:ascii="Times New Roman" w:eastAsia="Times New Roman" w:hAnsi="Times New Roman" w:cs="Times New Roman"/>
                <w:sz w:val="24"/>
                <w:szCs w:val="24"/>
              </w:rPr>
              <w:t>у тому числі за результатами</w:t>
            </w:r>
            <w:r w:rsidRPr="00684862">
              <w:rPr>
                <w:rFonts w:ascii="Times New Roman" w:eastAsia="Times New Roman" w:hAnsi="Times New Roman" w:cs="Times New Roman"/>
                <w:sz w:val="24"/>
                <w:szCs w:val="24"/>
              </w:rPr>
              <w:t xml:space="preserve"> електронного аукціону переможця процедури закупівлі, крім випадків:</w:t>
            </w:r>
          </w:p>
          <w:p w14:paraId="09363B56" w14:textId="77777777" w:rsidR="005078AD" w:rsidRPr="00684862" w:rsidRDefault="005078AD" w:rsidP="005078AD">
            <w:pPr>
              <w:widowControl w:val="0"/>
              <w:numPr>
                <w:ilvl w:val="0"/>
                <w:numId w:val="3"/>
              </w:numPr>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визначення грошового еквівалента зобов’язання в іноземній валюті;</w:t>
            </w:r>
          </w:p>
          <w:p w14:paraId="008F086B" w14:textId="77777777" w:rsidR="005078AD" w:rsidRPr="00684862" w:rsidRDefault="005078AD" w:rsidP="005078AD">
            <w:pPr>
              <w:widowControl w:val="0"/>
              <w:numPr>
                <w:ilvl w:val="0"/>
                <w:numId w:val="8"/>
              </w:numPr>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A42B0DD" w14:textId="77777777" w:rsidR="005078AD" w:rsidRPr="00684862" w:rsidRDefault="005078AD" w:rsidP="005078AD">
            <w:pPr>
              <w:widowControl w:val="0"/>
              <w:numPr>
                <w:ilvl w:val="0"/>
                <w:numId w:val="4"/>
              </w:numPr>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B87C669" w14:textId="77777777" w:rsidR="005078AD" w:rsidRPr="004220E3" w:rsidRDefault="005078AD" w:rsidP="005078AD">
            <w:pPr>
              <w:widowControl w:val="0"/>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62D36AFE"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1) зменшення обсягів закупівлі, зокрема з урахуванням фактичного обсягу видатків замовника;</w:t>
            </w:r>
          </w:p>
          <w:p w14:paraId="63BC874F"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220E3">
              <w:rPr>
                <w:rFonts w:ascii="Times New Roman" w:eastAsia="Times New Roman" w:hAnsi="Times New Roman" w:cs="Times New Roman"/>
                <w:color w:val="323232"/>
                <w:sz w:val="24"/>
                <w:szCs w:val="24"/>
              </w:rPr>
              <w:t>пропорційно</w:t>
            </w:r>
            <w:proofErr w:type="spellEnd"/>
            <w:r w:rsidRPr="004220E3">
              <w:rPr>
                <w:rFonts w:ascii="Times New Roman" w:eastAsia="Times New Roman" w:hAnsi="Times New Roman" w:cs="Times New Roman"/>
                <w:color w:val="323232"/>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29FD743"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911FEF4"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4) продовження строку дії договору про закупівлю та</w:t>
            </w:r>
            <w:r>
              <w:rPr>
                <w:rFonts w:ascii="Times New Roman" w:eastAsia="Times New Roman" w:hAnsi="Times New Roman" w:cs="Times New Roman"/>
                <w:color w:val="323232"/>
                <w:sz w:val="24"/>
                <w:szCs w:val="24"/>
              </w:rPr>
              <w:t>/або</w:t>
            </w:r>
            <w:r w:rsidRPr="004220E3">
              <w:rPr>
                <w:rFonts w:ascii="Times New Roman" w:eastAsia="Times New Roman" w:hAnsi="Times New Roman" w:cs="Times New Roman"/>
                <w:color w:val="323232"/>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26EB9C6"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14:paraId="0CD9A053"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220E3">
              <w:rPr>
                <w:rFonts w:ascii="Times New Roman" w:eastAsia="Times New Roman" w:hAnsi="Times New Roman" w:cs="Times New Roman"/>
                <w:color w:val="323232"/>
                <w:sz w:val="24"/>
                <w:szCs w:val="24"/>
              </w:rPr>
              <w:t>пропорційно</w:t>
            </w:r>
            <w:proofErr w:type="spellEnd"/>
            <w:r w:rsidRPr="004220E3">
              <w:rPr>
                <w:rFonts w:ascii="Times New Roman" w:eastAsia="Times New Roman" w:hAnsi="Times New Roman" w:cs="Times New Roman"/>
                <w:color w:val="323232"/>
                <w:sz w:val="24"/>
                <w:szCs w:val="24"/>
              </w:rPr>
              <w:t xml:space="preserve"> до зміни таких ставок та/або пільг з оподаткування, а також у зв’язку з зміною системи оподаткування </w:t>
            </w:r>
            <w:proofErr w:type="spellStart"/>
            <w:r w:rsidRPr="004220E3">
              <w:rPr>
                <w:rFonts w:ascii="Times New Roman" w:eastAsia="Times New Roman" w:hAnsi="Times New Roman" w:cs="Times New Roman"/>
                <w:color w:val="323232"/>
                <w:sz w:val="24"/>
                <w:szCs w:val="24"/>
              </w:rPr>
              <w:t>пропорційно</w:t>
            </w:r>
            <w:proofErr w:type="spellEnd"/>
            <w:r w:rsidRPr="004220E3">
              <w:rPr>
                <w:rFonts w:ascii="Times New Roman" w:eastAsia="Times New Roman" w:hAnsi="Times New Roman" w:cs="Times New Roman"/>
                <w:color w:val="323232"/>
                <w:sz w:val="24"/>
                <w:szCs w:val="24"/>
              </w:rPr>
              <w:t xml:space="preserve"> до зміни податкового навантаження внаслідок зміни системи оподаткування;</w:t>
            </w:r>
          </w:p>
          <w:p w14:paraId="13E836E5"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220E3">
              <w:rPr>
                <w:rFonts w:ascii="Times New Roman" w:eastAsia="Times New Roman" w:hAnsi="Times New Roman" w:cs="Times New Roman"/>
                <w:color w:val="323232"/>
                <w:sz w:val="24"/>
                <w:szCs w:val="24"/>
              </w:rPr>
              <w:t>Platts</w:t>
            </w:r>
            <w:proofErr w:type="spellEnd"/>
            <w:r w:rsidRPr="004220E3">
              <w:rPr>
                <w:rFonts w:ascii="Times New Roman" w:eastAsia="Times New Roman" w:hAnsi="Times New Roman" w:cs="Times New Roman"/>
                <w:color w:val="323232"/>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E8E9F25"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8) зміни умов у зв’язку із застосуванням положень частини шостої статті 41 Закону.</w:t>
            </w:r>
          </w:p>
        </w:tc>
      </w:tr>
      <w:tr w:rsidR="005078AD" w:rsidRPr="004220E3" w14:paraId="0751D8B7" w14:textId="77777777">
        <w:trPr>
          <w:trHeight w:val="1119"/>
          <w:jc w:val="center"/>
        </w:trPr>
        <w:tc>
          <w:tcPr>
            <w:tcW w:w="705" w:type="dxa"/>
          </w:tcPr>
          <w:p w14:paraId="4792134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5</w:t>
            </w:r>
          </w:p>
        </w:tc>
        <w:tc>
          <w:tcPr>
            <w:tcW w:w="2835" w:type="dxa"/>
          </w:tcPr>
          <w:p w14:paraId="49FA4769"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21925EF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220E3">
              <w:rPr>
                <w:rFonts w:ascii="Times New Roman" w:eastAsia="Times New Roman" w:hAnsi="Times New Roman" w:cs="Times New Roman"/>
                <w:color w:val="000000"/>
                <w:sz w:val="24"/>
                <w:szCs w:val="24"/>
              </w:rPr>
              <w:t>неукладення</w:t>
            </w:r>
            <w:proofErr w:type="spellEnd"/>
            <w:r w:rsidRPr="004220E3">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078AD" w:rsidRPr="004220E3" w14:paraId="363B8907" w14:textId="77777777">
        <w:trPr>
          <w:trHeight w:val="1119"/>
          <w:jc w:val="center"/>
        </w:trPr>
        <w:tc>
          <w:tcPr>
            <w:tcW w:w="705" w:type="dxa"/>
          </w:tcPr>
          <w:p w14:paraId="69F393A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6</w:t>
            </w:r>
          </w:p>
        </w:tc>
        <w:tc>
          <w:tcPr>
            <w:tcW w:w="2835" w:type="dxa"/>
          </w:tcPr>
          <w:p w14:paraId="40758B0C"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78642977" w14:textId="77777777" w:rsidR="005078AD" w:rsidRPr="004220E3" w:rsidRDefault="005078AD" w:rsidP="005078AD">
            <w:pPr>
              <w:widowControl w:val="0"/>
              <w:ind w:right="120"/>
              <w:jc w:val="both"/>
              <w:rPr>
                <w:rFonts w:ascii="Times New Roman" w:eastAsia="Times New Roman" w:hAnsi="Times New Roman" w:cs="Times New Roman"/>
                <w:color w:val="000000" w:themeColor="text1"/>
                <w:sz w:val="24"/>
                <w:szCs w:val="24"/>
              </w:rPr>
            </w:pPr>
            <w:r w:rsidRPr="004220E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3597BFD4" w14:textId="77777777" w:rsidR="005078AD" w:rsidRPr="004220E3" w:rsidRDefault="005078AD" w:rsidP="005078AD">
            <w:pPr>
              <w:widowControl w:val="0"/>
              <w:ind w:right="120"/>
              <w:jc w:val="both"/>
              <w:rPr>
                <w:rFonts w:ascii="Times New Roman" w:eastAsia="Times New Roman" w:hAnsi="Times New Roman" w:cs="Times New Roman"/>
                <w:color w:val="000000" w:themeColor="text1"/>
                <w:sz w:val="24"/>
                <w:szCs w:val="24"/>
              </w:rPr>
            </w:pPr>
          </w:p>
          <w:p w14:paraId="19A6FCC3" w14:textId="77777777" w:rsidR="005078AD" w:rsidRPr="004220E3" w:rsidRDefault="005078AD" w:rsidP="005078AD">
            <w:pPr>
              <w:widowControl w:val="0"/>
              <w:jc w:val="both"/>
              <w:rPr>
                <w:rFonts w:ascii="Times New Roman" w:eastAsia="Times New Roman" w:hAnsi="Times New Roman" w:cs="Times New Roman"/>
                <w:sz w:val="24"/>
                <w:szCs w:val="24"/>
              </w:rPr>
            </w:pPr>
          </w:p>
        </w:tc>
      </w:tr>
    </w:tbl>
    <w:p w14:paraId="25049043" w14:textId="77777777" w:rsidR="00E41ED1" w:rsidRPr="004220E3" w:rsidRDefault="00E41ED1">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3B1F0F17" w14:textId="77777777" w:rsidR="00E41ED1" w:rsidRPr="004220E3" w:rsidRDefault="00C753B8" w:rsidP="00684862">
      <w:pPr>
        <w:widowControl w:val="0"/>
        <w:spacing w:after="0" w:line="240"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Додатки: </w:t>
      </w:r>
      <w:r w:rsidRPr="004220E3">
        <w:rPr>
          <w:rFonts w:ascii="Times New Roman" w:eastAsia="Times New Roman" w:hAnsi="Times New Roman" w:cs="Times New Roman"/>
          <w:sz w:val="24"/>
          <w:szCs w:val="24"/>
          <w:highlight w:val="white"/>
        </w:rPr>
        <w:tab/>
      </w:r>
      <w:r w:rsidRPr="004220E3">
        <w:rPr>
          <w:rFonts w:ascii="Times New Roman" w:eastAsia="Times New Roman" w:hAnsi="Times New Roman" w:cs="Times New Roman"/>
          <w:sz w:val="24"/>
          <w:szCs w:val="24"/>
          <w:highlight w:val="white"/>
        </w:rPr>
        <w:tab/>
      </w:r>
      <w:r w:rsidRPr="004220E3">
        <w:rPr>
          <w:rFonts w:ascii="Times New Roman" w:eastAsia="Times New Roman" w:hAnsi="Times New Roman" w:cs="Times New Roman"/>
          <w:sz w:val="24"/>
          <w:szCs w:val="24"/>
          <w:highlight w:val="white"/>
        </w:rPr>
        <w:tab/>
        <w:t xml:space="preserve">1. Додаток 1 до тендерної документації </w:t>
      </w:r>
      <w:r w:rsidR="00142FC1" w:rsidRPr="004220E3">
        <w:rPr>
          <w:rFonts w:ascii="Times New Roman" w:eastAsia="Times New Roman" w:hAnsi="Times New Roman" w:cs="Times New Roman"/>
          <w:sz w:val="24"/>
          <w:szCs w:val="24"/>
          <w:highlight w:val="white"/>
        </w:rPr>
        <w:t>«</w:t>
      </w:r>
      <w:r w:rsidR="0075227F">
        <w:rPr>
          <w:rFonts w:ascii="Times New Roman" w:eastAsia="Times New Roman" w:hAnsi="Times New Roman" w:cs="Times New Roman"/>
          <w:sz w:val="24"/>
          <w:szCs w:val="24"/>
          <w:highlight w:val="white"/>
        </w:rPr>
        <w:t>п. 47 Особливостей</w:t>
      </w:r>
      <w:r w:rsidR="00142FC1" w:rsidRPr="004220E3">
        <w:rPr>
          <w:rFonts w:ascii="Times New Roman" w:eastAsia="Times New Roman" w:hAnsi="Times New Roman" w:cs="Times New Roman"/>
          <w:sz w:val="24"/>
          <w:szCs w:val="24"/>
          <w:highlight w:val="white"/>
        </w:rPr>
        <w:t>».</w:t>
      </w:r>
    </w:p>
    <w:p w14:paraId="3192BA66" w14:textId="77777777" w:rsidR="00E41ED1" w:rsidRPr="004220E3" w:rsidRDefault="00C753B8" w:rsidP="007B761B">
      <w:pPr>
        <w:widowControl w:val="0"/>
        <w:spacing w:after="0" w:line="240" w:lineRule="auto"/>
        <w:ind w:left="2835"/>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2. Додаток 2 до тендерної документації </w:t>
      </w:r>
      <w:r w:rsidR="00142FC1" w:rsidRPr="004220E3">
        <w:rPr>
          <w:rFonts w:ascii="Times New Roman" w:eastAsia="Times New Roman" w:hAnsi="Times New Roman" w:cs="Times New Roman"/>
          <w:sz w:val="24"/>
          <w:szCs w:val="24"/>
          <w:highlight w:val="white"/>
        </w:rPr>
        <w:t>«Проект Договору»</w:t>
      </w:r>
    </w:p>
    <w:p w14:paraId="6505BB1C" w14:textId="77777777" w:rsidR="00E41ED1" w:rsidRPr="004220E3" w:rsidRDefault="00C753B8" w:rsidP="007B761B">
      <w:pPr>
        <w:spacing w:after="0"/>
        <w:ind w:left="2835"/>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3. Додаток 3 до тендерної документації </w:t>
      </w:r>
      <w:r w:rsidR="00142FC1" w:rsidRPr="004220E3">
        <w:rPr>
          <w:rFonts w:ascii="Times New Roman" w:eastAsia="Times New Roman" w:hAnsi="Times New Roman" w:cs="Times New Roman"/>
          <w:sz w:val="24"/>
          <w:szCs w:val="24"/>
          <w:highlight w:val="white"/>
        </w:rPr>
        <w:t xml:space="preserve">«Технічні характеристики».  </w:t>
      </w:r>
    </w:p>
    <w:p w14:paraId="27E81C22" w14:textId="77777777" w:rsidR="00AB0B9C" w:rsidRPr="004220E3" w:rsidRDefault="00AB0B9C" w:rsidP="007B761B">
      <w:pPr>
        <w:spacing w:after="0"/>
        <w:ind w:left="2835"/>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4.</w:t>
      </w:r>
      <w:r w:rsidR="0010214E" w:rsidRPr="004220E3">
        <w:rPr>
          <w:rFonts w:ascii="Times New Roman" w:eastAsia="Times New Roman" w:hAnsi="Times New Roman" w:cs="Times New Roman"/>
          <w:sz w:val="24"/>
          <w:szCs w:val="24"/>
          <w:highlight w:val="white"/>
        </w:rPr>
        <w:t xml:space="preserve"> Додаток 4 до тендерної документації</w:t>
      </w:r>
      <w:r w:rsidR="00142FC1" w:rsidRPr="004220E3">
        <w:rPr>
          <w:rFonts w:ascii="Times New Roman" w:eastAsia="Times New Roman" w:hAnsi="Times New Roman" w:cs="Times New Roman"/>
          <w:sz w:val="24"/>
          <w:szCs w:val="24"/>
          <w:highlight w:val="white"/>
        </w:rPr>
        <w:t xml:space="preserve"> «Цінова пропозиція».</w:t>
      </w:r>
    </w:p>
    <w:p w14:paraId="0E8BFA9A" w14:textId="77777777" w:rsidR="00A66C81" w:rsidRPr="004220E3" w:rsidRDefault="00A66C81">
      <w:pPr>
        <w:rPr>
          <w:rFonts w:ascii="Times New Roman" w:eastAsia="Times New Roman" w:hAnsi="Times New Roman" w:cs="Times New Roman"/>
          <w:highlight w:val="white"/>
        </w:rPr>
      </w:pPr>
    </w:p>
    <w:p w14:paraId="2B19ACE7" w14:textId="77777777" w:rsidR="00E41ED1" w:rsidRPr="004220E3" w:rsidRDefault="00E41ED1">
      <w:pPr>
        <w:widowControl w:val="0"/>
        <w:spacing w:after="0" w:line="240" w:lineRule="auto"/>
        <w:jc w:val="both"/>
        <w:rPr>
          <w:rFonts w:ascii="Times New Roman" w:eastAsia="Times New Roman" w:hAnsi="Times New Roman" w:cs="Times New Roman"/>
          <w:sz w:val="24"/>
          <w:szCs w:val="24"/>
        </w:rPr>
      </w:pPr>
    </w:p>
    <w:sectPr w:rsidR="00E41ED1" w:rsidRPr="004220E3" w:rsidSect="00AC5846">
      <w:pgSz w:w="11906" w:h="16838"/>
      <w:pgMar w:top="851" w:right="851" w:bottom="680"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D41125"/>
    <w:multiLevelType w:val="hybridMultilevel"/>
    <w:tmpl w:val="49F4ACEC"/>
    <w:lvl w:ilvl="0" w:tplc="D2583114">
      <w:numFmt w:val="bullet"/>
      <w:lvlText w:val="-"/>
      <w:lvlJc w:val="left"/>
      <w:pPr>
        <w:ind w:left="1140" w:hanging="360"/>
      </w:pPr>
      <w:rPr>
        <w:rFonts w:ascii="Times New Roman" w:eastAsia="Times New Roman" w:hAnsi="Times New Roman" w:cs="Times New Roman" w:hint="default"/>
        <w:b/>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3" w15:restartNumberingAfterBreak="0">
    <w:nsid w:val="0D117358"/>
    <w:multiLevelType w:val="hybridMultilevel"/>
    <w:tmpl w:val="8FAC471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AE6D6F"/>
    <w:multiLevelType w:val="hybridMultilevel"/>
    <w:tmpl w:val="5C7A4F2A"/>
    <w:lvl w:ilvl="0" w:tplc="332ED3F0">
      <w:start w:val="5"/>
      <w:numFmt w:val="bullet"/>
      <w:lvlText w:val="-"/>
      <w:lvlJc w:val="left"/>
      <w:pPr>
        <w:ind w:left="460" w:hanging="360"/>
      </w:pPr>
      <w:rPr>
        <w:rFonts w:ascii="Times New Roman" w:eastAsia="Times New Roman" w:hAnsi="Times New Roman" w:cs="Times New Roman" w:hint="default"/>
        <w:color w:val="000000"/>
      </w:rPr>
    </w:lvl>
    <w:lvl w:ilvl="1" w:tplc="04220003" w:tentative="1">
      <w:start w:val="1"/>
      <w:numFmt w:val="bullet"/>
      <w:lvlText w:val="o"/>
      <w:lvlJc w:val="left"/>
      <w:pPr>
        <w:ind w:left="1180" w:hanging="360"/>
      </w:pPr>
      <w:rPr>
        <w:rFonts w:ascii="Courier New" w:hAnsi="Courier New" w:cs="Courier New" w:hint="default"/>
      </w:rPr>
    </w:lvl>
    <w:lvl w:ilvl="2" w:tplc="04220005" w:tentative="1">
      <w:start w:val="1"/>
      <w:numFmt w:val="bullet"/>
      <w:lvlText w:val=""/>
      <w:lvlJc w:val="left"/>
      <w:pPr>
        <w:ind w:left="1900" w:hanging="360"/>
      </w:pPr>
      <w:rPr>
        <w:rFonts w:ascii="Wingdings" w:hAnsi="Wingdings" w:hint="default"/>
      </w:rPr>
    </w:lvl>
    <w:lvl w:ilvl="3" w:tplc="04220001" w:tentative="1">
      <w:start w:val="1"/>
      <w:numFmt w:val="bullet"/>
      <w:lvlText w:val=""/>
      <w:lvlJc w:val="left"/>
      <w:pPr>
        <w:ind w:left="2620" w:hanging="360"/>
      </w:pPr>
      <w:rPr>
        <w:rFonts w:ascii="Symbol" w:hAnsi="Symbol" w:hint="default"/>
      </w:rPr>
    </w:lvl>
    <w:lvl w:ilvl="4" w:tplc="04220003" w:tentative="1">
      <w:start w:val="1"/>
      <w:numFmt w:val="bullet"/>
      <w:lvlText w:val="o"/>
      <w:lvlJc w:val="left"/>
      <w:pPr>
        <w:ind w:left="3340" w:hanging="360"/>
      </w:pPr>
      <w:rPr>
        <w:rFonts w:ascii="Courier New" w:hAnsi="Courier New" w:cs="Courier New" w:hint="default"/>
      </w:rPr>
    </w:lvl>
    <w:lvl w:ilvl="5" w:tplc="04220005" w:tentative="1">
      <w:start w:val="1"/>
      <w:numFmt w:val="bullet"/>
      <w:lvlText w:val=""/>
      <w:lvlJc w:val="left"/>
      <w:pPr>
        <w:ind w:left="4060" w:hanging="360"/>
      </w:pPr>
      <w:rPr>
        <w:rFonts w:ascii="Wingdings" w:hAnsi="Wingdings" w:hint="default"/>
      </w:rPr>
    </w:lvl>
    <w:lvl w:ilvl="6" w:tplc="04220001" w:tentative="1">
      <w:start w:val="1"/>
      <w:numFmt w:val="bullet"/>
      <w:lvlText w:val=""/>
      <w:lvlJc w:val="left"/>
      <w:pPr>
        <w:ind w:left="4780" w:hanging="360"/>
      </w:pPr>
      <w:rPr>
        <w:rFonts w:ascii="Symbol" w:hAnsi="Symbol" w:hint="default"/>
      </w:rPr>
    </w:lvl>
    <w:lvl w:ilvl="7" w:tplc="04220003" w:tentative="1">
      <w:start w:val="1"/>
      <w:numFmt w:val="bullet"/>
      <w:lvlText w:val="o"/>
      <w:lvlJc w:val="left"/>
      <w:pPr>
        <w:ind w:left="5500" w:hanging="360"/>
      </w:pPr>
      <w:rPr>
        <w:rFonts w:ascii="Courier New" w:hAnsi="Courier New" w:cs="Courier New" w:hint="default"/>
      </w:rPr>
    </w:lvl>
    <w:lvl w:ilvl="8" w:tplc="04220005" w:tentative="1">
      <w:start w:val="1"/>
      <w:numFmt w:val="bullet"/>
      <w:lvlText w:val=""/>
      <w:lvlJc w:val="left"/>
      <w:pPr>
        <w:ind w:left="6220" w:hanging="360"/>
      </w:pPr>
      <w:rPr>
        <w:rFonts w:ascii="Wingdings" w:hAnsi="Wingdings" w:hint="default"/>
      </w:rPr>
    </w:lvl>
  </w:abstractNum>
  <w:abstractNum w:abstractNumId="7"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290F9C"/>
    <w:multiLevelType w:val="hybridMultilevel"/>
    <w:tmpl w:val="FE34B56C"/>
    <w:lvl w:ilvl="0" w:tplc="00609E14">
      <w:start w:val="5"/>
      <w:numFmt w:val="bullet"/>
      <w:lvlText w:val="-"/>
      <w:lvlJc w:val="left"/>
      <w:pPr>
        <w:ind w:left="720" w:hanging="360"/>
      </w:pPr>
      <w:rPr>
        <w:rFonts w:ascii="Times New Roman" w:eastAsia="Calibr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B714A2C"/>
    <w:multiLevelType w:val="hybridMultilevel"/>
    <w:tmpl w:val="E3FCFA2A"/>
    <w:lvl w:ilvl="0" w:tplc="C4184E2C">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8"/>
  </w:num>
  <w:num w:numId="3">
    <w:abstractNumId w:val="4"/>
  </w:num>
  <w:num w:numId="4">
    <w:abstractNumId w:val="7"/>
  </w:num>
  <w:num w:numId="5">
    <w:abstractNumId w:val="5"/>
  </w:num>
  <w:num w:numId="6">
    <w:abstractNumId w:val="9"/>
  </w:num>
  <w:num w:numId="7">
    <w:abstractNumId w:val="0"/>
  </w:num>
  <w:num w:numId="8">
    <w:abstractNumId w:val="12"/>
  </w:num>
  <w:num w:numId="9">
    <w:abstractNumId w:val="6"/>
  </w:num>
  <w:num w:numId="10">
    <w:abstractNumId w:val="10"/>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ED1"/>
    <w:rsid w:val="000101B2"/>
    <w:rsid w:val="00012102"/>
    <w:rsid w:val="0005028D"/>
    <w:rsid w:val="000525EB"/>
    <w:rsid w:val="00067877"/>
    <w:rsid w:val="000E7B11"/>
    <w:rsid w:val="00101174"/>
    <w:rsid w:val="0010214E"/>
    <w:rsid w:val="00112DB6"/>
    <w:rsid w:val="00117D97"/>
    <w:rsid w:val="00142FC1"/>
    <w:rsid w:val="00171E21"/>
    <w:rsid w:val="00183E31"/>
    <w:rsid w:val="001A4248"/>
    <w:rsid w:val="001B572A"/>
    <w:rsid w:val="001B5B0C"/>
    <w:rsid w:val="001C7498"/>
    <w:rsid w:val="001D3356"/>
    <w:rsid w:val="001D7C37"/>
    <w:rsid w:val="001E02B7"/>
    <w:rsid w:val="001F325A"/>
    <w:rsid w:val="001F5D1E"/>
    <w:rsid w:val="00217077"/>
    <w:rsid w:val="00220342"/>
    <w:rsid w:val="00247B5E"/>
    <w:rsid w:val="002500C1"/>
    <w:rsid w:val="00261835"/>
    <w:rsid w:val="002667E3"/>
    <w:rsid w:val="00270FE9"/>
    <w:rsid w:val="00283C83"/>
    <w:rsid w:val="00285B3C"/>
    <w:rsid w:val="002A40A9"/>
    <w:rsid w:val="002B7125"/>
    <w:rsid w:val="002B7445"/>
    <w:rsid w:val="002C1676"/>
    <w:rsid w:val="002C647B"/>
    <w:rsid w:val="002D05C1"/>
    <w:rsid w:val="002D2C86"/>
    <w:rsid w:val="002F1CDB"/>
    <w:rsid w:val="002F3BB2"/>
    <w:rsid w:val="00311DD2"/>
    <w:rsid w:val="00320D6E"/>
    <w:rsid w:val="003257DC"/>
    <w:rsid w:val="00332FC8"/>
    <w:rsid w:val="0035711A"/>
    <w:rsid w:val="003648B2"/>
    <w:rsid w:val="0036635A"/>
    <w:rsid w:val="003849E9"/>
    <w:rsid w:val="003C1C2E"/>
    <w:rsid w:val="003D0C61"/>
    <w:rsid w:val="003D26ED"/>
    <w:rsid w:val="003F5FAD"/>
    <w:rsid w:val="00400B69"/>
    <w:rsid w:val="00404916"/>
    <w:rsid w:val="00407BB2"/>
    <w:rsid w:val="004220E3"/>
    <w:rsid w:val="004457AE"/>
    <w:rsid w:val="00447D5A"/>
    <w:rsid w:val="004743BA"/>
    <w:rsid w:val="00474F12"/>
    <w:rsid w:val="004808AD"/>
    <w:rsid w:val="00495A95"/>
    <w:rsid w:val="004A1F07"/>
    <w:rsid w:val="004B26A9"/>
    <w:rsid w:val="004C52A4"/>
    <w:rsid w:val="004D08E2"/>
    <w:rsid w:val="004F42AF"/>
    <w:rsid w:val="004F6828"/>
    <w:rsid w:val="00501EAD"/>
    <w:rsid w:val="00503BB6"/>
    <w:rsid w:val="00505A2B"/>
    <w:rsid w:val="005078AD"/>
    <w:rsid w:val="00507982"/>
    <w:rsid w:val="00516DB2"/>
    <w:rsid w:val="0053711F"/>
    <w:rsid w:val="00540E55"/>
    <w:rsid w:val="00550EEE"/>
    <w:rsid w:val="00565BD3"/>
    <w:rsid w:val="00574F36"/>
    <w:rsid w:val="005825B9"/>
    <w:rsid w:val="005C217E"/>
    <w:rsid w:val="005E32D2"/>
    <w:rsid w:val="005E71DE"/>
    <w:rsid w:val="005F3EAA"/>
    <w:rsid w:val="0060107E"/>
    <w:rsid w:val="00601F85"/>
    <w:rsid w:val="006024F4"/>
    <w:rsid w:val="00615EA4"/>
    <w:rsid w:val="00640264"/>
    <w:rsid w:val="00654FFF"/>
    <w:rsid w:val="00684862"/>
    <w:rsid w:val="0068644D"/>
    <w:rsid w:val="00694D40"/>
    <w:rsid w:val="006C2EF0"/>
    <w:rsid w:val="006E10F3"/>
    <w:rsid w:val="006E3622"/>
    <w:rsid w:val="006E369B"/>
    <w:rsid w:val="007000FE"/>
    <w:rsid w:val="00722A9B"/>
    <w:rsid w:val="00731E15"/>
    <w:rsid w:val="00732064"/>
    <w:rsid w:val="007467D9"/>
    <w:rsid w:val="0075227F"/>
    <w:rsid w:val="007949B5"/>
    <w:rsid w:val="007A68C8"/>
    <w:rsid w:val="007B02FD"/>
    <w:rsid w:val="007B1FB0"/>
    <w:rsid w:val="007B4531"/>
    <w:rsid w:val="007B761B"/>
    <w:rsid w:val="007C597F"/>
    <w:rsid w:val="007D20CD"/>
    <w:rsid w:val="007D6535"/>
    <w:rsid w:val="007E3D9E"/>
    <w:rsid w:val="00823C23"/>
    <w:rsid w:val="00826039"/>
    <w:rsid w:val="00835312"/>
    <w:rsid w:val="008476E1"/>
    <w:rsid w:val="008521FA"/>
    <w:rsid w:val="00877EEA"/>
    <w:rsid w:val="00894C34"/>
    <w:rsid w:val="008C11E9"/>
    <w:rsid w:val="008D38DA"/>
    <w:rsid w:val="008E6724"/>
    <w:rsid w:val="008F4150"/>
    <w:rsid w:val="0090291D"/>
    <w:rsid w:val="0091252C"/>
    <w:rsid w:val="009324BE"/>
    <w:rsid w:val="00942B40"/>
    <w:rsid w:val="00944C28"/>
    <w:rsid w:val="00952DFD"/>
    <w:rsid w:val="00981E05"/>
    <w:rsid w:val="009832A1"/>
    <w:rsid w:val="00984786"/>
    <w:rsid w:val="009A78D7"/>
    <w:rsid w:val="009C486B"/>
    <w:rsid w:val="009E2CE0"/>
    <w:rsid w:val="009E498B"/>
    <w:rsid w:val="00A064E7"/>
    <w:rsid w:val="00A2044F"/>
    <w:rsid w:val="00A44175"/>
    <w:rsid w:val="00A52EBB"/>
    <w:rsid w:val="00A57045"/>
    <w:rsid w:val="00A66C81"/>
    <w:rsid w:val="00A7074D"/>
    <w:rsid w:val="00A72F15"/>
    <w:rsid w:val="00AA2299"/>
    <w:rsid w:val="00AA42E3"/>
    <w:rsid w:val="00AB0B9C"/>
    <w:rsid w:val="00AB2E18"/>
    <w:rsid w:val="00AB5865"/>
    <w:rsid w:val="00AC5846"/>
    <w:rsid w:val="00AD5B76"/>
    <w:rsid w:val="00B048BD"/>
    <w:rsid w:val="00B10878"/>
    <w:rsid w:val="00B115AF"/>
    <w:rsid w:val="00B16704"/>
    <w:rsid w:val="00B54751"/>
    <w:rsid w:val="00B736D5"/>
    <w:rsid w:val="00B757EB"/>
    <w:rsid w:val="00B960E0"/>
    <w:rsid w:val="00BD451B"/>
    <w:rsid w:val="00BD765B"/>
    <w:rsid w:val="00C04092"/>
    <w:rsid w:val="00C0576F"/>
    <w:rsid w:val="00C06F6D"/>
    <w:rsid w:val="00C22118"/>
    <w:rsid w:val="00C22B96"/>
    <w:rsid w:val="00C23A65"/>
    <w:rsid w:val="00C56E46"/>
    <w:rsid w:val="00C6228B"/>
    <w:rsid w:val="00C753B8"/>
    <w:rsid w:val="00C804CF"/>
    <w:rsid w:val="00C83BF7"/>
    <w:rsid w:val="00C96435"/>
    <w:rsid w:val="00CA0646"/>
    <w:rsid w:val="00CB2244"/>
    <w:rsid w:val="00CB3B88"/>
    <w:rsid w:val="00CD4B66"/>
    <w:rsid w:val="00D0222E"/>
    <w:rsid w:val="00D120EE"/>
    <w:rsid w:val="00D41659"/>
    <w:rsid w:val="00D44975"/>
    <w:rsid w:val="00D458A3"/>
    <w:rsid w:val="00D91742"/>
    <w:rsid w:val="00DA2719"/>
    <w:rsid w:val="00DA6366"/>
    <w:rsid w:val="00DB71B8"/>
    <w:rsid w:val="00DD7DF7"/>
    <w:rsid w:val="00DF6E95"/>
    <w:rsid w:val="00E060F0"/>
    <w:rsid w:val="00E2362F"/>
    <w:rsid w:val="00E41ED1"/>
    <w:rsid w:val="00E5529D"/>
    <w:rsid w:val="00E60682"/>
    <w:rsid w:val="00E766F9"/>
    <w:rsid w:val="00E96EC4"/>
    <w:rsid w:val="00EC7052"/>
    <w:rsid w:val="00EE76D1"/>
    <w:rsid w:val="00F033EE"/>
    <w:rsid w:val="00F041F7"/>
    <w:rsid w:val="00F26860"/>
    <w:rsid w:val="00F27DA0"/>
    <w:rsid w:val="00F443FF"/>
    <w:rsid w:val="00F65587"/>
    <w:rsid w:val="00FD0962"/>
    <w:rsid w:val="00FD36D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4A3F"/>
  <w15:docId w15:val="{E78F0B8B-9E55-465D-90DD-77576C9A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D5A"/>
  </w:style>
  <w:style w:type="paragraph" w:styleId="1">
    <w:name w:val="heading 1"/>
    <w:basedOn w:val="a"/>
    <w:next w:val="a"/>
    <w:rsid w:val="000525EB"/>
    <w:pPr>
      <w:keepNext/>
      <w:keepLines/>
      <w:spacing w:before="480" w:after="120"/>
      <w:outlineLvl w:val="0"/>
    </w:pPr>
    <w:rPr>
      <w:b/>
      <w:sz w:val="48"/>
      <w:szCs w:val="48"/>
    </w:rPr>
  </w:style>
  <w:style w:type="paragraph" w:styleId="2">
    <w:name w:val="heading 2"/>
    <w:basedOn w:val="a"/>
    <w:next w:val="a"/>
    <w:rsid w:val="000525EB"/>
    <w:pPr>
      <w:keepNext/>
      <w:keepLines/>
      <w:spacing w:before="360" w:after="80"/>
      <w:outlineLvl w:val="1"/>
    </w:pPr>
    <w:rPr>
      <w:b/>
      <w:sz w:val="36"/>
      <w:szCs w:val="36"/>
    </w:rPr>
  </w:style>
  <w:style w:type="paragraph" w:styleId="3">
    <w:name w:val="heading 3"/>
    <w:basedOn w:val="a"/>
    <w:next w:val="a"/>
    <w:rsid w:val="000525EB"/>
    <w:pPr>
      <w:keepNext/>
      <w:keepLines/>
      <w:spacing w:before="280" w:after="80"/>
      <w:outlineLvl w:val="2"/>
    </w:pPr>
    <w:rPr>
      <w:b/>
      <w:sz w:val="28"/>
      <w:szCs w:val="28"/>
    </w:rPr>
  </w:style>
  <w:style w:type="paragraph" w:styleId="4">
    <w:name w:val="heading 4"/>
    <w:basedOn w:val="a"/>
    <w:next w:val="a"/>
    <w:rsid w:val="000525EB"/>
    <w:pPr>
      <w:keepNext/>
      <w:keepLines/>
      <w:spacing w:before="240" w:after="40"/>
      <w:outlineLvl w:val="3"/>
    </w:pPr>
    <w:rPr>
      <w:b/>
      <w:sz w:val="24"/>
      <w:szCs w:val="24"/>
    </w:rPr>
  </w:style>
  <w:style w:type="paragraph" w:styleId="5">
    <w:name w:val="heading 5"/>
    <w:basedOn w:val="a"/>
    <w:next w:val="a"/>
    <w:rsid w:val="000525EB"/>
    <w:pPr>
      <w:keepNext/>
      <w:keepLines/>
      <w:spacing w:before="220" w:after="40"/>
      <w:outlineLvl w:val="4"/>
    </w:pPr>
    <w:rPr>
      <w:b/>
    </w:rPr>
  </w:style>
  <w:style w:type="paragraph" w:styleId="6">
    <w:name w:val="heading 6"/>
    <w:basedOn w:val="a"/>
    <w:next w:val="a"/>
    <w:rsid w:val="000525E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525EB"/>
    <w:tblPr>
      <w:tblCellMar>
        <w:top w:w="0" w:type="dxa"/>
        <w:left w:w="0" w:type="dxa"/>
        <w:bottom w:w="0" w:type="dxa"/>
        <w:right w:w="0" w:type="dxa"/>
      </w:tblCellMar>
    </w:tblPr>
  </w:style>
  <w:style w:type="paragraph" w:styleId="a3">
    <w:name w:val="Title"/>
    <w:basedOn w:val="a"/>
    <w:next w:val="a"/>
    <w:rsid w:val="000525EB"/>
    <w:pPr>
      <w:keepNext/>
      <w:keepLines/>
      <w:spacing w:before="480" w:after="120"/>
    </w:pPr>
    <w:rPr>
      <w:b/>
      <w:sz w:val="72"/>
      <w:szCs w:val="72"/>
    </w:rPr>
  </w:style>
  <w:style w:type="table" w:customStyle="1" w:styleId="TableNormal0">
    <w:name w:val="Table Normal"/>
    <w:rsid w:val="000525EB"/>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0525E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0525EB"/>
    <w:pPr>
      <w:spacing w:after="0" w:line="240" w:lineRule="auto"/>
    </w:pPr>
    <w:tblPr>
      <w:tblStyleRowBandSize w:val="1"/>
      <w:tblStyleColBandSize w:val="1"/>
      <w:tblCellMar>
        <w:left w:w="108" w:type="dxa"/>
        <w:right w:w="108" w:type="dxa"/>
      </w:tblCellMar>
    </w:tblPr>
  </w:style>
  <w:style w:type="table" w:customStyle="1" w:styleId="ad">
    <w:basedOn w:val="TableNormal0"/>
    <w:rsid w:val="000525EB"/>
    <w:pPr>
      <w:spacing w:after="0" w:line="240" w:lineRule="auto"/>
    </w:pPr>
    <w:tblPr>
      <w:tblStyleRowBandSize w:val="1"/>
      <w:tblStyleColBandSize w:val="1"/>
      <w:tblCellMar>
        <w:left w:w="108" w:type="dxa"/>
        <w:right w:w="108" w:type="dxa"/>
      </w:tblCellMar>
    </w:tblPr>
  </w:style>
  <w:style w:type="paragraph" w:styleId="ae">
    <w:name w:val="No Spacing"/>
    <w:link w:val="af"/>
    <w:uiPriority w:val="1"/>
    <w:qFormat/>
    <w:rsid w:val="004F6828"/>
    <w:pPr>
      <w:spacing w:after="0" w:line="240" w:lineRule="auto"/>
    </w:pPr>
    <w:rPr>
      <w:rFonts w:cs="Times New Roman"/>
      <w:lang w:eastAsia="en-US"/>
    </w:rPr>
  </w:style>
  <w:style w:type="character" w:customStyle="1" w:styleId="af">
    <w:name w:val="Без интервала Знак"/>
    <w:link w:val="ae"/>
    <w:uiPriority w:val="1"/>
    <w:rsid w:val="004F6828"/>
    <w:rPr>
      <w:rFonts w:cs="Times New Roman"/>
      <w:lang w:eastAsia="en-US"/>
    </w:rPr>
  </w:style>
  <w:style w:type="character" w:customStyle="1" w:styleId="11">
    <w:name w:val="Основной шрифт абзаца1"/>
    <w:rsid w:val="004F6828"/>
  </w:style>
  <w:style w:type="paragraph" w:customStyle="1" w:styleId="NormalWeb1">
    <w:name w:val="Normal (Web)1"/>
    <w:basedOn w:val="a"/>
    <w:rsid w:val="004F6828"/>
    <w:pPr>
      <w:suppressAutoHyphens/>
      <w:spacing w:before="28" w:after="28" w:line="100" w:lineRule="atLeast"/>
    </w:pPr>
    <w:rPr>
      <w:rFonts w:ascii="Times New Roman" w:eastAsia="Times New Roman" w:hAnsi="Times New Roman" w:cs="Times New Roman"/>
      <w:kern w:val="1"/>
      <w:sz w:val="24"/>
      <w:szCs w:val="24"/>
      <w:lang w:val="ru-RU" w:eastAsia="ru-RU"/>
    </w:rPr>
  </w:style>
  <w:style w:type="character" w:customStyle="1" w:styleId="rvts23">
    <w:name w:val="rvts23"/>
    <w:basedOn w:val="a0"/>
    <w:rsid w:val="004F6828"/>
  </w:style>
  <w:style w:type="paragraph" w:customStyle="1" w:styleId="Default">
    <w:name w:val="Default"/>
    <w:rsid w:val="00694D4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HTML">
    <w:name w:val="HTML Preformatted"/>
    <w:aliases w:val="Знак"/>
    <w:basedOn w:val="a"/>
    <w:link w:val="HTML1"/>
    <w:uiPriority w:val="99"/>
    <w:rsid w:val="00694D40"/>
    <w:pPr>
      <w:tabs>
        <w:tab w:val="left" w:pos="708"/>
      </w:tabs>
      <w:spacing w:after="0" w:line="240" w:lineRule="auto"/>
    </w:pPr>
    <w:rPr>
      <w:rFonts w:ascii="Courier New" w:hAnsi="Courier New" w:cs="Times New Roman"/>
      <w:sz w:val="20"/>
      <w:szCs w:val="20"/>
      <w:lang w:val="ru-RU" w:eastAsia="en-US"/>
    </w:rPr>
  </w:style>
  <w:style w:type="character" w:customStyle="1" w:styleId="HTML0">
    <w:name w:val="Стандартный HTML Знак"/>
    <w:basedOn w:val="a0"/>
    <w:uiPriority w:val="99"/>
    <w:semiHidden/>
    <w:rsid w:val="00694D40"/>
    <w:rPr>
      <w:rFonts w:ascii="Consolas" w:hAnsi="Consolas"/>
      <w:sz w:val="20"/>
      <w:szCs w:val="20"/>
    </w:rPr>
  </w:style>
  <w:style w:type="character" w:customStyle="1" w:styleId="HTML1">
    <w:name w:val="Стандартный HTML Знак1"/>
    <w:aliases w:val="Знак Знак"/>
    <w:link w:val="HTML"/>
    <w:uiPriority w:val="99"/>
    <w:locked/>
    <w:rsid w:val="00694D40"/>
    <w:rPr>
      <w:rFonts w:ascii="Courier New" w:hAnsi="Courier New" w:cs="Times New Roman"/>
      <w:sz w:val="20"/>
      <w:szCs w:val="20"/>
      <w:lang w:val="ru-RU" w:eastAsia="en-US"/>
    </w:rPr>
  </w:style>
  <w:style w:type="character" w:customStyle="1" w:styleId="aa">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9"/>
    <w:uiPriority w:val="99"/>
    <w:rsid w:val="005078AD"/>
    <w:rPr>
      <w:rFonts w:ascii="Times New Roman" w:eastAsia="Times New Roman" w:hAnsi="Times New Roman" w:cs="Times New Roman"/>
      <w:sz w:val="24"/>
      <w:szCs w:val="24"/>
    </w:rPr>
  </w:style>
  <w:style w:type="paragraph" w:customStyle="1" w:styleId="12">
    <w:name w:val="Абзац списку1"/>
    <w:basedOn w:val="a"/>
    <w:rsid w:val="005078AD"/>
    <w:pPr>
      <w:spacing w:after="0" w:line="240" w:lineRule="auto"/>
      <w:ind w:left="720" w:firstLine="567"/>
      <w:contextualSpacing/>
      <w:jc w:val="both"/>
    </w:pPr>
    <w:rPr>
      <w:rFonts w:ascii="Times New Roman" w:eastAsia="Times New Roman" w:hAnsi="Times New Roman" w:cs="Times New Roman"/>
      <w:sz w:val="24"/>
      <w:lang w:eastAsia="en-US"/>
    </w:rPr>
  </w:style>
  <w:style w:type="paragraph" w:customStyle="1" w:styleId="20">
    <w:name w:val="Абзац списку2"/>
    <w:basedOn w:val="a"/>
    <w:rsid w:val="005078AD"/>
    <w:pPr>
      <w:spacing w:after="0" w:line="240" w:lineRule="auto"/>
      <w:ind w:left="720" w:firstLine="567"/>
      <w:contextualSpacing/>
      <w:jc w:val="both"/>
    </w:pPr>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83506">
      <w:bodyDiv w:val="1"/>
      <w:marLeft w:val="0"/>
      <w:marRight w:val="0"/>
      <w:marTop w:val="0"/>
      <w:marBottom w:val="0"/>
      <w:divBdr>
        <w:top w:val="none" w:sz="0" w:space="0" w:color="auto"/>
        <w:left w:val="none" w:sz="0" w:space="0" w:color="auto"/>
        <w:bottom w:val="none" w:sz="0" w:space="0" w:color="auto"/>
        <w:right w:val="none" w:sz="0" w:space="0" w:color="auto"/>
      </w:divBdr>
    </w:div>
    <w:div w:id="1621834635">
      <w:bodyDiv w:val="1"/>
      <w:marLeft w:val="0"/>
      <w:marRight w:val="0"/>
      <w:marTop w:val="0"/>
      <w:marBottom w:val="0"/>
      <w:divBdr>
        <w:top w:val="none" w:sz="0" w:space="0" w:color="auto"/>
        <w:left w:val="none" w:sz="0" w:space="0" w:color="auto"/>
        <w:bottom w:val="none" w:sz="0" w:space="0" w:color="auto"/>
        <w:right w:val="none" w:sz="0" w:space="0" w:color="auto"/>
      </w:divBdr>
    </w:div>
    <w:div w:id="1750689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hyperlink" Target="http://zakon4.rada.gov.ua/laws/show/2289-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2048E0-6419-4429-9809-072DFCF22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22</Pages>
  <Words>35106</Words>
  <Characters>20011</Characters>
  <Application>Microsoft Office Word</Application>
  <DocSecurity>0</DocSecurity>
  <Lines>166</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Дмитро</cp:lastModifiedBy>
  <cp:revision>20</cp:revision>
  <cp:lastPrinted>2023-05-24T12:55:00Z</cp:lastPrinted>
  <dcterms:created xsi:type="dcterms:W3CDTF">2023-05-26T11:57:00Z</dcterms:created>
  <dcterms:modified xsi:type="dcterms:W3CDTF">2024-04-04T11:57:00Z</dcterms:modified>
</cp:coreProperties>
</file>