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7C" w:rsidRPr="00D874E7" w:rsidRDefault="00FC4D7C" w:rsidP="00FC4D7C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D874E7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ДОДАТОК №2</w:t>
      </w:r>
    </w:p>
    <w:p w:rsidR="00FC4D7C" w:rsidRPr="00D874E7" w:rsidRDefault="00FC4D7C" w:rsidP="00FC4D7C">
      <w:pPr>
        <w:tabs>
          <w:tab w:val="left" w:pos="2385"/>
        </w:tabs>
        <w:spacing w:after="0" w:line="240" w:lineRule="auto"/>
        <w:contextualSpacing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C4D7C" w:rsidRPr="008C27F2" w:rsidRDefault="00FC4D7C" w:rsidP="00FC4D7C">
      <w:pPr>
        <w:autoSpaceDE w:val="0"/>
        <w:autoSpaceDN w:val="0"/>
        <w:adjustRightInd w:val="0"/>
        <w:spacing w:after="0" w:line="240" w:lineRule="auto"/>
        <w:ind w:left="284" w:right="2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27F2">
        <w:rPr>
          <w:rFonts w:ascii="Times New Roman" w:hAnsi="Times New Roman"/>
          <w:b/>
          <w:color w:val="000000"/>
          <w:kern w:val="1"/>
          <w:sz w:val="24"/>
          <w:szCs w:val="24"/>
          <w:lang w:val="uk-UA" w:eastAsia="ar-SA"/>
        </w:rPr>
        <w:t xml:space="preserve">ТЕХНІЧНА СПЕЦИФІКАЦІЯ </w:t>
      </w:r>
    </w:p>
    <w:p w:rsidR="007A00E5" w:rsidRPr="00FC4D7C" w:rsidRDefault="007A00E5" w:rsidP="007A00E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C4D7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ДК 021:2015- </w:t>
      </w:r>
      <w:r w:rsidRPr="00FC4D7C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03220000-9 Овочі, фрукти та горіхи</w:t>
      </w:r>
      <w:r w:rsidRPr="00FC4D7C"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FC4D7C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 xml:space="preserve">  </w:t>
      </w:r>
      <w:r w:rsidRPr="00FC4D7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(</w:t>
      </w:r>
      <w:r w:rsidR="00FC4D7C">
        <w:rPr>
          <w:rFonts w:ascii="Times New Roman" w:hAnsi="Times New Roman"/>
          <w:b/>
          <w:sz w:val="24"/>
          <w:szCs w:val="24"/>
          <w:u w:val="single"/>
          <w:lang w:val="uk-UA"/>
        </w:rPr>
        <w:t>Б</w:t>
      </w:r>
      <w:r w:rsidRPr="00FC4D7C">
        <w:rPr>
          <w:rFonts w:ascii="Times New Roman" w:hAnsi="Times New Roman"/>
          <w:b/>
          <w:sz w:val="24"/>
          <w:szCs w:val="24"/>
          <w:u w:val="single"/>
          <w:lang w:val="uk-UA"/>
        </w:rPr>
        <w:t>уряк, капуста,</w:t>
      </w:r>
      <w:r w:rsidR="00FC4D7C" w:rsidRPr="00FC4D7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="00FC4D7C">
        <w:rPr>
          <w:rFonts w:ascii="Times New Roman" w:hAnsi="Times New Roman"/>
          <w:b/>
          <w:sz w:val="24"/>
          <w:szCs w:val="24"/>
          <w:u w:val="single"/>
          <w:lang w:val="uk-UA"/>
        </w:rPr>
        <w:t>м</w:t>
      </w:r>
      <w:r w:rsidR="00FC4D7C" w:rsidRPr="00FC4D7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орква,  </w:t>
      </w:r>
      <w:r w:rsidRPr="00FC4D7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="00FC4D7C" w:rsidRPr="00FC4D7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цибуля, апельсини </w:t>
      </w:r>
      <w:r w:rsidR="00FC4D7C">
        <w:rPr>
          <w:rFonts w:ascii="Times New Roman" w:hAnsi="Times New Roman"/>
          <w:b/>
          <w:sz w:val="24"/>
          <w:szCs w:val="24"/>
          <w:u w:val="single"/>
          <w:lang w:val="uk-UA"/>
        </w:rPr>
        <w:t>,</w:t>
      </w:r>
      <w:r w:rsidR="00FC4D7C" w:rsidRPr="00FC4D7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яблука </w:t>
      </w:r>
      <w:r w:rsidR="00FC4D7C">
        <w:rPr>
          <w:rFonts w:ascii="Times New Roman" w:hAnsi="Times New Roman"/>
          <w:b/>
          <w:sz w:val="24"/>
          <w:szCs w:val="24"/>
          <w:u w:val="single"/>
          <w:lang w:val="uk-UA"/>
        </w:rPr>
        <w:t>,</w:t>
      </w:r>
      <w:r w:rsidR="00520059">
        <w:rPr>
          <w:rFonts w:ascii="Times New Roman" w:hAnsi="Times New Roman"/>
          <w:b/>
          <w:sz w:val="24"/>
          <w:szCs w:val="24"/>
          <w:u w:val="single"/>
          <w:lang w:val="uk-UA"/>
        </w:rPr>
        <w:t>банани</w:t>
      </w:r>
      <w:r w:rsidRPr="00FC4D7C">
        <w:rPr>
          <w:rFonts w:ascii="Times New Roman" w:hAnsi="Times New Roman"/>
          <w:b/>
          <w:sz w:val="24"/>
          <w:szCs w:val="24"/>
          <w:u w:val="single"/>
          <w:lang w:val="uk-UA"/>
        </w:rPr>
        <w:t>,  лимони</w:t>
      </w:r>
      <w:r w:rsidR="001E02F3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, мандарини, </w:t>
      </w:r>
      <w:r w:rsidR="00856EE2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персики, </w:t>
      </w:r>
      <w:r w:rsidR="001E02F3">
        <w:rPr>
          <w:rFonts w:ascii="Times New Roman" w:hAnsi="Times New Roman"/>
          <w:b/>
          <w:sz w:val="24"/>
          <w:szCs w:val="24"/>
          <w:u w:val="single"/>
          <w:lang w:val="uk-UA"/>
        </w:rPr>
        <w:t>огірки, помідори</w:t>
      </w:r>
      <w:r w:rsidRPr="00FC4D7C">
        <w:rPr>
          <w:rFonts w:ascii="Times New Roman" w:hAnsi="Times New Roman"/>
          <w:b/>
          <w:sz w:val="24"/>
          <w:szCs w:val="24"/>
          <w:u w:val="single"/>
          <w:lang w:val="uk-UA"/>
        </w:rPr>
        <w:t>)</w:t>
      </w:r>
    </w:p>
    <w:p w:rsidR="007A00E5" w:rsidRPr="007A00E5" w:rsidRDefault="007A00E5" w:rsidP="007A00E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A00E5" w:rsidRPr="0066773D" w:rsidRDefault="0066773D" w:rsidP="00FC4D7C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6773D">
        <w:rPr>
          <w:rFonts w:ascii="Times New Roman" w:hAnsi="Times New Roman"/>
          <w:color w:val="000000"/>
          <w:sz w:val="24"/>
          <w:szCs w:val="24"/>
          <w:lang w:val="uk-UA"/>
        </w:rPr>
        <w:t>1.</w:t>
      </w:r>
      <w:proofErr w:type="spellStart"/>
      <w:r w:rsidRPr="0066773D">
        <w:rPr>
          <w:rFonts w:ascii="Times New Roman" w:hAnsi="Times New Roman"/>
          <w:color w:val="000000"/>
          <w:sz w:val="24"/>
          <w:szCs w:val="24"/>
        </w:rPr>
        <w:t>Технічні</w:t>
      </w:r>
      <w:proofErr w:type="spellEnd"/>
      <w:r w:rsidRPr="006677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6773D">
        <w:rPr>
          <w:rFonts w:ascii="Times New Roman" w:hAnsi="Times New Roman"/>
          <w:color w:val="000000"/>
          <w:sz w:val="24"/>
          <w:szCs w:val="24"/>
        </w:rPr>
        <w:t>параметри</w:t>
      </w:r>
      <w:proofErr w:type="spellEnd"/>
      <w:r w:rsidRPr="0066773D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2087"/>
        <w:gridCol w:w="4334"/>
        <w:gridCol w:w="1100"/>
      </w:tblGrid>
      <w:tr w:rsidR="00AB5D99" w:rsidRPr="007A00E5" w:rsidTr="009243B2">
        <w:trPr>
          <w:trHeight w:val="61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D99" w:rsidRPr="007A00E5" w:rsidRDefault="00AB5D99" w:rsidP="009243B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  <w:shd w:val="clear" w:color="auto" w:fill="FFFFFF"/>
              </w:rPr>
            </w:pPr>
            <w:r w:rsidRPr="007A00E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№ лоту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D99" w:rsidRPr="007A00E5" w:rsidRDefault="00AB5D99" w:rsidP="009243B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7A00E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Найменування</w:t>
            </w:r>
            <w:proofErr w:type="spellEnd"/>
            <w:r w:rsidRPr="007A00E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предмета </w:t>
            </w:r>
            <w:proofErr w:type="spellStart"/>
            <w:r w:rsidRPr="007A00E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D99" w:rsidRPr="007A00E5" w:rsidRDefault="00AB5D99" w:rsidP="009243B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7A00E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Одиниця</w:t>
            </w:r>
            <w:proofErr w:type="spellEnd"/>
            <w:r w:rsidRPr="007A00E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виміру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D99" w:rsidRPr="00597120" w:rsidRDefault="00AB5D99" w:rsidP="009243B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7A00E5">
              <w:rPr>
                <w:rFonts w:ascii="Times New Roman" w:eastAsia="Lucida Sans Unicode" w:hAnsi="Times New Roman"/>
                <w:b/>
                <w:sz w:val="24"/>
                <w:szCs w:val="24"/>
                <w:shd w:val="clear" w:color="auto" w:fill="FFFFFF"/>
              </w:rPr>
              <w:t>Обсяг</w:t>
            </w:r>
            <w:proofErr w:type="spellEnd"/>
            <w:r w:rsidRPr="007A00E5">
              <w:rPr>
                <w:rFonts w:ascii="Times New Roman" w:eastAsia="Lucida Sans Unicode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00E5">
              <w:rPr>
                <w:rFonts w:ascii="Times New Roman" w:eastAsia="Lucida Sans Unicode" w:hAnsi="Times New Roman"/>
                <w:b/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>
              <w:rPr>
                <w:rFonts w:ascii="Times New Roman" w:eastAsia="Lucida Sans Unicode" w:hAnsi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 (кг)</w:t>
            </w:r>
          </w:p>
          <w:p w:rsidR="00AB5D99" w:rsidRPr="007A00E5" w:rsidRDefault="00AB5D99" w:rsidP="009243B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AB5D99" w:rsidRPr="007A00E5" w:rsidTr="009243B2">
        <w:trPr>
          <w:trHeight w:val="639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D99" w:rsidRPr="007A00E5" w:rsidRDefault="00AB5D99" w:rsidP="0092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0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D99" w:rsidRPr="007A00E5" w:rsidRDefault="00AB5D99" w:rsidP="0092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0E5">
              <w:rPr>
                <w:rFonts w:ascii="Times New Roman" w:hAnsi="Times New Roman"/>
                <w:sz w:val="24"/>
                <w:szCs w:val="24"/>
              </w:rPr>
              <w:t>Буряк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5D99" w:rsidRPr="007A00E5" w:rsidRDefault="00AB5D99" w:rsidP="009243B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E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Урожай 2022-2023 року. </w:t>
            </w:r>
            <w:r w:rsidRPr="007A00E5">
              <w:rPr>
                <w:rFonts w:ascii="Times New Roman" w:hAnsi="Times New Roman"/>
                <w:sz w:val="24"/>
                <w:szCs w:val="24"/>
              </w:rPr>
              <w:t>Без ГМО.</w:t>
            </w:r>
          </w:p>
          <w:p w:rsidR="00AB5D99" w:rsidRPr="007A00E5" w:rsidRDefault="00AB5D99" w:rsidP="009243B2">
            <w:pPr>
              <w:widowControl w:val="0"/>
              <w:tabs>
                <w:tab w:val="left" w:pos="78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Коренеплоди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свіжі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цілі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чисті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(без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зайвого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ґрунту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), не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зів’ялі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тріснуті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уражені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хворобами, без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зайвої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зовнішньої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вологи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.  без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ознак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загнивання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суха, без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шкідників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пошкоджень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>. Ø 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7A00E5">
                <w:rPr>
                  <w:rFonts w:ascii="Times New Roman" w:hAnsi="Times New Roman"/>
                  <w:sz w:val="24"/>
                  <w:szCs w:val="24"/>
                </w:rPr>
                <w:t xml:space="preserve">12 </w:t>
              </w:r>
              <w:proofErr w:type="gramStart"/>
              <w:r w:rsidRPr="007A00E5">
                <w:rPr>
                  <w:rFonts w:ascii="Times New Roman" w:hAnsi="Times New Roman"/>
                  <w:sz w:val="24"/>
                  <w:szCs w:val="24"/>
                </w:rPr>
                <w:t>см</w:t>
              </w:r>
            </w:smartTag>
            <w:r w:rsidRPr="007A00E5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найширшій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частині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. Без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нітратів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вітчизняного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виробника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D99" w:rsidRPr="0080333C" w:rsidRDefault="00AB5D99" w:rsidP="009243B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  <w:lang w:val="uk-UA"/>
              </w:rPr>
              <w:t>411</w:t>
            </w:r>
          </w:p>
        </w:tc>
      </w:tr>
      <w:tr w:rsidR="00AB5D99" w:rsidRPr="007A00E5" w:rsidTr="009243B2">
        <w:trPr>
          <w:trHeight w:val="554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D99" w:rsidRPr="007A00E5" w:rsidRDefault="00AB5D99" w:rsidP="0092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0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D99" w:rsidRPr="007A00E5" w:rsidRDefault="00AB5D99" w:rsidP="0092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0E5">
              <w:rPr>
                <w:rFonts w:ascii="Times New Roman" w:hAnsi="Times New Roman"/>
                <w:sz w:val="24"/>
                <w:szCs w:val="24"/>
              </w:rPr>
              <w:t>Капуста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5D99" w:rsidRPr="007A00E5" w:rsidRDefault="00AB5D99" w:rsidP="00924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E5">
              <w:rPr>
                <w:rFonts w:ascii="Times New Roman" w:hAnsi="Times New Roman"/>
                <w:sz w:val="24"/>
                <w:szCs w:val="24"/>
              </w:rPr>
              <w:t xml:space="preserve">Капуста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білоголова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свіжа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>. Урожай 2022-</w:t>
            </w:r>
            <w:proofErr w:type="gramStart"/>
            <w:r w:rsidRPr="007A00E5">
              <w:rPr>
                <w:rFonts w:ascii="Times New Roman" w:hAnsi="Times New Roman"/>
                <w:sz w:val="24"/>
                <w:szCs w:val="24"/>
              </w:rPr>
              <w:t>2023  року</w:t>
            </w:r>
            <w:proofErr w:type="gram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. Капуста за характеристикою і нормою -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пізньостигла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Товарний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сорт - перший.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Качани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повинні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бути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свіжими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здоровими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цілими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щільними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ушкодженими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сільськогосподарськими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шкідниками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Мати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нормальний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запах,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властивий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даному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ботанічному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сорту, без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стороннього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запаху і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присмаку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.  Без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загнилих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жовтих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зів'ялих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забруднених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листків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D99" w:rsidRPr="007A00E5" w:rsidRDefault="00AB5D99" w:rsidP="009243B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</w:rPr>
              <w:t>393</w:t>
            </w:r>
          </w:p>
        </w:tc>
      </w:tr>
      <w:tr w:rsidR="00AB5D99" w:rsidRPr="007A00E5" w:rsidTr="009243B2">
        <w:trPr>
          <w:trHeight w:val="55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D99" w:rsidRPr="007A00E5" w:rsidRDefault="00AB5D99" w:rsidP="0092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0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D99" w:rsidRPr="007A00E5" w:rsidRDefault="00AB5D99" w:rsidP="0092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Морква</w:t>
            </w:r>
            <w:proofErr w:type="spellEnd"/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5D99" w:rsidRPr="007A00E5" w:rsidRDefault="00AB5D99" w:rsidP="009243B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E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Урожай 2022-2023 року. </w:t>
            </w:r>
            <w:r w:rsidRPr="007A00E5">
              <w:rPr>
                <w:rFonts w:ascii="Times New Roman" w:hAnsi="Times New Roman"/>
                <w:sz w:val="24"/>
                <w:szCs w:val="24"/>
              </w:rPr>
              <w:t>Без ГМО.</w:t>
            </w:r>
          </w:p>
          <w:p w:rsidR="00AB5D99" w:rsidRPr="007A00E5" w:rsidRDefault="00AB5D99" w:rsidP="009243B2">
            <w:pPr>
              <w:widowControl w:val="0"/>
              <w:tabs>
                <w:tab w:val="left" w:pos="78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Коренеплоди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свіжі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цілі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чисті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(без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зайвого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ґрунту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), не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зів’ялі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тріснуті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уражені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хворобами, без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зайвої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зовнішньої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вологи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.  без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ознак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загнивання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суха, без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шкідників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пошкоджень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Розмір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довжині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7A00E5">
                <w:rPr>
                  <w:rFonts w:ascii="Times New Roman" w:hAnsi="Times New Roman"/>
                  <w:sz w:val="24"/>
                  <w:szCs w:val="24"/>
                </w:rPr>
                <w:t>15 см</w:t>
              </w:r>
            </w:smartTag>
            <w:r w:rsidRPr="007A00E5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більше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D99" w:rsidRPr="007A00E5" w:rsidRDefault="00AB5D99" w:rsidP="009243B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</w:rPr>
              <w:t>350</w:t>
            </w:r>
          </w:p>
        </w:tc>
      </w:tr>
      <w:tr w:rsidR="00AB5D99" w:rsidRPr="007A00E5" w:rsidTr="009243B2">
        <w:trPr>
          <w:trHeight w:val="55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D99" w:rsidRPr="007A00E5" w:rsidRDefault="00AB5D99" w:rsidP="0092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D99" w:rsidRPr="007A00E5" w:rsidRDefault="00AB5D99" w:rsidP="0092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0E5">
              <w:rPr>
                <w:rFonts w:ascii="Times New Roman" w:hAnsi="Times New Roman"/>
                <w:sz w:val="24"/>
                <w:szCs w:val="24"/>
              </w:rPr>
              <w:t>Цибуля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D99" w:rsidRPr="007A00E5" w:rsidRDefault="00AB5D99" w:rsidP="00924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E5">
              <w:rPr>
                <w:rFonts w:ascii="Times New Roman" w:hAnsi="Times New Roman"/>
                <w:sz w:val="24"/>
                <w:szCs w:val="24"/>
              </w:rPr>
              <w:t xml:space="preserve">Цибуля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ріпчаста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свіжа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. Урожай 2022-2023 року. Цибуля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першого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ґатунку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Цибулини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доспілі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здорові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чисті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свіжі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сухі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пророслі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властиві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даного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ботанічного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сорту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форми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кольору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з сухими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верхніми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лусками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висушеною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шийкою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2 до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A00E5">
                <w:rPr>
                  <w:rFonts w:ascii="Times New Roman" w:hAnsi="Times New Roman"/>
                  <w:sz w:val="24"/>
                  <w:szCs w:val="24"/>
                </w:rPr>
                <w:t>5 см</w:t>
              </w:r>
            </w:smartTag>
            <w:r w:rsidRPr="007A00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Допускається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до 5%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цибулин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тріщинами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сухої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луски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відкривають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соковиту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луску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на ширину не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більше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7A00E5">
                <w:rPr>
                  <w:rFonts w:ascii="Times New Roman" w:hAnsi="Times New Roman"/>
                  <w:sz w:val="24"/>
                  <w:szCs w:val="24"/>
                </w:rPr>
                <w:t>2 мм</w:t>
              </w:r>
            </w:smartTag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до 10%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роздвоєних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знаходяться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загальними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сухими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лусками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. Не </w:t>
            </w:r>
            <w:proofErr w:type="spellStart"/>
            <w:proofErr w:type="gramStart"/>
            <w:r w:rsidRPr="007A00E5">
              <w:rPr>
                <w:rFonts w:ascii="Times New Roman" w:hAnsi="Times New Roman"/>
                <w:sz w:val="24"/>
                <w:szCs w:val="24"/>
              </w:rPr>
              <w:t>пошкоджені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шкідниками</w:t>
            </w:r>
            <w:proofErr w:type="spellEnd"/>
            <w:proofErr w:type="gram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Розмір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великі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середні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D99" w:rsidRPr="007A00E5" w:rsidRDefault="00AB5D99" w:rsidP="009243B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</w:rPr>
              <w:t>190</w:t>
            </w:r>
          </w:p>
        </w:tc>
      </w:tr>
      <w:tr w:rsidR="00AB5D99" w:rsidRPr="007A00E5" w:rsidTr="009243B2">
        <w:trPr>
          <w:trHeight w:val="55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D99" w:rsidRPr="007A00E5" w:rsidRDefault="00AB5D99" w:rsidP="0092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D99" w:rsidRPr="007A00E5" w:rsidRDefault="00AB5D99" w:rsidP="0092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Апельсини</w:t>
            </w:r>
            <w:proofErr w:type="spellEnd"/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D99" w:rsidRPr="007A00E5" w:rsidRDefault="00AB5D99" w:rsidP="00924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E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Урожай 2022-2023 року. </w:t>
            </w:r>
            <w:r w:rsidRPr="007A00E5">
              <w:rPr>
                <w:rFonts w:ascii="Times New Roman" w:hAnsi="Times New Roman"/>
                <w:sz w:val="24"/>
                <w:szCs w:val="24"/>
              </w:rPr>
              <w:t>Без ГМО.</w:t>
            </w:r>
          </w:p>
          <w:p w:rsidR="00AB5D99" w:rsidRPr="007A00E5" w:rsidRDefault="00AB5D99" w:rsidP="00924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E5">
              <w:rPr>
                <w:rFonts w:ascii="Times New Roman" w:hAnsi="Times New Roman"/>
                <w:sz w:val="24"/>
                <w:szCs w:val="24"/>
              </w:rPr>
              <w:t xml:space="preserve">Плоди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свіжі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цілі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чисті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здорові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сухі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. Форма, запах, смак,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колір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властиві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даному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ботанічному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сорту, без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сторонніх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запахів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присмаку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. За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розміром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плоди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повинні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бути 1-2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категорії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63 мм і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вище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D99" w:rsidRPr="007A00E5" w:rsidRDefault="00AB5D99" w:rsidP="009243B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</w:rPr>
              <w:t>46</w:t>
            </w:r>
          </w:p>
        </w:tc>
      </w:tr>
      <w:tr w:rsidR="00AB5D99" w:rsidRPr="007A00E5" w:rsidTr="009243B2">
        <w:trPr>
          <w:trHeight w:val="132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5D99" w:rsidRPr="007A00E5" w:rsidRDefault="00AB5D99" w:rsidP="0092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5D99" w:rsidRPr="007A00E5" w:rsidRDefault="00AB5D99" w:rsidP="0092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Яблука</w:t>
            </w:r>
            <w:proofErr w:type="spellEnd"/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AB5D99" w:rsidRPr="007A00E5" w:rsidRDefault="00AB5D99" w:rsidP="009243B2">
            <w:pPr>
              <w:tabs>
                <w:tab w:val="left" w:pos="73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E5">
              <w:rPr>
                <w:rFonts w:ascii="Times New Roman" w:hAnsi="Times New Roman"/>
                <w:sz w:val="24"/>
                <w:szCs w:val="24"/>
              </w:rPr>
              <w:t>Урожай 2022-2023 року Без ГМО.</w:t>
            </w:r>
          </w:p>
          <w:p w:rsidR="00AB5D99" w:rsidRPr="007A00E5" w:rsidRDefault="00AB5D99" w:rsidP="009243B2">
            <w:pPr>
              <w:tabs>
                <w:tab w:val="left" w:pos="73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E5">
              <w:rPr>
                <w:rFonts w:ascii="Times New Roman" w:hAnsi="Times New Roman"/>
                <w:sz w:val="24"/>
                <w:szCs w:val="24"/>
              </w:rPr>
              <w:t xml:space="preserve">Плоди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стиглі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одинакові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за формою, без будь-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пошкоджень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>, кисло-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солодкого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солодкого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смаку, без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сторонніх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присмаків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запахів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вага -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180 гр.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Відповідність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вимогам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діючого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санітарного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5D99" w:rsidRPr="007A00E5" w:rsidRDefault="00AB5D99" w:rsidP="009243B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</w:rPr>
              <w:t>236</w:t>
            </w:r>
          </w:p>
        </w:tc>
      </w:tr>
      <w:tr w:rsidR="00AB5D99" w:rsidRPr="007A00E5" w:rsidTr="009243B2">
        <w:trPr>
          <w:trHeight w:val="160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D99" w:rsidRPr="007A00E5" w:rsidRDefault="00AB5D99" w:rsidP="0092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D99" w:rsidRPr="007A00E5" w:rsidRDefault="00AB5D99" w:rsidP="0092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Банани</w:t>
            </w:r>
            <w:proofErr w:type="spellEnd"/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5D99" w:rsidRPr="007A00E5" w:rsidRDefault="00AB5D99" w:rsidP="009243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Банани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1-го сорту -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свіжі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цілі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чисті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з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жовтим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забарвленням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з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незначними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залишками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зелені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Плоди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щільні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перезрівші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вагою не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більше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250гр., без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гнилі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без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надривів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шкіри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глибоких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 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порізів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тріщин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Матеріали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використані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пакування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повинні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нові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чисті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безпечні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Упаковані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банани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повинні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мати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вологу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поверхню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зберігається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</w:t>
            </w:r>
            <w:proofErr w:type="spellStart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транспортуванні</w:t>
            </w:r>
            <w:proofErr w:type="spellEnd"/>
            <w:r w:rsidRPr="007A00E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D99" w:rsidRPr="007A00E5" w:rsidRDefault="00AB5D99" w:rsidP="009243B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</w:rPr>
              <w:t>110</w:t>
            </w:r>
          </w:p>
        </w:tc>
      </w:tr>
      <w:tr w:rsidR="00AB5D99" w:rsidRPr="007A00E5" w:rsidTr="009243B2">
        <w:trPr>
          <w:trHeight w:val="55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D99" w:rsidRPr="007A00E5" w:rsidRDefault="00AB5D99" w:rsidP="0092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D99" w:rsidRPr="007A00E5" w:rsidRDefault="00AB5D99" w:rsidP="00191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имони</w:t>
            </w:r>
            <w:proofErr w:type="spellEnd"/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5D99" w:rsidRPr="007A00E5" w:rsidRDefault="00AB5D99" w:rsidP="009243B2">
            <w:pPr>
              <w:tabs>
                <w:tab w:val="left" w:pos="73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E5">
              <w:rPr>
                <w:rFonts w:ascii="Times New Roman" w:hAnsi="Times New Roman"/>
                <w:sz w:val="24"/>
                <w:szCs w:val="24"/>
              </w:rPr>
              <w:t>Урожай 2022-2023 року. Без ГМО.</w:t>
            </w:r>
          </w:p>
          <w:p w:rsidR="00AB5D99" w:rsidRPr="007A00E5" w:rsidRDefault="00AB5D99" w:rsidP="009243B2">
            <w:pPr>
              <w:tabs>
                <w:tab w:val="left" w:pos="73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Цитрусові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повинні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бути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спілими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свіжими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соковитими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цілими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здоровими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чистими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ушкодженими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мороженими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без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гнилі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Вміст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токсичних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елементів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нітратів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пестицидів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не повинно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перевищувати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допустимих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рівнів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Якість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заявлених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продуктів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повинна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відповідати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встановленим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ДСТУ на </w:t>
            </w:r>
            <w:proofErr w:type="spellStart"/>
            <w:r w:rsidRPr="007A00E5">
              <w:rPr>
                <w:rFonts w:ascii="Times New Roman" w:hAnsi="Times New Roman"/>
                <w:spacing w:val="-2"/>
                <w:sz w:val="24"/>
                <w:szCs w:val="24"/>
              </w:rPr>
              <w:t>даний</w:t>
            </w:r>
            <w:proofErr w:type="spellEnd"/>
            <w:r w:rsidRPr="007A00E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вид </w:t>
            </w:r>
            <w:proofErr w:type="spellStart"/>
            <w:r w:rsidRPr="007A00E5">
              <w:rPr>
                <w:rFonts w:ascii="Times New Roman" w:hAnsi="Times New Roman"/>
                <w:spacing w:val="-2"/>
                <w:sz w:val="24"/>
                <w:szCs w:val="24"/>
              </w:rPr>
              <w:t>продукції</w:t>
            </w:r>
            <w:proofErr w:type="spellEnd"/>
            <w:r w:rsidRPr="007A00E5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D99" w:rsidRPr="007A00E5" w:rsidRDefault="00AB5D99" w:rsidP="009243B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</w:rPr>
              <w:t>1.5</w:t>
            </w:r>
          </w:p>
        </w:tc>
      </w:tr>
      <w:tr w:rsidR="00AB5D99" w:rsidRPr="007A00E5" w:rsidTr="009243B2">
        <w:trPr>
          <w:trHeight w:val="55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D99" w:rsidRPr="001E02F3" w:rsidRDefault="00AB5D99" w:rsidP="0092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D99" w:rsidRDefault="00AB5D99" w:rsidP="00191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Мандарини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5D99" w:rsidRPr="007A00E5" w:rsidRDefault="00AB5D99" w:rsidP="001E0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E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Урожай 2022-2023 року. </w:t>
            </w:r>
            <w:r w:rsidRPr="007A00E5">
              <w:rPr>
                <w:rFonts w:ascii="Times New Roman" w:hAnsi="Times New Roman"/>
                <w:sz w:val="24"/>
                <w:szCs w:val="24"/>
              </w:rPr>
              <w:t>Без ГМО.</w:t>
            </w:r>
          </w:p>
          <w:p w:rsidR="00AB5D99" w:rsidRPr="007A00E5" w:rsidRDefault="00AB5D99" w:rsidP="001E02F3">
            <w:pPr>
              <w:tabs>
                <w:tab w:val="left" w:pos="73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E5">
              <w:rPr>
                <w:rFonts w:ascii="Times New Roman" w:hAnsi="Times New Roman"/>
                <w:sz w:val="24"/>
                <w:szCs w:val="24"/>
              </w:rPr>
              <w:t xml:space="preserve">Плоди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свіжі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цілі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чисті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здорові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сухі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. Форма, запах, смак,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колір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властиві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даному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ботанічному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сорту, без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сторонніх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запахів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присмаку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. За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розміром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плоди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повинні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бути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категорії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D99" w:rsidRPr="0080333C" w:rsidRDefault="00AB5D99" w:rsidP="009243B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  <w:lang w:val="uk-UA"/>
              </w:rPr>
              <w:t>22</w:t>
            </w:r>
          </w:p>
        </w:tc>
      </w:tr>
      <w:tr w:rsidR="00AB5D99" w:rsidRPr="007A00E5" w:rsidTr="009243B2">
        <w:trPr>
          <w:trHeight w:val="55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D99" w:rsidRDefault="00AB5D99" w:rsidP="0092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D99" w:rsidRDefault="00AB5D99" w:rsidP="00191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Персики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5D99" w:rsidRPr="007A00E5" w:rsidRDefault="00AB5D99" w:rsidP="00AB5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E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Урожай 2022-2023 року. </w:t>
            </w:r>
            <w:r w:rsidRPr="007A00E5">
              <w:rPr>
                <w:rFonts w:ascii="Times New Roman" w:hAnsi="Times New Roman"/>
                <w:sz w:val="24"/>
                <w:szCs w:val="24"/>
              </w:rPr>
              <w:t>Без ГМО.</w:t>
            </w:r>
          </w:p>
          <w:p w:rsidR="00AB5D99" w:rsidRPr="007A00E5" w:rsidRDefault="00AB5D99" w:rsidP="00AB5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00E5">
              <w:rPr>
                <w:rFonts w:ascii="Times New Roman" w:hAnsi="Times New Roman"/>
                <w:sz w:val="24"/>
                <w:szCs w:val="24"/>
              </w:rPr>
              <w:t xml:space="preserve">Плоди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свіжі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цілі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чисті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здорові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сухі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. Форма, запах, смак,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колір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властиві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даному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ботанічному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сорту, без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сторонніх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запахів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присмаку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. За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розміром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плоди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повинні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бути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категорії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D99" w:rsidRDefault="00AB5D99" w:rsidP="009243B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</w:tr>
      <w:tr w:rsidR="00AB5D99" w:rsidRPr="007A00E5" w:rsidTr="009243B2">
        <w:trPr>
          <w:trHeight w:val="55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D99" w:rsidRDefault="00AB5D99" w:rsidP="0092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D99" w:rsidRDefault="00AB5D99" w:rsidP="00191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Огірки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5D99" w:rsidRPr="007A00E5" w:rsidRDefault="00AB5D99" w:rsidP="001E0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E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Урожай 2022-2023 року. </w:t>
            </w:r>
            <w:r w:rsidRPr="007A00E5">
              <w:rPr>
                <w:rFonts w:ascii="Times New Roman" w:hAnsi="Times New Roman"/>
                <w:sz w:val="24"/>
                <w:szCs w:val="24"/>
              </w:rPr>
              <w:t>Без ГМО.</w:t>
            </w:r>
          </w:p>
          <w:p w:rsidR="00AB5D99" w:rsidRPr="007A00E5" w:rsidRDefault="00AB5D99" w:rsidP="001E02F3">
            <w:pPr>
              <w:tabs>
                <w:tab w:val="left" w:pos="73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E5">
              <w:rPr>
                <w:rFonts w:ascii="Times New Roman" w:hAnsi="Times New Roman"/>
                <w:sz w:val="24"/>
                <w:szCs w:val="24"/>
              </w:rPr>
              <w:t xml:space="preserve">Плоди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віжі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цілі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. Форма, запах, смак,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колі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властиві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0E5">
              <w:rPr>
                <w:rFonts w:ascii="Times New Roman" w:hAnsi="Times New Roman"/>
                <w:sz w:val="24"/>
                <w:szCs w:val="24"/>
              </w:rPr>
              <w:t xml:space="preserve">сорту, без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сторонніх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запахів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lastRenderedPageBreak/>
              <w:t>присмаку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. За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розміром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плоди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повинні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бути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категорії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D99" w:rsidRPr="0080333C" w:rsidRDefault="00AB5D99" w:rsidP="009243B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28</w:t>
            </w:r>
          </w:p>
        </w:tc>
      </w:tr>
      <w:tr w:rsidR="00AB5D99" w:rsidRPr="007A00E5" w:rsidTr="009243B2">
        <w:trPr>
          <w:trHeight w:val="55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D99" w:rsidRDefault="00AB5D99" w:rsidP="00924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D99" w:rsidRDefault="00AB5D99" w:rsidP="00191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Помідори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5D99" w:rsidRPr="007A00E5" w:rsidRDefault="00AB5D99" w:rsidP="001E0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E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Урожай 2022-2023 року. </w:t>
            </w:r>
            <w:r w:rsidRPr="007A00E5">
              <w:rPr>
                <w:rFonts w:ascii="Times New Roman" w:hAnsi="Times New Roman"/>
                <w:sz w:val="24"/>
                <w:szCs w:val="24"/>
              </w:rPr>
              <w:t>Без ГМО.</w:t>
            </w:r>
          </w:p>
          <w:p w:rsidR="00AB5D99" w:rsidRPr="007A00E5" w:rsidRDefault="00AB5D99" w:rsidP="001E02F3">
            <w:pPr>
              <w:tabs>
                <w:tab w:val="left" w:pos="73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0E5">
              <w:rPr>
                <w:rFonts w:ascii="Times New Roman" w:hAnsi="Times New Roman"/>
                <w:sz w:val="24"/>
                <w:szCs w:val="24"/>
              </w:rPr>
              <w:t xml:space="preserve">Плоди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віжі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цілі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. Форма, запах, смак,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колі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властиві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00E5">
              <w:rPr>
                <w:rFonts w:ascii="Times New Roman" w:hAnsi="Times New Roman"/>
                <w:sz w:val="24"/>
                <w:szCs w:val="24"/>
              </w:rPr>
              <w:t xml:space="preserve">сорту, без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сторонніх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запахів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присмаку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. За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розміром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плоди </w:t>
            </w:r>
            <w:proofErr w:type="spellStart"/>
            <w:r w:rsidRPr="007A00E5">
              <w:rPr>
                <w:rFonts w:ascii="Times New Roman" w:hAnsi="Times New Roman"/>
                <w:sz w:val="24"/>
                <w:szCs w:val="24"/>
              </w:rPr>
              <w:t>повинні</w:t>
            </w:r>
            <w:proofErr w:type="spellEnd"/>
            <w:r w:rsidRPr="007A00E5">
              <w:rPr>
                <w:rFonts w:ascii="Times New Roman" w:hAnsi="Times New Roman"/>
                <w:sz w:val="24"/>
                <w:szCs w:val="24"/>
              </w:rPr>
              <w:t xml:space="preserve"> бути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категорії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D99" w:rsidRPr="0080333C" w:rsidRDefault="00AB5D99" w:rsidP="009243B2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shd w:val="clear" w:color="auto" w:fill="FFFFFF"/>
                <w:lang w:val="uk-UA"/>
              </w:rPr>
              <w:t>44</w:t>
            </w:r>
          </w:p>
        </w:tc>
      </w:tr>
    </w:tbl>
    <w:p w:rsidR="007A00E5" w:rsidRPr="007A00E5" w:rsidRDefault="007A00E5" w:rsidP="007A00E5">
      <w:pPr>
        <w:tabs>
          <w:tab w:val="left" w:pos="246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A00E5" w:rsidRPr="007A00E5" w:rsidRDefault="007A00E5" w:rsidP="007A00E5">
      <w:pPr>
        <w:shd w:val="clear" w:color="auto" w:fill="FFFFFF"/>
        <w:spacing w:after="0" w:line="240" w:lineRule="auto"/>
        <w:ind w:firstLine="4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2. Фактом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подання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тендерної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пропозиції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учасник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підтверджує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відповідність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своєї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пропозиції</w:t>
      </w:r>
      <w:proofErr w:type="spellEnd"/>
      <w:r w:rsidR="00FC4D7C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технічним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якісним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кількісним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функціональним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характеристикам до предмета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закупівлі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, у тому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числі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технічній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специфікації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іншим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вимогам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до предмету</w:t>
      </w:r>
      <w:proofErr w:type="gram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закупівлі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що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містяться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в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тендерній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документації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цьому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додатку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, а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також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підтверджує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можливість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поставки товару, у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відповідності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до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вимог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визначених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згідно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з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умовами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тендерної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bCs/>
          <w:sz w:val="24"/>
          <w:szCs w:val="24"/>
          <w:lang w:eastAsia="ru-RU"/>
        </w:rPr>
        <w:t>документації</w:t>
      </w:r>
      <w:proofErr w:type="spellEnd"/>
      <w:r w:rsidRPr="007A00E5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7A00E5" w:rsidRDefault="007A00E5" w:rsidP="007A00E5">
      <w:pPr>
        <w:shd w:val="clear" w:color="auto" w:fill="FFFFFF"/>
        <w:spacing w:after="0" w:line="240" w:lineRule="auto"/>
        <w:ind w:firstLine="4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Якість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предмета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закупівлі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згідно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технічної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специфікації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має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відповідати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чинним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державним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стандартам.</w:t>
      </w:r>
    </w:p>
    <w:p w:rsidR="00FC4D7C" w:rsidRPr="004A57F9" w:rsidRDefault="00FC4D7C" w:rsidP="00FC4D7C">
      <w:pPr>
        <w:pStyle w:val="a4"/>
        <w:tabs>
          <w:tab w:val="left" w:pos="0"/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7A00E5" w:rsidRPr="007A00E5">
        <w:rPr>
          <w:rFonts w:ascii="Times New Roman" w:hAnsi="Times New Roman" w:cs="Times New Roman"/>
          <w:sz w:val="24"/>
          <w:szCs w:val="24"/>
        </w:rPr>
        <w:t>3.</w:t>
      </w:r>
      <w:r w:rsidRPr="004A57F9">
        <w:rPr>
          <w:rFonts w:ascii="Times New Roman" w:hAnsi="Times New Roman" w:cs="Times New Roman"/>
          <w:sz w:val="24"/>
          <w:szCs w:val="24"/>
        </w:rPr>
        <w:t xml:space="preserve">Транспортування та </w:t>
      </w:r>
      <w:proofErr w:type="spellStart"/>
      <w:r w:rsidRPr="004A57F9">
        <w:rPr>
          <w:rFonts w:ascii="Times New Roman" w:hAnsi="Times New Roman" w:cs="Times New Roman"/>
          <w:sz w:val="24"/>
          <w:szCs w:val="24"/>
        </w:rPr>
        <w:t>розвантаження</w:t>
      </w:r>
      <w:proofErr w:type="spellEnd"/>
      <w:r w:rsidRPr="004A57F9">
        <w:rPr>
          <w:rFonts w:ascii="Times New Roman" w:hAnsi="Times New Roman" w:cs="Times New Roman"/>
          <w:sz w:val="24"/>
          <w:szCs w:val="24"/>
        </w:rPr>
        <w:t xml:space="preserve"> товару проводиться силами та </w:t>
      </w:r>
      <w:proofErr w:type="spellStart"/>
      <w:r w:rsidRPr="004A57F9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4A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7F9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A57F9">
        <w:rPr>
          <w:rFonts w:ascii="Times New Roman" w:hAnsi="Times New Roman" w:cs="Times New Roman"/>
          <w:sz w:val="24"/>
          <w:szCs w:val="24"/>
        </w:rPr>
        <w:t>.</w:t>
      </w:r>
    </w:p>
    <w:p w:rsidR="007A00E5" w:rsidRPr="00FC4D7C" w:rsidRDefault="007A00E5" w:rsidP="007A00E5">
      <w:pPr>
        <w:widowControl w:val="0"/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A00E5">
        <w:rPr>
          <w:rFonts w:ascii="Times New Roman" w:hAnsi="Times New Roman"/>
          <w:sz w:val="24"/>
          <w:szCs w:val="24"/>
          <w:lang w:eastAsia="ru-RU"/>
        </w:rPr>
        <w:t xml:space="preserve"> Поставка товару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має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здійснюватися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автотранспорті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призначений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обладнаний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перевезення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харчових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продуктів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>.</w:t>
      </w:r>
      <w:r w:rsidR="00FC4D7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FC4D7C">
        <w:rPr>
          <w:rFonts w:ascii="Times New Roman" w:hAnsi="Times New Roman"/>
          <w:sz w:val="24"/>
          <w:szCs w:val="24"/>
          <w:lang w:val="uk-UA" w:eastAsia="ru-RU"/>
        </w:rPr>
        <w:t>Водій цього транспорту, а також особи, що супроводжують продукти у дорозі і виконують вантажно-розвантажувальні роботи, повинні мати при собі особову медичну книжку з результатами проходження обов'язкових медичних оглядів та забезпечені санітарним одягом (халатом, рукавицями).</w:t>
      </w:r>
    </w:p>
    <w:p w:rsidR="007A00E5" w:rsidRPr="008F29C1" w:rsidRDefault="007A00E5" w:rsidP="007A00E5">
      <w:pPr>
        <w:widowControl w:val="0"/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F29C1">
        <w:rPr>
          <w:rFonts w:ascii="Times New Roman" w:hAnsi="Times New Roman"/>
          <w:sz w:val="24"/>
          <w:szCs w:val="24"/>
          <w:lang w:val="uk-UA" w:eastAsia="ru-RU"/>
        </w:rPr>
        <w:t xml:space="preserve">4. </w:t>
      </w:r>
      <w:r w:rsidR="008F29C1">
        <w:rPr>
          <w:rFonts w:ascii="Times New Roman" w:hAnsi="Times New Roman"/>
          <w:sz w:val="24"/>
          <w:szCs w:val="24"/>
          <w:lang w:val="uk-UA" w:eastAsia="ru-RU"/>
        </w:rPr>
        <w:t>Постачальник</w:t>
      </w:r>
      <w:r w:rsidRPr="008F29C1">
        <w:rPr>
          <w:rFonts w:ascii="Times New Roman" w:hAnsi="Times New Roman"/>
          <w:sz w:val="24"/>
          <w:szCs w:val="24"/>
          <w:lang w:val="uk-UA" w:eastAsia="ru-RU"/>
        </w:rPr>
        <w:t xml:space="preserve"> забезпечує належне санітарне утримання виробничих пр</w:t>
      </w:r>
      <w:r w:rsidR="008F29C1">
        <w:rPr>
          <w:rFonts w:ascii="Times New Roman" w:hAnsi="Times New Roman"/>
          <w:sz w:val="24"/>
          <w:szCs w:val="24"/>
          <w:lang w:val="uk-UA" w:eastAsia="ru-RU"/>
        </w:rPr>
        <w:t>иміщень, обладнання, інвентаря.</w:t>
      </w:r>
    </w:p>
    <w:p w:rsidR="007A00E5" w:rsidRPr="008F29C1" w:rsidRDefault="007A00E5" w:rsidP="007A00E5">
      <w:pPr>
        <w:tabs>
          <w:tab w:val="left" w:pos="426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F29C1">
        <w:rPr>
          <w:rFonts w:ascii="Times New Roman" w:hAnsi="Times New Roman"/>
          <w:sz w:val="24"/>
          <w:szCs w:val="24"/>
          <w:lang w:val="uk-UA" w:eastAsia="ru-RU"/>
        </w:rPr>
        <w:t>4.1. Товар, що є предметом даної закупівлі, повинен відповідати показникам безпечності та якості для харчових продуктів, чинним нормативним документам (ТУ, ДСТУ), затвердженим у встановленому законодавством України порядку, відповідати вимогам Законів України «Про безпечність та якість харчових продуктів» від 23.12.1997 №771/97-ВР (зі змінами).</w:t>
      </w:r>
    </w:p>
    <w:p w:rsidR="007A00E5" w:rsidRPr="007A00E5" w:rsidRDefault="007A00E5" w:rsidP="007A00E5">
      <w:pPr>
        <w:tabs>
          <w:tab w:val="left" w:pos="426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A00E5">
        <w:rPr>
          <w:rFonts w:ascii="Times New Roman" w:hAnsi="Times New Roman"/>
          <w:sz w:val="24"/>
          <w:szCs w:val="24"/>
          <w:lang w:eastAsia="ru-RU"/>
        </w:rPr>
        <w:t xml:space="preserve">4.2.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Залишковий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термін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зберігання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отриманого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товару,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є предметом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даної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закупівлі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має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бути не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менше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90%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загального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терміну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придатності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>.</w:t>
      </w:r>
    </w:p>
    <w:p w:rsidR="007A00E5" w:rsidRPr="007A00E5" w:rsidRDefault="007A00E5" w:rsidP="007A00E5">
      <w:pPr>
        <w:tabs>
          <w:tab w:val="left" w:pos="426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A00E5">
        <w:rPr>
          <w:rFonts w:ascii="Times New Roman" w:hAnsi="Times New Roman"/>
          <w:sz w:val="24"/>
          <w:szCs w:val="24"/>
          <w:lang w:eastAsia="ru-RU"/>
        </w:rPr>
        <w:t>4.</w:t>
      </w:r>
      <w:proofErr w:type="gramStart"/>
      <w:r w:rsidRPr="007A00E5">
        <w:rPr>
          <w:rFonts w:ascii="Times New Roman" w:hAnsi="Times New Roman"/>
          <w:sz w:val="24"/>
          <w:szCs w:val="24"/>
          <w:lang w:eastAsia="ru-RU"/>
        </w:rPr>
        <w:t>3.Товар</w:t>
      </w:r>
      <w:proofErr w:type="gram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повинен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мати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відповідне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пакування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, яке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забезпечує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цілісність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товару та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збереження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його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якості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під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час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транспортування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>.</w:t>
      </w:r>
    </w:p>
    <w:p w:rsidR="007A00E5" w:rsidRPr="007A00E5" w:rsidRDefault="007A00E5" w:rsidP="007A00E5">
      <w:pPr>
        <w:tabs>
          <w:tab w:val="left" w:pos="426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A00E5">
        <w:rPr>
          <w:rFonts w:ascii="Times New Roman" w:hAnsi="Times New Roman"/>
          <w:sz w:val="24"/>
          <w:szCs w:val="24"/>
          <w:lang w:eastAsia="ru-RU"/>
        </w:rPr>
        <w:t xml:space="preserve">На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кожній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одиниці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фасування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повинна бути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наступна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інформація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назва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харчового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продукту,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назва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та адреса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підприємства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виробника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, вага (нетто), склад, дата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виготовлення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термін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придатності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умови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зберігання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дані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харчову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енергетичну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цінність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>.</w:t>
      </w:r>
    </w:p>
    <w:p w:rsidR="007A00E5" w:rsidRPr="007A00E5" w:rsidRDefault="007A00E5" w:rsidP="007A00E5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A00E5">
        <w:rPr>
          <w:rFonts w:ascii="Times New Roman" w:hAnsi="Times New Roman"/>
          <w:sz w:val="24"/>
          <w:szCs w:val="24"/>
          <w:u w:val="single"/>
          <w:lang w:eastAsia="ru-RU"/>
        </w:rPr>
        <w:t xml:space="preserve">5. </w:t>
      </w:r>
      <w:proofErr w:type="spellStart"/>
      <w:r w:rsidRPr="007A00E5">
        <w:rPr>
          <w:rFonts w:ascii="Times New Roman" w:hAnsi="Times New Roman"/>
          <w:sz w:val="24"/>
          <w:szCs w:val="24"/>
          <w:u w:val="single"/>
          <w:lang w:eastAsia="ru-RU"/>
        </w:rPr>
        <w:t>Послуги</w:t>
      </w:r>
      <w:proofErr w:type="spellEnd"/>
      <w:r w:rsidRPr="007A00E5">
        <w:rPr>
          <w:rFonts w:ascii="Times New Roman" w:hAnsi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7A00E5">
        <w:rPr>
          <w:rFonts w:ascii="Times New Roman" w:hAnsi="Times New Roman"/>
          <w:sz w:val="24"/>
          <w:szCs w:val="24"/>
          <w:u w:val="single"/>
          <w:lang w:eastAsia="ru-RU"/>
        </w:rPr>
        <w:t>які</w:t>
      </w:r>
      <w:proofErr w:type="spellEnd"/>
      <w:r w:rsidRPr="007A00E5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u w:val="single"/>
          <w:lang w:eastAsia="ru-RU"/>
        </w:rPr>
        <w:t>обов’язково</w:t>
      </w:r>
      <w:proofErr w:type="spellEnd"/>
      <w:r w:rsidRPr="007A00E5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u w:val="single"/>
          <w:lang w:eastAsia="ru-RU"/>
        </w:rPr>
        <w:t>надає</w:t>
      </w:r>
      <w:proofErr w:type="spellEnd"/>
      <w:r w:rsidRPr="007A00E5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u w:val="single"/>
          <w:lang w:eastAsia="ru-RU"/>
        </w:rPr>
        <w:t>учасник</w:t>
      </w:r>
      <w:proofErr w:type="spellEnd"/>
      <w:r w:rsidRPr="007A00E5">
        <w:rPr>
          <w:rFonts w:ascii="Times New Roman" w:hAnsi="Times New Roman"/>
          <w:sz w:val="24"/>
          <w:szCs w:val="24"/>
          <w:u w:val="single"/>
          <w:lang w:eastAsia="ru-RU"/>
        </w:rPr>
        <w:t xml:space="preserve"> та </w:t>
      </w:r>
      <w:proofErr w:type="spellStart"/>
      <w:r w:rsidRPr="007A00E5">
        <w:rPr>
          <w:rFonts w:ascii="Times New Roman" w:hAnsi="Times New Roman"/>
          <w:sz w:val="24"/>
          <w:szCs w:val="24"/>
          <w:u w:val="single"/>
          <w:lang w:eastAsia="ru-RU"/>
        </w:rPr>
        <w:t>включає</w:t>
      </w:r>
      <w:proofErr w:type="spellEnd"/>
      <w:r w:rsidRPr="007A00E5">
        <w:rPr>
          <w:rFonts w:ascii="Times New Roman" w:hAnsi="Times New Roman"/>
          <w:sz w:val="24"/>
          <w:szCs w:val="24"/>
          <w:u w:val="single"/>
          <w:lang w:eastAsia="ru-RU"/>
        </w:rPr>
        <w:t xml:space="preserve"> в </w:t>
      </w:r>
      <w:proofErr w:type="spellStart"/>
      <w:r w:rsidRPr="007A00E5">
        <w:rPr>
          <w:rFonts w:ascii="Times New Roman" w:hAnsi="Times New Roman"/>
          <w:sz w:val="24"/>
          <w:szCs w:val="24"/>
          <w:u w:val="single"/>
          <w:lang w:eastAsia="ru-RU"/>
        </w:rPr>
        <w:t>ціну</w:t>
      </w:r>
      <w:proofErr w:type="spellEnd"/>
      <w:r w:rsidRPr="007A00E5">
        <w:rPr>
          <w:rFonts w:ascii="Times New Roman" w:hAnsi="Times New Roman"/>
          <w:sz w:val="24"/>
          <w:szCs w:val="24"/>
          <w:u w:val="single"/>
          <w:lang w:eastAsia="ru-RU"/>
        </w:rPr>
        <w:t xml:space="preserve"> товару:</w:t>
      </w:r>
    </w:p>
    <w:p w:rsidR="007A00E5" w:rsidRPr="007A00E5" w:rsidRDefault="007A00E5" w:rsidP="007A00E5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A00E5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7A00E5">
        <w:rPr>
          <w:rFonts w:ascii="Times New Roman" w:hAnsi="Times New Roman"/>
          <w:sz w:val="24"/>
          <w:szCs w:val="24"/>
          <w:lang w:eastAsia="ru-RU"/>
        </w:rPr>
        <w:t>здійснення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вантажно</w:t>
      </w:r>
      <w:proofErr w:type="gramEnd"/>
      <w:r w:rsidRPr="007A00E5">
        <w:rPr>
          <w:rFonts w:ascii="Times New Roman" w:hAnsi="Times New Roman"/>
          <w:sz w:val="24"/>
          <w:szCs w:val="24"/>
          <w:lang w:eastAsia="ru-RU"/>
        </w:rPr>
        <w:t>-розвантажувальних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послуг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при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поставці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товару</w:t>
      </w:r>
      <w:r w:rsidRPr="007A00E5"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7A00E5" w:rsidRPr="007A00E5" w:rsidRDefault="007A00E5" w:rsidP="007A00E5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A00E5">
        <w:rPr>
          <w:rFonts w:ascii="Times New Roman" w:hAnsi="Times New Roman"/>
          <w:sz w:val="24"/>
          <w:szCs w:val="24"/>
          <w:lang w:eastAsia="ru-RU"/>
        </w:rPr>
        <w:t xml:space="preserve">- доставка товару </w:t>
      </w:r>
      <w:proofErr w:type="spellStart"/>
      <w:r w:rsidRPr="007A00E5">
        <w:rPr>
          <w:rFonts w:ascii="Times New Roman" w:hAnsi="Times New Roman"/>
          <w:sz w:val="24"/>
          <w:szCs w:val="24"/>
          <w:lang w:eastAsia="ru-RU"/>
        </w:rPr>
        <w:t>здійснюється</w:t>
      </w:r>
      <w:proofErr w:type="spell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за </w:t>
      </w:r>
      <w:proofErr w:type="gramStart"/>
      <w:r w:rsidRPr="007A00E5">
        <w:rPr>
          <w:rFonts w:ascii="Times New Roman" w:hAnsi="Times New Roman"/>
          <w:sz w:val="24"/>
          <w:szCs w:val="24"/>
          <w:lang w:eastAsia="ru-RU"/>
        </w:rPr>
        <w:t>адресами ,</w:t>
      </w:r>
      <w:proofErr w:type="gramEnd"/>
      <w:r w:rsidRPr="007A00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00E5">
        <w:rPr>
          <w:rFonts w:ascii="Times New Roman" w:hAnsi="Times New Roman"/>
          <w:sz w:val="24"/>
          <w:szCs w:val="24"/>
          <w:lang w:val="uk-UA" w:eastAsia="ru-RU"/>
        </w:rPr>
        <w:t>згідно</w:t>
      </w:r>
      <w:r w:rsidR="000E3BCC">
        <w:rPr>
          <w:rFonts w:ascii="Times New Roman" w:hAnsi="Times New Roman"/>
          <w:sz w:val="24"/>
          <w:szCs w:val="24"/>
          <w:lang w:val="uk-UA" w:eastAsia="ru-RU"/>
        </w:rPr>
        <w:t xml:space="preserve"> місця постав</w:t>
      </w:r>
      <w:r w:rsidR="008F29C1">
        <w:rPr>
          <w:rFonts w:ascii="Times New Roman" w:hAnsi="Times New Roman"/>
          <w:sz w:val="24"/>
          <w:szCs w:val="24"/>
          <w:lang w:val="uk-UA" w:eastAsia="ru-RU"/>
        </w:rPr>
        <w:t>к</w:t>
      </w:r>
      <w:r w:rsidR="000E3BCC">
        <w:rPr>
          <w:rFonts w:ascii="Times New Roman" w:hAnsi="Times New Roman"/>
          <w:sz w:val="24"/>
          <w:szCs w:val="24"/>
          <w:lang w:val="uk-UA" w:eastAsia="ru-RU"/>
        </w:rPr>
        <w:t>и</w:t>
      </w:r>
      <w:r w:rsidR="008F29C1">
        <w:rPr>
          <w:rFonts w:ascii="Times New Roman" w:hAnsi="Times New Roman"/>
          <w:sz w:val="24"/>
          <w:szCs w:val="24"/>
          <w:lang w:val="uk-UA" w:eastAsia="ru-RU"/>
        </w:rPr>
        <w:t xml:space="preserve"> товару </w:t>
      </w:r>
      <w:r w:rsidRPr="007A00E5"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7A00E5" w:rsidRPr="007A00E5" w:rsidRDefault="007A00E5" w:rsidP="007A00E5">
      <w:pPr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:rsidR="007A00E5" w:rsidRPr="007A00E5" w:rsidRDefault="007A00E5" w:rsidP="007A00E5">
      <w:pPr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7A00E5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Місце поставки товару:</w:t>
      </w:r>
    </w:p>
    <w:tbl>
      <w:tblPr>
        <w:tblStyle w:val="a3"/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FC4D7C" w:rsidRPr="008957F8" w:rsidTr="009243B2">
        <w:trPr>
          <w:trHeight w:val="748"/>
        </w:trPr>
        <w:tc>
          <w:tcPr>
            <w:tcW w:w="4820" w:type="dxa"/>
          </w:tcPr>
          <w:p w:rsidR="00FC4D7C" w:rsidRPr="008957F8" w:rsidRDefault="00E24037" w:rsidP="00924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Заклад</w:t>
            </w:r>
            <w:bookmarkStart w:id="0" w:name="_GoBack"/>
            <w:bookmarkEnd w:id="0"/>
          </w:p>
        </w:tc>
        <w:tc>
          <w:tcPr>
            <w:tcW w:w="4252" w:type="dxa"/>
          </w:tcPr>
          <w:p w:rsidR="00FC4D7C" w:rsidRPr="008957F8" w:rsidRDefault="00FC4D7C" w:rsidP="009243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7F8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</w:tbl>
    <w:tbl>
      <w:tblPr>
        <w:tblStyle w:val="2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E24037" w:rsidRPr="009F1145" w:rsidTr="008616FC">
        <w:trPr>
          <w:trHeight w:val="422"/>
        </w:trPr>
        <w:tc>
          <w:tcPr>
            <w:tcW w:w="4820" w:type="dxa"/>
          </w:tcPr>
          <w:p w:rsidR="00E24037" w:rsidRDefault="00E24037" w:rsidP="008616FC">
            <w:pPr>
              <w:tabs>
                <w:tab w:val="center" w:pos="2302"/>
                <w:tab w:val="right" w:pos="460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КУ «Центр надання соціальних послуг» відділення стаціонарного догляду для постійного або тимчасового проживання </w:t>
            </w:r>
            <w:proofErr w:type="spellStart"/>
            <w:r>
              <w:rPr>
                <w:lang w:val="uk-UA"/>
              </w:rPr>
              <w:t>Заболотцівської</w:t>
            </w:r>
            <w:proofErr w:type="spellEnd"/>
            <w:r>
              <w:rPr>
                <w:lang w:val="uk-UA"/>
              </w:rPr>
              <w:t xml:space="preserve"> сільської ради </w:t>
            </w:r>
            <w:proofErr w:type="spellStart"/>
            <w:r>
              <w:rPr>
                <w:lang w:val="uk-UA"/>
              </w:rPr>
              <w:t>Золочівського</w:t>
            </w:r>
            <w:proofErr w:type="spellEnd"/>
            <w:r>
              <w:rPr>
                <w:lang w:val="uk-UA"/>
              </w:rPr>
              <w:t xml:space="preserve"> району Львівської області</w:t>
            </w:r>
          </w:p>
          <w:p w:rsidR="00E24037" w:rsidRPr="009F1145" w:rsidRDefault="00E24037" w:rsidP="008616FC">
            <w:pPr>
              <w:tabs>
                <w:tab w:val="center" w:pos="2302"/>
                <w:tab w:val="right" w:pos="4604"/>
              </w:tabs>
              <w:rPr>
                <w:lang w:val="uk-UA"/>
              </w:rPr>
            </w:pPr>
          </w:p>
        </w:tc>
        <w:tc>
          <w:tcPr>
            <w:tcW w:w="4252" w:type="dxa"/>
          </w:tcPr>
          <w:p w:rsidR="00E24037" w:rsidRPr="009F1145" w:rsidRDefault="00E24037" w:rsidP="008616F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Золочівський</w:t>
            </w:r>
            <w:proofErr w:type="spellEnd"/>
            <w:r>
              <w:rPr>
                <w:lang w:val="uk-UA"/>
              </w:rPr>
              <w:t xml:space="preserve"> р-н </w:t>
            </w:r>
            <w:proofErr w:type="spellStart"/>
            <w:r>
              <w:rPr>
                <w:lang w:val="uk-UA"/>
              </w:rPr>
              <w:t>с.Заболотці</w:t>
            </w:r>
            <w:proofErr w:type="spellEnd"/>
            <w:r>
              <w:rPr>
                <w:lang w:val="uk-UA"/>
              </w:rPr>
              <w:t xml:space="preserve"> вул.Шпитальна,17</w:t>
            </w:r>
          </w:p>
        </w:tc>
      </w:tr>
    </w:tbl>
    <w:p w:rsidR="007A00E5" w:rsidRPr="00E24037" w:rsidRDefault="007A00E5" w:rsidP="007A00E5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</w:p>
    <w:p w:rsidR="007A00E5" w:rsidRPr="007A00E5" w:rsidRDefault="007A00E5" w:rsidP="007A00E5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A00E5">
        <w:rPr>
          <w:rFonts w:ascii="Times New Roman" w:hAnsi="Times New Roman"/>
          <w:sz w:val="24"/>
          <w:szCs w:val="24"/>
          <w:u w:val="single"/>
          <w:lang w:eastAsia="ru-RU"/>
        </w:rPr>
        <w:t xml:space="preserve">6. </w:t>
      </w:r>
      <w:proofErr w:type="spellStart"/>
      <w:r w:rsidRPr="007A00E5">
        <w:rPr>
          <w:rFonts w:ascii="Times New Roman" w:hAnsi="Times New Roman"/>
          <w:sz w:val="24"/>
          <w:szCs w:val="24"/>
          <w:u w:val="single"/>
          <w:lang w:eastAsia="ru-RU"/>
        </w:rPr>
        <w:t>Загальні</w:t>
      </w:r>
      <w:proofErr w:type="spellEnd"/>
      <w:r w:rsidRPr="007A00E5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7A00E5">
        <w:rPr>
          <w:rFonts w:ascii="Times New Roman" w:hAnsi="Times New Roman"/>
          <w:sz w:val="24"/>
          <w:szCs w:val="24"/>
          <w:u w:val="single"/>
          <w:lang w:eastAsia="ru-RU"/>
        </w:rPr>
        <w:t>умови</w:t>
      </w:r>
      <w:proofErr w:type="spellEnd"/>
      <w:r w:rsidRPr="007A00E5">
        <w:rPr>
          <w:rFonts w:ascii="Times New Roman" w:hAnsi="Times New Roman"/>
          <w:sz w:val="24"/>
          <w:szCs w:val="24"/>
          <w:u w:val="single"/>
          <w:lang w:eastAsia="ru-RU"/>
        </w:rPr>
        <w:t xml:space="preserve"> поставки </w:t>
      </w:r>
      <w:proofErr w:type="spellStart"/>
      <w:r w:rsidRPr="007A00E5">
        <w:rPr>
          <w:rFonts w:ascii="Times New Roman" w:hAnsi="Times New Roman"/>
          <w:sz w:val="24"/>
          <w:szCs w:val="24"/>
          <w:u w:val="single"/>
          <w:lang w:eastAsia="ru-RU"/>
        </w:rPr>
        <w:t>товарів</w:t>
      </w:r>
      <w:proofErr w:type="spellEnd"/>
      <w:r w:rsidRPr="007A00E5">
        <w:rPr>
          <w:rFonts w:ascii="Times New Roman" w:hAnsi="Times New Roman"/>
          <w:sz w:val="24"/>
          <w:szCs w:val="24"/>
          <w:u w:val="single"/>
          <w:lang w:eastAsia="ru-RU"/>
        </w:rPr>
        <w:t>:</w:t>
      </w:r>
    </w:p>
    <w:p w:rsidR="007A00E5" w:rsidRPr="007A00E5" w:rsidRDefault="007A00E5" w:rsidP="007A00E5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A00E5">
        <w:rPr>
          <w:rFonts w:ascii="Times New Roman" w:hAnsi="Times New Roman"/>
          <w:sz w:val="24"/>
          <w:szCs w:val="24"/>
          <w:lang w:eastAsia="ru-RU"/>
        </w:rPr>
        <w:t xml:space="preserve"> строки поставки –  до 31.12.202</w:t>
      </w:r>
      <w:r w:rsidRPr="007A00E5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7A00E5">
        <w:rPr>
          <w:rFonts w:ascii="Times New Roman" w:hAnsi="Times New Roman"/>
          <w:sz w:val="24"/>
          <w:szCs w:val="24"/>
          <w:lang w:eastAsia="ru-RU"/>
        </w:rPr>
        <w:t xml:space="preserve"> року;</w:t>
      </w:r>
    </w:p>
    <w:p w:rsidR="008F29C1" w:rsidRPr="008F29C1" w:rsidRDefault="008F29C1" w:rsidP="008F29C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426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8F29C1">
        <w:rPr>
          <w:rFonts w:ascii="Times New Roman" w:hAnsi="Times New Roman" w:cs="Times New Roman"/>
          <w:sz w:val="24"/>
          <w:szCs w:val="24"/>
          <w:lang w:val="uk-UA"/>
        </w:rPr>
        <w:lastRenderedPageBreak/>
        <w:t>періодичність поставки 1 раз в тиждень за попереднім замовленням. Поставка з 09:00 до 13:00 години. Кількість згідно заявок.</w:t>
      </w:r>
    </w:p>
    <w:p w:rsidR="007A00E5" w:rsidRPr="007A00E5" w:rsidRDefault="007A00E5" w:rsidP="007A00E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FC4D7C" w:rsidRPr="004106DC" w:rsidRDefault="00FC4D7C" w:rsidP="00FC4D7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zh-CN"/>
        </w:rPr>
      </w:pPr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У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разі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,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якщо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у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Технічному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завданні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міститься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посилання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на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конкретну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марку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чи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виробника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або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на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конкретний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процес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,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що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характеризує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продукт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чи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послугу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певного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суб’єкта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господарювання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,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чи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на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торгові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марки,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патенти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,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типи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або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конкретне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місце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походження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чи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спосіб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виробництва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,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вважати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>вираз</w:t>
      </w:r>
      <w:proofErr w:type="spellEnd"/>
      <w:r w:rsidRPr="004A3DE2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«</w:t>
      </w:r>
      <w:proofErr w:type="spellStart"/>
      <w:r w:rsidRPr="004A3DE2">
        <w:rPr>
          <w:rFonts w:ascii="Times New Roman" w:hAnsi="Times New Roman"/>
          <w:b/>
          <w:i/>
          <w:color w:val="000000"/>
          <w:sz w:val="24"/>
          <w:szCs w:val="24"/>
          <w:lang w:eastAsia="zh-CN"/>
        </w:rPr>
        <w:t>або</w:t>
      </w:r>
      <w:proofErr w:type="spellEnd"/>
      <w:r w:rsidRPr="004A3DE2">
        <w:rPr>
          <w:rFonts w:ascii="Times New Roman" w:hAnsi="Times New Roman"/>
          <w:b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4A3DE2">
        <w:rPr>
          <w:rFonts w:ascii="Times New Roman" w:hAnsi="Times New Roman"/>
          <w:b/>
          <w:i/>
          <w:color w:val="000000"/>
          <w:sz w:val="24"/>
          <w:szCs w:val="24"/>
          <w:lang w:eastAsia="zh-CN"/>
        </w:rPr>
        <w:t>еквівалент</w:t>
      </w:r>
      <w:proofErr w:type="spellEnd"/>
      <w:r w:rsidRPr="004A3DE2">
        <w:rPr>
          <w:rFonts w:ascii="Times New Roman" w:hAnsi="Times New Roman"/>
          <w:b/>
          <w:i/>
          <w:color w:val="000000"/>
          <w:sz w:val="24"/>
          <w:szCs w:val="24"/>
          <w:lang w:eastAsia="zh-CN"/>
        </w:rPr>
        <w:t>».</w:t>
      </w:r>
    </w:p>
    <w:p w:rsidR="00D27DD6" w:rsidRDefault="00D27DD6"/>
    <w:sectPr w:rsidR="00D27D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0598D"/>
    <w:multiLevelType w:val="hybridMultilevel"/>
    <w:tmpl w:val="8646B706"/>
    <w:lvl w:ilvl="0" w:tplc="A5CC24B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E5"/>
    <w:rsid w:val="00007FA8"/>
    <w:rsid w:val="000E3BCC"/>
    <w:rsid w:val="0016284F"/>
    <w:rsid w:val="001918C8"/>
    <w:rsid w:val="001E02F3"/>
    <w:rsid w:val="00500F10"/>
    <w:rsid w:val="00520059"/>
    <w:rsid w:val="00597120"/>
    <w:rsid w:val="0066773D"/>
    <w:rsid w:val="007315A6"/>
    <w:rsid w:val="007A00E5"/>
    <w:rsid w:val="0080333C"/>
    <w:rsid w:val="00856EE2"/>
    <w:rsid w:val="008C27F2"/>
    <w:rsid w:val="008F29C1"/>
    <w:rsid w:val="00951D98"/>
    <w:rsid w:val="00AB5D99"/>
    <w:rsid w:val="00D27DD6"/>
    <w:rsid w:val="00D47ED0"/>
    <w:rsid w:val="00D8183B"/>
    <w:rsid w:val="00E24037"/>
    <w:rsid w:val="00FA75A0"/>
    <w:rsid w:val="00FC4151"/>
    <w:rsid w:val="00FC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D1AB74"/>
  <w15:chartTrackingRefBased/>
  <w15:docId w15:val="{9E11A749-2C49-4A43-B59E-C94D1BFD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0E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7C"/>
    <w:pPr>
      <w:spacing w:after="0" w:line="240" w:lineRule="auto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</w:style>
  <w:style w:type="paragraph" w:styleId="a4">
    <w:name w:val="List Paragraph"/>
    <w:aliases w:val="Список уровня 2,List Paragraph"/>
    <w:basedOn w:val="a"/>
    <w:link w:val="a5"/>
    <w:uiPriority w:val="1"/>
    <w:qFormat/>
    <w:rsid w:val="00FC4D7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5">
    <w:name w:val="Абзац списка Знак"/>
    <w:aliases w:val="Список уровня 2 Знак,List Paragraph Знак"/>
    <w:link w:val="a4"/>
    <w:uiPriority w:val="1"/>
    <w:locked/>
    <w:rsid w:val="00FC4D7C"/>
    <w:rPr>
      <w:rFonts w:eastAsiaTheme="minorEastAsia"/>
      <w:lang w:val="ru-RU" w:eastAsia="ru-RU"/>
    </w:rPr>
  </w:style>
  <w:style w:type="table" w:customStyle="1" w:styleId="1">
    <w:name w:val="Сетка таблицы1"/>
    <w:basedOn w:val="a1"/>
    <w:next w:val="a3"/>
    <w:rsid w:val="00731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E24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3C760-C555-4434-9A5A-C70AC428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4378</Words>
  <Characters>2496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AdminPC1</dc:creator>
  <cp:keywords/>
  <dc:description/>
  <cp:lastModifiedBy>admin</cp:lastModifiedBy>
  <cp:revision>9</cp:revision>
  <dcterms:created xsi:type="dcterms:W3CDTF">2023-01-17T08:30:00Z</dcterms:created>
  <dcterms:modified xsi:type="dcterms:W3CDTF">2023-01-30T09:24:00Z</dcterms:modified>
</cp:coreProperties>
</file>