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10466"/>
      </w:tblGrid>
      <w:tr w:rsidR="00276BBF" w:rsidRPr="00E82FCB" w14:paraId="39414926" w14:textId="77777777" w:rsidTr="00A618E8">
        <w:tc>
          <w:tcPr>
            <w:tcW w:w="0" w:type="auto"/>
            <w:tcMar>
              <w:top w:w="100" w:type="dxa"/>
              <w:left w:w="108" w:type="dxa"/>
              <w:bottom w:w="100" w:type="dxa"/>
              <w:right w:w="108" w:type="dxa"/>
            </w:tcMar>
            <w:hideMark/>
          </w:tcPr>
          <w:p w14:paraId="79ADC667"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 xml:space="preserve">ДОГОВІР ПРО ЗАКУПІВЛЮ № </w:t>
            </w:r>
            <w:r w:rsidRPr="00E82FCB">
              <w:rPr>
                <w:rFonts w:ascii="Times New Roman" w:eastAsia="Times New Roman" w:hAnsi="Times New Roman" w:cs="Times New Roman"/>
                <w:color w:val="000000"/>
                <w:kern w:val="0"/>
                <w:sz w:val="24"/>
                <w:szCs w:val="24"/>
                <w:lang w:eastAsia="uk-UA"/>
                <w14:ligatures w14:val="none"/>
              </w:rPr>
              <w:t>__________</w:t>
            </w:r>
          </w:p>
          <w:p w14:paraId="1AA14E30"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tc>
      </w:tr>
      <w:tr w:rsidR="00276BBF" w:rsidRPr="00E82FCB" w14:paraId="63FBB8B2" w14:textId="77777777" w:rsidTr="00A618E8">
        <w:tc>
          <w:tcPr>
            <w:tcW w:w="0" w:type="auto"/>
            <w:tcMar>
              <w:top w:w="100" w:type="dxa"/>
              <w:left w:w="108" w:type="dxa"/>
              <w:bottom w:w="100" w:type="dxa"/>
              <w:right w:w="108" w:type="dxa"/>
            </w:tcMar>
            <w:hideMark/>
          </w:tcPr>
          <w:p w14:paraId="18A01C1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w:t>
            </w:r>
            <w:r w:rsidRPr="00E82FCB">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______________</w:t>
            </w:r>
            <w:r w:rsidRPr="00E82FCB">
              <w:rPr>
                <w:rFonts w:ascii="Times New Roman" w:eastAsia="Times New Roman" w:hAnsi="Times New Roman" w:cs="Times New Roman"/>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«__</w:t>
            </w:r>
            <w:r>
              <w:rPr>
                <w:rFonts w:ascii="Times New Roman" w:eastAsia="Times New Roman" w:hAnsi="Times New Roman" w:cs="Times New Roman"/>
                <w:color w:val="222222"/>
                <w:kern w:val="0"/>
                <w:sz w:val="24"/>
                <w:szCs w:val="24"/>
                <w:lang w:eastAsia="uk-UA"/>
                <w14:ligatures w14:val="none"/>
              </w:rPr>
              <w:t>___</w:t>
            </w:r>
            <w:r w:rsidRPr="00E82FCB">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__________</w:t>
            </w:r>
            <w:r w:rsidRPr="00E82FCB">
              <w:rPr>
                <w:rFonts w:ascii="Times New Roman" w:eastAsia="Times New Roman" w:hAnsi="Times New Roman" w:cs="Times New Roman"/>
                <w:color w:val="222222"/>
                <w:kern w:val="0"/>
                <w:sz w:val="24"/>
                <w:szCs w:val="24"/>
                <w:lang w:eastAsia="uk-UA"/>
                <w14:ligatures w14:val="none"/>
              </w:rPr>
              <w:t xml:space="preserve"> 20</w:t>
            </w:r>
            <w:r>
              <w:rPr>
                <w:rFonts w:ascii="Times New Roman" w:eastAsia="Times New Roman" w:hAnsi="Times New Roman" w:cs="Times New Roman"/>
                <w:color w:val="222222"/>
                <w:kern w:val="0"/>
                <w:sz w:val="24"/>
                <w:szCs w:val="24"/>
                <w:lang w:eastAsia="uk-UA"/>
                <w14:ligatures w14:val="none"/>
              </w:rPr>
              <w:t>24</w:t>
            </w:r>
            <w:r w:rsidRPr="00E82FCB">
              <w:rPr>
                <w:rFonts w:ascii="Times New Roman" w:eastAsia="Times New Roman" w:hAnsi="Times New Roman" w:cs="Times New Roman"/>
                <w:color w:val="222222"/>
                <w:kern w:val="0"/>
                <w:sz w:val="24"/>
                <w:szCs w:val="24"/>
                <w:lang w:eastAsia="uk-UA"/>
                <w14:ligatures w14:val="none"/>
              </w:rPr>
              <w:t xml:space="preserve"> року</w:t>
            </w:r>
          </w:p>
          <w:p w14:paraId="516327D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521A9011" w14:textId="77777777" w:rsidTr="00A618E8">
        <w:tc>
          <w:tcPr>
            <w:tcW w:w="0" w:type="auto"/>
            <w:tcMar>
              <w:top w:w="100" w:type="dxa"/>
              <w:left w:w="108" w:type="dxa"/>
              <w:bottom w:w="100" w:type="dxa"/>
              <w:right w:w="108" w:type="dxa"/>
            </w:tcMar>
            <w:hideMark/>
          </w:tcPr>
          <w:p w14:paraId="4AE965D9"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ru-RU"/>
                <w14:ligatures w14:val="none"/>
              </w:rPr>
            </w:pPr>
          </w:p>
          <w:p w14:paraId="76F4FFDC" w14:textId="77777777" w:rsidR="00276BBF" w:rsidRPr="00E82FCB" w:rsidRDefault="00276BBF"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kern w:val="0"/>
                <w14:ligatures w14:val="none"/>
              </w:rPr>
              <w:t>КОМУНАЛЬНЕ НЕКОМЕРЦІЙНЕ ПІДПРИЄМСТВО «ЗАПОРІЗЬКИЙ ЦЕНТР ПЕРВИННОЇ  МЕДИКО-САНІТАРНОЇ ДОПОМОГИ № 5»</w:t>
            </w:r>
            <w:r w:rsidRPr="00E82FCB">
              <w:rPr>
                <w:rFonts w:ascii="Times New Roman" w:eastAsia="Times New Roman" w:hAnsi="Times New Roman" w:cs="Times New Roman"/>
                <w:color w:val="000000"/>
                <w:kern w:val="0"/>
                <w:sz w:val="24"/>
                <w:szCs w:val="24"/>
                <w:lang w:eastAsia="uk-UA"/>
                <w14:ligatures w14:val="none"/>
              </w:rPr>
              <w:t xml:space="preserve">, код </w:t>
            </w:r>
            <w:r w:rsidRPr="00E82FCB">
              <w:rPr>
                <w:rFonts w:ascii="Times New Roman" w:eastAsia="Times New Roman" w:hAnsi="Times New Roman" w:cs="Times New Roman"/>
                <w:b/>
                <w:bCs/>
                <w:color w:val="000000"/>
                <w:kern w:val="0"/>
                <w:sz w:val="24"/>
                <w:szCs w:val="24"/>
                <w:lang w:eastAsia="uk-UA"/>
                <w14:ligatures w14:val="none"/>
              </w:rPr>
              <w:t xml:space="preserve">ЄДРПОУ </w:t>
            </w:r>
            <w:r w:rsidRPr="00221E0B">
              <w:rPr>
                <w:rFonts w:ascii="Times New Roman" w:eastAsia="Times New Roman" w:hAnsi="Times New Roman" w:cs="Times New Roman"/>
                <w:b/>
                <w:bCs/>
                <w:color w:val="000000"/>
                <w:kern w:val="0"/>
                <w:sz w:val="24"/>
                <w:szCs w:val="24"/>
                <w:lang w:eastAsia="uk-UA"/>
                <w14:ligatures w14:val="none"/>
              </w:rPr>
              <w:t>38969547</w:t>
            </w:r>
            <w:r w:rsidRPr="00E82FCB">
              <w:rPr>
                <w:rFonts w:ascii="Times New Roman" w:eastAsia="Times New Roman" w:hAnsi="Times New Roman" w:cs="Times New Roman"/>
                <w:color w:val="000000"/>
                <w:kern w:val="0"/>
                <w:sz w:val="24"/>
                <w:szCs w:val="24"/>
                <w:lang w:eastAsia="uk-UA"/>
                <w14:ligatures w14:val="none"/>
              </w:rPr>
              <w:t xml:space="preserve">, надалі іменується </w:t>
            </w:r>
            <w:r w:rsidRPr="00E82FCB">
              <w:rPr>
                <w:rFonts w:ascii="Times New Roman" w:eastAsia="Times New Roman" w:hAnsi="Times New Roman" w:cs="Times New Roman"/>
                <w:color w:val="222222"/>
                <w:kern w:val="0"/>
                <w:sz w:val="24"/>
                <w:szCs w:val="24"/>
                <w:lang w:eastAsia="uk-UA"/>
                <w14:ligatures w14:val="none"/>
              </w:rPr>
              <w:t>– ЗАМОВНИК,</w:t>
            </w:r>
            <w:r w:rsidRPr="00E82FCB">
              <w:rPr>
                <w:rFonts w:ascii="Times New Roman" w:eastAsia="Times New Roman" w:hAnsi="Times New Roman" w:cs="Times New Roman"/>
                <w:color w:val="000000"/>
                <w:kern w:val="0"/>
                <w:sz w:val="24"/>
                <w:szCs w:val="24"/>
                <w:lang w:eastAsia="uk-UA"/>
                <w14:ligatures w14:val="none"/>
              </w:rPr>
              <w:t xml:space="preserve"> в особі</w:t>
            </w:r>
            <w:r>
              <w:rPr>
                <w:rFonts w:ascii="Times New Roman" w:eastAsia="Times New Roman" w:hAnsi="Times New Roman" w:cs="Times New Roman"/>
                <w:color w:val="000000"/>
                <w:kern w:val="0"/>
                <w:sz w:val="24"/>
                <w:szCs w:val="24"/>
                <w:lang w:eastAsia="uk-UA"/>
                <w14:ligatures w14:val="none"/>
              </w:rPr>
              <w:t xml:space="preserve"> </w:t>
            </w:r>
            <w:r w:rsidRPr="008E4141">
              <w:rPr>
                <w:rFonts w:ascii="Times New Roman" w:hAnsi="Times New Roman" w:cs="Times New Roman"/>
                <w:color w:val="000000"/>
                <w:sz w:val="24"/>
                <w:szCs w:val="24"/>
              </w:rPr>
              <w:t xml:space="preserve">голови комісії з реорганізації </w:t>
            </w:r>
            <w:proofErr w:type="spellStart"/>
            <w:r w:rsidRPr="00221E0B">
              <w:rPr>
                <w:rFonts w:ascii="Times New Roman" w:hAnsi="Times New Roman" w:cs="Times New Roman"/>
                <w:b/>
                <w:bCs/>
                <w:color w:val="000000"/>
                <w:sz w:val="24"/>
                <w:szCs w:val="24"/>
              </w:rPr>
              <w:t>Зубачової</w:t>
            </w:r>
            <w:proofErr w:type="spellEnd"/>
            <w:r w:rsidRPr="00221E0B">
              <w:rPr>
                <w:rFonts w:ascii="Times New Roman" w:hAnsi="Times New Roman" w:cs="Times New Roman"/>
                <w:b/>
                <w:bCs/>
                <w:color w:val="000000"/>
                <w:sz w:val="24"/>
                <w:szCs w:val="24"/>
              </w:rPr>
              <w:t xml:space="preserve"> Олени Миколаївни</w:t>
            </w:r>
            <w:r w:rsidRPr="00E82FCB">
              <w:rPr>
                <w:rFonts w:ascii="Times New Roman" w:eastAsia="Times New Roman" w:hAnsi="Times New Roman" w:cs="Times New Roman"/>
                <w:b/>
                <w:bCs/>
                <w:color w:val="000000"/>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який(-а) діє на підставі </w:t>
            </w:r>
            <w:r>
              <w:rPr>
                <w:rFonts w:ascii="Times New Roman" w:eastAsia="Times New Roman" w:hAnsi="Times New Roman" w:cs="Times New Roman"/>
                <w:color w:val="222222"/>
                <w:kern w:val="0"/>
                <w:sz w:val="24"/>
                <w:szCs w:val="24"/>
                <w:lang w:eastAsia="uk-UA"/>
                <w14:ligatures w14:val="none"/>
              </w:rPr>
              <w:t xml:space="preserve"> </w:t>
            </w:r>
            <w:r w:rsidRPr="008E4141">
              <w:rPr>
                <w:rFonts w:ascii="Times New Roman" w:hAnsi="Times New Roman" w:cs="Times New Roman"/>
                <w:color w:val="000000"/>
                <w:sz w:val="24"/>
                <w:szCs w:val="24"/>
              </w:rPr>
              <w:t xml:space="preserve">рішення </w:t>
            </w:r>
            <w:r w:rsidRPr="008E4141">
              <w:rPr>
                <w:rFonts w:ascii="Times New Roman" w:hAnsi="Times New Roman" w:cs="Times New Roman"/>
                <w:sz w:val="24"/>
                <w:szCs w:val="24"/>
              </w:rPr>
              <w:t>Виконавчого комітету Запорізької міської ради №511 від 12.12.2022 року</w:t>
            </w:r>
            <w:r w:rsidRPr="00E82FCB">
              <w:rPr>
                <w:rFonts w:ascii="Times New Roman" w:eastAsia="Times New Roman" w:hAnsi="Times New Roman" w:cs="Times New Roman"/>
                <w:color w:val="222222"/>
                <w:kern w:val="0"/>
                <w:sz w:val="24"/>
                <w:szCs w:val="24"/>
                <w:lang w:eastAsia="uk-UA"/>
                <w14:ligatures w14:val="none"/>
              </w:rPr>
              <w:t>, з однієї сторони, та</w:t>
            </w:r>
          </w:p>
          <w:p w14:paraId="30088672" w14:textId="77777777" w:rsidR="00276BBF" w:rsidRPr="00E82FCB" w:rsidRDefault="00276BBF"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r>
      <w:tr w:rsidR="00276BBF" w:rsidRPr="00E82FCB" w14:paraId="3AE93527" w14:textId="77777777" w:rsidTr="00A618E8">
        <w:tc>
          <w:tcPr>
            <w:tcW w:w="0" w:type="auto"/>
            <w:tcMar>
              <w:top w:w="100" w:type="dxa"/>
              <w:left w:w="108" w:type="dxa"/>
              <w:bottom w:w="100" w:type="dxa"/>
              <w:right w:w="108" w:type="dxa"/>
            </w:tcMar>
            <w:hideMark/>
          </w:tcPr>
          <w:p w14:paraId="6015AF0B" w14:textId="77777777" w:rsidR="00276BBF" w:rsidRPr="00E82FCB" w:rsidRDefault="00276BBF"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______________________________</w:t>
            </w:r>
            <w:r w:rsidRPr="00E82FCB">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sz w:val="24"/>
                <w:szCs w:val="24"/>
                <w:lang w:eastAsia="uk-UA"/>
                <w14:ligatures w14:val="none"/>
              </w:rPr>
              <w:t>код ЄДРПОУ __________ далі</w:t>
            </w:r>
            <w:r w:rsidRPr="00E82FCB">
              <w:rPr>
                <w:rFonts w:ascii="Times New Roman" w:eastAsia="Times New Roman" w:hAnsi="Times New Roman" w:cs="Times New Roman"/>
                <w:color w:val="000000"/>
                <w:kern w:val="0"/>
                <w:lang w:eastAsia="uk-UA"/>
                <w14:ligatures w14:val="none"/>
              </w:rPr>
              <w:t xml:space="preserve"> – Постачальник, в особі  </w:t>
            </w:r>
            <w:r w:rsidRPr="00E82FCB">
              <w:rPr>
                <w:rFonts w:ascii="Times New Roman" w:eastAsia="Times New Roman" w:hAnsi="Times New Roman" w:cs="Times New Roman"/>
                <w:color w:val="000000"/>
                <w:kern w:val="0"/>
                <w:sz w:val="24"/>
                <w:szCs w:val="24"/>
                <w:lang w:eastAsia="uk-UA"/>
                <w14:ligatures w14:val="none"/>
              </w:rPr>
              <w:t xml:space="preserve">____________________, </w:t>
            </w:r>
            <w:r w:rsidRPr="00E82FCB">
              <w:rPr>
                <w:rFonts w:ascii="Times New Roman" w:eastAsia="Times New Roman" w:hAnsi="Times New Roman" w:cs="Times New Roman"/>
                <w:color w:val="000000"/>
                <w:kern w:val="0"/>
                <w:lang w:eastAsia="uk-UA"/>
                <w14:ligatures w14:val="none"/>
              </w:rPr>
              <w:t>який діє на підставі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000000"/>
                <w:kern w:val="0"/>
                <w:lang w:eastAsia="uk-UA"/>
                <w14:ligatures w14:val="none"/>
              </w:rPr>
              <w:t xml:space="preserve"> з однієї сторони, та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000000"/>
                <w:kern w:val="0"/>
                <w:lang w:eastAsia="uk-UA"/>
                <w14:ligatures w14:val="none"/>
              </w:rPr>
              <w:t>, далі – Постачальник, в особі</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b/>
                <w:bCs/>
                <w:color w:val="000000"/>
                <w:kern w:val="0"/>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в подальшому разом іменуються – Сторони</w:t>
            </w:r>
            <w:r w:rsidRPr="00E82FCB">
              <w:rPr>
                <w:rFonts w:ascii="Times New Roman" w:eastAsia="Times New Roman" w:hAnsi="Times New Roman" w:cs="Times New Roman"/>
                <w:color w:val="000000"/>
                <w:kern w:val="0"/>
                <w:sz w:val="24"/>
                <w:szCs w:val="24"/>
                <w:lang w:eastAsia="uk-UA"/>
                <w14:ligatures w14:val="none"/>
              </w:rPr>
              <w:t>, а кожна окремо – Сторона, уклали цей договір про закупівлю (надалі іменується – Договір), про наступне:</w:t>
            </w:r>
          </w:p>
        </w:tc>
      </w:tr>
      <w:tr w:rsidR="00276BBF" w:rsidRPr="00E82FCB" w14:paraId="2F5FC6D3" w14:textId="77777777" w:rsidTr="00A618E8">
        <w:tc>
          <w:tcPr>
            <w:tcW w:w="0" w:type="auto"/>
            <w:tcMar>
              <w:top w:w="100" w:type="dxa"/>
              <w:left w:w="108" w:type="dxa"/>
              <w:bottom w:w="100" w:type="dxa"/>
              <w:right w:w="108" w:type="dxa"/>
            </w:tcMar>
            <w:hideMark/>
          </w:tcPr>
          <w:p w14:paraId="1FA8F22F"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 ПРЕДМЕТ ДОГОВОРУ</w:t>
            </w:r>
          </w:p>
        </w:tc>
      </w:tr>
      <w:tr w:rsidR="00276BBF" w:rsidRPr="00E82FCB" w14:paraId="30B21869" w14:textId="77777777" w:rsidTr="00A618E8">
        <w:tc>
          <w:tcPr>
            <w:tcW w:w="0" w:type="auto"/>
            <w:tcMar>
              <w:top w:w="100" w:type="dxa"/>
              <w:left w:w="108" w:type="dxa"/>
              <w:bottom w:w="100" w:type="dxa"/>
              <w:right w:w="108" w:type="dxa"/>
            </w:tcMar>
            <w:hideMark/>
          </w:tcPr>
          <w:p w14:paraId="085B46A7" w14:textId="51F635BF" w:rsidR="00276BBF" w:rsidRPr="00E82FCB" w:rsidRDefault="00276BBF" w:rsidP="00276BBF">
            <w:pPr>
              <w:pStyle w:val="a3"/>
              <w:spacing w:before="0" w:beforeAutospacing="0" w:after="0" w:afterAutospacing="0"/>
              <w:jc w:val="both"/>
            </w:pPr>
            <w:r w:rsidRPr="00E82FCB">
              <w:rPr>
                <w:color w:val="222222"/>
              </w:rPr>
              <w:t xml:space="preserve">1.1. ПОСТАЧАЛЬНИК бере на себе зобов’язання поставити ЗАМОВНИКУ медичні вироби, найменування, перелік та характерники яких визначені в Специфікації (додаток №1), </w:t>
            </w:r>
            <w:r w:rsidRPr="00276BBF">
              <w:rPr>
                <w:b/>
                <w:bCs/>
                <w:color w:val="222222"/>
              </w:rPr>
              <w:t>ДК 021:2015, код</w:t>
            </w:r>
            <w:r w:rsidRPr="00276BBF">
              <w:rPr>
                <w:b/>
                <w:bCs/>
                <w:color w:val="000000"/>
                <w:shd w:val="clear" w:color="auto" w:fill="FDFEFD"/>
              </w:rPr>
              <w:t xml:space="preserve"> </w:t>
            </w:r>
            <w:r w:rsidRPr="00276BBF">
              <w:rPr>
                <w:b/>
                <w:bCs/>
                <w:color w:val="000000"/>
              </w:rPr>
              <w:t xml:space="preserve">Розчин </w:t>
            </w:r>
            <w:proofErr w:type="spellStart"/>
            <w:r w:rsidRPr="00276BBF">
              <w:rPr>
                <w:b/>
                <w:bCs/>
                <w:color w:val="000000"/>
              </w:rPr>
              <w:t>ділюента</w:t>
            </w:r>
            <w:proofErr w:type="spellEnd"/>
            <w:r w:rsidRPr="00276BBF">
              <w:rPr>
                <w:b/>
                <w:bCs/>
                <w:color w:val="000000"/>
              </w:rPr>
              <w:t xml:space="preserve">, 20 літрів Код НК 024:2019- </w:t>
            </w:r>
            <w:r w:rsidRPr="00276BBF">
              <w:rPr>
                <w:b/>
                <w:bCs/>
                <w:color w:val="000000"/>
                <w:shd w:val="clear" w:color="auto" w:fill="FDFEFD"/>
              </w:rPr>
              <w:t>58237 - Буферний розчинник зразків ІВД, автоматичні / напівавтоматичні системи</w:t>
            </w:r>
            <w:r w:rsidRPr="00276BBF">
              <w:rPr>
                <w:b/>
                <w:bCs/>
                <w:color w:val="222222"/>
              </w:rPr>
              <w:t>,</w:t>
            </w:r>
            <w:r>
              <w:rPr>
                <w:b/>
                <w:bCs/>
                <w:color w:val="000000"/>
                <w:shd w:val="clear" w:color="auto" w:fill="FDFEFD"/>
              </w:rPr>
              <w:t xml:space="preserve"> </w:t>
            </w:r>
            <w:r w:rsidR="0044634E" w:rsidRPr="0044634E">
              <w:rPr>
                <w:b/>
                <w:bCs/>
              </w:rPr>
              <w:t>33696000-5 — Реактиви та контрастні речовини</w:t>
            </w:r>
            <w:r w:rsidR="0044634E" w:rsidRPr="0044634E">
              <w:rPr>
                <w:b/>
                <w:bCs/>
                <w:shd w:val="clear" w:color="auto" w:fill="FDFEFD"/>
              </w:rPr>
              <w:t xml:space="preserve"> </w:t>
            </w:r>
            <w:r w:rsidRPr="00E82FCB">
              <w:rPr>
                <w:color w:val="222222"/>
              </w:rPr>
              <w:t>а ЗАМОВНИК - прийняти таку продукцію та оплатити її в порядку та на умовах, визначених цим Договором.</w:t>
            </w:r>
          </w:p>
        </w:tc>
      </w:tr>
      <w:tr w:rsidR="00276BBF" w:rsidRPr="00E82FCB" w14:paraId="503185E2" w14:textId="77777777" w:rsidTr="00A618E8">
        <w:tc>
          <w:tcPr>
            <w:tcW w:w="0" w:type="auto"/>
            <w:tcMar>
              <w:top w:w="100" w:type="dxa"/>
              <w:left w:w="108" w:type="dxa"/>
              <w:bottom w:w="100" w:type="dxa"/>
              <w:right w:w="108" w:type="dxa"/>
            </w:tcMar>
            <w:hideMark/>
          </w:tcPr>
          <w:p w14:paraId="3B5F404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tc>
      </w:tr>
      <w:tr w:rsidR="00276BBF" w:rsidRPr="00E82FCB" w14:paraId="31CAD492" w14:textId="77777777" w:rsidTr="00A618E8">
        <w:tc>
          <w:tcPr>
            <w:tcW w:w="0" w:type="auto"/>
            <w:tcMar>
              <w:top w:w="100" w:type="dxa"/>
              <w:left w:w="108" w:type="dxa"/>
              <w:bottom w:w="100" w:type="dxa"/>
              <w:right w:w="108" w:type="dxa"/>
            </w:tcMar>
            <w:hideMark/>
          </w:tcPr>
          <w:p w14:paraId="16EA21BF"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2. ЦІНА ДОГОВОРУ</w:t>
            </w:r>
          </w:p>
          <w:p w14:paraId="2F1D4C6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120968E9"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2.1. Валютою цього Договору є національна валюта України – гривня. Загальна ціна Договору та ціна за одиницю продукції за цим Договором визначається у Специфікації (Додаток № 1), що є невід’ємною частиною цього Договору.</w:t>
            </w:r>
          </w:p>
          <w:p w14:paraId="0E0A636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3F950997"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3. ПОРЯДОК ОПЛАТИ</w:t>
            </w:r>
          </w:p>
          <w:p w14:paraId="539DBA2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64FB2AE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w:t>
            </w:r>
            <w:r>
              <w:rPr>
                <w:rFonts w:ascii="Times New Roman" w:eastAsia="Times New Roman" w:hAnsi="Times New Roman" w:cs="Times New Roman"/>
                <w:color w:val="222222"/>
                <w:kern w:val="0"/>
                <w:sz w:val="24"/>
                <w:szCs w:val="24"/>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 xml:space="preserve"> призначень та потреб ЗАМОВНИКА, а також виходячи з необхідності приведення обсягів продукції до кратності упаковки.</w:t>
            </w:r>
          </w:p>
          <w:p w14:paraId="12A9DDBA"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3.2. Загальна ціна продукції, зазначена у Специфікації (Додаток №1)  Договору, не може бути збільшена, крім випадків, передбачених законодавством у сфері публічних </w:t>
            </w:r>
            <w:proofErr w:type="spellStart"/>
            <w:r w:rsidRPr="00E82FCB">
              <w:rPr>
                <w:rFonts w:ascii="Times New Roman" w:eastAsia="Times New Roman" w:hAnsi="Times New Roman" w:cs="Times New Roman"/>
                <w:color w:val="222222"/>
                <w:kern w:val="0"/>
                <w:sz w:val="24"/>
                <w:szCs w:val="24"/>
                <w:lang w:eastAsia="uk-UA"/>
                <w14:ligatures w14:val="none"/>
              </w:rPr>
              <w:t>закупівель</w:t>
            </w:r>
            <w:proofErr w:type="spellEnd"/>
            <w:r w:rsidRPr="00E82FCB">
              <w:rPr>
                <w:rFonts w:ascii="Times New Roman" w:eastAsia="Times New Roman" w:hAnsi="Times New Roman" w:cs="Times New Roman"/>
                <w:color w:val="222222"/>
                <w:kern w:val="0"/>
                <w:sz w:val="24"/>
                <w:szCs w:val="24"/>
                <w:lang w:eastAsia="uk-UA"/>
                <w14:ligatures w14:val="none"/>
              </w:rPr>
              <w:t>.</w:t>
            </w:r>
          </w:p>
          <w:p w14:paraId="19ABDB1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w:t>
            </w:r>
          </w:p>
          <w:p w14:paraId="71002BB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ціну продукції включені всі витрати ПОСТАЧАЛЬНИКА, які він може понести у зв’язку із виконанням ним обов’язків за цим Договором.</w:t>
            </w:r>
          </w:p>
          <w:p w14:paraId="2E99CDB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3.4. Розрахунок здійснюється в безготівковій формі, шляхом перерахування ЗАМОВНИКОМ коштів на поточний банківський рахунок ПОСТАЧАЛЬНИКА.</w:t>
            </w:r>
          </w:p>
          <w:p w14:paraId="5D75D53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3.5. Оплата вартості поставленої продукції здійснюється ЗАМОВНИКОМ у строк передбачений в Специфікації (Додаток № 1) за умов відсутності будь-яких зауважень до продукції з боку ЗАМОВНИКА та наявності фінансування.</w:t>
            </w:r>
          </w:p>
          <w:p w14:paraId="0C80D8B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Датою оплати є дата списання грошових коштів з рахунку ЗАМОВНИКА.</w:t>
            </w:r>
          </w:p>
          <w:p w14:paraId="4606165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3.6. У разі затримки фінансування понад строк, передбачений у Специфікації (Додаток № 1)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w:t>
            </w:r>
          </w:p>
          <w:p w14:paraId="7293836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3.7. ЗАМОВНИКОМ може </w:t>
            </w:r>
            <w:proofErr w:type="spellStart"/>
            <w:r w:rsidRPr="00E82FCB">
              <w:rPr>
                <w:rFonts w:ascii="Times New Roman" w:eastAsia="Times New Roman" w:hAnsi="Times New Roman" w:cs="Times New Roman"/>
                <w:color w:val="222222"/>
                <w:kern w:val="0"/>
                <w:sz w:val="24"/>
                <w:szCs w:val="24"/>
                <w:lang w:eastAsia="uk-UA"/>
                <w14:ligatures w14:val="none"/>
              </w:rPr>
              <w:t>здійснюватись</w:t>
            </w:r>
            <w:proofErr w:type="spellEnd"/>
            <w:r w:rsidRPr="00E82FCB">
              <w:rPr>
                <w:rFonts w:ascii="Times New Roman" w:eastAsia="Times New Roman" w:hAnsi="Times New Roman" w:cs="Times New Roman"/>
                <w:color w:val="222222"/>
                <w:kern w:val="0"/>
                <w:sz w:val="24"/>
                <w:szCs w:val="24"/>
                <w:lang w:eastAsia="uk-UA"/>
                <w14:ligatures w14:val="none"/>
              </w:rPr>
              <w:t>  попередня оплата з урахуванням положень бюджетного законодавства та нормативно-правових актів, що регулюють питання здійснення попередньої оплати.</w:t>
            </w:r>
          </w:p>
          <w:p w14:paraId="2025266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разі здійснення ЗАМОВНИКОМ попередньої оплати, сума надлишково перерахованих ЗАМОВНИКОМ ПОСТАЧАЛЬНИКУ коштів підлягає поверненню на рахунок ЗАМОВНИКА до здійснення ПОСТАЧАЛЬНИКОМ поставки продукції або одночасно з такою поставкою та/або  протягом 10 (десяти) банківських днів від дати укладання Додаткової угоди до цього Договору щодо зміни Специфікації, що передбачає зміну ціни за одиницю продукції.</w:t>
            </w:r>
          </w:p>
          <w:p w14:paraId="4C3E9CA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190D643A"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4. УМОВИ ПОСТАВКИ</w:t>
            </w:r>
          </w:p>
        </w:tc>
      </w:tr>
      <w:tr w:rsidR="00276BBF" w:rsidRPr="00E82FCB" w14:paraId="1F9181E8" w14:textId="77777777" w:rsidTr="00A618E8">
        <w:tc>
          <w:tcPr>
            <w:tcW w:w="0" w:type="auto"/>
            <w:tcMar>
              <w:top w:w="100" w:type="dxa"/>
              <w:left w:w="108" w:type="dxa"/>
              <w:bottom w:w="100" w:type="dxa"/>
              <w:right w:w="108" w:type="dxa"/>
            </w:tcMar>
            <w:hideMark/>
          </w:tcPr>
          <w:p w14:paraId="4D49B42A"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4.1. Строк поставки продукції визначається у Специфікації (Додатку 1).</w:t>
            </w:r>
          </w:p>
        </w:tc>
      </w:tr>
      <w:tr w:rsidR="00276BBF" w:rsidRPr="00E82FCB" w14:paraId="7D8FF0FF" w14:textId="77777777" w:rsidTr="00A618E8">
        <w:tc>
          <w:tcPr>
            <w:tcW w:w="0" w:type="auto"/>
            <w:tcMar>
              <w:top w:w="100" w:type="dxa"/>
              <w:left w:w="108" w:type="dxa"/>
              <w:bottom w:w="100" w:type="dxa"/>
              <w:right w:w="108" w:type="dxa"/>
            </w:tcMar>
            <w:hideMark/>
          </w:tcPr>
          <w:p w14:paraId="2C31622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4.2. Адреса пункту призначення (місце поставки) - склад замовника, що визначається у Специфікації (Додаток № 1).</w:t>
            </w:r>
          </w:p>
        </w:tc>
      </w:tr>
      <w:tr w:rsidR="00276BBF" w:rsidRPr="00E82FCB" w14:paraId="7F9D87AE" w14:textId="77777777" w:rsidTr="00A618E8">
        <w:trPr>
          <w:trHeight w:val="480"/>
        </w:trPr>
        <w:tc>
          <w:tcPr>
            <w:tcW w:w="0" w:type="auto"/>
            <w:tcMar>
              <w:top w:w="100" w:type="dxa"/>
              <w:left w:w="108" w:type="dxa"/>
              <w:bottom w:w="100" w:type="dxa"/>
              <w:right w:w="108" w:type="dxa"/>
            </w:tcMar>
            <w:hideMark/>
          </w:tcPr>
          <w:p w14:paraId="161D5DA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4.3.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згідно з Розділом 6 цього Договору. </w:t>
            </w:r>
          </w:p>
        </w:tc>
      </w:tr>
      <w:tr w:rsidR="00276BBF" w:rsidRPr="00E82FCB" w14:paraId="687BB92B" w14:textId="77777777" w:rsidTr="00A618E8">
        <w:tc>
          <w:tcPr>
            <w:tcW w:w="0" w:type="auto"/>
            <w:tcBorders>
              <w:right w:val="single" w:sz="4" w:space="0" w:color="FFFFFF"/>
            </w:tcBorders>
            <w:tcMar>
              <w:top w:w="100" w:type="dxa"/>
              <w:left w:w="108" w:type="dxa"/>
              <w:bottom w:w="100" w:type="dxa"/>
              <w:right w:w="108" w:type="dxa"/>
            </w:tcMar>
            <w:hideMark/>
          </w:tcPr>
          <w:p w14:paraId="596B2621"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4.4.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до моменту передачі ЗАМОВНИКУ (або його уповноваженому представникові).</w:t>
            </w:r>
          </w:p>
          <w:p w14:paraId="7EA2AD0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41D40A9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4.5. Визначений у Специфікації (Додатку 1) строк поставки продукції може бути змінено взаємною згодою  Сторін у випадках передбачених чинним законодавством. </w:t>
            </w:r>
          </w:p>
          <w:p w14:paraId="7EA6BC7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5D99D06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4.6. Не пізніше ніж за 2 (два) робочі дні заплано</w:t>
            </w:r>
            <w:r>
              <w:rPr>
                <w:rFonts w:ascii="Times New Roman" w:eastAsia="Times New Roman" w:hAnsi="Times New Roman" w:cs="Times New Roman"/>
                <w:color w:val="222222"/>
                <w:kern w:val="0"/>
                <w:sz w:val="24"/>
                <w:szCs w:val="24"/>
                <w:lang w:eastAsia="uk-UA"/>
                <w14:ligatures w14:val="none"/>
              </w:rPr>
              <w:t>вано</w:t>
            </w:r>
            <w:r w:rsidRPr="00E82FCB">
              <w:rPr>
                <w:rFonts w:ascii="Times New Roman" w:eastAsia="Times New Roman" w:hAnsi="Times New Roman" w:cs="Times New Roman"/>
                <w:color w:val="222222"/>
                <w:kern w:val="0"/>
                <w:sz w:val="24"/>
                <w:szCs w:val="24"/>
                <w:lang w:eastAsia="uk-UA"/>
                <w14:ligatures w14:val="none"/>
              </w:rPr>
              <w:t xml:space="preserve">ї дати поставки ПОСТАЧАЛЬНИК надає повідомлення про поставку продукції на електронну адресу ЗАМОВНИКА вказану в розділі 11 цього Договору </w:t>
            </w:r>
            <w:r w:rsidRPr="00E82FCB">
              <w:rPr>
                <w:rFonts w:ascii="Times New Roman" w:eastAsia="Times New Roman" w:hAnsi="Times New Roman" w:cs="Times New Roman"/>
                <w:b/>
                <w:bCs/>
                <w:color w:val="222222"/>
                <w:kern w:val="0"/>
                <w:sz w:val="24"/>
                <w:szCs w:val="24"/>
                <w:lang w:eastAsia="uk-UA"/>
                <w14:ligatures w14:val="none"/>
              </w:rPr>
              <w:t xml:space="preserve">МІСЦЕЗНАХОДЖЕННЯ І РЕКВІЗИТИ СТОРІН </w:t>
            </w:r>
            <w:r w:rsidRPr="00E82FCB">
              <w:rPr>
                <w:rFonts w:ascii="Times New Roman" w:eastAsia="Times New Roman" w:hAnsi="Times New Roman" w:cs="Times New Roman"/>
                <w:color w:val="222222"/>
                <w:kern w:val="0"/>
                <w:sz w:val="24"/>
                <w:szCs w:val="24"/>
                <w:lang w:eastAsia="uk-UA"/>
                <w14:ligatures w14:val="none"/>
              </w:rPr>
              <w:t>.</w:t>
            </w:r>
          </w:p>
          <w:p w14:paraId="70DC632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4.7. ПОСТАЧАЛЬНИК, не менше ніж за 10 (десять) робочих днів до дати запланованої ПОСТАЧАЛЬНИКОМ відправки продукції в пункт призначення, зобов’язаний надати засобами електронної пошти у порядку, визначеному цим Договором, скановані копії наступних документів:</w:t>
            </w:r>
          </w:p>
          <w:p w14:paraId="51D55677"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відповідальну за складання рахунку-фактури;  </w:t>
            </w:r>
          </w:p>
          <w:p w14:paraId="0062F82A"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декларацію відповідності продукції встановленим в Україні вимогам до такого класу продукції;</w:t>
            </w:r>
          </w:p>
          <w:p w14:paraId="6FD70A11"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 відповідності продукції встановленим в Україні вимогам, виданий акредитованим органом з оцінки відповідності;</w:t>
            </w:r>
          </w:p>
          <w:p w14:paraId="27AA31D4"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сертифікат(-и) якості кожного виду продукції, що постачається, виданий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sidRPr="00E82FCB">
              <w:rPr>
                <w:rFonts w:ascii="Times New Roman" w:eastAsia="Times New Roman" w:hAnsi="Times New Roman" w:cs="Times New Roman"/>
                <w:color w:val="222222"/>
                <w:kern w:val="0"/>
                <w:sz w:val="24"/>
                <w:szCs w:val="24"/>
                <w:lang w:eastAsia="uk-UA"/>
                <w14:ligatures w14:val="none"/>
              </w:rPr>
              <w:t>рестерилізації</w:t>
            </w:r>
            <w:proofErr w:type="spellEnd"/>
            <w:r w:rsidRPr="00E82FCB">
              <w:rPr>
                <w:rFonts w:ascii="Times New Roman" w:eastAsia="Times New Roman" w:hAnsi="Times New Roman" w:cs="Times New Roman"/>
                <w:color w:val="222222"/>
                <w:kern w:val="0"/>
                <w:sz w:val="24"/>
                <w:szCs w:val="24"/>
                <w:lang w:eastAsia="uk-UA"/>
                <w14:ligatures w14:val="none"/>
              </w:rPr>
              <w:t>));</w:t>
            </w:r>
          </w:p>
          <w:p w14:paraId="4746596C"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 xml:space="preserve">роз’яснення виробника продукції із зазначенням дати виготовлення продукції та терміну придатності продукції у форматі: </w:t>
            </w:r>
            <w:proofErr w:type="spellStart"/>
            <w:r w:rsidRPr="00E82FCB">
              <w:rPr>
                <w:rFonts w:ascii="Times New Roman" w:eastAsia="Times New Roman" w:hAnsi="Times New Roman" w:cs="Times New Roman"/>
                <w:color w:val="222222"/>
                <w:kern w:val="0"/>
                <w:sz w:val="24"/>
                <w:szCs w:val="24"/>
                <w:lang w:eastAsia="uk-UA"/>
                <w14:ligatures w14:val="none"/>
              </w:rPr>
              <w:t>дд.мм.рррр</w:t>
            </w:r>
            <w:proofErr w:type="spellEnd"/>
            <w:r w:rsidRPr="00E82FCB">
              <w:rPr>
                <w:rFonts w:ascii="Times New Roman" w:eastAsia="Times New Roman" w:hAnsi="Times New Roman" w:cs="Times New Roman"/>
                <w:color w:val="222222"/>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sidRPr="00E82FCB">
              <w:rPr>
                <w:rFonts w:ascii="Times New Roman" w:eastAsia="Times New Roman" w:hAnsi="Times New Roman" w:cs="Times New Roman"/>
                <w:color w:val="222222"/>
                <w:kern w:val="0"/>
                <w:sz w:val="24"/>
                <w:szCs w:val="24"/>
                <w:lang w:eastAsia="uk-UA"/>
                <w14:ligatures w14:val="none"/>
              </w:rPr>
              <w:t>дд.мм.рррр</w:t>
            </w:r>
            <w:proofErr w:type="spellEnd"/>
            <w:r w:rsidRPr="00E82FCB">
              <w:rPr>
                <w:rFonts w:ascii="Times New Roman" w:eastAsia="Times New Roman" w:hAnsi="Times New Roman" w:cs="Times New Roman"/>
                <w:color w:val="222222"/>
                <w:kern w:val="0"/>
                <w:sz w:val="24"/>
                <w:szCs w:val="24"/>
                <w:lang w:eastAsia="uk-UA"/>
                <w14:ligatures w14:val="none"/>
              </w:rPr>
              <w:t>.);</w:t>
            </w:r>
          </w:p>
          <w:p w14:paraId="70E1620B"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інструкція із застосування продукції (крім продукції, щодо якої законодавством України встановлено, що наявність такої інструкції не є обов'язковою);</w:t>
            </w:r>
          </w:p>
          <w:p w14:paraId="117B29B9"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листок-вкладиш або інша супровідна документація, у разі якщо вона передбачена виробником та/або встановленими до такого класу продукції вимогами;</w:t>
            </w:r>
          </w:p>
          <w:p w14:paraId="3CFC5D13"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макет упаковки кожної одиниці продукції, що постачається у форматі PDF, або відповідної упаковки, якщо індивідуальне пакування кожної одиниці продукції неможливе;</w:t>
            </w:r>
          </w:p>
          <w:p w14:paraId="388B6497"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етикетка продукції (за наявності);   </w:t>
            </w:r>
          </w:p>
          <w:p w14:paraId="569EC1A8"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пакувальний лист, що описує вміст кожної коробки (за наявності);</w:t>
            </w:r>
          </w:p>
          <w:p w14:paraId="23782AD7" w14:textId="77777777" w:rsidR="00276BBF" w:rsidRPr="00E82FCB" w:rsidRDefault="00276BBF" w:rsidP="00A618E8">
            <w:pPr>
              <w:spacing w:after="0" w:line="240" w:lineRule="auto"/>
              <w:ind w:firstLine="425"/>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сертифікат походження від виробника, який охоплює всі одиниці продукції, що постачається (за наявності).</w:t>
            </w:r>
          </w:p>
          <w:p w14:paraId="541047A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4.8. Протягом 3 (трьох) робочих днів  після отримання документів, зазначених у п. 4.7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продукцію.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14:paraId="0F99D1C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1B1249D1"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5. ЯКІСТЬ ТА ГАРАНТІЇ</w:t>
            </w:r>
          </w:p>
          <w:p w14:paraId="27A68E1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3BA53CC1"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5.1. ПОСТАЧАЛЬНИК гарантує якість продукції, що постачається. Продукція, що постачається, повинна відповідати нормам і стандартам, законодавчо встановленим на території України, а також вимогам тендерної документації, цього Договору та, зокрема, але не виключно, наступним критеріям:</w:t>
            </w:r>
          </w:p>
          <w:p w14:paraId="4D18876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410EC18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технічним регламентам щодо продукції, та мати декларації відповідності та сертифікати відповідності, та інші документи, які дають змогу використовувати продукцію в Україні впродовж усього терміну придатності продукції;</w:t>
            </w:r>
          </w:p>
          <w:p w14:paraId="6E23F6DE"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74C288C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додатковим вимогам, зазначеним у Специфікації;</w:t>
            </w:r>
          </w:p>
          <w:p w14:paraId="660603F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0FD24A09"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будь-яким іншим вимогам до якості продукції, які містяться у цьому Договорі та відповідній заявці на поставку продукції. </w:t>
            </w:r>
          </w:p>
          <w:p w14:paraId="116EFD0F"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69EEEE5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5.2. Термін придатності продукції  (якщо це </w:t>
            </w:r>
            <w:proofErr w:type="spellStart"/>
            <w:r w:rsidRPr="00E82FCB">
              <w:rPr>
                <w:rFonts w:ascii="Times New Roman" w:eastAsia="Times New Roman" w:hAnsi="Times New Roman" w:cs="Times New Roman"/>
                <w:color w:val="222222"/>
                <w:kern w:val="0"/>
                <w:sz w:val="24"/>
                <w:szCs w:val="24"/>
                <w:lang w:eastAsia="uk-UA"/>
                <w14:ligatures w14:val="none"/>
              </w:rPr>
              <w:t>застосовно</w:t>
            </w:r>
            <w:proofErr w:type="spellEnd"/>
            <w:r w:rsidRPr="00E82FCB">
              <w:rPr>
                <w:rFonts w:ascii="Times New Roman" w:eastAsia="Times New Roman" w:hAnsi="Times New Roman" w:cs="Times New Roman"/>
                <w:color w:val="222222"/>
                <w:kern w:val="0"/>
                <w:sz w:val="24"/>
                <w:szCs w:val="24"/>
                <w:lang w:eastAsia="uk-UA"/>
                <w14:ligatures w14:val="none"/>
              </w:rPr>
              <w:t xml:space="preserve"> до даного конкретного типу продукції) на момент поставки визначається ЗАМОВНИКОМ у Специфікації (Додаток № 1), що є невід’ємною частиною цього Договору.</w:t>
            </w:r>
          </w:p>
          <w:p w14:paraId="0E3B04F5"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0939F41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5.3. Продукцією неналежної якості вважається продукція, яка:</w:t>
            </w:r>
          </w:p>
          <w:p w14:paraId="0F54C11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41812AF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за базисом поставки, зазначеним у п. 2.2. цього Договору; </w:t>
            </w:r>
          </w:p>
          <w:p w14:paraId="1359E66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7AE8B86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була вилучена з обігу з будь-яких підстав з ініціативи виробника, в тому числі, відкликана з ринку;</w:t>
            </w:r>
          </w:p>
          <w:p w14:paraId="4CF685EE"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287CDEE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не відповідає вимогам, встановленим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5.1., 5.2. цього Договору;</w:t>
            </w:r>
          </w:p>
          <w:p w14:paraId="597FAC1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11F9D15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не відповідає вимогам щодо пакування та маркування продукції, передбаченим цим Договором;</w:t>
            </w:r>
          </w:p>
          <w:p w14:paraId="37E0A80F"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щодо якої відсутній позитивний висновок за результатами проходження вхідного контролю якості, передбаченого п. 6.4 цього Договору;</w:t>
            </w:r>
          </w:p>
          <w:p w14:paraId="409C1CC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40096D51"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має недоліки (прихований брак,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пересортиця</w:t>
            </w:r>
            <w:proofErr w:type="spellEnd"/>
            <w:r w:rsidRPr="00E82FCB">
              <w:rPr>
                <w:rFonts w:ascii="Times New Roman" w:eastAsia="Times New Roman" w:hAnsi="Times New Roman" w:cs="Times New Roman"/>
                <w:color w:val="222222"/>
                <w:kern w:val="0"/>
                <w:sz w:val="24"/>
                <w:szCs w:val="24"/>
                <w:lang w:eastAsia="uk-UA"/>
                <w14:ligatures w14:val="none"/>
              </w:rPr>
              <w:t>, фальсифікат, невідповідний термін придатності, інші дефекти чи невідповідності), що виявлені в межах двох років з дати поставки продукції;</w:t>
            </w:r>
          </w:p>
          <w:p w14:paraId="44B38089"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3556E5E1"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не відповідає будь-яким іншим вимогам до якості продукції, які містяться у цьому Договорі.</w:t>
            </w:r>
          </w:p>
          <w:p w14:paraId="61BDC7F8"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48AD702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пошкодження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за участю обох Сторін цього Договору або про розгляд причин невідповідності без участі представника ПОСТАЧАЛЬНИКА. </w:t>
            </w:r>
          </w:p>
          <w:p w14:paraId="40B35F34"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3C58371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5.5. У випадку ненадходження повідомлення про намір щодо направлення представника та/або неприбуття представника ПОСТАЧАЛЬНИКА у строк, визначений п. 5.4 цього Договору,  та/або у випадку повідомлення ПОСТАЧАЛЬНИКОМ про розгляд причин невідповідності без участі представника акт пошкодження та/або акт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може бути підписаний тільки ЗАМОВНИКОМ та третьою незацікавленою стороною, залученою ЗАМОВНИКОМ, у порядку, передбаченому п. 6.4.1 цього Договору. У такому випадку акт пошкодження та/або акт нестачі (надлишку), </w:t>
            </w:r>
            <w:proofErr w:type="spellStart"/>
            <w:r w:rsidRPr="00E82FCB">
              <w:rPr>
                <w:rFonts w:ascii="Times New Roman" w:eastAsia="Times New Roman" w:hAnsi="Times New Roman" w:cs="Times New Roman"/>
                <w:color w:val="222222"/>
                <w:kern w:val="0"/>
                <w:sz w:val="24"/>
                <w:szCs w:val="24"/>
                <w:lang w:eastAsia="uk-UA"/>
                <w14:ligatures w14:val="none"/>
              </w:rPr>
              <w:t>пересортиці</w:t>
            </w:r>
            <w:proofErr w:type="spellEnd"/>
            <w:r w:rsidRPr="00E82FCB">
              <w:rPr>
                <w:rFonts w:ascii="Times New Roman" w:eastAsia="Times New Roman" w:hAnsi="Times New Roman" w:cs="Times New Roman"/>
                <w:color w:val="222222"/>
                <w:kern w:val="0"/>
                <w:sz w:val="24"/>
                <w:szCs w:val="24"/>
                <w:lang w:eastAsia="uk-UA"/>
                <w14:ligatures w14:val="none"/>
              </w:rPr>
              <w:t xml:space="preserve"> має юридичну силу, аналогічну до подібних двосторонніх актів, оформлених Сторонами цього Договору.</w:t>
            </w:r>
          </w:p>
          <w:p w14:paraId="1F464819"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6648994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У разі, коли ПОСТАЧАЛЬНИК не погоджується з вартістю пред'явлених ЗАМОВНИКОМ витрат до відшкодування, він має право ініціювати проведення звірки розрахунків та/або незалежної експертизи, про що повинен повідомити ЗАМОВНИКА в термін, що не перевищує 10 (десяти) робочих днів після отримання претензії ЗАМОВНИКА. Витрати ЗАМОВНИКА, підтверджені висновком експертизи, вважаються доведеними та підлягають відшкодуванню ПОСТАЧАЛЬНИКОМ протягом 10 (десяти) календарних днів від дати отримання повідомлення ЗАМОВНИКА, направленого засобами електронної пошти.</w:t>
            </w:r>
          </w:p>
          <w:p w14:paraId="0A2D53D3"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07F5720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5.6. Продукція, що не підлягає подальшому використанню,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продукції,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w:t>
            </w:r>
          </w:p>
          <w:p w14:paraId="6E23A4F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4995460" w14:textId="77777777" w:rsidTr="00A618E8">
        <w:tc>
          <w:tcPr>
            <w:tcW w:w="0" w:type="auto"/>
            <w:tcMar>
              <w:top w:w="100" w:type="dxa"/>
              <w:left w:w="108" w:type="dxa"/>
              <w:bottom w:w="100" w:type="dxa"/>
              <w:right w:w="108" w:type="dxa"/>
            </w:tcMar>
            <w:hideMark/>
          </w:tcPr>
          <w:p w14:paraId="6D7B9E21"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6. ПОРЯДОК ПОСТАВКИ ТА ПРИЙМАННЯ-ПЕРЕДАЧІ ПРОДУКЦІЇ</w:t>
            </w:r>
          </w:p>
          <w:p w14:paraId="3A6E4D5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604A9AE" w14:textId="77777777" w:rsidTr="00A618E8">
        <w:tc>
          <w:tcPr>
            <w:tcW w:w="0" w:type="auto"/>
            <w:tcMar>
              <w:top w:w="100" w:type="dxa"/>
              <w:left w:w="108" w:type="dxa"/>
              <w:bottom w:w="100" w:type="dxa"/>
              <w:right w:w="108" w:type="dxa"/>
            </w:tcMar>
            <w:hideMark/>
          </w:tcPr>
          <w:p w14:paraId="7946BDF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6.1. ПОСТАЧАЛЬНИК має забезпечити спеціальні умови зберігання і транспортування продукції, встановлені Виробником, до її передачі ЗАМОВНИКУ. Кожна поставка продукції, щодо якої Виробником встановлено особливі температурні умови (температурний режим) під час її зберігання і транспортування, має супроводжуватися датчиками температури, які передаються ЗАМОВНИКУ одночасно з передачею продукції. Інформація про спеціальні умови зберігання та/або транспортування продукції повинна бути нанесена на упаковці та/або етикетці, та/або зовнішньому </w:t>
            </w:r>
            <w:r w:rsidRPr="00E82FCB">
              <w:rPr>
                <w:rFonts w:ascii="Times New Roman" w:eastAsia="Times New Roman" w:hAnsi="Times New Roman" w:cs="Times New Roman"/>
                <w:color w:val="222222"/>
                <w:kern w:val="0"/>
                <w:sz w:val="24"/>
                <w:szCs w:val="24"/>
                <w:lang w:eastAsia="uk-UA"/>
                <w14:ligatures w14:val="none"/>
              </w:rPr>
              <w:lastRenderedPageBreak/>
              <w:t>пакуванні, та/або в інструкції із застосування продукції/інструкції для медичного застосування/інструкція про застосування продукції.</w:t>
            </w:r>
          </w:p>
          <w:p w14:paraId="29F1A2F0"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949672A" w14:textId="77777777" w:rsidTr="00A618E8">
        <w:tc>
          <w:tcPr>
            <w:tcW w:w="0" w:type="auto"/>
            <w:tcMar>
              <w:top w:w="100" w:type="dxa"/>
              <w:left w:w="108" w:type="dxa"/>
              <w:bottom w:w="100" w:type="dxa"/>
              <w:right w:w="108" w:type="dxa"/>
            </w:tcMar>
            <w:hideMark/>
          </w:tcPr>
          <w:p w14:paraId="6BEE3F8A"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6.2. Приймання продукції здійснюється у відповідності до інструкцій та нормативних документів щодо приймання даного виду продукції.</w:t>
            </w:r>
          </w:p>
          <w:p w14:paraId="2E088E5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7B7395B" w14:textId="77777777" w:rsidTr="00A618E8">
        <w:tc>
          <w:tcPr>
            <w:tcW w:w="0" w:type="auto"/>
            <w:tcMar>
              <w:top w:w="100" w:type="dxa"/>
              <w:left w:w="108" w:type="dxa"/>
              <w:bottom w:w="100" w:type="dxa"/>
              <w:right w:w="108" w:type="dxa"/>
            </w:tcMar>
            <w:hideMark/>
          </w:tcPr>
          <w:p w14:paraId="30077BA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 Продукція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p>
          <w:p w14:paraId="2A1F2410"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71F5EB0" w14:textId="77777777" w:rsidTr="00A618E8">
        <w:tc>
          <w:tcPr>
            <w:tcW w:w="0" w:type="auto"/>
            <w:tcMar>
              <w:top w:w="100" w:type="dxa"/>
              <w:left w:w="108" w:type="dxa"/>
              <w:bottom w:w="100" w:type="dxa"/>
              <w:right w:w="108" w:type="dxa"/>
            </w:tcMar>
            <w:hideMark/>
          </w:tcPr>
          <w:p w14:paraId="1B200CB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6.3.1. ПОСТАЧАЛЬНИК зобов’язується упакувати продукцію у транспортну упаковку з метою уникнення її пошкодження, втрати або псування під час транспортування до кінцевого пункту призначення. </w:t>
            </w:r>
          </w:p>
          <w:p w14:paraId="3795565F"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9016D57" w14:textId="77777777" w:rsidTr="00A618E8">
        <w:tc>
          <w:tcPr>
            <w:tcW w:w="0" w:type="auto"/>
            <w:tcMar>
              <w:top w:w="100" w:type="dxa"/>
              <w:left w:w="108" w:type="dxa"/>
              <w:bottom w:w="100" w:type="dxa"/>
              <w:right w:w="108" w:type="dxa"/>
            </w:tcMar>
            <w:hideMark/>
          </w:tcPr>
          <w:p w14:paraId="0980808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6.3.2. 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 </w:t>
            </w:r>
          </w:p>
          <w:p w14:paraId="21CF4E7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65CFA5A" w14:textId="77777777" w:rsidTr="00A618E8">
        <w:tc>
          <w:tcPr>
            <w:tcW w:w="0" w:type="auto"/>
            <w:tcMar>
              <w:top w:w="100" w:type="dxa"/>
              <w:left w:w="108" w:type="dxa"/>
              <w:bottom w:w="100" w:type="dxa"/>
              <w:right w:w="108" w:type="dxa"/>
            </w:tcMar>
            <w:hideMark/>
          </w:tcPr>
          <w:p w14:paraId="36CC7B19"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 Приймання продукції здійснюється після перевірки ЗАМОВНИКОМ особисто та/або із залученням третьої особи продукції на:</w:t>
            </w:r>
          </w:p>
          <w:p w14:paraId="5D9B356A"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348A121" w14:textId="77777777" w:rsidTr="00A618E8">
        <w:tc>
          <w:tcPr>
            <w:tcW w:w="0" w:type="auto"/>
            <w:tcMar>
              <w:top w:w="100" w:type="dxa"/>
              <w:left w:w="108" w:type="dxa"/>
              <w:bottom w:w="100" w:type="dxa"/>
              <w:right w:w="108" w:type="dxa"/>
            </w:tcMar>
            <w:hideMark/>
          </w:tcPr>
          <w:p w14:paraId="57FD162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відповідність технічним вимогам до даного виду продукції та вимогам нормативної документації,</w:t>
            </w:r>
          </w:p>
        </w:tc>
      </w:tr>
      <w:tr w:rsidR="00276BBF" w:rsidRPr="00E82FCB" w14:paraId="02AC4C9A" w14:textId="77777777" w:rsidTr="00A618E8">
        <w:tc>
          <w:tcPr>
            <w:tcW w:w="0" w:type="auto"/>
            <w:tcMar>
              <w:top w:w="100" w:type="dxa"/>
              <w:left w:w="108" w:type="dxa"/>
              <w:bottom w:w="100" w:type="dxa"/>
              <w:right w:w="108" w:type="dxa"/>
            </w:tcMar>
            <w:hideMark/>
          </w:tcPr>
          <w:p w14:paraId="345A2E3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та проведення ЗАМОВНИКОМ особисто та/або із залученням третьої особи вхідного контролю якості продукції, у </w:t>
            </w:r>
            <w:proofErr w:type="spellStart"/>
            <w:r w:rsidRPr="00E82FCB">
              <w:rPr>
                <w:rFonts w:ascii="Times New Roman" w:eastAsia="Times New Roman" w:hAnsi="Times New Roman" w:cs="Times New Roman"/>
                <w:color w:val="000000"/>
                <w:kern w:val="0"/>
                <w:sz w:val="24"/>
                <w:szCs w:val="24"/>
                <w:lang w:eastAsia="uk-UA"/>
                <w14:ligatures w14:val="none"/>
              </w:rPr>
              <w:t>т.ч</w:t>
            </w:r>
            <w:proofErr w:type="spellEnd"/>
            <w:r w:rsidRPr="00E82FCB">
              <w:rPr>
                <w:rFonts w:ascii="Times New Roman" w:eastAsia="Times New Roman" w:hAnsi="Times New Roman" w:cs="Times New Roman"/>
                <w:color w:val="000000"/>
                <w:kern w:val="0"/>
                <w:sz w:val="24"/>
                <w:szCs w:val="24"/>
                <w:lang w:eastAsia="uk-UA"/>
                <w14:ligatures w14:val="none"/>
              </w:rPr>
              <w:t>. перевірки товаросупровідних документів, визначених п. 6.6.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ЗАМОВНИКА, випробувань (за наявності підстав). Вхідний контроль якості проводиться упродовж 10 (десяти) робочих днів, без урахування терміну, відведеного для випробувань (у разі проведення таких).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 Договором, вимогам чинних нормативно-правових актів України; проведення випробувань (у разі необхідності проведення за наявності підстав); збоїв в роботі митного складу тощо).</w:t>
            </w:r>
          </w:p>
        </w:tc>
      </w:tr>
      <w:tr w:rsidR="00276BBF" w:rsidRPr="00E82FCB" w14:paraId="64CC7EC9" w14:textId="77777777" w:rsidTr="00A618E8">
        <w:tc>
          <w:tcPr>
            <w:tcW w:w="0" w:type="auto"/>
            <w:tcMar>
              <w:top w:w="100" w:type="dxa"/>
              <w:left w:w="108" w:type="dxa"/>
              <w:bottom w:w="100" w:type="dxa"/>
              <w:right w:w="108" w:type="dxa"/>
            </w:tcMar>
            <w:hideMark/>
          </w:tcPr>
          <w:p w14:paraId="2703682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6.4.1. Враховуючи специфіку продукції, що поставляється за цим Договором, ЗАМОВНИК для прийняття її за якістю може залучати третіх осіб за власним вибором і їх без погодження з ПОСТАЧАЛЬНИКОМ. </w:t>
            </w:r>
          </w:p>
          <w:p w14:paraId="48BF0FC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D98F558" w14:textId="77777777" w:rsidTr="00A618E8">
        <w:tc>
          <w:tcPr>
            <w:tcW w:w="0" w:type="auto"/>
            <w:tcMar>
              <w:top w:w="100" w:type="dxa"/>
              <w:left w:w="108" w:type="dxa"/>
              <w:bottom w:w="100" w:type="dxa"/>
              <w:right w:w="108" w:type="dxa"/>
            </w:tcMar>
            <w:hideMark/>
          </w:tcPr>
          <w:p w14:paraId="1428C1C9"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6.4.2. Після здійснення перевірки продукції, у разі відсутності зауважень ЗАМОВНИКА до продукції, ЗАМОВНИК підписує видаткову накладну та/або Акт приймання продукції, що підтверджує перехід права власності на продукцію від ПОСТАЧАЛЬНИКА до ЗАМОВНИКА, та повертає належні екземпляри ПОСТАЧАЛЬНИКУ.</w:t>
            </w:r>
          </w:p>
          <w:p w14:paraId="7A9EEA8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05A6808" w14:textId="77777777" w:rsidTr="00A618E8">
        <w:tc>
          <w:tcPr>
            <w:tcW w:w="0" w:type="auto"/>
            <w:tcMar>
              <w:top w:w="100" w:type="dxa"/>
              <w:left w:w="108" w:type="dxa"/>
              <w:bottom w:w="100" w:type="dxa"/>
              <w:right w:w="108" w:type="dxa"/>
            </w:tcMar>
            <w:hideMark/>
          </w:tcPr>
          <w:p w14:paraId="30090DCE"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6.4.3. У разі наявності зауважень ЗАМОВНИКА з підстав невідповідності продукції вимогам та положенням, визначеним п. 6.4. Договору, ЗАМОВНИК направляє ПОСТАЧАЛЬНИКУ засобами електронної пошти повідомлення про виклик представника ПОСТАЧАЛЬНИКА для складання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ПОСТАЧАЛЬНИКА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подання претензії здійснюється ЗАМОВНИКОМ без присутності представника ПОСТАЧАЛЬНИКА.</w:t>
            </w:r>
          </w:p>
          <w:p w14:paraId="666373B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1576EFA" w14:textId="77777777" w:rsidTr="00A618E8">
        <w:tc>
          <w:tcPr>
            <w:tcW w:w="0" w:type="auto"/>
            <w:tcMar>
              <w:top w:w="100" w:type="dxa"/>
              <w:left w:w="108" w:type="dxa"/>
              <w:bottom w:w="100" w:type="dxa"/>
              <w:right w:w="108" w:type="dxa"/>
            </w:tcMar>
            <w:hideMark/>
          </w:tcPr>
          <w:p w14:paraId="7755B1C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6.4.4. Враховуючи, що за наявності підстав, передбачених у Додатку 2 до цього Договору, вхідний контроль якості продукції може проводитися із проведенням випробувань, з огляду на це, у випадку виявлення підстав для проведення випробувань продукції, що постачається, ПОСТАЧАЛЬНИК зобов’язаний на лист-запит ЗАМОВНИКА, направлений засобами електронної пошти, протягом 1 </w:t>
            </w:r>
            <w:r w:rsidRPr="00E82FCB">
              <w:rPr>
                <w:rFonts w:ascii="Times New Roman" w:eastAsia="Times New Roman" w:hAnsi="Times New Roman" w:cs="Times New Roman"/>
                <w:color w:val="222222"/>
                <w:kern w:val="0"/>
                <w:sz w:val="24"/>
                <w:szCs w:val="24"/>
                <w:lang w:eastAsia="uk-UA"/>
                <w14:ligatures w14:val="none"/>
              </w:rPr>
              <w:lastRenderedPageBreak/>
              <w:t>(одного) робочого дня з моменту направлення листа-запиту надати ЗАМОВНИКУ у сканованому вигляді на електронну адресу та протягом 3 (трьох) робочих днів з моменту направлення листа-запиту надати ЗАМОВНИКУ на фактичну адресу завірену належним чином копію документації системи управління якістю продукції, що постачається.</w:t>
            </w:r>
          </w:p>
          <w:p w14:paraId="2D911175"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C3D6033" w14:textId="77777777" w:rsidTr="00A618E8">
        <w:tc>
          <w:tcPr>
            <w:tcW w:w="0" w:type="auto"/>
            <w:tcMar>
              <w:top w:w="100" w:type="dxa"/>
              <w:left w:w="108" w:type="dxa"/>
              <w:bottom w:w="100" w:type="dxa"/>
              <w:right w:w="108" w:type="dxa"/>
            </w:tcMar>
            <w:hideMark/>
          </w:tcPr>
          <w:p w14:paraId="02492C8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6.4.5. Забезпечення проведення вхідного контролю якості, у тому числі із проведенням випробувань (без урахування вартості випробувального обладнання для проведення випробувань продукції, що буде використовуватись для їх проведення) покладається на ЗАМОВНИКА.</w:t>
            </w:r>
          </w:p>
        </w:tc>
      </w:tr>
      <w:tr w:rsidR="00276BBF" w:rsidRPr="00E82FCB" w14:paraId="7561DA2F" w14:textId="77777777" w:rsidTr="00A618E8">
        <w:tc>
          <w:tcPr>
            <w:tcW w:w="0" w:type="auto"/>
            <w:tcMar>
              <w:top w:w="100" w:type="dxa"/>
              <w:left w:w="108" w:type="dxa"/>
              <w:bottom w:w="100" w:type="dxa"/>
              <w:right w:w="108" w:type="dxa"/>
            </w:tcMar>
            <w:hideMark/>
          </w:tcPr>
          <w:p w14:paraId="69A070B9"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6.4.6. У разі проведення випробувань зразки серій продукції, що підлягає проведенню таких випробувань, відбираються в установленому порядку з партії, що постачається. При цьому відібрані зразки серій продукції не вважаються непоставленими (неприйнятими) та щодо них до ПОСТАЧАЛЬНИКА не застосовуються положення розділу 7 цього Договору.</w:t>
            </w:r>
          </w:p>
          <w:p w14:paraId="4B11652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AC4A864" w14:textId="77777777" w:rsidTr="00A618E8">
        <w:tc>
          <w:tcPr>
            <w:tcW w:w="0" w:type="auto"/>
            <w:tcMar>
              <w:top w:w="100" w:type="dxa"/>
              <w:left w:w="108" w:type="dxa"/>
              <w:bottom w:w="100" w:type="dxa"/>
              <w:right w:w="108" w:type="dxa"/>
            </w:tcMar>
            <w:hideMark/>
          </w:tcPr>
          <w:p w14:paraId="45FC418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6.4.7. Вартість відібраних зразків продукції для проведення випробувань її якості включається до виробничих витрат ПОСТАЧАЛЬНИКА. У такому випадку ЗАМОВНИК має право зменшити суму оплати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вартості продукції, відібраної для проведення випробувань, а ПОСТАЧАЛЬНИК зобов'язаний надати видаткову накладну та/або акт приймання продукції з урахуванням кількості продукції, що відповідатиме фактично прийнятій кількості. У разі здійснення ЗАМОВНИКОМ попередньої оплати ПОСТАЧАЛЬНИК зобов’язаний протягом 10 (десяти) календарних днів від дати отримання повідомлення ЗАМОВНИКА, направленого засобами електронної пошти, відшкодувати ЗАМОВНИКУ вартість продукції, відібраної для проведення випробувань.</w:t>
            </w:r>
          </w:p>
          <w:p w14:paraId="796B771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D748D30" w14:textId="77777777" w:rsidTr="00A618E8">
        <w:tc>
          <w:tcPr>
            <w:tcW w:w="0" w:type="auto"/>
            <w:tcMar>
              <w:top w:w="100" w:type="dxa"/>
              <w:left w:w="108" w:type="dxa"/>
              <w:bottom w:w="100" w:type="dxa"/>
              <w:right w:w="108" w:type="dxa"/>
            </w:tcMar>
            <w:hideMark/>
          </w:tcPr>
          <w:p w14:paraId="557CC1B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6.4.8. ПОСТАЧАЛЬНИК зобов’язаний протягом 15 (п’ятнадцяти) календарних днів від дати отримання повідомлення ЗАМОВНИКА, направленого засобами електронної пошти, безоплатно надати третій стороні, залученій ЗАМОВНИКОМ у порядку, передбаченому п. 6.4.1. цього Договору, технічну документацію, передбачені системою управління якістю дані, що стосуються виробництва, зокрема протоколи перевірки, результати випробувань, дані про проведення калібрувань, кваліфікаційні звіти персоналу, випробувальне обладнання тощо, необхідні для проведення випробувань продукції, та/або протягом 10 (десяти) календарних днів від дати отримання повідомлення ЗАМОВНИКА, направленого засобами електронної пошти, відшкодувати ЗАМОВНИКУ їх вартість.</w:t>
            </w:r>
          </w:p>
          <w:p w14:paraId="2E1F9A70"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98BE65E" w14:textId="77777777" w:rsidTr="00A618E8">
        <w:tc>
          <w:tcPr>
            <w:tcW w:w="0" w:type="auto"/>
            <w:tcMar>
              <w:top w:w="100" w:type="dxa"/>
              <w:left w:w="108" w:type="dxa"/>
              <w:bottom w:w="100" w:type="dxa"/>
              <w:right w:w="108" w:type="dxa"/>
            </w:tcMar>
            <w:hideMark/>
          </w:tcPr>
          <w:p w14:paraId="4B591D6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6.4.9. У разі отримання за результатами вхідного контролю якості, передбаченого п. 6.4. цього Договору, висновку, що свідчить про недотримання ПОСТАЧАЛЬНИКОМ вимог законодавства щодо забезпечення якості продукції, що поставляється,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пов’язані з проведенням вхідного контролю якості, у тому числі із проведенням випробувань продукції (у разі їх проведення за наявності підстав).</w:t>
            </w:r>
          </w:p>
          <w:p w14:paraId="34C94C9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5514AA4B" w14:textId="77777777" w:rsidTr="00A618E8">
        <w:tc>
          <w:tcPr>
            <w:tcW w:w="0" w:type="auto"/>
            <w:tcMar>
              <w:top w:w="100" w:type="dxa"/>
              <w:left w:w="108" w:type="dxa"/>
              <w:bottom w:w="100" w:type="dxa"/>
              <w:right w:w="108" w:type="dxa"/>
            </w:tcMar>
            <w:hideMark/>
          </w:tcPr>
          <w:p w14:paraId="77116FC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6.5. У випадку відмови ЗАМОВНИКА прийняти продукцію з підстав невідповідності вимогам та положенням, визначеним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xml:space="preserve">. 6.1, 6.3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підпунктами цього пункту), 6.4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підпунктами цього пункту), 6.6. цього Договору або порушення ПОСТАЧАЛЬНИКОМ термінів поставки продукції, передбачених цим Договором, ПОСТАЧАЛЬНИК повинен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та/або утилізацію продукції здійснити вивезення продукції або здійснити процедуру її утилізації (за домовленістю Сторін). У разі виявлення невідповідності фактично поставленої продукції або її частини ЗАМОВНИК має право зменшити суму оплати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вартості продукції невідповідної якості, пошкодженої продукції та/або </w:t>
            </w:r>
            <w:proofErr w:type="spellStart"/>
            <w:r w:rsidRPr="00E82FCB">
              <w:rPr>
                <w:rFonts w:ascii="Times New Roman" w:eastAsia="Times New Roman" w:hAnsi="Times New Roman" w:cs="Times New Roman"/>
                <w:color w:val="222222"/>
                <w:kern w:val="0"/>
                <w:sz w:val="24"/>
                <w:szCs w:val="24"/>
                <w:lang w:eastAsia="uk-UA"/>
                <w14:ligatures w14:val="none"/>
              </w:rPr>
              <w:t>пропорційно</w:t>
            </w:r>
            <w:proofErr w:type="spellEnd"/>
            <w:r w:rsidRPr="00E82FCB">
              <w:rPr>
                <w:rFonts w:ascii="Times New Roman" w:eastAsia="Times New Roman" w:hAnsi="Times New Roman" w:cs="Times New Roman"/>
                <w:color w:val="222222"/>
                <w:kern w:val="0"/>
                <w:sz w:val="24"/>
                <w:szCs w:val="24"/>
                <w:lang w:eastAsia="uk-UA"/>
                <w14:ligatures w14:val="none"/>
              </w:rPr>
              <w:t xml:space="preserve"> кількості недопоставленої продукції,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такої продукції. При цьому строк поставки </w:t>
            </w:r>
            <w:r w:rsidRPr="00E82FCB">
              <w:rPr>
                <w:rFonts w:ascii="Times New Roman" w:eastAsia="Times New Roman" w:hAnsi="Times New Roman" w:cs="Times New Roman"/>
                <w:color w:val="222222"/>
                <w:kern w:val="0"/>
                <w:sz w:val="24"/>
                <w:szCs w:val="24"/>
                <w:lang w:eastAsia="uk-UA"/>
                <w14:ligatures w14:val="none"/>
              </w:rPr>
              <w:lastRenderedPageBreak/>
              <w:t>продукції та інші обов'язки ПОСТАЧАЛЬНИКА згідно направленого ним повідомлення про поставку не змінюються.</w:t>
            </w:r>
          </w:p>
          <w:p w14:paraId="72F8FD2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26A25E6" w14:textId="77777777" w:rsidTr="00A618E8">
        <w:tc>
          <w:tcPr>
            <w:tcW w:w="0" w:type="auto"/>
            <w:tcMar>
              <w:top w:w="100" w:type="dxa"/>
              <w:left w:w="108" w:type="dxa"/>
              <w:bottom w:w="100" w:type="dxa"/>
              <w:right w:w="108" w:type="dxa"/>
            </w:tcMar>
            <w:hideMark/>
          </w:tcPr>
          <w:p w14:paraId="14D5D31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6.5.1. Якщо продукція неналежної якості має бути належним чином утилізована ЗАМОВНИКОМ у відповідності до законодавства, то усі пов’язані з цим витрати покладаються на ПОСТАЧАЛЬНИКА (або ПОСТАЧАЛЬНИК має відшкодувати понесені та документально підтверджені ЗАМОВНИКОМ витрати протягом 30 (тридцяти) календарних днів з дня направлення ПОСТАЧАЛЬНИКУ повідомлення про відшкодування вартості таких витрат).</w:t>
            </w:r>
          </w:p>
          <w:p w14:paraId="6A0FFD0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5C144DC" w14:textId="77777777" w:rsidTr="00A618E8">
        <w:tc>
          <w:tcPr>
            <w:tcW w:w="0" w:type="auto"/>
            <w:tcMar>
              <w:top w:w="100" w:type="dxa"/>
              <w:left w:w="108" w:type="dxa"/>
              <w:bottom w:w="100" w:type="dxa"/>
              <w:right w:w="108" w:type="dxa"/>
            </w:tcMar>
            <w:hideMark/>
          </w:tcPr>
          <w:p w14:paraId="3D3C98CF"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6.6. Разом з продукцією ПОСТАЧАЛЬНИК надає ЗАМОВНИКУ (його представнику) наступні документи:  </w:t>
            </w:r>
          </w:p>
          <w:p w14:paraId="58BF162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1D539AE" w14:textId="77777777" w:rsidTr="00A618E8">
        <w:tc>
          <w:tcPr>
            <w:tcW w:w="0" w:type="auto"/>
            <w:tcMar>
              <w:top w:w="100" w:type="dxa"/>
              <w:left w:w="108" w:type="dxa"/>
              <w:bottom w:w="100" w:type="dxa"/>
              <w:right w:w="108" w:type="dxa"/>
            </w:tcMar>
            <w:hideMark/>
          </w:tcPr>
          <w:p w14:paraId="527B8755" w14:textId="77777777" w:rsidR="00276BBF" w:rsidRPr="00E82FCB" w:rsidRDefault="00276BBF" w:rsidP="00A618E8">
            <w:pPr>
              <w:numPr>
                <w:ilvl w:val="0"/>
                <w:numId w:val="1"/>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4 (чотири) </w:t>
            </w:r>
            <w:r w:rsidRPr="00E82FCB">
              <w:rPr>
                <w:rFonts w:ascii="Times New Roman" w:eastAsia="Times New Roman" w:hAnsi="Times New Roman" w:cs="Times New Roman"/>
                <w:color w:val="222222"/>
                <w:kern w:val="0"/>
                <w:sz w:val="24"/>
                <w:szCs w:val="24"/>
                <w:lang w:eastAsia="uk-UA"/>
                <w14:ligatures w14:val="none"/>
              </w:rPr>
              <w:t xml:space="preserve">оригінали рахунку-фактури,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із обов’язковим визначенням ціни за одиницю продукції у гривні), загальну суму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із обов’язковим визначенням загальної суми у гривні), назву виробника, зазначення країни виробництва (пакування, фасування, фрахтування, відправлення), відомості про особу, відповідальну за складання рахунку-фактури;</w:t>
            </w:r>
          </w:p>
          <w:p w14:paraId="6803B8C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DE25B70" w14:textId="77777777" w:rsidTr="00A618E8">
        <w:tc>
          <w:tcPr>
            <w:tcW w:w="0" w:type="auto"/>
            <w:tcMar>
              <w:top w:w="100" w:type="dxa"/>
              <w:left w:w="108" w:type="dxa"/>
              <w:bottom w:w="100" w:type="dxa"/>
              <w:right w:w="108" w:type="dxa"/>
            </w:tcMar>
            <w:hideMark/>
          </w:tcPr>
          <w:p w14:paraId="1C12C4AB" w14:textId="77777777" w:rsidR="00276BBF" w:rsidRPr="00E82FCB" w:rsidRDefault="00276BBF" w:rsidP="00A618E8">
            <w:pPr>
              <w:numPr>
                <w:ilvl w:val="0"/>
                <w:numId w:val="2"/>
              </w:numPr>
              <w:spacing w:after="0" w:line="240" w:lineRule="auto"/>
              <w:ind w:left="426"/>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оригінал видаткової накладної та/або </w:t>
            </w:r>
            <w:proofErr w:type="spellStart"/>
            <w:r w:rsidRPr="00E82FCB">
              <w:rPr>
                <w:rFonts w:ascii="Times New Roman" w:eastAsia="Times New Roman" w:hAnsi="Times New Roman" w:cs="Times New Roman"/>
                <w:color w:val="222222"/>
                <w:kern w:val="0"/>
                <w:sz w:val="24"/>
                <w:szCs w:val="24"/>
                <w:lang w:eastAsia="uk-UA"/>
                <w14:ligatures w14:val="none"/>
              </w:rPr>
              <w:t>Акта</w:t>
            </w:r>
            <w:proofErr w:type="spellEnd"/>
            <w:r w:rsidRPr="00E82FCB">
              <w:rPr>
                <w:rFonts w:ascii="Times New Roman" w:eastAsia="Times New Roman" w:hAnsi="Times New Roman" w:cs="Times New Roman"/>
                <w:color w:val="222222"/>
                <w:kern w:val="0"/>
                <w:sz w:val="24"/>
                <w:szCs w:val="24"/>
                <w:lang w:eastAsia="uk-UA"/>
                <w14:ligatures w14:val="none"/>
              </w:rPr>
              <w:t xml:space="preserve"> приймання продукції у 2 </w:t>
            </w:r>
            <w:proofErr w:type="spellStart"/>
            <w:r w:rsidRPr="00E82FCB">
              <w:rPr>
                <w:rFonts w:ascii="Times New Roman" w:eastAsia="Times New Roman" w:hAnsi="Times New Roman" w:cs="Times New Roman"/>
                <w:color w:val="222222"/>
                <w:kern w:val="0"/>
                <w:sz w:val="24"/>
                <w:szCs w:val="24"/>
                <w:lang w:eastAsia="uk-UA"/>
                <w14:ligatures w14:val="none"/>
              </w:rPr>
              <w:t>екз</w:t>
            </w:r>
            <w:proofErr w:type="spellEnd"/>
            <w:r w:rsidRPr="00E82FCB">
              <w:rPr>
                <w:rFonts w:ascii="Times New Roman" w:eastAsia="Times New Roman" w:hAnsi="Times New Roman" w:cs="Times New Roman"/>
                <w:color w:val="222222"/>
                <w:kern w:val="0"/>
                <w:sz w:val="24"/>
                <w:szCs w:val="24"/>
                <w:lang w:eastAsia="uk-UA"/>
                <w14:ligatures w14:val="none"/>
              </w:rPr>
              <w:t>.;</w:t>
            </w:r>
          </w:p>
          <w:p w14:paraId="170FA2B9"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46ED2FE" w14:textId="77777777" w:rsidTr="00A618E8">
        <w:tc>
          <w:tcPr>
            <w:tcW w:w="0" w:type="auto"/>
            <w:tcMar>
              <w:top w:w="100" w:type="dxa"/>
              <w:left w:w="108" w:type="dxa"/>
              <w:bottom w:w="100" w:type="dxa"/>
              <w:right w:w="108" w:type="dxa"/>
            </w:tcMar>
            <w:hideMark/>
          </w:tcPr>
          <w:p w14:paraId="7FDAB56B" w14:textId="77777777" w:rsidR="00276BBF" w:rsidRPr="00E82FCB" w:rsidRDefault="00276BBF" w:rsidP="00A618E8">
            <w:pPr>
              <w:numPr>
                <w:ilvl w:val="0"/>
                <w:numId w:val="3"/>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оригінал (належним чином завірена копія) декларації відповідності продукції встановленим в Україні вимогам до такого класу продукції;</w:t>
            </w:r>
          </w:p>
        </w:tc>
      </w:tr>
      <w:tr w:rsidR="00276BBF" w:rsidRPr="00E82FCB" w14:paraId="0151AA88" w14:textId="77777777" w:rsidTr="00A618E8">
        <w:tc>
          <w:tcPr>
            <w:tcW w:w="0" w:type="auto"/>
            <w:tcMar>
              <w:top w:w="100" w:type="dxa"/>
              <w:left w:w="108" w:type="dxa"/>
              <w:bottom w:w="100" w:type="dxa"/>
              <w:right w:w="108" w:type="dxa"/>
            </w:tcMar>
            <w:hideMark/>
          </w:tcPr>
          <w:p w14:paraId="2AA11D56" w14:textId="77777777" w:rsidR="00276BBF" w:rsidRPr="00E82FCB" w:rsidRDefault="00276BBF" w:rsidP="00A618E8">
            <w:pPr>
              <w:numPr>
                <w:ilvl w:val="0"/>
                <w:numId w:val="4"/>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оригінал (належним чином завірена копія) сертифікату відповідності продукції встановленим вимогам, виданий акредитованим органом з оцінки відповідності відповідної продукції, складений відповідно до вимог, встановлених в Україні;</w:t>
            </w:r>
          </w:p>
          <w:p w14:paraId="01EF358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br/>
            </w:r>
          </w:p>
          <w:p w14:paraId="50E521E2" w14:textId="77777777" w:rsidR="00276BBF" w:rsidRPr="00E82FCB" w:rsidRDefault="00276BBF" w:rsidP="00A618E8">
            <w:pPr>
              <w:numPr>
                <w:ilvl w:val="0"/>
                <w:numId w:val="5"/>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2 (дві) належним чином завірені копії сертифікату(-</w:t>
            </w:r>
            <w:proofErr w:type="spellStart"/>
            <w:r w:rsidRPr="00E82FCB">
              <w:rPr>
                <w:rFonts w:ascii="Times New Roman" w:eastAsia="Times New Roman" w:hAnsi="Times New Roman" w:cs="Times New Roman"/>
                <w:color w:val="222222"/>
                <w:kern w:val="0"/>
                <w:sz w:val="24"/>
                <w:szCs w:val="24"/>
                <w:lang w:eastAsia="uk-UA"/>
                <w14:ligatures w14:val="none"/>
              </w:rPr>
              <w:t>ів</w:t>
            </w:r>
            <w:proofErr w:type="spellEnd"/>
            <w:r w:rsidRPr="00E82FCB">
              <w:rPr>
                <w:rFonts w:ascii="Times New Roman" w:eastAsia="Times New Roman" w:hAnsi="Times New Roman" w:cs="Times New Roman"/>
                <w:color w:val="222222"/>
                <w:kern w:val="0"/>
                <w:sz w:val="24"/>
                <w:szCs w:val="24"/>
                <w:lang w:eastAsia="uk-UA"/>
                <w14:ligatures w14:val="none"/>
              </w:rPr>
              <w:t>) якості кожного виду продукції, що постачається, виданого виробником такої продукції, що викладений(-і) українською мовою або супроводжується перекладом українською мовою (для кожного виду стерильної продукції надається відповідний спеціальний сертифікат про проведення стерилізації (</w:t>
            </w:r>
            <w:proofErr w:type="spellStart"/>
            <w:r w:rsidRPr="00E82FCB">
              <w:rPr>
                <w:rFonts w:ascii="Times New Roman" w:eastAsia="Times New Roman" w:hAnsi="Times New Roman" w:cs="Times New Roman"/>
                <w:color w:val="222222"/>
                <w:kern w:val="0"/>
                <w:sz w:val="24"/>
                <w:szCs w:val="24"/>
                <w:lang w:eastAsia="uk-UA"/>
                <w14:ligatures w14:val="none"/>
              </w:rPr>
              <w:t>рестерилізації</w:t>
            </w:r>
            <w:proofErr w:type="spellEnd"/>
            <w:r w:rsidRPr="00E82FCB">
              <w:rPr>
                <w:rFonts w:ascii="Times New Roman" w:eastAsia="Times New Roman" w:hAnsi="Times New Roman" w:cs="Times New Roman"/>
                <w:color w:val="222222"/>
                <w:kern w:val="0"/>
                <w:sz w:val="24"/>
                <w:szCs w:val="24"/>
                <w:lang w:eastAsia="uk-UA"/>
                <w14:ligatures w14:val="none"/>
              </w:rPr>
              <w:t>));</w:t>
            </w:r>
          </w:p>
        </w:tc>
      </w:tr>
      <w:tr w:rsidR="00276BBF" w:rsidRPr="00E82FCB" w14:paraId="09978499" w14:textId="77777777" w:rsidTr="00A618E8">
        <w:tc>
          <w:tcPr>
            <w:tcW w:w="0" w:type="auto"/>
            <w:tcMar>
              <w:top w:w="100" w:type="dxa"/>
              <w:left w:w="108" w:type="dxa"/>
              <w:bottom w:w="100" w:type="dxa"/>
              <w:right w:w="108" w:type="dxa"/>
            </w:tcMar>
            <w:hideMark/>
          </w:tcPr>
          <w:p w14:paraId="3507DC34" w14:textId="77777777" w:rsidR="00276BBF" w:rsidRPr="00E82FCB" w:rsidRDefault="00276BBF" w:rsidP="00A618E8">
            <w:pPr>
              <w:numPr>
                <w:ilvl w:val="0"/>
                <w:numId w:val="6"/>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 xml:space="preserve">роз’яснення виробника продукції із зазначенням дати виготовлення продукції та терміну придатності продукції у форматі: </w:t>
            </w:r>
            <w:proofErr w:type="spellStart"/>
            <w:r w:rsidRPr="00E82FCB">
              <w:rPr>
                <w:rFonts w:ascii="Times New Roman" w:eastAsia="Times New Roman" w:hAnsi="Times New Roman" w:cs="Times New Roman"/>
                <w:color w:val="000000"/>
                <w:kern w:val="0"/>
                <w:sz w:val="24"/>
                <w:szCs w:val="24"/>
                <w:lang w:eastAsia="uk-UA"/>
                <w14:ligatures w14:val="none"/>
              </w:rPr>
              <w:t>дд.мм.рррр</w:t>
            </w:r>
            <w:proofErr w:type="spellEnd"/>
            <w:r w:rsidRPr="00E82FCB">
              <w:rPr>
                <w:rFonts w:ascii="Times New Roman" w:eastAsia="Times New Roman" w:hAnsi="Times New Roman" w:cs="Times New Roman"/>
                <w:color w:val="000000"/>
                <w:kern w:val="0"/>
                <w:sz w:val="24"/>
                <w:szCs w:val="24"/>
                <w:lang w:eastAsia="uk-UA"/>
                <w14:ligatures w14:val="none"/>
              </w:rPr>
              <w:t xml:space="preserve">. (у разі, якщо сертифікат якості продукції не містить інформацію щодо дати виготовлення та термінів придатності продукції у форматі: </w:t>
            </w:r>
            <w:proofErr w:type="spellStart"/>
            <w:r w:rsidRPr="00E82FCB">
              <w:rPr>
                <w:rFonts w:ascii="Times New Roman" w:eastAsia="Times New Roman" w:hAnsi="Times New Roman" w:cs="Times New Roman"/>
                <w:color w:val="000000"/>
                <w:kern w:val="0"/>
                <w:sz w:val="24"/>
                <w:szCs w:val="24"/>
                <w:lang w:eastAsia="uk-UA"/>
                <w14:ligatures w14:val="none"/>
              </w:rPr>
              <w:t>дд.мм.рррр</w:t>
            </w:r>
            <w:proofErr w:type="spellEnd"/>
            <w:r w:rsidRPr="00E82FCB">
              <w:rPr>
                <w:rFonts w:ascii="Times New Roman" w:eastAsia="Times New Roman" w:hAnsi="Times New Roman" w:cs="Times New Roman"/>
                <w:color w:val="000000"/>
                <w:kern w:val="0"/>
                <w:sz w:val="24"/>
                <w:szCs w:val="24"/>
                <w:lang w:eastAsia="uk-UA"/>
                <w14:ligatures w14:val="none"/>
              </w:rPr>
              <w:t>.);</w:t>
            </w:r>
          </w:p>
        </w:tc>
      </w:tr>
      <w:tr w:rsidR="00276BBF" w:rsidRPr="00E82FCB" w14:paraId="1F5E7890" w14:textId="77777777" w:rsidTr="00A618E8">
        <w:tc>
          <w:tcPr>
            <w:tcW w:w="0" w:type="auto"/>
            <w:tcMar>
              <w:top w:w="100" w:type="dxa"/>
              <w:left w:w="108" w:type="dxa"/>
              <w:bottom w:w="100" w:type="dxa"/>
              <w:right w:w="108" w:type="dxa"/>
            </w:tcMar>
            <w:hideMark/>
          </w:tcPr>
          <w:p w14:paraId="14C68810" w14:textId="77777777" w:rsidR="00276BBF" w:rsidRPr="00E82FCB" w:rsidRDefault="00276BBF" w:rsidP="00A618E8">
            <w:pPr>
              <w:numPr>
                <w:ilvl w:val="0"/>
                <w:numId w:val="7"/>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копії інструкції із застосування продукції або листків-вкладишів та/або іншої супровідної документації, у разі якщо вона передбачена виробником та/або встановленими до такого класу продукції вимогами;</w:t>
            </w:r>
          </w:p>
        </w:tc>
      </w:tr>
      <w:tr w:rsidR="00276BBF" w:rsidRPr="00E82FCB" w14:paraId="75A681B6" w14:textId="77777777" w:rsidTr="00A618E8">
        <w:tc>
          <w:tcPr>
            <w:tcW w:w="0" w:type="auto"/>
            <w:tcMar>
              <w:top w:w="100" w:type="dxa"/>
              <w:left w:w="108" w:type="dxa"/>
              <w:bottom w:w="100" w:type="dxa"/>
              <w:right w:w="108" w:type="dxa"/>
            </w:tcMar>
            <w:hideMark/>
          </w:tcPr>
          <w:p w14:paraId="0643E4A0" w14:textId="77777777" w:rsidR="00276BBF" w:rsidRPr="00E82FCB" w:rsidRDefault="00276BBF" w:rsidP="00A618E8">
            <w:pPr>
              <w:numPr>
                <w:ilvl w:val="0"/>
                <w:numId w:val="8"/>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3 (три) оригінали  товарно-транспортної накладної, в якій повинно бути наведено необхідний температурний режим зберігання та транспортування, інші критичні примітки щодо зберігання та транспортування продукції;</w:t>
            </w:r>
          </w:p>
        </w:tc>
      </w:tr>
      <w:tr w:rsidR="00276BBF" w:rsidRPr="00E82FCB" w14:paraId="7C8E9FA8" w14:textId="77777777" w:rsidTr="00A618E8">
        <w:tc>
          <w:tcPr>
            <w:tcW w:w="0" w:type="auto"/>
            <w:tcMar>
              <w:top w:w="100" w:type="dxa"/>
              <w:left w:w="108" w:type="dxa"/>
              <w:bottom w:w="100" w:type="dxa"/>
              <w:right w:w="108" w:type="dxa"/>
            </w:tcMar>
            <w:hideMark/>
          </w:tcPr>
          <w:p w14:paraId="0FCB126D" w14:textId="77777777" w:rsidR="00276BBF" w:rsidRPr="00E82FCB" w:rsidRDefault="00276BBF" w:rsidP="00A618E8">
            <w:pPr>
              <w:numPr>
                <w:ilvl w:val="0"/>
                <w:numId w:val="9"/>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оригінал пакувального листа, що описує вміст кожної коробки (за наявності);</w:t>
            </w:r>
          </w:p>
        </w:tc>
      </w:tr>
      <w:tr w:rsidR="00276BBF" w:rsidRPr="00E82FCB" w14:paraId="5CBD8B92" w14:textId="77777777" w:rsidTr="00A618E8">
        <w:tc>
          <w:tcPr>
            <w:tcW w:w="0" w:type="auto"/>
            <w:tcMar>
              <w:top w:w="100" w:type="dxa"/>
              <w:left w:w="108" w:type="dxa"/>
              <w:bottom w:w="100" w:type="dxa"/>
              <w:right w:w="108" w:type="dxa"/>
            </w:tcMar>
            <w:hideMark/>
          </w:tcPr>
          <w:p w14:paraId="068FFBDA" w14:textId="77777777" w:rsidR="00276BBF" w:rsidRPr="00E82FCB" w:rsidRDefault="00276BBF" w:rsidP="00A618E8">
            <w:pPr>
              <w:numPr>
                <w:ilvl w:val="0"/>
                <w:numId w:val="10"/>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за вимогою ЗАМОВНИКА, завірена належним чином копія документу (експертного висновку торгово-промислової палати), що містить відомості, необхідні для визначення коду продукції згідно з Українським класифікатором товарів зовнішньоекономічної діяльності (УКТЗЕД);</w:t>
            </w:r>
          </w:p>
        </w:tc>
      </w:tr>
      <w:tr w:rsidR="00276BBF" w:rsidRPr="00E82FCB" w14:paraId="17E12FFC" w14:textId="77777777" w:rsidTr="00A618E8">
        <w:tc>
          <w:tcPr>
            <w:tcW w:w="0" w:type="auto"/>
            <w:tcMar>
              <w:top w:w="100" w:type="dxa"/>
              <w:left w:w="108" w:type="dxa"/>
              <w:bottom w:w="100" w:type="dxa"/>
              <w:right w:w="108" w:type="dxa"/>
            </w:tcMar>
            <w:hideMark/>
          </w:tcPr>
          <w:p w14:paraId="6EA054C6" w14:textId="77777777" w:rsidR="00276BBF" w:rsidRPr="00E82FCB" w:rsidRDefault="00276BBF" w:rsidP="00A618E8">
            <w:pPr>
              <w:numPr>
                <w:ilvl w:val="0"/>
                <w:numId w:val="11"/>
              </w:numPr>
              <w:spacing w:after="0" w:line="240" w:lineRule="auto"/>
              <w:ind w:left="420"/>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усі інші документи, які згадуються у будь-якому пункті цього Договору.</w:t>
            </w:r>
          </w:p>
        </w:tc>
      </w:tr>
      <w:tr w:rsidR="00276BBF" w:rsidRPr="00E82FCB" w14:paraId="66E185BF" w14:textId="77777777" w:rsidTr="00A618E8">
        <w:trPr>
          <w:trHeight w:val="1880"/>
        </w:trPr>
        <w:tc>
          <w:tcPr>
            <w:tcW w:w="0" w:type="auto"/>
            <w:tcMar>
              <w:top w:w="100" w:type="dxa"/>
              <w:left w:w="108" w:type="dxa"/>
              <w:bottom w:w="100" w:type="dxa"/>
              <w:right w:w="108" w:type="dxa"/>
            </w:tcMar>
            <w:hideMark/>
          </w:tcPr>
          <w:p w14:paraId="34FA9A5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У разі відсутності вказаних документів (одного або декількох) ЗАМОВНИК має право відстрочити прийняття продукції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продукції, відмовитись від прийняття продукції в порядку, визначеному п. 6.5. цього Договору. </w:t>
            </w:r>
          </w:p>
          <w:p w14:paraId="0D007DA9"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63D31E3D" w14:textId="77777777" w:rsidTr="00A618E8">
        <w:tc>
          <w:tcPr>
            <w:tcW w:w="0" w:type="auto"/>
            <w:tcMar>
              <w:top w:w="100" w:type="dxa"/>
              <w:left w:w="108" w:type="dxa"/>
              <w:bottom w:w="100" w:type="dxa"/>
              <w:right w:w="108" w:type="dxa"/>
            </w:tcMar>
            <w:hideMark/>
          </w:tcPr>
          <w:p w14:paraId="74D4E9EB"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7. ВІДПОВІДАЛЬНІСТЬ СТОРІН ЗА ПОРУШЕННЯ УМОВ ДОГОВОРУ</w:t>
            </w:r>
          </w:p>
          <w:p w14:paraId="271ECE0A"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C8EA254" w14:textId="77777777" w:rsidTr="00A618E8">
        <w:tc>
          <w:tcPr>
            <w:tcW w:w="0" w:type="auto"/>
            <w:tcMar>
              <w:top w:w="100" w:type="dxa"/>
              <w:left w:w="108" w:type="dxa"/>
              <w:bottom w:w="100" w:type="dxa"/>
              <w:right w:w="108" w:type="dxa"/>
            </w:tcMar>
            <w:hideMark/>
          </w:tcPr>
          <w:p w14:paraId="353BE46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 </w:t>
            </w:r>
          </w:p>
          <w:p w14:paraId="55B5050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33D578A" w14:textId="77777777" w:rsidTr="00A618E8">
        <w:tc>
          <w:tcPr>
            <w:tcW w:w="0" w:type="auto"/>
            <w:tcMar>
              <w:top w:w="100" w:type="dxa"/>
              <w:left w:w="108" w:type="dxa"/>
              <w:bottom w:w="100" w:type="dxa"/>
              <w:right w:w="108" w:type="dxa"/>
            </w:tcMar>
            <w:hideMark/>
          </w:tcPr>
          <w:p w14:paraId="26F6409E"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14:paraId="5019A78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EE5BC6B" w14:textId="77777777" w:rsidTr="00A618E8">
        <w:tc>
          <w:tcPr>
            <w:tcW w:w="0" w:type="auto"/>
            <w:tcMar>
              <w:top w:w="100" w:type="dxa"/>
              <w:left w:w="108" w:type="dxa"/>
              <w:bottom w:w="100" w:type="dxa"/>
              <w:right w:w="108" w:type="dxa"/>
            </w:tcMar>
            <w:hideMark/>
          </w:tcPr>
          <w:p w14:paraId="63540D0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7.2. У разі порушення строку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непередачу</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(несвоєчасну передачу, повернення з підстав, встановлених цим Договором) продукції, ПОСТАЧАЛЬНИК сплачує ЗАМОВНИКУ пеню у розмірі 0,1 (нуль цілих одна десята) відсотка від ціни продукції, строк поставки якої порушено, за кожний день прострочення або ціни не переданої (несвоєчасно переданої, повернутої) продукції,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продукції понад 30 (тридцять) календарних днів додатково сплачується штраф у розмірі 7 (сім) відсотків від ціни продукції, строк поставки якої порушено. При цьому, відібрані зразки серій продукції для проведення випробувань не вважаються непоставленими (неприйнятими)</w:t>
            </w:r>
            <w:r w:rsidRPr="00E82FCB">
              <w:rPr>
                <w:rFonts w:ascii="Times New Roman" w:eastAsia="Times New Roman" w:hAnsi="Times New Roman" w:cs="Times New Roman"/>
                <w:color w:val="000000"/>
                <w:kern w:val="0"/>
                <w:sz w:val="24"/>
                <w:szCs w:val="24"/>
                <w:lang w:eastAsia="uk-UA"/>
                <w14:ligatures w14:val="none"/>
              </w:rPr>
              <w:t>.</w:t>
            </w:r>
          </w:p>
          <w:p w14:paraId="2A84420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1A6CC30" w14:textId="77777777" w:rsidTr="00A618E8">
        <w:tc>
          <w:tcPr>
            <w:tcW w:w="0" w:type="auto"/>
            <w:tcMar>
              <w:top w:w="100" w:type="dxa"/>
              <w:left w:w="108" w:type="dxa"/>
              <w:bottom w:w="100" w:type="dxa"/>
              <w:right w:w="108" w:type="dxa"/>
            </w:tcMar>
            <w:hideMark/>
          </w:tcPr>
          <w:p w14:paraId="3E7A1F5A"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7.3. У разі порушення строків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непередачі</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(несвоєчасної передачі) продукції ЗАМОВНИК має право відмовитися від її подальшого прийняття. При цьому ПОСТАЧАЛЬНИК не звільняється від зобов’язань щодо сплати пені та штрафу, передбачених цим Договором, відшкодування ЗАМОВНИКУ документально підтверджених витрат, спричинених порушенням строків поставки, </w:t>
            </w:r>
            <w:proofErr w:type="spellStart"/>
            <w:r w:rsidRPr="00E82FCB">
              <w:rPr>
                <w:rFonts w:ascii="Times New Roman" w:eastAsia="Times New Roman" w:hAnsi="Times New Roman" w:cs="Times New Roman"/>
                <w:color w:val="222222"/>
                <w:kern w:val="0"/>
                <w:sz w:val="24"/>
                <w:szCs w:val="24"/>
                <w:lang w:eastAsia="uk-UA"/>
                <w14:ligatures w14:val="none"/>
              </w:rPr>
              <w:t>непередачею</w:t>
            </w:r>
            <w:proofErr w:type="spellEnd"/>
            <w:r w:rsidRPr="00E82FCB">
              <w:rPr>
                <w:rFonts w:ascii="Times New Roman" w:eastAsia="Times New Roman" w:hAnsi="Times New Roman" w:cs="Times New Roman"/>
                <w:color w:val="222222"/>
                <w:kern w:val="0"/>
                <w:sz w:val="24"/>
                <w:szCs w:val="24"/>
                <w:lang w:eastAsia="uk-UA"/>
                <w14:ligatures w14:val="none"/>
              </w:rPr>
              <w:t xml:space="preserve"> (несвоєчасною передачею) продукції, а також повернення на рахунок ЗАМОВНИКА суми попередньої оплати за недопоставлену продукцію, перерахованої ЗАМОВНИКОМ ПОСТАЧАЛЬНИКУ, протягом 10 (десяти) календарних днів від дати направлення ЗАМОВНИКОМ письмового повідомлення ПОСТАЧАЛЬНИКУ про відмову від подальшого прийняття продукції, у тому числі шляхом стягнення згідно з вимогою ЗАМОВНИКА платежу за Банківською гарантією забезпечення попередньої оплати на суму попередньої оплати.</w:t>
            </w:r>
          </w:p>
          <w:p w14:paraId="6E11884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6A9747AD" w14:textId="77777777" w:rsidTr="00A618E8">
        <w:tc>
          <w:tcPr>
            <w:tcW w:w="0" w:type="auto"/>
            <w:tcMar>
              <w:top w:w="100" w:type="dxa"/>
              <w:left w:w="108" w:type="dxa"/>
              <w:bottom w:w="100" w:type="dxa"/>
              <w:right w:w="108" w:type="dxa"/>
            </w:tcMar>
            <w:hideMark/>
          </w:tcPr>
          <w:p w14:paraId="66F41B9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7.3.1.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пені та/або штрафу, зазначених у пункті 7.2 цього Договору, стягується штраф у розмірі 20 (двадцять) відсотків вартості непоставленої (неприйнятої) продукції.</w:t>
            </w:r>
          </w:p>
          <w:p w14:paraId="3DD334A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52DB055" w14:textId="77777777" w:rsidTr="00A618E8">
        <w:tc>
          <w:tcPr>
            <w:tcW w:w="0" w:type="auto"/>
            <w:tcMar>
              <w:top w:w="100" w:type="dxa"/>
              <w:left w:w="108" w:type="dxa"/>
              <w:bottom w:w="100" w:type="dxa"/>
              <w:right w:w="108" w:type="dxa"/>
            </w:tcMar>
            <w:hideMark/>
          </w:tcPr>
          <w:p w14:paraId="48A5985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7.4. У разі застосування пені/штрафу ПОСТАЧАЛЬНИК зобов’язаний сплатити суму пені/штрафу протягом 30 (тридцяти) банківських днів від дати направлення ЗАМОВНИКОМ письмового повідомлення ПОСТАЧАЛЬНИКУ. Сплата пені/штрафів не звільняє ПОСТАЧАЛЬНИКА від виконання умов цього Договору. </w:t>
            </w:r>
          </w:p>
          <w:p w14:paraId="13D2B31A"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6CE579E" w14:textId="77777777" w:rsidTr="00A618E8">
        <w:tc>
          <w:tcPr>
            <w:tcW w:w="0" w:type="auto"/>
            <w:tcMar>
              <w:top w:w="100" w:type="dxa"/>
              <w:left w:w="108" w:type="dxa"/>
              <w:bottom w:w="100" w:type="dxa"/>
              <w:right w:w="108" w:type="dxa"/>
            </w:tcMar>
            <w:hideMark/>
          </w:tcPr>
          <w:p w14:paraId="14D2761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7.4.1. У випадках, передбачених </w:t>
            </w:r>
            <w:proofErr w:type="spellStart"/>
            <w:r w:rsidRPr="00E82FCB">
              <w:rPr>
                <w:rFonts w:ascii="Times New Roman" w:eastAsia="Times New Roman" w:hAnsi="Times New Roman" w:cs="Times New Roman"/>
                <w:color w:val="222222"/>
                <w:kern w:val="0"/>
                <w:sz w:val="24"/>
                <w:szCs w:val="24"/>
                <w:lang w:eastAsia="uk-UA"/>
                <w14:ligatures w14:val="none"/>
              </w:rPr>
              <w:t>пп</w:t>
            </w:r>
            <w:proofErr w:type="spellEnd"/>
            <w:r w:rsidRPr="00E82FCB">
              <w:rPr>
                <w:rFonts w:ascii="Times New Roman" w:eastAsia="Times New Roman" w:hAnsi="Times New Roman" w:cs="Times New Roman"/>
                <w:color w:val="222222"/>
                <w:kern w:val="0"/>
                <w:sz w:val="24"/>
                <w:szCs w:val="24"/>
                <w:lang w:eastAsia="uk-UA"/>
                <w14:ligatures w14:val="none"/>
              </w:rPr>
              <w:t xml:space="preserve">. 7.2, 7.3 (у </w:t>
            </w:r>
            <w:proofErr w:type="spellStart"/>
            <w:r w:rsidRPr="00E82FCB">
              <w:rPr>
                <w:rFonts w:ascii="Times New Roman" w:eastAsia="Times New Roman" w:hAnsi="Times New Roman" w:cs="Times New Roman"/>
                <w:color w:val="222222"/>
                <w:kern w:val="0"/>
                <w:sz w:val="24"/>
                <w:szCs w:val="24"/>
                <w:lang w:eastAsia="uk-UA"/>
                <w14:ligatures w14:val="none"/>
              </w:rPr>
              <w:t>т.ч</w:t>
            </w:r>
            <w:proofErr w:type="spellEnd"/>
            <w:r w:rsidRPr="00E82FCB">
              <w:rPr>
                <w:rFonts w:ascii="Times New Roman" w:eastAsia="Times New Roman" w:hAnsi="Times New Roman" w:cs="Times New Roman"/>
                <w:color w:val="222222"/>
                <w:kern w:val="0"/>
                <w:sz w:val="24"/>
                <w:szCs w:val="24"/>
                <w:lang w:eastAsia="uk-UA"/>
                <w14:ligatures w14:val="none"/>
              </w:rPr>
              <w:t xml:space="preserve">. 7.3.1) цього Договору, ЗАМОВНИК може зменшити суму </w:t>
            </w:r>
            <w:proofErr w:type="spellStart"/>
            <w:r w:rsidRPr="00E82FCB">
              <w:rPr>
                <w:rFonts w:ascii="Times New Roman" w:eastAsia="Times New Roman" w:hAnsi="Times New Roman" w:cs="Times New Roman"/>
                <w:color w:val="222222"/>
                <w:kern w:val="0"/>
                <w:sz w:val="24"/>
                <w:szCs w:val="24"/>
                <w:lang w:eastAsia="uk-UA"/>
                <w14:ligatures w14:val="none"/>
              </w:rPr>
              <w:t>оплат</w:t>
            </w:r>
            <w:proofErr w:type="spellEnd"/>
            <w:r w:rsidRPr="00E82FCB">
              <w:rPr>
                <w:rFonts w:ascii="Times New Roman" w:eastAsia="Times New Roman" w:hAnsi="Times New Roman" w:cs="Times New Roman"/>
                <w:color w:val="222222"/>
                <w:kern w:val="0"/>
                <w:sz w:val="24"/>
                <w:szCs w:val="24"/>
                <w:lang w:eastAsia="uk-UA"/>
                <w14:ligatures w14:val="none"/>
              </w:rPr>
              <w:t xml:space="preserve"> ПОСТАЧАЛЬНИКУ на суму пені та/або штрафу.</w:t>
            </w:r>
          </w:p>
          <w:p w14:paraId="6908EF39"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F93C81E" w14:textId="77777777" w:rsidTr="00A618E8">
        <w:tc>
          <w:tcPr>
            <w:tcW w:w="0" w:type="auto"/>
            <w:tcMar>
              <w:top w:w="100" w:type="dxa"/>
              <w:left w:w="108" w:type="dxa"/>
              <w:bottom w:w="100" w:type="dxa"/>
              <w:right w:w="108" w:type="dxa"/>
            </w:tcMar>
            <w:hideMark/>
          </w:tcPr>
          <w:p w14:paraId="0504102F"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8. ВИРІШЕННЯ СПОРІВ</w:t>
            </w:r>
          </w:p>
          <w:p w14:paraId="07ED8F0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5857707" w14:textId="77777777" w:rsidTr="00A618E8">
        <w:tc>
          <w:tcPr>
            <w:tcW w:w="0" w:type="auto"/>
            <w:tcMar>
              <w:top w:w="100" w:type="dxa"/>
              <w:left w:w="108" w:type="dxa"/>
              <w:bottom w:w="100" w:type="dxa"/>
              <w:right w:w="108" w:type="dxa"/>
            </w:tcMar>
            <w:hideMark/>
          </w:tcPr>
          <w:p w14:paraId="23710DE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8.1. Усі спори, що виникають з цього Договору або пов'язані із ним, вирішуються шляхом переговорів між Сторонами.</w:t>
            </w:r>
          </w:p>
          <w:p w14:paraId="43300D9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A338CD9" w14:textId="77777777" w:rsidTr="00A618E8">
        <w:tc>
          <w:tcPr>
            <w:tcW w:w="0" w:type="auto"/>
            <w:tcMar>
              <w:top w:w="100" w:type="dxa"/>
              <w:left w:w="108" w:type="dxa"/>
              <w:bottom w:w="100" w:type="dxa"/>
              <w:right w:w="108" w:type="dxa"/>
            </w:tcMar>
            <w:hideMark/>
          </w:tcPr>
          <w:p w14:paraId="0C340AF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14:paraId="439604F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6D486F82"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9. ОБСТАВИНИ НЕПЕРЕБОРНОЇ СИЛИ</w:t>
            </w:r>
          </w:p>
          <w:p w14:paraId="0EEAC5E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5FB6727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w:t>
            </w:r>
          </w:p>
          <w:p w14:paraId="75518F93"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54FDE68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w:t>
            </w:r>
            <w:proofErr w:type="spellStart"/>
            <w:r w:rsidRPr="00E82FCB">
              <w:rPr>
                <w:rFonts w:ascii="Times New Roman" w:eastAsia="Times New Roman" w:hAnsi="Times New Roman" w:cs="Times New Roman"/>
                <w:color w:val="222222"/>
                <w:kern w:val="0"/>
                <w:sz w:val="24"/>
                <w:szCs w:val="24"/>
                <w:lang w:eastAsia="uk-UA"/>
                <w14:ligatures w14:val="none"/>
              </w:rPr>
              <w:t>надасть</w:t>
            </w:r>
            <w:proofErr w:type="spellEnd"/>
            <w:r w:rsidRPr="00E82FCB">
              <w:rPr>
                <w:rFonts w:ascii="Times New Roman" w:eastAsia="Times New Roman" w:hAnsi="Times New Roman" w:cs="Times New Roman"/>
                <w:color w:val="222222"/>
                <w:kern w:val="0"/>
                <w:sz w:val="24"/>
                <w:szCs w:val="24"/>
                <w:lang w:eastAsia="uk-UA"/>
                <w14:ligatures w14:val="none"/>
              </w:rPr>
              <w:t xml:space="preserve">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14:paraId="2B8180B7"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2233C4C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9.3.</w:t>
            </w:r>
            <w:r w:rsidRPr="00E82FCB">
              <w:rPr>
                <w:rFonts w:ascii="Times New Roman" w:eastAsia="Times New Roman" w:hAnsi="Times New Roman" w:cs="Times New Roman"/>
                <w:color w:val="222222"/>
                <w:kern w:val="0"/>
                <w:sz w:val="24"/>
                <w:szCs w:val="24"/>
                <w:lang w:eastAsia="uk-UA"/>
                <w14:ligatures w14:val="none"/>
              </w:rPr>
              <w:tab/>
              <w:t>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14:paraId="370FAC2D"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6F4D1D8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14:paraId="7C7396F1"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79728AF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14:paraId="3A4A29D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5B961E3" w14:textId="77777777" w:rsidTr="00A618E8">
        <w:tc>
          <w:tcPr>
            <w:tcW w:w="0" w:type="auto"/>
            <w:tcMar>
              <w:top w:w="100" w:type="dxa"/>
              <w:left w:w="108" w:type="dxa"/>
              <w:bottom w:w="100" w:type="dxa"/>
              <w:right w:w="108" w:type="dxa"/>
            </w:tcMar>
            <w:hideMark/>
          </w:tcPr>
          <w:p w14:paraId="36AF2AB6"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10. АНТИКОРУПЦІЙНІ ЗАСТЕРЕЖЕННЯ</w:t>
            </w:r>
          </w:p>
          <w:p w14:paraId="790665B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05787F3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AB505C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DAB378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7C7DEB50"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sz w:val="24"/>
                <w:szCs w:val="24"/>
                <w:lang w:eastAsia="uk-UA"/>
                <w14:ligatures w14:val="none"/>
              </w:rPr>
              <w:lastRenderedPageBreak/>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tc>
      </w:tr>
      <w:tr w:rsidR="00276BBF" w:rsidRPr="00E82FCB" w14:paraId="26DEF7CF" w14:textId="77777777" w:rsidTr="00A618E8">
        <w:tc>
          <w:tcPr>
            <w:tcW w:w="0" w:type="auto"/>
            <w:tcMar>
              <w:top w:w="100" w:type="dxa"/>
              <w:left w:w="108" w:type="dxa"/>
              <w:bottom w:w="100" w:type="dxa"/>
              <w:right w:w="108" w:type="dxa"/>
            </w:tcMar>
            <w:hideMark/>
          </w:tcPr>
          <w:p w14:paraId="33ED04D4"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 xml:space="preserve">10.1.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proofErr w:type="spellStart"/>
            <w:r w:rsidRPr="00E82FCB">
              <w:rPr>
                <w:rFonts w:ascii="Times New Roman" w:eastAsia="Times New Roman" w:hAnsi="Times New Roman" w:cs="Times New Roman"/>
                <w:color w:val="222222"/>
                <w:kern w:val="0"/>
                <w:sz w:val="24"/>
                <w:szCs w:val="24"/>
                <w:lang w:eastAsia="uk-UA"/>
                <w14:ligatures w14:val="none"/>
              </w:rPr>
              <w:t>ЗАМОВНИКАу</w:t>
            </w:r>
            <w:proofErr w:type="spellEnd"/>
            <w:r w:rsidRPr="00E82FCB">
              <w:rPr>
                <w:rFonts w:ascii="Times New Roman" w:eastAsia="Times New Roman" w:hAnsi="Times New Roman" w:cs="Times New Roman"/>
                <w:color w:val="222222"/>
                <w:kern w:val="0"/>
                <w:sz w:val="24"/>
                <w:szCs w:val="24"/>
                <w:lang w:eastAsia="uk-UA"/>
                <w14:ligatures w14:val="none"/>
              </w:rPr>
              <w:t xml:space="preserve"> письмовій формі.</w:t>
            </w:r>
          </w:p>
        </w:tc>
      </w:tr>
      <w:tr w:rsidR="00276BBF" w:rsidRPr="00E82FCB" w14:paraId="62FFB74B" w14:textId="77777777" w:rsidTr="00A618E8">
        <w:tc>
          <w:tcPr>
            <w:tcW w:w="0" w:type="auto"/>
            <w:tcMar>
              <w:top w:w="100" w:type="dxa"/>
              <w:left w:w="108" w:type="dxa"/>
              <w:bottom w:w="100" w:type="dxa"/>
              <w:right w:w="108" w:type="dxa"/>
            </w:tcMar>
            <w:hideMark/>
          </w:tcPr>
          <w:p w14:paraId="52D57BE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tc>
      </w:tr>
      <w:tr w:rsidR="00276BBF" w:rsidRPr="00E82FCB" w14:paraId="15191C49" w14:textId="77777777" w:rsidTr="00A618E8">
        <w:tc>
          <w:tcPr>
            <w:tcW w:w="0" w:type="auto"/>
            <w:tcMar>
              <w:top w:w="100" w:type="dxa"/>
              <w:left w:w="108" w:type="dxa"/>
              <w:bottom w:w="100" w:type="dxa"/>
              <w:right w:w="108" w:type="dxa"/>
            </w:tcMar>
            <w:hideMark/>
          </w:tcPr>
          <w:p w14:paraId="072798AF"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tc>
      </w:tr>
      <w:tr w:rsidR="00276BBF" w:rsidRPr="00E82FCB" w14:paraId="7671D7DF" w14:textId="77777777" w:rsidTr="00A618E8">
        <w:tc>
          <w:tcPr>
            <w:tcW w:w="0" w:type="auto"/>
            <w:tcMar>
              <w:top w:w="100" w:type="dxa"/>
              <w:left w:w="108" w:type="dxa"/>
              <w:bottom w:w="100" w:type="dxa"/>
              <w:right w:w="108" w:type="dxa"/>
            </w:tcMar>
            <w:hideMark/>
          </w:tcPr>
          <w:p w14:paraId="7F5EE48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tc>
      </w:tr>
      <w:tr w:rsidR="00276BBF" w:rsidRPr="00E82FCB" w14:paraId="50615B36" w14:textId="77777777" w:rsidTr="00A618E8">
        <w:tc>
          <w:tcPr>
            <w:tcW w:w="0" w:type="auto"/>
            <w:tcMar>
              <w:top w:w="100" w:type="dxa"/>
              <w:left w:w="108" w:type="dxa"/>
              <w:bottom w:w="100" w:type="dxa"/>
              <w:right w:w="108" w:type="dxa"/>
            </w:tcMar>
            <w:hideMark/>
          </w:tcPr>
          <w:p w14:paraId="0873752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Під діями працівника, що здійснюються на користь стимулюючої Сторони, розуміються:</w:t>
            </w:r>
          </w:p>
        </w:tc>
      </w:tr>
      <w:tr w:rsidR="00276BBF" w:rsidRPr="00E82FCB" w14:paraId="281182AC" w14:textId="77777777" w:rsidTr="00A618E8">
        <w:tc>
          <w:tcPr>
            <w:tcW w:w="0" w:type="auto"/>
            <w:tcMar>
              <w:top w:w="100" w:type="dxa"/>
              <w:left w:w="108" w:type="dxa"/>
              <w:bottom w:w="100" w:type="dxa"/>
              <w:right w:w="108" w:type="dxa"/>
            </w:tcMar>
            <w:hideMark/>
          </w:tcPr>
          <w:p w14:paraId="41F519DB" w14:textId="77777777" w:rsidR="00276BBF" w:rsidRPr="00E82FCB" w:rsidRDefault="00276BBF" w:rsidP="00A618E8">
            <w:pPr>
              <w:numPr>
                <w:ilvl w:val="0"/>
                <w:numId w:val="12"/>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надання невиправданих переваг у порівнянні з іншими сторонами; надання будь-яких гарантій;</w:t>
            </w:r>
          </w:p>
          <w:p w14:paraId="72EDCE55"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D73E69B" w14:textId="77777777" w:rsidTr="00A618E8">
        <w:tc>
          <w:tcPr>
            <w:tcW w:w="0" w:type="auto"/>
            <w:tcMar>
              <w:top w:w="100" w:type="dxa"/>
              <w:left w:w="108" w:type="dxa"/>
              <w:bottom w:w="100" w:type="dxa"/>
              <w:right w:w="108" w:type="dxa"/>
            </w:tcMar>
            <w:hideMark/>
          </w:tcPr>
          <w:p w14:paraId="42CEDAA0" w14:textId="77777777" w:rsidR="00276BBF" w:rsidRPr="00E82FCB" w:rsidRDefault="00276BBF" w:rsidP="00A618E8">
            <w:pPr>
              <w:numPr>
                <w:ilvl w:val="0"/>
                <w:numId w:val="13"/>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прискорення існуючих процедур;</w:t>
            </w:r>
          </w:p>
          <w:p w14:paraId="14A5F34F"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38341379" w14:textId="77777777" w:rsidTr="00A618E8">
        <w:tc>
          <w:tcPr>
            <w:tcW w:w="0" w:type="auto"/>
            <w:tcMar>
              <w:top w:w="100" w:type="dxa"/>
              <w:left w:w="108" w:type="dxa"/>
              <w:bottom w:w="100" w:type="dxa"/>
              <w:right w:w="108" w:type="dxa"/>
            </w:tcMar>
            <w:hideMark/>
          </w:tcPr>
          <w:p w14:paraId="22629809" w14:textId="77777777" w:rsidR="00276BBF" w:rsidRPr="00E82FCB" w:rsidRDefault="00276BBF" w:rsidP="00A618E8">
            <w:pPr>
              <w:numPr>
                <w:ilvl w:val="0"/>
                <w:numId w:val="14"/>
              </w:numPr>
              <w:spacing w:after="0" w:line="240" w:lineRule="auto"/>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3B6F4EF0"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FA6B1D0" w14:textId="77777777" w:rsidTr="00A618E8">
        <w:tc>
          <w:tcPr>
            <w:tcW w:w="0" w:type="auto"/>
            <w:tcMar>
              <w:top w:w="100" w:type="dxa"/>
              <w:left w:w="108" w:type="dxa"/>
              <w:bottom w:w="100" w:type="dxa"/>
              <w:right w:w="108" w:type="dxa"/>
            </w:tcMar>
            <w:hideMark/>
          </w:tcPr>
          <w:p w14:paraId="40DBCAF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10.3. У разі виникнення у Сторони підозр, що відбулося або може відбутися порушення будь-яких антикорупційних умов, Сторона зобов’язується протягом 3 (трьох) робочих днів повідомити про це іншу Сторону в письмовій формі.</w:t>
            </w:r>
          </w:p>
          <w:p w14:paraId="4B0666E8"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671B9F9D" w14:textId="77777777" w:rsidTr="00A618E8">
        <w:tc>
          <w:tcPr>
            <w:tcW w:w="0" w:type="auto"/>
            <w:tcMar>
              <w:top w:w="100" w:type="dxa"/>
              <w:left w:w="108" w:type="dxa"/>
              <w:bottom w:w="100" w:type="dxa"/>
              <w:right w:w="108" w:type="dxa"/>
            </w:tcMar>
            <w:hideMark/>
          </w:tcPr>
          <w:p w14:paraId="4900691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FCD03E8"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9371304" w14:textId="77777777" w:rsidTr="00A618E8">
        <w:tc>
          <w:tcPr>
            <w:tcW w:w="0" w:type="auto"/>
            <w:tcMar>
              <w:top w:w="100" w:type="dxa"/>
              <w:left w:w="108" w:type="dxa"/>
              <w:bottom w:w="100" w:type="dxa"/>
              <w:right w:w="108" w:type="dxa"/>
            </w:tcMar>
            <w:hideMark/>
          </w:tcPr>
          <w:p w14:paraId="29C73D0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7DEE98"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1887BF2" w14:textId="77777777" w:rsidTr="00A618E8">
        <w:tc>
          <w:tcPr>
            <w:tcW w:w="0" w:type="auto"/>
            <w:tcMar>
              <w:top w:w="100" w:type="dxa"/>
              <w:left w:w="108" w:type="dxa"/>
              <w:bottom w:w="100" w:type="dxa"/>
              <w:right w:w="108" w:type="dxa"/>
            </w:tcMar>
            <w:hideMark/>
          </w:tcPr>
          <w:p w14:paraId="20E1331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lastRenderedPageBreak/>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7A72648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9E7C427" w14:textId="77777777" w:rsidTr="00A618E8">
        <w:tc>
          <w:tcPr>
            <w:tcW w:w="0" w:type="auto"/>
            <w:tcMar>
              <w:top w:w="100" w:type="dxa"/>
              <w:left w:w="108" w:type="dxa"/>
              <w:bottom w:w="100" w:type="dxa"/>
              <w:right w:w="108" w:type="dxa"/>
            </w:tcMar>
            <w:hideMark/>
          </w:tcPr>
          <w:p w14:paraId="3C07BD2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0FF0F4B0"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4052283" w14:textId="77777777" w:rsidTr="00A618E8">
        <w:tc>
          <w:tcPr>
            <w:tcW w:w="0" w:type="auto"/>
            <w:tcMar>
              <w:top w:w="100" w:type="dxa"/>
              <w:left w:w="108" w:type="dxa"/>
              <w:bottom w:w="100" w:type="dxa"/>
              <w:right w:w="108" w:type="dxa"/>
            </w:tcMar>
            <w:hideMark/>
          </w:tcPr>
          <w:p w14:paraId="3B5CD93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10.7. Сторони погоджуються невідкладно повідомляти одна одну про існування будь-яких особистих, сімейних або дружніх </w:t>
            </w:r>
            <w:proofErr w:type="spellStart"/>
            <w:r w:rsidRPr="00E82FCB">
              <w:rPr>
                <w:rFonts w:ascii="Times New Roman" w:eastAsia="Times New Roman" w:hAnsi="Times New Roman" w:cs="Times New Roman"/>
                <w:color w:val="222222"/>
                <w:kern w:val="0"/>
                <w:sz w:val="24"/>
                <w:szCs w:val="24"/>
                <w:lang w:eastAsia="uk-UA"/>
                <w14:ligatures w14:val="none"/>
              </w:rPr>
              <w:t>зв'язків</w:t>
            </w:r>
            <w:proofErr w:type="spellEnd"/>
            <w:r w:rsidRPr="00E82FCB">
              <w:rPr>
                <w:rFonts w:ascii="Times New Roman" w:eastAsia="Times New Roman" w:hAnsi="Times New Roman" w:cs="Times New Roman"/>
                <w:color w:val="222222"/>
                <w:kern w:val="0"/>
                <w:sz w:val="24"/>
                <w:szCs w:val="24"/>
                <w:lang w:eastAsia="uk-UA"/>
                <w14:ligatures w14:val="none"/>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tc>
      </w:tr>
      <w:tr w:rsidR="00276BBF" w:rsidRPr="00E82FCB" w14:paraId="0A5BB71F" w14:textId="77777777" w:rsidTr="00A618E8">
        <w:tc>
          <w:tcPr>
            <w:tcW w:w="0" w:type="auto"/>
            <w:tcMar>
              <w:top w:w="100" w:type="dxa"/>
              <w:left w:w="108" w:type="dxa"/>
              <w:bottom w:w="100" w:type="dxa"/>
              <w:right w:w="108" w:type="dxa"/>
            </w:tcMar>
            <w:hideMark/>
          </w:tcPr>
          <w:p w14:paraId="0409E325"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598D6482" w14:textId="77777777" w:rsidTr="00A618E8">
        <w:tc>
          <w:tcPr>
            <w:tcW w:w="0" w:type="auto"/>
            <w:tcMar>
              <w:top w:w="100" w:type="dxa"/>
              <w:left w:w="108" w:type="dxa"/>
              <w:bottom w:w="100" w:type="dxa"/>
              <w:right w:w="108" w:type="dxa"/>
            </w:tcMar>
            <w:hideMark/>
          </w:tcPr>
          <w:p w14:paraId="7B8CC7F8"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sz w:val="24"/>
                <w:szCs w:val="24"/>
                <w:lang w:eastAsia="uk-UA"/>
                <w14:ligatures w14:val="none"/>
              </w:rPr>
              <w:t>11. ПОРЯДОК ЗДІЙСНЕННЯ ПОВІДОМЛЕННЯ СТОРІН</w:t>
            </w:r>
          </w:p>
          <w:p w14:paraId="62E07FA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E460EDF" w14:textId="77777777" w:rsidTr="00A618E8">
        <w:tc>
          <w:tcPr>
            <w:tcW w:w="0" w:type="auto"/>
            <w:tcMar>
              <w:top w:w="100" w:type="dxa"/>
              <w:left w:w="108" w:type="dxa"/>
              <w:bottom w:w="100" w:type="dxa"/>
              <w:right w:w="108" w:type="dxa"/>
            </w:tcMar>
            <w:hideMark/>
          </w:tcPr>
          <w:p w14:paraId="2055B65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11.1. 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в у р. 14 цього Договору, та/або шляхом надсилання електронного повідомлення засобами електронної пошти, на адреси, вказані в у п. 11.2 цього Договору. Всі інші повідомлення в межах цього Договору здійснюються в письмовій формі шляхом передачі поштовим зв’язком (рекомендованим листом).</w:t>
            </w:r>
          </w:p>
          <w:p w14:paraId="13408BF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E14382E" w14:textId="77777777" w:rsidTr="00A618E8">
        <w:tc>
          <w:tcPr>
            <w:tcW w:w="0" w:type="auto"/>
            <w:tcMar>
              <w:top w:w="100" w:type="dxa"/>
              <w:left w:w="108" w:type="dxa"/>
              <w:bottom w:w="100" w:type="dxa"/>
              <w:right w:w="108" w:type="dxa"/>
            </w:tcMar>
            <w:hideMark/>
          </w:tcPr>
          <w:p w14:paraId="50B544D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11.2.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14:paraId="551E14E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1779DA58" w14:textId="77777777" w:rsidTr="00A618E8">
        <w:tc>
          <w:tcPr>
            <w:tcW w:w="0" w:type="auto"/>
            <w:tcMar>
              <w:top w:w="100" w:type="dxa"/>
              <w:left w:w="108" w:type="dxa"/>
              <w:bottom w:w="100" w:type="dxa"/>
              <w:right w:w="108" w:type="dxa"/>
            </w:tcMar>
            <w:hideMark/>
          </w:tcPr>
          <w:p w14:paraId="68BC363E"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val="ru-RU"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від ЗАМОВНИКА: </w:t>
            </w:r>
            <w:r w:rsidRPr="00E82FCB">
              <w:rPr>
                <w:rFonts w:ascii="Times New Roman" w:eastAsia="Times New Roman" w:hAnsi="Times New Roman" w:cs="Times New Roman"/>
                <w:color w:val="C64500"/>
                <w:kern w:val="0"/>
                <w:sz w:val="24"/>
                <w:szCs w:val="24"/>
                <w:lang w:eastAsia="uk-UA"/>
                <w14:ligatures w14:val="none"/>
              </w:rPr>
              <w:t>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tc>
      </w:tr>
      <w:tr w:rsidR="00276BBF" w:rsidRPr="00E82FCB" w14:paraId="1971F04E" w14:textId="77777777" w:rsidTr="00A618E8">
        <w:tc>
          <w:tcPr>
            <w:tcW w:w="0" w:type="auto"/>
            <w:tcMar>
              <w:top w:w="100" w:type="dxa"/>
              <w:left w:w="108" w:type="dxa"/>
              <w:bottom w:w="100" w:type="dxa"/>
              <w:right w:w="108" w:type="dxa"/>
            </w:tcMar>
            <w:hideMark/>
          </w:tcPr>
          <w:p w14:paraId="38BA121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від ПОСТАЧАЛЬНИКА: </w:t>
            </w:r>
            <w:r w:rsidRPr="00E82FCB">
              <w:rPr>
                <w:rFonts w:ascii="Times New Roman" w:eastAsia="Times New Roman" w:hAnsi="Times New Roman" w:cs="Times New Roman"/>
                <w:color w:val="000000"/>
                <w:kern w:val="0"/>
                <w:sz w:val="24"/>
                <w:szCs w:val="24"/>
                <w:lang w:eastAsia="uk-UA"/>
                <w14:ligatures w14:val="none"/>
              </w:rPr>
              <w:t>____________________</w:t>
            </w:r>
            <w:r w:rsidRPr="00E82FCB">
              <w:rPr>
                <w:rFonts w:ascii="Times New Roman" w:eastAsia="Times New Roman" w:hAnsi="Times New Roman" w:cs="Times New Roman"/>
                <w:color w:val="222222"/>
                <w:kern w:val="0"/>
                <w:sz w:val="24"/>
                <w:szCs w:val="24"/>
                <w:lang w:eastAsia="uk-UA"/>
                <w14:ligatures w14:val="none"/>
              </w:rPr>
              <w:t>.</w:t>
            </w:r>
          </w:p>
          <w:p w14:paraId="55542DE8"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62F1B78C" w14:textId="77777777" w:rsidTr="00A618E8">
        <w:tc>
          <w:tcPr>
            <w:tcW w:w="0" w:type="auto"/>
            <w:tcMar>
              <w:top w:w="100" w:type="dxa"/>
              <w:left w:w="108" w:type="dxa"/>
              <w:bottom w:w="100" w:type="dxa"/>
              <w:right w:w="108" w:type="dxa"/>
            </w:tcMar>
            <w:hideMark/>
          </w:tcPr>
          <w:p w14:paraId="431C9DB4"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3BDAD32A"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t>12. ДІЯ ДОГОВОРУ</w:t>
            </w:r>
          </w:p>
          <w:p w14:paraId="54E3C4C1"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40FFF96E"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12.1. Цей Договір вважається укладеним і набирає чинності після його підписання Сторонами та протягом строку вказано в Специфікації (Додаток № 1).</w:t>
            </w:r>
          </w:p>
          <w:p w14:paraId="3710B838"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17780C38"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73798BF2"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p w14:paraId="18FAA75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12.3. Всі зміни та доповнення до цього Договору викладаються у письмовій формі і після їх підписання Сторонами стають невід’ємними частинами цього Договору.</w:t>
            </w:r>
          </w:p>
        </w:tc>
      </w:tr>
      <w:tr w:rsidR="00276BBF" w:rsidRPr="00E82FCB" w14:paraId="67D17A89" w14:textId="77777777" w:rsidTr="00A618E8">
        <w:tc>
          <w:tcPr>
            <w:tcW w:w="0" w:type="auto"/>
            <w:tcMar>
              <w:top w:w="100" w:type="dxa"/>
              <w:left w:w="108" w:type="dxa"/>
              <w:bottom w:w="100" w:type="dxa"/>
              <w:right w:w="108" w:type="dxa"/>
            </w:tcMar>
            <w:hideMark/>
          </w:tcPr>
          <w:p w14:paraId="6E1B6FF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E82FCB">
              <w:rPr>
                <w:rFonts w:ascii="Times New Roman" w:eastAsia="Times New Roman" w:hAnsi="Times New Roman" w:cs="Times New Roman"/>
                <w:color w:val="222222"/>
                <w:kern w:val="0"/>
                <w:sz w:val="24"/>
                <w:szCs w:val="24"/>
                <w:lang w:eastAsia="uk-UA"/>
                <w14:ligatures w14:val="none"/>
              </w:rPr>
              <w:t>закупівель</w:t>
            </w:r>
            <w:proofErr w:type="spellEnd"/>
            <w:r w:rsidRPr="00E82FCB">
              <w:rPr>
                <w:rFonts w:ascii="Times New Roman" w:eastAsia="Times New Roman" w:hAnsi="Times New Roman" w:cs="Times New Roman"/>
                <w:color w:val="222222"/>
                <w:kern w:val="0"/>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2DA43FF6"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зменшення обсягів закупівлі, зокрема з урахуванням фактичного обсягу видатків замовника;</w:t>
            </w:r>
          </w:p>
          <w:p w14:paraId="11368E5F"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покращення якості предмета закупівлі за умови, що таке покращення не призведе до збільшення суми, визначеної в договорі про закупівлю;</w:t>
            </w:r>
          </w:p>
          <w:p w14:paraId="7500895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w:t>
            </w:r>
            <w:r w:rsidRPr="00E82FCB">
              <w:rPr>
                <w:rFonts w:ascii="Times New Roman" w:eastAsia="Times New Roman" w:hAnsi="Times New Roman" w:cs="Times New Roman"/>
                <w:color w:val="222222"/>
                <w:kern w:val="0"/>
                <w:sz w:val="24"/>
                <w:szCs w:val="24"/>
                <w:lang w:eastAsia="uk-UA"/>
                <w14:ligatures w14:val="none"/>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0A266C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погодження зміни ціни в договорі про закупівлю в бік зменшення (без зміни кількості (обсягу) та якості товарів).</w:t>
            </w:r>
          </w:p>
          <w:p w14:paraId="614D26A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67754C45" w14:textId="77777777" w:rsidTr="00A618E8">
        <w:tc>
          <w:tcPr>
            <w:tcW w:w="0" w:type="auto"/>
            <w:tcMar>
              <w:top w:w="100" w:type="dxa"/>
              <w:left w:w="108" w:type="dxa"/>
              <w:bottom w:w="100" w:type="dxa"/>
              <w:right w:w="108" w:type="dxa"/>
            </w:tcMar>
            <w:hideMark/>
          </w:tcPr>
          <w:p w14:paraId="6A56C2BE"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13. ПРИКІНЦЕВІ ПОЛОЖЕННЯ</w:t>
            </w:r>
          </w:p>
          <w:p w14:paraId="1D79DF39"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C3F9787" w14:textId="77777777" w:rsidTr="00A618E8">
        <w:tc>
          <w:tcPr>
            <w:tcW w:w="0" w:type="auto"/>
            <w:tcMar>
              <w:top w:w="100" w:type="dxa"/>
              <w:left w:w="108" w:type="dxa"/>
              <w:bottom w:w="100" w:type="dxa"/>
              <w:right w:w="108" w:type="dxa"/>
            </w:tcMar>
            <w:hideMark/>
          </w:tcPr>
          <w:p w14:paraId="19FBE69C"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13.1. Підставою для розірвання Договору достроково є порушення з боку ПОСТАЧАЛЬНИКА умов розділів 5-6 цього Договору та/або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Розірвання цього Договору допускається лише за взаємною згодою Сторін, шляхом підписання Додаткової угоди до цього Договору, крім випадків, передбачених п. 13.2.1 цього Договору.</w:t>
            </w:r>
          </w:p>
          <w:p w14:paraId="6FCAA59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5DD4450F" w14:textId="77777777" w:rsidTr="00A618E8">
        <w:tc>
          <w:tcPr>
            <w:tcW w:w="0" w:type="auto"/>
            <w:tcMar>
              <w:top w:w="100" w:type="dxa"/>
              <w:left w:w="108" w:type="dxa"/>
              <w:bottom w:w="100" w:type="dxa"/>
              <w:right w:w="108" w:type="dxa"/>
            </w:tcMar>
            <w:hideMark/>
          </w:tcPr>
          <w:p w14:paraId="3EA4F1AE"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13.1.1. Одностороння відмова, припинення зобов’язань та розірвання цього Договору з боку ЗАМОВНИКА вчиняється із письмовим повідомленням про це ПОСТАЧАЛЬНИКА і не потребує узгодження Сторін у разі:</w:t>
            </w:r>
          </w:p>
          <w:p w14:paraId="58D87FAB" w14:textId="77777777" w:rsidR="00276BBF" w:rsidRPr="00E82FCB" w:rsidRDefault="00276BBF" w:rsidP="00A618E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порушення ПОСТАЧАЛЬНИКОМ умов розділів 4-6 цього Договору та/або істотне порушення ПОСТАЧАЛЬНИКОМ своїх зобов’язань за цим Договором;</w:t>
            </w:r>
          </w:p>
          <w:p w14:paraId="04A6ACB3" w14:textId="77777777" w:rsidR="00276BBF" w:rsidRPr="00E82FCB" w:rsidRDefault="00276BBF" w:rsidP="00A618E8">
            <w:pPr>
              <w:numPr>
                <w:ilvl w:val="0"/>
                <w:numId w:val="15"/>
              </w:numPr>
              <w:spacing w:after="0" w:line="240" w:lineRule="auto"/>
              <w:ind w:left="425"/>
              <w:jc w:val="both"/>
              <w:textAlignment w:val="baseline"/>
              <w:rPr>
                <w:rFonts w:ascii="Times New Roman" w:eastAsia="Times New Roman" w:hAnsi="Times New Roman" w:cs="Times New Roman"/>
                <w:color w:val="222222"/>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прийняття судового рішення про визнання ПОСТАЧАЛЬНИКА банкрутом.</w:t>
            </w:r>
          </w:p>
          <w:p w14:paraId="093BFFE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FF6CF1A" w14:textId="77777777" w:rsidTr="00A618E8">
        <w:tc>
          <w:tcPr>
            <w:tcW w:w="0" w:type="auto"/>
            <w:tcMar>
              <w:top w:w="100" w:type="dxa"/>
              <w:left w:w="108" w:type="dxa"/>
              <w:bottom w:w="100" w:type="dxa"/>
              <w:right w:w="108" w:type="dxa"/>
            </w:tcMar>
            <w:hideMark/>
          </w:tcPr>
          <w:p w14:paraId="336A46FD"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Цей Договір вважається розірваним в односторонньому порядку з  наступного календарного дня після направлення ЗАМОВНИКОМ письмового повідомлення ПОСТАЧАЛЬНИКУ про розірвання  Договору, а сума попередньої оплати за недопоставлену продукцію, перерахована ЗАМОВНИКОМ ПОСТАЧАЛЬНИКУ, підлягає поверненню на рахунок ЗАМОВНИКА протягом 10 (десяти) календарних днів від дати направлення ЗАМОВНИКОМ письмового повідомлення ПОСТАЧАЛЬНИКУ про розірвання  Договору.</w:t>
            </w:r>
          </w:p>
          <w:p w14:paraId="0F32190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6FD8CAE" w14:textId="77777777" w:rsidTr="00A618E8">
        <w:tc>
          <w:tcPr>
            <w:tcW w:w="0" w:type="auto"/>
            <w:tcMar>
              <w:top w:w="100" w:type="dxa"/>
              <w:left w:w="108" w:type="dxa"/>
              <w:bottom w:w="100" w:type="dxa"/>
              <w:right w:w="108" w:type="dxa"/>
            </w:tcMar>
            <w:hideMark/>
          </w:tcPr>
          <w:p w14:paraId="0A73DCB5"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13.2. Факсимільні копії документів не мають юридичну силу.</w:t>
            </w:r>
          </w:p>
          <w:p w14:paraId="19E6D17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4339987" w14:textId="77777777" w:rsidTr="00A618E8">
        <w:tc>
          <w:tcPr>
            <w:tcW w:w="0" w:type="auto"/>
            <w:tcMar>
              <w:top w:w="100" w:type="dxa"/>
              <w:left w:w="108" w:type="dxa"/>
              <w:bottom w:w="100" w:type="dxa"/>
              <w:right w:w="108" w:type="dxa"/>
            </w:tcMar>
            <w:hideMark/>
          </w:tcPr>
          <w:p w14:paraId="080AC4A2"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13.3. У разі отримання інформації про побічну дію або про надходження скарги до регуляторного органу, або іншої інформації від регуляторного органу, яка може свідчити про негативні наслідки використання  продукції, що належать до продукції, що виникли на території України, ПОСТАЧАЛЬНИК зобов'язаний повідомити про це ЗАМОВНИКА протягом 1 (одного) робочого дня з моменту отримання такої інформації ПОСТАЧАЛЬНИКОМ або його афілійованою особою шляхом направлення відповідного повідомлення на електронну адресу ЗАМОВНИКА з подальшим надсиланням офіційного листа у паперовому вигляді на адресу ЗАМОВНИКА, зазначену у п. 11.2 цього Договору. ЗАМОВНИК буде ставитися до всіх рекомендацій ПОСТАЧАЛЬНИКА з належною відповідальністю та діяти відповідно до чинного законодавства, правил, нормативних актів та рекомендацій які видані урядом, галузевими асоціаціями та/або ПОСТАЧАЛЬНИКОМ щодо звітування про побічні дії, що виникають внаслідок прийому продукції.</w:t>
            </w:r>
          </w:p>
          <w:p w14:paraId="2026310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F451680" w14:textId="77777777" w:rsidTr="00A618E8">
        <w:tc>
          <w:tcPr>
            <w:tcW w:w="0" w:type="auto"/>
            <w:tcMar>
              <w:top w:w="100" w:type="dxa"/>
              <w:left w:w="108" w:type="dxa"/>
              <w:bottom w:w="100" w:type="dxa"/>
              <w:right w:w="108" w:type="dxa"/>
            </w:tcMar>
            <w:hideMark/>
          </w:tcPr>
          <w:p w14:paraId="7A95D4E3"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13.4.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1150A9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7B7F5F19" w14:textId="77777777" w:rsidTr="00A618E8">
        <w:tc>
          <w:tcPr>
            <w:tcW w:w="0" w:type="auto"/>
            <w:tcMar>
              <w:top w:w="100" w:type="dxa"/>
              <w:left w:w="108" w:type="dxa"/>
              <w:bottom w:w="100" w:type="dxa"/>
              <w:right w:w="108" w:type="dxa"/>
            </w:tcMar>
            <w:hideMark/>
          </w:tcPr>
          <w:p w14:paraId="187D3B2B"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14:paraId="17538E1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2185D876" w14:textId="77777777" w:rsidTr="00A618E8">
        <w:tc>
          <w:tcPr>
            <w:tcW w:w="0" w:type="auto"/>
            <w:tcMar>
              <w:top w:w="100" w:type="dxa"/>
              <w:left w:w="108" w:type="dxa"/>
              <w:bottom w:w="100" w:type="dxa"/>
              <w:right w:w="108" w:type="dxa"/>
            </w:tcMar>
            <w:hideMark/>
          </w:tcPr>
          <w:p w14:paraId="6070323F"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13.6.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14:paraId="4B4497F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451E1288" w14:textId="77777777" w:rsidTr="00A618E8">
        <w:tc>
          <w:tcPr>
            <w:tcW w:w="0" w:type="auto"/>
            <w:tcMar>
              <w:top w:w="100" w:type="dxa"/>
              <w:left w:w="108" w:type="dxa"/>
              <w:bottom w:w="100" w:type="dxa"/>
              <w:right w:w="108" w:type="dxa"/>
            </w:tcMar>
            <w:hideMark/>
          </w:tcPr>
          <w:p w14:paraId="26CDED87" w14:textId="77777777" w:rsidR="00276BBF" w:rsidRPr="00E82FC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13.7.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tc>
      </w:tr>
      <w:tr w:rsidR="00276BBF" w:rsidRPr="00E82FCB" w14:paraId="4D9F733A" w14:textId="77777777" w:rsidTr="00A618E8">
        <w:tc>
          <w:tcPr>
            <w:tcW w:w="0" w:type="auto"/>
            <w:tcMar>
              <w:top w:w="100" w:type="dxa"/>
              <w:left w:w="108" w:type="dxa"/>
              <w:bottom w:w="100" w:type="dxa"/>
              <w:right w:w="108" w:type="dxa"/>
            </w:tcMar>
            <w:hideMark/>
          </w:tcPr>
          <w:p w14:paraId="2DB9D7F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51343CBC" w14:textId="77777777" w:rsidTr="00A618E8">
        <w:tc>
          <w:tcPr>
            <w:tcW w:w="0" w:type="auto"/>
            <w:tcMar>
              <w:top w:w="100" w:type="dxa"/>
              <w:left w:w="108" w:type="dxa"/>
              <w:bottom w:w="100" w:type="dxa"/>
              <w:right w:w="108" w:type="dxa"/>
            </w:tcMar>
            <w:hideMark/>
          </w:tcPr>
          <w:p w14:paraId="79145700" w14:textId="77777777" w:rsidR="00276BBF" w:rsidRPr="00E82FC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222222"/>
                <w:kern w:val="0"/>
                <w:sz w:val="24"/>
                <w:szCs w:val="24"/>
                <w:lang w:eastAsia="uk-UA"/>
                <w14:ligatures w14:val="none"/>
              </w:rPr>
              <w:lastRenderedPageBreak/>
              <w:t>14. МІСЦЕЗНАХОДЖЕННЯ І РЕКВІЗИТИ СТОРІН</w:t>
            </w:r>
          </w:p>
          <w:p w14:paraId="1C5AA086"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095"/>
              <w:gridCol w:w="5155"/>
            </w:tblGrid>
            <w:tr w:rsidR="00276BBF" w:rsidRPr="00E82FCB" w14:paraId="4BBDD583" w14:textId="77777777" w:rsidTr="00A618E8">
              <w:tc>
                <w:tcPr>
                  <w:tcW w:w="4570" w:type="dxa"/>
                  <w:tcMar>
                    <w:top w:w="100" w:type="dxa"/>
                    <w:left w:w="100" w:type="dxa"/>
                    <w:bottom w:w="100" w:type="dxa"/>
                    <w:right w:w="100" w:type="dxa"/>
                  </w:tcMar>
                  <w:hideMark/>
                </w:tcPr>
                <w:p w14:paraId="5BCD0287" w14:textId="77777777" w:rsidR="00276BBF" w:rsidRPr="00E82FCB" w:rsidRDefault="00276BBF" w:rsidP="00A618E8">
                  <w:pPr>
                    <w:spacing w:after="0" w:line="240" w:lineRule="auto"/>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ПОСТАЧАЛЬНИК:</w:t>
                  </w:r>
                </w:p>
                <w:p w14:paraId="62E6EAAE"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 xml:space="preserve">Назва постачальника  </w:t>
                  </w:r>
                  <w:r w:rsidRPr="00E82FCB">
                    <w:rPr>
                      <w:rFonts w:ascii="Times New Roman" w:eastAsia="Times New Roman" w:hAnsi="Times New Roman" w:cs="Times New Roman"/>
                      <w:color w:val="222222"/>
                      <w:kern w:val="0"/>
                      <w:sz w:val="24"/>
                      <w:szCs w:val="24"/>
                      <w:lang w:eastAsia="uk-UA"/>
                      <w14:ligatures w14:val="none"/>
                    </w:rPr>
                    <w:t>__________________</w:t>
                  </w:r>
                </w:p>
                <w:p w14:paraId="4FC5F5C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78734BC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222222"/>
                      <w:kern w:val="0"/>
                      <w:sz w:val="24"/>
                      <w:szCs w:val="24"/>
                      <w:lang w:eastAsia="uk-UA"/>
                      <w14:ligatures w14:val="none"/>
                    </w:rPr>
                    <w:t>_____________________________________</w:t>
                  </w:r>
                </w:p>
                <w:p w14:paraId="7A2E113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постачальника </w:t>
                  </w:r>
                  <w:r w:rsidRPr="00E82FCB">
                    <w:rPr>
                      <w:rFonts w:ascii="Times New Roman" w:eastAsia="Times New Roman" w:hAnsi="Times New Roman" w:cs="Times New Roman"/>
                      <w:color w:val="222222"/>
                      <w:kern w:val="0"/>
                      <w:sz w:val="24"/>
                      <w:szCs w:val="24"/>
                      <w:lang w:eastAsia="uk-UA"/>
                      <w14:ligatures w14:val="none"/>
                    </w:rPr>
                    <w:t>_________________</w:t>
                  </w:r>
                </w:p>
                <w:p w14:paraId="5458412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постачальника </w:t>
                  </w:r>
                  <w:r w:rsidRPr="00E82FCB">
                    <w:rPr>
                      <w:rFonts w:ascii="Times New Roman" w:eastAsia="Times New Roman" w:hAnsi="Times New Roman" w:cs="Times New Roman"/>
                      <w:color w:val="222222"/>
                      <w:kern w:val="0"/>
                      <w:sz w:val="24"/>
                      <w:szCs w:val="24"/>
                      <w:lang w:eastAsia="uk-UA"/>
                      <w14:ligatures w14:val="none"/>
                    </w:rPr>
                    <w:t>_____________________</w:t>
                  </w:r>
                </w:p>
                <w:p w14:paraId="58C94A7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IBAN рахунок постачальника                     </w:t>
                  </w:r>
                  <w:r w:rsidRPr="00E82FCB">
                    <w:rPr>
                      <w:rFonts w:ascii="Times New Roman" w:eastAsia="Times New Roman" w:hAnsi="Times New Roman" w:cs="Times New Roman"/>
                      <w:color w:val="000000"/>
                      <w:kern w:val="0"/>
                      <w:lang w:eastAsia="uk-UA"/>
                      <w14:ligatures w14:val="none"/>
                    </w:rPr>
                    <w:tab/>
                    <w:t xml:space="preserve"> </w:t>
                  </w:r>
                  <w:r w:rsidRPr="00E82FCB">
                    <w:rPr>
                      <w:rFonts w:ascii="Times New Roman" w:eastAsia="Times New Roman" w:hAnsi="Times New Roman" w:cs="Times New Roman"/>
                      <w:color w:val="222222"/>
                      <w:kern w:val="0"/>
                      <w:sz w:val="24"/>
                      <w:szCs w:val="24"/>
                      <w:lang w:eastAsia="uk-UA"/>
                      <w14:ligatures w14:val="none"/>
                    </w:rPr>
                    <w:t>_____________________________________</w:t>
                  </w:r>
                  <w:r w:rsidRPr="00E82FCB">
                    <w:rPr>
                      <w:rFonts w:ascii="Times New Roman" w:eastAsia="Times New Roman" w:hAnsi="Times New Roman" w:cs="Times New Roman"/>
                      <w:color w:val="000000"/>
                      <w:kern w:val="0"/>
                      <w:lang w:eastAsia="uk-UA"/>
                      <w14:ligatures w14:val="none"/>
                    </w:rPr>
                    <w:t>                             </w:t>
                  </w:r>
                </w:p>
                <w:p w14:paraId="3D3A9F6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постачальника </w:t>
                  </w:r>
                  <w:r w:rsidRPr="00E82FCB">
                    <w:rPr>
                      <w:rFonts w:ascii="Times New Roman" w:eastAsia="Times New Roman" w:hAnsi="Times New Roman" w:cs="Times New Roman"/>
                      <w:color w:val="222222"/>
                      <w:kern w:val="0"/>
                      <w:sz w:val="24"/>
                      <w:szCs w:val="24"/>
                      <w:lang w:eastAsia="uk-UA"/>
                      <w14:ligatures w14:val="none"/>
                    </w:rPr>
                    <w:t>_________________</w:t>
                  </w:r>
                  <w:r w:rsidRPr="00E82FCB">
                    <w:rPr>
                      <w:rFonts w:ascii="Times New Roman" w:eastAsia="Times New Roman" w:hAnsi="Times New Roman" w:cs="Times New Roman"/>
                      <w:color w:val="000000"/>
                      <w:kern w:val="0"/>
                      <w:lang w:eastAsia="uk-UA"/>
                      <w14:ligatures w14:val="none"/>
                    </w:rPr>
                    <w:t> </w:t>
                  </w:r>
                </w:p>
                <w:p w14:paraId="0D01388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Електронна пошта </w:t>
                  </w:r>
                  <w:r w:rsidRPr="00E82FCB">
                    <w:rPr>
                      <w:rFonts w:ascii="Times New Roman" w:eastAsia="Times New Roman" w:hAnsi="Times New Roman" w:cs="Times New Roman"/>
                      <w:color w:val="222222"/>
                      <w:kern w:val="0"/>
                      <w:sz w:val="24"/>
                      <w:szCs w:val="24"/>
                      <w:lang w:eastAsia="uk-UA"/>
                      <w14:ligatures w14:val="none"/>
                    </w:rPr>
                    <w:t>______________________</w:t>
                  </w:r>
                </w:p>
                <w:p w14:paraId="02E1BF2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Вебсайт</w:t>
                  </w:r>
                  <w:proofErr w:type="spellEnd"/>
                  <w:r w:rsidRPr="00E82FCB">
                    <w:rPr>
                      <w:rFonts w:ascii="Times New Roman" w:eastAsia="Times New Roman" w:hAnsi="Times New Roman" w:cs="Times New Roman"/>
                      <w:b/>
                      <w:bCs/>
                      <w:color w:val="473821"/>
                      <w:kern w:val="0"/>
                      <w:lang w:eastAsia="uk-UA"/>
                      <w14:ligatures w14:val="none"/>
                    </w:rPr>
                    <w:t xml:space="preserve"> </w:t>
                  </w:r>
                  <w:r w:rsidRPr="00E82FCB">
                    <w:rPr>
                      <w:rFonts w:ascii="Times New Roman" w:eastAsia="Times New Roman" w:hAnsi="Times New Roman" w:cs="Times New Roman"/>
                      <w:color w:val="222222"/>
                      <w:kern w:val="0"/>
                      <w:sz w:val="24"/>
                      <w:szCs w:val="24"/>
                      <w:lang w:eastAsia="uk-UA"/>
                      <w14:ligatures w14:val="none"/>
                    </w:rPr>
                    <w:t>______________________________</w:t>
                  </w:r>
                  <w:r w:rsidRPr="00E82FCB">
                    <w:rPr>
                      <w:rFonts w:ascii="Times New Roman" w:eastAsia="Times New Roman" w:hAnsi="Times New Roman" w:cs="Times New Roman"/>
                      <w:color w:val="000000"/>
                      <w:kern w:val="0"/>
                      <w:lang w:eastAsia="uk-UA"/>
                      <w14:ligatures w14:val="none"/>
                    </w:rPr>
                    <w:t> </w:t>
                  </w:r>
                </w:p>
                <w:p w14:paraId="296DF7AF"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7AC3ABDF"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w:t>
                  </w:r>
                  <w:r w:rsidRPr="00E82FCB">
                    <w:rPr>
                      <w:rFonts w:ascii="Times New Roman" w:eastAsia="Times New Roman" w:hAnsi="Times New Roman" w:cs="Times New Roman"/>
                      <w:color w:val="000000"/>
                      <w:kern w:val="0"/>
                      <w:lang w:eastAsia="uk-UA"/>
                      <w14:ligatures w14:val="none"/>
                    </w:rPr>
                    <w:tab/>
                    <w:t xml:space="preserve"> /                           </w:t>
                  </w:r>
                  <w:r w:rsidRPr="00E82FCB">
                    <w:rPr>
                      <w:rFonts w:ascii="Times New Roman" w:eastAsia="Times New Roman" w:hAnsi="Times New Roman" w:cs="Times New Roman"/>
                      <w:color w:val="000000"/>
                      <w:kern w:val="0"/>
                      <w:lang w:eastAsia="uk-UA"/>
                      <w14:ligatures w14:val="none"/>
                    </w:rPr>
                    <w:tab/>
                    <w:t>/</w:t>
                  </w:r>
                </w:p>
                <w:p w14:paraId="3FA57CC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  (Підпис)            </w:t>
                  </w:r>
                  <w:r w:rsidRPr="00E82FCB">
                    <w:rPr>
                      <w:rFonts w:ascii="Times New Roman" w:eastAsia="Times New Roman" w:hAnsi="Times New Roman" w:cs="Times New Roman"/>
                      <w:color w:val="000000"/>
                      <w:kern w:val="0"/>
                      <w:lang w:eastAsia="uk-UA"/>
                      <w14:ligatures w14:val="none"/>
                    </w:rPr>
                    <w:tab/>
                    <w:t>              ( П.І.Б.) М.П.</w:t>
                  </w:r>
                </w:p>
              </w:tc>
              <w:tc>
                <w:tcPr>
                  <w:tcW w:w="4853" w:type="dxa"/>
                  <w:tcMar>
                    <w:top w:w="100" w:type="dxa"/>
                    <w:left w:w="100" w:type="dxa"/>
                    <w:bottom w:w="100" w:type="dxa"/>
                    <w:right w:w="100" w:type="dxa"/>
                  </w:tcMar>
                  <w:hideMark/>
                </w:tcPr>
                <w:p w14:paraId="4AB1A8CD" w14:textId="77777777" w:rsidR="00276BBF" w:rsidRPr="00E82FCB"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ПОКУПЕЦЬ:</w:t>
                  </w:r>
                </w:p>
                <w:p w14:paraId="1CA5A2A2" w14:textId="77777777" w:rsidR="00276BBF" w:rsidRPr="00E82FCB" w:rsidRDefault="00276BBF" w:rsidP="00A618E8">
                  <w:pPr>
                    <w:spacing w:after="0" w:line="240" w:lineRule="auto"/>
                    <w:rPr>
                      <w:rFonts w:ascii="Times New Roman" w:eastAsia="Times New Roman" w:hAnsi="Times New Roman" w:cs="Times New Roman"/>
                      <w:b/>
                      <w:bCs/>
                      <w:kern w:val="0"/>
                      <w:sz w:val="24"/>
                      <w:szCs w:val="24"/>
                      <w:lang w:eastAsia="uk-UA"/>
                      <w14:ligatures w14:val="none"/>
                    </w:rPr>
                  </w:pPr>
                  <w:r w:rsidRPr="00D1530D">
                    <w:rPr>
                      <w:rFonts w:ascii="Times New Roman" w:eastAsia="Times New Roman" w:hAnsi="Times New Roman" w:cs="Times New Roman"/>
                      <w:b/>
                      <w:bCs/>
                      <w:kern w:val="0"/>
                      <w:sz w:val="24"/>
                      <w:szCs w:val="24"/>
                      <w:lang w:eastAsia="uk-UA"/>
                      <w14:ligatures w14:val="none"/>
                    </w:rPr>
                    <w:t>КНП  «ЗЦПМСД №5»</w:t>
                  </w:r>
                </w:p>
                <w:p w14:paraId="195CD262"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18FFAF8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23FE85A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w:t>
                  </w:r>
                  <w:r>
                    <w:rPr>
                      <w:rFonts w:ascii="Times New Roman" w:eastAsia="Times New Roman" w:hAnsi="Times New Roman" w:cs="Times New Roman"/>
                      <w:color w:val="000000"/>
                      <w:kern w:val="0"/>
                      <w:lang w:eastAsia="uk-UA"/>
                      <w14:ligatures w14:val="none"/>
                    </w:rPr>
                    <w:t>38969547</w:t>
                  </w:r>
                </w:p>
                <w:p w14:paraId="765ADBF7"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w:t>
                  </w:r>
                  <w:r>
                    <w:rPr>
                      <w:rFonts w:ascii="Times New Roman" w:eastAsia="Times New Roman" w:hAnsi="Times New Roman" w:cs="Times New Roman"/>
                      <w:color w:val="000000"/>
                      <w:kern w:val="0"/>
                      <w:lang w:eastAsia="uk-UA"/>
                      <w14:ligatures w14:val="none"/>
                    </w:rPr>
                    <w:t>389695408319</w:t>
                  </w:r>
                </w:p>
                <w:p w14:paraId="16B593AF" w14:textId="77777777" w:rsidR="00276BBF" w:rsidRPr="00D1530D" w:rsidRDefault="00276BBF" w:rsidP="00A618E8">
                  <w:pPr>
                    <w:spacing w:after="0" w:line="240" w:lineRule="auto"/>
                    <w:rPr>
                      <w:rFonts w:ascii="Times New Roman" w:eastAsia="Times New Roman" w:hAnsi="Times New Roman" w:cs="Times New Roman"/>
                      <w:kern w:val="0"/>
                      <w:sz w:val="24"/>
                      <w:szCs w:val="24"/>
                      <w14:ligatures w14:val="none"/>
                    </w:rPr>
                  </w:pPr>
                  <w:r w:rsidRPr="00E82FCB">
                    <w:rPr>
                      <w:rFonts w:ascii="Times New Roman" w:eastAsia="Times New Roman" w:hAnsi="Times New Roman" w:cs="Times New Roman"/>
                      <w:color w:val="000000"/>
                      <w:kern w:val="0"/>
                      <w:lang w:eastAsia="uk-UA"/>
                      <w14:ligatures w14:val="none"/>
                    </w:rPr>
                    <w:t>IBAN</w:t>
                  </w:r>
                  <w:r>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lang w:eastAsia="uk-UA"/>
                      <w14:ligatures w14:val="none"/>
                    </w:rPr>
                    <w:t> </w:t>
                  </w:r>
                  <w:r w:rsidRPr="00D1530D">
                    <w:rPr>
                      <w:rFonts w:ascii="Times New Roman" w:eastAsia="Times New Roman" w:hAnsi="Times New Roman" w:cs="Times New Roman"/>
                      <w:kern w:val="0"/>
                      <w:sz w:val="24"/>
                      <w:szCs w:val="24"/>
                      <w14:ligatures w14:val="none"/>
                    </w:rPr>
                    <w:t>UA103204780000026002924863505.</w:t>
                  </w:r>
                </w:p>
                <w:p w14:paraId="4EEF6B47" w14:textId="77777777" w:rsidR="00276BBF" w:rsidRPr="00D1530D" w:rsidRDefault="00276BBF" w:rsidP="00A618E8">
                  <w:pPr>
                    <w:spacing w:after="0" w:line="240" w:lineRule="auto"/>
                    <w:rPr>
                      <w:rFonts w:ascii="Times New Roman" w:eastAsia="Times New Roman" w:hAnsi="Times New Roman" w:cs="Times New Roman"/>
                      <w:kern w:val="0"/>
                      <w:sz w:val="24"/>
                      <w:szCs w:val="24"/>
                      <w14:ligatures w14:val="none"/>
                    </w:rPr>
                  </w:pPr>
                  <w:r w:rsidRPr="00D1530D">
                    <w:rPr>
                      <w:rFonts w:ascii="Times New Roman" w:eastAsia="Times New Roman" w:hAnsi="Times New Roman" w:cs="Times New Roman"/>
                      <w:kern w:val="0"/>
                      <w:sz w:val="24"/>
                      <w:szCs w:val="24"/>
                      <w14:ligatures w14:val="none"/>
                    </w:rPr>
                    <w:t>Найменування банку: АБ «</w:t>
                  </w:r>
                  <w:proofErr w:type="spellStart"/>
                  <w:r w:rsidRPr="00D1530D">
                    <w:rPr>
                      <w:rFonts w:ascii="Times New Roman" w:eastAsia="Times New Roman" w:hAnsi="Times New Roman" w:cs="Times New Roman"/>
                      <w:kern w:val="0"/>
                      <w:sz w:val="24"/>
                      <w:szCs w:val="24"/>
                      <w14:ligatures w14:val="none"/>
                    </w:rPr>
                    <w:t>Укргазбанк</w:t>
                  </w:r>
                  <w:proofErr w:type="spellEnd"/>
                  <w:r w:rsidRPr="00D1530D">
                    <w:rPr>
                      <w:rFonts w:ascii="Times New Roman" w:eastAsia="Times New Roman" w:hAnsi="Times New Roman" w:cs="Times New Roman"/>
                      <w:kern w:val="0"/>
                      <w:sz w:val="24"/>
                      <w:szCs w:val="24"/>
                      <w14:ligatures w14:val="none"/>
                    </w:rPr>
                    <w:t>».</w:t>
                  </w:r>
                </w:p>
                <w:p w14:paraId="51F3604D"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w:t>
                  </w:r>
                  <w:r w:rsidRPr="00E86A78">
                    <w:rPr>
                      <w:rFonts w:ascii="Times New Roman" w:eastAsia="Times New Roman" w:hAnsi="Times New Roman" w:cs="Times New Roman"/>
                      <w:sz w:val="24"/>
                      <w:szCs w:val="24"/>
                    </w:rPr>
                    <w:t>+38 (061)286-28-00</w:t>
                  </w:r>
                  <w:r w:rsidRPr="00E86A78">
                    <w:rPr>
                      <w:rFonts w:ascii="Times New Roman" w:eastAsia="Times New Roman" w:hAnsi="Times New Roman" w:cs="Times New Roman"/>
                      <w:color w:val="FFFFFF"/>
                      <w:sz w:val="24"/>
                      <w:szCs w:val="24"/>
                    </w:rPr>
                    <w:t xml:space="preserve"> </w:t>
                  </w:r>
                  <w:r w:rsidRPr="00E86A78">
                    <w:rPr>
                      <w:rFonts w:ascii="Times New Roman" w:eastAsia="Times New Roman" w:hAnsi="Times New Roman" w:cs="Times New Roman"/>
                      <w:sz w:val="24"/>
                      <w:szCs w:val="24"/>
                    </w:rPr>
                    <w:t xml:space="preserve"> </w:t>
                  </w:r>
                </w:p>
                <w:p w14:paraId="00C25E3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color w:val="000000"/>
                      <w:kern w:val="0"/>
                      <w:lang w:eastAsia="uk-UA"/>
                      <w14:ligatures w14:val="none"/>
                    </w:rPr>
                    <w:t>:</w:t>
                  </w:r>
                  <w:r w:rsidRPr="00D1530D">
                    <w:rPr>
                      <w:rFonts w:ascii="Times New Roman" w:eastAsia="Times New Roman" w:hAnsi="Times New Roman" w:cs="Times New Roman"/>
                      <w:kern w:val="0"/>
                      <w:sz w:val="24"/>
                      <w:szCs w:val="24"/>
                      <w:lang w:val="ru-RU" w:eastAsia="uk-UA"/>
                      <w14:ligatures w14:val="none"/>
                    </w:rPr>
                    <w:t xml:space="preserve">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p w14:paraId="3BA426B6"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Голова комісії з реорганізації КНП</w:t>
                  </w:r>
                </w:p>
                <w:p w14:paraId="236DF4B4"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 xml:space="preserve"> «ЗЦПМСД № 5»</w:t>
                  </w:r>
                </w:p>
                <w:p w14:paraId="4C516180"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p>
                <w:p w14:paraId="6916499C"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p>
                <w:p w14:paraId="1712C4E9" w14:textId="77777777" w:rsidR="00276BBF" w:rsidRPr="00D1530D" w:rsidRDefault="00276BBF" w:rsidP="00A618E8">
                  <w:pPr>
                    <w:spacing w:after="0"/>
                    <w:jc w:val="both"/>
                    <w:rPr>
                      <w:rFonts w:ascii="Times New Roman" w:eastAsia="Calibri" w:hAnsi="Times New Roman" w:cs="Times New Roman"/>
                      <w:b/>
                      <w:bCs/>
                      <w:kern w:val="0"/>
                      <w:sz w:val="24"/>
                      <w:szCs w:val="24"/>
                      <w14:ligatures w14:val="none"/>
                    </w:rPr>
                  </w:pPr>
                  <w:r w:rsidRPr="00D1530D">
                    <w:rPr>
                      <w:rFonts w:ascii="Times New Roman" w:eastAsia="Calibri" w:hAnsi="Times New Roman" w:cs="Times New Roman"/>
                      <w:b/>
                      <w:kern w:val="0"/>
                      <w:sz w:val="24"/>
                      <w:szCs w:val="24"/>
                      <w14:ligatures w14:val="none"/>
                    </w:rPr>
                    <w:t>_________</w:t>
                  </w:r>
                  <w:r w:rsidRPr="00D1530D">
                    <w:rPr>
                      <w:rFonts w:ascii="Times New Roman" w:eastAsia="Calibri" w:hAnsi="Times New Roman" w:cs="Times New Roman"/>
                      <w:kern w:val="0"/>
                      <w:sz w:val="24"/>
                      <w:szCs w:val="24"/>
                      <w14:ligatures w14:val="none"/>
                    </w:rPr>
                    <w:t>___________</w:t>
                  </w:r>
                  <w:r w:rsidRPr="00D1530D">
                    <w:rPr>
                      <w:rFonts w:ascii="Times New Roman" w:eastAsia="Calibri" w:hAnsi="Times New Roman" w:cs="Times New Roman"/>
                      <w:b/>
                      <w:bCs/>
                      <w:kern w:val="0"/>
                      <w:sz w:val="24"/>
                      <w:szCs w:val="24"/>
                      <w14:ligatures w14:val="none"/>
                    </w:rPr>
                    <w:t>Олена ЗУБАЧОВА</w:t>
                  </w:r>
                </w:p>
                <w:p w14:paraId="4618CCF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D1530D">
                    <w:rPr>
                      <w:rFonts w:ascii="Times New Roman" w:eastAsia="Calibri" w:hAnsi="Times New Roman" w:cs="Calibri"/>
                      <w:b/>
                      <w:bCs/>
                      <w:kern w:val="0"/>
                      <w:sz w:val="24"/>
                      <w:szCs w:val="24"/>
                      <w14:ligatures w14:val="none"/>
                    </w:rPr>
                    <w:t>М.П.</w:t>
                  </w:r>
                </w:p>
                <w:p w14:paraId="407B69DB"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5998DFC2"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r w:rsidRPr="00E82FCB">
                    <w:rPr>
                      <w:rFonts w:ascii="Times New Roman" w:eastAsia="Times New Roman" w:hAnsi="Times New Roman" w:cs="Times New Roman"/>
                      <w:color w:val="000000"/>
                      <w:kern w:val="0"/>
                      <w:lang w:eastAsia="uk-UA"/>
                      <w14:ligatures w14:val="none"/>
                    </w:rPr>
                    <w:t>               </w:t>
                  </w:r>
                </w:p>
                <w:p w14:paraId="58CCF037"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4928468C"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29273729"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607BF29D"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0E175F42"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31AE21DF"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00563903"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06D5E922"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575D63F1"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34CFEB4F"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27830D4B"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69A1B6AF"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7BEA3981"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63ACF336"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7CFB4770"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4EF0984F"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7F0FFC04"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2344262F"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08798EF4"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3A6DCAC2"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21083D16"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541C28D7"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5757B49E" w14:textId="77777777" w:rsidR="00276BBF" w:rsidRDefault="00276BBF" w:rsidP="00A618E8">
                  <w:pPr>
                    <w:spacing w:after="0" w:line="240" w:lineRule="auto"/>
                    <w:rPr>
                      <w:rFonts w:ascii="Times New Roman" w:eastAsia="Times New Roman" w:hAnsi="Times New Roman" w:cs="Times New Roman"/>
                      <w:color w:val="000000"/>
                      <w:kern w:val="0"/>
                      <w:lang w:eastAsia="uk-UA"/>
                      <w14:ligatures w14:val="none"/>
                    </w:rPr>
                  </w:pPr>
                </w:p>
                <w:p w14:paraId="5AB8FC8B" w14:textId="77777777" w:rsidR="00276BBF"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05BD56F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4CB4DAA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E82FCB" w14:paraId="05BA3FDB" w14:textId="77777777" w:rsidTr="00A618E8">
        <w:tc>
          <w:tcPr>
            <w:tcW w:w="0" w:type="auto"/>
            <w:tcMar>
              <w:top w:w="100" w:type="dxa"/>
              <w:left w:w="108" w:type="dxa"/>
              <w:bottom w:w="100" w:type="dxa"/>
              <w:right w:w="108" w:type="dxa"/>
            </w:tcMar>
            <w:hideMark/>
          </w:tcPr>
          <w:p w14:paraId="5C0AE7DD"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221"/>
              <w:gridCol w:w="10029"/>
            </w:tblGrid>
            <w:tr w:rsidR="00276BBF" w:rsidRPr="00E82FCB" w14:paraId="3FE4DD1E" w14:textId="77777777" w:rsidTr="00A618E8">
              <w:tc>
                <w:tcPr>
                  <w:tcW w:w="0" w:type="auto"/>
                  <w:tcMar>
                    <w:top w:w="100" w:type="dxa"/>
                    <w:left w:w="108" w:type="dxa"/>
                    <w:bottom w:w="100" w:type="dxa"/>
                    <w:right w:w="108" w:type="dxa"/>
                  </w:tcMar>
                  <w:hideMark/>
                </w:tcPr>
                <w:p w14:paraId="296DF4E2"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lastRenderedPageBreak/>
                    <w:br/>
                  </w:r>
                </w:p>
              </w:tc>
              <w:tc>
                <w:tcPr>
                  <w:tcW w:w="0" w:type="auto"/>
                  <w:tcMar>
                    <w:top w:w="100" w:type="dxa"/>
                    <w:left w:w="108" w:type="dxa"/>
                    <w:bottom w:w="100" w:type="dxa"/>
                    <w:right w:w="108"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813"/>
                  </w:tblGrid>
                  <w:tr w:rsidR="00276BBF" w:rsidRPr="00221E0B" w14:paraId="4DDB7E3D" w14:textId="77777777" w:rsidTr="00A618E8">
                    <w:trPr>
                      <w:trHeight w:val="1298"/>
                    </w:trPr>
                    <w:tc>
                      <w:tcPr>
                        <w:tcW w:w="0" w:type="auto"/>
                        <w:tcMar>
                          <w:top w:w="100" w:type="dxa"/>
                          <w:left w:w="108" w:type="dxa"/>
                          <w:bottom w:w="100" w:type="dxa"/>
                          <w:right w:w="108" w:type="dxa"/>
                        </w:tcMar>
                        <w:hideMark/>
                      </w:tcPr>
                      <w:p w14:paraId="7A5855A5"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Додаток №1 </w:t>
                        </w:r>
                      </w:p>
                      <w:p w14:paraId="29DA8916"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sidRPr="00221E0B">
                          <w:rPr>
                            <w:rFonts w:ascii="Times New Roman" w:eastAsia="Times New Roman" w:hAnsi="Times New Roman" w:cs="Times New Roman"/>
                            <w:b/>
                            <w:bCs/>
                            <w:color w:val="222222"/>
                            <w:kern w:val="0"/>
                            <w:sz w:val="24"/>
                            <w:szCs w:val="24"/>
                            <w:lang w:eastAsia="uk-UA"/>
                            <w14:ligatures w14:val="none"/>
                          </w:rPr>
                          <w:t> </w:t>
                        </w:r>
                        <w:r w:rsidRPr="00221E0B">
                          <w:rPr>
                            <w:rFonts w:ascii="Times New Roman" w:eastAsia="Times New Roman" w:hAnsi="Times New Roman" w:cs="Times New Roman"/>
                            <w:color w:val="222222"/>
                            <w:kern w:val="0"/>
                            <w:sz w:val="24"/>
                            <w:szCs w:val="24"/>
                            <w:lang w:eastAsia="uk-UA"/>
                            <w14:ligatures w14:val="none"/>
                          </w:rPr>
                          <w:t>__________</w:t>
                        </w:r>
                      </w:p>
                      <w:p w14:paraId="3FC9EB6E"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4059BE04"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0AA9E828" w14:textId="77777777" w:rsidTr="00A618E8">
                    <w:tc>
                      <w:tcPr>
                        <w:tcW w:w="0" w:type="auto"/>
                        <w:tcMar>
                          <w:top w:w="100" w:type="dxa"/>
                          <w:left w:w="108" w:type="dxa"/>
                          <w:bottom w:w="100" w:type="dxa"/>
                          <w:right w:w="108" w:type="dxa"/>
                        </w:tcMar>
                        <w:hideMark/>
                      </w:tcPr>
                      <w:p w14:paraId="7886BB61" w14:textId="77777777" w:rsidR="00276BBF" w:rsidRPr="00221E0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Специфікація</w:t>
                        </w:r>
                      </w:p>
                      <w:p w14:paraId="63CF748B" w14:textId="77777777" w:rsidR="00276BBF" w:rsidRPr="00221E0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 xml:space="preserve">до договору про закупівлю № </w:t>
                        </w:r>
                        <w:r w:rsidRPr="00221E0B">
                          <w:rPr>
                            <w:rFonts w:ascii="Times New Roman" w:eastAsia="Times New Roman" w:hAnsi="Times New Roman" w:cs="Times New Roman"/>
                            <w:b/>
                            <w:bCs/>
                            <w:color w:val="222222"/>
                            <w:kern w:val="0"/>
                            <w:sz w:val="24"/>
                            <w:szCs w:val="24"/>
                            <w:lang w:eastAsia="uk-UA"/>
                            <w14:ligatures w14:val="none"/>
                          </w:rPr>
                          <w:t> </w:t>
                        </w:r>
                        <w:r w:rsidRPr="00221E0B">
                          <w:rPr>
                            <w:rFonts w:ascii="Times New Roman" w:eastAsia="Times New Roman" w:hAnsi="Times New Roman" w:cs="Times New Roman"/>
                            <w:color w:val="222222"/>
                            <w:kern w:val="0"/>
                            <w:sz w:val="24"/>
                            <w:szCs w:val="24"/>
                            <w:lang w:eastAsia="uk-UA"/>
                            <w14:ligatures w14:val="none"/>
                          </w:rPr>
                          <w:t>__________</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від «___»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28B6DF86"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04DDB020" w14:textId="77777777" w:rsidTr="00A618E8">
                    <w:tc>
                      <w:tcPr>
                        <w:tcW w:w="0" w:type="auto"/>
                        <w:tcMar>
                          <w:top w:w="100" w:type="dxa"/>
                          <w:left w:w="108" w:type="dxa"/>
                          <w:bottom w:w="100" w:type="dxa"/>
                          <w:right w:w="108" w:type="dxa"/>
                        </w:tcMar>
                        <w:hideMark/>
                      </w:tcPr>
                      <w:p w14:paraId="333BFD28"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222222"/>
                            <w:kern w:val="0"/>
                            <w:sz w:val="24"/>
                            <w:szCs w:val="24"/>
                            <w:lang w:eastAsia="uk-UA"/>
                            <w14:ligatures w14:val="none"/>
                          </w:rPr>
                          <w:t>м.______________</w:t>
                        </w:r>
                        <w:r w:rsidRPr="00221E0B">
                          <w:rPr>
                            <w:rFonts w:ascii="Times New Roman" w:eastAsia="Times New Roman" w:hAnsi="Times New Roman" w:cs="Times New Roman"/>
                            <w:color w:val="222222"/>
                            <w:kern w:val="0"/>
                            <w:sz w:val="24"/>
                            <w:szCs w:val="24"/>
                            <w:lang w:eastAsia="uk-UA"/>
                            <w14:ligatures w14:val="none"/>
                          </w:rPr>
                          <w:t>                                                             </w:t>
                        </w:r>
                        <w:r>
                          <w:rPr>
                            <w:rFonts w:ascii="Times New Roman" w:eastAsia="Times New Roman" w:hAnsi="Times New Roman" w:cs="Times New Roman"/>
                            <w:color w:val="222222"/>
                            <w:kern w:val="0"/>
                            <w:sz w:val="24"/>
                            <w:szCs w:val="24"/>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 xml:space="preserve">   «___»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1F6BAAF8"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015"/>
                          <w:gridCol w:w="2312"/>
                          <w:gridCol w:w="1220"/>
                          <w:gridCol w:w="1357"/>
                          <w:gridCol w:w="1092"/>
                          <w:gridCol w:w="1585"/>
                        </w:tblGrid>
                        <w:tr w:rsidR="00276BBF" w:rsidRPr="00221E0B" w14:paraId="61475299" w14:textId="77777777" w:rsidTr="00A618E8">
                          <w:trPr>
                            <w:trHeight w:val="1389"/>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8AB1DB"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Найменування Товару</w:t>
                              </w:r>
                            </w:p>
                            <w:p w14:paraId="63D5D627"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858DD5"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 xml:space="preserve">Інформація про технічні </w:t>
                              </w:r>
                              <w:proofErr w:type="spellStart"/>
                              <w:r w:rsidRPr="00CF056E">
                                <w:rPr>
                                  <w:rFonts w:ascii="Times New Roman" w:eastAsia="Times New Roman" w:hAnsi="Times New Roman" w:cs="Times New Roman"/>
                                  <w:b/>
                                  <w:bCs/>
                                  <w:color w:val="000000"/>
                                  <w:kern w:val="0"/>
                                  <w:lang w:eastAsia="uk-UA"/>
                                  <w14:ligatures w14:val="none"/>
                                </w:rPr>
                                <w:t>характерисктики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9EE664"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Кількість,</w:t>
                              </w:r>
                            </w:p>
                            <w:p w14:paraId="15F96525"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w:t>
                              </w:r>
                              <w:proofErr w:type="spellStart"/>
                              <w:r w:rsidRPr="00CF056E">
                                <w:rPr>
                                  <w:rFonts w:ascii="Times New Roman" w:eastAsia="Times New Roman" w:hAnsi="Times New Roman" w:cs="Times New Roman"/>
                                  <w:b/>
                                  <w:bCs/>
                                  <w:color w:val="000000"/>
                                  <w:kern w:val="0"/>
                                  <w:lang w:eastAsia="uk-UA"/>
                                  <w14:ligatures w14:val="none"/>
                                </w:rPr>
                                <w:t>шт</w:t>
                              </w:r>
                              <w:proofErr w:type="spellEnd"/>
                              <w:r w:rsidRPr="00CF056E">
                                <w:rPr>
                                  <w:rFonts w:ascii="Times New Roman" w:eastAsia="Times New Roman" w:hAnsi="Times New Roman" w:cs="Times New Roman"/>
                                  <w:b/>
                                  <w:bCs/>
                                  <w:color w:val="000000"/>
                                  <w:kern w:val="0"/>
                                  <w:lang w:eastAsia="uk-UA"/>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A9F59D"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Інформація про тару (за наявності)</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405236" w14:textId="77777777" w:rsidR="00276BBF" w:rsidRPr="00CF056E"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Ціна за 1 одиницю ,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9EDB13" w14:textId="77777777" w:rsidR="00276BBF" w:rsidRPr="00CF056E" w:rsidRDefault="00276BBF" w:rsidP="00A618E8">
                              <w:pPr>
                                <w:spacing w:after="0" w:line="240" w:lineRule="auto"/>
                                <w:ind w:right="480"/>
                                <w:jc w:val="both"/>
                                <w:rPr>
                                  <w:rFonts w:ascii="Times New Roman" w:eastAsia="Times New Roman" w:hAnsi="Times New Roman" w:cs="Times New Roman"/>
                                  <w:b/>
                                  <w:bCs/>
                                  <w:kern w:val="0"/>
                                  <w:sz w:val="24"/>
                                  <w:szCs w:val="24"/>
                                  <w:lang w:eastAsia="uk-UA"/>
                                  <w14:ligatures w14:val="none"/>
                                </w:rPr>
                              </w:pPr>
                              <w:r w:rsidRPr="00CF056E">
                                <w:rPr>
                                  <w:rFonts w:ascii="Times New Roman" w:eastAsia="Times New Roman" w:hAnsi="Times New Roman" w:cs="Times New Roman"/>
                                  <w:b/>
                                  <w:bCs/>
                                  <w:color w:val="000000"/>
                                  <w:kern w:val="0"/>
                                  <w:lang w:eastAsia="uk-UA"/>
                                  <w14:ligatures w14:val="none"/>
                                </w:rPr>
                                <w:t>Загальна ціна без ПДВ, грн.</w:t>
                              </w:r>
                            </w:p>
                          </w:tc>
                        </w:tr>
                        <w:tr w:rsidR="00276BBF" w:rsidRPr="00221E0B" w14:paraId="40DE9FA0" w14:textId="77777777" w:rsidTr="00A618E8">
                          <w:trPr>
                            <w:trHeight w:val="77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63FB0E" w14:textId="77777777" w:rsidR="00276BBF" w:rsidRDefault="00276BBF" w:rsidP="00276BBF">
                              <w:pPr>
                                <w:pStyle w:val="a3"/>
                                <w:spacing w:before="0" w:beforeAutospacing="0" w:after="0" w:afterAutospacing="0"/>
                                <w:jc w:val="center"/>
                              </w:pPr>
                              <w:r>
                                <w:rPr>
                                  <w:color w:val="000000"/>
                                </w:rPr>
                                <w:t xml:space="preserve">Розчин </w:t>
                              </w:r>
                              <w:proofErr w:type="spellStart"/>
                              <w:r>
                                <w:rPr>
                                  <w:color w:val="000000"/>
                                </w:rPr>
                                <w:t>ділюента</w:t>
                              </w:r>
                              <w:proofErr w:type="spellEnd"/>
                              <w:r>
                                <w:rPr>
                                  <w:color w:val="000000"/>
                                </w:rPr>
                                <w:t>, 20 літрів</w:t>
                              </w:r>
                            </w:p>
                            <w:p w14:paraId="4EA2FEB5" w14:textId="77777777" w:rsidR="00276BBF" w:rsidRDefault="00276BBF" w:rsidP="00276BBF">
                              <w:pPr>
                                <w:pStyle w:val="a3"/>
                                <w:spacing w:before="0" w:beforeAutospacing="0" w:after="0" w:afterAutospacing="0"/>
                                <w:jc w:val="center"/>
                              </w:pPr>
                            </w:p>
                            <w:p w14:paraId="5E124F8D" w14:textId="77777777" w:rsidR="00276BBF" w:rsidRDefault="00276BBF" w:rsidP="00276BBF">
                              <w:pPr>
                                <w:pStyle w:val="a3"/>
                                <w:spacing w:before="0" w:beforeAutospacing="0" w:after="0" w:afterAutospacing="0"/>
                                <w:jc w:val="center"/>
                              </w:pPr>
                            </w:p>
                            <w:p w14:paraId="7F82C057" w14:textId="77777777" w:rsidR="00276BBF" w:rsidRDefault="00276BBF" w:rsidP="00276BBF">
                              <w:pPr>
                                <w:pStyle w:val="a3"/>
                                <w:spacing w:before="0" w:beforeAutospacing="0" w:after="0" w:afterAutospacing="0"/>
                                <w:jc w:val="center"/>
                              </w:pPr>
                              <w:r>
                                <w:rPr>
                                  <w:color w:val="000000"/>
                                </w:rPr>
                                <w:t xml:space="preserve">Код НК 024:2019- </w:t>
                              </w:r>
                              <w:r>
                                <w:rPr>
                                  <w:color w:val="000000"/>
                                  <w:shd w:val="clear" w:color="auto" w:fill="FDFEFD"/>
                                </w:rPr>
                                <w:t>58237 - Буферний розчинник зразків ІВД, автоматичні / напівавтоматичні системи</w:t>
                              </w:r>
                            </w:p>
                            <w:p w14:paraId="0838AA9A" w14:textId="46E6B373" w:rsidR="00276BBF" w:rsidRPr="00CF056E"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4D5969" w14:textId="77777777" w:rsidR="00276BBF" w:rsidRPr="00276BBF" w:rsidRDefault="00276BBF" w:rsidP="00276BBF">
                              <w:pPr>
                                <w:pStyle w:val="a3"/>
                                <w:spacing w:before="0" w:beforeAutospacing="0" w:after="0" w:afterAutospacing="0"/>
                                <w:jc w:val="both"/>
                              </w:pPr>
                              <w:r w:rsidRPr="00276BBF">
                                <w:rPr>
                                  <w:color w:val="000000"/>
                                </w:rPr>
                                <w:t>СКЛАД:</w:t>
                              </w:r>
                            </w:p>
                            <w:p w14:paraId="0D6BD688" w14:textId="77777777" w:rsidR="00276BBF" w:rsidRPr="00276BBF" w:rsidRDefault="00276BBF" w:rsidP="00276BBF">
                              <w:pPr>
                                <w:pStyle w:val="a3"/>
                                <w:spacing w:before="0" w:beforeAutospacing="0" w:after="0" w:afterAutospacing="0"/>
                                <w:jc w:val="both"/>
                              </w:pPr>
                              <w:r w:rsidRPr="00276BBF">
                                <w:rPr>
                                  <w:color w:val="000000"/>
                                </w:rPr>
                                <w:t>Хлорид Натрію &lt;1,5%;</w:t>
                              </w:r>
                            </w:p>
                            <w:p w14:paraId="7D11DA85" w14:textId="77777777" w:rsidR="00276BBF" w:rsidRPr="00276BBF" w:rsidRDefault="00276BBF" w:rsidP="00276BBF">
                              <w:pPr>
                                <w:pStyle w:val="a3"/>
                                <w:spacing w:before="0" w:beforeAutospacing="0" w:after="0" w:afterAutospacing="0"/>
                                <w:jc w:val="both"/>
                              </w:pPr>
                              <w:r w:rsidRPr="00276BBF">
                                <w:rPr>
                                  <w:color w:val="000000"/>
                                </w:rPr>
                                <w:t>Буфери</w:t>
                              </w:r>
                            </w:p>
                            <w:p w14:paraId="30F92C95" w14:textId="77777777" w:rsidR="00276BBF" w:rsidRPr="00276BBF" w:rsidRDefault="00276BBF" w:rsidP="00276BBF">
                              <w:pPr>
                                <w:pStyle w:val="a3"/>
                                <w:spacing w:before="0" w:beforeAutospacing="0" w:after="0" w:afterAutospacing="0"/>
                                <w:jc w:val="both"/>
                              </w:pPr>
                              <w:r w:rsidRPr="00276BBF">
                                <w:rPr>
                                  <w:color w:val="000000"/>
                                </w:rPr>
                                <w:t>&lt;1,0%; Консерванти</w:t>
                              </w:r>
                            </w:p>
                            <w:p w14:paraId="62302B2A" w14:textId="77777777" w:rsidR="00276BBF" w:rsidRPr="00276BBF" w:rsidRDefault="00276BBF" w:rsidP="00276BBF">
                              <w:pPr>
                                <w:pStyle w:val="a3"/>
                                <w:spacing w:before="0" w:beforeAutospacing="0" w:after="0" w:afterAutospacing="0"/>
                                <w:jc w:val="both"/>
                              </w:pPr>
                              <w:r w:rsidRPr="00276BBF">
                                <w:rPr>
                                  <w:color w:val="000000"/>
                                </w:rPr>
                                <w:t>&lt;0,5%;Стабілізатори</w:t>
                              </w:r>
                            </w:p>
                            <w:p w14:paraId="6CF4DEB2" w14:textId="77777777" w:rsidR="00276BBF" w:rsidRPr="00276BBF" w:rsidRDefault="00276BBF" w:rsidP="00276BBF">
                              <w:pPr>
                                <w:pStyle w:val="a3"/>
                                <w:spacing w:before="0" w:beforeAutospacing="0" w:after="0" w:afterAutospacing="0"/>
                                <w:jc w:val="both"/>
                              </w:pPr>
                              <w:r w:rsidRPr="00276BBF">
                                <w:rPr>
                                  <w:color w:val="000000"/>
                                </w:rPr>
                                <w:t>&lt;0,5% упаковка</w:t>
                              </w:r>
                            </w:p>
                            <w:p w14:paraId="091036D9" w14:textId="77777777" w:rsidR="00276BBF" w:rsidRPr="00276BBF" w:rsidRDefault="00276BBF" w:rsidP="00276BBF">
                              <w:pPr>
                                <w:pStyle w:val="a3"/>
                                <w:spacing w:before="0" w:beforeAutospacing="0" w:after="0" w:afterAutospacing="0"/>
                                <w:jc w:val="both"/>
                              </w:pPr>
                            </w:p>
                            <w:p w14:paraId="6B156797" w14:textId="4E14D0C3" w:rsidR="00276BBF" w:rsidRPr="00221E0B" w:rsidRDefault="00276BBF" w:rsidP="00276BBF">
                              <w:pPr>
                                <w:pStyle w:val="a3"/>
                                <w:spacing w:before="0" w:beforeAutospacing="0" w:after="0" w:afterAutospacing="0"/>
                                <w:jc w:val="both"/>
                              </w:pPr>
                              <w:r w:rsidRPr="00276BBF">
                                <w:rPr>
                                  <w:rStyle w:val="a4"/>
                                  <w:i w:val="0"/>
                                  <w:iCs w:val="0"/>
                                </w:rPr>
                                <w:t xml:space="preserve">(Реагент повинен бути сумісним з гематологічним аналізатором ERBA </w:t>
                              </w:r>
                              <w:proofErr w:type="spellStart"/>
                              <w:r w:rsidRPr="00276BBF">
                                <w:rPr>
                                  <w:rStyle w:val="a4"/>
                                  <w:i w:val="0"/>
                                  <w:iCs w:val="0"/>
                                </w:rPr>
                                <w:t>ELite</w:t>
                              </w:r>
                              <w:proofErr w:type="spellEnd"/>
                              <w:r w:rsidRPr="00276BBF">
                                <w:rPr>
                                  <w:rStyle w:val="a4"/>
                                  <w:i w:val="0"/>
                                  <w:iCs w:val="0"/>
                                </w:rPr>
                                <w:t xml:space="preserve"> 3 про, що має свідчити лист від виробника)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D0FD6C" w14:textId="0796F78C" w:rsidR="00276BBF" w:rsidRDefault="00276BBF" w:rsidP="00276BBF">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5</w:t>
                              </w:r>
                            </w:p>
                            <w:p w14:paraId="2F33E9E4" w14:textId="0F33F880" w:rsidR="00276BBF" w:rsidRPr="00221E0B" w:rsidRDefault="00276BBF" w:rsidP="00276BBF">
                              <w:pPr>
                                <w:spacing w:after="0" w:line="240" w:lineRule="auto"/>
                                <w:jc w:val="center"/>
                                <w:rPr>
                                  <w:rFonts w:ascii="Times New Roman" w:eastAsia="Times New Roman" w:hAnsi="Times New Roman" w:cs="Times New Roman"/>
                                  <w:kern w:val="0"/>
                                  <w:sz w:val="24"/>
                                  <w:szCs w:val="24"/>
                                  <w:lang w:eastAsia="uk-UA"/>
                                  <w14:ligatures w14:val="none"/>
                                </w:rPr>
                              </w:pPr>
                              <w:proofErr w:type="spellStart"/>
                              <w:r>
                                <w:rPr>
                                  <w:rFonts w:ascii="Times New Roman" w:eastAsia="Times New Roman" w:hAnsi="Times New Roman" w:cs="Times New Roman"/>
                                  <w:kern w:val="0"/>
                                  <w:sz w:val="24"/>
                                  <w:szCs w:val="24"/>
                                  <w:lang w:eastAsia="uk-UA"/>
                                  <w14:ligatures w14:val="none"/>
                                </w:rPr>
                                <w:t>шт</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A0A82A"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605961"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51BD79" w14:textId="77777777" w:rsidR="00276BBF" w:rsidRPr="00221E0B" w:rsidRDefault="00276BBF"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276BBF" w:rsidRPr="00221E0B" w14:paraId="0BD83599" w14:textId="77777777" w:rsidTr="00A618E8">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9EA0B5"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Загальна ціна, грн. без ПДВ:</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880297" w14:textId="77777777" w:rsidR="00276BBF" w:rsidRPr="00221E0B" w:rsidRDefault="00276BBF"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276BBF" w:rsidRPr="00221E0B" w14:paraId="68DB1582" w14:textId="77777777" w:rsidTr="00A618E8">
                          <w:trPr>
                            <w:trHeight w:val="500"/>
                          </w:trPr>
                          <w:tc>
                            <w:tcPr>
                              <w:tcW w:w="0" w:type="auto"/>
                              <w:gridSpan w:val="5"/>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8CE0CA"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ПДВ 20%, грн.:</w:t>
                              </w:r>
                            </w:p>
                          </w:tc>
                          <w:tc>
                            <w:tcPr>
                              <w:tcW w:w="158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984D52" w14:textId="77777777" w:rsidR="00276BBF" w:rsidRPr="00221E0B" w:rsidRDefault="00276BBF"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r w:rsidR="00276BBF" w:rsidRPr="00221E0B" w14:paraId="644918C0" w14:textId="77777777" w:rsidTr="00A618E8">
                          <w:trPr>
                            <w:trHeight w:val="485"/>
                          </w:trPr>
                          <w:tc>
                            <w:tcPr>
                              <w:tcW w:w="0" w:type="auto"/>
                              <w:gridSpan w:val="5"/>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37D515E9"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Загальна ціна, грн. з ПДВ:</w:t>
                              </w:r>
                            </w:p>
                          </w:tc>
                          <w:tc>
                            <w:tcPr>
                              <w:tcW w:w="1583" w:type="dxa"/>
                              <w:tcBorders>
                                <w:top w:val="single" w:sz="6" w:space="0" w:color="000000"/>
                                <w:left w:val="single" w:sz="6" w:space="0" w:color="000000"/>
                                <w:right w:val="single" w:sz="6" w:space="0" w:color="000000"/>
                              </w:tcBorders>
                              <w:tcMar>
                                <w:top w:w="100" w:type="dxa"/>
                                <w:left w:w="100" w:type="dxa"/>
                                <w:bottom w:w="100" w:type="dxa"/>
                                <w:right w:w="100" w:type="dxa"/>
                              </w:tcMar>
                              <w:hideMark/>
                            </w:tcPr>
                            <w:p w14:paraId="04B664E3"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348B51FB" w14:textId="77777777" w:rsidTr="00A618E8">
                          <w:trPr>
                            <w:trHeight w:val="485"/>
                          </w:trPr>
                          <w:tc>
                            <w:tcPr>
                              <w:tcW w:w="0" w:type="auto"/>
                              <w:gridSpan w:val="5"/>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6347781B"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c>
                            <w:tcPr>
                              <w:tcW w:w="1583" w:type="dxa"/>
                              <w:tcBorders>
                                <w:left w:val="single" w:sz="6" w:space="0" w:color="000000"/>
                                <w:bottom w:val="single" w:sz="6" w:space="0" w:color="000000"/>
                                <w:right w:val="single" w:sz="6" w:space="0" w:color="000000"/>
                              </w:tcBorders>
                              <w:tcMar>
                                <w:top w:w="100" w:type="dxa"/>
                                <w:left w:w="100" w:type="dxa"/>
                                <w:bottom w:w="100" w:type="dxa"/>
                                <w:right w:w="100" w:type="dxa"/>
                              </w:tcMar>
                              <w:hideMark/>
                            </w:tcPr>
                            <w:p w14:paraId="47D79566" w14:textId="77777777" w:rsidR="00276BBF" w:rsidRPr="00221E0B" w:rsidRDefault="00276BBF" w:rsidP="00A618E8">
                              <w:pPr>
                                <w:spacing w:after="0" w:line="240" w:lineRule="auto"/>
                                <w:ind w:right="480"/>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p>
                          </w:tc>
                        </w:tr>
                      </w:tbl>
                      <w:p w14:paraId="5FD4E18C"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67E1DFEA" w14:textId="77777777" w:rsidTr="00A618E8">
                    <w:tc>
                      <w:tcPr>
                        <w:tcW w:w="0" w:type="auto"/>
                        <w:tcMar>
                          <w:top w:w="100" w:type="dxa"/>
                          <w:left w:w="108" w:type="dxa"/>
                          <w:bottom w:w="100" w:type="dxa"/>
                          <w:right w:w="108" w:type="dxa"/>
                        </w:tcMar>
                        <w:hideMark/>
                      </w:tcPr>
                      <w:p w14:paraId="47BA5D31" w14:textId="1EF93743" w:rsidR="00276BBF" w:rsidRPr="00221E0B" w:rsidRDefault="00276BBF"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1.</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Для цілей Закону України «Про публічні закупівлі» предмет поставки за цим Договором відноситься до </w:t>
                        </w:r>
                        <w:r w:rsidRPr="00276BBF">
                          <w:rPr>
                            <w:rFonts w:ascii="Times New Roman" w:hAnsi="Times New Roman" w:cs="Times New Roman"/>
                            <w:color w:val="000000"/>
                            <w:sz w:val="24"/>
                            <w:szCs w:val="24"/>
                          </w:rPr>
                          <w:t xml:space="preserve">Розчин </w:t>
                        </w:r>
                        <w:proofErr w:type="spellStart"/>
                        <w:r w:rsidRPr="00276BBF">
                          <w:rPr>
                            <w:rFonts w:ascii="Times New Roman" w:hAnsi="Times New Roman" w:cs="Times New Roman"/>
                            <w:color w:val="000000"/>
                            <w:sz w:val="24"/>
                            <w:szCs w:val="24"/>
                          </w:rPr>
                          <w:t>ділюента</w:t>
                        </w:r>
                        <w:proofErr w:type="spellEnd"/>
                        <w:r w:rsidRPr="00276BBF">
                          <w:rPr>
                            <w:rFonts w:ascii="Times New Roman" w:hAnsi="Times New Roman" w:cs="Times New Roman"/>
                            <w:color w:val="000000"/>
                            <w:sz w:val="24"/>
                            <w:szCs w:val="24"/>
                          </w:rPr>
                          <w:t>, 20 літрів</w:t>
                        </w:r>
                        <w:r w:rsidRPr="00276BBF">
                          <w:rPr>
                            <w:color w:val="000000"/>
                          </w:rPr>
                          <w:t xml:space="preserve"> </w:t>
                        </w:r>
                        <w:r w:rsidRPr="00276BBF">
                          <w:rPr>
                            <w:rFonts w:ascii="Times New Roman" w:hAnsi="Times New Roman" w:cs="Times New Roman"/>
                            <w:color w:val="000000"/>
                            <w:sz w:val="24"/>
                            <w:szCs w:val="24"/>
                          </w:rPr>
                          <w:t xml:space="preserve">Код НК 024:2019- </w:t>
                        </w:r>
                        <w:r w:rsidRPr="00276BBF">
                          <w:rPr>
                            <w:rFonts w:ascii="Times New Roman" w:hAnsi="Times New Roman" w:cs="Times New Roman"/>
                            <w:color w:val="000000"/>
                            <w:sz w:val="24"/>
                            <w:szCs w:val="24"/>
                            <w:shd w:val="clear" w:color="auto" w:fill="FDFEFD"/>
                          </w:rPr>
                          <w:t>58237 - Буферний розчинник зразків ІВД, автоматичні / напівавтоматичні системи</w:t>
                        </w:r>
                        <w:r w:rsidRPr="00276BBF">
                          <w:rPr>
                            <w:rFonts w:ascii="Times New Roman" w:eastAsia="Times New Roman" w:hAnsi="Times New Roman" w:cs="Times New Roman"/>
                            <w:color w:val="222222"/>
                            <w:kern w:val="0"/>
                            <w:sz w:val="24"/>
                            <w:szCs w:val="24"/>
                            <w:lang w:eastAsia="uk-UA"/>
                            <w14:ligatures w14:val="none"/>
                          </w:rPr>
                          <w:t>,</w:t>
                        </w:r>
                        <w:r w:rsidRPr="00276BBF">
                          <w:rPr>
                            <w:color w:val="000000"/>
                            <w:shd w:val="clear" w:color="auto" w:fill="FDFEFD"/>
                          </w:rPr>
                          <w:t xml:space="preserve"> </w:t>
                        </w:r>
                        <w:r w:rsidR="0044634E" w:rsidRPr="0044634E">
                          <w:rPr>
                            <w:rFonts w:ascii="Times New Roman" w:hAnsi="Times New Roman" w:cs="Times New Roman"/>
                            <w:sz w:val="24"/>
                            <w:szCs w:val="24"/>
                          </w:rPr>
                          <w:t>33696000-5 — Реактиви та контрастні речовини</w:t>
                        </w:r>
                      </w:p>
                      <w:p w14:paraId="53960906" w14:textId="77777777" w:rsidR="00276BBF" w:rsidRPr="00221E0B" w:rsidRDefault="00276BBF"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2.</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Відповідно до п. 2.1. Договору, загальна вартість цього ДОГОВОРУ становить </w:t>
                        </w:r>
                        <w:r w:rsidRPr="00221E0B">
                          <w:rPr>
                            <w:rFonts w:ascii="Times New Roman" w:eastAsia="Times New Roman" w:hAnsi="Times New Roman" w:cs="Times New Roman"/>
                            <w:color w:val="222222"/>
                            <w:kern w:val="0"/>
                            <w:sz w:val="24"/>
                            <w:szCs w:val="24"/>
                            <w:lang w:eastAsia="uk-UA"/>
                            <w14:ligatures w14:val="none"/>
                          </w:rPr>
                          <w:t>__________</w:t>
                        </w:r>
                        <w:r w:rsidRPr="00221E0B">
                          <w:rPr>
                            <w:rFonts w:ascii="Times New Roman" w:eastAsia="Times New Roman" w:hAnsi="Times New Roman" w:cs="Times New Roman"/>
                            <w:b/>
                            <w:bCs/>
                            <w:color w:val="222222"/>
                            <w:kern w:val="0"/>
                            <w:sz w:val="24"/>
                            <w:szCs w:val="24"/>
                            <w:lang w:eastAsia="uk-UA"/>
                            <w14:ligatures w14:val="none"/>
                          </w:rPr>
                          <w:t xml:space="preserve"> грн в </w:t>
                        </w:r>
                        <w:proofErr w:type="spellStart"/>
                        <w:r w:rsidRPr="00221E0B">
                          <w:rPr>
                            <w:rFonts w:ascii="Times New Roman" w:eastAsia="Times New Roman" w:hAnsi="Times New Roman" w:cs="Times New Roman"/>
                            <w:b/>
                            <w:bCs/>
                            <w:color w:val="222222"/>
                            <w:kern w:val="0"/>
                            <w:sz w:val="24"/>
                            <w:szCs w:val="24"/>
                            <w:lang w:eastAsia="uk-UA"/>
                            <w14:ligatures w14:val="none"/>
                          </w:rPr>
                          <w:t>т.ч</w:t>
                        </w:r>
                        <w:proofErr w:type="spellEnd"/>
                        <w:r w:rsidRPr="00221E0B">
                          <w:rPr>
                            <w:rFonts w:ascii="Times New Roman" w:eastAsia="Times New Roman" w:hAnsi="Times New Roman" w:cs="Times New Roman"/>
                            <w:b/>
                            <w:bCs/>
                            <w:color w:val="222222"/>
                            <w:kern w:val="0"/>
                            <w:sz w:val="24"/>
                            <w:szCs w:val="24"/>
                            <w:lang w:eastAsia="uk-UA"/>
                            <w14:ligatures w14:val="none"/>
                          </w:rPr>
                          <w:t>. ПДВ</w:t>
                        </w:r>
                      </w:p>
                      <w:p w14:paraId="3DE51E6B"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lastRenderedPageBreak/>
                          <w:t xml:space="preserve">3. Відповідно до п.3.5 Договору оплата вартості поставленої продукції здійснюється ЗАМОВНИКОМ протягом 15 (п’ятнадцяти) банківських днів з моменту підписання Сторонами відповідної видаткової накладної та/або </w:t>
                        </w:r>
                        <w:proofErr w:type="spellStart"/>
                        <w:r w:rsidRPr="00221E0B">
                          <w:rPr>
                            <w:rFonts w:ascii="Times New Roman" w:eastAsia="Times New Roman" w:hAnsi="Times New Roman" w:cs="Times New Roman"/>
                            <w:b/>
                            <w:bCs/>
                            <w:color w:val="222222"/>
                            <w:kern w:val="0"/>
                            <w:sz w:val="24"/>
                            <w:szCs w:val="24"/>
                            <w:lang w:eastAsia="uk-UA"/>
                            <w14:ligatures w14:val="none"/>
                          </w:rPr>
                          <w:t>Акта</w:t>
                        </w:r>
                        <w:proofErr w:type="spellEnd"/>
                        <w:r w:rsidRPr="00221E0B">
                          <w:rPr>
                            <w:rFonts w:ascii="Times New Roman" w:eastAsia="Times New Roman" w:hAnsi="Times New Roman" w:cs="Times New Roman"/>
                            <w:b/>
                            <w:bCs/>
                            <w:color w:val="222222"/>
                            <w:kern w:val="0"/>
                            <w:sz w:val="24"/>
                            <w:szCs w:val="24"/>
                            <w:lang w:eastAsia="uk-UA"/>
                            <w14:ligatures w14:val="none"/>
                          </w:rPr>
                          <w:t xml:space="preserve"> приймання продукції</w:t>
                        </w:r>
                        <w:r w:rsidRPr="00221E0B">
                          <w:rPr>
                            <w:rFonts w:ascii="Times New Roman" w:eastAsia="Times New Roman" w:hAnsi="Times New Roman" w:cs="Times New Roman"/>
                            <w:color w:val="222222"/>
                            <w:kern w:val="0"/>
                            <w:sz w:val="24"/>
                            <w:szCs w:val="24"/>
                            <w:lang w:eastAsia="uk-UA"/>
                            <w14:ligatures w14:val="none"/>
                          </w:rPr>
                          <w:t>.</w:t>
                        </w:r>
                      </w:p>
                      <w:p w14:paraId="19CCD6A6" w14:textId="77777777" w:rsidR="00276BBF" w:rsidRPr="00221E0B" w:rsidRDefault="00276BBF"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shd w:val="clear" w:color="auto" w:fill="FFFFFF"/>
                            <w:lang w:eastAsia="uk-UA"/>
                            <w14:ligatures w14:val="none"/>
                          </w:rPr>
                          <w:t>4.</w:t>
                        </w:r>
                        <w:r w:rsidRPr="00221E0B">
                          <w:rPr>
                            <w:rFonts w:ascii="Times New Roman" w:eastAsia="Times New Roman" w:hAnsi="Times New Roman" w:cs="Times New Roman"/>
                            <w:b/>
                            <w:bCs/>
                            <w:color w:val="222222"/>
                            <w:kern w:val="0"/>
                            <w:sz w:val="14"/>
                            <w:szCs w:val="14"/>
                            <w:shd w:val="clear" w:color="auto" w:fill="FFFFFF"/>
                            <w:lang w:eastAsia="uk-UA"/>
                            <w14:ligatures w14:val="none"/>
                          </w:rPr>
                          <w:t xml:space="preserve"> </w:t>
                        </w:r>
                        <w:r w:rsidRPr="00221E0B">
                          <w:rPr>
                            <w:rFonts w:ascii="Times New Roman" w:eastAsia="Times New Roman" w:hAnsi="Times New Roman" w:cs="Times New Roman"/>
                            <w:b/>
                            <w:bCs/>
                            <w:color w:val="222222"/>
                            <w:kern w:val="0"/>
                            <w:sz w:val="24"/>
                            <w:szCs w:val="24"/>
                            <w:shd w:val="clear" w:color="auto" w:fill="FFFFFF"/>
                            <w:lang w:eastAsia="uk-UA"/>
                            <w14:ligatures w14:val="none"/>
                          </w:rPr>
                          <w:t>Відповідно до п . 4.2. Договору місце поставки Товару (одноразова поставка на одну адресу)</w:t>
                        </w:r>
                        <w:r>
                          <w:rPr>
                            <w:rFonts w:ascii="Times New Roman" w:eastAsia="Times New Roman" w:hAnsi="Times New Roman" w:cs="Times New Roman"/>
                            <w:b/>
                            <w:bCs/>
                            <w:color w:val="222222"/>
                            <w:kern w:val="0"/>
                            <w:sz w:val="24"/>
                            <w:szCs w:val="24"/>
                            <w:shd w:val="clear" w:color="auto" w:fill="FFFFFF"/>
                            <w:lang w:eastAsia="uk-UA"/>
                            <w14:ligatures w14:val="none"/>
                          </w:rPr>
                          <w:t xml:space="preserve"> м. Запоріжжя, вул. Запорозького козацтва, 25.</w:t>
                        </w:r>
                      </w:p>
                      <w:p w14:paraId="625367BC" w14:textId="77777777" w:rsidR="00276BBF" w:rsidRPr="00221E0B" w:rsidRDefault="00276BBF" w:rsidP="00A618E8">
                        <w:pPr>
                          <w:spacing w:before="240" w:after="24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5.</w:t>
                        </w:r>
                        <w:r w:rsidRPr="00221E0B">
                          <w:rPr>
                            <w:rFonts w:ascii="Times New Roman" w:eastAsia="Times New Roman" w:hAnsi="Times New Roman" w:cs="Times New Roman"/>
                            <w:b/>
                            <w:bCs/>
                            <w:color w:val="222222"/>
                            <w:kern w:val="0"/>
                            <w:sz w:val="14"/>
                            <w:szCs w:val="14"/>
                            <w:lang w:eastAsia="uk-UA"/>
                            <w14:ligatures w14:val="none"/>
                          </w:rPr>
                          <w:t xml:space="preserve"> </w:t>
                        </w:r>
                        <w:r w:rsidRPr="00221E0B">
                          <w:rPr>
                            <w:rFonts w:ascii="Times New Roman" w:eastAsia="Times New Roman" w:hAnsi="Times New Roman" w:cs="Times New Roman"/>
                            <w:b/>
                            <w:bCs/>
                            <w:color w:val="222222"/>
                            <w:kern w:val="0"/>
                            <w:sz w:val="24"/>
                            <w:szCs w:val="24"/>
                            <w:lang w:eastAsia="uk-UA"/>
                            <w14:ligatures w14:val="none"/>
                          </w:rPr>
                          <w:t xml:space="preserve">Відповідного п 4.1. Договору строк поставки з Товару становить </w:t>
                        </w:r>
                        <w:r>
                          <w:rPr>
                            <w:rFonts w:ascii="Times New Roman" w:eastAsia="Times New Roman" w:hAnsi="Times New Roman" w:cs="Times New Roman"/>
                            <w:b/>
                            <w:bCs/>
                            <w:color w:val="222222"/>
                            <w:kern w:val="0"/>
                            <w:sz w:val="24"/>
                            <w:szCs w:val="24"/>
                            <w:lang w:eastAsia="uk-UA"/>
                            <w14:ligatures w14:val="none"/>
                          </w:rPr>
                          <w:t>15 (п'ятнадцять)</w:t>
                        </w:r>
                        <w:r w:rsidRPr="00221E0B">
                          <w:rPr>
                            <w:rFonts w:ascii="Times New Roman" w:eastAsia="Times New Roman" w:hAnsi="Times New Roman" w:cs="Times New Roman"/>
                            <w:b/>
                            <w:bCs/>
                            <w:color w:val="222222"/>
                            <w:kern w:val="0"/>
                            <w:sz w:val="24"/>
                            <w:szCs w:val="24"/>
                            <w:lang w:eastAsia="uk-UA"/>
                            <w14:ligatures w14:val="none"/>
                          </w:rPr>
                          <w:t xml:space="preserve"> календарних днів з дати підписання цього Договору.</w:t>
                        </w:r>
                      </w:p>
                      <w:p w14:paraId="34BF7170" w14:textId="77777777" w:rsidR="00276BBF" w:rsidRPr="00221E0B" w:rsidRDefault="00276BBF" w:rsidP="00A618E8">
                        <w:pPr>
                          <w:spacing w:after="20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 xml:space="preserve">6. У відповідності до п. 5.2 Договору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xml:space="preserve">термін придатності продукції на дату постачання повинен становити не менше </w:t>
                        </w:r>
                        <w:r>
                          <w:rPr>
                            <w:rFonts w:ascii="Times New Roman" w:eastAsia="Times New Roman" w:hAnsi="Times New Roman" w:cs="Times New Roman"/>
                            <w:b/>
                            <w:bCs/>
                            <w:color w:val="000000"/>
                            <w:kern w:val="0"/>
                            <w:sz w:val="24"/>
                            <w:szCs w:val="24"/>
                            <w:shd w:val="clear" w:color="auto" w:fill="FFFFFF"/>
                            <w:lang w:eastAsia="uk-UA"/>
                            <w14:ligatures w14:val="none"/>
                          </w:rPr>
                          <w:t>75</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w:t>
                        </w:r>
                        <w:r>
                          <w:rPr>
                            <w:rFonts w:ascii="Times New Roman" w:eastAsia="Times New Roman" w:hAnsi="Times New Roman" w:cs="Times New Roman"/>
                            <w:b/>
                            <w:bCs/>
                            <w:color w:val="000000"/>
                            <w:kern w:val="0"/>
                            <w:sz w:val="24"/>
                            <w:szCs w:val="24"/>
                            <w:shd w:val="clear" w:color="auto" w:fill="FFFFFF"/>
                            <w:lang w:eastAsia="uk-UA"/>
                            <w14:ligatures w14:val="none"/>
                          </w:rPr>
                          <w:t xml:space="preserve"> сімдесят п’ять відсотків </w:t>
                        </w:r>
                        <w:r w:rsidRPr="00221E0B">
                          <w:rPr>
                            <w:rFonts w:ascii="Times New Roman" w:eastAsia="Times New Roman" w:hAnsi="Times New Roman" w:cs="Times New Roman"/>
                            <w:b/>
                            <w:bCs/>
                            <w:color w:val="222222"/>
                            <w:kern w:val="0"/>
                            <w:sz w:val="24"/>
                            <w:szCs w:val="24"/>
                            <w:lang w:eastAsia="uk-UA"/>
                            <w14:ligatures w14:val="none"/>
                          </w:rPr>
                          <w:t xml:space="preserve"> </w:t>
                        </w:r>
                        <w:r w:rsidRPr="00221E0B">
                          <w:rPr>
                            <w:rFonts w:ascii="Times New Roman" w:eastAsia="Times New Roman" w:hAnsi="Times New Roman" w:cs="Times New Roman"/>
                            <w:b/>
                            <w:bCs/>
                            <w:color w:val="000000"/>
                            <w:kern w:val="0"/>
                            <w:sz w:val="24"/>
                            <w:szCs w:val="24"/>
                            <w:shd w:val="clear" w:color="auto" w:fill="FFFFFF"/>
                            <w:lang w:eastAsia="uk-UA"/>
                            <w14:ligatures w14:val="none"/>
                          </w:rPr>
                          <w:t>) від загального строку придатності.</w:t>
                        </w:r>
                      </w:p>
                      <w:p w14:paraId="2F6F9CDF"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222222"/>
                            <w:kern w:val="0"/>
                            <w:sz w:val="24"/>
                            <w:szCs w:val="24"/>
                            <w:lang w:eastAsia="uk-UA"/>
                            <w14:ligatures w14:val="none"/>
                          </w:rPr>
                          <w:t xml:space="preserve">7. Відповідно до п. 12.1 Договору цей договір набирає чинності з моменту його підписання та дії до   </w:t>
                        </w:r>
                        <w:r>
                          <w:rPr>
                            <w:rFonts w:ascii="Times New Roman" w:eastAsia="Times New Roman" w:hAnsi="Times New Roman" w:cs="Times New Roman"/>
                            <w:b/>
                            <w:bCs/>
                            <w:color w:val="222222"/>
                            <w:kern w:val="0"/>
                            <w:sz w:val="24"/>
                            <w:szCs w:val="24"/>
                            <w:lang w:eastAsia="uk-UA"/>
                            <w14:ligatures w14:val="none"/>
                          </w:rPr>
                          <w:t>31.12.2024р</w:t>
                        </w:r>
                        <w:r w:rsidRPr="00221E0B">
                          <w:rPr>
                            <w:rFonts w:ascii="Times New Roman" w:eastAsia="Times New Roman" w:hAnsi="Times New Roman" w:cs="Times New Roman"/>
                            <w:b/>
                            <w:bCs/>
                            <w:color w:val="000000"/>
                            <w:kern w:val="0"/>
                            <w:lang w:eastAsia="uk-UA"/>
                            <w14:ligatures w14:val="none"/>
                          </w:rPr>
                          <w:t>,</w:t>
                        </w:r>
                        <w:r w:rsidRPr="00221E0B">
                          <w:rPr>
                            <w:rFonts w:ascii="Times New Roman" w:eastAsia="Times New Roman" w:hAnsi="Times New Roman" w:cs="Times New Roman"/>
                            <w:b/>
                            <w:bCs/>
                            <w:color w:val="222222"/>
                            <w:kern w:val="0"/>
                            <w:sz w:val="24"/>
                            <w:szCs w:val="24"/>
                            <w:lang w:eastAsia="uk-UA"/>
                            <w14:ligatures w14:val="none"/>
                          </w:rPr>
                          <w:t xml:space="preserve">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tc>
                  </w:tr>
                  <w:tr w:rsidR="00276BBF" w:rsidRPr="00221E0B" w14:paraId="34107209" w14:textId="77777777" w:rsidTr="00A618E8">
                    <w:tc>
                      <w:tcPr>
                        <w:tcW w:w="0" w:type="auto"/>
                        <w:tcMar>
                          <w:top w:w="100" w:type="dxa"/>
                          <w:left w:w="108" w:type="dxa"/>
                          <w:bottom w:w="100" w:type="dxa"/>
                          <w:right w:w="108" w:type="dxa"/>
                        </w:tcMar>
                        <w:hideMark/>
                      </w:tcPr>
                      <w:p w14:paraId="5F580A18"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lastRenderedPageBreak/>
                          <w:t xml:space="preserve">* Примітка: </w:t>
                        </w:r>
                        <w:r w:rsidRPr="00221E0B">
                          <w:rPr>
                            <w:rFonts w:ascii="Times New Roman" w:eastAsia="Times New Roman" w:hAnsi="Times New Roman" w:cs="Times New Roman"/>
                            <w:color w:val="222222"/>
                            <w:kern w:val="0"/>
                            <w:sz w:val="24"/>
                            <w:szCs w:val="24"/>
                            <w:lang w:eastAsia="uk-UA"/>
                            <w14:ligatures w14:val="none"/>
                          </w:rPr>
                          <w:t xml:space="preserve">за взаємною згодою Сторін можливе внесення змін (уточнень, коригувань тощо) </w:t>
                        </w:r>
                        <w:r w:rsidRPr="00221E0B">
                          <w:rPr>
                            <w:rFonts w:ascii="Times New Roman" w:eastAsia="Times New Roman" w:hAnsi="Times New Roman" w:cs="Times New Roman"/>
                            <w:color w:val="000000"/>
                            <w:kern w:val="0"/>
                            <w:sz w:val="24"/>
                            <w:szCs w:val="24"/>
                            <w:lang w:eastAsia="uk-UA"/>
                            <w14:ligatures w14:val="none"/>
                          </w:rPr>
                          <w:t>до цієї Специфікації у випадках, передбачених Договором.</w:t>
                        </w:r>
                      </w:p>
                      <w:p w14:paraId="4F881EBF"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75F38547"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877"/>
                    <w:gridCol w:w="4936"/>
                  </w:tblGrid>
                  <w:tr w:rsidR="00276BBF" w:rsidRPr="00221E0B" w14:paraId="40051D5C" w14:textId="77777777" w:rsidTr="00A618E8">
                    <w:tc>
                      <w:tcPr>
                        <w:tcW w:w="0" w:type="auto"/>
                        <w:tcMar>
                          <w:top w:w="100" w:type="dxa"/>
                          <w:left w:w="100" w:type="dxa"/>
                          <w:bottom w:w="100" w:type="dxa"/>
                          <w:right w:w="100" w:type="dxa"/>
                        </w:tcMar>
                        <w:hideMark/>
                      </w:tcPr>
                      <w:p w14:paraId="1A4CF5F9"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ПОСТАЧАЛЬНИК:</w:t>
                        </w:r>
                        <w:r>
                          <w:rPr>
                            <w:rFonts w:ascii="Times New Roman" w:eastAsia="Times New Roman" w:hAnsi="Times New Roman" w:cs="Times New Roman"/>
                            <w:color w:val="000000"/>
                            <w:kern w:val="0"/>
                            <w:lang w:eastAsia="uk-UA"/>
                            <w14:ligatures w14:val="none"/>
                          </w:rPr>
                          <w:t xml:space="preserve">                                                          </w:t>
                        </w:r>
                      </w:p>
                      <w:p w14:paraId="15850AA1"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lang w:eastAsia="uk-UA"/>
                            <w14:ligatures w14:val="none"/>
                          </w:rPr>
                          <w:t xml:space="preserve">Назва постачальника  </w:t>
                        </w:r>
                        <w:r w:rsidRPr="00221E0B">
                          <w:rPr>
                            <w:rFonts w:ascii="Times New Roman" w:eastAsia="Times New Roman" w:hAnsi="Times New Roman" w:cs="Times New Roman"/>
                            <w:color w:val="222222"/>
                            <w:kern w:val="0"/>
                            <w:sz w:val="24"/>
                            <w:szCs w:val="24"/>
                            <w:lang w:eastAsia="uk-UA"/>
                            <w14:ligatures w14:val="none"/>
                          </w:rPr>
                          <w:t>__________________</w:t>
                        </w:r>
                      </w:p>
                      <w:p w14:paraId="2BF58CAB"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221E0B">
                          <w:rPr>
                            <w:rFonts w:ascii="Times New Roman" w:eastAsia="Times New Roman" w:hAnsi="Times New Roman" w:cs="Times New Roman"/>
                            <w:color w:val="000000"/>
                            <w:kern w:val="0"/>
                            <w:lang w:eastAsia="uk-UA"/>
                            <w14:ligatures w14:val="none"/>
                          </w:rPr>
                          <w:t>:</w:t>
                        </w:r>
                      </w:p>
                      <w:p w14:paraId="06224F38"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_____________________________________</w:t>
                        </w:r>
                      </w:p>
                      <w:p w14:paraId="6D45DBAD"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ЄДРПОУ постачальника </w:t>
                        </w:r>
                        <w:r w:rsidRPr="00221E0B">
                          <w:rPr>
                            <w:rFonts w:ascii="Times New Roman" w:eastAsia="Times New Roman" w:hAnsi="Times New Roman" w:cs="Times New Roman"/>
                            <w:color w:val="222222"/>
                            <w:kern w:val="0"/>
                            <w:sz w:val="24"/>
                            <w:szCs w:val="24"/>
                            <w:lang w:eastAsia="uk-UA"/>
                            <w14:ligatures w14:val="none"/>
                          </w:rPr>
                          <w:t>_________________</w:t>
                        </w:r>
                      </w:p>
                      <w:p w14:paraId="2C096EDD"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ІПН постачальника </w:t>
                        </w:r>
                        <w:r w:rsidRPr="00221E0B">
                          <w:rPr>
                            <w:rFonts w:ascii="Times New Roman" w:eastAsia="Times New Roman" w:hAnsi="Times New Roman" w:cs="Times New Roman"/>
                            <w:color w:val="222222"/>
                            <w:kern w:val="0"/>
                            <w:sz w:val="24"/>
                            <w:szCs w:val="24"/>
                            <w:lang w:eastAsia="uk-UA"/>
                            <w14:ligatures w14:val="none"/>
                          </w:rPr>
                          <w:t>_____________________</w:t>
                        </w:r>
                      </w:p>
                      <w:p w14:paraId="00EEE73C"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IBAN рахунок постачальника                     </w:t>
                        </w:r>
                        <w:r w:rsidRPr="00221E0B">
                          <w:rPr>
                            <w:rFonts w:ascii="Times New Roman" w:eastAsia="Times New Roman" w:hAnsi="Times New Roman" w:cs="Times New Roman"/>
                            <w:color w:val="000000"/>
                            <w:kern w:val="0"/>
                            <w:lang w:eastAsia="uk-UA"/>
                            <w14:ligatures w14:val="none"/>
                          </w:rPr>
                          <w:tab/>
                          <w:t xml:space="preserve"> </w:t>
                        </w:r>
                        <w:r w:rsidRPr="00221E0B">
                          <w:rPr>
                            <w:rFonts w:ascii="Times New Roman" w:eastAsia="Times New Roman" w:hAnsi="Times New Roman" w:cs="Times New Roman"/>
                            <w:color w:val="222222"/>
                            <w:kern w:val="0"/>
                            <w:sz w:val="24"/>
                            <w:szCs w:val="24"/>
                            <w:lang w:eastAsia="uk-UA"/>
                            <w14:ligatures w14:val="none"/>
                          </w:rPr>
                          <w:t>_____________________________________</w:t>
                        </w:r>
                        <w:r w:rsidRPr="00221E0B">
                          <w:rPr>
                            <w:rFonts w:ascii="Times New Roman" w:eastAsia="Times New Roman" w:hAnsi="Times New Roman" w:cs="Times New Roman"/>
                            <w:color w:val="000000"/>
                            <w:kern w:val="0"/>
                            <w:lang w:eastAsia="uk-UA"/>
                            <w14:ligatures w14:val="none"/>
                          </w:rPr>
                          <w:t>                             </w:t>
                        </w:r>
                      </w:p>
                      <w:p w14:paraId="68299F31"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221E0B">
                          <w:rPr>
                            <w:rFonts w:ascii="Times New Roman" w:eastAsia="Times New Roman" w:hAnsi="Times New Roman" w:cs="Times New Roman"/>
                            <w:color w:val="000000"/>
                            <w:kern w:val="0"/>
                            <w:lang w:eastAsia="uk-UA"/>
                            <w14:ligatures w14:val="none"/>
                          </w:rPr>
                          <w:t>Тел</w:t>
                        </w:r>
                        <w:proofErr w:type="spellEnd"/>
                        <w:r w:rsidRPr="00221E0B">
                          <w:rPr>
                            <w:rFonts w:ascii="Times New Roman" w:eastAsia="Times New Roman" w:hAnsi="Times New Roman" w:cs="Times New Roman"/>
                            <w:color w:val="000000"/>
                            <w:kern w:val="0"/>
                            <w:lang w:eastAsia="uk-UA"/>
                            <w14:ligatures w14:val="none"/>
                          </w:rPr>
                          <w:t xml:space="preserve">./факс постачальника </w:t>
                        </w:r>
                        <w:r w:rsidRPr="00221E0B">
                          <w:rPr>
                            <w:rFonts w:ascii="Times New Roman" w:eastAsia="Times New Roman" w:hAnsi="Times New Roman" w:cs="Times New Roman"/>
                            <w:color w:val="222222"/>
                            <w:kern w:val="0"/>
                            <w:sz w:val="24"/>
                            <w:szCs w:val="24"/>
                            <w:lang w:eastAsia="uk-UA"/>
                            <w14:ligatures w14:val="none"/>
                          </w:rPr>
                          <w:t>_________________</w:t>
                        </w:r>
                        <w:r w:rsidRPr="00221E0B">
                          <w:rPr>
                            <w:rFonts w:ascii="Times New Roman" w:eastAsia="Times New Roman" w:hAnsi="Times New Roman" w:cs="Times New Roman"/>
                            <w:color w:val="000000"/>
                            <w:kern w:val="0"/>
                            <w:lang w:eastAsia="uk-UA"/>
                            <w14:ligatures w14:val="none"/>
                          </w:rPr>
                          <w:t> </w:t>
                        </w:r>
                      </w:p>
                      <w:p w14:paraId="1FCD1610"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Електронна пошта </w:t>
                        </w:r>
                        <w:r w:rsidRPr="00221E0B">
                          <w:rPr>
                            <w:rFonts w:ascii="Times New Roman" w:eastAsia="Times New Roman" w:hAnsi="Times New Roman" w:cs="Times New Roman"/>
                            <w:color w:val="222222"/>
                            <w:kern w:val="0"/>
                            <w:sz w:val="24"/>
                            <w:szCs w:val="24"/>
                            <w:lang w:eastAsia="uk-UA"/>
                            <w14:ligatures w14:val="none"/>
                          </w:rPr>
                          <w:t>______________________</w:t>
                        </w:r>
                      </w:p>
                      <w:p w14:paraId="19D41B0A"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221E0B">
                          <w:rPr>
                            <w:rFonts w:ascii="Times New Roman" w:eastAsia="Times New Roman" w:hAnsi="Times New Roman" w:cs="Times New Roman"/>
                            <w:color w:val="000000"/>
                            <w:kern w:val="0"/>
                            <w:lang w:eastAsia="uk-UA"/>
                            <w14:ligatures w14:val="none"/>
                          </w:rPr>
                          <w:t>Вебсайт</w:t>
                        </w:r>
                        <w:proofErr w:type="spellEnd"/>
                        <w:r w:rsidRPr="00221E0B">
                          <w:rPr>
                            <w:rFonts w:ascii="Times New Roman" w:eastAsia="Times New Roman" w:hAnsi="Times New Roman" w:cs="Times New Roman"/>
                            <w:b/>
                            <w:bCs/>
                            <w:color w:val="473821"/>
                            <w:kern w:val="0"/>
                            <w:lang w:eastAsia="uk-UA"/>
                            <w14:ligatures w14:val="none"/>
                          </w:rPr>
                          <w:t xml:space="preserve"> </w:t>
                        </w:r>
                        <w:r w:rsidRPr="00221E0B">
                          <w:rPr>
                            <w:rFonts w:ascii="Times New Roman" w:eastAsia="Times New Roman" w:hAnsi="Times New Roman" w:cs="Times New Roman"/>
                            <w:color w:val="222222"/>
                            <w:kern w:val="0"/>
                            <w:sz w:val="24"/>
                            <w:szCs w:val="24"/>
                            <w:lang w:eastAsia="uk-UA"/>
                            <w14:ligatures w14:val="none"/>
                          </w:rPr>
                          <w:t>______________________________</w:t>
                        </w:r>
                        <w:r w:rsidRPr="00221E0B">
                          <w:rPr>
                            <w:rFonts w:ascii="Times New Roman" w:eastAsia="Times New Roman" w:hAnsi="Times New Roman" w:cs="Times New Roman"/>
                            <w:color w:val="000000"/>
                            <w:kern w:val="0"/>
                            <w:lang w:eastAsia="uk-UA"/>
                            <w14:ligatures w14:val="none"/>
                          </w:rPr>
                          <w:t> </w:t>
                        </w:r>
                      </w:p>
                      <w:p w14:paraId="791DFD16"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p w14:paraId="0E832683"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w:t>
                        </w:r>
                        <w:r w:rsidRPr="00221E0B">
                          <w:rPr>
                            <w:rFonts w:ascii="Times New Roman" w:eastAsia="Times New Roman" w:hAnsi="Times New Roman" w:cs="Times New Roman"/>
                            <w:color w:val="000000"/>
                            <w:kern w:val="0"/>
                            <w:lang w:eastAsia="uk-UA"/>
                            <w14:ligatures w14:val="none"/>
                          </w:rPr>
                          <w:tab/>
                          <w:t xml:space="preserve"> /                           </w:t>
                        </w:r>
                        <w:r w:rsidRPr="00221E0B">
                          <w:rPr>
                            <w:rFonts w:ascii="Times New Roman" w:eastAsia="Times New Roman" w:hAnsi="Times New Roman" w:cs="Times New Roman"/>
                            <w:color w:val="000000"/>
                            <w:kern w:val="0"/>
                            <w:lang w:eastAsia="uk-UA"/>
                            <w14:ligatures w14:val="none"/>
                          </w:rPr>
                          <w:tab/>
                          <w:t>/</w:t>
                        </w:r>
                      </w:p>
                      <w:p w14:paraId="58692A42"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lang w:eastAsia="uk-UA"/>
                            <w14:ligatures w14:val="none"/>
                          </w:rPr>
                          <w:t xml:space="preserve">  (Підпис)            </w:t>
                        </w:r>
                        <w:r w:rsidRPr="00221E0B">
                          <w:rPr>
                            <w:rFonts w:ascii="Times New Roman" w:eastAsia="Times New Roman" w:hAnsi="Times New Roman" w:cs="Times New Roman"/>
                            <w:color w:val="000000"/>
                            <w:kern w:val="0"/>
                            <w:lang w:eastAsia="uk-UA"/>
                            <w14:ligatures w14:val="none"/>
                          </w:rPr>
                          <w:tab/>
                          <w:t>              ( П.І.Б.) М.П.</w:t>
                        </w:r>
                      </w:p>
                    </w:tc>
                    <w:tc>
                      <w:tcPr>
                        <w:tcW w:w="0" w:type="auto"/>
                        <w:tcMar>
                          <w:top w:w="100" w:type="dxa"/>
                          <w:left w:w="100" w:type="dxa"/>
                          <w:bottom w:w="100" w:type="dxa"/>
                          <w:right w:w="100" w:type="dxa"/>
                        </w:tcMar>
                        <w:hideMark/>
                      </w:tcPr>
                      <w:p w14:paraId="5587086E" w14:textId="77777777" w:rsidR="00276BBF" w:rsidRPr="00E82FCB" w:rsidRDefault="00276BBF" w:rsidP="00A618E8">
                        <w:pPr>
                          <w:spacing w:after="0" w:line="240" w:lineRule="auto"/>
                          <w:jc w:val="both"/>
                          <w:rPr>
                            <w:rFonts w:ascii="Times New Roman" w:eastAsia="Times New Roman" w:hAnsi="Times New Roman" w:cs="Times New Roman"/>
                            <w:b/>
                            <w:bCs/>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ПОКУПЕЦЬ:</w:t>
                        </w:r>
                      </w:p>
                      <w:p w14:paraId="385B57BA" w14:textId="77777777" w:rsidR="00276BBF" w:rsidRPr="00E82FCB" w:rsidRDefault="00276BBF" w:rsidP="00A618E8">
                        <w:pPr>
                          <w:spacing w:after="0" w:line="240" w:lineRule="auto"/>
                          <w:rPr>
                            <w:rFonts w:ascii="Times New Roman" w:eastAsia="Times New Roman" w:hAnsi="Times New Roman" w:cs="Times New Roman"/>
                            <w:b/>
                            <w:bCs/>
                            <w:kern w:val="0"/>
                            <w:sz w:val="24"/>
                            <w:szCs w:val="24"/>
                            <w:lang w:eastAsia="uk-UA"/>
                            <w14:ligatures w14:val="none"/>
                          </w:rPr>
                        </w:pPr>
                        <w:r w:rsidRPr="00D1530D">
                          <w:rPr>
                            <w:rFonts w:ascii="Times New Roman" w:eastAsia="Times New Roman" w:hAnsi="Times New Roman" w:cs="Times New Roman"/>
                            <w:b/>
                            <w:bCs/>
                            <w:kern w:val="0"/>
                            <w:sz w:val="24"/>
                            <w:szCs w:val="24"/>
                            <w:lang w:eastAsia="uk-UA"/>
                            <w14:ligatures w14:val="none"/>
                          </w:rPr>
                          <w:t>КНП  «ЗЦПМСД №5»</w:t>
                        </w:r>
                      </w:p>
                      <w:p w14:paraId="2341466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b/>
                            <w:bCs/>
                            <w:color w:val="000000"/>
                            <w:kern w:val="0"/>
                            <w:lang w:eastAsia="uk-UA"/>
                            <w14:ligatures w14:val="none"/>
                          </w:rPr>
                          <w:t>Місцезнаходження та адреса для листування</w:t>
                        </w:r>
                        <w:r w:rsidRPr="00E82FCB">
                          <w:rPr>
                            <w:rFonts w:ascii="Times New Roman" w:eastAsia="Times New Roman" w:hAnsi="Times New Roman" w:cs="Times New Roman"/>
                            <w:color w:val="000000"/>
                            <w:kern w:val="0"/>
                            <w:lang w:eastAsia="uk-UA"/>
                            <w14:ligatures w14:val="none"/>
                          </w:rPr>
                          <w:t>:</w:t>
                        </w:r>
                      </w:p>
                      <w:p w14:paraId="1A368A0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t xml:space="preserve">69097, Україна, </w:t>
                        </w:r>
                        <w:proofErr w:type="spellStart"/>
                        <w:r>
                          <w:rPr>
                            <w:rFonts w:ascii="Times New Roman" w:eastAsia="Times New Roman" w:hAnsi="Times New Roman" w:cs="Times New Roman"/>
                            <w:kern w:val="0"/>
                            <w:sz w:val="24"/>
                            <w:szCs w:val="24"/>
                            <w:lang w:eastAsia="uk-UA"/>
                            <w14:ligatures w14:val="none"/>
                          </w:rPr>
                          <w:t>м.Запоріжжя</w:t>
                        </w:r>
                        <w:proofErr w:type="spellEnd"/>
                        <w:r>
                          <w:rPr>
                            <w:rFonts w:ascii="Times New Roman" w:eastAsia="Times New Roman" w:hAnsi="Times New Roman" w:cs="Times New Roman"/>
                            <w:kern w:val="0"/>
                            <w:sz w:val="24"/>
                            <w:szCs w:val="24"/>
                            <w:lang w:eastAsia="uk-UA"/>
                            <w14:ligatures w14:val="none"/>
                          </w:rPr>
                          <w:t>, вул. Запорозького козацтва,25.</w:t>
                        </w:r>
                      </w:p>
                      <w:p w14:paraId="3958FEC3"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ЄДРПОУ </w:t>
                        </w:r>
                        <w:r>
                          <w:rPr>
                            <w:rFonts w:ascii="Times New Roman" w:eastAsia="Times New Roman" w:hAnsi="Times New Roman" w:cs="Times New Roman"/>
                            <w:color w:val="000000"/>
                            <w:kern w:val="0"/>
                            <w:lang w:eastAsia="uk-UA"/>
                            <w14:ligatures w14:val="none"/>
                          </w:rPr>
                          <w:t>38969547</w:t>
                        </w:r>
                      </w:p>
                      <w:p w14:paraId="263253BC"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 xml:space="preserve">ІПН </w:t>
                        </w:r>
                        <w:r>
                          <w:rPr>
                            <w:rFonts w:ascii="Times New Roman" w:eastAsia="Times New Roman" w:hAnsi="Times New Roman" w:cs="Times New Roman"/>
                            <w:color w:val="000000"/>
                            <w:kern w:val="0"/>
                            <w:lang w:eastAsia="uk-UA"/>
                            <w14:ligatures w14:val="none"/>
                          </w:rPr>
                          <w:t>389695408319</w:t>
                        </w:r>
                      </w:p>
                      <w:p w14:paraId="73C3256A" w14:textId="77777777" w:rsidR="00276BBF" w:rsidRPr="00D1530D" w:rsidRDefault="00276BBF" w:rsidP="00A618E8">
                        <w:pPr>
                          <w:spacing w:after="0" w:line="240" w:lineRule="auto"/>
                          <w:rPr>
                            <w:rFonts w:ascii="Times New Roman" w:eastAsia="Times New Roman" w:hAnsi="Times New Roman" w:cs="Times New Roman"/>
                            <w:kern w:val="0"/>
                            <w:sz w:val="24"/>
                            <w:szCs w:val="24"/>
                            <w14:ligatures w14:val="none"/>
                          </w:rPr>
                        </w:pPr>
                        <w:r w:rsidRPr="00E82FCB">
                          <w:rPr>
                            <w:rFonts w:ascii="Times New Roman" w:eastAsia="Times New Roman" w:hAnsi="Times New Roman" w:cs="Times New Roman"/>
                            <w:color w:val="000000"/>
                            <w:kern w:val="0"/>
                            <w:lang w:eastAsia="uk-UA"/>
                            <w14:ligatures w14:val="none"/>
                          </w:rPr>
                          <w:t>IBAN</w:t>
                        </w:r>
                        <w:r>
                          <w:rPr>
                            <w:rFonts w:ascii="Times New Roman" w:eastAsia="Times New Roman" w:hAnsi="Times New Roman" w:cs="Times New Roman"/>
                            <w:color w:val="000000"/>
                            <w:kern w:val="0"/>
                            <w:lang w:eastAsia="uk-UA"/>
                            <w14:ligatures w14:val="none"/>
                          </w:rPr>
                          <w:t xml:space="preserve">                                  </w:t>
                        </w:r>
                        <w:r w:rsidRPr="00E82FCB">
                          <w:rPr>
                            <w:rFonts w:ascii="Times New Roman" w:eastAsia="Times New Roman" w:hAnsi="Times New Roman" w:cs="Times New Roman"/>
                            <w:color w:val="000000"/>
                            <w:kern w:val="0"/>
                            <w:lang w:eastAsia="uk-UA"/>
                            <w14:ligatures w14:val="none"/>
                          </w:rPr>
                          <w:t> </w:t>
                        </w:r>
                        <w:r w:rsidRPr="00D1530D">
                          <w:rPr>
                            <w:rFonts w:ascii="Times New Roman" w:eastAsia="Times New Roman" w:hAnsi="Times New Roman" w:cs="Times New Roman"/>
                            <w:kern w:val="0"/>
                            <w:sz w:val="24"/>
                            <w:szCs w:val="24"/>
                            <w14:ligatures w14:val="none"/>
                          </w:rPr>
                          <w:t>UA103204780000026002924863505.</w:t>
                        </w:r>
                      </w:p>
                      <w:p w14:paraId="207F56B6" w14:textId="77777777" w:rsidR="00276BBF" w:rsidRPr="00D1530D" w:rsidRDefault="00276BBF" w:rsidP="00A618E8">
                        <w:pPr>
                          <w:spacing w:after="0" w:line="240" w:lineRule="auto"/>
                          <w:rPr>
                            <w:rFonts w:ascii="Times New Roman" w:eastAsia="Times New Roman" w:hAnsi="Times New Roman" w:cs="Times New Roman"/>
                            <w:kern w:val="0"/>
                            <w:sz w:val="24"/>
                            <w:szCs w:val="24"/>
                            <w14:ligatures w14:val="none"/>
                          </w:rPr>
                        </w:pPr>
                        <w:r w:rsidRPr="00D1530D">
                          <w:rPr>
                            <w:rFonts w:ascii="Times New Roman" w:eastAsia="Times New Roman" w:hAnsi="Times New Roman" w:cs="Times New Roman"/>
                            <w:kern w:val="0"/>
                            <w:sz w:val="24"/>
                            <w:szCs w:val="24"/>
                            <w14:ligatures w14:val="none"/>
                          </w:rPr>
                          <w:t>Найменування банку: АБ «</w:t>
                        </w:r>
                        <w:proofErr w:type="spellStart"/>
                        <w:r w:rsidRPr="00D1530D">
                          <w:rPr>
                            <w:rFonts w:ascii="Times New Roman" w:eastAsia="Times New Roman" w:hAnsi="Times New Roman" w:cs="Times New Roman"/>
                            <w:kern w:val="0"/>
                            <w:sz w:val="24"/>
                            <w:szCs w:val="24"/>
                            <w14:ligatures w14:val="none"/>
                          </w:rPr>
                          <w:t>Укргазбанк</w:t>
                        </w:r>
                        <w:proofErr w:type="spellEnd"/>
                        <w:r w:rsidRPr="00D1530D">
                          <w:rPr>
                            <w:rFonts w:ascii="Times New Roman" w:eastAsia="Times New Roman" w:hAnsi="Times New Roman" w:cs="Times New Roman"/>
                            <w:kern w:val="0"/>
                            <w:sz w:val="24"/>
                            <w:szCs w:val="24"/>
                            <w14:ligatures w14:val="none"/>
                          </w:rPr>
                          <w:t>».</w:t>
                        </w:r>
                      </w:p>
                      <w:p w14:paraId="502E39B1"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proofErr w:type="spellStart"/>
                        <w:r w:rsidRPr="00E82FCB">
                          <w:rPr>
                            <w:rFonts w:ascii="Times New Roman" w:eastAsia="Times New Roman" w:hAnsi="Times New Roman" w:cs="Times New Roman"/>
                            <w:color w:val="000000"/>
                            <w:kern w:val="0"/>
                            <w:lang w:eastAsia="uk-UA"/>
                            <w14:ligatures w14:val="none"/>
                          </w:rPr>
                          <w:t>Тел</w:t>
                        </w:r>
                        <w:proofErr w:type="spellEnd"/>
                        <w:r w:rsidRPr="00E82FCB">
                          <w:rPr>
                            <w:rFonts w:ascii="Times New Roman" w:eastAsia="Times New Roman" w:hAnsi="Times New Roman" w:cs="Times New Roman"/>
                            <w:color w:val="000000"/>
                            <w:kern w:val="0"/>
                            <w:lang w:eastAsia="uk-UA"/>
                            <w14:ligatures w14:val="none"/>
                          </w:rPr>
                          <w:t xml:space="preserve">./факс  </w:t>
                        </w:r>
                        <w:r w:rsidRPr="00E86A78">
                          <w:rPr>
                            <w:rFonts w:ascii="Times New Roman" w:eastAsia="Times New Roman" w:hAnsi="Times New Roman" w:cs="Times New Roman"/>
                            <w:sz w:val="24"/>
                            <w:szCs w:val="24"/>
                          </w:rPr>
                          <w:t>+38 (061)286-28-00</w:t>
                        </w:r>
                        <w:r w:rsidRPr="00E86A78">
                          <w:rPr>
                            <w:rFonts w:ascii="Times New Roman" w:eastAsia="Times New Roman" w:hAnsi="Times New Roman" w:cs="Times New Roman"/>
                            <w:color w:val="FFFFFF"/>
                            <w:sz w:val="24"/>
                            <w:szCs w:val="24"/>
                          </w:rPr>
                          <w:t xml:space="preserve"> </w:t>
                        </w:r>
                        <w:r w:rsidRPr="00E86A78">
                          <w:rPr>
                            <w:rFonts w:ascii="Times New Roman" w:eastAsia="Times New Roman" w:hAnsi="Times New Roman" w:cs="Times New Roman"/>
                            <w:sz w:val="24"/>
                            <w:szCs w:val="24"/>
                          </w:rPr>
                          <w:t xml:space="preserve"> </w:t>
                        </w:r>
                      </w:p>
                      <w:p w14:paraId="18681046"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color w:val="000000"/>
                            <w:kern w:val="0"/>
                            <w:lang w:eastAsia="uk-UA"/>
                            <w14:ligatures w14:val="none"/>
                          </w:rPr>
                          <w:t>Електронна пошта</w:t>
                        </w:r>
                        <w:r>
                          <w:rPr>
                            <w:rFonts w:ascii="Times New Roman" w:eastAsia="Times New Roman" w:hAnsi="Times New Roman" w:cs="Times New Roman"/>
                            <w:color w:val="000000"/>
                            <w:kern w:val="0"/>
                            <w:lang w:eastAsia="uk-UA"/>
                            <w14:ligatures w14:val="none"/>
                          </w:rPr>
                          <w:t>:</w:t>
                        </w:r>
                        <w:r w:rsidRPr="00D1530D">
                          <w:rPr>
                            <w:rFonts w:ascii="Times New Roman" w:eastAsia="Times New Roman" w:hAnsi="Times New Roman" w:cs="Times New Roman"/>
                            <w:kern w:val="0"/>
                            <w:sz w:val="24"/>
                            <w:szCs w:val="24"/>
                            <w:lang w:val="ru-RU" w:eastAsia="uk-UA"/>
                            <w14:ligatures w14:val="none"/>
                          </w:rPr>
                          <w:t xml:space="preserve"> </w:t>
                        </w:r>
                        <w:proofErr w:type="spellStart"/>
                        <w:r w:rsidRPr="00D1530D">
                          <w:rPr>
                            <w:rFonts w:ascii="Times New Roman" w:eastAsia="Times New Roman" w:hAnsi="Times New Roman" w:cs="Times New Roman"/>
                            <w:kern w:val="0"/>
                            <w:sz w:val="24"/>
                            <w:szCs w:val="24"/>
                            <w:lang w:val="en-US" w:eastAsia="uk-UA"/>
                            <w14:ligatures w14:val="none"/>
                          </w:rPr>
                          <w:t>cpmcd</w:t>
                        </w:r>
                        <w:proofErr w:type="spellEnd"/>
                        <w:r w:rsidRPr="00D1530D">
                          <w:rPr>
                            <w:rFonts w:ascii="Times New Roman" w:eastAsia="Times New Roman" w:hAnsi="Times New Roman" w:cs="Times New Roman"/>
                            <w:kern w:val="0"/>
                            <w:sz w:val="24"/>
                            <w:szCs w:val="24"/>
                            <w:lang w:val="ru-RU" w:eastAsia="uk-UA"/>
                            <w14:ligatures w14:val="none"/>
                          </w:rPr>
                          <w:t>5</w:t>
                        </w:r>
                        <w:proofErr w:type="spellStart"/>
                        <w:r w:rsidRPr="00D1530D">
                          <w:rPr>
                            <w:rFonts w:ascii="Times New Roman" w:eastAsia="Times New Roman" w:hAnsi="Times New Roman" w:cs="Times New Roman"/>
                            <w:kern w:val="0"/>
                            <w:sz w:val="24"/>
                            <w:szCs w:val="24"/>
                            <w:lang w:val="en-US" w:eastAsia="uk-UA"/>
                            <w14:ligatures w14:val="none"/>
                          </w:rPr>
                          <w:t>bux</w:t>
                        </w:r>
                        <w:proofErr w:type="spellEnd"/>
                        <w:r w:rsidRPr="00D1530D">
                          <w:rPr>
                            <w:rFonts w:ascii="Times New Roman" w:eastAsia="Times New Roman" w:hAnsi="Times New Roman" w:cs="Times New Roman"/>
                            <w:kern w:val="0"/>
                            <w:sz w:val="24"/>
                            <w:szCs w:val="24"/>
                            <w:lang w:val="ru-RU" w:eastAsia="uk-UA"/>
                            <w14:ligatures w14:val="none"/>
                          </w:rPr>
                          <w:t>@</w:t>
                        </w:r>
                        <w:proofErr w:type="spellStart"/>
                        <w:r w:rsidRPr="00D1530D">
                          <w:rPr>
                            <w:rFonts w:ascii="Times New Roman" w:eastAsia="Times New Roman" w:hAnsi="Times New Roman" w:cs="Times New Roman"/>
                            <w:kern w:val="0"/>
                            <w:sz w:val="24"/>
                            <w:szCs w:val="24"/>
                            <w:lang w:val="en-US" w:eastAsia="uk-UA"/>
                            <w14:ligatures w14:val="none"/>
                          </w:rPr>
                          <w:t>ukr</w:t>
                        </w:r>
                        <w:proofErr w:type="spellEnd"/>
                        <w:r w:rsidRPr="00D1530D">
                          <w:rPr>
                            <w:rFonts w:ascii="Times New Roman" w:eastAsia="Times New Roman" w:hAnsi="Times New Roman" w:cs="Times New Roman"/>
                            <w:kern w:val="0"/>
                            <w:sz w:val="24"/>
                            <w:szCs w:val="24"/>
                            <w:lang w:val="ru-RU" w:eastAsia="uk-UA"/>
                            <w14:ligatures w14:val="none"/>
                          </w:rPr>
                          <w:t>.</w:t>
                        </w:r>
                        <w:r w:rsidRPr="00D1530D">
                          <w:rPr>
                            <w:rFonts w:ascii="Times New Roman" w:eastAsia="Times New Roman" w:hAnsi="Times New Roman" w:cs="Times New Roman"/>
                            <w:kern w:val="0"/>
                            <w:sz w:val="24"/>
                            <w:szCs w:val="24"/>
                            <w:lang w:val="en-US" w:eastAsia="uk-UA"/>
                            <w14:ligatures w14:val="none"/>
                          </w:rPr>
                          <w:t>net</w:t>
                        </w:r>
                      </w:p>
                      <w:p w14:paraId="6B450027"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Голова комісії з реорганізації КНП</w:t>
                        </w:r>
                      </w:p>
                      <w:p w14:paraId="5123D73F"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r w:rsidRPr="00D1530D">
                          <w:rPr>
                            <w:rFonts w:ascii="Times New Roman" w:eastAsia="Calibri" w:hAnsi="Times New Roman" w:cs="Times New Roman"/>
                            <w:b/>
                            <w:kern w:val="0"/>
                            <w:sz w:val="24"/>
                            <w:szCs w:val="24"/>
                            <w14:ligatures w14:val="none"/>
                          </w:rPr>
                          <w:t xml:space="preserve"> «ЗЦПМСД № 5»</w:t>
                        </w:r>
                      </w:p>
                      <w:p w14:paraId="6705681F"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p>
                      <w:p w14:paraId="55785E1A" w14:textId="77777777" w:rsidR="00276BBF" w:rsidRPr="00D1530D" w:rsidRDefault="00276BBF" w:rsidP="00A618E8">
                        <w:pPr>
                          <w:spacing w:after="0"/>
                          <w:jc w:val="both"/>
                          <w:rPr>
                            <w:rFonts w:ascii="Times New Roman" w:eastAsia="Calibri" w:hAnsi="Times New Roman" w:cs="Times New Roman"/>
                            <w:b/>
                            <w:kern w:val="0"/>
                            <w:sz w:val="24"/>
                            <w:szCs w:val="24"/>
                            <w14:ligatures w14:val="none"/>
                          </w:rPr>
                        </w:pPr>
                      </w:p>
                      <w:p w14:paraId="05BEFA6B" w14:textId="77777777" w:rsidR="00276BBF" w:rsidRPr="00D1530D" w:rsidRDefault="00276BBF" w:rsidP="00A618E8">
                        <w:pPr>
                          <w:spacing w:after="0"/>
                          <w:jc w:val="both"/>
                          <w:rPr>
                            <w:rFonts w:ascii="Times New Roman" w:eastAsia="Calibri" w:hAnsi="Times New Roman" w:cs="Times New Roman"/>
                            <w:b/>
                            <w:bCs/>
                            <w:kern w:val="0"/>
                            <w:sz w:val="24"/>
                            <w:szCs w:val="24"/>
                            <w14:ligatures w14:val="none"/>
                          </w:rPr>
                        </w:pPr>
                        <w:r w:rsidRPr="00D1530D">
                          <w:rPr>
                            <w:rFonts w:ascii="Times New Roman" w:eastAsia="Calibri" w:hAnsi="Times New Roman" w:cs="Times New Roman"/>
                            <w:b/>
                            <w:kern w:val="0"/>
                            <w:sz w:val="24"/>
                            <w:szCs w:val="24"/>
                            <w14:ligatures w14:val="none"/>
                          </w:rPr>
                          <w:t>_________</w:t>
                        </w:r>
                        <w:r w:rsidRPr="00D1530D">
                          <w:rPr>
                            <w:rFonts w:ascii="Times New Roman" w:eastAsia="Calibri" w:hAnsi="Times New Roman" w:cs="Times New Roman"/>
                            <w:kern w:val="0"/>
                            <w:sz w:val="24"/>
                            <w:szCs w:val="24"/>
                            <w14:ligatures w14:val="none"/>
                          </w:rPr>
                          <w:t>___________</w:t>
                        </w:r>
                        <w:r w:rsidRPr="00D1530D">
                          <w:rPr>
                            <w:rFonts w:ascii="Times New Roman" w:eastAsia="Calibri" w:hAnsi="Times New Roman" w:cs="Times New Roman"/>
                            <w:b/>
                            <w:bCs/>
                            <w:kern w:val="0"/>
                            <w:sz w:val="24"/>
                            <w:szCs w:val="24"/>
                            <w14:ligatures w14:val="none"/>
                          </w:rPr>
                          <w:t>Олена ЗУБАЧОВА</w:t>
                        </w:r>
                      </w:p>
                      <w:p w14:paraId="0A998EBA"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bl>
                <w:p w14:paraId="0CD5E66E" w14:textId="7B239FBD" w:rsidR="00276BBF" w:rsidRDefault="00276BBF" w:rsidP="00A618E8">
                  <w:pPr>
                    <w:spacing w:after="24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r w:rsidRPr="00221E0B">
                    <w:rPr>
                      <w:rFonts w:ascii="Times New Roman" w:eastAsia="Times New Roman" w:hAnsi="Times New Roman" w:cs="Times New Roman"/>
                      <w:kern w:val="0"/>
                      <w:sz w:val="24"/>
                      <w:szCs w:val="24"/>
                      <w:lang w:eastAsia="uk-UA"/>
                      <w14:ligatures w14:val="none"/>
                    </w:rPr>
                    <w:br/>
                  </w:r>
                </w:p>
                <w:p w14:paraId="04F5C04A" w14:textId="77777777" w:rsidR="00276BBF" w:rsidRPr="00221E0B" w:rsidRDefault="00276BBF" w:rsidP="00A618E8">
                  <w:pPr>
                    <w:spacing w:after="240" w:line="240" w:lineRule="auto"/>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kern w:val="0"/>
                      <w:sz w:val="24"/>
                      <w:szCs w:val="24"/>
                      <w:lang w:eastAsia="uk-UA"/>
                      <w14:ligatures w14:val="none"/>
                    </w:rPr>
                    <w:br/>
                  </w:r>
                </w:p>
                <w:tbl>
                  <w:tblPr>
                    <w:tblW w:w="0" w:type="auto"/>
                    <w:tblCellMar>
                      <w:top w:w="15" w:type="dxa"/>
                      <w:left w:w="15" w:type="dxa"/>
                      <w:bottom w:w="15" w:type="dxa"/>
                      <w:right w:w="15" w:type="dxa"/>
                    </w:tblCellMar>
                    <w:tblLook w:val="04A0" w:firstRow="1" w:lastRow="0" w:firstColumn="1" w:lastColumn="0" w:noHBand="0" w:noVBand="1"/>
                  </w:tblPr>
                  <w:tblGrid>
                    <w:gridCol w:w="9813"/>
                  </w:tblGrid>
                  <w:tr w:rsidR="00276BBF" w:rsidRPr="00221E0B" w14:paraId="5D488423" w14:textId="77777777" w:rsidTr="00A618E8">
                    <w:tc>
                      <w:tcPr>
                        <w:tcW w:w="0" w:type="auto"/>
                        <w:tcMar>
                          <w:top w:w="100" w:type="dxa"/>
                          <w:left w:w="108" w:type="dxa"/>
                          <w:bottom w:w="100" w:type="dxa"/>
                          <w:right w:w="108" w:type="dxa"/>
                        </w:tcMar>
                        <w:hideMark/>
                      </w:tcPr>
                      <w:p w14:paraId="62DE7E71"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lastRenderedPageBreak/>
                          <w:t>Додаток №2</w:t>
                        </w:r>
                      </w:p>
                      <w:p w14:paraId="0CA5B1A9"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до договору про закупівлю № __________</w:t>
                        </w:r>
                      </w:p>
                      <w:p w14:paraId="4B9D567E" w14:textId="77777777" w:rsidR="00276BBF" w:rsidRPr="00221E0B" w:rsidRDefault="00276BBF" w:rsidP="00A618E8">
                        <w:pPr>
                          <w:spacing w:after="0" w:line="240" w:lineRule="auto"/>
                          <w:jc w:val="right"/>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222222"/>
                            <w:kern w:val="0"/>
                            <w:sz w:val="24"/>
                            <w:szCs w:val="24"/>
                            <w:lang w:eastAsia="uk-UA"/>
                            <w14:ligatures w14:val="none"/>
                          </w:rPr>
                          <w:t>«___» __________ 202</w:t>
                        </w:r>
                        <w:r>
                          <w:rPr>
                            <w:rFonts w:ascii="Times New Roman" w:eastAsia="Times New Roman" w:hAnsi="Times New Roman" w:cs="Times New Roman"/>
                            <w:color w:val="222222"/>
                            <w:kern w:val="0"/>
                            <w:sz w:val="24"/>
                            <w:szCs w:val="24"/>
                            <w:lang w:eastAsia="uk-UA"/>
                            <w14:ligatures w14:val="none"/>
                          </w:rPr>
                          <w:t>4</w:t>
                        </w:r>
                        <w:r w:rsidRPr="00221E0B">
                          <w:rPr>
                            <w:rFonts w:ascii="Times New Roman" w:eastAsia="Times New Roman" w:hAnsi="Times New Roman" w:cs="Times New Roman"/>
                            <w:color w:val="222222"/>
                            <w:kern w:val="0"/>
                            <w:sz w:val="24"/>
                            <w:szCs w:val="24"/>
                            <w:lang w:eastAsia="uk-UA"/>
                            <w14:ligatures w14:val="none"/>
                          </w:rPr>
                          <w:t xml:space="preserve"> року</w:t>
                        </w:r>
                      </w:p>
                      <w:p w14:paraId="6E0BFF28"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7D06AE6D" w14:textId="77777777" w:rsidTr="00A618E8">
                    <w:tc>
                      <w:tcPr>
                        <w:tcW w:w="0" w:type="auto"/>
                        <w:tcMar>
                          <w:top w:w="100" w:type="dxa"/>
                          <w:left w:w="108" w:type="dxa"/>
                          <w:bottom w:w="100" w:type="dxa"/>
                          <w:right w:w="108" w:type="dxa"/>
                        </w:tcMar>
                        <w:hideMark/>
                      </w:tcPr>
                      <w:p w14:paraId="42020E0D" w14:textId="77777777" w:rsidR="00276BBF" w:rsidRPr="00221E0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Перелік </w:t>
                        </w:r>
                      </w:p>
                      <w:p w14:paraId="63E1F2AB" w14:textId="77777777" w:rsidR="00276BBF" w:rsidRPr="00221E0B" w:rsidRDefault="00276BBF" w:rsidP="00A618E8">
                        <w:pPr>
                          <w:spacing w:after="0" w:line="240" w:lineRule="auto"/>
                          <w:jc w:val="center"/>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b/>
                            <w:bCs/>
                            <w:color w:val="000000"/>
                            <w:kern w:val="0"/>
                            <w:sz w:val="24"/>
                            <w:szCs w:val="24"/>
                            <w:lang w:eastAsia="uk-UA"/>
                            <w14:ligatures w14:val="none"/>
                          </w:rPr>
                          <w:t>підстав для проведення випробувань медичних виробів</w:t>
                        </w:r>
                      </w:p>
                      <w:p w14:paraId="6E27842D"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c>
                  </w:tr>
                  <w:tr w:rsidR="00276BBF" w:rsidRPr="00221E0B" w14:paraId="38FB16AC" w14:textId="77777777" w:rsidTr="00A618E8">
                    <w:tc>
                      <w:tcPr>
                        <w:tcW w:w="0" w:type="auto"/>
                        <w:tcMar>
                          <w:top w:w="100" w:type="dxa"/>
                          <w:left w:w="108" w:type="dxa"/>
                          <w:bottom w:w="100" w:type="dxa"/>
                          <w:right w:w="108" w:type="dxa"/>
                        </w:tcMar>
                        <w:hideMark/>
                      </w:tcPr>
                      <w:p w14:paraId="045E8403" w14:textId="77777777" w:rsidR="00276BBF" w:rsidRPr="00221E0B" w:rsidRDefault="00276BBF" w:rsidP="00A618E8">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Підставами для випробувань продукції є:</w:t>
                        </w:r>
                      </w:p>
                    </w:tc>
                  </w:tr>
                  <w:tr w:rsidR="00276BBF" w:rsidRPr="00221E0B" w14:paraId="0C82BF25" w14:textId="77777777" w:rsidTr="00A618E8">
                    <w:tc>
                      <w:tcPr>
                        <w:tcW w:w="0" w:type="auto"/>
                        <w:tcMar>
                          <w:top w:w="100" w:type="dxa"/>
                          <w:left w:w="108" w:type="dxa"/>
                          <w:bottom w:w="100" w:type="dxa"/>
                          <w:right w:w="108" w:type="dxa"/>
                        </w:tcMar>
                        <w:hideMark/>
                      </w:tcPr>
                      <w:p w14:paraId="13A18513"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за результатами візуального огляду невідповідності продукції декларації про відповідність та/або сертифікату відповідності продукції встановленим вимогам;</w:t>
                        </w:r>
                      </w:p>
                      <w:p w14:paraId="367AF368"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розбіжностей у супровідних документах до серій продукції, що впливають на її безпеку та якість;</w:t>
                        </w:r>
                      </w:p>
                      <w:p w14:paraId="25D8BDE4"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під час візуального огляду ознак фальсифікації серії або серій продукції;</w:t>
                        </w:r>
                      </w:p>
                      <w:p w14:paraId="06F996E5"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наявність інформації про непередбачувані побічні реакції внаслідок застосування серії або серій продукції та/або відсутності ефективності при застосуванні такої продукції;</w:t>
                        </w:r>
                      </w:p>
                      <w:p w14:paraId="301E721C"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виявлення невідповідності комплектності та/або маркування та/або упаковки та/або етикетки та/або інструкції та/або інформації щодо ввезеної продукції;</w:t>
                        </w:r>
                      </w:p>
                      <w:p w14:paraId="1B0C6860"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xml:space="preserve">- виявлення пошкодження (деформації) упаковок, що </w:t>
                        </w:r>
                        <w:proofErr w:type="spellStart"/>
                        <w:r w:rsidRPr="00221E0B">
                          <w:rPr>
                            <w:rFonts w:ascii="Times New Roman" w:eastAsia="Times New Roman" w:hAnsi="Times New Roman" w:cs="Times New Roman"/>
                            <w:color w:val="000000"/>
                            <w:kern w:val="0"/>
                            <w:sz w:val="24"/>
                            <w:szCs w:val="24"/>
                            <w:lang w:eastAsia="uk-UA"/>
                            <w14:ligatures w14:val="none"/>
                          </w:rPr>
                          <w:t>виникло</w:t>
                        </w:r>
                        <w:proofErr w:type="spellEnd"/>
                        <w:r w:rsidRPr="00221E0B">
                          <w:rPr>
                            <w:rFonts w:ascii="Times New Roman" w:eastAsia="Times New Roman" w:hAnsi="Times New Roman" w:cs="Times New Roman"/>
                            <w:color w:val="000000"/>
                            <w:kern w:val="0"/>
                            <w:sz w:val="24"/>
                            <w:szCs w:val="24"/>
                            <w:lang w:eastAsia="uk-UA"/>
                            <w14:ligatures w14:val="none"/>
                          </w:rPr>
                          <w:t xml:space="preserve"> під час транспортування, якщо таке пошкодження (деформація) може негативно вплинути на якість та безпечність серії продукції;</w:t>
                        </w:r>
                      </w:p>
                      <w:p w14:paraId="460CFA4D"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xml:space="preserve">- порушення загальних та специфічних умов зберігання продукції, визначених її виробником в документації щодо системи управління якістю та/або технічному файлі, інструкції про застосування продукції та зазначених на упаковці та/або етикетці та/або маркуванні на усіх етапах постачання, у тому числі під час транспортування, що могло негативно вплинути на якість та безпеку продукції, зокрема, але не виключно: недотримання умов, що забезпечують збереження належної якості, схоронності та цілісності продукції; допущення попадання на продукцію пилу, атмосферних опадів і впливу сторонніх запахів; не захищення від контамінації речовинами; не забезпечення захисту продукції від ушкодження, фальсифікації, крадіжки,  розсипання та/або розбиття; недотримання особливих температурних умов зберігання (температурного режиму), зокрема недотримання «холодового ланцюга», невикористання спеціально обладнаного транспорту, оснащеного рефрижераторними установками, які обладнуються пристроями для постійного моніторингу температури (термоіндикаторами, </w:t>
                        </w:r>
                        <w:proofErr w:type="spellStart"/>
                        <w:r w:rsidRPr="00221E0B">
                          <w:rPr>
                            <w:rFonts w:ascii="Times New Roman" w:eastAsia="Times New Roman" w:hAnsi="Times New Roman" w:cs="Times New Roman"/>
                            <w:color w:val="000000"/>
                            <w:kern w:val="0"/>
                            <w:sz w:val="24"/>
                            <w:szCs w:val="24"/>
                            <w:lang w:eastAsia="uk-UA"/>
                            <w14:ligatures w14:val="none"/>
                          </w:rPr>
                          <w:t>термотестерами</w:t>
                        </w:r>
                        <w:proofErr w:type="spellEnd"/>
                        <w:r w:rsidRPr="00221E0B">
                          <w:rPr>
                            <w:rFonts w:ascii="Times New Roman" w:eastAsia="Times New Roman" w:hAnsi="Times New Roman" w:cs="Times New Roman"/>
                            <w:color w:val="000000"/>
                            <w:kern w:val="0"/>
                            <w:sz w:val="24"/>
                            <w:szCs w:val="24"/>
                            <w:lang w:eastAsia="uk-UA"/>
                            <w14:ligatures w14:val="none"/>
                          </w:rPr>
                          <w:t>) або термоконтейнерами із відповідними картками-індикаторами, індикаторами заморожування;</w:t>
                        </w:r>
                      </w:p>
                      <w:p w14:paraId="7AEB2420"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наявність інформації про заборону обігу інших серій продукції, які було вилучено з обігу в установленому порядку;</w:t>
                        </w:r>
                      </w:p>
                      <w:p w14:paraId="29D5DCC2" w14:textId="77777777" w:rsidR="00276BBF" w:rsidRPr="00221E0B" w:rsidRDefault="00276BBF" w:rsidP="00A618E8">
                        <w:pPr>
                          <w:spacing w:after="0" w:line="240" w:lineRule="auto"/>
                          <w:jc w:val="both"/>
                          <w:rPr>
                            <w:rFonts w:ascii="Times New Roman" w:eastAsia="Times New Roman" w:hAnsi="Times New Roman" w:cs="Times New Roman"/>
                            <w:kern w:val="0"/>
                            <w:sz w:val="24"/>
                            <w:szCs w:val="24"/>
                            <w:lang w:eastAsia="uk-UA"/>
                            <w14:ligatures w14:val="none"/>
                          </w:rPr>
                        </w:pPr>
                        <w:r w:rsidRPr="00221E0B">
                          <w:rPr>
                            <w:rFonts w:ascii="Times New Roman" w:eastAsia="Times New Roman" w:hAnsi="Times New Roman" w:cs="Times New Roman"/>
                            <w:color w:val="000000"/>
                            <w:kern w:val="0"/>
                            <w:sz w:val="24"/>
                            <w:szCs w:val="24"/>
                            <w:lang w:eastAsia="uk-UA"/>
                            <w14:ligatures w14:val="none"/>
                          </w:rPr>
                          <w:t>- отримання офіційної інформації про неналежну якість продукції від компетентних регуляторних органів інших держав.</w:t>
                        </w:r>
                      </w:p>
                    </w:tc>
                  </w:tr>
                </w:tbl>
                <w:p w14:paraId="0EEB988E" w14:textId="77777777" w:rsidR="00276BBF" w:rsidRPr="00221E0B" w:rsidRDefault="00276BBF" w:rsidP="00A618E8">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849"/>
                    <w:gridCol w:w="4964"/>
                  </w:tblGrid>
                  <w:tr w:rsidR="00276BBF" w:rsidRPr="00221E0B" w14:paraId="1BB437F9" w14:textId="77777777" w:rsidTr="00A618E8">
                    <w:tc>
                      <w:tcPr>
                        <w:tcW w:w="4671" w:type="dxa"/>
                        <w:tcMar>
                          <w:top w:w="100" w:type="dxa"/>
                          <w:left w:w="100" w:type="dxa"/>
                          <w:bottom w:w="100" w:type="dxa"/>
                          <w:right w:w="100" w:type="dxa"/>
                        </w:tcMar>
                        <w:hideMark/>
                      </w:tcPr>
                      <w:p w14:paraId="7F483635"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ПОСТАЧАЛЬНИК:</w:t>
                        </w:r>
                      </w:p>
                      <w:p w14:paraId="1054790E"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 xml:space="preserve">Назва постачальника  </w:t>
                        </w:r>
                        <w:r w:rsidRPr="00276BBF">
                          <w:rPr>
                            <w:rFonts w:ascii="Times New Roman" w:eastAsia="Times New Roman" w:hAnsi="Times New Roman" w:cs="Times New Roman"/>
                            <w:color w:val="222222"/>
                            <w:kern w:val="0"/>
                            <w:sz w:val="20"/>
                            <w:szCs w:val="20"/>
                            <w:lang w:eastAsia="uk-UA"/>
                            <w14:ligatures w14:val="none"/>
                          </w:rPr>
                          <w:t>__________________</w:t>
                        </w:r>
                      </w:p>
                      <w:p w14:paraId="13B4D3D9"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sidRPr="00276BBF">
                          <w:rPr>
                            <w:rFonts w:ascii="Times New Roman" w:eastAsia="Times New Roman" w:hAnsi="Times New Roman" w:cs="Times New Roman"/>
                            <w:color w:val="000000"/>
                            <w:kern w:val="0"/>
                            <w:sz w:val="20"/>
                            <w:szCs w:val="20"/>
                            <w:lang w:eastAsia="uk-UA"/>
                            <w14:ligatures w14:val="none"/>
                          </w:rPr>
                          <w:t>:</w:t>
                        </w:r>
                      </w:p>
                      <w:p w14:paraId="1B2FE36E"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222222"/>
                            <w:kern w:val="0"/>
                            <w:sz w:val="20"/>
                            <w:szCs w:val="20"/>
                            <w:lang w:eastAsia="uk-UA"/>
                            <w14:ligatures w14:val="none"/>
                          </w:rPr>
                          <w:t>_____________________________________</w:t>
                        </w:r>
                      </w:p>
                      <w:p w14:paraId="1734C443"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ЄДРПОУ постачальника </w:t>
                        </w:r>
                        <w:r w:rsidRPr="00276BBF">
                          <w:rPr>
                            <w:rFonts w:ascii="Times New Roman" w:eastAsia="Times New Roman" w:hAnsi="Times New Roman" w:cs="Times New Roman"/>
                            <w:color w:val="222222"/>
                            <w:kern w:val="0"/>
                            <w:sz w:val="20"/>
                            <w:szCs w:val="20"/>
                            <w:lang w:eastAsia="uk-UA"/>
                            <w14:ligatures w14:val="none"/>
                          </w:rPr>
                          <w:t>_________________</w:t>
                        </w:r>
                      </w:p>
                      <w:p w14:paraId="5E59F4E3"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ІПН постачальника </w:t>
                        </w:r>
                        <w:r w:rsidRPr="00276BBF">
                          <w:rPr>
                            <w:rFonts w:ascii="Times New Roman" w:eastAsia="Times New Roman" w:hAnsi="Times New Roman" w:cs="Times New Roman"/>
                            <w:color w:val="222222"/>
                            <w:kern w:val="0"/>
                            <w:sz w:val="20"/>
                            <w:szCs w:val="20"/>
                            <w:lang w:eastAsia="uk-UA"/>
                            <w14:ligatures w14:val="none"/>
                          </w:rPr>
                          <w:t>_____________________</w:t>
                        </w:r>
                      </w:p>
                      <w:p w14:paraId="3C148B4C"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IBAN рахунок постачальника                     </w:t>
                        </w:r>
                        <w:r w:rsidRPr="00276BBF">
                          <w:rPr>
                            <w:rFonts w:ascii="Times New Roman" w:eastAsia="Times New Roman" w:hAnsi="Times New Roman" w:cs="Times New Roman"/>
                            <w:color w:val="000000"/>
                            <w:kern w:val="0"/>
                            <w:sz w:val="20"/>
                            <w:szCs w:val="20"/>
                            <w:lang w:eastAsia="uk-UA"/>
                            <w14:ligatures w14:val="none"/>
                          </w:rPr>
                          <w:tab/>
                          <w:t xml:space="preserve"> </w:t>
                        </w:r>
                        <w:r w:rsidRPr="00276BBF">
                          <w:rPr>
                            <w:rFonts w:ascii="Times New Roman" w:eastAsia="Times New Roman" w:hAnsi="Times New Roman" w:cs="Times New Roman"/>
                            <w:color w:val="222222"/>
                            <w:kern w:val="0"/>
                            <w:sz w:val="20"/>
                            <w:szCs w:val="20"/>
                            <w:lang w:eastAsia="uk-UA"/>
                            <w14:ligatures w14:val="none"/>
                          </w:rPr>
                          <w:t>_____________________________________</w:t>
                        </w:r>
                        <w:r w:rsidRPr="00276BBF">
                          <w:rPr>
                            <w:rFonts w:ascii="Times New Roman" w:eastAsia="Times New Roman" w:hAnsi="Times New Roman" w:cs="Times New Roman"/>
                            <w:color w:val="000000"/>
                            <w:kern w:val="0"/>
                            <w:sz w:val="20"/>
                            <w:szCs w:val="20"/>
                            <w:lang w:eastAsia="uk-UA"/>
                            <w14:ligatures w14:val="none"/>
                          </w:rPr>
                          <w:t>                             </w:t>
                        </w:r>
                      </w:p>
                      <w:p w14:paraId="7B30AC7C"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Тел</w:t>
                        </w:r>
                        <w:proofErr w:type="spellEnd"/>
                        <w:r w:rsidRPr="00276BBF">
                          <w:rPr>
                            <w:rFonts w:ascii="Times New Roman" w:eastAsia="Times New Roman" w:hAnsi="Times New Roman" w:cs="Times New Roman"/>
                            <w:color w:val="000000"/>
                            <w:kern w:val="0"/>
                            <w:sz w:val="20"/>
                            <w:szCs w:val="20"/>
                            <w:lang w:eastAsia="uk-UA"/>
                            <w14:ligatures w14:val="none"/>
                          </w:rPr>
                          <w:t xml:space="preserve">./факс постачальника </w:t>
                        </w:r>
                        <w:r w:rsidRPr="00276BBF">
                          <w:rPr>
                            <w:rFonts w:ascii="Times New Roman" w:eastAsia="Times New Roman" w:hAnsi="Times New Roman" w:cs="Times New Roman"/>
                            <w:color w:val="222222"/>
                            <w:kern w:val="0"/>
                            <w:sz w:val="20"/>
                            <w:szCs w:val="20"/>
                            <w:lang w:eastAsia="uk-UA"/>
                            <w14:ligatures w14:val="none"/>
                          </w:rPr>
                          <w:t>_________________</w:t>
                        </w:r>
                        <w:r w:rsidRPr="00276BBF">
                          <w:rPr>
                            <w:rFonts w:ascii="Times New Roman" w:eastAsia="Times New Roman" w:hAnsi="Times New Roman" w:cs="Times New Roman"/>
                            <w:color w:val="000000"/>
                            <w:kern w:val="0"/>
                            <w:sz w:val="20"/>
                            <w:szCs w:val="20"/>
                            <w:lang w:eastAsia="uk-UA"/>
                            <w14:ligatures w14:val="none"/>
                          </w:rPr>
                          <w:t> </w:t>
                        </w:r>
                      </w:p>
                      <w:p w14:paraId="15561500"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Електронна пошта </w:t>
                        </w:r>
                        <w:r w:rsidRPr="00276BBF">
                          <w:rPr>
                            <w:rFonts w:ascii="Times New Roman" w:eastAsia="Times New Roman" w:hAnsi="Times New Roman" w:cs="Times New Roman"/>
                            <w:color w:val="222222"/>
                            <w:kern w:val="0"/>
                            <w:sz w:val="20"/>
                            <w:szCs w:val="20"/>
                            <w:lang w:eastAsia="uk-UA"/>
                            <w14:ligatures w14:val="none"/>
                          </w:rPr>
                          <w:t>______________________</w:t>
                        </w:r>
                      </w:p>
                      <w:p w14:paraId="22704F88"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Вебсайт</w:t>
                        </w:r>
                        <w:proofErr w:type="spellEnd"/>
                        <w:r w:rsidRPr="00276BBF">
                          <w:rPr>
                            <w:rFonts w:ascii="Times New Roman" w:eastAsia="Times New Roman" w:hAnsi="Times New Roman" w:cs="Times New Roman"/>
                            <w:b/>
                            <w:bCs/>
                            <w:color w:val="473821"/>
                            <w:kern w:val="0"/>
                            <w:sz w:val="20"/>
                            <w:szCs w:val="20"/>
                            <w:lang w:eastAsia="uk-UA"/>
                            <w14:ligatures w14:val="none"/>
                          </w:rPr>
                          <w:t xml:space="preserve"> </w:t>
                        </w:r>
                        <w:r w:rsidRPr="00276BBF">
                          <w:rPr>
                            <w:rFonts w:ascii="Times New Roman" w:eastAsia="Times New Roman" w:hAnsi="Times New Roman" w:cs="Times New Roman"/>
                            <w:color w:val="222222"/>
                            <w:kern w:val="0"/>
                            <w:sz w:val="20"/>
                            <w:szCs w:val="20"/>
                            <w:lang w:eastAsia="uk-UA"/>
                            <w14:ligatures w14:val="none"/>
                          </w:rPr>
                          <w:t>______________________________</w:t>
                        </w:r>
                        <w:r w:rsidRPr="00276BBF">
                          <w:rPr>
                            <w:rFonts w:ascii="Times New Roman" w:eastAsia="Times New Roman" w:hAnsi="Times New Roman" w:cs="Times New Roman"/>
                            <w:color w:val="000000"/>
                            <w:kern w:val="0"/>
                            <w:sz w:val="20"/>
                            <w:szCs w:val="20"/>
                            <w:lang w:eastAsia="uk-UA"/>
                            <w14:ligatures w14:val="none"/>
                          </w:rPr>
                          <w:t> </w:t>
                        </w:r>
                      </w:p>
                      <w:p w14:paraId="49A7E687"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p>
                      <w:p w14:paraId="4943A5E1"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w:t>
                        </w:r>
                        <w:r w:rsidRPr="00276BBF">
                          <w:rPr>
                            <w:rFonts w:ascii="Times New Roman" w:eastAsia="Times New Roman" w:hAnsi="Times New Roman" w:cs="Times New Roman"/>
                            <w:color w:val="000000"/>
                            <w:kern w:val="0"/>
                            <w:sz w:val="20"/>
                            <w:szCs w:val="20"/>
                            <w:lang w:eastAsia="uk-UA"/>
                            <w14:ligatures w14:val="none"/>
                          </w:rPr>
                          <w:tab/>
                          <w:t xml:space="preserve"> /                           </w:t>
                        </w:r>
                        <w:r w:rsidRPr="00276BBF">
                          <w:rPr>
                            <w:rFonts w:ascii="Times New Roman" w:eastAsia="Times New Roman" w:hAnsi="Times New Roman" w:cs="Times New Roman"/>
                            <w:color w:val="000000"/>
                            <w:kern w:val="0"/>
                            <w:sz w:val="20"/>
                            <w:szCs w:val="20"/>
                            <w:lang w:eastAsia="uk-UA"/>
                            <w14:ligatures w14:val="none"/>
                          </w:rPr>
                          <w:tab/>
                          <w:t>/</w:t>
                        </w:r>
                      </w:p>
                      <w:p w14:paraId="433F849A"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 xml:space="preserve">  (Підпис)            </w:t>
                        </w:r>
                        <w:r w:rsidRPr="00276BBF">
                          <w:rPr>
                            <w:rFonts w:ascii="Times New Roman" w:eastAsia="Times New Roman" w:hAnsi="Times New Roman" w:cs="Times New Roman"/>
                            <w:color w:val="000000"/>
                            <w:kern w:val="0"/>
                            <w:sz w:val="20"/>
                            <w:szCs w:val="20"/>
                            <w:lang w:eastAsia="uk-UA"/>
                            <w14:ligatures w14:val="none"/>
                          </w:rPr>
                          <w:tab/>
                          <w:t>              ( П.І.Б.) М.П.</w:t>
                        </w:r>
                      </w:p>
                    </w:tc>
                    <w:tc>
                      <w:tcPr>
                        <w:tcW w:w="5142" w:type="dxa"/>
                        <w:tcMar>
                          <w:top w:w="100" w:type="dxa"/>
                          <w:left w:w="100" w:type="dxa"/>
                          <w:bottom w:w="100" w:type="dxa"/>
                          <w:right w:w="100" w:type="dxa"/>
                        </w:tcMar>
                        <w:hideMark/>
                      </w:tcPr>
                      <w:p w14:paraId="76CED5F1" w14:textId="77777777" w:rsidR="00276BBF" w:rsidRPr="00276BBF" w:rsidRDefault="00276BBF" w:rsidP="00A618E8">
                        <w:pPr>
                          <w:spacing w:after="0" w:line="240" w:lineRule="auto"/>
                          <w:jc w:val="both"/>
                          <w:rPr>
                            <w:rFonts w:ascii="Times New Roman" w:eastAsia="Times New Roman" w:hAnsi="Times New Roman" w:cs="Times New Roman"/>
                            <w:b/>
                            <w:bCs/>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ПОКУПЕЦЬ:</w:t>
                        </w:r>
                      </w:p>
                      <w:p w14:paraId="77F2821F" w14:textId="77777777" w:rsidR="00276BBF" w:rsidRPr="00276BBF" w:rsidRDefault="00276BBF" w:rsidP="00A618E8">
                        <w:pPr>
                          <w:spacing w:after="0" w:line="240" w:lineRule="auto"/>
                          <w:rPr>
                            <w:rFonts w:ascii="Times New Roman" w:eastAsia="Times New Roman" w:hAnsi="Times New Roman" w:cs="Times New Roman"/>
                            <w:b/>
                            <w:bCs/>
                            <w:kern w:val="0"/>
                            <w:sz w:val="20"/>
                            <w:szCs w:val="20"/>
                            <w:lang w:eastAsia="uk-UA"/>
                            <w14:ligatures w14:val="none"/>
                          </w:rPr>
                        </w:pPr>
                        <w:r w:rsidRPr="00276BBF">
                          <w:rPr>
                            <w:rFonts w:ascii="Times New Roman" w:eastAsia="Times New Roman" w:hAnsi="Times New Roman" w:cs="Times New Roman"/>
                            <w:b/>
                            <w:bCs/>
                            <w:kern w:val="0"/>
                            <w:sz w:val="20"/>
                            <w:szCs w:val="20"/>
                            <w:lang w:eastAsia="uk-UA"/>
                            <w14:ligatures w14:val="none"/>
                          </w:rPr>
                          <w:t>КНП  «ЗЦПМСД №5»</w:t>
                        </w:r>
                      </w:p>
                      <w:p w14:paraId="2D76DDF8"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b/>
                            <w:bCs/>
                            <w:color w:val="000000"/>
                            <w:kern w:val="0"/>
                            <w:sz w:val="20"/>
                            <w:szCs w:val="20"/>
                            <w:lang w:eastAsia="uk-UA"/>
                            <w14:ligatures w14:val="none"/>
                          </w:rPr>
                          <w:t>Місцезнаходження та адреса для листування</w:t>
                        </w:r>
                        <w:r w:rsidRPr="00276BBF">
                          <w:rPr>
                            <w:rFonts w:ascii="Times New Roman" w:eastAsia="Times New Roman" w:hAnsi="Times New Roman" w:cs="Times New Roman"/>
                            <w:color w:val="000000"/>
                            <w:kern w:val="0"/>
                            <w:sz w:val="20"/>
                            <w:szCs w:val="20"/>
                            <w:lang w:eastAsia="uk-UA"/>
                            <w14:ligatures w14:val="none"/>
                          </w:rPr>
                          <w:t>:</w:t>
                        </w:r>
                      </w:p>
                      <w:p w14:paraId="442E2C90"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kern w:val="0"/>
                            <w:sz w:val="20"/>
                            <w:szCs w:val="20"/>
                            <w:lang w:eastAsia="uk-UA"/>
                            <w14:ligatures w14:val="none"/>
                          </w:rPr>
                          <w:t xml:space="preserve">69097, Україна, </w:t>
                        </w:r>
                        <w:proofErr w:type="spellStart"/>
                        <w:r w:rsidRPr="00276BBF">
                          <w:rPr>
                            <w:rFonts w:ascii="Times New Roman" w:eastAsia="Times New Roman" w:hAnsi="Times New Roman" w:cs="Times New Roman"/>
                            <w:kern w:val="0"/>
                            <w:sz w:val="20"/>
                            <w:szCs w:val="20"/>
                            <w:lang w:eastAsia="uk-UA"/>
                            <w14:ligatures w14:val="none"/>
                          </w:rPr>
                          <w:t>м.Запоріжжя</w:t>
                        </w:r>
                        <w:proofErr w:type="spellEnd"/>
                        <w:r w:rsidRPr="00276BBF">
                          <w:rPr>
                            <w:rFonts w:ascii="Times New Roman" w:eastAsia="Times New Roman" w:hAnsi="Times New Roman" w:cs="Times New Roman"/>
                            <w:kern w:val="0"/>
                            <w:sz w:val="20"/>
                            <w:szCs w:val="20"/>
                            <w:lang w:eastAsia="uk-UA"/>
                            <w14:ligatures w14:val="none"/>
                          </w:rPr>
                          <w:t>, вул. Запорозького козацтва,25.</w:t>
                        </w:r>
                      </w:p>
                      <w:p w14:paraId="3A70765E"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ЄДРПОУ 38969547</w:t>
                        </w:r>
                      </w:p>
                      <w:p w14:paraId="0779B6C3"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ІПН 389695408319</w:t>
                        </w:r>
                      </w:p>
                      <w:p w14:paraId="63651CAC" w14:textId="77777777" w:rsidR="00276BBF" w:rsidRPr="00276BBF" w:rsidRDefault="00276BBF" w:rsidP="00A618E8">
                        <w:pPr>
                          <w:spacing w:after="0" w:line="240" w:lineRule="auto"/>
                          <w:rPr>
                            <w:rFonts w:ascii="Times New Roman" w:eastAsia="Times New Roman" w:hAnsi="Times New Roman" w:cs="Times New Roman"/>
                            <w:kern w:val="0"/>
                            <w:sz w:val="20"/>
                            <w:szCs w:val="20"/>
                            <w14:ligatures w14:val="none"/>
                          </w:rPr>
                        </w:pPr>
                        <w:r w:rsidRPr="00276BBF">
                          <w:rPr>
                            <w:rFonts w:ascii="Times New Roman" w:eastAsia="Times New Roman" w:hAnsi="Times New Roman" w:cs="Times New Roman"/>
                            <w:color w:val="000000"/>
                            <w:kern w:val="0"/>
                            <w:sz w:val="20"/>
                            <w:szCs w:val="20"/>
                            <w:lang w:eastAsia="uk-UA"/>
                            <w14:ligatures w14:val="none"/>
                          </w:rPr>
                          <w:t>IBAN                                   </w:t>
                        </w:r>
                        <w:r w:rsidRPr="00276BBF">
                          <w:rPr>
                            <w:rFonts w:ascii="Times New Roman" w:eastAsia="Times New Roman" w:hAnsi="Times New Roman" w:cs="Times New Roman"/>
                            <w:kern w:val="0"/>
                            <w:sz w:val="20"/>
                            <w:szCs w:val="20"/>
                            <w14:ligatures w14:val="none"/>
                          </w:rPr>
                          <w:t>UA103204780000026002924863505.</w:t>
                        </w:r>
                      </w:p>
                      <w:p w14:paraId="3909D76A" w14:textId="77777777" w:rsidR="00276BBF" w:rsidRPr="00276BBF" w:rsidRDefault="00276BBF" w:rsidP="00A618E8">
                        <w:pPr>
                          <w:spacing w:after="0" w:line="240" w:lineRule="auto"/>
                          <w:rPr>
                            <w:rFonts w:ascii="Times New Roman" w:eastAsia="Times New Roman" w:hAnsi="Times New Roman" w:cs="Times New Roman"/>
                            <w:kern w:val="0"/>
                            <w:sz w:val="20"/>
                            <w:szCs w:val="20"/>
                            <w14:ligatures w14:val="none"/>
                          </w:rPr>
                        </w:pPr>
                        <w:r w:rsidRPr="00276BBF">
                          <w:rPr>
                            <w:rFonts w:ascii="Times New Roman" w:eastAsia="Times New Roman" w:hAnsi="Times New Roman" w:cs="Times New Roman"/>
                            <w:kern w:val="0"/>
                            <w:sz w:val="20"/>
                            <w:szCs w:val="20"/>
                            <w14:ligatures w14:val="none"/>
                          </w:rPr>
                          <w:t>Найменування банку: АБ «</w:t>
                        </w:r>
                        <w:proofErr w:type="spellStart"/>
                        <w:r w:rsidRPr="00276BBF">
                          <w:rPr>
                            <w:rFonts w:ascii="Times New Roman" w:eastAsia="Times New Roman" w:hAnsi="Times New Roman" w:cs="Times New Roman"/>
                            <w:kern w:val="0"/>
                            <w:sz w:val="20"/>
                            <w:szCs w:val="20"/>
                            <w14:ligatures w14:val="none"/>
                          </w:rPr>
                          <w:t>Укргазбанк</w:t>
                        </w:r>
                        <w:proofErr w:type="spellEnd"/>
                        <w:r w:rsidRPr="00276BBF">
                          <w:rPr>
                            <w:rFonts w:ascii="Times New Roman" w:eastAsia="Times New Roman" w:hAnsi="Times New Roman" w:cs="Times New Roman"/>
                            <w:kern w:val="0"/>
                            <w:sz w:val="20"/>
                            <w:szCs w:val="20"/>
                            <w14:ligatures w14:val="none"/>
                          </w:rPr>
                          <w:t>».</w:t>
                        </w:r>
                      </w:p>
                      <w:p w14:paraId="4999CAAF"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proofErr w:type="spellStart"/>
                        <w:r w:rsidRPr="00276BBF">
                          <w:rPr>
                            <w:rFonts w:ascii="Times New Roman" w:eastAsia="Times New Roman" w:hAnsi="Times New Roman" w:cs="Times New Roman"/>
                            <w:color w:val="000000"/>
                            <w:kern w:val="0"/>
                            <w:sz w:val="20"/>
                            <w:szCs w:val="20"/>
                            <w:lang w:eastAsia="uk-UA"/>
                            <w14:ligatures w14:val="none"/>
                          </w:rPr>
                          <w:t>Тел</w:t>
                        </w:r>
                        <w:proofErr w:type="spellEnd"/>
                        <w:r w:rsidRPr="00276BBF">
                          <w:rPr>
                            <w:rFonts w:ascii="Times New Roman" w:eastAsia="Times New Roman" w:hAnsi="Times New Roman" w:cs="Times New Roman"/>
                            <w:color w:val="000000"/>
                            <w:kern w:val="0"/>
                            <w:sz w:val="20"/>
                            <w:szCs w:val="20"/>
                            <w:lang w:eastAsia="uk-UA"/>
                            <w14:ligatures w14:val="none"/>
                          </w:rPr>
                          <w:t xml:space="preserve">./факс  </w:t>
                        </w:r>
                        <w:r w:rsidRPr="00276BBF">
                          <w:rPr>
                            <w:rFonts w:ascii="Times New Roman" w:eastAsia="Times New Roman" w:hAnsi="Times New Roman" w:cs="Times New Roman"/>
                            <w:sz w:val="20"/>
                            <w:szCs w:val="20"/>
                          </w:rPr>
                          <w:t>+38 (061)286-28-00</w:t>
                        </w:r>
                        <w:r w:rsidRPr="00276BBF">
                          <w:rPr>
                            <w:rFonts w:ascii="Times New Roman" w:eastAsia="Times New Roman" w:hAnsi="Times New Roman" w:cs="Times New Roman"/>
                            <w:color w:val="FFFFFF"/>
                            <w:sz w:val="20"/>
                            <w:szCs w:val="20"/>
                          </w:rPr>
                          <w:t xml:space="preserve"> </w:t>
                        </w:r>
                        <w:r w:rsidRPr="00276BBF">
                          <w:rPr>
                            <w:rFonts w:ascii="Times New Roman" w:eastAsia="Times New Roman" w:hAnsi="Times New Roman" w:cs="Times New Roman"/>
                            <w:sz w:val="20"/>
                            <w:szCs w:val="20"/>
                          </w:rPr>
                          <w:t xml:space="preserve"> </w:t>
                        </w:r>
                      </w:p>
                      <w:p w14:paraId="2C0178DD"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r w:rsidRPr="00276BBF">
                          <w:rPr>
                            <w:rFonts w:ascii="Times New Roman" w:eastAsia="Times New Roman" w:hAnsi="Times New Roman" w:cs="Times New Roman"/>
                            <w:color w:val="000000"/>
                            <w:kern w:val="0"/>
                            <w:sz w:val="20"/>
                            <w:szCs w:val="20"/>
                            <w:lang w:eastAsia="uk-UA"/>
                            <w14:ligatures w14:val="none"/>
                          </w:rPr>
                          <w:t>Електронна пошта:</w:t>
                        </w:r>
                        <w:r w:rsidRPr="00276BBF">
                          <w:rPr>
                            <w:rFonts w:ascii="Times New Roman" w:eastAsia="Times New Roman" w:hAnsi="Times New Roman" w:cs="Times New Roman"/>
                            <w:kern w:val="0"/>
                            <w:sz w:val="20"/>
                            <w:szCs w:val="20"/>
                            <w:lang w:val="ru-RU" w:eastAsia="uk-UA"/>
                            <w14:ligatures w14:val="none"/>
                          </w:rPr>
                          <w:t xml:space="preserve"> </w:t>
                        </w:r>
                        <w:proofErr w:type="spellStart"/>
                        <w:r w:rsidRPr="00276BBF">
                          <w:rPr>
                            <w:rFonts w:ascii="Times New Roman" w:eastAsia="Times New Roman" w:hAnsi="Times New Roman" w:cs="Times New Roman"/>
                            <w:kern w:val="0"/>
                            <w:sz w:val="20"/>
                            <w:szCs w:val="20"/>
                            <w:lang w:val="en-US" w:eastAsia="uk-UA"/>
                            <w14:ligatures w14:val="none"/>
                          </w:rPr>
                          <w:t>cpmcd</w:t>
                        </w:r>
                        <w:proofErr w:type="spellEnd"/>
                        <w:r w:rsidRPr="00276BBF">
                          <w:rPr>
                            <w:rFonts w:ascii="Times New Roman" w:eastAsia="Times New Roman" w:hAnsi="Times New Roman" w:cs="Times New Roman"/>
                            <w:kern w:val="0"/>
                            <w:sz w:val="20"/>
                            <w:szCs w:val="20"/>
                            <w:lang w:val="ru-RU" w:eastAsia="uk-UA"/>
                            <w14:ligatures w14:val="none"/>
                          </w:rPr>
                          <w:t>5</w:t>
                        </w:r>
                        <w:proofErr w:type="spellStart"/>
                        <w:r w:rsidRPr="00276BBF">
                          <w:rPr>
                            <w:rFonts w:ascii="Times New Roman" w:eastAsia="Times New Roman" w:hAnsi="Times New Roman" w:cs="Times New Roman"/>
                            <w:kern w:val="0"/>
                            <w:sz w:val="20"/>
                            <w:szCs w:val="20"/>
                            <w:lang w:val="en-US" w:eastAsia="uk-UA"/>
                            <w14:ligatures w14:val="none"/>
                          </w:rPr>
                          <w:t>bux</w:t>
                        </w:r>
                        <w:proofErr w:type="spellEnd"/>
                        <w:r w:rsidRPr="00276BBF">
                          <w:rPr>
                            <w:rFonts w:ascii="Times New Roman" w:eastAsia="Times New Roman" w:hAnsi="Times New Roman" w:cs="Times New Roman"/>
                            <w:kern w:val="0"/>
                            <w:sz w:val="20"/>
                            <w:szCs w:val="20"/>
                            <w:lang w:val="ru-RU" w:eastAsia="uk-UA"/>
                            <w14:ligatures w14:val="none"/>
                          </w:rPr>
                          <w:t>@</w:t>
                        </w:r>
                        <w:proofErr w:type="spellStart"/>
                        <w:r w:rsidRPr="00276BBF">
                          <w:rPr>
                            <w:rFonts w:ascii="Times New Roman" w:eastAsia="Times New Roman" w:hAnsi="Times New Roman" w:cs="Times New Roman"/>
                            <w:kern w:val="0"/>
                            <w:sz w:val="20"/>
                            <w:szCs w:val="20"/>
                            <w:lang w:val="en-US" w:eastAsia="uk-UA"/>
                            <w14:ligatures w14:val="none"/>
                          </w:rPr>
                          <w:t>ukr</w:t>
                        </w:r>
                        <w:proofErr w:type="spellEnd"/>
                        <w:r w:rsidRPr="00276BBF">
                          <w:rPr>
                            <w:rFonts w:ascii="Times New Roman" w:eastAsia="Times New Roman" w:hAnsi="Times New Roman" w:cs="Times New Roman"/>
                            <w:kern w:val="0"/>
                            <w:sz w:val="20"/>
                            <w:szCs w:val="20"/>
                            <w:lang w:val="ru-RU" w:eastAsia="uk-UA"/>
                            <w14:ligatures w14:val="none"/>
                          </w:rPr>
                          <w:t>.</w:t>
                        </w:r>
                        <w:r w:rsidRPr="00276BBF">
                          <w:rPr>
                            <w:rFonts w:ascii="Times New Roman" w:eastAsia="Times New Roman" w:hAnsi="Times New Roman" w:cs="Times New Roman"/>
                            <w:kern w:val="0"/>
                            <w:sz w:val="20"/>
                            <w:szCs w:val="20"/>
                            <w:lang w:val="en-US" w:eastAsia="uk-UA"/>
                            <w14:ligatures w14:val="none"/>
                          </w:rPr>
                          <w:t>net</w:t>
                        </w:r>
                      </w:p>
                      <w:p w14:paraId="4F866F3B" w14:textId="77777777" w:rsidR="00276BBF" w:rsidRPr="00276BBF" w:rsidRDefault="00276BBF" w:rsidP="00A618E8">
                        <w:pPr>
                          <w:spacing w:after="0"/>
                          <w:jc w:val="both"/>
                          <w:rPr>
                            <w:rFonts w:ascii="Times New Roman" w:eastAsia="Calibri" w:hAnsi="Times New Roman" w:cs="Times New Roman"/>
                            <w:b/>
                            <w:kern w:val="0"/>
                            <w:sz w:val="20"/>
                            <w:szCs w:val="20"/>
                            <w14:ligatures w14:val="none"/>
                          </w:rPr>
                        </w:pPr>
                        <w:r w:rsidRPr="00276BBF">
                          <w:rPr>
                            <w:rFonts w:ascii="Times New Roman" w:eastAsia="Calibri" w:hAnsi="Times New Roman" w:cs="Times New Roman"/>
                            <w:b/>
                            <w:kern w:val="0"/>
                            <w:sz w:val="20"/>
                            <w:szCs w:val="20"/>
                            <w14:ligatures w14:val="none"/>
                          </w:rPr>
                          <w:t>Голова комісії з реорганізації КНП</w:t>
                        </w:r>
                      </w:p>
                      <w:p w14:paraId="73660611" w14:textId="77777777" w:rsidR="00276BBF" w:rsidRPr="00276BBF" w:rsidRDefault="00276BBF" w:rsidP="00A618E8">
                        <w:pPr>
                          <w:spacing w:after="0"/>
                          <w:jc w:val="both"/>
                          <w:rPr>
                            <w:rFonts w:ascii="Times New Roman" w:eastAsia="Calibri" w:hAnsi="Times New Roman" w:cs="Times New Roman"/>
                            <w:b/>
                            <w:kern w:val="0"/>
                            <w:sz w:val="20"/>
                            <w:szCs w:val="20"/>
                            <w14:ligatures w14:val="none"/>
                          </w:rPr>
                        </w:pPr>
                        <w:r w:rsidRPr="00276BBF">
                          <w:rPr>
                            <w:rFonts w:ascii="Times New Roman" w:eastAsia="Calibri" w:hAnsi="Times New Roman" w:cs="Times New Roman"/>
                            <w:b/>
                            <w:kern w:val="0"/>
                            <w:sz w:val="20"/>
                            <w:szCs w:val="20"/>
                            <w14:ligatures w14:val="none"/>
                          </w:rPr>
                          <w:t xml:space="preserve"> «ЗЦПМСД № 5»</w:t>
                        </w:r>
                      </w:p>
                      <w:p w14:paraId="2C03C000" w14:textId="77777777" w:rsidR="00276BBF" w:rsidRPr="00276BBF" w:rsidRDefault="00276BBF" w:rsidP="00A618E8">
                        <w:pPr>
                          <w:spacing w:after="0"/>
                          <w:jc w:val="both"/>
                          <w:rPr>
                            <w:rFonts w:ascii="Times New Roman" w:eastAsia="Calibri" w:hAnsi="Times New Roman" w:cs="Times New Roman"/>
                            <w:b/>
                            <w:kern w:val="0"/>
                            <w:sz w:val="20"/>
                            <w:szCs w:val="20"/>
                            <w14:ligatures w14:val="none"/>
                          </w:rPr>
                        </w:pPr>
                      </w:p>
                      <w:p w14:paraId="67614593" w14:textId="77777777" w:rsidR="00276BBF" w:rsidRPr="00276BBF" w:rsidRDefault="00276BBF" w:rsidP="00A618E8">
                        <w:pPr>
                          <w:spacing w:after="0"/>
                          <w:jc w:val="both"/>
                          <w:rPr>
                            <w:rFonts w:ascii="Times New Roman" w:eastAsia="Calibri" w:hAnsi="Times New Roman" w:cs="Times New Roman"/>
                            <w:b/>
                            <w:bCs/>
                            <w:kern w:val="0"/>
                            <w:sz w:val="20"/>
                            <w:szCs w:val="20"/>
                            <w14:ligatures w14:val="none"/>
                          </w:rPr>
                        </w:pPr>
                        <w:r w:rsidRPr="00276BBF">
                          <w:rPr>
                            <w:rFonts w:ascii="Times New Roman" w:eastAsia="Calibri" w:hAnsi="Times New Roman" w:cs="Times New Roman"/>
                            <w:b/>
                            <w:kern w:val="0"/>
                            <w:sz w:val="20"/>
                            <w:szCs w:val="20"/>
                            <w14:ligatures w14:val="none"/>
                          </w:rPr>
                          <w:t>_________</w:t>
                        </w:r>
                        <w:r w:rsidRPr="00276BBF">
                          <w:rPr>
                            <w:rFonts w:ascii="Times New Roman" w:eastAsia="Calibri" w:hAnsi="Times New Roman" w:cs="Times New Roman"/>
                            <w:kern w:val="0"/>
                            <w:sz w:val="20"/>
                            <w:szCs w:val="20"/>
                            <w14:ligatures w14:val="none"/>
                          </w:rPr>
                          <w:t>___________</w:t>
                        </w:r>
                        <w:r w:rsidRPr="00276BBF">
                          <w:rPr>
                            <w:rFonts w:ascii="Times New Roman" w:eastAsia="Calibri" w:hAnsi="Times New Roman" w:cs="Times New Roman"/>
                            <w:b/>
                            <w:bCs/>
                            <w:kern w:val="0"/>
                            <w:sz w:val="20"/>
                            <w:szCs w:val="20"/>
                            <w14:ligatures w14:val="none"/>
                          </w:rPr>
                          <w:t>Олена ЗУБАЧОВА</w:t>
                        </w:r>
                      </w:p>
                      <w:p w14:paraId="19B6FA7C" w14:textId="77777777" w:rsidR="00276BBF" w:rsidRPr="00276BBF" w:rsidRDefault="00276BBF" w:rsidP="00A618E8">
                        <w:pPr>
                          <w:spacing w:after="0" w:line="240" w:lineRule="auto"/>
                          <w:rPr>
                            <w:rFonts w:ascii="Times New Roman" w:eastAsia="Times New Roman" w:hAnsi="Times New Roman" w:cs="Times New Roman"/>
                            <w:kern w:val="0"/>
                            <w:sz w:val="20"/>
                            <w:szCs w:val="20"/>
                            <w:lang w:eastAsia="uk-UA"/>
                            <w14:ligatures w14:val="none"/>
                          </w:rPr>
                        </w:pPr>
                      </w:p>
                    </w:tc>
                  </w:tr>
                </w:tbl>
                <w:p w14:paraId="6BD40586" w14:textId="77777777" w:rsidR="00276BBF" w:rsidRPr="00E82FCB" w:rsidRDefault="00276BBF" w:rsidP="00A618E8">
                  <w:pPr>
                    <w:spacing w:after="240" w:line="240" w:lineRule="auto"/>
                    <w:rPr>
                      <w:rFonts w:ascii="Times New Roman" w:eastAsia="Times New Roman" w:hAnsi="Times New Roman" w:cs="Times New Roman"/>
                      <w:kern w:val="0"/>
                      <w:sz w:val="24"/>
                      <w:szCs w:val="24"/>
                      <w:lang w:eastAsia="uk-UA"/>
                      <w14:ligatures w14:val="none"/>
                    </w:rPr>
                  </w:pPr>
                  <w:r w:rsidRPr="00E82FCB">
                    <w:rPr>
                      <w:rFonts w:ascii="Times New Roman" w:eastAsia="Times New Roman" w:hAnsi="Times New Roman" w:cs="Times New Roman"/>
                      <w:kern w:val="0"/>
                      <w:sz w:val="24"/>
                      <w:szCs w:val="24"/>
                      <w:lang w:eastAsia="uk-UA"/>
                      <w14:ligatures w14:val="none"/>
                    </w:rPr>
                    <w:lastRenderedPageBreak/>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r w:rsidRPr="00E82FCB">
                    <w:rPr>
                      <w:rFonts w:ascii="Times New Roman" w:eastAsia="Times New Roman" w:hAnsi="Times New Roman" w:cs="Times New Roman"/>
                      <w:kern w:val="0"/>
                      <w:sz w:val="24"/>
                      <w:szCs w:val="24"/>
                      <w:lang w:eastAsia="uk-UA"/>
                      <w14:ligatures w14:val="none"/>
                    </w:rPr>
                    <w:br/>
                  </w:r>
                </w:p>
              </w:tc>
            </w:tr>
          </w:tbl>
          <w:p w14:paraId="4A03900E" w14:textId="77777777" w:rsidR="00276BBF" w:rsidRPr="00E82FCB" w:rsidRDefault="00276BBF" w:rsidP="00A618E8">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kern w:val="0"/>
                <w:sz w:val="24"/>
                <w:szCs w:val="24"/>
                <w:lang w:eastAsia="uk-UA"/>
                <w14:ligatures w14:val="none"/>
              </w:rPr>
              <w:lastRenderedPageBreak/>
              <w:t xml:space="preserve">  </w:t>
            </w:r>
          </w:p>
        </w:tc>
      </w:tr>
    </w:tbl>
    <w:p w14:paraId="55307512" w14:textId="77777777" w:rsidR="00276BBF" w:rsidRDefault="00276BBF" w:rsidP="00276BBF"/>
    <w:p w14:paraId="5547B70D" w14:textId="77777777" w:rsidR="00392FF4" w:rsidRDefault="00392FF4"/>
    <w:sectPr w:rsidR="00392FF4" w:rsidSect="00B241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45"/>
    <w:multiLevelType w:val="multilevel"/>
    <w:tmpl w:val="1304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11D7"/>
    <w:multiLevelType w:val="multilevel"/>
    <w:tmpl w:val="1F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4D38"/>
    <w:multiLevelType w:val="multilevel"/>
    <w:tmpl w:val="2B9C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478F"/>
    <w:multiLevelType w:val="multilevel"/>
    <w:tmpl w:val="1956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D65A1"/>
    <w:multiLevelType w:val="multilevel"/>
    <w:tmpl w:val="5A2A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45B27"/>
    <w:multiLevelType w:val="multilevel"/>
    <w:tmpl w:val="6D1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01F03"/>
    <w:multiLevelType w:val="multilevel"/>
    <w:tmpl w:val="D7A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15F93"/>
    <w:multiLevelType w:val="multilevel"/>
    <w:tmpl w:val="9D2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5341F"/>
    <w:multiLevelType w:val="multilevel"/>
    <w:tmpl w:val="72C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861"/>
    <w:multiLevelType w:val="multilevel"/>
    <w:tmpl w:val="453E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271FC"/>
    <w:multiLevelType w:val="multilevel"/>
    <w:tmpl w:val="3606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01747"/>
    <w:multiLevelType w:val="multilevel"/>
    <w:tmpl w:val="863C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A2A91"/>
    <w:multiLevelType w:val="multilevel"/>
    <w:tmpl w:val="591C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7587F"/>
    <w:multiLevelType w:val="multilevel"/>
    <w:tmpl w:val="7500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5299B"/>
    <w:multiLevelType w:val="multilevel"/>
    <w:tmpl w:val="B31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13369">
    <w:abstractNumId w:val="4"/>
  </w:num>
  <w:num w:numId="2" w16cid:durableId="1574657487">
    <w:abstractNumId w:val="14"/>
  </w:num>
  <w:num w:numId="3" w16cid:durableId="1008017634">
    <w:abstractNumId w:val="3"/>
  </w:num>
  <w:num w:numId="4" w16cid:durableId="2080444052">
    <w:abstractNumId w:val="9"/>
  </w:num>
  <w:num w:numId="5" w16cid:durableId="1407414163">
    <w:abstractNumId w:val="1"/>
  </w:num>
  <w:num w:numId="6" w16cid:durableId="1381368047">
    <w:abstractNumId w:val="7"/>
  </w:num>
  <w:num w:numId="7" w16cid:durableId="1058437909">
    <w:abstractNumId w:val="0"/>
  </w:num>
  <w:num w:numId="8" w16cid:durableId="1819301822">
    <w:abstractNumId w:val="5"/>
  </w:num>
  <w:num w:numId="9" w16cid:durableId="86536640">
    <w:abstractNumId w:val="11"/>
  </w:num>
  <w:num w:numId="10" w16cid:durableId="1469129686">
    <w:abstractNumId w:val="8"/>
  </w:num>
  <w:num w:numId="11" w16cid:durableId="106392125">
    <w:abstractNumId w:val="12"/>
  </w:num>
  <w:num w:numId="12" w16cid:durableId="443577301">
    <w:abstractNumId w:val="13"/>
  </w:num>
  <w:num w:numId="13" w16cid:durableId="1644042959">
    <w:abstractNumId w:val="2"/>
  </w:num>
  <w:num w:numId="14" w16cid:durableId="606277574">
    <w:abstractNumId w:val="6"/>
  </w:num>
  <w:num w:numId="15" w16cid:durableId="801121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D7"/>
    <w:rsid w:val="00276BBF"/>
    <w:rsid w:val="00334CC8"/>
    <w:rsid w:val="00392FF4"/>
    <w:rsid w:val="0044634E"/>
    <w:rsid w:val="004513D7"/>
    <w:rsid w:val="0058594B"/>
    <w:rsid w:val="00B24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37C6"/>
  <w15:chartTrackingRefBased/>
  <w15:docId w15:val="{2EE482C5-8FFF-45C4-B0C7-520E2B73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63,baiaagaaboqcaaadug0aaaxidqaaaaaaaaaaaaaaaaaaaaaaaaaaaaaaaaaaaaaaaaaaaaaaaaaaaaaaaaaaaaaaaaaaaaaaaaaaaaaaaaaaaaaaaaaaaaaaaaaaaaaaaaaaaaaaaaaaaaaaaaaaaaaaaaaaaaaaaaaaaaaaaaaaaaaaaaaaaaaaaaaaaaaaaaaaaaaaaaaaaaaaaaaaaaaaaaaaaaaaaaaaaaaa"/>
    <w:basedOn w:val="a"/>
    <w:rsid w:val="00276B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rmal (Web)"/>
    <w:basedOn w:val="a"/>
    <w:uiPriority w:val="99"/>
    <w:unhideWhenUsed/>
    <w:qFormat/>
    <w:rsid w:val="00276BBF"/>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Emphasis"/>
    <w:qFormat/>
    <w:rsid w:val="00276BBF"/>
    <w:rPr>
      <w:i/>
      <w:iCs/>
    </w:rPr>
  </w:style>
  <w:style w:type="character" w:styleId="a5">
    <w:name w:val="page number"/>
    <w:qFormat/>
    <w:rsid w:val="0027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32149</Words>
  <Characters>18325</Characters>
  <Application>Microsoft Office Word</Application>
  <DocSecurity>0</DocSecurity>
  <Lines>152</Lines>
  <Paragraphs>100</Paragraphs>
  <ScaleCrop>false</ScaleCrop>
  <Company/>
  <LinksUpToDate>false</LinksUpToDate>
  <CharactersWithSpaces>50374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ЗЦПМСД5 ЗЦПМСД5</dc:creator>
  <cp:keywords/>
  <dc:description/>
  <cp:lastModifiedBy>ЗЦПМСД5 ЗЦПМСД5</cp:lastModifiedBy>
  <cp:revision>3</cp:revision>
  <dcterms:created xsi:type="dcterms:W3CDTF">2024-01-22T09:07:00Z</dcterms:created>
  <dcterms:modified xsi:type="dcterms:W3CDTF">2024-01-22T09:26:00Z</dcterms:modified>
</cp:coreProperties>
</file>