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C345" w14:textId="5A9FACCB" w:rsidR="00A44A93" w:rsidRDefault="006343F1" w:rsidP="006343F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2</w:t>
      </w:r>
    </w:p>
    <w:p w14:paraId="4408E270" w14:textId="77777777" w:rsidR="006343F1" w:rsidRDefault="006343F1" w:rsidP="006343F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147E12" w14:textId="0D235CE4" w:rsidR="006343F1" w:rsidRDefault="006343F1" w:rsidP="006343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714">
        <w:rPr>
          <w:rFonts w:ascii="Times New Roman" w:eastAsia="Times New Roman" w:hAnsi="Times New Roman" w:cs="Times New Roman"/>
          <w:b/>
          <w:sz w:val="24"/>
          <w:szCs w:val="24"/>
        </w:rPr>
        <w:t>ПЕРЕЛІК ЗМІН</w:t>
      </w:r>
    </w:p>
    <w:p w14:paraId="2007F720" w14:textId="7E5F95D5" w:rsidR="00216809" w:rsidRPr="006343F1" w:rsidRDefault="006343F1" w:rsidP="006343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3F1">
        <w:rPr>
          <w:rFonts w:ascii="Times New Roman" w:hAnsi="Times New Roman"/>
          <w:b/>
          <w:sz w:val="24"/>
          <w:szCs w:val="24"/>
        </w:rPr>
        <w:t>Затверджено протоколом уповноваженої особи</w:t>
      </w:r>
      <w:r w:rsidR="00216809" w:rsidRPr="006343F1">
        <w:rPr>
          <w:rFonts w:ascii="Times New Roman" w:hAnsi="Times New Roman"/>
          <w:b/>
          <w:sz w:val="24"/>
          <w:szCs w:val="24"/>
        </w:rPr>
        <w:t xml:space="preserve">  </w:t>
      </w:r>
      <w:r w:rsidRPr="006343F1">
        <w:rPr>
          <w:rFonts w:ascii="Times New Roman" w:hAnsi="Times New Roman"/>
          <w:b/>
          <w:sz w:val="24"/>
          <w:szCs w:val="24"/>
        </w:rPr>
        <w:t>№ 56/</w:t>
      </w:r>
      <w:r w:rsidR="001F1494">
        <w:rPr>
          <w:rFonts w:ascii="Times New Roman" w:hAnsi="Times New Roman"/>
          <w:b/>
          <w:sz w:val="24"/>
          <w:szCs w:val="24"/>
        </w:rPr>
        <w:t>6</w:t>
      </w:r>
      <w:r w:rsidRPr="006343F1">
        <w:rPr>
          <w:rFonts w:ascii="Times New Roman" w:hAnsi="Times New Roman"/>
          <w:b/>
          <w:sz w:val="24"/>
          <w:szCs w:val="24"/>
        </w:rPr>
        <w:t xml:space="preserve"> від 0</w:t>
      </w:r>
      <w:r w:rsidR="001F1494">
        <w:rPr>
          <w:rFonts w:ascii="Times New Roman" w:hAnsi="Times New Roman"/>
          <w:b/>
          <w:sz w:val="24"/>
          <w:szCs w:val="24"/>
        </w:rPr>
        <w:t>9</w:t>
      </w:r>
      <w:r w:rsidRPr="006343F1">
        <w:rPr>
          <w:rFonts w:ascii="Times New Roman" w:hAnsi="Times New Roman"/>
          <w:b/>
          <w:sz w:val="24"/>
          <w:szCs w:val="24"/>
        </w:rPr>
        <w:t>.06.2023 року</w:t>
      </w:r>
    </w:p>
    <w:p w14:paraId="4141C2D8" w14:textId="77777777" w:rsidR="006343F1" w:rsidRDefault="006343F1" w:rsidP="006343F1">
      <w:pPr>
        <w:spacing w:line="249" w:lineRule="auto"/>
        <w:ind w:left="284" w:right="-2"/>
        <w:rPr>
          <w:rFonts w:ascii="Times New Roman" w:eastAsia="Times New Roman" w:hAnsi="Times New Roman" w:cs="Times New Roman"/>
          <w:sz w:val="24"/>
          <w:szCs w:val="24"/>
        </w:rPr>
      </w:pPr>
    </w:p>
    <w:p w14:paraId="224E6095" w14:textId="363E830E" w:rsidR="006343F1" w:rsidRDefault="006343F1" w:rsidP="006343F1">
      <w:pPr>
        <w:spacing w:line="249" w:lineRule="auto"/>
        <w:ind w:right="-2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343F1">
        <w:rPr>
          <w:rFonts w:ascii="Times New Roman" w:eastAsia="Times New Roman" w:hAnsi="Times New Roman" w:cs="Times New Roman"/>
          <w:sz w:val="24"/>
          <w:szCs w:val="24"/>
        </w:rPr>
        <w:t xml:space="preserve">о 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ДК 021:2015:</w:t>
      </w:r>
      <w:bookmarkStart w:id="0" w:name="_Hlk121313048"/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bookmarkEnd w:id="0"/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55520000-1 : </w:t>
      </w:r>
      <w:proofErr w:type="spellStart"/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Кейтерингові</w:t>
      </w:r>
      <w:proofErr w:type="spellEnd"/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послуги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</w:t>
      </w:r>
      <w:bookmarkStart w:id="1" w:name="_Hlk135423416"/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Послуги по забезпеченню лікувальним харчуванням стаціонарних хворих КП «Криворізький ОД» ДОР» на 260 ліжок</w:t>
      </w:r>
      <w:bookmarkEnd w:id="1"/>
      <w:r w:rsidRPr="006343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</w:t>
      </w:r>
    </w:p>
    <w:p w14:paraId="6418FE73" w14:textId="77777777" w:rsidR="00984815" w:rsidRPr="00984815" w:rsidRDefault="00984815" w:rsidP="0098481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8481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Закупівля</w:t>
      </w:r>
      <w:r w:rsidRPr="009848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зареєстрована за ідентифікатором: </w:t>
      </w:r>
      <w:r w:rsidRPr="009848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№ UA-2023-06-06-002796-a</w:t>
      </w:r>
    </w:p>
    <w:p w14:paraId="432CBFB2" w14:textId="77777777" w:rsidR="00984815" w:rsidRPr="006343F1" w:rsidRDefault="00984815" w:rsidP="006343F1">
      <w:pPr>
        <w:spacing w:line="249" w:lineRule="auto"/>
        <w:ind w:right="-2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5626920" w14:textId="436350BB" w:rsidR="006343F1" w:rsidRPr="006343F1" w:rsidRDefault="006343F1" w:rsidP="006343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6343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несення змін до тендерної документації, оприлюдненої в електронній системі </w:t>
      </w:r>
      <w:proofErr w:type="spellStart"/>
      <w:r w:rsidRPr="006343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6343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процедурі закупівлі Послуги по забезпеченню лікувальним харчуванням стаціонарних хворих КП «Криворізький ОД» ДОР» на 260 ліжок 55520000-1 : </w:t>
      </w:r>
      <w:proofErr w:type="spellStart"/>
      <w:r w:rsidRPr="006343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Кейтерингові</w:t>
      </w:r>
      <w:proofErr w:type="spellEnd"/>
      <w:r w:rsidRPr="006343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послуги за ДК 021:2015 Єдиного закупівельного словника</w:t>
      </w:r>
      <w:r w:rsidRPr="006343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.</w:t>
      </w:r>
    </w:p>
    <w:p w14:paraId="7097515B" w14:textId="77777777" w:rsidR="001F1494" w:rsidRPr="001F1494" w:rsidRDefault="001F1494" w:rsidP="001F14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F14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Виникла необхідність з власної ініціативи Замовника </w:t>
      </w:r>
      <w:proofErr w:type="spellStart"/>
      <w:r w:rsidRPr="001F14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внести</w:t>
      </w:r>
      <w:proofErr w:type="spellEnd"/>
      <w:r w:rsidRPr="001F14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зміни до </w:t>
      </w:r>
      <w:r w:rsidRPr="001F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тендерної документації, а саме</w:t>
      </w:r>
      <w:r w:rsidRPr="001F14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</w:t>
      </w:r>
    </w:p>
    <w:p w14:paraId="7818F49C" w14:textId="77777777" w:rsidR="001F1494" w:rsidRPr="001F1494" w:rsidRDefault="001F1494" w:rsidP="001F149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494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Додаток 3 таблиця </w:t>
      </w:r>
      <w:r w:rsidRPr="001F1494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 про необхідні кількісні характеристики предмета закупівлі щодо забезпечення лікувальним харчуванням стаціонарних хворих КП «Криворізький ОД»ДОР на 260 ліжок та Додаток № 4а  до тендерної документації ДЕТАЛЬНИЙ  РОЗРАХУНОК  ВАРТОСТІ  ПОСЛУГИ ПО ЗАБЕЗПЕЧЕННЮ ЛІКУВАЛЬНИМ ХАРЧУВАННЯМ СТАЦІОНАРНИХ ХВОРИХ КП «КРИВОРІЗЬКИЙ ОД» ДОР»  НА 260 ЛІЖОК  - допущено технічну помилку</w:t>
      </w:r>
    </w:p>
    <w:p w14:paraId="706CFBE1" w14:textId="77777777" w:rsidR="001F1494" w:rsidRPr="001F1494" w:rsidRDefault="001F1494" w:rsidP="001F149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8"/>
        <w:gridCol w:w="1878"/>
        <w:gridCol w:w="807"/>
        <w:gridCol w:w="615"/>
        <w:gridCol w:w="530"/>
        <w:gridCol w:w="538"/>
        <w:gridCol w:w="666"/>
        <w:gridCol w:w="576"/>
        <w:gridCol w:w="666"/>
        <w:gridCol w:w="480"/>
        <w:gridCol w:w="480"/>
        <w:gridCol w:w="589"/>
        <w:gridCol w:w="480"/>
        <w:gridCol w:w="480"/>
        <w:gridCol w:w="480"/>
        <w:gridCol w:w="515"/>
      </w:tblGrid>
      <w:tr w:rsidR="001F1494" w:rsidRPr="001F1494" w14:paraId="4FDE619B" w14:textId="77777777" w:rsidTr="0098778C">
        <w:trPr>
          <w:trHeight w:val="414"/>
          <w:jc w:val="center"/>
        </w:trPr>
        <w:tc>
          <w:tcPr>
            <w:tcW w:w="421" w:type="dxa"/>
          </w:tcPr>
          <w:p w14:paraId="2007E6A5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004" w:type="dxa"/>
          </w:tcPr>
          <w:p w14:paraId="6A27FDD0" w14:textId="77777777" w:rsidR="001F1494" w:rsidRPr="001F1494" w:rsidRDefault="001F1494" w:rsidP="001F1494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F1494">
              <w:rPr>
                <w:rFonts w:ascii="Times New Roman" w:hAnsi="Times New Roman"/>
                <w:sz w:val="18"/>
                <w:szCs w:val="18"/>
              </w:rPr>
              <w:t>Хліб</w:t>
            </w:r>
            <w:proofErr w:type="spellEnd"/>
            <w:r w:rsidRPr="001F14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494">
              <w:rPr>
                <w:rFonts w:ascii="Times New Roman" w:hAnsi="Times New Roman"/>
                <w:sz w:val="18"/>
                <w:szCs w:val="18"/>
              </w:rPr>
              <w:t>пшеничний</w:t>
            </w:r>
            <w:proofErr w:type="spellEnd"/>
            <w:r w:rsidRPr="001F1494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807" w:type="dxa"/>
            <w:vAlign w:val="center"/>
          </w:tcPr>
          <w:p w14:paraId="1B410568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100/150</w:t>
            </w:r>
          </w:p>
        </w:tc>
        <w:tc>
          <w:tcPr>
            <w:tcW w:w="636" w:type="dxa"/>
            <w:vAlign w:val="center"/>
          </w:tcPr>
          <w:p w14:paraId="28792F63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7" w:type="dxa"/>
            <w:vAlign w:val="center"/>
          </w:tcPr>
          <w:p w14:paraId="4C1BC32E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576" w:type="dxa"/>
            <w:shd w:val="clear" w:color="auto" w:fill="D0CECE"/>
            <w:vAlign w:val="center"/>
          </w:tcPr>
          <w:p w14:paraId="601B89DC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520" w:type="dxa"/>
            <w:shd w:val="clear" w:color="auto" w:fill="D0CECE"/>
            <w:vAlign w:val="center"/>
          </w:tcPr>
          <w:p w14:paraId="1B84A812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13720</w:t>
            </w:r>
          </w:p>
        </w:tc>
        <w:tc>
          <w:tcPr>
            <w:tcW w:w="576" w:type="dxa"/>
            <w:shd w:val="clear" w:color="auto" w:fill="D0CECE"/>
            <w:vAlign w:val="center"/>
          </w:tcPr>
          <w:p w14:paraId="4B308AA3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1568</w:t>
            </w:r>
          </w:p>
        </w:tc>
        <w:tc>
          <w:tcPr>
            <w:tcW w:w="492" w:type="dxa"/>
            <w:shd w:val="clear" w:color="auto" w:fill="D0CECE"/>
            <w:vAlign w:val="center"/>
          </w:tcPr>
          <w:p w14:paraId="20436FBA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30380</w:t>
            </w:r>
          </w:p>
        </w:tc>
        <w:tc>
          <w:tcPr>
            <w:tcW w:w="494" w:type="dxa"/>
            <w:vAlign w:val="center"/>
          </w:tcPr>
          <w:p w14:paraId="5621E43F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94" w:type="dxa"/>
            <w:vAlign w:val="center"/>
          </w:tcPr>
          <w:p w14:paraId="6D3E2F22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621" w:type="dxa"/>
            <w:vAlign w:val="center"/>
          </w:tcPr>
          <w:p w14:paraId="05A31AEC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94" w:type="dxa"/>
            <w:vAlign w:val="center"/>
          </w:tcPr>
          <w:p w14:paraId="5D4C950B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4" w:type="dxa"/>
            <w:vAlign w:val="center"/>
          </w:tcPr>
          <w:p w14:paraId="5DFEA182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94" w:type="dxa"/>
            <w:vAlign w:val="center"/>
          </w:tcPr>
          <w:p w14:paraId="0C86E241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35" w:type="dxa"/>
            <w:vAlign w:val="center"/>
          </w:tcPr>
          <w:p w14:paraId="2DA28BEA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</w:tr>
      <w:tr w:rsidR="001F1494" w:rsidRPr="001F1494" w14:paraId="32E21F51" w14:textId="77777777" w:rsidTr="0098778C">
        <w:trPr>
          <w:trHeight w:val="414"/>
          <w:jc w:val="center"/>
        </w:trPr>
        <w:tc>
          <w:tcPr>
            <w:tcW w:w="421" w:type="dxa"/>
          </w:tcPr>
          <w:p w14:paraId="215349BB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004" w:type="dxa"/>
          </w:tcPr>
          <w:p w14:paraId="13405D48" w14:textId="77777777" w:rsidR="001F1494" w:rsidRPr="001F1494" w:rsidRDefault="001F1494" w:rsidP="001F1494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F1494">
              <w:rPr>
                <w:rFonts w:ascii="Times New Roman" w:hAnsi="Times New Roman"/>
                <w:sz w:val="18"/>
                <w:szCs w:val="18"/>
              </w:rPr>
              <w:t>Хліб</w:t>
            </w:r>
            <w:proofErr w:type="spellEnd"/>
            <w:r w:rsidRPr="001F14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494">
              <w:rPr>
                <w:rFonts w:ascii="Times New Roman" w:hAnsi="Times New Roman"/>
                <w:sz w:val="18"/>
                <w:szCs w:val="18"/>
              </w:rPr>
              <w:t>житній</w:t>
            </w:r>
            <w:proofErr w:type="spellEnd"/>
            <w:r w:rsidRPr="001F1494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807" w:type="dxa"/>
            <w:vAlign w:val="center"/>
          </w:tcPr>
          <w:p w14:paraId="27475E89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36" w:type="dxa"/>
            <w:vAlign w:val="center"/>
          </w:tcPr>
          <w:p w14:paraId="78027D44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37" w:type="dxa"/>
            <w:vAlign w:val="center"/>
          </w:tcPr>
          <w:p w14:paraId="128C8F32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76" w:type="dxa"/>
            <w:shd w:val="clear" w:color="auto" w:fill="D0CECE"/>
            <w:vAlign w:val="center"/>
          </w:tcPr>
          <w:p w14:paraId="355E1D73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520" w:type="dxa"/>
            <w:shd w:val="clear" w:color="auto" w:fill="D0CECE"/>
            <w:vAlign w:val="center"/>
          </w:tcPr>
          <w:p w14:paraId="769C85AA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13720</w:t>
            </w:r>
          </w:p>
        </w:tc>
        <w:tc>
          <w:tcPr>
            <w:tcW w:w="576" w:type="dxa"/>
            <w:shd w:val="clear" w:color="auto" w:fill="D0CECE"/>
            <w:vAlign w:val="center"/>
          </w:tcPr>
          <w:p w14:paraId="6DC0B022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1568</w:t>
            </w:r>
          </w:p>
        </w:tc>
        <w:tc>
          <w:tcPr>
            <w:tcW w:w="492" w:type="dxa"/>
            <w:shd w:val="clear" w:color="auto" w:fill="D0CECE"/>
            <w:vAlign w:val="center"/>
          </w:tcPr>
          <w:p w14:paraId="1431FF6A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30380</w:t>
            </w:r>
          </w:p>
        </w:tc>
        <w:tc>
          <w:tcPr>
            <w:tcW w:w="494" w:type="dxa"/>
            <w:vAlign w:val="center"/>
          </w:tcPr>
          <w:p w14:paraId="5D20511C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94" w:type="dxa"/>
            <w:vAlign w:val="center"/>
          </w:tcPr>
          <w:p w14:paraId="3BD48394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21" w:type="dxa"/>
            <w:vAlign w:val="center"/>
          </w:tcPr>
          <w:p w14:paraId="62C88786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94" w:type="dxa"/>
            <w:vAlign w:val="center"/>
          </w:tcPr>
          <w:p w14:paraId="420419D0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94" w:type="dxa"/>
            <w:vAlign w:val="center"/>
          </w:tcPr>
          <w:p w14:paraId="325F1D40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94" w:type="dxa"/>
            <w:vAlign w:val="center"/>
          </w:tcPr>
          <w:p w14:paraId="05F1EE2E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35" w:type="dxa"/>
            <w:vAlign w:val="center"/>
          </w:tcPr>
          <w:p w14:paraId="2D4B0A97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</w:tbl>
    <w:p w14:paraId="27D845D0" w14:textId="77777777" w:rsidR="001F1494" w:rsidRPr="001F1494" w:rsidRDefault="001F1494" w:rsidP="001F149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</w:p>
    <w:p w14:paraId="2EFAF8CE" w14:textId="77777777" w:rsidR="001F1494" w:rsidRPr="001F1494" w:rsidRDefault="001F1494" w:rsidP="001F149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1F1494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Буде змінено в тендерній документації: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1903"/>
        <w:gridCol w:w="807"/>
        <w:gridCol w:w="619"/>
        <w:gridCol w:w="531"/>
        <w:gridCol w:w="666"/>
        <w:gridCol w:w="576"/>
        <w:gridCol w:w="666"/>
        <w:gridCol w:w="481"/>
        <w:gridCol w:w="483"/>
        <w:gridCol w:w="483"/>
        <w:gridCol w:w="596"/>
        <w:gridCol w:w="483"/>
        <w:gridCol w:w="483"/>
        <w:gridCol w:w="483"/>
        <w:gridCol w:w="519"/>
      </w:tblGrid>
      <w:tr w:rsidR="001F1494" w:rsidRPr="001F1494" w14:paraId="5F1C01B9" w14:textId="77777777" w:rsidTr="0098778C">
        <w:trPr>
          <w:trHeight w:val="414"/>
          <w:jc w:val="center"/>
        </w:trPr>
        <w:tc>
          <w:tcPr>
            <w:tcW w:w="421" w:type="dxa"/>
          </w:tcPr>
          <w:p w14:paraId="6D27D22C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004" w:type="dxa"/>
          </w:tcPr>
          <w:p w14:paraId="2BB6CBEF" w14:textId="77777777" w:rsidR="001F1494" w:rsidRPr="001F1494" w:rsidRDefault="001F1494" w:rsidP="001F1494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F1494">
              <w:rPr>
                <w:rFonts w:ascii="Times New Roman" w:hAnsi="Times New Roman"/>
                <w:sz w:val="18"/>
                <w:szCs w:val="18"/>
              </w:rPr>
              <w:t>Хліб</w:t>
            </w:r>
            <w:proofErr w:type="spellEnd"/>
            <w:r w:rsidRPr="001F14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494">
              <w:rPr>
                <w:rFonts w:ascii="Times New Roman" w:hAnsi="Times New Roman"/>
                <w:sz w:val="18"/>
                <w:szCs w:val="18"/>
              </w:rPr>
              <w:t>пшеничний</w:t>
            </w:r>
            <w:proofErr w:type="spellEnd"/>
            <w:r w:rsidRPr="001F1494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807" w:type="dxa"/>
            <w:vAlign w:val="center"/>
          </w:tcPr>
          <w:p w14:paraId="1EBA63AC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100/150</w:t>
            </w:r>
          </w:p>
        </w:tc>
        <w:tc>
          <w:tcPr>
            <w:tcW w:w="636" w:type="dxa"/>
            <w:vAlign w:val="center"/>
          </w:tcPr>
          <w:p w14:paraId="6F8E7AC6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37" w:type="dxa"/>
            <w:vAlign w:val="center"/>
          </w:tcPr>
          <w:p w14:paraId="4808EE19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576" w:type="dxa"/>
            <w:shd w:val="clear" w:color="auto" w:fill="D0CECE"/>
            <w:vAlign w:val="center"/>
          </w:tcPr>
          <w:p w14:paraId="19A30BC7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13720</w:t>
            </w:r>
          </w:p>
        </w:tc>
        <w:tc>
          <w:tcPr>
            <w:tcW w:w="520" w:type="dxa"/>
            <w:shd w:val="clear" w:color="auto" w:fill="D0CECE"/>
            <w:vAlign w:val="center"/>
          </w:tcPr>
          <w:p w14:paraId="1F078AD7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1568</w:t>
            </w:r>
          </w:p>
        </w:tc>
        <w:tc>
          <w:tcPr>
            <w:tcW w:w="576" w:type="dxa"/>
            <w:shd w:val="clear" w:color="auto" w:fill="D0CECE"/>
            <w:vAlign w:val="center"/>
          </w:tcPr>
          <w:p w14:paraId="7F6620C2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30380</w:t>
            </w:r>
          </w:p>
        </w:tc>
        <w:tc>
          <w:tcPr>
            <w:tcW w:w="492" w:type="dxa"/>
            <w:shd w:val="clear" w:color="auto" w:fill="D0CECE"/>
            <w:vAlign w:val="center"/>
          </w:tcPr>
          <w:p w14:paraId="0C03BDB2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98</w:t>
            </w:r>
          </w:p>
        </w:tc>
        <w:tc>
          <w:tcPr>
            <w:tcW w:w="494" w:type="dxa"/>
            <w:vAlign w:val="center"/>
          </w:tcPr>
          <w:p w14:paraId="06911C07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94" w:type="dxa"/>
            <w:vAlign w:val="center"/>
          </w:tcPr>
          <w:p w14:paraId="07ECDB2A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621" w:type="dxa"/>
            <w:vAlign w:val="center"/>
          </w:tcPr>
          <w:p w14:paraId="24A08A97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94" w:type="dxa"/>
            <w:vAlign w:val="center"/>
          </w:tcPr>
          <w:p w14:paraId="3DF17C67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4" w:type="dxa"/>
            <w:vAlign w:val="center"/>
          </w:tcPr>
          <w:p w14:paraId="743E4213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94" w:type="dxa"/>
            <w:vAlign w:val="center"/>
          </w:tcPr>
          <w:p w14:paraId="1379B7C2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35" w:type="dxa"/>
            <w:vAlign w:val="center"/>
          </w:tcPr>
          <w:p w14:paraId="3F8B53D6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</w:tr>
      <w:tr w:rsidR="001F1494" w:rsidRPr="001F1494" w14:paraId="2EDB104D" w14:textId="77777777" w:rsidTr="0098778C">
        <w:trPr>
          <w:trHeight w:val="414"/>
          <w:jc w:val="center"/>
        </w:trPr>
        <w:tc>
          <w:tcPr>
            <w:tcW w:w="421" w:type="dxa"/>
          </w:tcPr>
          <w:p w14:paraId="507AECE6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004" w:type="dxa"/>
          </w:tcPr>
          <w:p w14:paraId="16DF1377" w14:textId="77777777" w:rsidR="001F1494" w:rsidRPr="001F1494" w:rsidRDefault="001F1494" w:rsidP="001F1494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F1494">
              <w:rPr>
                <w:rFonts w:ascii="Times New Roman" w:hAnsi="Times New Roman"/>
                <w:sz w:val="18"/>
                <w:szCs w:val="18"/>
              </w:rPr>
              <w:t>Хліб</w:t>
            </w:r>
            <w:proofErr w:type="spellEnd"/>
            <w:r w:rsidRPr="001F14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494">
              <w:rPr>
                <w:rFonts w:ascii="Times New Roman" w:hAnsi="Times New Roman"/>
                <w:sz w:val="18"/>
                <w:szCs w:val="18"/>
              </w:rPr>
              <w:t>житній</w:t>
            </w:r>
            <w:proofErr w:type="spellEnd"/>
            <w:r w:rsidRPr="001F1494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807" w:type="dxa"/>
            <w:vAlign w:val="center"/>
          </w:tcPr>
          <w:p w14:paraId="06FA82E4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36" w:type="dxa"/>
            <w:vAlign w:val="center"/>
          </w:tcPr>
          <w:p w14:paraId="537C2351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37" w:type="dxa"/>
            <w:vAlign w:val="center"/>
          </w:tcPr>
          <w:p w14:paraId="5C63C6FF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76" w:type="dxa"/>
            <w:shd w:val="clear" w:color="auto" w:fill="D0CECE"/>
            <w:vAlign w:val="center"/>
          </w:tcPr>
          <w:p w14:paraId="7AD6060A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13720</w:t>
            </w:r>
          </w:p>
        </w:tc>
        <w:tc>
          <w:tcPr>
            <w:tcW w:w="520" w:type="dxa"/>
            <w:shd w:val="clear" w:color="auto" w:fill="D0CECE"/>
            <w:vAlign w:val="center"/>
          </w:tcPr>
          <w:p w14:paraId="7FB2B2ED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1568</w:t>
            </w:r>
          </w:p>
        </w:tc>
        <w:tc>
          <w:tcPr>
            <w:tcW w:w="576" w:type="dxa"/>
            <w:shd w:val="clear" w:color="auto" w:fill="D0CECE"/>
            <w:vAlign w:val="center"/>
          </w:tcPr>
          <w:p w14:paraId="058733B3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30380</w:t>
            </w:r>
          </w:p>
        </w:tc>
        <w:tc>
          <w:tcPr>
            <w:tcW w:w="492" w:type="dxa"/>
            <w:shd w:val="clear" w:color="auto" w:fill="D0CECE"/>
            <w:vAlign w:val="center"/>
          </w:tcPr>
          <w:p w14:paraId="2ED70869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F149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98</w:t>
            </w:r>
          </w:p>
        </w:tc>
        <w:tc>
          <w:tcPr>
            <w:tcW w:w="494" w:type="dxa"/>
            <w:vAlign w:val="center"/>
          </w:tcPr>
          <w:p w14:paraId="0A6A6855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94" w:type="dxa"/>
            <w:vAlign w:val="center"/>
          </w:tcPr>
          <w:p w14:paraId="2F314398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21" w:type="dxa"/>
            <w:vAlign w:val="center"/>
          </w:tcPr>
          <w:p w14:paraId="0FFAF956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94" w:type="dxa"/>
            <w:vAlign w:val="center"/>
          </w:tcPr>
          <w:p w14:paraId="2A3C06ED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94" w:type="dxa"/>
            <w:vAlign w:val="center"/>
          </w:tcPr>
          <w:p w14:paraId="5BE26BCB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94" w:type="dxa"/>
            <w:vAlign w:val="center"/>
          </w:tcPr>
          <w:p w14:paraId="184E1F58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35" w:type="dxa"/>
            <w:vAlign w:val="center"/>
          </w:tcPr>
          <w:p w14:paraId="08152938" w14:textId="77777777" w:rsidR="001F1494" w:rsidRPr="001F1494" w:rsidRDefault="001F1494" w:rsidP="001F1494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1494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</w:tbl>
    <w:p w14:paraId="40643ECC" w14:textId="250D3457" w:rsidR="00366CA3" w:rsidRDefault="001F1494" w:rsidP="00366C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494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Також у таблицю додатку 4а додано одну колонку Інваліди</w:t>
      </w:r>
    </w:p>
    <w:p w14:paraId="4F8A2DC8" w14:textId="77777777" w:rsidR="00922CCC" w:rsidRDefault="00922CCC" w:rsidP="00366CA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7B2930" w14:textId="77777777" w:rsidR="00942F8A" w:rsidRPr="00942F8A" w:rsidRDefault="00821D9C" w:rsidP="00942F8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9C">
        <w:rPr>
          <w:rFonts w:ascii="Times New Roman" w:hAnsi="Times New Roman" w:cs="Times New Roman"/>
          <w:sz w:val="24"/>
          <w:szCs w:val="24"/>
        </w:rPr>
        <w:t xml:space="preserve">2. </w:t>
      </w:r>
      <w:r w:rsidR="00942F8A" w:rsidRPr="00942F8A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зі змінами строк подання тендерних пропозицій закінчується</w:t>
      </w:r>
      <w:r w:rsidR="00942F8A" w:rsidRPr="0094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F8A" w:rsidRPr="00942F8A">
        <w:rPr>
          <w:rFonts w:ascii="Times New Roman" w:eastAsia="Times New Roman" w:hAnsi="Times New Roman" w:cs="Times New Roman"/>
          <w:b/>
          <w:bCs/>
          <w:sz w:val="24"/>
          <w:szCs w:val="24"/>
        </w:rPr>
        <w:t>14.06.2023 о 00:00</w:t>
      </w:r>
    </w:p>
    <w:p w14:paraId="40399318" w14:textId="30E7DEBF" w:rsidR="002C7219" w:rsidRDefault="002C7219" w:rsidP="00366CA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AE721B" w14:textId="77777777" w:rsidR="00B21BF9" w:rsidRDefault="00B21BF9" w:rsidP="00F420EE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B21BF9" w:rsidSect="00216809">
      <w:pgSz w:w="11909" w:h="16834"/>
      <w:pgMar w:top="567" w:right="567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6F1"/>
    <w:multiLevelType w:val="hybridMultilevel"/>
    <w:tmpl w:val="78FCEDFE"/>
    <w:lvl w:ilvl="0" w:tplc="359C30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BF02CE"/>
    <w:multiLevelType w:val="multilevel"/>
    <w:tmpl w:val="7F0A1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543054">
    <w:abstractNumId w:val="0"/>
  </w:num>
  <w:num w:numId="2" w16cid:durableId="1666862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33"/>
    <w:rsid w:val="00002ACB"/>
    <w:rsid w:val="000145C9"/>
    <w:rsid w:val="00032D13"/>
    <w:rsid w:val="00042726"/>
    <w:rsid w:val="000A4CF9"/>
    <w:rsid w:val="00110C98"/>
    <w:rsid w:val="0012201A"/>
    <w:rsid w:val="00144541"/>
    <w:rsid w:val="00150449"/>
    <w:rsid w:val="00184CD5"/>
    <w:rsid w:val="00195261"/>
    <w:rsid w:val="001A1D61"/>
    <w:rsid w:val="001A75C8"/>
    <w:rsid w:val="001B28CF"/>
    <w:rsid w:val="001F1494"/>
    <w:rsid w:val="00216809"/>
    <w:rsid w:val="00243A20"/>
    <w:rsid w:val="00247817"/>
    <w:rsid w:val="00247F4F"/>
    <w:rsid w:val="002608B4"/>
    <w:rsid w:val="002805BF"/>
    <w:rsid w:val="002B63DA"/>
    <w:rsid w:val="002C7219"/>
    <w:rsid w:val="002F3372"/>
    <w:rsid w:val="003026DF"/>
    <w:rsid w:val="0030445F"/>
    <w:rsid w:val="003337D4"/>
    <w:rsid w:val="00366CA3"/>
    <w:rsid w:val="00392977"/>
    <w:rsid w:val="003C536B"/>
    <w:rsid w:val="003E0B60"/>
    <w:rsid w:val="003F759A"/>
    <w:rsid w:val="00425C0F"/>
    <w:rsid w:val="00431687"/>
    <w:rsid w:val="0043319F"/>
    <w:rsid w:val="00453D23"/>
    <w:rsid w:val="004753EF"/>
    <w:rsid w:val="004E7319"/>
    <w:rsid w:val="004F269B"/>
    <w:rsid w:val="004F451F"/>
    <w:rsid w:val="004F4BDC"/>
    <w:rsid w:val="004F7697"/>
    <w:rsid w:val="00507133"/>
    <w:rsid w:val="00524DA6"/>
    <w:rsid w:val="00536305"/>
    <w:rsid w:val="005446A7"/>
    <w:rsid w:val="00567963"/>
    <w:rsid w:val="005D0F66"/>
    <w:rsid w:val="005E1EC0"/>
    <w:rsid w:val="005E4F7A"/>
    <w:rsid w:val="00606680"/>
    <w:rsid w:val="006343F1"/>
    <w:rsid w:val="00634E10"/>
    <w:rsid w:val="00637B0B"/>
    <w:rsid w:val="00644DDE"/>
    <w:rsid w:val="00663D9B"/>
    <w:rsid w:val="006765BF"/>
    <w:rsid w:val="00682626"/>
    <w:rsid w:val="006B704F"/>
    <w:rsid w:val="006D587A"/>
    <w:rsid w:val="006E33FA"/>
    <w:rsid w:val="007070F8"/>
    <w:rsid w:val="00730D5C"/>
    <w:rsid w:val="007349F6"/>
    <w:rsid w:val="007527A4"/>
    <w:rsid w:val="00755C47"/>
    <w:rsid w:val="00767088"/>
    <w:rsid w:val="00776A00"/>
    <w:rsid w:val="00792FC1"/>
    <w:rsid w:val="007B731D"/>
    <w:rsid w:val="00813DEB"/>
    <w:rsid w:val="00821D9C"/>
    <w:rsid w:val="008767EC"/>
    <w:rsid w:val="00880AD7"/>
    <w:rsid w:val="00884B07"/>
    <w:rsid w:val="008B4714"/>
    <w:rsid w:val="008F468D"/>
    <w:rsid w:val="009000B0"/>
    <w:rsid w:val="0091619B"/>
    <w:rsid w:val="00920AD3"/>
    <w:rsid w:val="00922CCC"/>
    <w:rsid w:val="0093373D"/>
    <w:rsid w:val="00942F8A"/>
    <w:rsid w:val="00984815"/>
    <w:rsid w:val="009A409F"/>
    <w:rsid w:val="009D3560"/>
    <w:rsid w:val="009D3832"/>
    <w:rsid w:val="009D6AB5"/>
    <w:rsid w:val="009F4FCF"/>
    <w:rsid w:val="00A064F0"/>
    <w:rsid w:val="00A27AF9"/>
    <w:rsid w:val="00A44A93"/>
    <w:rsid w:val="00A45C8C"/>
    <w:rsid w:val="00A506E1"/>
    <w:rsid w:val="00A6213F"/>
    <w:rsid w:val="00A66D01"/>
    <w:rsid w:val="00A67A82"/>
    <w:rsid w:val="00A7512A"/>
    <w:rsid w:val="00A87D78"/>
    <w:rsid w:val="00AB75DC"/>
    <w:rsid w:val="00AE0353"/>
    <w:rsid w:val="00AE60E9"/>
    <w:rsid w:val="00AF5ADE"/>
    <w:rsid w:val="00B05714"/>
    <w:rsid w:val="00B05F2A"/>
    <w:rsid w:val="00B21BF9"/>
    <w:rsid w:val="00B27055"/>
    <w:rsid w:val="00B50E90"/>
    <w:rsid w:val="00BA6886"/>
    <w:rsid w:val="00BC2088"/>
    <w:rsid w:val="00BE226B"/>
    <w:rsid w:val="00C35109"/>
    <w:rsid w:val="00C56883"/>
    <w:rsid w:val="00C76A1C"/>
    <w:rsid w:val="00C869D8"/>
    <w:rsid w:val="00CC1A71"/>
    <w:rsid w:val="00CD6474"/>
    <w:rsid w:val="00CE0964"/>
    <w:rsid w:val="00D23ADC"/>
    <w:rsid w:val="00D3426E"/>
    <w:rsid w:val="00D962C7"/>
    <w:rsid w:val="00DA657F"/>
    <w:rsid w:val="00DB20F7"/>
    <w:rsid w:val="00DE6E8E"/>
    <w:rsid w:val="00E0362C"/>
    <w:rsid w:val="00E4479B"/>
    <w:rsid w:val="00E95E57"/>
    <w:rsid w:val="00EA0D78"/>
    <w:rsid w:val="00EE1FEE"/>
    <w:rsid w:val="00F14AF7"/>
    <w:rsid w:val="00F25341"/>
    <w:rsid w:val="00F347CC"/>
    <w:rsid w:val="00F420EE"/>
    <w:rsid w:val="00F611E3"/>
    <w:rsid w:val="00F740F0"/>
    <w:rsid w:val="00FB15DB"/>
    <w:rsid w:val="00FB22A3"/>
    <w:rsid w:val="00FC1EDC"/>
    <w:rsid w:val="00FD2855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E56F"/>
  <w15:docId w15:val="{E374DBF8-D6EA-4E5C-81A8-1B0F4EED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7527A4"/>
    <w:pPr>
      <w:ind w:left="720"/>
      <w:contextualSpacing/>
    </w:pPr>
  </w:style>
  <w:style w:type="character" w:styleId="a7">
    <w:name w:val="Hyperlink"/>
    <w:rsid w:val="00884B07"/>
    <w:rPr>
      <w:color w:val="0000FF"/>
      <w:u w:val="single"/>
    </w:rPr>
  </w:style>
  <w:style w:type="paragraph" w:customStyle="1" w:styleId="rvps2">
    <w:name w:val="rvps2"/>
    <w:basedOn w:val="a"/>
    <w:rsid w:val="0088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istParagraphChar">
    <w:name w:val="List Paragraph Char"/>
    <w:link w:val="10"/>
    <w:locked/>
    <w:rsid w:val="00B21BF9"/>
    <w:rPr>
      <w:lang w:val="en-US" w:eastAsia="x-none"/>
    </w:rPr>
  </w:style>
  <w:style w:type="paragraph" w:customStyle="1" w:styleId="10">
    <w:name w:val="Абзац списка1"/>
    <w:basedOn w:val="a"/>
    <w:link w:val="ListParagraphChar"/>
    <w:rsid w:val="00B21BF9"/>
    <w:pPr>
      <w:spacing w:after="200"/>
      <w:ind w:left="720"/>
      <w:contextualSpacing/>
      <w:jc w:val="both"/>
    </w:pPr>
    <w:rPr>
      <w:lang w:val="en-US" w:eastAsia="x-none"/>
    </w:rPr>
  </w:style>
  <w:style w:type="character" w:customStyle="1" w:styleId="rvts0">
    <w:name w:val="rvts0"/>
    <w:rsid w:val="00B21BF9"/>
  </w:style>
  <w:style w:type="table" w:styleId="a8">
    <w:name w:val="Table Grid"/>
    <w:basedOn w:val="a1"/>
    <w:uiPriority w:val="59"/>
    <w:rsid w:val="001F1494"/>
    <w:pPr>
      <w:spacing w:line="240" w:lineRule="auto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8"/>
    <w:uiPriority w:val="59"/>
    <w:rsid w:val="001F1494"/>
    <w:pPr>
      <w:spacing w:line="240" w:lineRule="auto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7681-7EFE-4C7E-9779-7EF75AB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EK-3</cp:lastModifiedBy>
  <cp:revision>64</cp:revision>
  <dcterms:created xsi:type="dcterms:W3CDTF">2022-11-30T20:49:00Z</dcterms:created>
  <dcterms:modified xsi:type="dcterms:W3CDTF">2023-06-09T12:37:00Z</dcterms:modified>
</cp:coreProperties>
</file>