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EE" w:rsidRPr="00786C81" w:rsidRDefault="004B6CEE">
      <w:pPr>
        <w:spacing w:after="0" w:line="240" w:lineRule="auto"/>
        <w:ind w:left="5660"/>
        <w:jc w:val="right"/>
        <w:rPr>
          <w:rFonts w:ascii="Times New Roman" w:eastAsia="Times New Roman" w:hAnsi="Times New Roman" w:cs="Times New Roman"/>
          <w:b/>
          <w:color w:val="000000"/>
          <w:sz w:val="24"/>
          <w:szCs w:val="24"/>
        </w:rPr>
      </w:pPr>
    </w:p>
    <w:p w:rsidR="004B6CEE" w:rsidRPr="00786C81" w:rsidRDefault="00F72476">
      <w:pPr>
        <w:spacing w:after="0" w:line="240" w:lineRule="auto"/>
        <w:ind w:left="5660"/>
        <w:jc w:val="right"/>
        <w:rPr>
          <w:rFonts w:ascii="Times New Roman" w:eastAsia="Times New Roman" w:hAnsi="Times New Roman" w:cs="Times New Roman"/>
          <w:sz w:val="24"/>
          <w:szCs w:val="24"/>
        </w:rPr>
      </w:pPr>
      <w:r w:rsidRPr="00786C81">
        <w:rPr>
          <w:rFonts w:ascii="Times New Roman" w:eastAsia="Times New Roman" w:hAnsi="Times New Roman" w:cs="Times New Roman"/>
          <w:b/>
          <w:color w:val="000000"/>
          <w:sz w:val="24"/>
          <w:szCs w:val="24"/>
        </w:rPr>
        <w:t>ДОДАТОК  2</w:t>
      </w:r>
    </w:p>
    <w:p w:rsidR="004B6CEE" w:rsidRPr="006547B9" w:rsidRDefault="00F72476">
      <w:pPr>
        <w:spacing w:after="0" w:line="240" w:lineRule="auto"/>
        <w:ind w:left="5660"/>
        <w:jc w:val="right"/>
        <w:rPr>
          <w:rFonts w:ascii="Times New Roman" w:eastAsia="Times New Roman" w:hAnsi="Times New Roman" w:cs="Times New Roman"/>
          <w:sz w:val="24"/>
          <w:szCs w:val="24"/>
        </w:rPr>
      </w:pPr>
      <w:r w:rsidRPr="006547B9">
        <w:rPr>
          <w:rFonts w:ascii="Times New Roman" w:eastAsia="Times New Roman" w:hAnsi="Times New Roman" w:cs="Times New Roman"/>
          <w:color w:val="000000"/>
          <w:sz w:val="24"/>
          <w:szCs w:val="24"/>
        </w:rPr>
        <w:t>до тендерної документації </w:t>
      </w:r>
    </w:p>
    <w:p w:rsidR="004B6CEE" w:rsidRPr="006547B9" w:rsidRDefault="00F72476">
      <w:pPr>
        <w:spacing w:before="240" w:after="0" w:line="240" w:lineRule="auto"/>
        <w:jc w:val="center"/>
        <w:rPr>
          <w:rFonts w:ascii="Times New Roman" w:eastAsia="Times New Roman" w:hAnsi="Times New Roman" w:cs="Times New Roman"/>
          <w:b/>
          <w:color w:val="000000"/>
          <w:sz w:val="24"/>
          <w:szCs w:val="24"/>
        </w:rPr>
      </w:pPr>
      <w:r w:rsidRPr="006547B9">
        <w:rPr>
          <w:rFonts w:ascii="Times New Roman" w:eastAsia="Times New Roman" w:hAnsi="Times New Roman" w:cs="Times New Roman"/>
          <w:b/>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B6CEE" w:rsidRPr="00786C81" w:rsidRDefault="004B6CEE">
      <w:pPr>
        <w:spacing w:before="240" w:after="0" w:line="240" w:lineRule="auto"/>
        <w:jc w:val="center"/>
        <w:rPr>
          <w:rFonts w:ascii="Times New Roman" w:eastAsia="Times New Roman" w:hAnsi="Times New Roman" w:cs="Times New Roman"/>
          <w:b/>
          <w:i/>
          <w:color w:val="000000"/>
          <w:sz w:val="4"/>
          <w:szCs w:val="4"/>
        </w:rPr>
      </w:pPr>
    </w:p>
    <w:p w:rsidR="004B6CEE" w:rsidRPr="006547B9" w:rsidRDefault="00F72476">
      <w:pPr>
        <w:spacing w:after="0" w:line="240" w:lineRule="auto"/>
        <w:jc w:val="center"/>
        <w:rPr>
          <w:rFonts w:ascii="Times New Roman" w:eastAsia="Times New Roman" w:hAnsi="Times New Roman" w:cs="Times New Roman"/>
          <w:b/>
          <w:sz w:val="24"/>
          <w:szCs w:val="24"/>
          <w:highlight w:val="white"/>
        </w:rPr>
      </w:pPr>
      <w:r w:rsidRPr="006547B9">
        <w:rPr>
          <w:rFonts w:ascii="Times New Roman" w:eastAsia="Times New Roman" w:hAnsi="Times New Roman" w:cs="Times New Roman"/>
          <w:b/>
          <w:sz w:val="24"/>
          <w:szCs w:val="24"/>
          <w:highlight w:val="white"/>
        </w:rPr>
        <w:t>ТЕХНІЧНА СПЕЦИФІКАЦІЯ</w:t>
      </w:r>
    </w:p>
    <w:p w:rsidR="004B6CEE" w:rsidRPr="00786C81" w:rsidRDefault="004B6CEE">
      <w:pPr>
        <w:spacing w:after="0" w:line="240" w:lineRule="auto"/>
        <w:jc w:val="center"/>
        <w:rPr>
          <w:rFonts w:ascii="Times New Roman" w:eastAsia="Times New Roman" w:hAnsi="Times New Roman" w:cs="Times New Roman"/>
          <w:b/>
          <w:i/>
          <w:sz w:val="24"/>
          <w:szCs w:val="24"/>
          <w:highlight w:val="white"/>
        </w:rPr>
      </w:pPr>
    </w:p>
    <w:p w:rsidR="004B6CEE" w:rsidRPr="00F72476" w:rsidRDefault="00F72476">
      <w:pPr>
        <w:spacing w:after="0" w:line="240" w:lineRule="auto"/>
        <w:ind w:firstLine="720"/>
        <w:jc w:val="both"/>
        <w:rPr>
          <w:rFonts w:ascii="Times New Roman" w:eastAsia="Times New Roman" w:hAnsi="Times New Roman" w:cs="Times New Roman"/>
          <w:sz w:val="24"/>
          <w:szCs w:val="24"/>
        </w:rPr>
      </w:pPr>
      <w:r w:rsidRPr="00F72476">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4B6CEE" w:rsidRPr="00F72476" w:rsidRDefault="00F72476">
      <w:pPr>
        <w:shd w:val="clear" w:color="auto" w:fill="FFFFFF"/>
        <w:spacing w:after="0" w:line="240" w:lineRule="auto"/>
        <w:ind w:firstLine="460"/>
        <w:jc w:val="both"/>
        <w:rPr>
          <w:rFonts w:ascii="Times New Roman" w:eastAsia="Times New Roman" w:hAnsi="Times New Roman" w:cs="Times New Roman"/>
          <w:sz w:val="24"/>
          <w:szCs w:val="24"/>
        </w:rPr>
      </w:pPr>
      <w:r w:rsidRPr="00F72476">
        <w:rPr>
          <w:rFonts w:ascii="Times New Roman" w:eastAsia="Times New Roman" w:hAnsi="Times New Roman" w:cs="Times New Roman"/>
          <w:b/>
          <w:sz w:val="24"/>
          <w:szCs w:val="24"/>
        </w:rPr>
        <w:t>Фактом подання тендерної пропозиції учасник підтверджує</w:t>
      </w:r>
      <w:bookmarkStart w:id="0" w:name="_GoBack"/>
      <w:bookmarkEnd w:id="0"/>
      <w:r w:rsidRPr="00F72476">
        <w:rPr>
          <w:rFonts w:ascii="Times New Roman" w:eastAsia="Times New Roman" w:hAnsi="Times New Roman" w:cs="Times New Roman"/>
          <w:b/>
          <w:sz w:val="24"/>
          <w:szCs w:val="24"/>
        </w:rPr>
        <w:t xml:space="preserve"> відповідність своєї пропозиції</w:t>
      </w:r>
      <w:r w:rsidRPr="00F72476">
        <w:rPr>
          <w:rFonts w:ascii="Times New Roman" w:eastAsia="Times New Roman" w:hAnsi="Times New Roman" w:cs="Times New Roman"/>
          <w:sz w:val="24"/>
          <w:szCs w:val="24"/>
        </w:rPr>
        <w:t xml:space="preserve"> </w:t>
      </w:r>
      <w:r w:rsidRPr="00F72476">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4B6CEE" w:rsidRPr="00F72476" w:rsidRDefault="00F72476">
      <w:pPr>
        <w:spacing w:after="0" w:line="240" w:lineRule="auto"/>
        <w:ind w:firstLine="720"/>
        <w:jc w:val="both"/>
        <w:rPr>
          <w:rFonts w:ascii="Times New Roman" w:eastAsia="Times New Roman" w:hAnsi="Times New Roman" w:cs="Times New Roman"/>
          <w:sz w:val="24"/>
          <w:szCs w:val="24"/>
        </w:rPr>
      </w:pPr>
      <w:r w:rsidRPr="00F72476">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B6CEE" w:rsidRPr="00F72476" w:rsidRDefault="00F72476">
      <w:pPr>
        <w:spacing w:after="0" w:line="240" w:lineRule="auto"/>
        <w:ind w:firstLine="708"/>
        <w:jc w:val="both"/>
        <w:rPr>
          <w:rFonts w:ascii="Times New Roman" w:eastAsia="Times New Roman" w:hAnsi="Times New Roman" w:cs="Times New Roman"/>
          <w:sz w:val="24"/>
          <w:szCs w:val="24"/>
          <w:highlight w:val="white"/>
        </w:rPr>
      </w:pPr>
      <w:r w:rsidRPr="00F72476">
        <w:rPr>
          <w:rFonts w:ascii="Times New Roman" w:eastAsia="Times New Roman" w:hAnsi="Times New Roman" w:cs="Times New Roman"/>
          <w:sz w:val="24"/>
          <w:szCs w:val="24"/>
          <w:highlight w:val="white"/>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F72476">
        <w:rPr>
          <w:rFonts w:ascii="Times New Roman" w:eastAsia="Times New Roman" w:hAnsi="Times New Roman" w:cs="Times New Roman"/>
          <w:sz w:val="24"/>
          <w:szCs w:val="24"/>
          <w:highlight w:val="white"/>
        </w:rPr>
        <w:t>закуповуються</w:t>
      </w:r>
      <w:proofErr w:type="spellEnd"/>
      <w:r w:rsidRPr="00F72476">
        <w:rPr>
          <w:rFonts w:ascii="Times New Roman" w:eastAsia="Times New Roman" w:hAnsi="Times New Roman" w:cs="Times New Roman"/>
          <w:sz w:val="24"/>
          <w:szCs w:val="24"/>
          <w:highlight w:val="white"/>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B6CEE" w:rsidRPr="00F72476" w:rsidRDefault="00F72476">
      <w:pPr>
        <w:shd w:val="clear" w:color="auto" w:fill="FFFFFF"/>
        <w:spacing w:after="0" w:line="240" w:lineRule="auto"/>
        <w:ind w:firstLine="708"/>
        <w:jc w:val="both"/>
        <w:rPr>
          <w:rFonts w:ascii="Times New Roman" w:eastAsia="Times New Roman" w:hAnsi="Times New Roman" w:cs="Times New Roman"/>
          <w:sz w:val="24"/>
          <w:szCs w:val="24"/>
        </w:rPr>
      </w:pPr>
      <w:r w:rsidRPr="00F72476">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B6CEE" w:rsidRPr="00786C81" w:rsidRDefault="004B6CEE">
      <w:pPr>
        <w:spacing w:after="0" w:line="240" w:lineRule="auto"/>
        <w:jc w:val="center"/>
        <w:rPr>
          <w:rFonts w:ascii="Times New Roman" w:eastAsia="Times New Roman" w:hAnsi="Times New Roman" w:cs="Times New Roman"/>
          <w:i/>
          <w:sz w:val="24"/>
          <w:szCs w:val="24"/>
        </w:rPr>
      </w:pPr>
    </w:p>
    <w:p w:rsidR="004B6CEE" w:rsidRPr="00786C81" w:rsidRDefault="00F72476">
      <w:pPr>
        <w:numPr>
          <w:ilvl w:val="0"/>
          <w:numId w:val="2"/>
        </w:numPr>
        <w:spacing w:after="200" w:line="276" w:lineRule="auto"/>
        <w:rPr>
          <w:rFonts w:ascii="Times New Roman" w:eastAsia="Times New Roman" w:hAnsi="Times New Roman" w:cs="Times New Roman"/>
          <w:sz w:val="24"/>
          <w:szCs w:val="24"/>
        </w:rPr>
      </w:pPr>
      <w:r w:rsidRPr="00786C81">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4B6CEE" w:rsidRPr="00786C81">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B6CEE" w:rsidRPr="00786C81" w:rsidRDefault="00F72476">
            <w:pPr>
              <w:spacing w:line="240" w:lineRule="auto"/>
              <w:rPr>
                <w:rFonts w:ascii="Times New Roman" w:eastAsia="Times New Roman" w:hAnsi="Times New Roman" w:cs="Times New Roman"/>
                <w:sz w:val="24"/>
                <w:szCs w:val="24"/>
              </w:rPr>
            </w:pPr>
            <w:r w:rsidRPr="00786C81">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4B6CEE" w:rsidRPr="00786C81" w:rsidRDefault="00F72476">
            <w:pPr>
              <w:rPr>
                <w:rFonts w:ascii="Times New Roman" w:eastAsia="Times New Roman" w:hAnsi="Times New Roman" w:cs="Times New Roman"/>
                <w:sz w:val="24"/>
                <w:szCs w:val="24"/>
              </w:rPr>
            </w:pPr>
            <w:r w:rsidRPr="00786C81">
              <w:rPr>
                <w:rFonts w:ascii="Times New Roman" w:eastAsia="Times New Roman" w:hAnsi="Times New Roman" w:cs="Times New Roman"/>
                <w:sz w:val="24"/>
                <w:szCs w:val="24"/>
              </w:rPr>
              <w:t>Електрична енергія</w:t>
            </w:r>
          </w:p>
        </w:tc>
      </w:tr>
      <w:tr w:rsidR="004B6CEE" w:rsidRPr="00786C81">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B6CEE" w:rsidRPr="00786C81" w:rsidRDefault="00F72476">
            <w:pPr>
              <w:spacing w:line="240" w:lineRule="auto"/>
              <w:rPr>
                <w:rFonts w:ascii="Times New Roman" w:eastAsia="Times New Roman" w:hAnsi="Times New Roman" w:cs="Times New Roman"/>
                <w:sz w:val="24"/>
                <w:szCs w:val="24"/>
              </w:rPr>
            </w:pPr>
            <w:r w:rsidRPr="00786C81">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4B6CEE" w:rsidRPr="00786C81" w:rsidRDefault="00F72476">
            <w:pPr>
              <w:rPr>
                <w:rFonts w:ascii="Times New Roman" w:eastAsia="Times New Roman" w:hAnsi="Times New Roman" w:cs="Times New Roman"/>
                <w:sz w:val="24"/>
                <w:szCs w:val="24"/>
              </w:rPr>
            </w:pPr>
            <w:r w:rsidRPr="00786C81">
              <w:rPr>
                <w:rFonts w:ascii="Times New Roman" w:eastAsia="Times New Roman" w:hAnsi="Times New Roman" w:cs="Times New Roman"/>
                <w:sz w:val="24"/>
                <w:szCs w:val="24"/>
              </w:rPr>
              <w:t>09310000-5 - електрична енергія</w:t>
            </w:r>
          </w:p>
        </w:tc>
      </w:tr>
      <w:tr w:rsidR="004B6CEE" w:rsidRPr="00786C81">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B6CEE" w:rsidRPr="00786C81" w:rsidRDefault="00F72476">
            <w:pPr>
              <w:spacing w:line="240" w:lineRule="auto"/>
              <w:rPr>
                <w:rFonts w:ascii="Times New Roman" w:eastAsia="Times New Roman" w:hAnsi="Times New Roman" w:cs="Times New Roman"/>
                <w:sz w:val="24"/>
                <w:szCs w:val="24"/>
              </w:rPr>
            </w:pPr>
            <w:r w:rsidRPr="00786C81">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4B6CEE" w:rsidRPr="00786C81" w:rsidRDefault="00F72476" w:rsidP="00DE5940">
            <w:pPr>
              <w:rPr>
                <w:rFonts w:ascii="Times New Roman" w:eastAsia="Times New Roman" w:hAnsi="Times New Roman" w:cs="Times New Roman"/>
                <w:sz w:val="24"/>
                <w:szCs w:val="24"/>
              </w:rPr>
            </w:pPr>
            <w:r w:rsidRPr="00786C81">
              <w:rPr>
                <w:rFonts w:ascii="Times New Roman" w:eastAsia="Times New Roman" w:hAnsi="Times New Roman" w:cs="Times New Roman"/>
                <w:sz w:val="24"/>
                <w:szCs w:val="24"/>
              </w:rPr>
              <w:t>Група «</w:t>
            </w:r>
            <w:r w:rsidR="00DE5940">
              <w:rPr>
                <w:rFonts w:ascii="Times New Roman" w:eastAsia="Times New Roman" w:hAnsi="Times New Roman" w:cs="Times New Roman"/>
                <w:sz w:val="24"/>
                <w:szCs w:val="24"/>
              </w:rPr>
              <w:t>В</w:t>
            </w:r>
            <w:r w:rsidRPr="00786C81">
              <w:rPr>
                <w:rFonts w:ascii="Times New Roman" w:eastAsia="Times New Roman" w:hAnsi="Times New Roman" w:cs="Times New Roman"/>
                <w:sz w:val="24"/>
                <w:szCs w:val="24"/>
              </w:rPr>
              <w:t>»</w:t>
            </w:r>
          </w:p>
        </w:tc>
      </w:tr>
      <w:tr w:rsidR="004B6CEE" w:rsidRPr="00786C81">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B6CEE" w:rsidRPr="00786C81" w:rsidRDefault="00F72476">
            <w:pPr>
              <w:spacing w:line="240" w:lineRule="auto"/>
              <w:rPr>
                <w:rFonts w:ascii="Times New Roman" w:eastAsia="Times New Roman" w:hAnsi="Times New Roman" w:cs="Times New Roman"/>
                <w:sz w:val="24"/>
                <w:szCs w:val="24"/>
              </w:rPr>
            </w:pPr>
            <w:r w:rsidRPr="00786C81">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4B6CEE" w:rsidRPr="00786C81" w:rsidRDefault="00DE594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B6CEE" w:rsidRPr="00786C81">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B6CEE" w:rsidRPr="00786C81" w:rsidRDefault="00F72476">
            <w:pPr>
              <w:spacing w:line="240" w:lineRule="auto"/>
              <w:rPr>
                <w:rFonts w:ascii="Times New Roman" w:eastAsia="Times New Roman" w:hAnsi="Times New Roman" w:cs="Times New Roman"/>
                <w:sz w:val="24"/>
                <w:szCs w:val="24"/>
              </w:rPr>
            </w:pPr>
            <w:r w:rsidRPr="00786C81">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4B6CEE" w:rsidRPr="00786C81" w:rsidRDefault="00A107F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w:t>
            </w:r>
            <w:proofErr w:type="spellStart"/>
            <w:r w:rsidR="00F72476" w:rsidRPr="00786C81">
              <w:rPr>
                <w:rFonts w:ascii="Times New Roman" w:eastAsia="Times New Roman" w:hAnsi="Times New Roman" w:cs="Times New Roman"/>
                <w:sz w:val="24"/>
                <w:szCs w:val="24"/>
              </w:rPr>
              <w:t>год</w:t>
            </w:r>
            <w:proofErr w:type="spellEnd"/>
          </w:p>
        </w:tc>
      </w:tr>
      <w:tr w:rsidR="004B6CEE" w:rsidRPr="00786C81">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B6CEE" w:rsidRPr="00786C81" w:rsidRDefault="00A107F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w:t>
            </w:r>
            <w:proofErr w:type="spellStart"/>
            <w:r w:rsidR="00F72476" w:rsidRPr="00786C81">
              <w:rPr>
                <w:rFonts w:ascii="Times New Roman" w:eastAsia="Times New Roman" w:hAnsi="Times New Roman" w:cs="Times New Roman"/>
                <w:b/>
                <w:sz w:val="24"/>
                <w:szCs w:val="24"/>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4B6CEE" w:rsidRPr="001C444D" w:rsidRDefault="001C444D" w:rsidP="0017600F">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0017600F">
              <w:rPr>
                <w:rFonts w:ascii="Times New Roman" w:eastAsia="Times New Roman" w:hAnsi="Times New Roman" w:cs="Times New Roman"/>
                <w:sz w:val="24"/>
                <w:szCs w:val="24"/>
              </w:rPr>
              <w:t>85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000</w:t>
            </w:r>
          </w:p>
        </w:tc>
      </w:tr>
      <w:tr w:rsidR="004B6CEE" w:rsidRPr="00786C81">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4B6CEE" w:rsidRPr="00786C81" w:rsidRDefault="00F72476">
            <w:pPr>
              <w:spacing w:line="240" w:lineRule="auto"/>
              <w:rPr>
                <w:rFonts w:ascii="Times New Roman" w:eastAsia="Times New Roman" w:hAnsi="Times New Roman" w:cs="Times New Roman"/>
                <w:sz w:val="24"/>
                <w:szCs w:val="24"/>
              </w:rPr>
            </w:pPr>
            <w:r w:rsidRPr="00786C81">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4B6CEE" w:rsidRPr="00786C81" w:rsidRDefault="00F72476" w:rsidP="0017600F">
            <w:pPr>
              <w:spacing w:after="0" w:line="240" w:lineRule="auto"/>
              <w:jc w:val="both"/>
              <w:rPr>
                <w:rFonts w:ascii="Times New Roman" w:eastAsia="Times New Roman" w:hAnsi="Times New Roman" w:cs="Times New Roman"/>
                <w:sz w:val="24"/>
                <w:szCs w:val="24"/>
                <w:highlight w:val="white"/>
              </w:rPr>
            </w:pPr>
            <w:r w:rsidRPr="00786C81">
              <w:rPr>
                <w:rFonts w:ascii="Times New Roman" w:eastAsia="Times New Roman" w:hAnsi="Times New Roman" w:cs="Times New Roman"/>
                <w:sz w:val="24"/>
                <w:szCs w:val="24"/>
              </w:rPr>
              <w:t>Цілодобово до 31.12.</w:t>
            </w:r>
            <w:r w:rsidRPr="001C444D">
              <w:rPr>
                <w:rFonts w:ascii="Times New Roman" w:eastAsia="Times New Roman" w:hAnsi="Times New Roman" w:cs="Times New Roman"/>
                <w:sz w:val="24"/>
                <w:szCs w:val="24"/>
              </w:rPr>
              <w:t>20</w:t>
            </w:r>
            <w:r w:rsidR="00A107F8" w:rsidRPr="001C444D">
              <w:rPr>
                <w:rFonts w:ascii="Times New Roman" w:eastAsia="Times New Roman" w:hAnsi="Times New Roman" w:cs="Times New Roman"/>
                <w:sz w:val="24"/>
                <w:szCs w:val="24"/>
              </w:rPr>
              <w:t>2</w:t>
            </w:r>
            <w:r w:rsidR="0017600F">
              <w:rPr>
                <w:rFonts w:ascii="Times New Roman" w:eastAsia="Times New Roman" w:hAnsi="Times New Roman" w:cs="Times New Roman"/>
                <w:sz w:val="24"/>
                <w:szCs w:val="24"/>
              </w:rPr>
              <w:t>4</w:t>
            </w:r>
            <w:r w:rsidR="00A107F8">
              <w:rPr>
                <w:rFonts w:ascii="Times New Roman" w:eastAsia="Times New Roman" w:hAnsi="Times New Roman" w:cs="Times New Roman"/>
                <w:color w:val="FF0000"/>
                <w:sz w:val="24"/>
                <w:szCs w:val="24"/>
              </w:rPr>
              <w:t xml:space="preserve"> </w:t>
            </w:r>
            <w:r w:rsidRPr="00786C81">
              <w:rPr>
                <w:rFonts w:ascii="Times New Roman" w:eastAsia="Times New Roman" w:hAnsi="Times New Roman" w:cs="Times New Roman"/>
                <w:sz w:val="24"/>
                <w:szCs w:val="24"/>
              </w:rPr>
              <w:t xml:space="preserve">включно. </w:t>
            </w:r>
          </w:p>
        </w:tc>
      </w:tr>
    </w:tbl>
    <w:p w:rsidR="004B6CEE" w:rsidRPr="00786C81" w:rsidRDefault="004B6CEE">
      <w:pPr>
        <w:spacing w:after="0" w:line="240" w:lineRule="auto"/>
        <w:rPr>
          <w:rFonts w:ascii="Times New Roman" w:eastAsia="Times New Roman" w:hAnsi="Times New Roman" w:cs="Times New Roman"/>
          <w:sz w:val="24"/>
          <w:szCs w:val="24"/>
        </w:rPr>
      </w:pPr>
    </w:p>
    <w:p w:rsidR="004B6CEE" w:rsidRPr="00786C81" w:rsidRDefault="00F72476">
      <w:pPr>
        <w:tabs>
          <w:tab w:val="left" w:pos="993"/>
          <w:tab w:val="left" w:pos="1560"/>
        </w:tabs>
        <w:spacing w:after="0"/>
        <w:ind w:firstLine="567"/>
        <w:rPr>
          <w:rFonts w:ascii="Times New Roman" w:eastAsia="Times New Roman" w:hAnsi="Times New Roman" w:cs="Times New Roman"/>
          <w:sz w:val="24"/>
          <w:szCs w:val="24"/>
        </w:rPr>
      </w:pPr>
      <w:r w:rsidRPr="00786C81">
        <w:rPr>
          <w:rFonts w:ascii="Times New Roman" w:eastAsia="Times New Roman" w:hAnsi="Times New Roman" w:cs="Times New Roman"/>
          <w:b/>
          <w:sz w:val="24"/>
          <w:szCs w:val="24"/>
        </w:rPr>
        <w:t>2. Місце поставки товару:</w:t>
      </w:r>
      <w:r w:rsidRPr="00786C81">
        <w:rPr>
          <w:rFonts w:ascii="Times New Roman" w:eastAsia="Times New Roman" w:hAnsi="Times New Roman" w:cs="Times New Roman"/>
          <w:sz w:val="24"/>
          <w:szCs w:val="24"/>
        </w:rPr>
        <w:t xml:space="preserve"> </w:t>
      </w:r>
      <w:r w:rsidRPr="00F72476">
        <w:rPr>
          <w:rFonts w:ascii="Times New Roman" w:eastAsia="Times New Roman" w:hAnsi="Times New Roman" w:cs="Times New Roman"/>
          <w:sz w:val="24"/>
          <w:szCs w:val="24"/>
        </w:rPr>
        <w:t>18000, м. Черкаси, вул. Смілянська, 21</w:t>
      </w:r>
    </w:p>
    <w:p w:rsidR="004B6CEE" w:rsidRPr="00786C81" w:rsidRDefault="00F72476">
      <w:pPr>
        <w:tabs>
          <w:tab w:val="left" w:pos="993"/>
          <w:tab w:val="left" w:pos="1560"/>
        </w:tabs>
        <w:spacing w:after="0"/>
        <w:ind w:firstLine="567"/>
        <w:rPr>
          <w:rFonts w:ascii="Times New Roman" w:eastAsia="Times New Roman" w:hAnsi="Times New Roman" w:cs="Times New Roman"/>
          <w:sz w:val="24"/>
          <w:szCs w:val="24"/>
        </w:rPr>
      </w:pPr>
      <w:r w:rsidRPr="00786C81">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4B6CEE" w:rsidRPr="00786C81" w:rsidRDefault="00F72476">
      <w:pPr>
        <w:tabs>
          <w:tab w:val="left" w:pos="993"/>
          <w:tab w:val="left" w:pos="1560"/>
        </w:tabs>
        <w:spacing w:after="0"/>
        <w:ind w:firstLine="567"/>
        <w:rPr>
          <w:rFonts w:ascii="Times New Roman" w:eastAsia="Times New Roman" w:hAnsi="Times New Roman" w:cs="Times New Roman"/>
          <w:sz w:val="24"/>
          <w:szCs w:val="24"/>
        </w:rPr>
      </w:pPr>
      <w:r w:rsidRPr="00786C81">
        <w:rPr>
          <w:rFonts w:ascii="Times New Roman" w:eastAsia="Times New Roman" w:hAnsi="Times New Roman" w:cs="Times New Roman"/>
          <w:sz w:val="24"/>
          <w:szCs w:val="24"/>
        </w:rPr>
        <w:t>Точки розподілу електричної енергії розташовані за адресами:</w:t>
      </w:r>
    </w:p>
    <w:p w:rsidR="004B6CEE" w:rsidRDefault="004B6CEE">
      <w:pPr>
        <w:tabs>
          <w:tab w:val="left" w:pos="993"/>
          <w:tab w:val="left" w:pos="1560"/>
        </w:tabs>
        <w:ind w:firstLine="567"/>
        <w:rPr>
          <w:rFonts w:ascii="Times New Roman" w:eastAsia="Times New Roman" w:hAnsi="Times New Roman" w:cs="Times New Roman"/>
          <w:i/>
          <w:color w:val="FF0000"/>
          <w:sz w:val="24"/>
          <w:szCs w:val="24"/>
        </w:rPr>
      </w:pPr>
    </w:p>
    <w:tbl>
      <w:tblPr>
        <w:tblStyle w:val="10"/>
        <w:tblW w:w="9776" w:type="dxa"/>
        <w:tblLayout w:type="fixed"/>
        <w:tblLook w:val="04A0" w:firstRow="1" w:lastRow="0" w:firstColumn="1" w:lastColumn="0" w:noHBand="0" w:noVBand="1"/>
      </w:tblPr>
      <w:tblGrid>
        <w:gridCol w:w="3114"/>
        <w:gridCol w:w="4111"/>
        <w:gridCol w:w="2551"/>
      </w:tblGrid>
      <w:tr w:rsidR="00A107F8" w:rsidRPr="00740238" w:rsidTr="00781BCD">
        <w:trPr>
          <w:trHeight w:val="624"/>
        </w:trPr>
        <w:tc>
          <w:tcPr>
            <w:tcW w:w="3114" w:type="dxa"/>
            <w:vAlign w:val="center"/>
          </w:tcPr>
          <w:p w:rsidR="00A107F8" w:rsidRPr="00740238" w:rsidRDefault="00A107F8" w:rsidP="00781BCD">
            <w:pPr>
              <w:pStyle w:val="af7"/>
              <w:tabs>
                <w:tab w:val="left" w:pos="254"/>
              </w:tabs>
              <w:spacing w:before="0" w:beforeAutospacing="0" w:after="0" w:afterAutospacing="0"/>
              <w:jc w:val="center"/>
              <w:rPr>
                <w:b/>
              </w:rPr>
            </w:pPr>
            <w:r w:rsidRPr="00740238">
              <w:rPr>
                <w:b/>
              </w:rPr>
              <w:t>Об’єкти споживача:</w:t>
            </w:r>
          </w:p>
        </w:tc>
        <w:tc>
          <w:tcPr>
            <w:tcW w:w="4111" w:type="dxa"/>
            <w:vAlign w:val="center"/>
          </w:tcPr>
          <w:p w:rsidR="00A107F8" w:rsidRPr="00740238" w:rsidRDefault="00A107F8" w:rsidP="00781BCD">
            <w:pPr>
              <w:pStyle w:val="af7"/>
              <w:tabs>
                <w:tab w:val="left" w:pos="254"/>
              </w:tabs>
              <w:spacing w:before="0" w:beforeAutospacing="0" w:after="0" w:afterAutospacing="0"/>
              <w:jc w:val="center"/>
              <w:rPr>
                <w:b/>
              </w:rPr>
            </w:pPr>
            <w:r w:rsidRPr="00740238">
              <w:rPr>
                <w:b/>
              </w:rPr>
              <w:t xml:space="preserve">ЕІС-код </w:t>
            </w:r>
            <w:proofErr w:type="spellStart"/>
            <w:r w:rsidRPr="00740238">
              <w:rPr>
                <w:b/>
              </w:rPr>
              <w:t>точок</w:t>
            </w:r>
            <w:proofErr w:type="spellEnd"/>
            <w:r w:rsidRPr="00740238">
              <w:rPr>
                <w:b/>
              </w:rPr>
              <w:t xml:space="preserve"> </w:t>
            </w:r>
            <w:proofErr w:type="spellStart"/>
            <w:r w:rsidRPr="00740238">
              <w:rPr>
                <w:b/>
              </w:rPr>
              <w:t>комерційного</w:t>
            </w:r>
            <w:proofErr w:type="spellEnd"/>
            <w:r w:rsidRPr="00740238">
              <w:rPr>
                <w:b/>
              </w:rPr>
              <w:t xml:space="preserve"> </w:t>
            </w:r>
            <w:proofErr w:type="spellStart"/>
            <w:r w:rsidRPr="00740238">
              <w:rPr>
                <w:b/>
              </w:rPr>
              <w:t>обліку</w:t>
            </w:r>
            <w:proofErr w:type="spellEnd"/>
          </w:p>
        </w:tc>
        <w:tc>
          <w:tcPr>
            <w:tcW w:w="2551" w:type="dxa"/>
            <w:vAlign w:val="center"/>
          </w:tcPr>
          <w:p w:rsidR="00A107F8" w:rsidRPr="00740238" w:rsidRDefault="00A107F8" w:rsidP="00781BCD">
            <w:pPr>
              <w:pStyle w:val="af7"/>
              <w:tabs>
                <w:tab w:val="left" w:pos="254"/>
              </w:tabs>
              <w:spacing w:before="0" w:beforeAutospacing="0" w:after="0" w:afterAutospacing="0"/>
              <w:jc w:val="center"/>
              <w:rPr>
                <w:b/>
              </w:rPr>
            </w:pPr>
            <w:r w:rsidRPr="00740238">
              <w:rPr>
                <w:b/>
              </w:rPr>
              <w:t>Адреса</w:t>
            </w:r>
          </w:p>
        </w:tc>
      </w:tr>
      <w:tr w:rsidR="00A107F8" w:rsidRPr="00740238" w:rsidTr="00781BCD">
        <w:trPr>
          <w:trHeight w:val="624"/>
        </w:trPr>
        <w:tc>
          <w:tcPr>
            <w:tcW w:w="3114" w:type="dxa"/>
            <w:vAlign w:val="center"/>
          </w:tcPr>
          <w:p w:rsidR="00A107F8" w:rsidRPr="00740238" w:rsidRDefault="00A107F8" w:rsidP="00781BCD">
            <w:pPr>
              <w:pStyle w:val="af7"/>
              <w:tabs>
                <w:tab w:val="left" w:pos="254"/>
              </w:tabs>
              <w:spacing w:before="0" w:beforeAutospacing="0" w:after="0" w:afterAutospacing="0"/>
              <w:jc w:val="center"/>
              <w:rPr>
                <w:color w:val="auto"/>
              </w:rPr>
            </w:pPr>
            <w:r w:rsidRPr="00740238">
              <w:rPr>
                <w:color w:val="auto"/>
              </w:rPr>
              <w:t>ТП-97 Кінотеатр *1</w:t>
            </w:r>
          </w:p>
        </w:tc>
        <w:tc>
          <w:tcPr>
            <w:tcW w:w="4111" w:type="dxa"/>
            <w:vAlign w:val="center"/>
          </w:tcPr>
          <w:p w:rsidR="00A107F8" w:rsidRPr="00740238" w:rsidRDefault="00A107F8" w:rsidP="00781BCD">
            <w:pPr>
              <w:pStyle w:val="af7"/>
              <w:tabs>
                <w:tab w:val="left" w:pos="254"/>
              </w:tabs>
              <w:spacing w:before="0" w:beforeAutospacing="0" w:after="0" w:afterAutospacing="0"/>
              <w:jc w:val="center"/>
              <w:rPr>
                <w:color w:val="auto"/>
              </w:rPr>
            </w:pPr>
            <w:r w:rsidRPr="00740238">
              <w:rPr>
                <w:color w:val="auto"/>
              </w:rPr>
              <w:t>62Z240120880790B</w:t>
            </w:r>
          </w:p>
        </w:tc>
        <w:tc>
          <w:tcPr>
            <w:tcW w:w="2551" w:type="dxa"/>
            <w:vMerge w:val="restart"/>
            <w:vAlign w:val="center"/>
          </w:tcPr>
          <w:p w:rsidR="00A107F8" w:rsidRPr="00740238" w:rsidRDefault="00A107F8" w:rsidP="00781BCD">
            <w:pPr>
              <w:pStyle w:val="af7"/>
              <w:tabs>
                <w:tab w:val="left" w:pos="254"/>
              </w:tabs>
              <w:spacing w:before="0" w:beforeAutospacing="0" w:after="0" w:afterAutospacing="0"/>
              <w:jc w:val="center"/>
            </w:pPr>
            <w:r w:rsidRPr="00740238">
              <w:t>18000, м. Черкаси, вул. Смілянська, 21</w:t>
            </w:r>
          </w:p>
        </w:tc>
      </w:tr>
      <w:tr w:rsidR="00A107F8" w:rsidRPr="00740238" w:rsidTr="00781BCD">
        <w:trPr>
          <w:trHeight w:val="624"/>
        </w:trPr>
        <w:tc>
          <w:tcPr>
            <w:tcW w:w="3114" w:type="dxa"/>
            <w:vAlign w:val="center"/>
          </w:tcPr>
          <w:p w:rsidR="00A107F8" w:rsidRPr="00740238" w:rsidRDefault="00A107F8" w:rsidP="00781BCD">
            <w:pPr>
              <w:pStyle w:val="af7"/>
              <w:tabs>
                <w:tab w:val="left" w:pos="254"/>
              </w:tabs>
              <w:spacing w:before="0" w:beforeAutospacing="0" w:after="0" w:afterAutospacing="0"/>
              <w:jc w:val="center"/>
              <w:rPr>
                <w:color w:val="auto"/>
              </w:rPr>
            </w:pPr>
            <w:r w:rsidRPr="00740238">
              <w:rPr>
                <w:color w:val="auto"/>
              </w:rPr>
              <w:t>ТП-97 Кінотеатр *2</w:t>
            </w:r>
          </w:p>
        </w:tc>
        <w:tc>
          <w:tcPr>
            <w:tcW w:w="4111" w:type="dxa"/>
            <w:vAlign w:val="center"/>
          </w:tcPr>
          <w:p w:rsidR="00A107F8" w:rsidRPr="00740238" w:rsidRDefault="00A107F8" w:rsidP="00781BCD">
            <w:pPr>
              <w:pStyle w:val="af7"/>
              <w:tabs>
                <w:tab w:val="left" w:pos="254"/>
              </w:tabs>
              <w:spacing w:before="0" w:beforeAutospacing="0" w:after="0" w:afterAutospacing="0"/>
              <w:jc w:val="center"/>
              <w:rPr>
                <w:color w:val="auto"/>
              </w:rPr>
            </w:pPr>
            <w:r w:rsidRPr="00740238">
              <w:rPr>
                <w:color w:val="auto"/>
              </w:rPr>
              <w:t>62Z591659485898V</w:t>
            </w:r>
          </w:p>
        </w:tc>
        <w:tc>
          <w:tcPr>
            <w:tcW w:w="2551" w:type="dxa"/>
            <w:vMerge/>
            <w:tcBorders>
              <w:bottom w:val="single" w:sz="4" w:space="0" w:color="auto"/>
            </w:tcBorders>
            <w:vAlign w:val="center"/>
          </w:tcPr>
          <w:p w:rsidR="00A107F8" w:rsidRPr="00740238" w:rsidRDefault="00A107F8" w:rsidP="00781BCD">
            <w:pPr>
              <w:pStyle w:val="af7"/>
              <w:tabs>
                <w:tab w:val="left" w:pos="254"/>
              </w:tabs>
              <w:spacing w:before="0" w:beforeAutospacing="0" w:after="0" w:afterAutospacing="0"/>
              <w:jc w:val="center"/>
            </w:pPr>
          </w:p>
        </w:tc>
      </w:tr>
    </w:tbl>
    <w:p w:rsidR="004B6CEE" w:rsidRPr="00786C81" w:rsidRDefault="004B6CEE">
      <w:pPr>
        <w:tabs>
          <w:tab w:val="left" w:pos="993"/>
          <w:tab w:val="left" w:pos="1560"/>
        </w:tabs>
        <w:spacing w:after="0"/>
        <w:ind w:right="-2" w:firstLine="567"/>
        <w:rPr>
          <w:rFonts w:ascii="Times New Roman" w:eastAsia="Times New Roman" w:hAnsi="Times New Roman" w:cs="Times New Roman"/>
          <w:sz w:val="24"/>
          <w:szCs w:val="24"/>
        </w:rPr>
      </w:pPr>
    </w:p>
    <w:p w:rsidR="004B6CEE" w:rsidRPr="00786C81" w:rsidRDefault="00F72476">
      <w:pPr>
        <w:tabs>
          <w:tab w:val="left" w:pos="993"/>
          <w:tab w:val="left" w:pos="1560"/>
        </w:tabs>
        <w:spacing w:after="0"/>
        <w:ind w:right="-2" w:firstLine="567"/>
        <w:jc w:val="both"/>
        <w:rPr>
          <w:rFonts w:ascii="Times New Roman" w:eastAsia="Times New Roman" w:hAnsi="Times New Roman" w:cs="Times New Roman"/>
          <w:sz w:val="24"/>
          <w:szCs w:val="24"/>
        </w:rPr>
      </w:pPr>
      <w:r w:rsidRPr="00786C81">
        <w:rPr>
          <w:rFonts w:ascii="Times New Roman" w:eastAsia="Times New Roman" w:hAnsi="Times New Roman" w:cs="Times New Roman"/>
          <w:b/>
          <w:sz w:val="24"/>
          <w:szCs w:val="24"/>
        </w:rPr>
        <w:t>2. Мета використання товару</w:t>
      </w:r>
      <w:r w:rsidRPr="00786C81">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4B6CEE" w:rsidRPr="00786C81" w:rsidRDefault="004B6CEE">
      <w:pPr>
        <w:tabs>
          <w:tab w:val="left" w:pos="993"/>
          <w:tab w:val="left" w:pos="1560"/>
        </w:tabs>
        <w:spacing w:after="0"/>
        <w:ind w:right="-2" w:firstLine="567"/>
        <w:jc w:val="both"/>
        <w:rPr>
          <w:rFonts w:ascii="Times New Roman" w:eastAsia="Times New Roman" w:hAnsi="Times New Roman" w:cs="Times New Roman"/>
          <w:sz w:val="24"/>
          <w:szCs w:val="24"/>
        </w:rPr>
      </w:pPr>
    </w:p>
    <w:p w:rsidR="004B6CEE" w:rsidRPr="00786C81" w:rsidRDefault="00F72476">
      <w:pPr>
        <w:tabs>
          <w:tab w:val="left" w:pos="993"/>
          <w:tab w:val="left" w:pos="1560"/>
        </w:tabs>
        <w:spacing w:after="0"/>
        <w:ind w:right="-2" w:firstLine="567"/>
        <w:jc w:val="both"/>
        <w:rPr>
          <w:rFonts w:ascii="Times New Roman" w:eastAsia="Times New Roman" w:hAnsi="Times New Roman" w:cs="Times New Roman"/>
          <w:sz w:val="24"/>
          <w:szCs w:val="24"/>
        </w:rPr>
      </w:pPr>
      <w:r w:rsidRPr="00786C81">
        <w:rPr>
          <w:rFonts w:ascii="Times New Roman" w:eastAsia="Times New Roman" w:hAnsi="Times New Roman" w:cs="Times New Roman"/>
          <w:b/>
          <w:sz w:val="24"/>
          <w:szCs w:val="24"/>
        </w:rPr>
        <w:t xml:space="preserve">3. Вимоги щодо якості електричної енергії. </w:t>
      </w:r>
    </w:p>
    <w:p w:rsidR="004B6CEE" w:rsidRPr="00786C81" w:rsidRDefault="00F72476">
      <w:pPr>
        <w:spacing w:after="0"/>
        <w:ind w:firstLine="567"/>
        <w:jc w:val="both"/>
        <w:rPr>
          <w:rFonts w:ascii="Times New Roman" w:eastAsia="Times New Roman" w:hAnsi="Times New Roman" w:cs="Times New Roman"/>
          <w:sz w:val="24"/>
          <w:szCs w:val="24"/>
        </w:rPr>
      </w:pPr>
      <w:r w:rsidRPr="00786C81">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4B6CEE" w:rsidRPr="00786C81" w:rsidRDefault="00F72476">
      <w:pPr>
        <w:spacing w:after="0"/>
        <w:ind w:firstLine="567"/>
        <w:jc w:val="both"/>
        <w:rPr>
          <w:rFonts w:ascii="Times New Roman" w:eastAsia="Times New Roman" w:hAnsi="Times New Roman" w:cs="Times New Roman"/>
          <w:b/>
          <w:sz w:val="24"/>
          <w:szCs w:val="24"/>
        </w:rPr>
      </w:pPr>
      <w:r w:rsidRPr="00786C81">
        <w:rPr>
          <w:rFonts w:ascii="Times New Roman" w:eastAsia="Times New Roman" w:hAnsi="Times New Roman" w:cs="Times New Roman"/>
          <w:sz w:val="24"/>
          <w:szCs w:val="24"/>
        </w:rPr>
        <w:t xml:space="preserve"> </w:t>
      </w:r>
    </w:p>
    <w:p w:rsidR="004B6CEE" w:rsidRPr="00786C81" w:rsidRDefault="00F72476">
      <w:pPr>
        <w:tabs>
          <w:tab w:val="left" w:pos="993"/>
          <w:tab w:val="left" w:pos="1560"/>
        </w:tabs>
        <w:spacing w:after="0"/>
        <w:ind w:right="-2" w:firstLine="567"/>
        <w:rPr>
          <w:rFonts w:ascii="Times New Roman" w:eastAsia="Times New Roman" w:hAnsi="Times New Roman" w:cs="Times New Roman"/>
          <w:b/>
          <w:sz w:val="24"/>
          <w:szCs w:val="24"/>
        </w:rPr>
      </w:pPr>
      <w:r w:rsidRPr="00786C81">
        <w:rPr>
          <w:rFonts w:ascii="Times New Roman" w:eastAsia="Times New Roman" w:hAnsi="Times New Roman" w:cs="Times New Roman"/>
          <w:b/>
          <w:sz w:val="24"/>
          <w:szCs w:val="24"/>
        </w:rPr>
        <w:t>4. Особливі вимоги до предмета закупівлі.</w:t>
      </w:r>
    </w:p>
    <w:p w:rsidR="004B6CEE" w:rsidRPr="00786C81" w:rsidRDefault="00F72476">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sidRPr="00786C81">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4B6CEE" w:rsidRPr="00786C81" w:rsidRDefault="00F7247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786C81">
        <w:rPr>
          <w:rFonts w:ascii="Times New Roman" w:eastAsia="Times New Roman" w:hAnsi="Times New Roman" w:cs="Times New Roman"/>
          <w:sz w:val="24"/>
          <w:szCs w:val="24"/>
        </w:rPr>
        <w:t>Закону України «Про ринок електричної енергії» від 13.04.2017 № 2019-VIII;</w:t>
      </w:r>
    </w:p>
    <w:p w:rsidR="004B6CEE" w:rsidRPr="00786C81" w:rsidRDefault="00F7247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786C81">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4B6CEE" w:rsidRPr="00786C81" w:rsidRDefault="00F7247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786C81">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4B6CEE" w:rsidRPr="00786C81" w:rsidRDefault="00F7247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786C81">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4B6CEE" w:rsidRPr="00786C81" w:rsidRDefault="00F72476">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sidRPr="00786C81">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4B6CEE" w:rsidRPr="00786C81" w:rsidRDefault="004B6CEE">
      <w:pPr>
        <w:tabs>
          <w:tab w:val="left" w:pos="993"/>
          <w:tab w:val="left" w:pos="1560"/>
        </w:tabs>
        <w:spacing w:after="0"/>
        <w:rPr>
          <w:rFonts w:ascii="Times New Roman" w:eastAsia="Times New Roman" w:hAnsi="Times New Roman" w:cs="Times New Roman"/>
          <w:sz w:val="24"/>
          <w:szCs w:val="24"/>
          <w:highlight w:val="white"/>
        </w:rPr>
      </w:pPr>
    </w:p>
    <w:p w:rsidR="004B6CEE" w:rsidRPr="00786C81" w:rsidRDefault="00F72476">
      <w:pPr>
        <w:tabs>
          <w:tab w:val="left" w:pos="993"/>
          <w:tab w:val="left" w:pos="1560"/>
        </w:tabs>
        <w:spacing w:after="0"/>
        <w:ind w:firstLine="567"/>
        <w:rPr>
          <w:rFonts w:ascii="Times New Roman" w:eastAsia="Times New Roman" w:hAnsi="Times New Roman" w:cs="Times New Roman"/>
          <w:sz w:val="24"/>
          <w:szCs w:val="24"/>
        </w:rPr>
      </w:pPr>
      <w:r w:rsidRPr="00786C81">
        <w:rPr>
          <w:rFonts w:ascii="Times New Roman" w:eastAsia="Times New Roman" w:hAnsi="Times New Roman" w:cs="Times New Roman"/>
          <w:b/>
          <w:sz w:val="24"/>
          <w:szCs w:val="24"/>
        </w:rPr>
        <w:t>5. Послуги з передачі та розподілу електричної енергії:</w:t>
      </w:r>
    </w:p>
    <w:p w:rsidR="004B6CEE" w:rsidRPr="00F72476" w:rsidRDefault="00F72476">
      <w:pPr>
        <w:tabs>
          <w:tab w:val="left" w:pos="1276"/>
        </w:tabs>
        <w:spacing w:after="0"/>
        <w:ind w:firstLine="567"/>
        <w:jc w:val="both"/>
        <w:rPr>
          <w:rFonts w:ascii="Times New Roman" w:eastAsia="Times New Roman" w:hAnsi="Times New Roman" w:cs="Times New Roman"/>
          <w:color w:val="FF0000"/>
          <w:sz w:val="24"/>
          <w:szCs w:val="24"/>
          <w:u w:val="single"/>
        </w:rPr>
      </w:pPr>
      <w:r w:rsidRPr="00F72476">
        <w:rPr>
          <w:rFonts w:ascii="Times New Roman" w:eastAsia="Times New Roman" w:hAnsi="Times New Roman" w:cs="Times New Roman"/>
          <w:sz w:val="24"/>
          <w:szCs w:val="24"/>
        </w:rPr>
        <w:t xml:space="preserve">До ціни пропозиції учасник зобов’язаний включити витрати на </w:t>
      </w:r>
      <w:r w:rsidRPr="00F72476">
        <w:rPr>
          <w:rFonts w:ascii="Times New Roman" w:eastAsia="Times New Roman" w:hAnsi="Times New Roman" w:cs="Times New Roman"/>
          <w:b/>
          <w:sz w:val="24"/>
          <w:szCs w:val="24"/>
        </w:rPr>
        <w:t xml:space="preserve">послуги з передачі електричної енергії за регульованим тарифом </w:t>
      </w:r>
    </w:p>
    <w:p w:rsidR="004B6CEE" w:rsidRPr="00F72476" w:rsidRDefault="00F72476">
      <w:pPr>
        <w:tabs>
          <w:tab w:val="left" w:pos="1276"/>
        </w:tabs>
        <w:spacing w:after="0"/>
        <w:ind w:firstLine="567"/>
        <w:jc w:val="both"/>
        <w:rPr>
          <w:rFonts w:ascii="Times New Roman" w:eastAsia="Times New Roman" w:hAnsi="Times New Roman" w:cs="Times New Roman"/>
          <w:i/>
          <w:color w:val="FF0000"/>
          <w:sz w:val="24"/>
          <w:szCs w:val="24"/>
          <w:u w:val="single"/>
        </w:rPr>
      </w:pPr>
      <w:r w:rsidRPr="00F72476">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F72476">
        <w:rPr>
          <w:rFonts w:ascii="Times New Roman" w:eastAsia="Times New Roman" w:hAnsi="Times New Roman" w:cs="Times New Roman"/>
          <w:b/>
          <w:sz w:val="24"/>
          <w:szCs w:val="24"/>
          <w:u w:val="single"/>
        </w:rPr>
        <w:t>не включає послуги з розподілу електричної енергії.</w:t>
      </w:r>
      <w:r w:rsidRPr="00F72476">
        <w:rPr>
          <w:rFonts w:ascii="Times New Roman" w:eastAsia="Times New Roman" w:hAnsi="Times New Roman" w:cs="Times New Roman"/>
          <w:i/>
          <w:color w:val="FF0000"/>
          <w:sz w:val="24"/>
          <w:szCs w:val="24"/>
          <w:u w:val="single"/>
        </w:rPr>
        <w:t xml:space="preserve"> </w:t>
      </w:r>
    </w:p>
    <w:p w:rsidR="00F72476" w:rsidRPr="00F72476" w:rsidRDefault="00F72476" w:rsidP="00F72476">
      <w:pPr>
        <w:tabs>
          <w:tab w:val="left" w:pos="1276"/>
        </w:tabs>
        <w:spacing w:after="0"/>
        <w:ind w:firstLine="567"/>
        <w:jc w:val="both"/>
        <w:rPr>
          <w:rFonts w:ascii="Times New Roman" w:eastAsia="Times New Roman" w:hAnsi="Times New Roman" w:cs="Times New Roman"/>
          <w:sz w:val="24"/>
          <w:szCs w:val="24"/>
        </w:rPr>
      </w:pPr>
      <w:r w:rsidRPr="00F72476">
        <w:rPr>
          <w:rFonts w:ascii="Times New Roman" w:eastAsia="Times New Roman" w:hAnsi="Times New Roman" w:cs="Times New Roman"/>
          <w:sz w:val="24"/>
          <w:szCs w:val="24"/>
        </w:rPr>
        <w:t>6. Ціна на електричну енергію</w:t>
      </w:r>
    </w:p>
    <w:p w:rsidR="00F72476" w:rsidRPr="00F72476" w:rsidRDefault="00F72476" w:rsidP="00F72476">
      <w:pPr>
        <w:tabs>
          <w:tab w:val="left" w:pos="1276"/>
        </w:tabs>
        <w:spacing w:after="0"/>
        <w:ind w:firstLine="567"/>
        <w:jc w:val="both"/>
        <w:rPr>
          <w:rFonts w:ascii="Times New Roman" w:eastAsia="Times New Roman" w:hAnsi="Times New Roman" w:cs="Times New Roman"/>
          <w:sz w:val="24"/>
          <w:szCs w:val="24"/>
        </w:rPr>
      </w:pPr>
      <w:r w:rsidRPr="00F72476">
        <w:rPr>
          <w:rFonts w:ascii="Times New Roman" w:eastAsia="Times New Roman" w:hAnsi="Times New Roman" w:cs="Times New Roman"/>
          <w:sz w:val="24"/>
          <w:szCs w:val="24"/>
        </w:rPr>
        <w:t>Учасник визначає ціни на товар, що він зобов’язується надати за Договором, з урахуванням всіх фактичних  складових ціни електроенергії. Ціна пропозиції/ціна електричної енергії, яку пропонує учасник, може включати:</w:t>
      </w:r>
    </w:p>
    <w:p w:rsidR="00F72476" w:rsidRPr="00F72476" w:rsidRDefault="00F72476" w:rsidP="00F72476">
      <w:pPr>
        <w:tabs>
          <w:tab w:val="left" w:pos="1276"/>
        </w:tabs>
        <w:spacing w:after="0"/>
        <w:ind w:firstLine="567"/>
        <w:jc w:val="both"/>
        <w:rPr>
          <w:rFonts w:ascii="Times New Roman" w:eastAsia="Times New Roman" w:hAnsi="Times New Roman" w:cs="Times New Roman"/>
          <w:sz w:val="24"/>
          <w:szCs w:val="24"/>
        </w:rPr>
      </w:pPr>
      <w:r w:rsidRPr="00F72476">
        <w:rPr>
          <w:rFonts w:ascii="Times New Roman" w:eastAsia="Times New Roman" w:hAnsi="Times New Roman" w:cs="Times New Roman"/>
          <w:sz w:val="24"/>
          <w:szCs w:val="24"/>
        </w:rPr>
        <w:t>•</w:t>
      </w:r>
      <w:r w:rsidRPr="00F72476">
        <w:rPr>
          <w:rFonts w:ascii="Times New Roman" w:eastAsia="Times New Roman" w:hAnsi="Times New Roman" w:cs="Times New Roman"/>
          <w:sz w:val="24"/>
          <w:szCs w:val="24"/>
        </w:rPr>
        <w:tab/>
        <w:t xml:space="preserve">закупівельну ціну на відповідному ринку; </w:t>
      </w:r>
    </w:p>
    <w:p w:rsidR="00F72476" w:rsidRPr="00F72476" w:rsidRDefault="00F72476" w:rsidP="00F72476">
      <w:pPr>
        <w:tabs>
          <w:tab w:val="left" w:pos="1276"/>
        </w:tabs>
        <w:spacing w:after="0"/>
        <w:ind w:firstLine="567"/>
        <w:jc w:val="both"/>
        <w:rPr>
          <w:rFonts w:ascii="Times New Roman" w:eastAsia="Times New Roman" w:hAnsi="Times New Roman" w:cs="Times New Roman"/>
          <w:sz w:val="24"/>
          <w:szCs w:val="24"/>
        </w:rPr>
      </w:pPr>
      <w:r w:rsidRPr="00F72476">
        <w:rPr>
          <w:rFonts w:ascii="Times New Roman" w:eastAsia="Times New Roman" w:hAnsi="Times New Roman" w:cs="Times New Roman"/>
          <w:sz w:val="24"/>
          <w:szCs w:val="24"/>
        </w:rPr>
        <w:t>•</w:t>
      </w:r>
      <w:r w:rsidRPr="00F72476">
        <w:rPr>
          <w:rFonts w:ascii="Times New Roman" w:eastAsia="Times New Roman" w:hAnsi="Times New Roman" w:cs="Times New Roman"/>
          <w:sz w:val="24"/>
          <w:szCs w:val="24"/>
        </w:rPr>
        <w:tab/>
        <w:t xml:space="preserve">тариф, встановлений Регулятором для оператора системи передачі за передачу електричної енергії; </w:t>
      </w:r>
    </w:p>
    <w:p w:rsidR="00F72476" w:rsidRPr="00F72476" w:rsidRDefault="00F72476" w:rsidP="00F72476">
      <w:pPr>
        <w:tabs>
          <w:tab w:val="left" w:pos="1276"/>
        </w:tabs>
        <w:spacing w:after="0"/>
        <w:ind w:firstLine="567"/>
        <w:jc w:val="both"/>
        <w:rPr>
          <w:rFonts w:ascii="Times New Roman" w:eastAsia="Times New Roman" w:hAnsi="Times New Roman" w:cs="Times New Roman"/>
          <w:sz w:val="24"/>
          <w:szCs w:val="24"/>
        </w:rPr>
      </w:pPr>
      <w:r w:rsidRPr="00F72476">
        <w:rPr>
          <w:rFonts w:ascii="Times New Roman" w:eastAsia="Times New Roman" w:hAnsi="Times New Roman" w:cs="Times New Roman"/>
          <w:sz w:val="24"/>
          <w:szCs w:val="24"/>
        </w:rPr>
        <w:t>•</w:t>
      </w:r>
      <w:r w:rsidRPr="00F72476">
        <w:rPr>
          <w:rFonts w:ascii="Times New Roman" w:eastAsia="Times New Roman" w:hAnsi="Times New Roman" w:cs="Times New Roman"/>
          <w:sz w:val="24"/>
          <w:szCs w:val="24"/>
        </w:rPr>
        <w:tab/>
        <w:t xml:space="preserve">платіж за здійснення операцій купівлі-продажу на відповідному ринку відповідно до його правил, у тому числі затверджений Регулятором; </w:t>
      </w:r>
    </w:p>
    <w:p w:rsidR="00F72476" w:rsidRPr="00F72476" w:rsidRDefault="00F72476" w:rsidP="00F72476">
      <w:pPr>
        <w:tabs>
          <w:tab w:val="left" w:pos="1276"/>
        </w:tabs>
        <w:spacing w:after="0"/>
        <w:ind w:firstLine="567"/>
        <w:jc w:val="both"/>
        <w:rPr>
          <w:rFonts w:ascii="Times New Roman" w:eastAsia="Times New Roman" w:hAnsi="Times New Roman" w:cs="Times New Roman"/>
          <w:sz w:val="24"/>
          <w:szCs w:val="24"/>
        </w:rPr>
      </w:pPr>
      <w:r w:rsidRPr="00F72476">
        <w:rPr>
          <w:rFonts w:ascii="Times New Roman" w:eastAsia="Times New Roman" w:hAnsi="Times New Roman" w:cs="Times New Roman"/>
          <w:sz w:val="24"/>
          <w:szCs w:val="24"/>
        </w:rPr>
        <w:t>•</w:t>
      </w:r>
      <w:r w:rsidRPr="00F72476">
        <w:rPr>
          <w:rFonts w:ascii="Times New Roman" w:eastAsia="Times New Roman" w:hAnsi="Times New Roman" w:cs="Times New Roman"/>
          <w:sz w:val="24"/>
          <w:szCs w:val="24"/>
        </w:rPr>
        <w:tab/>
        <w:t>ставку внеску на регулювання, згідно з рішенням Регулятора;</w:t>
      </w:r>
    </w:p>
    <w:p w:rsidR="00F72476" w:rsidRPr="00F72476" w:rsidRDefault="00F72476" w:rsidP="00F72476">
      <w:pPr>
        <w:tabs>
          <w:tab w:val="left" w:pos="1276"/>
        </w:tabs>
        <w:spacing w:after="0"/>
        <w:ind w:firstLine="567"/>
        <w:jc w:val="both"/>
        <w:rPr>
          <w:rFonts w:ascii="Times New Roman" w:eastAsia="Times New Roman" w:hAnsi="Times New Roman" w:cs="Times New Roman"/>
          <w:sz w:val="24"/>
          <w:szCs w:val="24"/>
        </w:rPr>
      </w:pPr>
      <w:r w:rsidRPr="00F72476">
        <w:rPr>
          <w:rFonts w:ascii="Times New Roman" w:eastAsia="Times New Roman" w:hAnsi="Times New Roman" w:cs="Times New Roman"/>
          <w:sz w:val="24"/>
          <w:szCs w:val="24"/>
        </w:rPr>
        <w:lastRenderedPageBreak/>
        <w:t>•</w:t>
      </w:r>
      <w:r w:rsidRPr="00F72476">
        <w:rPr>
          <w:rFonts w:ascii="Times New Roman" w:eastAsia="Times New Roman" w:hAnsi="Times New Roman" w:cs="Times New Roman"/>
          <w:sz w:val="24"/>
          <w:szCs w:val="24"/>
        </w:rPr>
        <w:tab/>
        <w:t>ставку податку на підакцизний товар;</w:t>
      </w:r>
    </w:p>
    <w:p w:rsidR="00F72476" w:rsidRPr="00F72476" w:rsidRDefault="00F72476" w:rsidP="00F72476">
      <w:pPr>
        <w:tabs>
          <w:tab w:val="left" w:pos="1276"/>
        </w:tabs>
        <w:spacing w:after="0"/>
        <w:ind w:firstLine="567"/>
        <w:jc w:val="both"/>
        <w:rPr>
          <w:rFonts w:ascii="Times New Roman" w:eastAsia="Times New Roman" w:hAnsi="Times New Roman" w:cs="Times New Roman"/>
          <w:sz w:val="24"/>
          <w:szCs w:val="24"/>
        </w:rPr>
      </w:pPr>
      <w:r w:rsidRPr="00F72476">
        <w:rPr>
          <w:rFonts w:ascii="Times New Roman" w:eastAsia="Times New Roman" w:hAnsi="Times New Roman" w:cs="Times New Roman"/>
          <w:sz w:val="24"/>
          <w:szCs w:val="24"/>
        </w:rPr>
        <w:t>•</w:t>
      </w:r>
      <w:r w:rsidRPr="00F72476">
        <w:rPr>
          <w:rFonts w:ascii="Times New Roman" w:eastAsia="Times New Roman" w:hAnsi="Times New Roman" w:cs="Times New Roman"/>
          <w:sz w:val="24"/>
          <w:szCs w:val="24"/>
        </w:rPr>
        <w:tab/>
        <w:t xml:space="preserve">націнку Постачальника за послуги з постачання електричної енергії; </w:t>
      </w:r>
    </w:p>
    <w:p w:rsidR="00F72476" w:rsidRPr="00F72476" w:rsidRDefault="00F72476" w:rsidP="00F72476">
      <w:pPr>
        <w:tabs>
          <w:tab w:val="left" w:pos="1276"/>
        </w:tabs>
        <w:spacing w:after="0"/>
        <w:ind w:firstLine="567"/>
        <w:jc w:val="both"/>
        <w:rPr>
          <w:rFonts w:ascii="Times New Roman" w:eastAsia="Times New Roman" w:hAnsi="Times New Roman" w:cs="Times New Roman"/>
          <w:sz w:val="24"/>
          <w:szCs w:val="24"/>
        </w:rPr>
      </w:pPr>
      <w:r w:rsidRPr="00F72476">
        <w:rPr>
          <w:rFonts w:ascii="Times New Roman" w:eastAsia="Times New Roman" w:hAnsi="Times New Roman" w:cs="Times New Roman"/>
          <w:sz w:val="24"/>
          <w:szCs w:val="24"/>
        </w:rPr>
        <w:t>•</w:t>
      </w:r>
      <w:r w:rsidRPr="00F72476">
        <w:rPr>
          <w:rFonts w:ascii="Times New Roman" w:eastAsia="Times New Roman" w:hAnsi="Times New Roman" w:cs="Times New Roman"/>
          <w:sz w:val="24"/>
          <w:szCs w:val="24"/>
        </w:rPr>
        <w:tab/>
        <w:t xml:space="preserve">витрати на сплату податків і зборів (обов'язкових платежів (в тому числі податку на додану вартість (ПДВ), у разі якщо учасник є платником ПДВ)) та інших платежів, </w:t>
      </w:r>
    </w:p>
    <w:p w:rsidR="00F72476" w:rsidRPr="00F72476" w:rsidRDefault="00F72476" w:rsidP="00F72476">
      <w:pPr>
        <w:tabs>
          <w:tab w:val="left" w:pos="1276"/>
        </w:tabs>
        <w:spacing w:after="0"/>
        <w:ind w:firstLine="567"/>
        <w:jc w:val="both"/>
        <w:rPr>
          <w:rFonts w:ascii="Times New Roman" w:eastAsia="Times New Roman" w:hAnsi="Times New Roman" w:cs="Times New Roman"/>
          <w:sz w:val="24"/>
          <w:szCs w:val="24"/>
        </w:rPr>
      </w:pPr>
      <w:r w:rsidRPr="00F72476">
        <w:rPr>
          <w:rFonts w:ascii="Times New Roman" w:eastAsia="Times New Roman" w:hAnsi="Times New Roman" w:cs="Times New Roman"/>
          <w:sz w:val="24"/>
          <w:szCs w:val="24"/>
        </w:rPr>
        <w:t>•</w:t>
      </w:r>
      <w:r w:rsidRPr="00F72476">
        <w:rPr>
          <w:rFonts w:ascii="Times New Roman" w:eastAsia="Times New Roman" w:hAnsi="Times New Roman" w:cs="Times New Roman"/>
          <w:sz w:val="24"/>
          <w:szCs w:val="24"/>
        </w:rPr>
        <w:tab/>
        <w:t>усі інші витрати, необхідні для належної поставки Товару відповідно до вимог, викладених у цьому Договорі.</w:t>
      </w:r>
    </w:p>
    <w:p w:rsidR="00F72476" w:rsidRPr="00F72476" w:rsidRDefault="00F72476" w:rsidP="00F72476">
      <w:pPr>
        <w:tabs>
          <w:tab w:val="left" w:pos="1276"/>
        </w:tabs>
        <w:spacing w:after="0"/>
        <w:ind w:firstLine="567"/>
        <w:jc w:val="both"/>
        <w:rPr>
          <w:rFonts w:ascii="Times New Roman" w:eastAsia="Times New Roman" w:hAnsi="Times New Roman" w:cs="Times New Roman"/>
          <w:sz w:val="24"/>
          <w:szCs w:val="24"/>
          <w:highlight w:val="yellow"/>
        </w:rPr>
      </w:pPr>
      <w:r w:rsidRPr="00F72476">
        <w:rPr>
          <w:rFonts w:ascii="Times New Roman" w:eastAsia="Times New Roman" w:hAnsi="Times New Roman" w:cs="Times New Roman"/>
          <w:sz w:val="24"/>
          <w:szCs w:val="24"/>
        </w:rPr>
        <w:t>Не врахована Постачальником вартість окремих послуг (витрат) не сплачується Споживачем окремо, а витрати на їх виконання вважаються врахованими у загальній ціні Договору і відшкодуванню не підлягають.</w:t>
      </w:r>
    </w:p>
    <w:p w:rsidR="004B6CEE" w:rsidRPr="00F72476" w:rsidRDefault="004B6CEE">
      <w:pPr>
        <w:spacing w:after="0" w:line="240" w:lineRule="auto"/>
        <w:rPr>
          <w:rFonts w:ascii="Times New Roman" w:eastAsia="Times New Roman" w:hAnsi="Times New Roman" w:cs="Times New Roman"/>
          <w:i/>
          <w:sz w:val="24"/>
          <w:szCs w:val="24"/>
          <w:highlight w:val="white"/>
        </w:rPr>
      </w:pPr>
    </w:p>
    <w:p w:rsidR="004B6CEE" w:rsidRPr="00786C81" w:rsidRDefault="004B6CEE">
      <w:pPr>
        <w:spacing w:after="0" w:line="240" w:lineRule="auto"/>
        <w:jc w:val="both"/>
        <w:rPr>
          <w:rFonts w:ascii="Times New Roman" w:eastAsia="Times New Roman" w:hAnsi="Times New Roman" w:cs="Times New Roman"/>
          <w:sz w:val="24"/>
          <w:szCs w:val="24"/>
        </w:rPr>
      </w:pPr>
    </w:p>
    <w:sectPr w:rsidR="004B6CEE" w:rsidRPr="00786C81">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Segoe UI">
    <w:altName w:val="Segoe UI"/>
    <w:panose1 w:val="020B0502040204020203"/>
    <w:charset w:val="CC"/>
    <w:family w:val="swiss"/>
    <w:pitch w:val="variable"/>
    <w:sig w:usb0="E10022FF" w:usb1="C000E47F" w:usb2="00000029" w:usb3="00000000" w:csb0="000001DF" w:csb1="00000000"/>
  </w:font>
  <w:font w:name="Calibri Light">
    <w:altName w:val="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20D1"/>
    <w:multiLevelType w:val="multilevel"/>
    <w:tmpl w:val="43686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24A23D5"/>
    <w:multiLevelType w:val="multilevel"/>
    <w:tmpl w:val="9E42DFF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B6CEE"/>
    <w:rsid w:val="0017600F"/>
    <w:rsid w:val="001C444D"/>
    <w:rsid w:val="004B6CEE"/>
    <w:rsid w:val="00607FCB"/>
    <w:rsid w:val="006304B3"/>
    <w:rsid w:val="006547B9"/>
    <w:rsid w:val="00786C81"/>
    <w:rsid w:val="00A107F8"/>
    <w:rsid w:val="00DE5940"/>
    <w:rsid w:val="00EA269B"/>
    <w:rsid w:val="00F642C1"/>
    <w:rsid w:val="00F72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8"/>
    <w:uiPriority w:val="99"/>
    <w:rsid w:val="00A107F8"/>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table" w:customStyle="1" w:styleId="10">
    <w:name w:val="Сетка таблицы1"/>
    <w:basedOn w:val="a1"/>
    <w:next w:val="a7"/>
    <w:uiPriority w:val="59"/>
    <w:rsid w:val="00A107F8"/>
    <w:pPr>
      <w:widowControl w:val="0"/>
      <w:autoSpaceDE w:val="0"/>
      <w:autoSpaceDN w:val="0"/>
      <w:adjustRightInd w:val="0"/>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7"/>
    <w:uiPriority w:val="99"/>
    <w:locked/>
    <w:rsid w:val="00A107F8"/>
    <w:rPr>
      <w:rFonts w:ascii="Times New Roman" w:eastAsia="Times New Roman" w:hAnsi="Times New Roman" w:cs="Times New Roman"/>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 w:type="paragraph" w:styleId="af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8"/>
    <w:uiPriority w:val="99"/>
    <w:rsid w:val="00A107F8"/>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table" w:customStyle="1" w:styleId="10">
    <w:name w:val="Сетка таблицы1"/>
    <w:basedOn w:val="a1"/>
    <w:next w:val="a7"/>
    <w:uiPriority w:val="59"/>
    <w:rsid w:val="00A107F8"/>
    <w:pPr>
      <w:widowControl w:val="0"/>
      <w:autoSpaceDE w:val="0"/>
      <w:autoSpaceDN w:val="0"/>
      <w:adjustRightInd w:val="0"/>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7"/>
    <w:uiPriority w:val="99"/>
    <w:locked/>
    <w:rsid w:val="00A107F8"/>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AMUW2mU4wmZ3dPe25fztvMwY56gn2uJaldr80QwFTxdF3aX5Q0WYytsoFeRisMWDJ1UFcs9PC5WbcWdejWD7I44V4z6pRQxEqeobRXT6sZXd8PWN8Ajbb1Q=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Komp</cp:lastModifiedBy>
  <cp:revision>4</cp:revision>
  <dcterms:created xsi:type="dcterms:W3CDTF">2023-12-08T08:58:00Z</dcterms:created>
  <dcterms:modified xsi:type="dcterms:W3CDTF">2023-12-08T08:59:00Z</dcterms:modified>
</cp:coreProperties>
</file>