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0" w:rsidRPr="00E11475" w:rsidRDefault="009850C6" w:rsidP="00A45D40">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00A45D40" w:rsidRPr="00E11475">
        <w:rPr>
          <w:rFonts w:ascii="Times New Roman" w:eastAsia="Times New Roman" w:hAnsi="Times New Roman"/>
          <w:b/>
          <w:bCs/>
          <w:sz w:val="36"/>
          <w:szCs w:val="36"/>
        </w:rPr>
        <w:t xml:space="preserve">Департамент </w:t>
      </w:r>
      <w:r w:rsidR="00A45D40">
        <w:rPr>
          <w:rFonts w:ascii="Times New Roman" w:eastAsia="Times New Roman" w:hAnsi="Times New Roman"/>
          <w:b/>
          <w:bCs/>
          <w:sz w:val="36"/>
          <w:szCs w:val="36"/>
        </w:rPr>
        <w:t>інфраструктури, житлової та к</w:t>
      </w:r>
      <w:r w:rsidR="00A45D40" w:rsidRPr="00E11475">
        <w:rPr>
          <w:rFonts w:ascii="Times New Roman" w:eastAsia="Times New Roman" w:hAnsi="Times New Roman"/>
          <w:b/>
          <w:bCs/>
          <w:sz w:val="36"/>
          <w:szCs w:val="36"/>
        </w:rPr>
        <w:t>ом</w:t>
      </w:r>
      <w:r w:rsidR="00A45D40">
        <w:rPr>
          <w:rFonts w:ascii="Times New Roman" w:eastAsia="Times New Roman" w:hAnsi="Times New Roman"/>
          <w:b/>
          <w:bCs/>
          <w:sz w:val="36"/>
          <w:szCs w:val="36"/>
        </w:rPr>
        <w:t xml:space="preserve">унальної              політики </w:t>
      </w:r>
      <w:r w:rsidR="00A45D40" w:rsidRPr="00E11475">
        <w:rPr>
          <w:rFonts w:ascii="Times New Roman" w:eastAsia="Times New Roman" w:hAnsi="Times New Roman"/>
          <w:b/>
          <w:bCs/>
          <w:sz w:val="36"/>
          <w:szCs w:val="36"/>
        </w:rPr>
        <w:t>Івано-Франківської міської ради</w:t>
      </w:r>
    </w:p>
    <w:p w:rsidR="00A45D40" w:rsidRDefault="00A45D40" w:rsidP="00A45D40">
      <w:pPr>
        <w:spacing w:after="0" w:line="240" w:lineRule="auto"/>
        <w:jc w:val="right"/>
        <w:rPr>
          <w:rFonts w:ascii="Times New Roman" w:eastAsia="Times New Roman" w:hAnsi="Times New Roman"/>
          <w:b/>
          <w:bCs/>
          <w:sz w:val="38"/>
          <w:szCs w:val="38"/>
        </w:rPr>
      </w:pPr>
    </w:p>
    <w:p w:rsidR="00A45D40" w:rsidRPr="00E11475" w:rsidRDefault="00A45D40" w:rsidP="00A45D40">
      <w:pPr>
        <w:spacing w:after="0" w:line="240" w:lineRule="auto"/>
        <w:jc w:val="right"/>
        <w:rPr>
          <w:rFonts w:ascii="Times New Roman" w:eastAsia="Times New Roman" w:hAnsi="Times New Roman"/>
          <w:b/>
          <w:bCs/>
          <w:sz w:val="38"/>
          <w:szCs w:val="38"/>
        </w:rPr>
      </w:pPr>
    </w:p>
    <w:p w:rsidR="00A45D40" w:rsidRPr="00F909EB" w:rsidRDefault="00A45D40" w:rsidP="00A45D40">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A45D40" w:rsidRDefault="00A45D40" w:rsidP="00A45D40">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A45D40" w:rsidRPr="00E5096B" w:rsidRDefault="00A33276" w:rsidP="00A45D40">
      <w:pPr>
        <w:spacing w:after="0" w:line="240" w:lineRule="auto"/>
        <w:contextualSpacing/>
        <w:jc w:val="right"/>
        <w:rPr>
          <w:rFonts w:ascii="Times New Roman" w:eastAsia="Times New Roman" w:hAnsi="Times New Roman"/>
          <w:bCs/>
          <w:sz w:val="24"/>
          <w:szCs w:val="24"/>
        </w:rPr>
      </w:pPr>
      <w:r w:rsidRPr="00E5096B">
        <w:rPr>
          <w:rFonts w:ascii="Times New Roman" w:eastAsia="Times New Roman" w:hAnsi="Times New Roman"/>
          <w:bCs/>
          <w:sz w:val="24"/>
          <w:szCs w:val="24"/>
        </w:rPr>
        <w:t>зі змінами</w:t>
      </w:r>
      <w:r w:rsidR="00A45D40" w:rsidRPr="00E5096B">
        <w:rPr>
          <w:rFonts w:ascii="Times New Roman" w:eastAsia="Times New Roman" w:hAnsi="Times New Roman"/>
          <w:bCs/>
          <w:sz w:val="24"/>
          <w:szCs w:val="24"/>
        </w:rPr>
        <w:t xml:space="preserve"> від </w:t>
      </w:r>
      <w:r w:rsidRPr="00E5096B">
        <w:rPr>
          <w:rFonts w:ascii="Times New Roman" w:eastAsia="Times New Roman" w:hAnsi="Times New Roman"/>
          <w:bCs/>
          <w:sz w:val="24"/>
          <w:szCs w:val="24"/>
        </w:rPr>
        <w:t>06.04</w:t>
      </w:r>
      <w:r w:rsidR="00A45D40" w:rsidRPr="00E5096B">
        <w:rPr>
          <w:rFonts w:ascii="Times New Roman" w:eastAsia="Times New Roman" w:hAnsi="Times New Roman"/>
          <w:bCs/>
          <w:sz w:val="24"/>
          <w:szCs w:val="24"/>
        </w:rPr>
        <w:t>.2023  року</w:t>
      </w:r>
    </w:p>
    <w:p w:rsidR="00A45D40" w:rsidRPr="002D1A5B" w:rsidRDefault="00A45D40" w:rsidP="00A45D40">
      <w:pPr>
        <w:spacing w:after="0" w:line="48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2D1A5B">
        <w:rPr>
          <w:rFonts w:ascii="Times New Roman" w:eastAsia="Times New Roman" w:hAnsi="Times New Roman"/>
          <w:b/>
          <w:bCs/>
          <w:sz w:val="24"/>
          <w:szCs w:val="24"/>
        </w:rPr>
        <w:t xml:space="preserve">___________  </w:t>
      </w:r>
      <w:r>
        <w:rPr>
          <w:rFonts w:ascii="Times New Roman" w:eastAsia="Times New Roman" w:hAnsi="Times New Roman"/>
          <w:b/>
          <w:bCs/>
          <w:sz w:val="24"/>
          <w:szCs w:val="24"/>
        </w:rPr>
        <w:t>Тетяна БОЙЧУК</w:t>
      </w:r>
    </w:p>
    <w:p w:rsidR="00A45D40" w:rsidRPr="002D1A5B" w:rsidRDefault="00A45D40" w:rsidP="00A45D40">
      <w:pPr>
        <w:spacing w:after="0" w:line="240" w:lineRule="auto"/>
        <w:jc w:val="right"/>
        <w:rPr>
          <w:rFonts w:ascii="Times New Roman" w:eastAsia="Times New Roman" w:hAnsi="Times New Roman"/>
          <w:b/>
          <w:bCs/>
          <w:sz w:val="38"/>
          <w:szCs w:val="38"/>
        </w:rPr>
      </w:pPr>
    </w:p>
    <w:p w:rsidR="00A45D40" w:rsidRPr="00E11475" w:rsidRDefault="00A45D40" w:rsidP="00A45D40">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A45D40" w:rsidRPr="00E11475" w:rsidRDefault="00A45D40" w:rsidP="00A45D40">
      <w:pPr>
        <w:spacing w:after="0" w:line="240" w:lineRule="auto"/>
        <w:jc w:val="right"/>
        <w:rPr>
          <w:rFonts w:ascii="Times New Roman" w:eastAsia="Times New Roman" w:hAnsi="Times New Roman"/>
          <w:b/>
          <w:bCs/>
          <w:sz w:val="28"/>
          <w:szCs w:val="28"/>
        </w:rPr>
      </w:pPr>
    </w:p>
    <w:p w:rsidR="00A45D40" w:rsidRPr="00E11475" w:rsidRDefault="00A45D40" w:rsidP="00A45D40">
      <w:pPr>
        <w:spacing w:after="0" w:line="240" w:lineRule="auto"/>
        <w:jc w:val="center"/>
        <w:rPr>
          <w:rFonts w:ascii="Times New Roman" w:eastAsia="Times New Roman" w:hAnsi="Times New Roman"/>
          <w:b/>
          <w:bCs/>
          <w:sz w:val="28"/>
          <w:szCs w:val="28"/>
        </w:rPr>
      </w:pPr>
    </w:p>
    <w:tbl>
      <w:tblPr>
        <w:tblW w:w="0" w:type="auto"/>
        <w:tblLayout w:type="fixed"/>
        <w:tblLook w:val="0000" w:firstRow="0" w:lastRow="0" w:firstColumn="0" w:lastColumn="0" w:noHBand="0" w:noVBand="0"/>
      </w:tblPr>
      <w:tblGrid>
        <w:gridCol w:w="9847"/>
      </w:tblGrid>
      <w:tr w:rsidR="00A45D40" w:rsidRPr="00E11475" w:rsidTr="000E6B6C">
        <w:tc>
          <w:tcPr>
            <w:tcW w:w="9847" w:type="dxa"/>
            <w:tcBorders>
              <w:top w:val="nil"/>
              <w:left w:val="nil"/>
              <w:bottom w:val="nil"/>
              <w:right w:val="nil"/>
            </w:tcBorders>
          </w:tcPr>
          <w:p w:rsidR="00A45D40" w:rsidRPr="00E11475" w:rsidRDefault="00A45D40" w:rsidP="000E6B6C">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A45D40" w:rsidRPr="006B1807" w:rsidRDefault="00A45D40" w:rsidP="00A45D40">
      <w:pPr>
        <w:contextualSpacing/>
        <w:jc w:val="center"/>
        <w:rPr>
          <w:rFonts w:ascii="Times New Roman" w:eastAsia="Times New Roman" w:hAnsi="Times New Roman"/>
          <w:b/>
          <w:sz w:val="28"/>
          <w:szCs w:val="28"/>
        </w:rPr>
      </w:pPr>
      <w:r w:rsidRPr="008762ED">
        <w:rPr>
          <w:rFonts w:ascii="Times New Roman" w:eastAsia="Times New Roman" w:hAnsi="Times New Roman"/>
          <w:b/>
          <w:bCs/>
          <w:iCs/>
          <w:sz w:val="28"/>
          <w:szCs w:val="28"/>
        </w:rPr>
        <w:t>на закупівлю послуг:</w:t>
      </w:r>
      <w:r w:rsidRPr="008762ED">
        <w:rPr>
          <w:rFonts w:ascii="Times New Roman" w:eastAsia="Times New Roman" w:hAnsi="Times New Roman"/>
          <w:b/>
          <w:sz w:val="28"/>
          <w:szCs w:val="28"/>
        </w:rPr>
        <w:t xml:space="preserve"> </w:t>
      </w:r>
      <w:r w:rsidR="005B0A39" w:rsidRPr="008762ED">
        <w:rPr>
          <w:rFonts w:ascii="Times New Roman" w:eastAsia="Times New Roman" w:hAnsi="Times New Roman"/>
          <w:b/>
          <w:sz w:val="28"/>
          <w:szCs w:val="28"/>
        </w:rPr>
        <w:t xml:space="preserve"> </w:t>
      </w:r>
      <w:r w:rsidR="00747C80" w:rsidRPr="006B1807">
        <w:rPr>
          <w:rFonts w:ascii="Times New Roman" w:eastAsia="Times New Roman" w:hAnsi="Times New Roman"/>
          <w:b/>
          <w:sz w:val="28"/>
          <w:szCs w:val="28"/>
        </w:rPr>
        <w:t>н</w:t>
      </w:r>
      <w:r w:rsidR="005B0A39" w:rsidRPr="006B1807">
        <w:rPr>
          <w:rFonts w:ascii="Times New Roman" w:eastAsia="Times New Roman" w:hAnsi="Times New Roman"/>
          <w:b/>
          <w:sz w:val="28"/>
          <w:szCs w:val="28"/>
        </w:rPr>
        <w:t>анесення горизонтальної дорожньої розмітки на в</w:t>
      </w:r>
      <w:r w:rsidR="00AE618E" w:rsidRPr="006B1807">
        <w:rPr>
          <w:rFonts w:ascii="Times New Roman" w:eastAsia="Times New Roman" w:hAnsi="Times New Roman"/>
          <w:b/>
          <w:sz w:val="28"/>
          <w:szCs w:val="28"/>
        </w:rPr>
        <w:t xml:space="preserve">улицях міста </w:t>
      </w:r>
      <w:r w:rsidR="00E5272F">
        <w:rPr>
          <w:rFonts w:ascii="Times New Roman" w:eastAsia="Times New Roman" w:hAnsi="Times New Roman"/>
          <w:b/>
          <w:sz w:val="28"/>
          <w:szCs w:val="28"/>
        </w:rPr>
        <w:t>Івано-Франківська</w:t>
      </w:r>
      <w:r w:rsidR="00AE618E" w:rsidRPr="006B1807">
        <w:rPr>
          <w:rFonts w:ascii="Times New Roman" w:eastAsia="Times New Roman" w:hAnsi="Times New Roman"/>
          <w:b/>
          <w:sz w:val="28"/>
          <w:szCs w:val="28"/>
        </w:rPr>
        <w:t xml:space="preserve"> (п</w:t>
      </w:r>
      <w:r w:rsidR="005B0A39" w:rsidRPr="006B1807">
        <w:rPr>
          <w:rFonts w:ascii="Times New Roman" w:eastAsia="Times New Roman" w:hAnsi="Times New Roman"/>
          <w:b/>
          <w:sz w:val="28"/>
          <w:szCs w:val="28"/>
        </w:rPr>
        <w:t>оточний ремонт)</w:t>
      </w:r>
      <w:r w:rsidR="00917626">
        <w:rPr>
          <w:rFonts w:ascii="Times New Roman" w:eastAsia="Times New Roman" w:hAnsi="Times New Roman"/>
          <w:b/>
          <w:sz w:val="28"/>
          <w:szCs w:val="28"/>
        </w:rPr>
        <w:t xml:space="preserve"> (титул 2</w:t>
      </w:r>
      <w:r w:rsidR="00DB38B5">
        <w:rPr>
          <w:rFonts w:ascii="Times New Roman" w:eastAsia="Times New Roman" w:hAnsi="Times New Roman"/>
          <w:b/>
          <w:sz w:val="28"/>
          <w:szCs w:val="28"/>
        </w:rPr>
        <w:t>)</w:t>
      </w:r>
    </w:p>
    <w:p w:rsidR="00A45D40" w:rsidRPr="006B1807" w:rsidRDefault="00A45D40" w:rsidP="00A45D40">
      <w:pPr>
        <w:contextualSpacing/>
        <w:jc w:val="center"/>
        <w:rPr>
          <w:rFonts w:ascii="Times New Roman" w:hAnsi="Times New Roman"/>
          <w:b/>
          <w:iCs/>
          <w:sz w:val="28"/>
          <w:szCs w:val="28"/>
        </w:rPr>
      </w:pPr>
      <w:r w:rsidRPr="006B1807">
        <w:rPr>
          <w:rFonts w:ascii="Times New Roman" w:eastAsia="Times New Roman" w:hAnsi="Times New Roman"/>
          <w:b/>
          <w:sz w:val="28"/>
          <w:szCs w:val="28"/>
        </w:rPr>
        <w:t xml:space="preserve">за </w:t>
      </w:r>
      <w:r w:rsidRPr="006B1807">
        <w:rPr>
          <w:rFonts w:ascii="Times New Roman" w:hAnsi="Times New Roman"/>
          <w:b/>
          <w:iCs/>
          <w:sz w:val="28"/>
          <w:szCs w:val="28"/>
        </w:rPr>
        <w:t>(</w:t>
      </w:r>
      <w:r w:rsidRPr="006B1807">
        <w:rPr>
          <w:rStyle w:val="af0"/>
          <w:rFonts w:ascii="Times New Roman" w:hAnsi="Times New Roman"/>
          <w:b/>
          <w:iCs/>
          <w:sz w:val="28"/>
          <w:szCs w:val="28"/>
          <w:lang w:val="uk-UA"/>
        </w:rPr>
        <w:t>ДК 021:2015–45</w:t>
      </w:r>
      <w:r w:rsidRPr="006B1807">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6B1807">
        <w:rPr>
          <w:rFonts w:ascii="Times New Roman" w:hAnsi="Times New Roman"/>
          <w:b/>
          <w:iCs/>
          <w:sz w:val="28"/>
          <w:szCs w:val="28"/>
        </w:rPr>
        <w:t xml:space="preserve"> ДБН А.2.2-3:2014.</w:t>
      </w:r>
    </w:p>
    <w:p w:rsidR="00A45D40" w:rsidRPr="000A15EC" w:rsidRDefault="00A45D40" w:rsidP="00A45D40">
      <w:pPr>
        <w:spacing w:after="0" w:line="240" w:lineRule="auto"/>
        <w:contextualSpacing/>
        <w:jc w:val="both"/>
        <w:rPr>
          <w:rStyle w:val="af0"/>
          <w:rFonts w:ascii="Times New Roman" w:hAnsi="Times New Roman"/>
          <w:b/>
          <w:iCs/>
          <w:sz w:val="28"/>
          <w:szCs w:val="28"/>
          <w:u w:val="single"/>
          <w:lang w:val="uk-UA"/>
        </w:rPr>
      </w:pPr>
    </w:p>
    <w:p w:rsidR="00A45D40" w:rsidRPr="00A34DB7" w:rsidRDefault="00A45D40" w:rsidP="00A45D40">
      <w:pPr>
        <w:spacing w:after="0" w:line="240" w:lineRule="auto"/>
        <w:contextualSpacing/>
        <w:jc w:val="center"/>
        <w:rPr>
          <w:rStyle w:val="af0"/>
          <w:rFonts w:ascii="Times New Roman" w:hAnsi="Times New Roman"/>
          <w:iCs/>
          <w:sz w:val="28"/>
          <w:szCs w:val="28"/>
          <w:u w:val="single"/>
          <w:lang w:val="uk-UA"/>
        </w:rPr>
      </w:pPr>
    </w:p>
    <w:p w:rsidR="00A45D40" w:rsidRPr="002C5BB4" w:rsidRDefault="00A45D40" w:rsidP="00A45D40">
      <w:pPr>
        <w:spacing w:after="0" w:line="240" w:lineRule="auto"/>
        <w:contextualSpacing/>
        <w:jc w:val="center"/>
        <w:rPr>
          <w:rStyle w:val="af0"/>
          <w:rFonts w:ascii="Times New Roman" w:hAnsi="Times New Roman"/>
          <w:b/>
          <w:iCs/>
          <w:sz w:val="28"/>
          <w:szCs w:val="28"/>
          <w:lang w:val="uk-UA"/>
        </w:rPr>
      </w:pPr>
      <w:r>
        <w:rPr>
          <w:rStyle w:val="af0"/>
          <w:rFonts w:ascii="Times New Roman" w:hAnsi="Times New Roman"/>
          <w:b/>
          <w:iCs/>
          <w:sz w:val="28"/>
          <w:szCs w:val="28"/>
          <w:lang w:val="uk-UA"/>
        </w:rPr>
        <w:t xml:space="preserve">           </w:t>
      </w:r>
    </w:p>
    <w:p w:rsidR="00A45D40" w:rsidRDefault="00A45D40" w:rsidP="00A45D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45D40" w:rsidRDefault="00A45D40" w:rsidP="00A45D40">
      <w:pPr>
        <w:spacing w:before="240" w:after="0" w:line="240" w:lineRule="auto"/>
        <w:rPr>
          <w:rFonts w:ascii="Times New Roman" w:eastAsia="Times New Roman" w:hAnsi="Times New Roman" w:cs="Times New Roman"/>
          <w:color w:val="000000"/>
          <w:sz w:val="24"/>
          <w:szCs w:val="24"/>
        </w:rPr>
      </w:pPr>
    </w:p>
    <w:p w:rsidR="00A45D40" w:rsidRPr="00A45D40" w:rsidRDefault="00A45D40" w:rsidP="00A45D40">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sidR="008762ED">
        <w:rPr>
          <w:rFonts w:ascii="Times New Roman" w:eastAsia="Times New Roman" w:hAnsi="Times New Roman" w:cs="Times New Roman"/>
          <w:b/>
          <w:sz w:val="24"/>
          <w:szCs w:val="24"/>
        </w:rPr>
        <w:t>з особливостями</w:t>
      </w:r>
    </w:p>
    <w:p w:rsidR="00A45D40" w:rsidRPr="00E11475" w:rsidRDefault="00A45D40" w:rsidP="00A45D40">
      <w:pPr>
        <w:spacing w:after="0" w:line="240" w:lineRule="auto"/>
        <w:jc w:val="center"/>
        <w:rPr>
          <w:rFonts w:ascii="Times New Roman" w:eastAsia="Times New Roman" w:hAnsi="Times New Roman"/>
          <w:b/>
          <w:sz w:val="28"/>
          <w:szCs w:val="28"/>
        </w:rPr>
      </w:pPr>
    </w:p>
    <w:p w:rsidR="00A45D40" w:rsidRPr="00E11475" w:rsidRDefault="00A45D40" w:rsidP="00A45D40">
      <w:pPr>
        <w:spacing w:after="0" w:line="240" w:lineRule="auto"/>
        <w:rPr>
          <w:rFonts w:ascii="Times New Roman" w:eastAsia="Times New Roman" w:hAnsi="Times New Roman"/>
          <w:sz w:val="28"/>
          <w:szCs w:val="28"/>
        </w:rPr>
      </w:pPr>
    </w:p>
    <w:p w:rsidR="00A45D40" w:rsidRPr="00E11475" w:rsidRDefault="00A45D40" w:rsidP="00A45D40">
      <w:pPr>
        <w:spacing w:after="0" w:line="240" w:lineRule="auto"/>
        <w:rPr>
          <w:rFonts w:ascii="Times New Roman" w:eastAsia="Times New Roman" w:hAnsi="Times New Roman"/>
          <w:sz w:val="28"/>
          <w:szCs w:val="28"/>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A45D40" w:rsidRDefault="00A45D40" w:rsidP="00A45D40">
      <w:pPr>
        <w:spacing w:after="0" w:line="240" w:lineRule="auto"/>
        <w:jc w:val="both"/>
        <w:rPr>
          <w:rFonts w:ascii="Times New Roman" w:eastAsia="Times New Roman" w:hAnsi="Times New Roman" w:cs="Times New Roman"/>
          <w:sz w:val="24"/>
          <w:szCs w:val="24"/>
        </w:rPr>
      </w:pPr>
    </w:p>
    <w:p w:rsidR="009850C6" w:rsidRDefault="009850C6" w:rsidP="009850C6">
      <w:pPr>
        <w:spacing w:before="240" w:after="0" w:line="240" w:lineRule="auto"/>
        <w:rPr>
          <w:rFonts w:ascii="Times New Roman" w:eastAsia="Times New Roman" w:hAnsi="Times New Roman" w:cs="Times New Roman"/>
          <w:sz w:val="24"/>
          <w:szCs w:val="24"/>
        </w:rPr>
      </w:pPr>
    </w:p>
    <w:p w:rsidR="009850C6" w:rsidRDefault="009850C6" w:rsidP="009850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0C6" w:rsidRDefault="009850C6" w:rsidP="009850C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p w:rsidR="00A45D40" w:rsidRDefault="00A45D40" w:rsidP="009850C6">
      <w:pPr>
        <w:spacing w:after="0" w:line="240" w:lineRule="auto"/>
        <w:jc w:val="both"/>
        <w:rPr>
          <w:rFonts w:ascii="Times New Roman" w:eastAsia="Times New Roman" w:hAnsi="Times New Roman" w:cs="Times New Roman"/>
          <w:sz w:val="24"/>
          <w:szCs w:val="24"/>
        </w:rPr>
      </w:pPr>
    </w:p>
    <w:p w:rsidR="00A45D40" w:rsidRDefault="00A45D40" w:rsidP="009850C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50C6" w:rsidTr="000E6B6C">
        <w:trPr>
          <w:trHeight w:val="416"/>
          <w:jc w:val="center"/>
        </w:trPr>
        <w:tc>
          <w:tcPr>
            <w:tcW w:w="70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850C6" w:rsidRDefault="009850C6" w:rsidP="000E6B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0C6" w:rsidTr="00EC111E">
        <w:trPr>
          <w:trHeight w:val="373"/>
          <w:jc w:val="center"/>
        </w:trPr>
        <w:tc>
          <w:tcPr>
            <w:tcW w:w="70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0C6" w:rsidTr="000E6B6C">
        <w:trPr>
          <w:trHeight w:val="111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0C6" w:rsidRPr="00EC111E"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C111E">
              <w:rPr>
                <w:rFonts w:ascii="Times New Roman" w:eastAsia="Times New Roman" w:hAnsi="Times New Roman" w:cs="Times New Roman"/>
                <w:color w:val="000000"/>
                <w:sz w:val="24"/>
                <w:szCs w:val="24"/>
              </w:rPr>
              <w:t xml:space="preserve">України «Про публічні закупівлі» (далі </w:t>
            </w:r>
            <w:r w:rsidRPr="00EC111E">
              <w:rPr>
                <w:rFonts w:ascii="Times New Roman" w:eastAsia="Times New Roman" w:hAnsi="Times New Roman" w:cs="Times New Roman"/>
                <w:sz w:val="24"/>
                <w:szCs w:val="24"/>
              </w:rPr>
              <w:t>—</w:t>
            </w:r>
            <w:r w:rsidRPr="00EC111E">
              <w:rPr>
                <w:rFonts w:ascii="Times New Roman" w:eastAsia="Times New Roman" w:hAnsi="Times New Roman" w:cs="Times New Roman"/>
                <w:color w:val="000000"/>
                <w:sz w:val="24"/>
                <w:szCs w:val="24"/>
              </w:rPr>
              <w:t xml:space="preserve"> Закон)</w:t>
            </w:r>
            <w:r w:rsidRPr="00EC111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850C6" w:rsidRDefault="009850C6" w:rsidP="00697A5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0C6" w:rsidTr="000E6B6C">
        <w:trPr>
          <w:trHeight w:val="615"/>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0C6"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0C6" w:rsidTr="00EC111E">
        <w:trPr>
          <w:trHeight w:val="782"/>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C111E" w:rsidRPr="00E11475" w:rsidRDefault="00EC111E" w:rsidP="00EC111E">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9850C6" w:rsidRDefault="009850C6" w:rsidP="000E6B6C">
            <w:pPr>
              <w:jc w:val="both"/>
              <w:rPr>
                <w:rFonts w:ascii="Times New Roman" w:eastAsia="Times New Roman" w:hAnsi="Times New Roman" w:cs="Times New Roman"/>
                <w:i/>
                <w:sz w:val="24"/>
                <w:szCs w:val="24"/>
              </w:rPr>
            </w:pPr>
          </w:p>
        </w:tc>
      </w:tr>
      <w:tr w:rsidR="009850C6" w:rsidTr="00EC111E">
        <w:trPr>
          <w:trHeight w:val="712"/>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97A58" w:rsidRDefault="00EC111E" w:rsidP="00697A58">
            <w:pPr>
              <w:spacing w:after="0" w:line="240" w:lineRule="auto"/>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9850C6" w:rsidRDefault="00EC111E" w:rsidP="00697A58">
            <w:pPr>
              <w:spacing w:after="0" w:line="240" w:lineRule="auto"/>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9850C6" w:rsidTr="000E6B6C">
        <w:trPr>
          <w:trHeight w:val="111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C111E"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 xml:space="preserve">Бойчук Тетяна Олексіївна, начальник відділу </w:t>
            </w:r>
          </w:p>
          <w:p w:rsidR="00EC111E"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 xml:space="preserve">державних закупівель Департаменту, </w:t>
            </w:r>
          </w:p>
          <w:p w:rsidR="00EC111E" w:rsidRPr="00F5351A"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тел. (0342) 78-42-00,</w:t>
            </w:r>
          </w:p>
          <w:p w:rsidR="009850C6" w:rsidRDefault="00EC111E" w:rsidP="00EC111E">
            <w:pPr>
              <w:spacing w:after="0" w:line="240" w:lineRule="auto"/>
              <w:jc w:val="both"/>
              <w:rPr>
                <w:rFonts w:ascii="Times New Roman" w:eastAsia="Times New Roman" w:hAnsi="Times New Roman" w:cs="Times New Roman"/>
                <w:i/>
                <w:color w:val="FF0000"/>
                <w:sz w:val="24"/>
                <w:szCs w:val="24"/>
                <w:highlight w:val="yellow"/>
              </w:rPr>
            </w:pPr>
            <w:r w:rsidRPr="00F5351A">
              <w:rPr>
                <w:rFonts w:ascii="Times New Roman" w:eastAsia="Times New Roman" w:hAnsi="Times New Roman"/>
                <w:sz w:val="24"/>
                <w:szCs w:val="24"/>
              </w:rPr>
              <w:t xml:space="preserve">E-mail: </w:t>
            </w:r>
            <w:hyperlink r:id="rId10" w:history="1">
              <w:r w:rsidRPr="00F5351A">
                <w:rPr>
                  <w:rFonts w:ascii="Times New Roman" w:eastAsia="Times New Roman" w:hAnsi="Times New Roman"/>
                  <w:bCs/>
                  <w:sz w:val="24"/>
                  <w:szCs w:val="24"/>
                  <w:shd w:val="clear" w:color="auto" w:fill="FFFFFF"/>
                </w:rPr>
                <w:t>dkgtender@ukr.net</w:t>
              </w:r>
            </w:hyperlink>
          </w:p>
        </w:tc>
      </w:tr>
      <w:tr w:rsidR="009850C6" w:rsidTr="0061457D">
        <w:trPr>
          <w:trHeight w:val="616"/>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0C6" w:rsidRDefault="009850C6" w:rsidP="000E6B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762ED">
              <w:rPr>
                <w:rFonts w:ascii="Times New Roman" w:eastAsia="Times New Roman" w:hAnsi="Times New Roman" w:cs="Times New Roman"/>
                <w:sz w:val="24"/>
                <w:szCs w:val="24"/>
              </w:rPr>
              <w:t>з особливостями</w:t>
            </w:r>
          </w:p>
        </w:tc>
      </w:tr>
      <w:tr w:rsidR="009850C6" w:rsidTr="000E6B6C">
        <w:trPr>
          <w:trHeight w:val="240"/>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0C6"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50C6" w:rsidTr="0061457D">
        <w:trPr>
          <w:trHeight w:val="247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1807" w:rsidRDefault="006B1807" w:rsidP="006B1807">
            <w:pPr>
              <w:contextualSpacing/>
              <w:jc w:val="both"/>
              <w:rPr>
                <w:rFonts w:ascii="Times New Roman" w:hAnsi="Times New Roman"/>
                <w:iCs/>
                <w:sz w:val="24"/>
                <w:szCs w:val="24"/>
              </w:rPr>
            </w:pPr>
            <w:r>
              <w:rPr>
                <w:rFonts w:ascii="Times New Roman" w:eastAsia="Times New Roman" w:hAnsi="Times New Roman"/>
                <w:bCs/>
                <w:iCs/>
                <w:sz w:val="24"/>
                <w:szCs w:val="24"/>
              </w:rPr>
              <w:t>закупівля</w:t>
            </w:r>
            <w:r w:rsidRPr="006B1807">
              <w:rPr>
                <w:rFonts w:ascii="Times New Roman" w:eastAsia="Times New Roman" w:hAnsi="Times New Roman"/>
                <w:bCs/>
                <w:iCs/>
                <w:sz w:val="24"/>
                <w:szCs w:val="24"/>
              </w:rPr>
              <w:t xml:space="preserve"> послуг:</w:t>
            </w:r>
            <w:r>
              <w:rPr>
                <w:rFonts w:ascii="Times New Roman" w:eastAsia="Times New Roman" w:hAnsi="Times New Roman"/>
                <w:b/>
                <w:sz w:val="28"/>
                <w:szCs w:val="28"/>
              </w:rPr>
              <w:t xml:space="preserve"> </w:t>
            </w:r>
            <w:r w:rsidRPr="006B1807">
              <w:rPr>
                <w:rFonts w:ascii="Times New Roman" w:eastAsia="Times New Roman" w:hAnsi="Times New Roman"/>
                <w:sz w:val="24"/>
                <w:szCs w:val="24"/>
              </w:rPr>
              <w:t>нанесення горизонтальної дорожньої розмітки на вулицях міста Івано-Франківськ</w:t>
            </w:r>
            <w:r w:rsidR="00E5272F">
              <w:rPr>
                <w:rFonts w:ascii="Times New Roman" w:eastAsia="Times New Roman" w:hAnsi="Times New Roman"/>
                <w:sz w:val="24"/>
                <w:szCs w:val="24"/>
              </w:rPr>
              <w:t>а</w:t>
            </w:r>
            <w:r w:rsidRPr="006B1807">
              <w:rPr>
                <w:rFonts w:ascii="Times New Roman" w:eastAsia="Times New Roman" w:hAnsi="Times New Roman"/>
                <w:sz w:val="24"/>
                <w:szCs w:val="24"/>
              </w:rPr>
              <w:t xml:space="preserve"> (поточний ремонт)</w:t>
            </w:r>
            <w:r w:rsidR="00917626">
              <w:rPr>
                <w:rFonts w:ascii="Times New Roman" w:eastAsia="Times New Roman" w:hAnsi="Times New Roman"/>
                <w:sz w:val="24"/>
                <w:szCs w:val="24"/>
              </w:rPr>
              <w:t xml:space="preserve"> (титул 2</w:t>
            </w:r>
            <w:r>
              <w:rPr>
                <w:rFonts w:ascii="Times New Roman" w:eastAsia="Times New Roman" w:hAnsi="Times New Roman"/>
                <w:sz w:val="24"/>
                <w:szCs w:val="24"/>
              </w:rPr>
              <w:t xml:space="preserve">) </w:t>
            </w:r>
            <w:r w:rsidRPr="006B1807">
              <w:rPr>
                <w:rFonts w:ascii="Times New Roman" w:eastAsia="Times New Roman" w:hAnsi="Times New Roman"/>
                <w:sz w:val="24"/>
                <w:szCs w:val="24"/>
              </w:rPr>
              <w:t xml:space="preserve">за </w:t>
            </w:r>
            <w:r w:rsidRPr="006B1807">
              <w:rPr>
                <w:rFonts w:ascii="Times New Roman" w:hAnsi="Times New Roman"/>
                <w:iCs/>
                <w:sz w:val="24"/>
                <w:szCs w:val="24"/>
              </w:rPr>
              <w:t>(</w:t>
            </w:r>
            <w:r w:rsidRPr="006B1807">
              <w:rPr>
                <w:rStyle w:val="af0"/>
                <w:rFonts w:ascii="Times New Roman" w:hAnsi="Times New Roman"/>
                <w:iCs/>
                <w:sz w:val="24"/>
                <w:szCs w:val="24"/>
                <w:lang w:val="uk-UA"/>
              </w:rPr>
              <w:t>ДК 021:2015–45</w:t>
            </w:r>
            <w:r w:rsidRPr="006B1807">
              <w:rPr>
                <w:rFonts w:ascii="Times New Roman" w:hAnsi="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6B1807">
              <w:rPr>
                <w:rFonts w:ascii="Times New Roman" w:hAnsi="Times New Roman"/>
                <w:iCs/>
                <w:sz w:val="24"/>
                <w:szCs w:val="24"/>
              </w:rPr>
              <w:t xml:space="preserve"> ДБН А.2.2-3:2014.</w:t>
            </w:r>
          </w:p>
          <w:p w:rsidR="006B1807" w:rsidRPr="006B1807" w:rsidRDefault="006B1807" w:rsidP="006B1807">
            <w:pPr>
              <w:contextualSpacing/>
              <w:jc w:val="both"/>
              <w:rPr>
                <w:rFonts w:ascii="Times New Roman" w:hAnsi="Times New Roman"/>
                <w:iCs/>
                <w:sz w:val="24"/>
                <w:szCs w:val="24"/>
              </w:rPr>
            </w:pPr>
          </w:p>
          <w:p w:rsidR="009850C6" w:rsidRDefault="00852B81" w:rsidP="00852B81">
            <w:pPr>
              <w:tabs>
                <w:tab w:val="left" w:pos="708"/>
                <w:tab w:val="center" w:pos="4819"/>
                <w:tab w:val="right" w:pos="9639"/>
              </w:tabs>
              <w:spacing w:after="0" w:line="240" w:lineRule="auto"/>
              <w:jc w:val="both"/>
              <w:rPr>
                <w:rFonts w:ascii="Times New Roman" w:hAnsi="Times New Roman"/>
                <w:bCs/>
                <w:spacing w:val="-3"/>
                <w:sz w:val="24"/>
                <w:szCs w:val="24"/>
              </w:rPr>
            </w:pPr>
            <w:r w:rsidRPr="00CB383C">
              <w:rPr>
                <w:rFonts w:ascii="Times New Roman" w:hAnsi="Times New Roman"/>
                <w:bCs/>
                <w:spacing w:val="-3"/>
                <w:sz w:val="24"/>
                <w:szCs w:val="24"/>
              </w:rPr>
              <w:t>КЕКВ – 2240 поточний ремонт</w:t>
            </w:r>
          </w:p>
          <w:p w:rsidR="00852B81" w:rsidRDefault="00852B81" w:rsidP="00852B81">
            <w:pPr>
              <w:tabs>
                <w:tab w:val="left" w:pos="708"/>
                <w:tab w:val="center" w:pos="4819"/>
                <w:tab w:val="right" w:pos="9639"/>
              </w:tabs>
              <w:spacing w:after="0" w:line="240" w:lineRule="auto"/>
              <w:jc w:val="both"/>
              <w:rPr>
                <w:rFonts w:ascii="Times New Roman" w:eastAsia="Times New Roman" w:hAnsi="Times New Roman" w:cs="Times New Roman"/>
                <w:i/>
                <w:sz w:val="24"/>
                <w:szCs w:val="24"/>
              </w:rPr>
            </w:pP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0C6" w:rsidRDefault="009850C6" w:rsidP="000E6B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50C6" w:rsidRDefault="009850C6" w:rsidP="008762ED">
            <w:pPr>
              <w:widowControl w:val="0"/>
              <w:ind w:right="120"/>
              <w:jc w:val="both"/>
              <w:rPr>
                <w:rFonts w:ascii="Times New Roman" w:eastAsia="Times New Roman" w:hAnsi="Times New Roman" w:cs="Times New Roman"/>
                <w:i/>
                <w:color w:val="FF0000"/>
                <w:sz w:val="24"/>
                <w:szCs w:val="24"/>
                <w:highlight w:val="yellow"/>
              </w:rPr>
            </w:pP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C111E" w:rsidRPr="008762ED" w:rsidRDefault="009850C6" w:rsidP="00EC111E">
            <w:pPr>
              <w:widowControl w:val="0"/>
              <w:spacing w:after="0" w:line="240" w:lineRule="auto"/>
              <w:rPr>
                <w:rFonts w:ascii="Times New Roman" w:eastAsia="Times New Roman" w:hAnsi="Times New Roman" w:cs="Times New Roman"/>
                <w:color w:val="000000"/>
                <w:sz w:val="24"/>
                <w:szCs w:val="24"/>
              </w:rPr>
            </w:pPr>
            <w:r w:rsidRPr="008762ED">
              <w:rPr>
                <w:rFonts w:ascii="Times New Roman" w:eastAsia="Times New Roman" w:hAnsi="Times New Roman" w:cs="Times New Roman"/>
                <w:color w:val="000000"/>
                <w:sz w:val="24"/>
                <w:szCs w:val="24"/>
              </w:rPr>
              <w:t xml:space="preserve">місце, де </w:t>
            </w:r>
            <w:r w:rsidR="00EC111E" w:rsidRPr="008762ED">
              <w:rPr>
                <w:rFonts w:ascii="Times New Roman" w:eastAsia="Times New Roman" w:hAnsi="Times New Roman" w:cs="Times New Roman"/>
                <w:color w:val="000000"/>
                <w:sz w:val="24"/>
                <w:szCs w:val="24"/>
              </w:rPr>
              <w:t xml:space="preserve">повинні бути </w:t>
            </w:r>
            <w:r w:rsidRPr="008762ED">
              <w:rPr>
                <w:rFonts w:ascii="Times New Roman" w:eastAsia="Times New Roman" w:hAnsi="Times New Roman" w:cs="Times New Roman"/>
                <w:color w:val="000000"/>
                <w:sz w:val="24"/>
                <w:szCs w:val="24"/>
              </w:rPr>
              <w:t xml:space="preserve">надані послуги, </w:t>
            </w:r>
          </w:p>
          <w:p w:rsidR="009850C6" w:rsidRDefault="009850C6" w:rsidP="00EC111E">
            <w:pPr>
              <w:widowControl w:val="0"/>
              <w:spacing w:after="0" w:line="240" w:lineRule="auto"/>
              <w:rPr>
                <w:rFonts w:ascii="Times New Roman" w:eastAsia="Times New Roman" w:hAnsi="Times New Roman" w:cs="Times New Roman"/>
                <w:color w:val="000000"/>
                <w:sz w:val="24"/>
                <w:szCs w:val="24"/>
                <w:highlight w:val="yellow"/>
              </w:rPr>
            </w:pPr>
            <w:r w:rsidRPr="008762ED">
              <w:rPr>
                <w:rFonts w:ascii="Times New Roman" w:eastAsia="Times New Roman" w:hAnsi="Times New Roman" w:cs="Times New Roman"/>
                <w:color w:val="000000"/>
                <w:sz w:val="24"/>
                <w:szCs w:val="24"/>
              </w:rPr>
              <w:t xml:space="preserve">їх обсяги </w:t>
            </w:r>
          </w:p>
        </w:tc>
        <w:tc>
          <w:tcPr>
            <w:tcW w:w="6420" w:type="dxa"/>
          </w:tcPr>
          <w:p w:rsidR="00852B81" w:rsidRPr="00534C81" w:rsidRDefault="00852B81" w:rsidP="00852B81">
            <w:pPr>
              <w:tabs>
                <w:tab w:val="left" w:pos="708"/>
                <w:tab w:val="center" w:pos="4819"/>
                <w:tab w:val="right" w:pos="9639"/>
              </w:tabs>
              <w:spacing w:after="0" w:line="240" w:lineRule="auto"/>
              <w:jc w:val="both"/>
              <w:rPr>
                <w:rFonts w:ascii="Times New Roman" w:hAnsi="Times New Roman"/>
                <w:sz w:val="24"/>
                <w:szCs w:val="24"/>
              </w:rPr>
            </w:pPr>
            <w:r w:rsidRPr="00534C81">
              <w:rPr>
                <w:rFonts w:ascii="Times New Roman" w:hAnsi="Times New Roman"/>
                <w:sz w:val="24"/>
                <w:szCs w:val="24"/>
              </w:rPr>
              <w:t>Місце</w:t>
            </w:r>
            <w:r w:rsidR="006B1807" w:rsidRPr="00534C81">
              <w:rPr>
                <w:rFonts w:ascii="Times New Roman" w:hAnsi="Times New Roman"/>
                <w:iCs/>
                <w:sz w:val="24"/>
                <w:szCs w:val="24"/>
              </w:rPr>
              <w:t xml:space="preserve"> надання послуг – вулиці міста Івано-Франківськ</w:t>
            </w:r>
            <w:r w:rsidR="00E5272F">
              <w:rPr>
                <w:rFonts w:ascii="Times New Roman" w:hAnsi="Times New Roman"/>
                <w:iCs/>
                <w:sz w:val="24"/>
                <w:szCs w:val="24"/>
              </w:rPr>
              <w:t>а</w:t>
            </w:r>
            <w:r w:rsidR="00917626">
              <w:rPr>
                <w:rFonts w:ascii="Times New Roman" w:hAnsi="Times New Roman"/>
                <w:iCs/>
                <w:sz w:val="24"/>
                <w:szCs w:val="24"/>
              </w:rPr>
              <w:t xml:space="preserve"> згідно титулу 2</w:t>
            </w:r>
            <w:r w:rsidR="00FC206E" w:rsidRPr="00534C81">
              <w:rPr>
                <w:rFonts w:ascii="Times New Roman" w:eastAsia="Times New Roman" w:hAnsi="Times New Roman"/>
                <w:sz w:val="24"/>
                <w:szCs w:val="24"/>
              </w:rPr>
              <w:t xml:space="preserve"> додатку № 4 цієї тендерної документації;</w:t>
            </w:r>
          </w:p>
          <w:p w:rsidR="009850C6" w:rsidRPr="00534C81" w:rsidRDefault="00852B81" w:rsidP="00852B81">
            <w:pPr>
              <w:widowControl w:val="0"/>
              <w:spacing w:after="0" w:line="240" w:lineRule="auto"/>
              <w:ind w:right="120"/>
              <w:jc w:val="both"/>
              <w:rPr>
                <w:rFonts w:ascii="Times New Roman" w:eastAsia="Times New Roman" w:hAnsi="Times New Roman" w:cs="Times New Roman"/>
                <w:i/>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r w:rsidR="00FC206E" w:rsidRPr="00534C81">
              <w:rPr>
                <w:rFonts w:ascii="Times New Roman" w:eastAsia="Times New Roman" w:hAnsi="Times New Roman"/>
                <w:sz w:val="24"/>
                <w:szCs w:val="24"/>
              </w:rPr>
              <w:t>.</w:t>
            </w:r>
          </w:p>
        </w:tc>
      </w:tr>
      <w:tr w:rsidR="009850C6" w:rsidTr="000E6B6C">
        <w:trPr>
          <w:trHeight w:val="64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0C6" w:rsidRPr="00534C81" w:rsidRDefault="00AA030F" w:rsidP="000E6B6C">
            <w:pPr>
              <w:widowControl w:val="0"/>
              <w:rPr>
                <w:rFonts w:ascii="Times New Roman" w:eastAsia="Times New Roman" w:hAnsi="Times New Roman" w:cs="Times New Roman"/>
                <w:sz w:val="24"/>
                <w:szCs w:val="24"/>
                <w:highlight w:val="cyan"/>
              </w:rPr>
            </w:pPr>
            <w:r w:rsidRPr="00534C81">
              <w:rPr>
                <w:rFonts w:ascii="Times New Roman" w:hAnsi="Times New Roman"/>
                <w:sz w:val="24"/>
                <w:szCs w:val="24"/>
              </w:rPr>
              <w:t xml:space="preserve">З дати укладення договору </w:t>
            </w:r>
            <w:r w:rsidRPr="00B36732">
              <w:rPr>
                <w:rFonts w:ascii="Times New Roman" w:hAnsi="Times New Roman"/>
                <w:sz w:val="24"/>
                <w:szCs w:val="24"/>
              </w:rPr>
              <w:t>до</w:t>
            </w:r>
            <w:r w:rsidR="00E5247B" w:rsidRPr="00B36732">
              <w:rPr>
                <w:rFonts w:ascii="Times New Roman" w:hAnsi="Times New Roman"/>
                <w:sz w:val="24"/>
                <w:szCs w:val="24"/>
              </w:rPr>
              <w:t xml:space="preserve"> </w:t>
            </w:r>
            <w:r w:rsidR="008A37AB" w:rsidRPr="00B36732">
              <w:rPr>
                <w:rFonts w:ascii="Times New Roman" w:hAnsi="Times New Roman"/>
                <w:sz w:val="24"/>
                <w:szCs w:val="24"/>
              </w:rPr>
              <w:t>31.08</w:t>
            </w:r>
            <w:r w:rsidR="00E5247B" w:rsidRPr="00B36732">
              <w:rPr>
                <w:rFonts w:ascii="Times New Roman" w:hAnsi="Times New Roman"/>
                <w:sz w:val="24"/>
                <w:szCs w:val="24"/>
              </w:rPr>
              <w:t>.</w:t>
            </w:r>
            <w:r w:rsidRPr="00B36732">
              <w:rPr>
                <w:rFonts w:ascii="Times New Roman" w:hAnsi="Times New Roman"/>
                <w:sz w:val="24"/>
                <w:szCs w:val="24"/>
              </w:rPr>
              <w:t>2023 р.</w:t>
            </w:r>
          </w:p>
        </w:tc>
      </w:tr>
      <w:tr w:rsidR="009850C6" w:rsidTr="000E6B6C">
        <w:trPr>
          <w:trHeight w:val="841"/>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50C6" w:rsidRDefault="009850C6" w:rsidP="000E6B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0C6" w:rsidRDefault="009850C6" w:rsidP="000E6B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0C6" w:rsidTr="00595493">
        <w:trPr>
          <w:trHeight w:val="84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0C6" w:rsidRDefault="009850C6" w:rsidP="000E6B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0C6" w:rsidTr="000E6B6C">
        <w:trPr>
          <w:trHeight w:val="501"/>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0C6" w:rsidTr="000E6B6C">
        <w:trPr>
          <w:trHeight w:val="197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0C6" w:rsidRDefault="009850C6" w:rsidP="000E6B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50C6" w:rsidRDefault="009850C6" w:rsidP="000E6B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0C6" w:rsidTr="00595493">
        <w:trPr>
          <w:trHeight w:val="56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50C6" w:rsidTr="000E6B6C">
        <w:trPr>
          <w:trHeight w:val="480"/>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97A58">
              <w:rPr>
                <w:rFonts w:ascii="Times New Roman" w:eastAsia="Times New Roman" w:hAnsi="Times New Roman" w:cs="Times New Roman"/>
                <w:sz w:val="24"/>
                <w:szCs w:val="24"/>
              </w:rPr>
              <w:t>в пункті 44</w:t>
            </w:r>
            <w:r w:rsidR="00697A58" w:rsidRPr="00697A58">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sidR="00595493">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9850C6" w:rsidRPr="00C479EF"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sidRPr="00C479E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w:t>
            </w:r>
            <w:r w:rsidR="00C479EF">
              <w:rPr>
                <w:rFonts w:ascii="Times New Roman" w:eastAsia="Times New Roman" w:hAnsi="Times New Roman" w:cs="Times New Roman"/>
                <w:sz w:val="24"/>
                <w:szCs w:val="24"/>
              </w:rPr>
              <w:t xml:space="preserve"> вимогам,</w:t>
            </w:r>
            <w:r w:rsidRPr="00C479EF">
              <w:rPr>
                <w:rFonts w:ascii="Times New Roman" w:eastAsia="Times New Roman" w:hAnsi="Times New Roman" w:cs="Times New Roman"/>
                <w:sz w:val="24"/>
                <w:szCs w:val="24"/>
              </w:rPr>
              <w:t xml:space="preserve"> </w:t>
            </w:r>
            <w:r w:rsidR="00595493" w:rsidRPr="00C479EF">
              <w:rPr>
                <w:rFonts w:ascii="Times New Roman" w:eastAsia="Times New Roman" w:hAnsi="Times New Roman" w:cs="Times New Roman"/>
                <w:b/>
                <w:i/>
                <w:sz w:val="24"/>
                <w:szCs w:val="24"/>
              </w:rPr>
              <w:t>згідно з Додатком 4</w:t>
            </w:r>
            <w:r w:rsidRPr="00C479EF">
              <w:rPr>
                <w:rFonts w:ascii="Times New Roman" w:eastAsia="Times New Roman" w:hAnsi="Times New Roman" w:cs="Times New Roman"/>
                <w:sz w:val="24"/>
                <w:szCs w:val="24"/>
              </w:rPr>
              <w:t xml:space="preserve"> до тендерної документації;</w:t>
            </w:r>
          </w:p>
          <w:p w:rsidR="009850C6" w:rsidRPr="008762ED"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sidRPr="008762E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762E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762ED">
              <w:rPr>
                <w:rFonts w:ascii="Times New Roman" w:eastAsia="Times New Roman" w:hAnsi="Times New Roman" w:cs="Times New Roman"/>
                <w:sz w:val="24"/>
                <w:szCs w:val="24"/>
              </w:rPr>
              <w:t>;</w:t>
            </w:r>
          </w:p>
          <w:p w:rsidR="009850C6" w:rsidRPr="00595493"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sidRPr="0059549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595493">
              <w:rPr>
                <w:rFonts w:ascii="Times New Roman" w:eastAsia="Times New Roman" w:hAnsi="Times New Roman" w:cs="Times New Roman"/>
                <w:sz w:val="24"/>
                <w:szCs w:val="24"/>
              </w:rPr>
              <w:t>» даного Розділу)</w:t>
            </w:r>
            <w:r w:rsidRPr="00595493">
              <w:rPr>
                <w:rFonts w:ascii="Times New Roman" w:eastAsia="Times New Roman" w:hAnsi="Times New Roman" w:cs="Times New Roman"/>
                <w:sz w:val="24"/>
                <w:szCs w:val="24"/>
              </w:rPr>
              <w:t>;</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9850C6" w:rsidRDefault="009850C6" w:rsidP="000E6B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D9362D">
              <w:rPr>
                <w:rFonts w:ascii="Times New Roman" w:eastAsia="Times New Roman" w:hAnsi="Times New Roman" w:cs="Times New Roman"/>
                <w:i/>
                <w:sz w:val="24"/>
                <w:szCs w:val="24"/>
                <w:highlight w:val="white"/>
              </w:rPr>
              <w:t>кументи, встановлені в Додатку 2</w:t>
            </w:r>
            <w:r>
              <w:rPr>
                <w:rFonts w:ascii="Times New Roman" w:eastAsia="Times New Roman" w:hAnsi="Times New Roman" w:cs="Times New Roman"/>
                <w:i/>
                <w:sz w:val="24"/>
                <w:szCs w:val="24"/>
                <w:highlight w:val="white"/>
              </w:rPr>
              <w:t xml:space="preserve"> (для переможця).</w:t>
            </w:r>
          </w:p>
          <w:p w:rsidR="009850C6" w:rsidRPr="00AD480B" w:rsidRDefault="009850C6" w:rsidP="000E6B6C">
            <w:pPr>
              <w:widowControl w:val="0"/>
              <w:jc w:val="both"/>
              <w:rPr>
                <w:rFonts w:ascii="Times New Roman" w:eastAsia="Times New Roman" w:hAnsi="Times New Roman" w:cs="Times New Roman"/>
                <w:b/>
                <w:sz w:val="24"/>
                <w:szCs w:val="24"/>
              </w:rPr>
            </w:pPr>
            <w:r w:rsidRPr="00AD48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50C6" w:rsidRDefault="009850C6"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50C6" w:rsidRDefault="009850C6" w:rsidP="000E6B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0C6" w:rsidRDefault="009850C6" w:rsidP="000E6B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850C6" w:rsidRDefault="009850C6" w:rsidP="000E6B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0C6" w:rsidRDefault="009850C6" w:rsidP="000E6B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0C6" w:rsidRDefault="009850C6" w:rsidP="000E6B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850C6"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0C6" w:rsidRPr="00AD480B"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480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D480B">
              <w:rPr>
                <w:rFonts w:ascii="Times New Roman" w:eastAsia="Times New Roman" w:hAnsi="Times New Roman" w:cs="Times New Roman"/>
                <w:b/>
                <w:sz w:val="24"/>
                <w:szCs w:val="24"/>
              </w:rPr>
              <w:t>сом (УЕП)</w:t>
            </w:r>
            <w:r w:rsidRPr="00AD480B">
              <w:rPr>
                <w:rFonts w:ascii="Times New Roman" w:eastAsia="Times New Roman" w:hAnsi="Times New Roman" w:cs="Times New Roman"/>
                <w:b/>
                <w:color w:val="000000"/>
                <w:sz w:val="24"/>
                <w:szCs w:val="24"/>
              </w:rPr>
              <w:t>;</w:t>
            </w:r>
          </w:p>
          <w:p w:rsidR="009850C6" w:rsidRDefault="009850C6" w:rsidP="000E6B6C">
            <w:pPr>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9850C6"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850C6" w:rsidRPr="00AD480B"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D480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9850C6" w:rsidRDefault="009850C6" w:rsidP="000E6B6C">
            <w:pPr>
              <w:widowControl w:val="0"/>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0C6" w:rsidRDefault="009850C6" w:rsidP="000E6B6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0C6" w:rsidRDefault="009850C6" w:rsidP="000E6B6C">
            <w:pPr>
              <w:widowControl w:val="0"/>
              <w:ind w:left="40" w:hanging="20"/>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0C6" w:rsidRDefault="009850C6" w:rsidP="000E6B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0C6" w:rsidRDefault="009850C6" w:rsidP="000E6B6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50C6" w:rsidRDefault="009850C6" w:rsidP="000E6B6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26C64">
              <w:rPr>
                <w:rFonts w:ascii="Times New Roman" w:eastAsia="Times New Roman" w:hAnsi="Times New Roman" w:cs="Times New Roman"/>
                <w:i/>
                <w:sz w:val="24"/>
                <w:szCs w:val="24"/>
              </w:rPr>
              <w:t>(у разі здійснення закупівлі за лотами)</w:t>
            </w:r>
            <w:r w:rsidRPr="00926C64">
              <w:rPr>
                <w:rFonts w:ascii="Times New Roman" w:eastAsia="Times New Roman" w:hAnsi="Times New Roman" w:cs="Times New Roman"/>
                <w:sz w:val="24"/>
                <w:szCs w:val="24"/>
              </w:rPr>
              <w:t xml:space="preserve">. </w:t>
            </w:r>
          </w:p>
        </w:tc>
      </w:tr>
      <w:tr w:rsidR="008A37AB" w:rsidTr="000E6B6C">
        <w:trPr>
          <w:trHeight w:val="913"/>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Default="008A37AB" w:rsidP="000E6B6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A37AB" w:rsidRPr="00734C89" w:rsidRDefault="008A37AB" w:rsidP="00B63372">
            <w:pPr>
              <w:widowControl w:val="0"/>
              <w:ind w:right="120"/>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Забезпечення тендерної пропозиції вимагається.</w:t>
            </w:r>
          </w:p>
          <w:p w:rsidR="008A37AB" w:rsidRPr="00734C89" w:rsidRDefault="008A37AB" w:rsidP="00B63372">
            <w:pPr>
              <w:widowControl w:val="0"/>
              <w:ind w:right="120"/>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8A37AB" w:rsidRPr="00734C89" w:rsidRDefault="008A37AB" w:rsidP="00B63372">
            <w:pPr>
              <w:widowControl w:val="0"/>
              <w:spacing w:after="0" w:line="240" w:lineRule="auto"/>
              <w:ind w:right="120"/>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Гарантія надається за формою (далі - Форма), наведеною в </w:t>
            </w:r>
            <w:r w:rsidRPr="00734C89">
              <w:rPr>
                <w:rFonts w:ascii="Times New Roman" w:eastAsia="Times New Roman" w:hAnsi="Times New Roman" w:cs="Times New Roman"/>
                <w:b/>
                <w:i/>
                <w:sz w:val="24"/>
                <w:szCs w:val="24"/>
              </w:rPr>
              <w:t>Додатку 6</w:t>
            </w:r>
            <w:r w:rsidRPr="00734C89">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734C89">
              <w:rPr>
                <w:rFonts w:ascii="Times New Roman" w:eastAsia="Times New Roman" w:hAnsi="Times New Roman" w:cs="Times New Roman"/>
                <w:b/>
                <w:sz w:val="24"/>
                <w:szCs w:val="24"/>
              </w:rPr>
              <w:t>Учасникам заборонено відступати від форми гарантії. </w:t>
            </w:r>
          </w:p>
          <w:p w:rsidR="008A37AB" w:rsidRPr="00734C89" w:rsidRDefault="008A37AB" w:rsidP="00B63372">
            <w:pPr>
              <w:widowControl w:val="0"/>
              <w:spacing w:after="0" w:line="240" w:lineRule="auto"/>
              <w:jc w:val="both"/>
              <w:rPr>
                <w:rFonts w:ascii="Times New Roman" w:eastAsia="Times New Roman" w:hAnsi="Times New Roman" w:cs="Times New Roman"/>
                <w:b/>
                <w:i/>
                <w:sz w:val="24"/>
                <w:szCs w:val="24"/>
                <w:u w:val="single"/>
              </w:rPr>
            </w:pPr>
            <w:r w:rsidRPr="00734C89">
              <w:rPr>
                <w:rFonts w:ascii="Times New Roman" w:eastAsia="Times New Roman" w:hAnsi="Times New Roman" w:cs="Times New Roman"/>
                <w:b/>
                <w:sz w:val="24"/>
                <w:szCs w:val="24"/>
              </w:rPr>
              <w:t>Розмір забезпечення тендерної пропозиції:</w:t>
            </w:r>
            <w:r w:rsidRPr="00734C89">
              <w:rPr>
                <w:rFonts w:ascii="Times New Roman" w:eastAsia="Times New Roman" w:hAnsi="Times New Roman" w:cs="Times New Roman"/>
                <w:sz w:val="24"/>
                <w:szCs w:val="24"/>
              </w:rPr>
              <w:t xml:space="preserve"> </w:t>
            </w:r>
            <w:r w:rsidR="006A6877">
              <w:rPr>
                <w:rFonts w:ascii="Times New Roman" w:eastAsia="Times New Roman" w:hAnsi="Times New Roman" w:cs="Times New Roman"/>
                <w:b/>
                <w:i/>
                <w:sz w:val="24"/>
                <w:szCs w:val="24"/>
                <w:u w:val="single"/>
              </w:rPr>
              <w:t>50000,00 (п</w:t>
            </w:r>
            <w:r w:rsidR="006A6877" w:rsidRPr="006A6877">
              <w:rPr>
                <w:rFonts w:ascii="Times New Roman" w:eastAsia="Times New Roman" w:hAnsi="Times New Roman" w:cs="Times New Roman"/>
                <w:b/>
                <w:i/>
                <w:sz w:val="24"/>
                <w:szCs w:val="24"/>
                <w:u w:val="single"/>
              </w:rPr>
              <w:t>’</w:t>
            </w:r>
            <w:r w:rsidR="006A6877">
              <w:rPr>
                <w:rFonts w:ascii="Times New Roman" w:eastAsia="Times New Roman" w:hAnsi="Times New Roman" w:cs="Times New Roman"/>
                <w:b/>
                <w:i/>
                <w:sz w:val="24"/>
                <w:szCs w:val="24"/>
                <w:u w:val="single"/>
              </w:rPr>
              <w:t>ятдесят</w:t>
            </w:r>
            <w:r w:rsidRPr="00734C89">
              <w:rPr>
                <w:rFonts w:ascii="Times New Roman" w:eastAsia="Times New Roman" w:hAnsi="Times New Roman" w:cs="Times New Roman"/>
                <w:b/>
                <w:i/>
                <w:sz w:val="24"/>
                <w:szCs w:val="24"/>
                <w:u w:val="single"/>
              </w:rPr>
              <w:t xml:space="preserve"> </w:t>
            </w:r>
            <w:r w:rsidR="006A6877">
              <w:rPr>
                <w:rFonts w:ascii="Times New Roman" w:eastAsia="Times New Roman" w:hAnsi="Times New Roman" w:cs="Times New Roman"/>
                <w:b/>
                <w:i/>
                <w:sz w:val="24"/>
                <w:szCs w:val="24"/>
                <w:u w:val="single"/>
              </w:rPr>
              <w:t xml:space="preserve"> </w:t>
            </w:r>
            <w:r w:rsidRPr="00734C89">
              <w:rPr>
                <w:rFonts w:ascii="Times New Roman" w:eastAsia="Times New Roman" w:hAnsi="Times New Roman" w:cs="Times New Roman"/>
                <w:b/>
                <w:i/>
                <w:sz w:val="24"/>
                <w:szCs w:val="24"/>
                <w:u w:val="single"/>
              </w:rPr>
              <w:t xml:space="preserve">тисяч) грн. </w:t>
            </w:r>
          </w:p>
          <w:p w:rsidR="008A37AB" w:rsidRPr="00734C89" w:rsidRDefault="008A37AB" w:rsidP="00B63372">
            <w:pPr>
              <w:widowControl w:val="0"/>
              <w:spacing w:after="0" w:line="240" w:lineRule="auto"/>
              <w:jc w:val="both"/>
              <w:rPr>
                <w:rFonts w:ascii="Times New Roman" w:eastAsia="Times New Roman" w:hAnsi="Times New Roman" w:cs="Times New Roman"/>
                <w:b/>
                <w:sz w:val="24"/>
                <w:szCs w:val="24"/>
                <w:u w:val="single"/>
              </w:rPr>
            </w:pPr>
            <w:r w:rsidRPr="00734C89">
              <w:rPr>
                <w:rFonts w:ascii="Times New Roman" w:eastAsia="Times New Roman" w:hAnsi="Times New Roman" w:cs="Times New Roman"/>
                <w:b/>
                <w:sz w:val="24"/>
                <w:szCs w:val="24"/>
              </w:rPr>
              <w:t xml:space="preserve">Вид забезпечення тендерної пропозиції: </w:t>
            </w:r>
            <w:r w:rsidRPr="00734C89">
              <w:rPr>
                <w:rFonts w:ascii="Times New Roman" w:eastAsia="Times New Roman" w:hAnsi="Times New Roman" w:cs="Times New Roman"/>
                <w:b/>
                <w:i/>
                <w:sz w:val="24"/>
                <w:szCs w:val="24"/>
                <w:u w:val="single"/>
              </w:rPr>
              <w:t>електронна</w:t>
            </w:r>
            <w:r w:rsidRPr="00734C89">
              <w:rPr>
                <w:rFonts w:ascii="Arial" w:eastAsia="Arial" w:hAnsi="Arial" w:cs="Arial"/>
                <w:b/>
                <w:sz w:val="21"/>
                <w:szCs w:val="21"/>
                <w:u w:val="single"/>
              </w:rPr>
              <w:t xml:space="preserve"> </w:t>
            </w:r>
            <w:r w:rsidRPr="00734C89">
              <w:rPr>
                <w:rFonts w:ascii="Times New Roman" w:eastAsia="Times New Roman" w:hAnsi="Times New Roman" w:cs="Times New Roman"/>
                <w:b/>
                <w:i/>
                <w:sz w:val="24"/>
                <w:szCs w:val="24"/>
                <w:u w:val="single"/>
              </w:rPr>
              <w:t>банківська гарантія.</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734C89">
              <w:rPr>
                <w:rFonts w:ascii="Times New Roman" w:eastAsia="Times New Roman" w:hAnsi="Times New Roman" w:cs="Times New Roman"/>
                <w:b/>
                <w:i/>
                <w:sz w:val="24"/>
                <w:szCs w:val="24"/>
              </w:rPr>
              <w:t xml:space="preserve"> </w:t>
            </w:r>
            <w:r w:rsidRPr="00734C89">
              <w:rPr>
                <w:rFonts w:ascii="Times New Roman" w:eastAsia="Times New Roman" w:hAnsi="Times New Roman" w:cs="Times New Roman"/>
                <w:sz w:val="24"/>
                <w:szCs w:val="24"/>
              </w:rPr>
              <w:t>перевищувати</w:t>
            </w:r>
            <w:r w:rsidRPr="00734C89">
              <w:rPr>
                <w:rFonts w:ascii="Times New Roman" w:eastAsia="Times New Roman" w:hAnsi="Times New Roman" w:cs="Times New Roman"/>
                <w:b/>
                <w:i/>
                <w:sz w:val="24"/>
                <w:szCs w:val="24"/>
              </w:rPr>
              <w:t xml:space="preserve"> </w:t>
            </w:r>
            <w:r w:rsidRPr="00734C89">
              <w:rPr>
                <w:rFonts w:ascii="Times New Roman" w:eastAsia="Times New Roman" w:hAnsi="Times New Roman" w:cs="Times New Roman"/>
                <w:b/>
                <w:i/>
                <w:sz w:val="24"/>
                <w:szCs w:val="24"/>
                <w:u w:val="single"/>
              </w:rPr>
              <w:t xml:space="preserve">120 (сто двадцять) </w:t>
            </w:r>
            <w:r w:rsidRPr="00734C89">
              <w:rPr>
                <w:rFonts w:ascii="Times New Roman" w:eastAsia="Times New Roman" w:hAnsi="Times New Roman" w:cs="Times New Roman"/>
                <w:b/>
                <w:i/>
                <w:sz w:val="24"/>
                <w:szCs w:val="24"/>
              </w:rPr>
              <w:t>днів</w:t>
            </w:r>
            <w:r w:rsidRPr="00734C89">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34C89">
              <w:rPr>
                <w:rFonts w:ascii="Times New Roman" w:eastAsia="Times New Roman" w:hAnsi="Times New Roman" w:cs="Times New Roman"/>
                <w:i/>
                <w:sz w:val="24"/>
                <w:szCs w:val="24"/>
              </w:rPr>
              <w:t xml:space="preserve"> </w:t>
            </w:r>
            <w:r w:rsidRPr="00734C89">
              <w:rPr>
                <w:rFonts w:ascii="Times New Roman" w:eastAsia="Times New Roman" w:hAnsi="Times New Roman" w:cs="Times New Roman"/>
                <w:sz w:val="24"/>
                <w:szCs w:val="24"/>
              </w:rPr>
              <w:t xml:space="preserve">(далі - гарант).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4. У реквізитах гарантії: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код банку (у разі наявності);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lastRenderedPageBreak/>
              <w:t xml:space="preserve">- адреса місцезнаходження; поштова адреса для листування;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SWIFT-адреса гаранта;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повне найменування - для юридичної особи;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місцезнаходження;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місцезнаходження;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9) в інформації щодо тендерної документації зазначаються: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lastRenderedPageBreak/>
              <w:t xml:space="preserve">5. Гарантія та договір, який укладається між гарантом та принципалом, не може містити додаткових умов щодо: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можливості часткової сплати суми гарантії. </w:t>
            </w:r>
          </w:p>
          <w:p w:rsidR="008A37AB" w:rsidRPr="00734C89" w:rsidRDefault="008A37AB" w:rsidP="00B63372">
            <w:pPr>
              <w:widowControl w:val="0"/>
              <w:spacing w:after="0" w:line="240" w:lineRule="auto"/>
              <w:jc w:val="both"/>
              <w:rPr>
                <w:rFonts w:ascii="Times New Roman" w:eastAsia="Times New Roman" w:hAnsi="Times New Roman" w:cs="Times New Roman"/>
                <w:i/>
                <w:sz w:val="24"/>
                <w:szCs w:val="24"/>
              </w:rPr>
            </w:pPr>
            <w:r w:rsidRPr="00734C89">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8A37AB" w:rsidRPr="00734C89" w:rsidRDefault="008A37AB" w:rsidP="00B63372">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A37AB" w:rsidRPr="00734C89" w:rsidRDefault="008A37AB" w:rsidP="00B63372">
            <w:pPr>
              <w:widowControl w:val="0"/>
              <w:spacing w:after="0" w:line="240" w:lineRule="auto"/>
              <w:jc w:val="both"/>
              <w:rPr>
                <w:rFonts w:ascii="Times New Roman" w:eastAsia="Times New Roman" w:hAnsi="Times New Roman" w:cs="Times New Roman"/>
                <w:i/>
                <w:sz w:val="24"/>
                <w:szCs w:val="24"/>
              </w:rPr>
            </w:pPr>
            <w:bookmarkStart w:id="6" w:name="_heading=h.1t3h5sf" w:colFirst="0" w:colLast="0"/>
            <w:bookmarkEnd w:id="6"/>
            <w:r w:rsidRPr="00734C89">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8A37AB" w:rsidRPr="00734C89" w:rsidRDefault="008A37AB" w:rsidP="00B63372">
            <w:pPr>
              <w:widowControl w:val="0"/>
              <w:spacing w:after="0" w:line="240" w:lineRule="auto"/>
              <w:jc w:val="both"/>
              <w:rPr>
                <w:rFonts w:ascii="Times New Roman" w:eastAsia="Times New Roman" w:hAnsi="Times New Roman" w:cs="Times New Roman"/>
                <w:b/>
                <w:i/>
                <w:sz w:val="24"/>
                <w:szCs w:val="24"/>
              </w:rPr>
            </w:pPr>
            <w:bookmarkStart w:id="7" w:name="_heading=h.4d34og8" w:colFirst="0" w:colLast="0"/>
            <w:bookmarkEnd w:id="7"/>
            <w:r w:rsidRPr="00734C89">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8A37AB" w:rsidRPr="00734C89" w:rsidRDefault="008A37AB" w:rsidP="00B63372">
            <w:pPr>
              <w:widowControl w:val="0"/>
              <w:spacing w:after="0" w:line="240" w:lineRule="auto"/>
              <w:ind w:right="120"/>
              <w:jc w:val="both"/>
              <w:rPr>
                <w:rFonts w:ascii="Times New Roman" w:eastAsia="Times New Roman" w:hAnsi="Times New Roman" w:cs="Times New Roman"/>
                <w:b/>
                <w:i/>
                <w:sz w:val="24"/>
                <w:szCs w:val="24"/>
              </w:rPr>
            </w:pPr>
            <w:r w:rsidRPr="00734C89">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8A37AB" w:rsidRPr="00734C89"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sz w:val="24"/>
                <w:szCs w:val="24"/>
              </w:rPr>
              <w:t xml:space="preserve">Назва Замовника: </w:t>
            </w:r>
            <w:r w:rsidRPr="00734C89">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8A37AB" w:rsidRPr="00734C89"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sz w:val="24"/>
                <w:szCs w:val="24"/>
              </w:rPr>
              <w:t xml:space="preserve">Місцезнаходження Замовника: </w:t>
            </w:r>
            <w:r w:rsidRPr="00734C89">
              <w:rPr>
                <w:rFonts w:ascii="Times New Roman" w:eastAsia="Times New Roman" w:hAnsi="Times New Roman"/>
                <w:i/>
                <w:sz w:val="24"/>
                <w:szCs w:val="24"/>
                <w:u w:val="single"/>
              </w:rPr>
              <w:t>вул. Незалежності, 7,</w:t>
            </w:r>
          </w:p>
          <w:p w:rsidR="008A37AB" w:rsidRPr="00734C89"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i/>
                <w:sz w:val="24"/>
                <w:szCs w:val="24"/>
                <w:u w:val="single"/>
              </w:rPr>
              <w:t xml:space="preserve"> м. Івано-Франківськ, 76018</w:t>
            </w:r>
          </w:p>
          <w:p w:rsidR="008A37AB" w:rsidRPr="00734C89"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sz w:val="24"/>
                <w:szCs w:val="24"/>
              </w:rPr>
              <w:t xml:space="preserve">Код ЄДРПОУ: </w:t>
            </w:r>
            <w:r w:rsidRPr="00734C89">
              <w:rPr>
                <w:rFonts w:ascii="Times New Roman" w:eastAsia="Times New Roman" w:hAnsi="Times New Roman"/>
                <w:i/>
                <w:sz w:val="24"/>
                <w:szCs w:val="24"/>
                <w:u w:val="single"/>
              </w:rPr>
              <w:t>37794186</w:t>
            </w:r>
          </w:p>
          <w:p w:rsidR="008A37AB" w:rsidRPr="00734C89" w:rsidRDefault="008A37AB" w:rsidP="00B63372">
            <w:pPr>
              <w:spacing w:after="0" w:line="240" w:lineRule="auto"/>
              <w:ind w:right="44"/>
              <w:rPr>
                <w:rFonts w:ascii="Times New Roman" w:hAnsi="Times New Roman"/>
                <w:i/>
                <w:iCs/>
                <w:sz w:val="24"/>
                <w:szCs w:val="24"/>
                <w:u w:val="single"/>
              </w:rPr>
            </w:pPr>
            <w:r w:rsidRPr="00734C89">
              <w:rPr>
                <w:rFonts w:ascii="Times New Roman" w:eastAsia="Times New Roman" w:hAnsi="Times New Roman"/>
                <w:sz w:val="24"/>
                <w:szCs w:val="24"/>
              </w:rPr>
              <w:t xml:space="preserve">IBAN № </w:t>
            </w:r>
            <w:r w:rsidRPr="00734C89">
              <w:rPr>
                <w:rFonts w:ascii="Times New Roman" w:hAnsi="Times New Roman"/>
                <w:i/>
                <w:iCs/>
                <w:sz w:val="24"/>
                <w:szCs w:val="24"/>
                <w:u w:val="single"/>
                <w:lang w:val="en-US"/>
              </w:rPr>
              <w:t>UA</w:t>
            </w:r>
            <w:r w:rsidRPr="00734C89">
              <w:rPr>
                <w:rFonts w:ascii="Times New Roman" w:hAnsi="Times New Roman"/>
                <w:i/>
                <w:iCs/>
                <w:sz w:val="24"/>
                <w:szCs w:val="24"/>
                <w:u w:val="single"/>
              </w:rPr>
              <w:t xml:space="preserve"> 378201720355169001000079444 </w:t>
            </w:r>
          </w:p>
          <w:p w:rsidR="008A37AB" w:rsidRPr="00734C89" w:rsidRDefault="008A37AB" w:rsidP="00B63372">
            <w:pPr>
              <w:spacing w:after="0" w:line="240" w:lineRule="auto"/>
              <w:ind w:right="44"/>
              <w:rPr>
                <w:rFonts w:ascii="Times New Roman" w:hAnsi="Times New Roman"/>
                <w:i/>
                <w:iCs/>
                <w:sz w:val="24"/>
                <w:szCs w:val="24"/>
                <w:u w:val="single"/>
              </w:rPr>
            </w:pPr>
            <w:r w:rsidRPr="00734C89">
              <w:rPr>
                <w:rFonts w:ascii="Times New Roman" w:hAnsi="Times New Roman"/>
                <w:i/>
                <w:iCs/>
                <w:sz w:val="24"/>
                <w:szCs w:val="24"/>
                <w:u w:val="single"/>
              </w:rPr>
              <w:t>в ДКСУ м. Київ, МФО 820172</w:t>
            </w:r>
          </w:p>
          <w:p w:rsidR="008A37AB" w:rsidRPr="00734C89" w:rsidRDefault="008A37AB" w:rsidP="00B63372">
            <w:pPr>
              <w:widowControl w:val="0"/>
              <w:spacing w:after="0" w:line="240" w:lineRule="auto"/>
              <w:ind w:right="120"/>
              <w:jc w:val="both"/>
              <w:rPr>
                <w:rFonts w:ascii="Times New Roman" w:eastAsia="Times New Roman" w:hAnsi="Times New Roman" w:cs="Times New Roman"/>
                <w:sz w:val="24"/>
                <w:szCs w:val="24"/>
                <w:highlight w:val="yellow"/>
              </w:rPr>
            </w:pP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A37AB" w:rsidRDefault="008A37AB" w:rsidP="00B6337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8A37AB" w:rsidRDefault="008A37AB" w:rsidP="008A37AB">
            <w:pPr>
              <w:widowControl w:val="0"/>
              <w:numPr>
                <w:ilvl w:val="0"/>
                <w:numId w:val="15"/>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8A37AB" w:rsidRDefault="008A37AB" w:rsidP="008A37AB">
            <w:pPr>
              <w:widowControl w:val="0"/>
              <w:numPr>
                <w:ilvl w:val="0"/>
                <w:numId w:val="15"/>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8A37AB" w:rsidRDefault="008A37AB" w:rsidP="008A37AB">
            <w:pPr>
              <w:widowControl w:val="0"/>
              <w:numPr>
                <w:ilvl w:val="0"/>
                <w:numId w:val="15"/>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8A37AB" w:rsidRDefault="008A37AB" w:rsidP="008A37AB">
            <w:pPr>
              <w:widowControl w:val="0"/>
              <w:numPr>
                <w:ilvl w:val="0"/>
                <w:numId w:val="15"/>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8A37AB" w:rsidRDefault="008A37AB" w:rsidP="00B63372">
            <w:pPr>
              <w:widowControl w:val="0"/>
              <w:shd w:val="clear" w:color="auto" w:fill="FFFFFF"/>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8A37AB" w:rsidRDefault="008A37AB" w:rsidP="008A37AB">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color w:val="000000"/>
                <w:sz w:val="24"/>
                <w:szCs w:val="24"/>
              </w:rPr>
              <w:lastRenderedPageBreak/>
              <w:t>строк, протягом якого тендерні пропозиції вважаються дійсними;</w:t>
            </w:r>
          </w:p>
          <w:p w:rsidR="008A37AB" w:rsidRDefault="008A37AB" w:rsidP="008A37AB">
            <w:pPr>
              <w:widowControl w:val="0"/>
              <w:numPr>
                <w:ilvl w:val="0"/>
                <w:numId w:val="16"/>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rsidR="008A37AB" w:rsidRDefault="008A37AB" w:rsidP="008A37AB">
            <w:pPr>
              <w:widowControl w:val="0"/>
              <w:numPr>
                <w:ilvl w:val="0"/>
                <w:numId w:val="16"/>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ненадання переможцем процедури закупівлі у строк, визначений </w:t>
            </w:r>
            <w:r w:rsidR="00917626">
              <w:rPr>
                <w:rFonts w:ascii="Times New Roman" w:eastAsia="Times New Roman" w:hAnsi="Times New Roman" w:cs="Times New Roman"/>
                <w:color w:val="000000"/>
                <w:sz w:val="24"/>
                <w:szCs w:val="24"/>
              </w:rPr>
              <w:t>абзацом 15 пункту 44 Особливостей</w:t>
            </w:r>
            <w:r>
              <w:rPr>
                <w:rFonts w:ascii="Times New Roman" w:eastAsia="Times New Roman" w:hAnsi="Times New Roman" w:cs="Times New Roman"/>
                <w:color w:val="000000"/>
                <w:sz w:val="24"/>
                <w:szCs w:val="24"/>
              </w:rPr>
              <w:t>, документів, що підтверджують відсутність підстав</w:t>
            </w:r>
            <w:r w:rsidR="00917626">
              <w:rPr>
                <w:rFonts w:ascii="Times New Roman" w:eastAsia="Times New Roman" w:hAnsi="Times New Roman" w:cs="Times New Roman"/>
                <w:color w:val="000000"/>
                <w:sz w:val="24"/>
                <w:szCs w:val="24"/>
              </w:rPr>
              <w:t>, установлених пунктом 44 Особливостей</w:t>
            </w:r>
            <w:r>
              <w:rPr>
                <w:rFonts w:ascii="Times New Roman" w:eastAsia="Times New Roman" w:hAnsi="Times New Roman" w:cs="Times New Roman"/>
                <w:color w:val="000000"/>
                <w:sz w:val="24"/>
                <w:szCs w:val="24"/>
              </w:rPr>
              <w:t>;</w:t>
            </w:r>
          </w:p>
          <w:p w:rsidR="008A37AB" w:rsidRDefault="008A37AB" w:rsidP="008A37AB">
            <w:pPr>
              <w:widowControl w:val="0"/>
              <w:numPr>
                <w:ilvl w:val="0"/>
                <w:numId w:val="16"/>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A37AB" w:rsidRPr="004A35F3" w:rsidRDefault="008A37AB" w:rsidP="00B63372">
            <w:pPr>
              <w:widowControl w:val="0"/>
              <w:shd w:val="clear" w:color="auto" w:fill="FFFFFF"/>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8A37AB" w:rsidTr="000E6B6C">
        <w:trPr>
          <w:trHeight w:val="560"/>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D480B">
              <w:rPr>
                <w:rFonts w:ascii="Times New Roman" w:eastAsia="Times New Roman" w:hAnsi="Times New Roman" w:cs="Times New Roman"/>
                <w:sz w:val="24"/>
                <w:szCs w:val="24"/>
              </w:rPr>
              <w:t xml:space="preserve">дійсними </w:t>
            </w:r>
            <w:r w:rsidRPr="00AD480B">
              <w:rPr>
                <w:rFonts w:ascii="Times New Roman" w:eastAsia="Times New Roman" w:hAnsi="Times New Roman" w:cs="Times New Roman"/>
                <w:b/>
                <w:i/>
                <w:sz w:val="24"/>
                <w:szCs w:val="24"/>
                <w:u w:val="single"/>
              </w:rPr>
              <w:t>протягом 120 (ста двадцяти) днів</w:t>
            </w:r>
            <w:r w:rsidRPr="00AD480B">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37AB" w:rsidRDefault="008A37AB" w:rsidP="000E6B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D480B">
              <w:rPr>
                <w:rFonts w:ascii="Times New Roman" w:eastAsia="Times New Roman" w:hAnsi="Times New Roman" w:cs="Times New Roman"/>
                <w:i/>
                <w:sz w:val="24"/>
                <w:szCs w:val="24"/>
              </w:rPr>
              <w:t>(у разі якщо таке вимагалося)</w:t>
            </w:r>
            <w:r w:rsidRPr="00AD480B">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37AB" w:rsidTr="0061457D">
        <w:trPr>
          <w:trHeight w:val="69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3F5A89">
              <w:rPr>
                <w:rFonts w:ascii="Times New Roman" w:eastAsia="Times New Roman" w:hAnsi="Times New Roman" w:cs="Times New Roman"/>
                <w:b/>
                <w:sz w:val="24"/>
                <w:szCs w:val="24"/>
              </w:rPr>
              <w:t xml:space="preserve">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A37AB" w:rsidRPr="00926C64"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926C64">
              <w:rPr>
                <w:rFonts w:ascii="Times New Roman" w:eastAsia="Times New Roman" w:hAnsi="Times New Roman" w:cs="Times New Roman"/>
                <w:sz w:val="24"/>
                <w:szCs w:val="24"/>
              </w:rPr>
              <w:t>в</w:t>
            </w:r>
            <w:r w:rsidRPr="00926C64">
              <w:rPr>
                <w:rFonts w:ascii="Times New Roman" w:eastAsia="Times New Roman" w:hAnsi="Times New Roman" w:cs="Times New Roman"/>
                <w:b/>
                <w:sz w:val="24"/>
                <w:szCs w:val="24"/>
              </w:rPr>
              <w:t xml:space="preserve"> </w:t>
            </w:r>
            <w:r w:rsidRPr="00926C64">
              <w:rPr>
                <w:rFonts w:ascii="Times New Roman" w:eastAsia="Times New Roman" w:hAnsi="Times New Roman" w:cs="Times New Roman"/>
                <w:b/>
                <w:i/>
                <w:sz w:val="24"/>
                <w:szCs w:val="24"/>
              </w:rPr>
              <w:t>Додатку 1</w:t>
            </w:r>
            <w:r w:rsidRPr="00926C64">
              <w:rPr>
                <w:rFonts w:ascii="Times New Roman" w:eastAsia="Times New Roman" w:hAnsi="Times New Roman" w:cs="Times New Roman"/>
                <w:sz w:val="24"/>
                <w:szCs w:val="24"/>
              </w:rPr>
              <w:t xml:space="preserve"> </w:t>
            </w:r>
            <w:r w:rsidRPr="00926C64">
              <w:rPr>
                <w:rFonts w:ascii="Times New Roman" w:eastAsia="Times New Roman" w:hAnsi="Times New Roman" w:cs="Times New Roman"/>
                <w:sz w:val="24"/>
                <w:szCs w:val="24"/>
              </w:rPr>
              <w:lastRenderedPageBreak/>
              <w:t xml:space="preserve">до цієї тендерної документації. </w:t>
            </w:r>
          </w:p>
          <w:p w:rsidR="008A37AB" w:rsidRPr="00AD480B" w:rsidRDefault="008A37AB" w:rsidP="000E6B6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AD480B">
              <w:rPr>
                <w:rFonts w:ascii="Times New Roman" w:eastAsia="Times New Roman" w:hAnsi="Times New Roman" w:cs="Times New Roman"/>
                <w:b/>
                <w:sz w:val="24"/>
                <w:szCs w:val="24"/>
              </w:rPr>
              <w:t>ви</w:t>
            </w:r>
            <w:r>
              <w:rPr>
                <w:rFonts w:ascii="Times New Roman" w:eastAsia="Times New Roman" w:hAnsi="Times New Roman" w:cs="Times New Roman"/>
                <w:b/>
                <w:sz w:val="24"/>
                <w:szCs w:val="24"/>
              </w:rPr>
              <w:t>значені пунктом 44 Особливостей</w:t>
            </w:r>
            <w:r w:rsidRPr="00AD480B">
              <w:rPr>
                <w:rFonts w:ascii="Times New Roman" w:eastAsia="Times New Roman" w:hAnsi="Times New Roman" w:cs="Times New Roman"/>
                <w:b/>
                <w:sz w:val="24"/>
                <w:szCs w:val="24"/>
              </w:rPr>
              <w:t>.</w:t>
            </w:r>
          </w:p>
          <w:p w:rsidR="008A37AB" w:rsidRPr="00AD480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AD480B">
              <w:rPr>
                <w:rFonts w:ascii="Times New Roman" w:eastAsia="Times New Roman" w:hAnsi="Times New Roman" w:cs="Times New Roman"/>
                <w:sz w:val="24"/>
                <w:szCs w:val="24"/>
              </w:rPr>
              <w:lastRenderedPageBreak/>
              <w:t>ліквідаційна процедура;</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D480B">
              <w:rPr>
                <w:rFonts w:ascii="Times New Roman" w:eastAsia="Times New Roman" w:hAnsi="Times New Roman" w:cs="Times New Roman"/>
                <w:sz w:val="24"/>
                <w:szCs w:val="24"/>
              </w:rPr>
              <w:br/>
              <w:t>20 млн. гривень (у тому числі за лотом);</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D480B">
              <w:rPr>
                <w:rFonts w:ascii="Times New Roman" w:eastAsia="Times New Roman" w:hAnsi="Times New Roman" w:cs="Times New Roman"/>
                <w:sz w:val="28"/>
                <w:szCs w:val="28"/>
              </w:rPr>
              <w:t xml:space="preserve"> </w:t>
            </w:r>
            <w:r w:rsidRPr="00AD480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37AB" w:rsidRDefault="008A37AB" w:rsidP="000E6B6C">
            <w:pPr>
              <w:spacing w:after="348"/>
              <w:jc w:val="both"/>
              <w:rPr>
                <w:rFonts w:ascii="Times New Roman" w:eastAsia="Times New Roman" w:hAnsi="Times New Roman" w:cs="Times New Roman"/>
                <w:color w:val="00B050"/>
                <w:sz w:val="24"/>
                <w:szCs w:val="24"/>
                <w:highlight w:val="white"/>
              </w:rPr>
            </w:pPr>
            <w:r w:rsidRPr="00AD480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AD480B">
              <w:rPr>
                <w:rFonts w:ascii="Times New Roman" w:eastAsia="Times New Roman" w:hAnsi="Times New Roman" w:cs="Times New Roman"/>
                <w:sz w:val="24"/>
                <w:szCs w:val="24"/>
                <w:highlight w:val="white"/>
              </w:rPr>
              <w:lastRenderedPageBreak/>
              <w:t>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37AB" w:rsidRDefault="008A37AB" w:rsidP="008E0703">
            <w:pPr>
              <w:widowControl w:val="0"/>
              <w:spacing w:after="0" w:line="240" w:lineRule="auto"/>
              <w:rPr>
                <w:rFonts w:ascii="Times New Roman" w:eastAsia="Times New Roman" w:hAnsi="Times New Roman" w:cs="Times New Roman"/>
                <w:b/>
                <w:sz w:val="24"/>
                <w:szCs w:val="24"/>
              </w:rPr>
            </w:pPr>
            <w:r w:rsidRPr="008E0703">
              <w:rPr>
                <w:rFonts w:ascii="Times New Roman" w:eastAsia="Times New Roman" w:hAnsi="Times New Roman" w:cs="Times New Roman"/>
                <w:b/>
                <w:sz w:val="24"/>
                <w:szCs w:val="24"/>
              </w:rPr>
              <w:t>Інформація про субпідрядника /співвиконавця</w:t>
            </w:r>
          </w:p>
          <w:p w:rsidR="008A37AB" w:rsidRPr="008E0703" w:rsidRDefault="008A37AB" w:rsidP="008E0703">
            <w:pPr>
              <w:widowControl w:val="0"/>
              <w:spacing w:after="0" w:line="240" w:lineRule="auto"/>
              <w:rPr>
                <w:rFonts w:ascii="Times New Roman" w:eastAsia="Times New Roman" w:hAnsi="Times New Roman" w:cs="Times New Roman"/>
                <w:sz w:val="24"/>
                <w:szCs w:val="24"/>
              </w:rPr>
            </w:pPr>
            <w:r w:rsidRPr="008E0703">
              <w:rPr>
                <w:rFonts w:ascii="Times New Roman" w:eastAsia="Times New Roman" w:hAnsi="Times New Roman" w:cs="Times New Roman"/>
                <w:b/>
                <w:sz w:val="24"/>
                <w:szCs w:val="24"/>
              </w:rPr>
              <w:t xml:space="preserve"> </w:t>
            </w:r>
            <w:r w:rsidRPr="008E0703">
              <w:rPr>
                <w:rFonts w:ascii="Times New Roman" w:eastAsia="Times New Roman" w:hAnsi="Times New Roman" w:cs="Times New Roman"/>
                <w:sz w:val="24"/>
                <w:szCs w:val="24"/>
              </w:rPr>
              <w:t>(у випадку закупівлі робіт чи послуг)</w:t>
            </w:r>
          </w:p>
        </w:tc>
        <w:tc>
          <w:tcPr>
            <w:tcW w:w="6420" w:type="dxa"/>
            <w:vAlign w:val="center"/>
          </w:tcPr>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8A37AB" w:rsidTr="000E6B6C">
        <w:trPr>
          <w:trHeight w:val="841"/>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37AB" w:rsidTr="000E6B6C">
        <w:trPr>
          <w:trHeight w:val="442"/>
          <w:jc w:val="center"/>
        </w:trPr>
        <w:tc>
          <w:tcPr>
            <w:tcW w:w="9960" w:type="dxa"/>
            <w:gridSpan w:val="3"/>
            <w:vAlign w:val="center"/>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748AA" w:rsidRDefault="008A37AB" w:rsidP="00A748AA">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24313">
              <w:rPr>
                <w:rFonts w:ascii="Times New Roman" w:eastAsia="Times New Roman" w:hAnsi="Times New Roman" w:cs="Times New Roman"/>
                <w:sz w:val="24"/>
                <w:szCs w:val="24"/>
              </w:rPr>
              <w:t xml:space="preserve">— </w:t>
            </w:r>
          </w:p>
          <w:p w:rsidR="008A37AB" w:rsidRPr="00E5096B" w:rsidRDefault="00E5096B" w:rsidP="00A748AA">
            <w:pPr>
              <w:widowControl w:val="0"/>
              <w:spacing w:after="0"/>
              <w:ind w:left="40" w:right="120"/>
              <w:jc w:val="both"/>
              <w:rPr>
                <w:rFonts w:ascii="Times New Roman" w:eastAsia="Times New Roman" w:hAnsi="Times New Roman" w:cs="Times New Roman"/>
                <w:sz w:val="24"/>
                <w:szCs w:val="24"/>
              </w:rPr>
            </w:pPr>
            <w:bookmarkStart w:id="8" w:name="_GoBack"/>
            <w:r w:rsidRPr="00E5096B">
              <w:rPr>
                <w:rFonts w:ascii="Times New Roman" w:eastAsia="Times New Roman" w:hAnsi="Times New Roman" w:cs="Times New Roman"/>
                <w:b/>
                <w:sz w:val="24"/>
                <w:szCs w:val="24"/>
              </w:rPr>
              <w:t>11</w:t>
            </w:r>
            <w:r w:rsidR="00224313" w:rsidRPr="00E5096B">
              <w:rPr>
                <w:rFonts w:ascii="Times New Roman" w:eastAsia="Times New Roman" w:hAnsi="Times New Roman" w:cs="Times New Roman"/>
                <w:b/>
                <w:sz w:val="24"/>
                <w:szCs w:val="24"/>
              </w:rPr>
              <w:t>.04. 2023</w:t>
            </w:r>
            <w:r w:rsidR="008A37AB" w:rsidRPr="00E5096B">
              <w:rPr>
                <w:rFonts w:ascii="Times New Roman" w:eastAsia="Times New Roman" w:hAnsi="Times New Roman" w:cs="Times New Roman"/>
                <w:b/>
                <w:sz w:val="24"/>
                <w:szCs w:val="24"/>
              </w:rPr>
              <w:t xml:space="preserve"> року до 10:00 год.</w:t>
            </w:r>
            <w:r w:rsidR="008A37AB" w:rsidRPr="00E5096B">
              <w:rPr>
                <w:rFonts w:ascii="Times New Roman" w:eastAsia="Times New Roman" w:hAnsi="Times New Roman" w:cs="Times New Roman"/>
                <w:sz w:val="24"/>
                <w:szCs w:val="24"/>
              </w:rPr>
              <w:t xml:space="preserve"> </w:t>
            </w:r>
          </w:p>
          <w:bookmarkEnd w:id="8"/>
          <w:p w:rsidR="008A37AB" w:rsidRDefault="008A37AB" w:rsidP="000E6B6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A37AB" w:rsidRDefault="008A37AB" w:rsidP="00224313">
            <w:pPr>
              <w:widowControl w:val="0"/>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224313">
              <w:rPr>
                <w:rFonts w:ascii="Times New Roman" w:eastAsia="Times New Roman" w:hAnsi="Times New Roman" w:cs="Times New Roman"/>
                <w:sz w:val="24"/>
                <w:szCs w:val="24"/>
              </w:rPr>
              <w:t>.</w:t>
            </w:r>
          </w:p>
        </w:tc>
      </w:tr>
      <w:tr w:rsidR="008A37AB" w:rsidTr="000E6B6C">
        <w:trPr>
          <w:trHeight w:val="512"/>
          <w:jc w:val="center"/>
        </w:trPr>
        <w:tc>
          <w:tcPr>
            <w:tcW w:w="9960" w:type="dxa"/>
            <w:gridSpan w:val="3"/>
            <w:vAlign w:val="center"/>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A37AB" w:rsidRDefault="008A37AB"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A37AB" w:rsidRPr="008E0703" w:rsidRDefault="008A37AB" w:rsidP="000E6B6C">
            <w:pPr>
              <w:widowControl w:val="0"/>
              <w:jc w:val="both"/>
              <w:rPr>
                <w:rFonts w:ascii="Times New Roman" w:eastAsia="Times New Roman" w:hAnsi="Times New Roman" w:cs="Times New Roman"/>
                <w:b/>
                <w:sz w:val="24"/>
                <w:szCs w:val="24"/>
              </w:rPr>
            </w:pPr>
            <w:r w:rsidRPr="008E07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A37AB" w:rsidRPr="003F5A89" w:rsidRDefault="008A37AB" w:rsidP="000E6B6C">
            <w:pPr>
              <w:widowControl w:val="0"/>
              <w:jc w:val="both"/>
              <w:rPr>
                <w:rFonts w:ascii="Times New Roman" w:eastAsia="Times New Roman" w:hAnsi="Times New Roman" w:cs="Times New Roman"/>
                <w:sz w:val="24"/>
                <w:szCs w:val="24"/>
              </w:rPr>
            </w:pPr>
            <w:r w:rsidRPr="003F5A89">
              <w:rPr>
                <w:rFonts w:ascii="Times New Roman" w:eastAsia="Times New Roman" w:hAnsi="Times New Roman" w:cs="Times New Roman"/>
                <w:i/>
                <w:sz w:val="24"/>
                <w:szCs w:val="24"/>
              </w:rPr>
              <w:t>Ціна тендерної пропозиції</w:t>
            </w:r>
            <w:r w:rsidRPr="003F5A89">
              <w:rPr>
                <w:rFonts w:ascii="Times New Roman" w:eastAsia="Times New Roman" w:hAnsi="Times New Roman" w:cs="Times New Roman"/>
                <w:i/>
                <w:color w:val="FF0000"/>
                <w:sz w:val="24"/>
                <w:szCs w:val="24"/>
              </w:rPr>
              <w:t xml:space="preserve"> </w:t>
            </w:r>
            <w:r w:rsidRPr="003F5A89">
              <w:rPr>
                <w:rFonts w:ascii="Times New Roman" w:eastAsia="Times New Roman" w:hAnsi="Times New Roman" w:cs="Times New Roman"/>
                <w:i/>
                <w:sz w:val="24"/>
                <w:szCs w:val="24"/>
                <w:u w:val="single"/>
              </w:rPr>
              <w:t>не може</w:t>
            </w:r>
            <w:r w:rsidRPr="003F5A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37AB" w:rsidRPr="003F5A89" w:rsidRDefault="008A37AB" w:rsidP="000E6B6C">
            <w:pPr>
              <w:widowControl w:val="0"/>
              <w:jc w:val="both"/>
              <w:rPr>
                <w:rFonts w:ascii="Times New Roman" w:eastAsia="Times New Roman" w:hAnsi="Times New Roman" w:cs="Times New Roman"/>
                <w:b/>
                <w:i/>
                <w:color w:val="4A86E8"/>
                <w:sz w:val="24"/>
                <w:szCs w:val="24"/>
              </w:rPr>
            </w:pPr>
            <w:r w:rsidRPr="003F5A89">
              <w:rPr>
                <w:rFonts w:ascii="Times New Roman" w:eastAsia="Times New Roman" w:hAnsi="Times New Roman" w:cs="Times New Roman"/>
                <w:i/>
                <w:sz w:val="24"/>
                <w:szCs w:val="24"/>
              </w:rPr>
              <w:t xml:space="preserve">До розгляду </w:t>
            </w:r>
            <w:r w:rsidRPr="003F5A89">
              <w:rPr>
                <w:rFonts w:ascii="Times New Roman" w:eastAsia="Times New Roman" w:hAnsi="Times New Roman" w:cs="Times New Roman"/>
                <w:i/>
                <w:sz w:val="24"/>
                <w:szCs w:val="24"/>
                <w:u w:val="single"/>
              </w:rPr>
              <w:t>не приймається</w:t>
            </w:r>
            <w:r w:rsidRPr="003F5A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37AB" w:rsidRPr="003F7FCD" w:rsidRDefault="008A37AB" w:rsidP="000E6B6C">
            <w:pPr>
              <w:widowControl w:val="0"/>
              <w:jc w:val="both"/>
              <w:rPr>
                <w:rFonts w:ascii="Times New Roman" w:eastAsia="Times New Roman" w:hAnsi="Times New Roman" w:cs="Times New Roman"/>
                <w:sz w:val="24"/>
                <w:szCs w:val="24"/>
              </w:rPr>
            </w:pPr>
            <w:r w:rsidRPr="003F7FCD">
              <w:rPr>
                <w:rFonts w:ascii="Times New Roman" w:eastAsia="Times New Roman" w:hAnsi="Times New Roman" w:cs="Times New Roman"/>
                <w:sz w:val="24"/>
                <w:szCs w:val="24"/>
              </w:rPr>
              <w:t>Оцінка здійснюється щодо предмета закупівлі в цілому.</w:t>
            </w:r>
          </w:p>
          <w:p w:rsidR="008A37AB" w:rsidRPr="004B5535" w:rsidRDefault="008A37AB" w:rsidP="000E6B6C">
            <w:pPr>
              <w:widowControl w:val="0"/>
              <w:jc w:val="both"/>
              <w:rPr>
                <w:rFonts w:ascii="Times New Roman" w:eastAsia="Times New Roman" w:hAnsi="Times New Roman" w:cs="Times New Roman"/>
                <w:sz w:val="24"/>
                <w:szCs w:val="24"/>
              </w:rPr>
            </w:pPr>
            <w:r w:rsidRPr="004B5535">
              <w:rPr>
                <w:rFonts w:ascii="Times New Roman" w:eastAsia="Times New Roman" w:hAnsi="Times New Roman" w:cs="Times New Roman"/>
                <w:sz w:val="24"/>
                <w:szCs w:val="24"/>
              </w:rPr>
              <w:t xml:space="preserve">Учасник визначає ціни на </w:t>
            </w:r>
            <w:r w:rsidRPr="004B5535">
              <w:rPr>
                <w:rFonts w:ascii="Times New Roman" w:eastAsia="Times New Roman" w:hAnsi="Times New Roman" w:cs="Times New Roman"/>
                <w:b/>
                <w:sz w:val="24"/>
                <w:szCs w:val="24"/>
              </w:rPr>
              <w:t>послуги</w:t>
            </w:r>
            <w:r w:rsidRPr="004B5535">
              <w:rPr>
                <w:rFonts w:ascii="Times New Roman" w:eastAsia="Times New Roman" w:hAnsi="Times New Roman" w:cs="Times New Roman"/>
                <w:sz w:val="24"/>
                <w:szCs w:val="24"/>
              </w:rPr>
              <w:t xml:space="preserve">, що він пропонує </w:t>
            </w:r>
            <w:r w:rsidRPr="004B5535">
              <w:rPr>
                <w:rFonts w:ascii="Times New Roman" w:eastAsia="Times New Roman" w:hAnsi="Times New Roman" w:cs="Times New Roman"/>
                <w:b/>
                <w:sz w:val="24"/>
                <w:szCs w:val="24"/>
              </w:rPr>
              <w:lastRenderedPageBreak/>
              <w:t>надати</w:t>
            </w:r>
            <w:r w:rsidRPr="004B5535">
              <w:rPr>
                <w:rFonts w:ascii="Times New Roman" w:eastAsia="Times New Roman" w:hAnsi="Times New Roman" w:cs="Times New Roman"/>
                <w:sz w:val="24"/>
                <w:szCs w:val="24"/>
              </w:rPr>
              <w:t xml:space="preserve"> за договором про закупівлю, з урахуванням податків</w:t>
            </w:r>
            <w:r>
              <w:rPr>
                <w:rFonts w:ascii="Times New Roman" w:eastAsia="Times New Roman" w:hAnsi="Times New Roman" w:cs="Times New Roman"/>
                <w:sz w:val="24"/>
                <w:szCs w:val="24"/>
              </w:rPr>
              <w:t xml:space="preserve">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535">
              <w:rPr>
                <w:rFonts w:ascii="Times New Roman" w:eastAsia="Times New Roman" w:hAnsi="Times New Roman" w:cs="Times New Roman"/>
                <w:sz w:val="24"/>
                <w:szCs w:val="24"/>
              </w:rPr>
              <w:t xml:space="preserve">усіх інших витрат, передбачених для </w:t>
            </w:r>
            <w:r w:rsidRPr="004B5535">
              <w:rPr>
                <w:rFonts w:ascii="Times New Roman" w:eastAsia="Times New Roman" w:hAnsi="Times New Roman" w:cs="Times New Roman"/>
                <w:b/>
                <w:sz w:val="24"/>
                <w:szCs w:val="24"/>
              </w:rPr>
              <w:t>послуг</w:t>
            </w:r>
            <w:r w:rsidRPr="004B5535">
              <w:rPr>
                <w:rFonts w:ascii="Times New Roman" w:eastAsia="Times New Roman" w:hAnsi="Times New Roman" w:cs="Times New Roman"/>
                <w:sz w:val="24"/>
                <w:szCs w:val="24"/>
              </w:rPr>
              <w:t xml:space="preserve"> даного виду.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A37AB" w:rsidRDefault="008A37AB"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A37AB" w:rsidRDefault="008A37AB"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37AB" w:rsidRDefault="008A37AB"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37AB" w:rsidRPr="004B5535" w:rsidRDefault="008A37AB" w:rsidP="000E6B6C">
            <w:pPr>
              <w:widowControl w:val="0"/>
              <w:jc w:val="both"/>
              <w:rPr>
                <w:rFonts w:ascii="Times New Roman" w:eastAsia="Times New Roman" w:hAnsi="Times New Roman" w:cs="Times New Roman"/>
                <w:b/>
                <w:sz w:val="24"/>
                <w:szCs w:val="24"/>
              </w:rPr>
            </w:pPr>
            <w:r w:rsidRPr="004B553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w:t>
            </w:r>
            <w:r>
              <w:rPr>
                <w:rFonts w:ascii="Times New Roman" w:eastAsia="Times New Roman" w:hAnsi="Times New Roman" w:cs="Times New Roman"/>
                <w:sz w:val="24"/>
                <w:szCs w:val="24"/>
              </w:rPr>
              <w:t>став, визначених пунктом 44 О</w:t>
            </w:r>
            <w:r w:rsidRPr="004B5535">
              <w:rPr>
                <w:rFonts w:ascii="Times New Roman" w:eastAsia="Times New Roman" w:hAnsi="Times New Roman" w:cs="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4B5535">
              <w:rPr>
                <w:rFonts w:ascii="Times New Roman" w:eastAsia="Times New Roman" w:hAnsi="Times New Roman" w:cs="Times New Roman"/>
                <w:b/>
                <w:sz w:val="24"/>
                <w:szCs w:val="24"/>
              </w:rPr>
              <w:t>замовник відхиляє тендерну пропозицію тако</w:t>
            </w:r>
            <w:r>
              <w:rPr>
                <w:rFonts w:ascii="Times New Roman" w:eastAsia="Times New Roman" w:hAnsi="Times New Roman" w:cs="Times New Roman"/>
                <w:b/>
                <w:sz w:val="24"/>
                <w:szCs w:val="24"/>
              </w:rPr>
              <w:t>го учасника процедури закупівлі</w:t>
            </w:r>
            <w:r w:rsidRPr="004B5535">
              <w:rPr>
                <w:rFonts w:ascii="Times New Roman" w:eastAsia="Times New Roman" w:hAnsi="Times New Roman" w:cs="Times New Roman"/>
                <w:b/>
                <w:sz w:val="24"/>
                <w:szCs w:val="24"/>
              </w:rPr>
              <w:t>.</w:t>
            </w:r>
          </w:p>
          <w:p w:rsidR="008A37AB" w:rsidRDefault="008A37AB" w:rsidP="000E6B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37AB" w:rsidRDefault="008A37AB" w:rsidP="000E6B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A37AB" w:rsidRDefault="008A37AB" w:rsidP="000E6B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37AB" w:rsidRDefault="008A37AB" w:rsidP="000E6B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B5535">
              <w:rPr>
                <w:rFonts w:ascii="Times New Roman" w:eastAsia="Times New Roman" w:hAnsi="Times New Roman" w:cs="Times New Roman"/>
                <w:i/>
                <w:sz w:val="24"/>
                <w:szCs w:val="24"/>
              </w:rPr>
              <w:t>(у разі встановлення такої вимоги)</w:t>
            </w:r>
            <w:r w:rsidRPr="004B553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w:t>
            </w:r>
            <w:r w:rsidRPr="003F7FCD">
              <w:rPr>
                <w:rFonts w:ascii="Times New Roman" w:eastAsia="Times New Roman" w:hAnsi="Times New Roman" w:cs="Times New Roman"/>
                <w:sz w:val="24"/>
                <w:szCs w:val="24"/>
              </w:rPr>
              <w:t xml:space="preserve">передбачених </w:t>
            </w:r>
            <w:r w:rsidRPr="003F7FCD">
              <w:rPr>
                <w:rFonts w:ascii="Times New Roman" w:eastAsia="Times New Roman" w:hAnsi="Times New Roman" w:cs="Times New Roman"/>
                <w:b/>
                <w:i/>
                <w:sz w:val="24"/>
                <w:szCs w:val="24"/>
              </w:rPr>
              <w:t>Додатками 1, 2 і 3</w:t>
            </w:r>
            <w:r w:rsidRPr="003F7FCD">
              <w:rPr>
                <w:rFonts w:ascii="Times New Roman" w:eastAsia="Times New Roman" w:hAnsi="Times New Roman" w:cs="Times New Roman"/>
                <w:sz w:val="24"/>
                <w:szCs w:val="24"/>
              </w:rPr>
              <w:t xml:space="preserve"> до</w:t>
            </w:r>
            <w:r>
              <w:rPr>
                <w:rFonts w:ascii="Times New Roman" w:eastAsia="Times New Roman" w:hAnsi="Times New Roman" w:cs="Times New Roman"/>
                <w:color w:val="000000"/>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37AB" w:rsidRPr="00A9671A"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9671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A37AB" w:rsidRDefault="008A37AB" w:rsidP="000E6B6C">
            <w:pPr>
              <w:widowControl w:val="0"/>
              <w:jc w:val="both"/>
              <w:rPr>
                <w:rFonts w:ascii="Times New Roman" w:eastAsia="Times New Roman" w:hAnsi="Times New Roman" w:cs="Times New Roman"/>
                <w:i/>
                <w:sz w:val="20"/>
                <w:szCs w:val="20"/>
              </w:rPr>
            </w:pPr>
            <w:r w:rsidRPr="00A9671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A9671A">
              <w:rPr>
                <w:rFonts w:ascii="Times New Roman" w:eastAsia="Times New Roman" w:hAnsi="Times New Roman" w:cs="Times New Roman"/>
                <w:sz w:val="24"/>
                <w:szCs w:val="24"/>
              </w:rPr>
              <w:t>.</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A37AB" w:rsidRDefault="008A37AB"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A37AB" w:rsidRDefault="008A37AB" w:rsidP="000E6B6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A37AB" w:rsidRDefault="008A37AB"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A37AB" w:rsidRPr="00A9671A"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671A">
              <w:rPr>
                <w:rFonts w:ascii="Times New Roman" w:eastAsia="Times New Roman" w:hAnsi="Times New Roman" w:cs="Times New Roman"/>
                <w:sz w:val="24"/>
                <w:szCs w:val="24"/>
              </w:rPr>
              <w:t>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A9671A">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A37AB" w:rsidRPr="00A9671A"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671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9671A">
              <w:rPr>
                <w:rFonts w:ascii="Times New Roman" w:eastAsia="Times New Roman" w:hAnsi="Times New Roman" w:cs="Times New Roman"/>
                <w:sz w:val="24"/>
                <w:szCs w:val="24"/>
              </w:rPr>
              <w:lastRenderedPageBreak/>
              <w:t>(Офіційний вісник Ук</w:t>
            </w:r>
            <w:r>
              <w:rPr>
                <w:rFonts w:ascii="Times New Roman" w:eastAsia="Times New Roman" w:hAnsi="Times New Roman" w:cs="Times New Roman"/>
                <w:sz w:val="24"/>
                <w:szCs w:val="24"/>
              </w:rPr>
              <w:t>раїни, 2022 р., № 84, ст. 5176)</w:t>
            </w:r>
            <w:r w:rsidRPr="00A9671A">
              <w:rPr>
                <w:rFonts w:ascii="Times New Roman" w:eastAsia="Times New Roman" w:hAnsi="Times New Roman" w:cs="Times New Roman"/>
                <w:sz w:val="24"/>
                <w:szCs w:val="24"/>
              </w:rPr>
              <w:t>;</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A37AB" w:rsidRPr="00E72D81"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2D8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E72D81">
              <w:rPr>
                <w:rFonts w:ascii="Times New Roman" w:eastAsia="Times New Roman" w:hAnsi="Times New Roman" w:cs="Times New Roman"/>
                <w:sz w:val="24"/>
                <w:szCs w:val="24"/>
              </w:rPr>
              <w:t>;</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A37AB" w:rsidRPr="00E72D81"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72D81">
              <w:rPr>
                <w:rFonts w:ascii="Times New Roman" w:eastAsia="Times New Roman" w:hAnsi="Times New Roman" w:cs="Times New Roman"/>
                <w:sz w:val="24"/>
                <w:szCs w:val="24"/>
              </w:rPr>
              <w:t>визначених пунктом 44 цих Особливостей;</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rPr>
              <w:lastRenderedPageBreak/>
              <w:t>низькою;</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37AB" w:rsidRDefault="008A37AB" w:rsidP="00E72D8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37AB" w:rsidTr="000E6B6C">
        <w:trPr>
          <w:trHeight w:val="472"/>
          <w:jc w:val="center"/>
        </w:trPr>
        <w:tc>
          <w:tcPr>
            <w:tcW w:w="9960" w:type="dxa"/>
            <w:gridSpan w:val="3"/>
            <w:vAlign w:val="center"/>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37AB" w:rsidRDefault="008A37AB" w:rsidP="000E6B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A37AB" w:rsidRDefault="008A37AB"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8A37AB" w:rsidRDefault="008A37AB"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37AB" w:rsidRDefault="008A37AB"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A37AB" w:rsidRDefault="008A37AB" w:rsidP="000E6B6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A37AB" w:rsidRDefault="008A37AB" w:rsidP="009850C6">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8A37AB" w:rsidRDefault="008A37AB" w:rsidP="009850C6">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A37AB" w:rsidRDefault="008A37AB" w:rsidP="000E6B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A37AB" w:rsidTr="000E6B6C">
        <w:trPr>
          <w:trHeight w:val="2100"/>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A37AB" w:rsidRPr="00CA4808"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A4808">
              <w:rPr>
                <w:rFonts w:ascii="Times New Roman" w:eastAsia="Times New Roman" w:hAnsi="Times New Roman" w:cs="Times New Roman"/>
                <w:sz w:val="24"/>
                <w:szCs w:val="24"/>
              </w:rPr>
              <w:t>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CA4808">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строк надання послуг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37AB" w:rsidRPr="00CA4808"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A37AB" w:rsidRPr="00CA4808"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8A37AB" w:rsidRPr="00CA4808"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80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37AB" w:rsidRDefault="008A37AB" w:rsidP="00CA4808">
            <w:pPr>
              <w:widowControl w:val="0"/>
              <w:ind w:right="120"/>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Забезпечення виконання договору про закупівлю не вимагається.</w:t>
            </w:r>
          </w:p>
          <w:p w:rsidR="008A37AB" w:rsidRDefault="008A37AB" w:rsidP="000E6B6C">
            <w:pPr>
              <w:widowControl w:val="0"/>
              <w:jc w:val="both"/>
              <w:rPr>
                <w:rFonts w:ascii="Times New Roman" w:eastAsia="Times New Roman" w:hAnsi="Times New Roman" w:cs="Times New Roman"/>
                <w:sz w:val="24"/>
                <w:szCs w:val="24"/>
              </w:rPr>
            </w:pPr>
          </w:p>
        </w:tc>
      </w:tr>
    </w:tbl>
    <w:p w:rsidR="009850C6" w:rsidRDefault="009850C6" w:rsidP="009850C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9850C6" w:rsidRDefault="009850C6" w:rsidP="009850C6">
      <w:pPr>
        <w:widowControl w:val="0"/>
        <w:spacing w:after="0" w:line="240" w:lineRule="auto"/>
        <w:jc w:val="both"/>
        <w:rPr>
          <w:rFonts w:ascii="Times New Roman" w:eastAsia="Times New Roman" w:hAnsi="Times New Roman" w:cs="Times New Roman"/>
          <w:sz w:val="24"/>
          <w:szCs w:val="24"/>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554D2" w:rsidRDefault="00C554D2" w:rsidP="00CB3772">
      <w:pPr>
        <w:spacing w:after="0" w:line="240" w:lineRule="auto"/>
        <w:jc w:val="right"/>
        <w:rPr>
          <w:rFonts w:ascii="Times New Roman" w:eastAsia="Times New Roman" w:hAnsi="Times New Roman"/>
          <w:b/>
          <w:sz w:val="28"/>
          <w:szCs w:val="28"/>
        </w:rPr>
      </w:pPr>
    </w:p>
    <w:p w:rsidR="00C554D2" w:rsidRDefault="00C554D2" w:rsidP="00CB3772">
      <w:pPr>
        <w:spacing w:after="0" w:line="240" w:lineRule="auto"/>
        <w:jc w:val="right"/>
        <w:rPr>
          <w:rFonts w:ascii="Times New Roman" w:eastAsia="Times New Roman" w:hAnsi="Times New Roman"/>
          <w:b/>
          <w:sz w:val="28"/>
          <w:szCs w:val="28"/>
        </w:rPr>
      </w:pPr>
    </w:p>
    <w:p w:rsidR="00CB3772" w:rsidRPr="004C4D42" w:rsidRDefault="00CB3772" w:rsidP="00CB3772">
      <w:pPr>
        <w:spacing w:after="0" w:line="240" w:lineRule="auto"/>
        <w:jc w:val="right"/>
        <w:rPr>
          <w:rFonts w:ascii="Times New Roman" w:eastAsia="Times New Roman" w:hAnsi="Times New Roman"/>
          <w:sz w:val="24"/>
          <w:szCs w:val="24"/>
        </w:rPr>
      </w:pPr>
      <w:r w:rsidRPr="004C4D42">
        <w:rPr>
          <w:rFonts w:ascii="Times New Roman" w:eastAsia="Times New Roman" w:hAnsi="Times New Roman"/>
          <w:b/>
          <w:sz w:val="28"/>
          <w:szCs w:val="28"/>
        </w:rPr>
        <w:lastRenderedPageBreak/>
        <w:t>Додаток  № 1</w:t>
      </w:r>
      <w:r w:rsidRPr="004C4D42">
        <w:rPr>
          <w:rFonts w:ascii="Times New Roman" w:eastAsia="Times New Roman" w:hAnsi="Times New Roman"/>
          <w:sz w:val="24"/>
          <w:szCs w:val="24"/>
        </w:rPr>
        <w:t xml:space="preserve"> </w:t>
      </w:r>
    </w:p>
    <w:p w:rsidR="00CB3772" w:rsidRPr="00E11475" w:rsidRDefault="00CB3772" w:rsidP="00CB3772">
      <w:pPr>
        <w:spacing w:after="0" w:line="240" w:lineRule="auto"/>
        <w:jc w:val="right"/>
        <w:rPr>
          <w:rFonts w:ascii="Times New Roman" w:eastAsia="Times New Roman" w:hAnsi="Times New Roman"/>
          <w:sz w:val="24"/>
          <w:szCs w:val="24"/>
        </w:rPr>
      </w:pPr>
    </w:p>
    <w:p w:rsidR="00CB3772" w:rsidRPr="00E11475" w:rsidRDefault="00CB3772" w:rsidP="00CB3772">
      <w:pPr>
        <w:numPr>
          <w:ilvl w:val="0"/>
          <w:numId w:val="7"/>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8F4E70">
        <w:rPr>
          <w:rFonts w:ascii="Times New Roman" w:eastAsia="Times New Roman" w:hAnsi="Times New Roman"/>
          <w:b/>
          <w:bCs/>
          <w:color w:val="000000"/>
          <w:sz w:val="24"/>
          <w:szCs w:val="24"/>
        </w:rPr>
        <w:t>Перелік документів та інформації  для підтвердження</w:t>
      </w:r>
      <w:r>
        <w:rPr>
          <w:rFonts w:ascii="Times New Roman" w:eastAsia="Times New Roman" w:hAnsi="Times New Roman"/>
          <w:b/>
          <w:sz w:val="24"/>
          <w:szCs w:val="24"/>
        </w:rPr>
        <w:t xml:space="preserve"> відповідності</w:t>
      </w:r>
      <w:r w:rsidRPr="00E11475">
        <w:rPr>
          <w:rFonts w:ascii="Times New Roman" w:eastAsia="Times New Roman" w:hAnsi="Times New Roman"/>
          <w:b/>
          <w:sz w:val="24"/>
          <w:szCs w:val="24"/>
        </w:rPr>
        <w:t xml:space="preserve"> учасника кваліфікаційним критеріям відповідно до вимог ст. 16 Закону</w:t>
      </w:r>
      <w:r>
        <w:rPr>
          <w:rFonts w:ascii="Times New Roman" w:eastAsia="Times New Roman" w:hAnsi="Times New Roman"/>
          <w:b/>
          <w:sz w:val="24"/>
          <w:szCs w:val="24"/>
        </w:rPr>
        <w:t>.</w:t>
      </w:r>
    </w:p>
    <w:p w:rsidR="00CB3772" w:rsidRPr="00E315DD" w:rsidRDefault="00CB3772" w:rsidP="00E7234F">
      <w:pPr>
        <w:spacing w:after="0" w:line="240" w:lineRule="auto"/>
        <w:ind w:right="-284"/>
        <w:jc w:val="both"/>
        <w:rPr>
          <w:rFonts w:ascii="Times New Roman" w:eastAsia="Times New Roman" w:hAnsi="Times New Roman"/>
          <w:b/>
          <w:sz w:val="24"/>
          <w:szCs w:val="24"/>
        </w:rPr>
      </w:pPr>
      <w:r w:rsidRPr="00E315DD">
        <w:rPr>
          <w:rFonts w:ascii="Times New Roman" w:eastAsia="Times New Roman" w:hAnsi="Times New Roman"/>
          <w:b/>
          <w:sz w:val="24"/>
          <w:szCs w:val="24"/>
        </w:rPr>
        <w:t>1. Наявність в учасника процедури закупівлі обладнання, матеріально-технічної бази та технологій.</w:t>
      </w:r>
    </w:p>
    <w:p w:rsidR="00CB3772" w:rsidRPr="00E315DD" w:rsidRDefault="00CB3772" w:rsidP="00CB3772">
      <w:pPr>
        <w:pStyle w:val="a5"/>
        <w:spacing w:after="0" w:line="240" w:lineRule="auto"/>
        <w:ind w:left="0" w:right="-284"/>
        <w:jc w:val="both"/>
        <w:rPr>
          <w:rFonts w:ascii="Times New Roman" w:eastAsia="Times New Roman" w:hAnsi="Times New Roman"/>
          <w:bCs/>
          <w:sz w:val="24"/>
          <w:szCs w:val="24"/>
        </w:rPr>
      </w:pPr>
      <w:r w:rsidRPr="00E315D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CB3772" w:rsidRPr="00E56AEF" w:rsidRDefault="00CB3772" w:rsidP="00E7234F">
      <w:pPr>
        <w:widowControl w:val="0"/>
        <w:suppressAutoHyphens/>
        <w:autoSpaceDE w:val="0"/>
        <w:spacing w:after="0" w:line="100" w:lineRule="atLeast"/>
        <w:ind w:right="-284"/>
        <w:jc w:val="both"/>
        <w:rPr>
          <w:rFonts w:ascii="Times New Roman" w:hAnsi="Times New Roman" w:cs="Times New Roman"/>
        </w:rPr>
      </w:pPr>
      <w:r w:rsidRPr="00E7234F">
        <w:rPr>
          <w:rFonts w:ascii="Times New Roman" w:hAnsi="Times New Roman"/>
          <w:sz w:val="24"/>
          <w:szCs w:val="24"/>
          <w:lang w:eastAsia="ar-SA"/>
        </w:rPr>
        <w:t>1.1. Довідку довільної форми</w:t>
      </w:r>
      <w:r w:rsidRPr="00E7234F">
        <w:rPr>
          <w:rFonts w:ascii="Times New Roman" w:hAnsi="Times New Roman"/>
          <w:sz w:val="24"/>
          <w:szCs w:val="24"/>
        </w:rPr>
        <w:t xml:space="preserve">, яка містить інформацію про наявність обладнання, матеріально-технічної бази та технологій, </w:t>
      </w:r>
      <w:r w:rsidRPr="00E7234F">
        <w:rPr>
          <w:rFonts w:ascii="Times New Roman" w:hAnsi="Times New Roman"/>
          <w:b/>
          <w:sz w:val="24"/>
          <w:szCs w:val="24"/>
        </w:rPr>
        <w:t xml:space="preserve">які будуть використовуватися при наданні </w:t>
      </w:r>
      <w:r w:rsidRPr="00D92F48">
        <w:rPr>
          <w:rFonts w:ascii="Times New Roman" w:hAnsi="Times New Roman"/>
          <w:b/>
          <w:sz w:val="24"/>
          <w:szCs w:val="24"/>
        </w:rPr>
        <w:t>послуг</w:t>
      </w:r>
      <w:r w:rsidR="00E7234F" w:rsidRPr="00D92F48">
        <w:rPr>
          <w:rFonts w:ascii="Times New Roman" w:eastAsia="Times New Roman" w:hAnsi="Times New Roman" w:cs="Times New Roman"/>
          <w:sz w:val="24"/>
          <w:szCs w:val="24"/>
          <w:lang w:eastAsia="ar-SA"/>
        </w:rPr>
        <w:t xml:space="preserve"> та при розрахунках договірної ціни</w:t>
      </w:r>
      <w:r w:rsidRPr="00E56AEF">
        <w:rPr>
          <w:rFonts w:ascii="Times New Roman" w:hAnsi="Times New Roman" w:cs="Times New Roman"/>
        </w:rPr>
        <w:t xml:space="preserve"> і</w:t>
      </w:r>
      <w:r w:rsidRPr="00E56AEF">
        <w:rPr>
          <w:rFonts w:ascii="Times New Roman" w:hAnsi="Times New Roman" w:cs="Times New Roman"/>
          <w:szCs w:val="28"/>
        </w:rPr>
        <w:t xml:space="preserve"> є необхідні та достатні для надання послуг </w:t>
      </w:r>
      <w:r w:rsidRPr="00E56AEF">
        <w:rPr>
          <w:rFonts w:ascii="Times New Roman" w:hAnsi="Times New Roman" w:cs="Times New Roman"/>
          <w:color w:val="000000"/>
        </w:rPr>
        <w:t>визначених у технічних вимогах, із зазначенням найменування, кількості та правової підстави володіння / користування.</w:t>
      </w:r>
      <w:r w:rsidRPr="00E56AEF">
        <w:rPr>
          <w:rFonts w:ascii="Times New Roman" w:hAnsi="Times New Roman" w:cs="Times New Roman"/>
          <w:color w:val="FF0000"/>
        </w:rPr>
        <w:t xml:space="preserve"> </w:t>
      </w:r>
    </w:p>
    <w:p w:rsidR="00B74D53" w:rsidRDefault="00D92F48" w:rsidP="00CB3772">
      <w:pPr>
        <w:pStyle w:val="af2"/>
        <w:ind w:right="-284"/>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E56AEF" w:rsidRPr="00E56AEF">
        <w:rPr>
          <w:rFonts w:ascii="Times New Roman" w:hAnsi="Times New Roman" w:cs="Times New Roman"/>
          <w:color w:val="00000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w:t>
      </w:r>
      <w:r w:rsidR="007D1EE4">
        <w:rPr>
          <w:rFonts w:ascii="Times New Roman" w:hAnsi="Times New Roman" w:cs="Times New Roman"/>
          <w:color w:val="000000"/>
          <w:lang w:val="uk-UA"/>
        </w:rPr>
        <w:t>підтвердження права власності /володіння</w:t>
      </w:r>
      <w:r w:rsidR="00E56AEF" w:rsidRPr="00E56AEF">
        <w:rPr>
          <w:rFonts w:ascii="Times New Roman" w:hAnsi="Times New Roman" w:cs="Times New Roman"/>
          <w:color w:val="000000"/>
          <w:lang w:val="uk-UA"/>
        </w:rPr>
        <w:t>/ користування тощо відповідним майно</w:t>
      </w:r>
      <w:r>
        <w:rPr>
          <w:rFonts w:ascii="Times New Roman" w:hAnsi="Times New Roman" w:cs="Times New Roman"/>
          <w:color w:val="000000"/>
          <w:lang w:val="uk-UA"/>
        </w:rPr>
        <w:t>м:</w:t>
      </w:r>
    </w:p>
    <w:p w:rsidR="00CB3772" w:rsidRPr="00F94117" w:rsidRDefault="00CB3772" w:rsidP="00CB3772">
      <w:pPr>
        <w:pStyle w:val="af2"/>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(сканкопії з оригіналу);</w:t>
      </w:r>
    </w:p>
    <w:p w:rsidR="00CB3772" w:rsidRPr="00F94117" w:rsidRDefault="00CB3772" w:rsidP="00CB3772">
      <w:pPr>
        <w:widowControl w:val="0"/>
        <w:autoSpaceDE w:val="0"/>
        <w:autoSpaceDN w:val="0"/>
        <w:adjustRightInd w:val="0"/>
        <w:spacing w:after="0" w:line="240" w:lineRule="auto"/>
        <w:ind w:right="-284"/>
        <w:jc w:val="both"/>
        <w:rPr>
          <w:rFonts w:ascii="Times New Roman" w:hAnsi="Times New Roman"/>
          <w:b/>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p>
    <w:p w:rsidR="00CB3772" w:rsidRPr="00F94117" w:rsidRDefault="00CB3772" w:rsidP="00CB3772">
      <w:pPr>
        <w:pStyle w:val="af2"/>
        <w:ind w:right="-284"/>
        <w:jc w:val="both"/>
        <w:rPr>
          <w:lang w:val="uk-UA"/>
        </w:rPr>
      </w:pPr>
      <w:r w:rsidRPr="00F94117">
        <w:rPr>
          <w:lang w:val="uk-UA"/>
        </w:rPr>
        <w:t xml:space="preserve"> 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CB3772" w:rsidRPr="00F94117" w:rsidRDefault="00CB3772" w:rsidP="00CB3772">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CB3772" w:rsidRPr="00E4328A" w:rsidRDefault="00CB3772" w:rsidP="00CB3772">
      <w:pPr>
        <w:pStyle w:val="11"/>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1.2.</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 –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CB3772" w:rsidRPr="00E315DD" w:rsidRDefault="00CB3772" w:rsidP="00CB3772">
      <w:pPr>
        <w:pStyle w:val="11"/>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1.3.</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 - </w:t>
      </w:r>
      <w:r w:rsidRPr="00E315DD">
        <w:rPr>
          <w:rFonts w:ascii="Times New Roman" w:hAnsi="Times New Roman" w:cs="Times New Roman"/>
          <w:b/>
          <w:sz w:val="24"/>
          <w:szCs w:val="24"/>
        </w:rPr>
        <w:t>сканкопії з оригіналів таких договорів і всіх додатків до них.</w:t>
      </w:r>
    </w:p>
    <w:p w:rsidR="00CB3772" w:rsidRDefault="00CB3772" w:rsidP="00CB3772">
      <w:pPr>
        <w:spacing w:after="0" w:line="240" w:lineRule="auto"/>
        <w:ind w:right="-284"/>
        <w:jc w:val="both"/>
        <w:rPr>
          <w:rFonts w:ascii="Times New Roman" w:hAnsi="Times New Roman"/>
          <w:sz w:val="24"/>
          <w:szCs w:val="24"/>
        </w:rPr>
      </w:pPr>
      <w:r w:rsidRPr="00476E30">
        <w:rPr>
          <w:rFonts w:ascii="Times New Roman" w:hAnsi="Times New Roman"/>
          <w:sz w:val="24"/>
          <w:szCs w:val="24"/>
        </w:rPr>
        <w:t xml:space="preserve">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476E30">
        <w:rPr>
          <w:rFonts w:ascii="Times New Roman" w:hAnsi="Times New Roman"/>
          <w:iCs/>
          <w:sz w:val="24"/>
          <w:szCs w:val="24"/>
        </w:rPr>
        <w:t>даного предмета закупівлі</w:t>
      </w:r>
      <w:r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Pr>
          <w:rFonts w:ascii="Times New Roman" w:hAnsi="Times New Roman"/>
          <w:sz w:val="24"/>
          <w:szCs w:val="24"/>
        </w:rPr>
        <w:t>иконання договору про закупівлю.</w:t>
      </w:r>
    </w:p>
    <w:p w:rsidR="00CB3772" w:rsidRPr="00476E30" w:rsidRDefault="00CB3772" w:rsidP="00CB3772">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CB3772" w:rsidRPr="00E315DD" w:rsidRDefault="00CB3772" w:rsidP="00CB3772">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CB3772" w:rsidRPr="00E315DD" w:rsidRDefault="00CB3772" w:rsidP="00CB3772">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CB3772" w:rsidRPr="00E11475" w:rsidTr="000E6B6C">
        <w:tc>
          <w:tcPr>
            <w:tcW w:w="851" w:type="dxa"/>
          </w:tcPr>
          <w:p w:rsidR="00CB3772" w:rsidRPr="00E11475" w:rsidRDefault="00CB3772" w:rsidP="000E6B6C">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CB3772" w:rsidRPr="00E11475" w:rsidRDefault="00CB3772" w:rsidP="000E6B6C">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CB3772" w:rsidRPr="00E11475" w:rsidRDefault="00CB3772" w:rsidP="000E6B6C">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CB3772" w:rsidRPr="00E11475" w:rsidTr="000E6B6C">
        <w:trPr>
          <w:trHeight w:val="281"/>
        </w:trPr>
        <w:tc>
          <w:tcPr>
            <w:tcW w:w="851" w:type="dxa"/>
          </w:tcPr>
          <w:p w:rsidR="00CB3772" w:rsidRPr="00E11475" w:rsidRDefault="00CB3772" w:rsidP="000E6B6C">
            <w:pPr>
              <w:spacing w:after="0" w:line="240" w:lineRule="auto"/>
              <w:jc w:val="center"/>
              <w:rPr>
                <w:rFonts w:ascii="Times New Roman" w:eastAsia="Times New Roman" w:hAnsi="Times New Roman"/>
                <w:sz w:val="24"/>
                <w:szCs w:val="24"/>
              </w:rPr>
            </w:pPr>
          </w:p>
        </w:tc>
        <w:tc>
          <w:tcPr>
            <w:tcW w:w="4394" w:type="dxa"/>
          </w:tcPr>
          <w:p w:rsidR="00CB3772" w:rsidRPr="00E11475" w:rsidRDefault="00CB3772" w:rsidP="000E6B6C">
            <w:pPr>
              <w:spacing w:after="0" w:line="240" w:lineRule="auto"/>
              <w:jc w:val="center"/>
              <w:rPr>
                <w:rFonts w:ascii="Times New Roman" w:eastAsia="Times New Roman" w:hAnsi="Times New Roman"/>
                <w:sz w:val="24"/>
                <w:szCs w:val="24"/>
              </w:rPr>
            </w:pPr>
          </w:p>
        </w:tc>
        <w:tc>
          <w:tcPr>
            <w:tcW w:w="1701" w:type="dxa"/>
          </w:tcPr>
          <w:p w:rsidR="00CB3772" w:rsidRPr="00E11475" w:rsidRDefault="00CB3772" w:rsidP="000E6B6C">
            <w:pPr>
              <w:spacing w:after="0" w:line="240" w:lineRule="auto"/>
              <w:jc w:val="center"/>
              <w:rPr>
                <w:rFonts w:ascii="Times New Roman" w:eastAsia="Times New Roman" w:hAnsi="Times New Roman"/>
                <w:sz w:val="24"/>
                <w:szCs w:val="24"/>
              </w:rPr>
            </w:pPr>
          </w:p>
        </w:tc>
        <w:tc>
          <w:tcPr>
            <w:tcW w:w="2693" w:type="dxa"/>
          </w:tcPr>
          <w:p w:rsidR="00CB3772" w:rsidRPr="00E11475" w:rsidRDefault="00CB3772" w:rsidP="000E6B6C">
            <w:pPr>
              <w:spacing w:after="0" w:line="240" w:lineRule="auto"/>
              <w:jc w:val="center"/>
              <w:rPr>
                <w:rFonts w:ascii="Times New Roman" w:eastAsia="Times New Roman" w:hAnsi="Times New Roman"/>
                <w:sz w:val="24"/>
                <w:szCs w:val="24"/>
              </w:rPr>
            </w:pPr>
          </w:p>
        </w:tc>
      </w:tr>
    </w:tbl>
    <w:p w:rsidR="00CB3772" w:rsidRPr="00E315DD" w:rsidRDefault="00CB3772" w:rsidP="00CB3772">
      <w:pPr>
        <w:pStyle w:val="a5"/>
        <w:spacing w:after="0" w:line="240" w:lineRule="auto"/>
        <w:ind w:right="-284"/>
        <w:jc w:val="both"/>
        <w:rPr>
          <w:rFonts w:ascii="Times New Roman" w:eastAsia="Times New Roman" w:hAnsi="Times New Roman"/>
          <w:sz w:val="24"/>
          <w:szCs w:val="24"/>
        </w:rPr>
      </w:pPr>
    </w:p>
    <w:p w:rsidR="00CB3772" w:rsidRPr="00E315DD" w:rsidRDefault="00CB3772" w:rsidP="00590DAC">
      <w:pPr>
        <w:pStyle w:val="a5"/>
        <w:spacing w:after="0" w:line="240" w:lineRule="auto"/>
        <w:ind w:left="0"/>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w:t>
      </w:r>
      <w:r w:rsidRPr="00E315DD">
        <w:rPr>
          <w:rFonts w:ascii="Times New Roman" w:eastAsia="Times New Roman" w:hAnsi="Times New Roman"/>
          <w:sz w:val="24"/>
          <w:szCs w:val="24"/>
        </w:rPr>
        <w:lastRenderedPageBreak/>
        <w:t>підтвердження своєї відповідності такому критерію залучити спроможності інших суб’єктів господарювання як субпідрядників/співвиконавців.</w:t>
      </w:r>
    </w:p>
    <w:p w:rsidR="005B0A39" w:rsidRPr="005B0A39" w:rsidRDefault="005B0A39" w:rsidP="005B0A39">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eastAsia="en-US" w:bidi="en-US"/>
        </w:rPr>
      </w:pPr>
    </w:p>
    <w:p w:rsidR="003015C5" w:rsidRPr="00E11475" w:rsidRDefault="003015C5" w:rsidP="003015C5">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3015C5" w:rsidRPr="00E11475" w:rsidRDefault="003015C5" w:rsidP="003015C5">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3015C5" w:rsidRPr="00E11475" w:rsidRDefault="003015C5" w:rsidP="003015C5">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3015C5" w:rsidRPr="007E2172" w:rsidRDefault="003015C5" w:rsidP="003015C5">
      <w:pPr>
        <w:pStyle w:val="11"/>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(их) договір (ів)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иконання в повному обсязі</w:t>
      </w:r>
      <w:r w:rsidR="0004379D">
        <w:rPr>
          <w:rFonts w:ascii="Times New Roman" w:hAnsi="Times New Roman" w:cs="Times New Roman"/>
          <w:sz w:val="24"/>
          <w:szCs w:val="24"/>
        </w:rPr>
        <w:t>, (якщо договір не виконаний в повному обсязі, має бути додаткова угода на зменшення суми договору),</w:t>
      </w:r>
      <w:r>
        <w:rPr>
          <w:rFonts w:ascii="Times New Roman" w:hAnsi="Times New Roman" w:cs="Times New Roman"/>
          <w:sz w:val="24"/>
          <w:szCs w:val="24"/>
        </w:rPr>
        <w:t xml:space="preserve"> </w:t>
      </w:r>
      <w:r w:rsidRPr="007E2172">
        <w:rPr>
          <w:rFonts w:ascii="Times New Roman" w:hAnsi="Times New Roman" w:cs="Times New Roman"/>
          <w:sz w:val="24"/>
          <w:szCs w:val="24"/>
        </w:rPr>
        <w:t xml:space="preserve">(акти </w:t>
      </w:r>
      <w:r w:rsidR="0004379D">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sidR="0004379D">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sidR="00911D1F">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3015C5" w:rsidRPr="00E11475" w:rsidRDefault="003015C5" w:rsidP="003015C5">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відповідн</w:t>
      </w:r>
      <w:r w:rsidR="004C7CC3">
        <w:rPr>
          <w:rFonts w:ascii="Times New Roman" w:hAnsi="Times New Roman" w:cs="Times New Roman"/>
          <w:iCs/>
          <w:sz w:val="24"/>
          <w:szCs w:val="24"/>
        </w:rPr>
        <w:t>о до даного предмета закупівлі.</w:t>
      </w:r>
    </w:p>
    <w:p w:rsidR="003015C5" w:rsidRPr="00E11475" w:rsidRDefault="003015C5" w:rsidP="003015C5">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3015C5" w:rsidRPr="00E11475" w:rsidRDefault="003015C5" w:rsidP="003015C5">
      <w:pPr>
        <w:spacing w:after="0" w:line="240" w:lineRule="auto"/>
        <w:rPr>
          <w:rFonts w:ascii="Times New Roman" w:hAnsi="Times New Roman"/>
          <w:sz w:val="24"/>
          <w:szCs w:val="24"/>
        </w:rPr>
      </w:pPr>
    </w:p>
    <w:p w:rsidR="003015C5" w:rsidRPr="00E11475" w:rsidRDefault="003015C5" w:rsidP="003015C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3015C5" w:rsidRPr="00E11475" w:rsidTr="008762ED">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3015C5" w:rsidRPr="00E11475" w:rsidTr="008762ED">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8762ED">
            <w:pPr>
              <w:spacing w:after="0" w:line="240" w:lineRule="auto"/>
              <w:rPr>
                <w:sz w:val="20"/>
                <w:szCs w:val="20"/>
              </w:rPr>
            </w:pPr>
          </w:p>
        </w:tc>
      </w:tr>
    </w:tbl>
    <w:p w:rsidR="005B0A39" w:rsidRDefault="005B0A39"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590DAC" w:rsidRDefault="00590DAC"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590DAC" w:rsidRDefault="00590DAC"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0E6B6C" w:rsidRDefault="000E6B6C" w:rsidP="000E6B6C">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0E6B6C" w:rsidRDefault="000E6B6C" w:rsidP="000E6B6C">
      <w:pPr>
        <w:widowControl w:val="0"/>
        <w:spacing w:after="0" w:line="240" w:lineRule="auto"/>
        <w:jc w:val="both"/>
        <w:rPr>
          <w:rFonts w:ascii="Times New Roman" w:eastAsia="Times New Roman" w:hAnsi="Times New Roman" w:cs="Times New Roman"/>
          <w:i/>
          <w:color w:val="000000"/>
          <w:sz w:val="20"/>
          <w:szCs w:val="20"/>
        </w:rPr>
      </w:pPr>
    </w:p>
    <w:p w:rsidR="002176BA" w:rsidRPr="000E6B6C" w:rsidRDefault="000E6B6C" w:rsidP="002176BA">
      <w:pPr>
        <w:spacing w:before="20" w:after="2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1. Підтвердження відповідності УЧАСНИКА </w:t>
      </w:r>
      <w:r w:rsidR="002176BA" w:rsidRPr="000E6B6C">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w:t>
      </w:r>
      <w:r>
        <w:rPr>
          <w:rFonts w:ascii="Times New Roman" w:eastAsia="Times New Roman" w:hAnsi="Times New Roman" w:cs="Times New Roman"/>
          <w:b/>
          <w:sz w:val="24"/>
          <w:szCs w:val="24"/>
        </w:rPr>
        <w:t xml:space="preserve"> пункті 44 Особливостей</w:t>
      </w:r>
      <w:r w:rsidR="002176BA" w:rsidRPr="000E6B6C">
        <w:rPr>
          <w:rFonts w:ascii="Times New Roman" w:eastAsia="Times New Roman" w:hAnsi="Times New Roman" w:cs="Times New Roman"/>
          <w:b/>
          <w:sz w:val="24"/>
          <w:szCs w:val="24"/>
        </w:rPr>
        <w:t>.</w:t>
      </w:r>
    </w:p>
    <w:p w:rsidR="000E6B6C" w:rsidRPr="000E6B6C" w:rsidRDefault="000E6B6C" w:rsidP="002176BA">
      <w:pPr>
        <w:spacing w:before="20" w:after="20" w:line="240" w:lineRule="auto"/>
        <w:jc w:val="both"/>
        <w:rPr>
          <w:rFonts w:ascii="Times New Roman" w:eastAsia="Times New Roman" w:hAnsi="Times New Roman" w:cs="Times New Roman"/>
          <w:sz w:val="24"/>
          <w:szCs w:val="24"/>
        </w:rPr>
      </w:pPr>
    </w:p>
    <w:p w:rsidR="002176BA" w:rsidRPr="000E6B6C" w:rsidRDefault="002176BA" w:rsidP="002176BA">
      <w:pPr>
        <w:spacing w:after="0" w:line="240" w:lineRule="auto"/>
        <w:ind w:firstLine="567"/>
        <w:jc w:val="both"/>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6B6C">
        <w:rPr>
          <w:rFonts w:ascii="Times New Roman" w:eastAsia="Times New Roman" w:hAnsi="Times New Roman" w:cs="Times New Roman"/>
          <w:b/>
          <w:sz w:val="24"/>
          <w:szCs w:val="24"/>
        </w:rPr>
        <w:t>шляхом самостійного декларування відсутності таких підстав</w:t>
      </w:r>
      <w:r w:rsidRPr="000E6B6C">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повинен надати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76BA"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B167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w:t>
      </w:r>
      <w:r w:rsidR="006B1674" w:rsidRPr="006B1674">
        <w:rPr>
          <w:rFonts w:ascii="Times New Roman" w:eastAsia="Times New Roman" w:hAnsi="Times New Roman" w:cs="Times New Roman"/>
          <w:sz w:val="24"/>
          <w:szCs w:val="24"/>
        </w:rPr>
        <w:t>півлю у разі закупівлі</w:t>
      </w:r>
      <w:r w:rsidRPr="006B1674">
        <w:rPr>
          <w:rFonts w:ascii="Times New Roman" w:eastAsia="Times New Roman" w:hAnsi="Times New Roman" w:cs="Times New Roman"/>
          <w:sz w:val="24"/>
          <w:szCs w:val="24"/>
        </w:rPr>
        <w:t xml:space="preserve"> послуг для підтвердження його відповідності кваліфікаційним критеріям відповідно до частини третьої статті 16 Закону </w:t>
      </w:r>
      <w:r w:rsidRPr="006B167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B167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CA2D25" w:rsidRPr="006B1674" w:rsidRDefault="00CA2D25"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A2D25" w:rsidRDefault="00CA2D25" w:rsidP="00CA2D2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A2D25" w:rsidRDefault="00CA2D25" w:rsidP="00CA2D2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176BA" w:rsidRPr="000E6B6C" w:rsidRDefault="002176BA" w:rsidP="002176BA">
      <w:pPr>
        <w:spacing w:after="80"/>
        <w:jc w:val="both"/>
        <w:rPr>
          <w:rFonts w:ascii="Times New Roman" w:eastAsia="Times New Roman" w:hAnsi="Times New Roman" w:cs="Times New Roman"/>
          <w:i/>
          <w:sz w:val="24"/>
          <w:szCs w:val="24"/>
          <w:highlight w:val="white"/>
        </w:rPr>
      </w:pPr>
    </w:p>
    <w:p w:rsidR="002176BA" w:rsidRPr="000E6B6C" w:rsidRDefault="006B1674" w:rsidP="002176B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176BA"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44 Особли</w:t>
      </w:r>
      <w:r>
        <w:rPr>
          <w:rFonts w:ascii="Times New Roman" w:eastAsia="Times New Roman" w:hAnsi="Times New Roman" w:cs="Times New Roman"/>
          <w:b/>
          <w:sz w:val="24"/>
          <w:szCs w:val="24"/>
        </w:rPr>
        <w:t>востей:</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176BA" w:rsidRPr="006B1674"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w:t>
      </w:r>
      <w:r w:rsidRPr="006B1674">
        <w:rPr>
          <w:rFonts w:ascii="Times New Roman" w:eastAsia="Times New Roman" w:hAnsi="Times New Roman" w:cs="Times New Roman"/>
          <w:b/>
          <w:sz w:val="24"/>
          <w:szCs w:val="24"/>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76BA" w:rsidRPr="000E6B6C" w:rsidRDefault="002176BA" w:rsidP="002176BA">
      <w:pPr>
        <w:spacing w:after="0" w:line="240" w:lineRule="auto"/>
        <w:rPr>
          <w:rFonts w:ascii="Times New Roman" w:eastAsia="Times New Roman" w:hAnsi="Times New Roman" w:cs="Times New Roman"/>
          <w:b/>
          <w:sz w:val="24"/>
          <w:szCs w:val="24"/>
          <w:highlight w:val="yellow"/>
        </w:rPr>
      </w:pPr>
    </w:p>
    <w:p w:rsidR="002176BA" w:rsidRPr="000E6B6C" w:rsidRDefault="002176BA" w:rsidP="002176BA">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 </w:t>
      </w:r>
      <w:r w:rsidR="003769A9">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6B6C" w:rsidRPr="000E6B6C" w:rsidTr="000E6B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1F1097" w:rsidRPr="001F1097">
              <w:rPr>
                <w:rFonts w:ascii="Times New Roman" w:eastAsia="Times New Roman" w:hAnsi="Times New Roman" w:cs="Times New Roman"/>
                <w:b/>
                <w:sz w:val="24"/>
                <w:szCs w:val="24"/>
              </w:rPr>
              <w:t>згідно п. 44 Особливостей</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1F1097" w:rsidRPr="001F1097">
              <w:rPr>
                <w:rFonts w:ascii="Times New Roman" w:eastAsia="Times New Roman" w:hAnsi="Times New Roman" w:cs="Times New Roman"/>
                <w:b/>
                <w:sz w:val="24"/>
                <w:szCs w:val="24"/>
              </w:rPr>
              <w:t>згідно п. 44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E6B6C" w:rsidRPr="000E6B6C" w:rsidTr="000E6B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A0AB6" w:rsidRPr="00401245">
              <w:rPr>
                <w:rFonts w:ascii="Times New Roman" w:eastAsia="Times New Roman" w:hAnsi="Times New Roman" w:cs="Times New Roman"/>
                <w:b/>
                <w:sz w:val="24"/>
                <w:szCs w:val="24"/>
              </w:rPr>
              <w:t>керівника</w:t>
            </w:r>
            <w:r w:rsidR="006A0AB6" w:rsidRPr="00401245">
              <w:rPr>
                <w:rFonts w:ascii="Times New Roman" w:eastAsia="Times New Roman" w:hAnsi="Times New Roman" w:cs="Times New Roman"/>
                <w:sz w:val="24"/>
                <w:szCs w:val="24"/>
              </w:rPr>
              <w:t xml:space="preserve"> учасника процедури </w:t>
            </w:r>
            <w:r w:rsidRPr="00401245">
              <w:rPr>
                <w:rFonts w:ascii="Times New Roman" w:eastAsia="Times New Roman" w:hAnsi="Times New Roman" w:cs="Times New Roman"/>
                <w:sz w:val="24"/>
                <w:szCs w:val="24"/>
              </w:rPr>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6B6C" w:rsidRPr="000E6B6C" w:rsidTr="000E6B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76BA" w:rsidRPr="006A0AB6" w:rsidRDefault="002176BA" w:rsidP="000E6B6C">
            <w:pPr>
              <w:spacing w:after="0" w:line="240" w:lineRule="auto"/>
              <w:ind w:right="140"/>
              <w:jc w:val="both"/>
              <w:rPr>
                <w:rFonts w:ascii="Times New Roman" w:eastAsia="Times New Roman" w:hAnsi="Times New Roman" w:cs="Times New Roman"/>
                <w:b/>
                <w:sz w:val="24"/>
                <w:szCs w:val="24"/>
              </w:rPr>
            </w:pPr>
            <w:r w:rsidRPr="006A0AB6">
              <w:rPr>
                <w:rFonts w:ascii="Times New Roman" w:eastAsia="Times New Roman" w:hAnsi="Times New Roman" w:cs="Times New Roman"/>
                <w:b/>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6A0AB6" w:rsidRPr="00401245">
              <w:rPr>
                <w:rFonts w:ascii="Times New Roman" w:eastAsia="Times New Roman" w:hAnsi="Times New Roman" w:cs="Times New Roman"/>
                <w:sz w:val="24"/>
                <w:szCs w:val="24"/>
              </w:rPr>
              <w:t xml:space="preserve">давством України щодо </w:t>
            </w:r>
            <w:r w:rsidR="006A0AB6" w:rsidRPr="00401245">
              <w:rPr>
                <w:rFonts w:ascii="Times New Roman" w:eastAsia="Times New Roman" w:hAnsi="Times New Roman" w:cs="Times New Roman"/>
                <w:b/>
                <w:sz w:val="24"/>
                <w:szCs w:val="24"/>
              </w:rPr>
              <w:t>керівника</w:t>
            </w:r>
            <w:r w:rsidR="006A0AB6" w:rsidRPr="00401245">
              <w:rPr>
                <w:rFonts w:ascii="Times New Roman" w:eastAsia="Times New Roman" w:hAnsi="Times New Roman" w:cs="Times New Roman"/>
                <w:sz w:val="24"/>
                <w:szCs w:val="24"/>
              </w:rPr>
              <w:t xml:space="preserve"> </w:t>
            </w:r>
            <w:r w:rsidRPr="00401245">
              <w:rPr>
                <w:rFonts w:ascii="Times New Roman" w:eastAsia="Times New Roman" w:hAnsi="Times New Roman" w:cs="Times New Roman"/>
                <w:sz w:val="24"/>
                <w:szCs w:val="24"/>
              </w:rPr>
              <w:t xml:space="preserve">учасника процедури закупівлі, яка підписала тендерну пропозицію. </w:t>
            </w:r>
          </w:p>
          <w:p w:rsidR="002176BA" w:rsidRPr="00401245" w:rsidRDefault="002176BA" w:rsidP="000E6B6C">
            <w:pPr>
              <w:spacing w:after="0" w:line="240" w:lineRule="auto"/>
              <w:jc w:val="both"/>
              <w:rPr>
                <w:rFonts w:ascii="Times New Roman" w:eastAsia="Times New Roman" w:hAnsi="Times New Roman" w:cs="Times New Roman"/>
                <w:sz w:val="24"/>
                <w:szCs w:val="24"/>
              </w:rPr>
            </w:pP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E6B6C">
              <w:rPr>
                <w:rFonts w:ascii="Times New Roman" w:eastAsia="Times New Roman" w:hAnsi="Times New Roman" w:cs="Times New Roman"/>
                <w:sz w:val="24"/>
                <w:szCs w:val="24"/>
              </w:rPr>
              <w:t> </w:t>
            </w:r>
          </w:p>
        </w:tc>
      </w:tr>
      <w:tr w:rsidR="000E6B6C" w:rsidRPr="000E6B6C" w:rsidTr="000E6B6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E6B6C" w:rsidRPr="000E6B6C" w:rsidTr="000E6B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E6B6C">
              <w:rPr>
                <w:rFonts w:ascii="Times New Roman" w:eastAsia="Times New Roman" w:hAnsi="Times New Roman" w:cs="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6BA" w:rsidRPr="000E6B6C"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0E6B6C">
              <w:rPr>
                <w:rFonts w:ascii="Times New Roman" w:eastAsia="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76BA" w:rsidRPr="000E6B6C" w:rsidRDefault="002176BA" w:rsidP="002176BA">
      <w:pPr>
        <w:spacing w:after="0" w:line="240" w:lineRule="auto"/>
        <w:rPr>
          <w:rFonts w:ascii="Times New Roman" w:eastAsia="Times New Roman" w:hAnsi="Times New Roman" w:cs="Times New Roman"/>
          <w:b/>
          <w:sz w:val="24"/>
          <w:szCs w:val="24"/>
        </w:rPr>
      </w:pPr>
    </w:p>
    <w:p w:rsidR="002176BA" w:rsidRPr="000E6B6C" w:rsidRDefault="003769A9" w:rsidP="002176B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2176BA"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6B6C" w:rsidRPr="000E6B6C" w:rsidTr="000E6B6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1F1097">
              <w:rPr>
                <w:rFonts w:ascii="Times New Roman" w:eastAsia="Times New Roman" w:hAnsi="Times New Roman" w:cs="Times New Roman"/>
                <w:b/>
                <w:sz w:val="24"/>
                <w:szCs w:val="24"/>
              </w:rPr>
              <w:t>згідно пункту 44 Особливостей</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Pr="001F1097">
              <w:rPr>
                <w:rFonts w:ascii="Times New Roman" w:eastAsia="Times New Roman" w:hAnsi="Times New Roman" w:cs="Times New Roman"/>
                <w:b/>
                <w:sz w:val="24"/>
                <w:szCs w:val="24"/>
              </w:rPr>
              <w:t>згідно пункту 44 Осо</w:t>
            </w:r>
            <w:r w:rsidR="001F1097">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E6B6C" w:rsidRPr="000E6B6C" w:rsidTr="000E6B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6B6C" w:rsidRPr="000E6B6C" w:rsidTr="000E6B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401245">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w:t>
            </w:r>
            <w:r w:rsidRPr="00401245">
              <w:rPr>
                <w:rFonts w:ascii="Times New Roman" w:eastAsia="Times New Roman" w:hAnsi="Times New Roman" w:cs="Times New Roman"/>
                <w:sz w:val="24"/>
                <w:szCs w:val="24"/>
              </w:rPr>
              <w:lastRenderedPageBreak/>
              <w:t xml:space="preserve">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2176BA" w:rsidRPr="000E6B6C" w:rsidRDefault="002176BA" w:rsidP="000E6B6C">
            <w:pPr>
              <w:spacing w:after="0" w:line="240" w:lineRule="auto"/>
              <w:jc w:val="both"/>
              <w:rPr>
                <w:rFonts w:ascii="Times New Roman" w:eastAsia="Times New Roman" w:hAnsi="Times New Roman" w:cs="Times New Roman"/>
                <w:b/>
                <w:sz w:val="24"/>
                <w:szCs w:val="24"/>
              </w:rPr>
            </w:pP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E6B6C">
              <w:rPr>
                <w:rFonts w:ascii="Times New Roman" w:eastAsia="Times New Roman" w:hAnsi="Times New Roman" w:cs="Times New Roman"/>
                <w:sz w:val="24"/>
                <w:szCs w:val="24"/>
              </w:rPr>
              <w:t> </w:t>
            </w:r>
          </w:p>
        </w:tc>
      </w:tr>
      <w:tr w:rsidR="000E6B6C" w:rsidRPr="000E6B6C" w:rsidTr="000E6B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76BA" w:rsidRPr="000E6B6C" w:rsidTr="000E6B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1F1097"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6BA" w:rsidRPr="001F1097"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1F1097">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1F1097" w:rsidRDefault="002176BA" w:rsidP="000E6B6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001F1097">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2176BA" w:rsidRDefault="002176BA" w:rsidP="002176BA">
      <w:pPr>
        <w:shd w:val="clear" w:color="auto" w:fill="FFFFFF"/>
        <w:spacing w:after="0" w:line="240" w:lineRule="auto"/>
        <w:rPr>
          <w:rFonts w:ascii="Times New Roman" w:eastAsia="Times New Roman" w:hAnsi="Times New Roman" w:cs="Times New Roman"/>
          <w:sz w:val="20"/>
          <w:szCs w:val="20"/>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r w:rsidRPr="00E11475">
        <w:rPr>
          <w:rFonts w:ascii="Times New Roman" w:eastAsia="Times New Roman" w:hAnsi="Times New Roman"/>
          <w:b/>
          <w:bCs/>
          <w:spacing w:val="-3"/>
          <w:sz w:val="28"/>
          <w:szCs w:val="28"/>
        </w:rPr>
        <w:lastRenderedPageBreak/>
        <w:t xml:space="preserve">Додаток  № 3 </w:t>
      </w:r>
    </w:p>
    <w:p w:rsidR="006A0CD6" w:rsidRPr="00E11475"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6A0CD6" w:rsidRPr="000C2811" w:rsidRDefault="006A0CD6" w:rsidP="006A0CD6">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6A0CD6" w:rsidRPr="000C2811" w:rsidTr="007F787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0CD6" w:rsidRPr="000C2811" w:rsidRDefault="006A0CD6" w:rsidP="007F787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6A0CD6" w:rsidRPr="000C2811" w:rsidTr="007F787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Pr>
                <w:rFonts w:ascii="Times New Roman" w:eastAsia="Times New Roman" w:hAnsi="Times New Roman"/>
                <w:sz w:val="24"/>
                <w:szCs w:val="24"/>
              </w:rPr>
            </w:pPr>
            <w:r w:rsidRPr="000C2811">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ight="63"/>
              <w:jc w:val="both"/>
              <w:rPr>
                <w:rFonts w:ascii="Times New Roman" w:eastAsia="Times New Roman" w:hAnsi="Times New Roman"/>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A0CD6" w:rsidRPr="000C2811" w:rsidTr="007F787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E11475" w:rsidRDefault="006A0CD6" w:rsidP="007F787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6A0CD6" w:rsidRDefault="006A0CD6" w:rsidP="007F787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sidR="000A46D8">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6A0CD6" w:rsidRPr="00E11475" w:rsidRDefault="006A0CD6" w:rsidP="007F787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6A0CD6" w:rsidRDefault="006A0CD6" w:rsidP="007F787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6A0CD6" w:rsidRPr="00E11475" w:rsidRDefault="006A0CD6" w:rsidP="007F787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653B56" w:rsidRDefault="006A0CD6" w:rsidP="007F787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Default="006A0CD6" w:rsidP="007F787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11475">
              <w:rPr>
                <w:rFonts w:ascii="Times New Roman" w:eastAsia="Times New Roman" w:hAnsi="Times New Roman"/>
                <w:bCs/>
                <w:spacing w:val="-3"/>
                <w:sz w:val="24"/>
                <w:szCs w:val="24"/>
              </w:rPr>
              <w:t>Опис предмета закупів</w:t>
            </w:r>
            <w:r w:rsidR="000B452C">
              <w:rPr>
                <w:rFonts w:ascii="Times New Roman" w:eastAsia="Times New Roman" w:hAnsi="Times New Roman"/>
                <w:bCs/>
                <w:spacing w:val="-3"/>
                <w:sz w:val="24"/>
                <w:szCs w:val="24"/>
              </w:rPr>
              <w:t xml:space="preserve">лі (перелік технічних, якісних, </w:t>
            </w:r>
            <w:r w:rsidR="007F787A">
              <w:rPr>
                <w:rFonts w:ascii="Times New Roman" w:eastAsia="Times New Roman" w:hAnsi="Times New Roman"/>
                <w:bCs/>
                <w:spacing w:val="-3"/>
                <w:sz w:val="24"/>
                <w:szCs w:val="24"/>
              </w:rPr>
              <w:t>характеристик послуг</w:t>
            </w:r>
            <w:r w:rsidRPr="00E11475">
              <w:rPr>
                <w:rFonts w:ascii="Times New Roman" w:eastAsia="Times New Roman" w:hAnsi="Times New Roman"/>
                <w:bCs/>
                <w:spacing w:val="-3"/>
                <w:sz w:val="24"/>
                <w:szCs w:val="24"/>
              </w:rPr>
              <w:t xml:space="preserve"> (згідно додатку № 4 технічні вимоги) </w:t>
            </w:r>
            <w:r w:rsidRPr="00E11475">
              <w:rPr>
                <w:rFonts w:ascii="Times New Roman" w:eastAsia="Times New Roman" w:hAnsi="Times New Roman"/>
                <w:sz w:val="24"/>
                <w:szCs w:val="24"/>
                <w:lang w:eastAsia="ar-SA"/>
              </w:rPr>
              <w:t xml:space="preserve">з приміткою </w:t>
            </w:r>
            <w:r>
              <w:rPr>
                <w:rFonts w:ascii="Times New Roman" w:eastAsia="Times New Roman" w:hAnsi="Times New Roman"/>
                <w:sz w:val="24"/>
                <w:szCs w:val="24"/>
                <w:lang w:eastAsia="ar-SA"/>
              </w:rPr>
              <w:t>на кожній сторінці «Згідні виконати</w:t>
            </w:r>
            <w:r w:rsidRPr="00E11475">
              <w:rPr>
                <w:rFonts w:ascii="Times New Roman" w:eastAsia="Times New Roman" w:hAnsi="Times New Roman"/>
                <w:sz w:val="24"/>
                <w:szCs w:val="24"/>
                <w:lang w:eastAsia="ar-SA"/>
              </w:rPr>
              <w:t xml:space="preserve"> в повному обсязі».</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sz w:val="24"/>
                <w:szCs w:val="24"/>
              </w:rPr>
            </w:pPr>
            <w:r>
              <w:rPr>
                <w:rFonts w:ascii="Times New Roman" w:eastAsia="Times New Roman" w:hAnsi="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ight="120" w:hanging="20"/>
              <w:jc w:val="both"/>
              <w:rPr>
                <w:rFonts w:ascii="Times New Roman" w:eastAsia="Times New Roman" w:hAnsi="Times New Roman"/>
                <w:sz w:val="24"/>
                <w:szCs w:val="24"/>
              </w:rPr>
            </w:pPr>
            <w:r w:rsidRPr="000C2811">
              <w:rPr>
                <w:rFonts w:ascii="Times New Roman" w:eastAsia="Times New Roman" w:hAnsi="Times New Roman"/>
                <w:b/>
                <w:color w:val="000000"/>
                <w:sz w:val="24"/>
                <w:szCs w:val="24"/>
              </w:rPr>
              <w:t xml:space="preserve">Достовірна інформація у вигляді довідки довільної форми, </w:t>
            </w:r>
            <w:r w:rsidRPr="000C2811">
              <w:rPr>
                <w:rFonts w:ascii="Times New Roman" w:eastAsia="Times New Roman" w:hAnsi="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2811">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r w:rsidR="000A46D8">
              <w:rPr>
                <w:rFonts w:ascii="Times New Roman" w:eastAsia="Times New Roman" w:hAnsi="Times New Roman"/>
                <w:i/>
                <w:color w:val="000000"/>
                <w:sz w:val="24"/>
                <w:szCs w:val="24"/>
              </w:rPr>
              <w:t>.</w:t>
            </w: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A46D8" w:rsidRDefault="006A0CD6" w:rsidP="007F787A">
            <w:pPr>
              <w:spacing w:before="240" w:after="0" w:line="240" w:lineRule="auto"/>
              <w:ind w:left="100"/>
              <w:rPr>
                <w:rFonts w:ascii="Times New Roman" w:eastAsia="Times New Roman" w:hAnsi="Times New Roman"/>
                <w:color w:val="FF0000"/>
                <w:sz w:val="24"/>
                <w:szCs w:val="24"/>
              </w:rPr>
            </w:pPr>
            <w:r w:rsidRPr="00590DAC">
              <w:rPr>
                <w:rFonts w:ascii="Times New Roman" w:eastAsia="Times New Roman" w:hAnsi="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A46D8" w:rsidRDefault="007B1245" w:rsidP="007F787A">
            <w:pPr>
              <w:spacing w:after="0" w:line="240" w:lineRule="auto"/>
              <w:ind w:left="100" w:right="120" w:hanging="20"/>
              <w:jc w:val="both"/>
              <w:rPr>
                <w:rFonts w:ascii="Times New Roman" w:eastAsia="Times New Roman" w:hAnsi="Times New Roman"/>
                <w:color w:val="FF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bl>
    <w:p w:rsidR="006A0CD6" w:rsidRDefault="006A0CD6" w:rsidP="006A0CD6">
      <w:pPr>
        <w:widowControl w:val="0"/>
        <w:spacing w:after="0"/>
        <w:jc w:val="both"/>
        <w:rPr>
          <w:rFonts w:ascii="Times New Roman" w:eastAsia="Times New Roman" w:hAnsi="Times New Roman" w:cs="Times New Roman"/>
          <w:b/>
          <w:i/>
          <w:color w:val="000000"/>
          <w:sz w:val="24"/>
          <w:szCs w:val="24"/>
        </w:rPr>
      </w:pPr>
    </w:p>
    <w:p w:rsidR="006A0CD6" w:rsidRDefault="00EB1C26" w:rsidP="006A0CD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1. </w:t>
      </w:r>
      <w:r w:rsidR="006A0CD6">
        <w:rPr>
          <w:rFonts w:ascii="Times New Roman" w:eastAsia="Times New Roman" w:hAnsi="Times New Roman" w:cs="Times New Roman"/>
          <w:b/>
          <w:i/>
          <w:color w:val="000000"/>
          <w:sz w:val="24"/>
          <w:szCs w:val="24"/>
        </w:rPr>
        <w:t>Переможець</w:t>
      </w:r>
      <w:r w:rsidR="006A0CD6">
        <w:rPr>
          <w:rFonts w:ascii="Times New Roman" w:eastAsia="Times New Roman" w:hAnsi="Times New Roman" w:cs="Times New Roman"/>
          <w:color w:val="000000"/>
          <w:sz w:val="24"/>
          <w:szCs w:val="24"/>
        </w:rPr>
        <w:t xml:space="preserve"> процедури закупівлі </w:t>
      </w:r>
      <w:r w:rsidR="006A0CD6" w:rsidRPr="000B452C">
        <w:rPr>
          <w:rFonts w:ascii="Times New Roman" w:eastAsia="Times New Roman" w:hAnsi="Times New Roman" w:cs="Times New Roman"/>
          <w:b/>
          <w:color w:val="000000"/>
          <w:sz w:val="24"/>
          <w:szCs w:val="24"/>
        </w:rPr>
        <w:t>під час укладення договору про закупівлю</w:t>
      </w:r>
      <w:r w:rsidR="006A0CD6">
        <w:rPr>
          <w:rFonts w:ascii="Times New Roman" w:eastAsia="Times New Roman" w:hAnsi="Times New Roman" w:cs="Times New Roman"/>
          <w:color w:val="000000"/>
          <w:sz w:val="24"/>
          <w:szCs w:val="24"/>
        </w:rPr>
        <w:t xml:space="preserve"> повинен надати:</w:t>
      </w:r>
    </w:p>
    <w:p w:rsidR="006A0CD6" w:rsidRPr="00E23673" w:rsidRDefault="006A0CD6" w:rsidP="00EB1C26">
      <w:pPr>
        <w:pStyle w:val="a5"/>
        <w:widowControl w:val="0"/>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23673">
        <w:rPr>
          <w:rFonts w:ascii="Times New Roman" w:eastAsia="Times New Roman" w:hAnsi="Times New Roman" w:cs="Times New Roman"/>
          <w:color w:val="000000"/>
          <w:sz w:val="24"/>
          <w:szCs w:val="24"/>
        </w:rPr>
        <w:t>інформацію про право підписання договору про закупівлю</w:t>
      </w:r>
      <w:r w:rsidR="00E23673" w:rsidRPr="00E23673">
        <w:rPr>
          <w:rFonts w:ascii="Times New Roman" w:eastAsia="Times New Roman" w:hAnsi="Times New Roman" w:cs="Times New Roman"/>
          <w:color w:val="000000"/>
          <w:sz w:val="24"/>
          <w:szCs w:val="24"/>
        </w:rPr>
        <w:t>.</w:t>
      </w:r>
    </w:p>
    <w:p w:rsidR="00E23673" w:rsidRDefault="006A0CD6" w:rsidP="00E23673">
      <w:pPr>
        <w:pStyle w:val="a5"/>
        <w:widowControl w:val="0"/>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2367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2367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327D4C" w:rsidRPr="00E23673">
        <w:rPr>
          <w:rFonts w:ascii="Times New Roman" w:eastAsia="Times New Roman" w:hAnsi="Times New Roman" w:cs="Times New Roman"/>
          <w:color w:val="000000"/>
          <w:sz w:val="24"/>
          <w:szCs w:val="24"/>
        </w:rPr>
        <w:t xml:space="preserve">, </w:t>
      </w:r>
    </w:p>
    <w:p w:rsidR="00E23673" w:rsidRPr="00E23673" w:rsidRDefault="00E23673" w:rsidP="00E23673">
      <w:pPr>
        <w:pStyle w:val="a5"/>
        <w:widowControl w:val="0"/>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0A46D8" w:rsidRDefault="000A46D8" w:rsidP="000A46D8">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4C2C90" w:rsidRDefault="004C2C90" w:rsidP="004C2C90">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Додаток  № 4</w:t>
      </w:r>
    </w:p>
    <w:p w:rsidR="004C2C90" w:rsidRPr="00AE6165" w:rsidRDefault="004C2C90" w:rsidP="004C2C90">
      <w:pPr>
        <w:pStyle w:val="a5"/>
        <w:spacing w:after="0" w:line="240" w:lineRule="auto"/>
        <w:ind w:right="-144"/>
        <w:jc w:val="right"/>
        <w:rPr>
          <w:rFonts w:ascii="Times New Roman" w:eastAsia="Times New Roman" w:hAnsi="Times New Roman"/>
          <w:b/>
          <w:bCs/>
          <w:spacing w:val="-3"/>
          <w:sz w:val="28"/>
          <w:szCs w:val="28"/>
        </w:rPr>
      </w:pPr>
    </w:p>
    <w:p w:rsidR="004C2C90" w:rsidRPr="000A46D8" w:rsidRDefault="004C2C90" w:rsidP="000A46D8">
      <w:pPr>
        <w:tabs>
          <w:tab w:val="left" w:pos="5535"/>
        </w:tabs>
        <w:spacing w:after="0" w:line="240" w:lineRule="auto"/>
        <w:ind w:left="360"/>
        <w:jc w:val="center"/>
        <w:rPr>
          <w:rFonts w:ascii="Times New Roman" w:hAnsi="Times New Roman"/>
          <w:b/>
          <w:sz w:val="32"/>
          <w:szCs w:val="32"/>
        </w:rPr>
      </w:pPr>
      <w:r w:rsidRPr="000A46D8">
        <w:rPr>
          <w:rFonts w:ascii="Times New Roman" w:hAnsi="Times New Roman"/>
          <w:b/>
          <w:sz w:val="32"/>
          <w:szCs w:val="32"/>
        </w:rPr>
        <w:t xml:space="preserve">ТЕХНІЧНІ ВИМОГИ </w:t>
      </w:r>
    </w:p>
    <w:p w:rsidR="00B63372" w:rsidRPr="007D1E18" w:rsidRDefault="004C2C90" w:rsidP="006B32FE">
      <w:pPr>
        <w:spacing w:after="0" w:line="240" w:lineRule="auto"/>
        <w:ind w:right="-284"/>
        <w:contextualSpacing/>
        <w:jc w:val="both"/>
        <w:rPr>
          <w:rFonts w:ascii="Times New Roman" w:eastAsia="Helvetica" w:hAnsi="Times New Roman"/>
          <w:b/>
          <w:sz w:val="24"/>
          <w:szCs w:val="24"/>
        </w:rPr>
      </w:pPr>
      <w:r w:rsidRPr="004C2C90">
        <w:rPr>
          <w:rFonts w:ascii="Times New Roman" w:hAnsi="Times New Roman"/>
          <w:b/>
          <w:bCs/>
          <w:iCs/>
          <w:sz w:val="24"/>
          <w:szCs w:val="24"/>
        </w:rPr>
        <w:t>на закупівлю послуг:</w:t>
      </w:r>
      <w:r w:rsidRPr="004C2C90">
        <w:rPr>
          <w:rFonts w:ascii="Times New Roman" w:hAnsi="Times New Roman"/>
          <w:bCs/>
          <w:sz w:val="24"/>
          <w:szCs w:val="24"/>
          <w:lang w:eastAsia="uk-UA"/>
        </w:rPr>
        <w:t xml:space="preserve"> </w:t>
      </w:r>
      <w:r w:rsidR="00181A4B" w:rsidRPr="00D704F4">
        <w:rPr>
          <w:rFonts w:ascii="Times New Roman" w:eastAsia="Times New Roman" w:hAnsi="Times New Roman"/>
          <w:i/>
          <w:sz w:val="24"/>
          <w:szCs w:val="24"/>
          <w:u w:val="single"/>
        </w:rPr>
        <w:t>нанесення горизонтальної дорожньої розмітки на вулицях міста Івано-Франківська</w:t>
      </w:r>
      <w:r w:rsidR="00181A4B" w:rsidRPr="00D704F4">
        <w:rPr>
          <w:rFonts w:ascii="Times New Roman" w:eastAsia="Times New Roman" w:hAnsi="Times New Roman"/>
          <w:b/>
          <w:i/>
          <w:sz w:val="24"/>
          <w:szCs w:val="24"/>
          <w:u w:val="single"/>
        </w:rPr>
        <w:t xml:space="preserve"> </w:t>
      </w:r>
      <w:r w:rsidR="00181A4B" w:rsidRPr="00D704F4">
        <w:rPr>
          <w:rFonts w:ascii="Times New Roman" w:eastAsia="Times New Roman" w:hAnsi="Times New Roman"/>
          <w:i/>
          <w:sz w:val="24"/>
          <w:szCs w:val="24"/>
          <w:u w:val="single"/>
        </w:rPr>
        <w:t>(</w:t>
      </w:r>
      <w:r w:rsidR="003D35A2">
        <w:rPr>
          <w:rFonts w:ascii="Times New Roman" w:eastAsia="Times New Roman" w:hAnsi="Times New Roman"/>
          <w:i/>
          <w:sz w:val="24"/>
          <w:szCs w:val="24"/>
          <w:u w:val="single"/>
        </w:rPr>
        <w:t>поточний ремонт) (титул 2</w:t>
      </w:r>
      <w:r w:rsidR="00181A4B" w:rsidRPr="00427A99">
        <w:rPr>
          <w:rFonts w:ascii="Times New Roman" w:eastAsia="Times New Roman" w:hAnsi="Times New Roman"/>
          <w:i/>
          <w:sz w:val="24"/>
          <w:szCs w:val="24"/>
          <w:u w:val="single"/>
        </w:rPr>
        <w:t xml:space="preserve">) за </w:t>
      </w:r>
      <w:r w:rsidR="00181A4B" w:rsidRPr="00427A99">
        <w:rPr>
          <w:rFonts w:ascii="Times New Roman" w:hAnsi="Times New Roman"/>
          <w:i/>
          <w:iCs/>
          <w:sz w:val="24"/>
          <w:szCs w:val="24"/>
          <w:u w:val="single"/>
        </w:rPr>
        <w:t>(</w:t>
      </w:r>
      <w:r w:rsidR="00181A4B" w:rsidRPr="00427A99">
        <w:rPr>
          <w:rStyle w:val="af0"/>
          <w:rFonts w:ascii="Times New Roman" w:hAnsi="Times New Roman"/>
          <w:i/>
          <w:iCs/>
          <w:sz w:val="24"/>
          <w:szCs w:val="24"/>
          <w:u w:val="single"/>
          <w:lang w:val="uk-UA"/>
        </w:rPr>
        <w:t>ДК 021:2015–45</w:t>
      </w:r>
      <w:r w:rsidR="00181A4B" w:rsidRPr="00427A99">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E43A12">
        <w:rPr>
          <w:rFonts w:ascii="Times New Roman" w:hAnsi="Times New Roman"/>
          <w:i/>
          <w:iCs/>
          <w:sz w:val="24"/>
          <w:szCs w:val="24"/>
          <w:u w:val="single"/>
        </w:rPr>
        <w:t xml:space="preserve"> ДБН А.2.2-3:2014.</w:t>
      </w:r>
      <w:r w:rsidR="00B63372">
        <w:rPr>
          <w:rFonts w:ascii="Times New Roman" w:eastAsia="Times New Roman" w:hAnsi="Times New Roman" w:cs="Times New Roman"/>
          <w:b/>
          <w:bCs/>
          <w:sz w:val="24"/>
          <w:szCs w:val="24"/>
        </w:rPr>
        <w:t xml:space="preserve">                                                                                                                          </w:t>
      </w:r>
    </w:p>
    <w:p w:rsidR="00B63372" w:rsidRDefault="00B63372" w:rsidP="00B4509D">
      <w:pPr>
        <w:tabs>
          <w:tab w:val="left" w:pos="567"/>
        </w:tabs>
        <w:spacing w:after="0" w:line="240" w:lineRule="auto"/>
        <w:ind w:firstLine="709"/>
        <w:jc w:val="both"/>
        <w:rPr>
          <w:rFonts w:ascii="Times New Roman" w:hAnsi="Times New Roman" w:cs="Times New Roman"/>
          <w:b/>
          <w:color w:val="000000"/>
          <w:sz w:val="24"/>
          <w:szCs w:val="24"/>
          <w:shd w:val="clear" w:color="auto" w:fill="FFFFFF"/>
        </w:rPr>
      </w:pPr>
      <w:r w:rsidRPr="00585A44">
        <w:rPr>
          <w:rFonts w:ascii="Times New Roman" w:eastAsia="Arial" w:hAnsi="Times New Roman" w:cs="Times New Roman"/>
          <w:i/>
          <w:color w:val="000000"/>
          <w:sz w:val="24"/>
          <w:szCs w:val="24"/>
          <w:lang w:eastAsia="ar-SA"/>
        </w:rPr>
        <w:t>За наявності у цій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AE2395">
        <w:rPr>
          <w:rFonts w:ascii="Times New Roman" w:eastAsia="Arial" w:hAnsi="Times New Roman" w:cs="Times New Roman"/>
          <w:i/>
          <w:color w:val="000000"/>
          <w:sz w:val="24"/>
          <w:szCs w:val="24"/>
          <w:lang w:eastAsia="ar-SA"/>
        </w:rPr>
        <w:t>.</w:t>
      </w:r>
      <w:r w:rsidR="00B4509D">
        <w:rPr>
          <w:rFonts w:ascii="Times New Roman" w:hAnsi="Times New Roman" w:cs="Times New Roman"/>
          <w:b/>
          <w:color w:val="000000"/>
          <w:sz w:val="24"/>
          <w:szCs w:val="24"/>
          <w:shd w:val="clear" w:color="auto" w:fill="FFFFFF"/>
        </w:rPr>
        <w:t xml:space="preserve"> </w:t>
      </w:r>
    </w:p>
    <w:p w:rsidR="00C91BF1" w:rsidRPr="000843EB" w:rsidRDefault="00C91BF1" w:rsidP="00C91BF1">
      <w:pPr>
        <w:pStyle w:val="a5"/>
        <w:numPr>
          <w:ilvl w:val="0"/>
          <w:numId w:val="32"/>
        </w:numPr>
        <w:suppressAutoHyphens/>
        <w:snapToGrid w:val="0"/>
        <w:spacing w:after="0" w:line="240" w:lineRule="auto"/>
        <w:rPr>
          <w:rFonts w:ascii="Times New Roman" w:eastAsia="Arial" w:hAnsi="Times New Roman" w:cs="Times New Roman"/>
          <w:b/>
          <w:bCs/>
          <w:color w:val="000000"/>
          <w:sz w:val="24"/>
          <w:szCs w:val="24"/>
        </w:rPr>
      </w:pPr>
      <w:r w:rsidRPr="000843EB">
        <w:rPr>
          <w:rFonts w:ascii="Times New Roman" w:eastAsia="Arial" w:hAnsi="Times New Roman" w:cs="Times New Roman"/>
          <w:b/>
          <w:bCs/>
          <w:color w:val="000000"/>
          <w:sz w:val="24"/>
          <w:szCs w:val="24"/>
        </w:rPr>
        <w:t>ТЕХНІЧНА СПЕЦИФІКАЦІЯ</w:t>
      </w:r>
    </w:p>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r w:rsidRPr="00483C27">
        <w:rPr>
          <w:rFonts w:ascii="Times New Roman" w:hAnsi="Times New Roman" w:cs="Times New Roman"/>
          <w:b/>
          <w:bCs/>
          <w:color w:val="000000"/>
          <w:sz w:val="24"/>
          <w:szCs w:val="24"/>
        </w:rPr>
        <w:t>Нанесення горизонтальної дорожньої розмітки на вулицях міста Івано-Франківська. (Поточний ремонт)</w:t>
      </w:r>
      <w:r>
        <w:rPr>
          <w:rFonts w:ascii="Times New Roman" w:hAnsi="Times New Roman" w:cs="Times New Roman"/>
          <w:b/>
          <w:bCs/>
          <w:color w:val="000000"/>
          <w:sz w:val="24"/>
          <w:szCs w:val="24"/>
        </w:rPr>
        <w:t xml:space="preserve"> </w:t>
      </w:r>
      <w:r w:rsidRPr="00A76028">
        <w:rPr>
          <w:rFonts w:ascii="Times New Roman" w:hAnsi="Times New Roman" w:cs="Times New Roman"/>
          <w:b/>
          <w:sz w:val="24"/>
          <w:szCs w:val="24"/>
        </w:rPr>
        <w:t xml:space="preserve">ГБН Г.1-218-182:2011 «Ремонт автомобільних доріг загального користування. Види ремонтів та переліки робіт» </w:t>
      </w:r>
    </w:p>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959"/>
        <w:gridCol w:w="1559"/>
        <w:gridCol w:w="6095"/>
        <w:gridCol w:w="851"/>
        <w:gridCol w:w="817"/>
      </w:tblGrid>
      <w:tr w:rsidR="00C91BF1" w:rsidRPr="00210F3A" w:rsidTr="00326A9F">
        <w:tc>
          <w:tcPr>
            <w:tcW w:w="959"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Ч.ч..</w:t>
            </w:r>
          </w:p>
        </w:tc>
        <w:tc>
          <w:tcPr>
            <w:tcW w:w="1559"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Обґрунту-</w:t>
            </w:r>
          </w:p>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вання</w:t>
            </w:r>
          </w:p>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(шифр</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норми)</w:t>
            </w:r>
          </w:p>
        </w:tc>
        <w:tc>
          <w:tcPr>
            <w:tcW w:w="6095" w:type="dxa"/>
            <w:vAlign w:val="center"/>
          </w:tcPr>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Найменування робіт і витрат</w:t>
            </w:r>
          </w:p>
        </w:tc>
        <w:tc>
          <w:tcPr>
            <w:tcW w:w="851"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Одиниця</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виміру</w:t>
            </w:r>
          </w:p>
        </w:tc>
        <w:tc>
          <w:tcPr>
            <w:tcW w:w="817"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Кіль-</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кість</w:t>
            </w:r>
          </w:p>
        </w:tc>
      </w:tr>
      <w:tr w:rsidR="00C91BF1" w:rsidRPr="00210F3A" w:rsidTr="00326A9F">
        <w:tc>
          <w:tcPr>
            <w:tcW w:w="959" w:type="dxa"/>
          </w:tcPr>
          <w:p w:rsidR="00C91BF1" w:rsidRPr="00210F3A" w:rsidRDefault="00C91BF1" w:rsidP="00326A9F">
            <w:pPr>
              <w:keepLines/>
              <w:autoSpaceDE w:val="0"/>
              <w:autoSpaceDN w:val="0"/>
              <w:rPr>
                <w:rFonts w:ascii="Times New Roman" w:hAnsi="Times New Roman"/>
              </w:rPr>
            </w:pPr>
            <w:r w:rsidRPr="00210F3A">
              <w:rPr>
                <w:rFonts w:ascii="Times New Roman" w:hAnsi="Times New Roman"/>
              </w:rPr>
              <w:t xml:space="preserve"> </w:t>
            </w:r>
          </w:p>
        </w:tc>
        <w:tc>
          <w:tcPr>
            <w:tcW w:w="1559" w:type="dxa"/>
          </w:tcPr>
          <w:p w:rsidR="00C91BF1" w:rsidRPr="00210F3A" w:rsidRDefault="00C91BF1" w:rsidP="00326A9F">
            <w:pPr>
              <w:keepLines/>
              <w:autoSpaceDE w:val="0"/>
              <w:autoSpaceDN w:val="0"/>
              <w:rPr>
                <w:rFonts w:ascii="Times New Roman" w:hAnsi="Times New Roman"/>
              </w:rPr>
            </w:pPr>
            <w:r w:rsidRPr="00210F3A">
              <w:rPr>
                <w:rFonts w:ascii="Times New Roman" w:hAnsi="Times New Roman"/>
              </w:rPr>
              <w:t xml:space="preserve"> </w:t>
            </w:r>
          </w:p>
        </w:tc>
        <w:tc>
          <w:tcPr>
            <w:tcW w:w="6095" w:type="dxa"/>
            <w:vAlign w:val="center"/>
          </w:tcPr>
          <w:p w:rsidR="00C91BF1" w:rsidRPr="00631366" w:rsidRDefault="00C91BF1" w:rsidP="00326A9F">
            <w:pPr>
              <w:keepLines/>
              <w:autoSpaceDE w:val="0"/>
              <w:autoSpaceDN w:val="0"/>
              <w:jc w:val="center"/>
              <w:rPr>
                <w:rFonts w:ascii="Times New Roman" w:hAnsi="Times New Roman"/>
                <w:b/>
                <w:sz w:val="24"/>
                <w:szCs w:val="24"/>
              </w:rPr>
            </w:pPr>
            <w:r w:rsidRPr="00631366">
              <w:rPr>
                <w:rFonts w:ascii="Times New Roman" w:hAnsi="Times New Roman"/>
                <w:b/>
                <w:spacing w:val="-3"/>
                <w:sz w:val="24"/>
                <w:szCs w:val="24"/>
                <w:lang w:val="en-US"/>
              </w:rPr>
              <w:t>Роздiл 1. Вулиця КОНОВАЛЬЦЯ</w:t>
            </w:r>
          </w:p>
        </w:tc>
        <w:tc>
          <w:tcPr>
            <w:tcW w:w="851" w:type="dxa"/>
            <w:vAlign w:val="center"/>
          </w:tcPr>
          <w:p w:rsidR="00C91BF1" w:rsidRDefault="00C91BF1" w:rsidP="00326A9F">
            <w:pPr>
              <w:keepLines/>
              <w:autoSpaceDE w:val="0"/>
              <w:autoSpaceDN w:val="0"/>
              <w:jc w:val="center"/>
              <w:rPr>
                <w:rFonts w:ascii="Arial" w:hAnsi="Arial" w:cs="Arial"/>
                <w:sz w:val="16"/>
                <w:szCs w:val="16"/>
              </w:rPr>
            </w:pPr>
            <w:r>
              <w:rPr>
                <w:rFonts w:ascii="Arial" w:hAnsi="Arial" w:cs="Arial"/>
                <w:sz w:val="16"/>
                <w:szCs w:val="16"/>
              </w:rPr>
              <w:t xml:space="preserve"> </w:t>
            </w:r>
          </w:p>
        </w:tc>
        <w:tc>
          <w:tcPr>
            <w:tcW w:w="817" w:type="dxa"/>
            <w:vAlign w:val="center"/>
          </w:tcPr>
          <w:p w:rsidR="00C91BF1" w:rsidRDefault="00C91BF1" w:rsidP="00326A9F">
            <w:pPr>
              <w:keepLines/>
              <w:autoSpaceDE w:val="0"/>
              <w:autoSpaceDN w:val="0"/>
              <w:jc w:val="center"/>
              <w:rPr>
                <w:rFonts w:ascii="Arial" w:hAnsi="Arial" w:cs="Arial"/>
                <w:sz w:val="16"/>
                <w:szCs w:val="16"/>
              </w:rPr>
            </w:pPr>
            <w:r>
              <w:rPr>
                <w:rFonts w:ascii="Arial" w:hAnsi="Arial" w:cs="Arial"/>
                <w:sz w:val="16"/>
                <w:szCs w:val="16"/>
              </w:rPr>
              <w:t xml:space="preserve"> </w:t>
            </w:r>
          </w:p>
        </w:tc>
      </w:tr>
      <w:tr w:rsidR="00C91BF1" w:rsidRPr="00306C00" w:rsidTr="00326A9F">
        <w:tc>
          <w:tcPr>
            <w:tcW w:w="959" w:type="dxa"/>
          </w:tcPr>
          <w:p w:rsidR="00C91BF1" w:rsidRPr="00306C00" w:rsidRDefault="00C91BF1" w:rsidP="00C91BF1">
            <w:pPr>
              <w:pStyle w:val="a5"/>
              <w:keepLines/>
              <w:numPr>
                <w:ilvl w:val="0"/>
                <w:numId w:val="37"/>
              </w:numPr>
              <w:autoSpaceDE w:val="0"/>
              <w:autoSpaceDN w:val="0"/>
              <w:rPr>
                <w:rFonts w:ascii="Times New Roman" w:hAnsi="Times New Roman"/>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0,44</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323,25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2,155</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лінії1.2 (Виділенка)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 xml:space="preserve">(ширина 15 см, товщина шару 0,54 мм, 22,65 м2)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0,151</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0,14</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907,5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3,025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ind w:right="-108"/>
              <w:rPr>
                <w:rFonts w:ascii="Times New Roman" w:hAnsi="Times New Roman"/>
                <w:b/>
                <w:sz w:val="24"/>
                <w:szCs w:val="24"/>
              </w:rPr>
            </w:pPr>
          </w:p>
        </w:tc>
        <w:tc>
          <w:tcPr>
            <w:tcW w:w="1559" w:type="dxa"/>
          </w:tcPr>
          <w:p w:rsidR="00C91BF1" w:rsidRPr="00306C00" w:rsidRDefault="00C91BF1" w:rsidP="00326A9F">
            <w:pPr>
              <w:keepLines/>
              <w:autoSpaceDE w:val="0"/>
              <w:autoSpaceDN w:val="0"/>
              <w:ind w:left="-108"/>
              <w:rPr>
                <w:rFonts w:ascii="Times New Roman" w:hAnsi="Times New Roman"/>
                <w:spacing w:val="-3"/>
                <w:sz w:val="24"/>
                <w:szCs w:val="24"/>
              </w:rPr>
            </w:pPr>
            <w:r>
              <w:rPr>
                <w:rFonts w:ascii="Times New Roman" w:hAnsi="Times New Roman"/>
                <w:spacing w:val="-3"/>
                <w:sz w:val="24"/>
                <w:szCs w:val="24"/>
              </w:rPr>
              <w:t xml:space="preserve"> 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5,375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171,71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4,579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43,21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0,645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r w:rsidRPr="00306C00">
              <w:rPr>
                <w:rFonts w:ascii="Times New Roman" w:hAnsi="Times New Roman"/>
                <w:sz w:val="24"/>
                <w:szCs w:val="24"/>
              </w:rPr>
              <w:t xml:space="preserve"> </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159,29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1,585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0,118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86,7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1,156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лінії1.9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0,085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лінії1.11 (ширина 15</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товщина шару 0,54 мм, 10,57 м2)  /проведення робiт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 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0,051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КБ27-45-6</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55,9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40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КБ27-45-2</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506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КБ27-45-2</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1.14.2(пішоходний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перехід червоно-білий)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1080</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1.15 (Велопереїзд</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червоно-білий) (98,9 мп, ширина - 1,8 мп, товщина шару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0,6 мм) - 178,0 м2 Червоного кольору - 146,32 м2, білого</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кольору - 31,68 м2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125,4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- 740 мп)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- 138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136,6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8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9,84</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pacing w:val="-3"/>
                <w:sz w:val="24"/>
                <w:lang w:val="en-US"/>
              </w:rPr>
            </w:pPr>
            <w:r w:rsidRPr="00631366">
              <w:rPr>
                <w:rFonts w:ascii="Times New Roman" w:hAnsi="Times New Roman"/>
                <w:b/>
                <w:spacing w:val="-3"/>
                <w:sz w:val="24"/>
              </w:rPr>
              <w:t>Розд</w:t>
            </w:r>
            <w:r w:rsidRPr="00631366">
              <w:rPr>
                <w:rFonts w:ascii="Times New Roman" w:hAnsi="Times New Roman"/>
                <w:b/>
                <w:spacing w:val="-3"/>
                <w:sz w:val="24"/>
                <w:lang w:val="en-US"/>
              </w:rPr>
              <w:t>i</w:t>
            </w:r>
            <w:r w:rsidRPr="00631366">
              <w:rPr>
                <w:rFonts w:ascii="Times New Roman" w:hAnsi="Times New Roman"/>
                <w:b/>
                <w:spacing w:val="-3"/>
                <w:sz w:val="24"/>
              </w:rPr>
              <w:t xml:space="preserve">л 2. Вулиця  РИЛЬСЬКОГО (від вул. </w:t>
            </w:r>
            <w:r w:rsidRPr="00631366">
              <w:rPr>
                <w:rFonts w:ascii="Times New Roman" w:hAnsi="Times New Roman"/>
                <w:b/>
                <w:spacing w:val="-3"/>
                <w:sz w:val="24"/>
                <w:lang w:val="en-US"/>
              </w:rPr>
              <w:t>Коновальця до</w:t>
            </w:r>
            <w:r>
              <w:rPr>
                <w:rFonts w:ascii="Times New Roman" w:hAnsi="Times New Roman"/>
                <w:b/>
                <w:spacing w:val="-3"/>
                <w:sz w:val="24"/>
              </w:rPr>
              <w:t xml:space="preserve"> </w:t>
            </w:r>
            <w:r w:rsidRPr="00631366">
              <w:rPr>
                <w:rFonts w:ascii="Times New Roman" w:hAnsi="Times New Roman"/>
                <w:b/>
                <w:spacing w:val="-3"/>
                <w:sz w:val="24"/>
                <w:lang w:val="en-US"/>
              </w:rPr>
              <w:t>Сервісного центру)</w:t>
            </w:r>
            <w:r w:rsidRPr="00631366">
              <w:rPr>
                <w:rFonts w:ascii="Times New Roman" w:hAnsi="Times New Roman"/>
                <w:spacing w:val="-3"/>
                <w:sz w:val="24"/>
                <w:u w:val="single"/>
                <w:lang w:val="en-US"/>
              </w:rPr>
              <w:t xml:space="preserve">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 xml:space="preserve"> КБ27-45-1</w:t>
            </w:r>
          </w:p>
          <w:p w:rsidR="00C91BF1" w:rsidRPr="00306C00" w:rsidRDefault="00C91BF1" w:rsidP="00326A9F">
            <w:pPr>
              <w:keepLines/>
              <w:autoSpaceDE w:val="0"/>
              <w:autoSpaceDN w:val="0"/>
              <w:rPr>
                <w:rFonts w:ascii="Times New Roman" w:hAnsi="Times New Roman"/>
                <w:spacing w:val="-3"/>
                <w:sz w:val="24"/>
                <w:szCs w:val="24"/>
              </w:rPr>
            </w:pP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19,5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0,195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z w:val="24"/>
                <w:szCs w:val="24"/>
              </w:rPr>
              <w:t xml:space="preserve"> </w:t>
            </w: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7,0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1,67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8,4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0,168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лінії1.11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товщина шару 0,54 мм, 3,0 м2)  /проведення робiт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 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6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- 2</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1,74</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3. Вулиця  О. БЛАВАЦЬКОГО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21,5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w:t>
            </w:r>
            <w:r>
              <w:rPr>
                <w:rFonts w:ascii="Times New Roman" w:hAnsi="Times New Roman"/>
                <w:spacing w:val="-3"/>
                <w:sz w:val="24"/>
                <w:szCs w:val="24"/>
              </w:rPr>
              <w:t>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10,05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КБ27-45-6</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6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КБ27-45-2</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120</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4. Вулиця ДУДАЄВА </w:t>
            </w:r>
          </w:p>
        </w:tc>
        <w:tc>
          <w:tcPr>
            <w:tcW w:w="851" w:type="dxa"/>
            <w:vAlign w:val="center"/>
          </w:tcPr>
          <w:p w:rsidR="00C91BF1" w:rsidRPr="00631366" w:rsidRDefault="00C91BF1" w:rsidP="00326A9F">
            <w:pPr>
              <w:keepLines/>
              <w:autoSpaceDE w:val="0"/>
              <w:autoSpaceDN w:val="0"/>
              <w:jc w:val="center"/>
              <w:rPr>
                <w:rFonts w:ascii="Times New Roman" w:hAnsi="Times New Roman"/>
                <w:b/>
                <w:sz w:val="24"/>
                <w:szCs w:val="16"/>
              </w:rPr>
            </w:pPr>
            <w:r w:rsidRPr="00631366">
              <w:rPr>
                <w:rFonts w:ascii="Times New Roman" w:hAnsi="Times New Roman"/>
                <w:b/>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b/>
                <w:sz w:val="24"/>
                <w:szCs w:val="16"/>
              </w:rPr>
            </w:pPr>
            <w:r w:rsidRPr="00631366">
              <w:rPr>
                <w:rFonts w:ascii="Times New Roman" w:hAnsi="Times New Roman"/>
                <w:b/>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28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52,06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0,618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12,19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0,182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3,28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24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91,4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- 55 мп)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3 шт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- 1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0,54</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Роздiл 5. Вулиця РЕБЕТА</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tcPr>
          <w:p w:rsidR="00C91BF1" w:rsidRPr="00631366" w:rsidRDefault="00C91BF1" w:rsidP="00326A9F">
            <w:pPr>
              <w:keepLines/>
              <w:autoSpaceDE w:val="0"/>
              <w:autoSpaceDN w:val="0"/>
              <w:jc w:val="right"/>
              <w:rPr>
                <w:rFonts w:ascii="Times New Roman" w:hAnsi="Times New Roman"/>
                <w:sz w:val="24"/>
                <w:szCs w:val="24"/>
              </w:rPr>
            </w:pP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39,5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0,395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27,45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1,098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12,06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0,255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маркірувальними машинами, тип лінії1.11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товщина шару 0,54 мм, 1,5 м2)  /проведення робiт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 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w:t>
            </w:r>
            <w:r w:rsidRPr="00631366">
              <w:rPr>
                <w:rFonts w:ascii="Times New Roman" w:hAnsi="Times New Roman"/>
                <w:spacing w:val="-3"/>
                <w:sz w:val="24"/>
              </w:rPr>
              <w:lastRenderedPageBreak/>
              <w:t>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lastRenderedPageBreak/>
              <w:t>0,01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8,56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46,4</w:t>
            </w:r>
          </w:p>
        </w:tc>
      </w:tr>
      <w:tr w:rsidR="00C91BF1" w:rsidRPr="00306C00" w:rsidTr="00326A9F">
        <w:tc>
          <w:tcPr>
            <w:tcW w:w="959" w:type="dxa"/>
          </w:tcPr>
          <w:p w:rsidR="00C91BF1" w:rsidRPr="00026CCD" w:rsidRDefault="00C91BF1" w:rsidP="00C91BF1">
            <w:pPr>
              <w:pStyle w:val="a5"/>
              <w:numPr>
                <w:ilvl w:val="0"/>
                <w:numId w:val="37"/>
              </w:numPr>
              <w:tabs>
                <w:tab w:val="left" w:pos="708"/>
                <w:tab w:val="center" w:pos="4819"/>
                <w:tab w:val="right" w:pos="9639"/>
              </w:tabs>
              <w:rPr>
                <w:rFonts w:ascii="Times New Roman" w:hAnsi="Times New Roman"/>
                <w:b/>
                <w:sz w:val="24"/>
                <w:szCs w:val="24"/>
              </w:rPr>
            </w:pPr>
          </w:p>
          <w:p w:rsidR="00C91BF1" w:rsidRPr="00AC4973" w:rsidRDefault="00C91BF1" w:rsidP="00326A9F">
            <w:p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7,84</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6. Вулиця С.БАНДЕРИ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A33276" w:rsidRDefault="00A33276" w:rsidP="00326A9F">
            <w:pPr>
              <w:keepLines/>
              <w:autoSpaceDE w:val="0"/>
              <w:autoSpaceDN w:val="0"/>
              <w:rPr>
                <w:rFonts w:ascii="Times New Roman" w:eastAsia="Times New Roman" w:hAnsi="Times New Roman"/>
                <w:b/>
                <w:spacing w:val="-3"/>
                <w:sz w:val="24"/>
                <w:szCs w:val="24"/>
              </w:rPr>
            </w:pPr>
            <w:r w:rsidRPr="00A33276">
              <w:rPr>
                <w:rFonts w:ascii="Times New Roman" w:eastAsia="Times New Roman" w:hAnsi="Times New Roman"/>
                <w:b/>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280,5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1,87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A33276" w:rsidRDefault="00A33276" w:rsidP="00326A9F">
            <w:pPr>
              <w:keepLines/>
              <w:autoSpaceDE w:val="0"/>
              <w:autoSpaceDN w:val="0"/>
              <w:rPr>
                <w:rFonts w:ascii="Times New Roman" w:eastAsia="Times New Roman" w:hAnsi="Times New Roman"/>
                <w:b/>
                <w:spacing w:val="-3"/>
                <w:sz w:val="24"/>
                <w:szCs w:val="24"/>
              </w:rPr>
            </w:pPr>
            <w:r w:rsidRPr="00A33276">
              <w:rPr>
                <w:rFonts w:ascii="Times New Roman" w:eastAsia="Times New Roman" w:hAnsi="Times New Roman"/>
                <w:b/>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164,1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0,547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26,81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0,715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79,19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0,788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43,35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0,578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лінії1.8 (ширина 20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4,42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0,067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- 25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17,08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12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234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227,32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- 150,0 мп)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- 27</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24,88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11,1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0,111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- 2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1,08</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Роздiл 7. Вулиця ВИСОЧАНА</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10,38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20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2,46</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8. Вулиця ШУХЕВИЧІВ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23,8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0,238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0,054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17,95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0,268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17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2,975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162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1,36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1,23</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Роздiл 9. Вулиця МАТЕЙКИ</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0,104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19,43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6,0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- 268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26,8</w:t>
            </w:r>
          </w:p>
        </w:tc>
      </w:tr>
      <w:tr w:rsidR="00C91BF1" w:rsidRPr="00306C00" w:rsidTr="00326A9F">
        <w:tc>
          <w:tcPr>
            <w:tcW w:w="959" w:type="dxa"/>
          </w:tcPr>
          <w:p w:rsidR="00C91BF1" w:rsidRPr="00026CCD"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40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- 120 мп)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- 2</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1.22 (Наближення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до місця, де встановлені дорожні пагорби)(товщина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шару 0,6 мм)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3,16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3,9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0,039</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pacing w:val="-3"/>
                <w:sz w:val="24"/>
              </w:rPr>
            </w:pPr>
            <w:r w:rsidRPr="00631366">
              <w:rPr>
                <w:rFonts w:ascii="Times New Roman" w:hAnsi="Times New Roman"/>
                <w:b/>
                <w:spacing w:val="-3"/>
                <w:sz w:val="24"/>
              </w:rPr>
              <w:t>Розд</w:t>
            </w:r>
            <w:r w:rsidRPr="00631366">
              <w:rPr>
                <w:rFonts w:ascii="Times New Roman" w:hAnsi="Times New Roman"/>
                <w:b/>
                <w:spacing w:val="-3"/>
                <w:sz w:val="24"/>
                <w:lang w:val="en-US"/>
              </w:rPr>
              <w:t>i</w:t>
            </w:r>
            <w:r w:rsidRPr="00631366">
              <w:rPr>
                <w:rFonts w:ascii="Times New Roman" w:hAnsi="Times New Roman"/>
                <w:b/>
                <w:spacing w:val="-3"/>
                <w:sz w:val="24"/>
              </w:rPr>
              <w:t>л 10. Вулиця УКРАЇНСЬКОЇ ПЕРЕМОГИ</w:t>
            </w:r>
          </w:p>
          <w:p w:rsidR="00C91BF1" w:rsidRPr="00631366" w:rsidRDefault="00C91BF1" w:rsidP="00326A9F">
            <w:pPr>
              <w:keepLines/>
              <w:autoSpaceDE w:val="0"/>
              <w:autoSpaceDN w:val="0"/>
              <w:jc w:val="center"/>
              <w:rPr>
                <w:rFonts w:ascii="Times New Roman" w:hAnsi="Times New Roman"/>
                <w:sz w:val="24"/>
              </w:rPr>
            </w:pPr>
            <w:r w:rsidRPr="00631366">
              <w:rPr>
                <w:rFonts w:ascii="Times New Roman" w:hAnsi="Times New Roman"/>
                <w:b/>
                <w:spacing w:val="-3"/>
                <w:sz w:val="24"/>
              </w:rPr>
              <w:t>(САХАРОВА)</w:t>
            </w:r>
            <w:r w:rsidRPr="00631366">
              <w:rPr>
                <w:rFonts w:ascii="Times New Roman" w:hAnsi="Times New Roman"/>
                <w:spacing w:val="-3"/>
                <w:sz w:val="24"/>
                <w:u w:val="single"/>
              </w:rPr>
              <w:t xml:space="preserve">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86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0,86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1,42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w:t>
            </w:r>
            <w:r w:rsidRPr="00631366">
              <w:rPr>
                <w:rFonts w:ascii="Times New Roman" w:hAnsi="Times New Roman"/>
                <w:spacing w:val="-3"/>
                <w:sz w:val="24"/>
              </w:rPr>
              <w:lastRenderedPageBreak/>
              <w:t>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lastRenderedPageBreak/>
              <w:t>0,057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lastRenderedPageBreak/>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22,11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0,33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11,25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- 150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145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- 53 мп)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6,96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15,2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r>
              <w:rPr>
                <w:rFonts w:ascii="Times New Roman" w:eastAsia="Times New Roman" w:hAnsi="Times New Roman"/>
                <w:spacing w:val="-3"/>
                <w:sz w:val="24"/>
                <w:szCs w:val="24"/>
              </w:rPr>
              <w:t>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- 6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3,24</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11. Вулиця МЕЛЬНИКА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44,7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0,447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0,224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лінії1.8 (ширина 20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2,64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лінії1.9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- 32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lastRenderedPageBreak/>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55,6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- 62 мп)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6,96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24,3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0,243</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КБ27-45-12</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- 4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2,16</w:t>
            </w:r>
          </w:p>
        </w:tc>
      </w:tr>
      <w:tr w:rsidR="00C91BF1" w:rsidTr="00326A9F">
        <w:tc>
          <w:tcPr>
            <w:tcW w:w="959" w:type="dxa"/>
          </w:tcPr>
          <w:p w:rsidR="00C91BF1" w:rsidRPr="00026CCD" w:rsidRDefault="00C91BF1" w:rsidP="00326A9F">
            <w:pPr>
              <w:tabs>
                <w:tab w:val="left" w:pos="708"/>
                <w:tab w:val="center" w:pos="4819"/>
                <w:tab w:val="right" w:pos="9639"/>
              </w:tabs>
              <w:ind w:left="360"/>
              <w:jc w:val="both"/>
              <w:rPr>
                <w:rFonts w:ascii="Times New Roman" w:hAnsi="Times New Roman"/>
                <w:b/>
                <w:sz w:val="24"/>
                <w:szCs w:val="24"/>
              </w:rPr>
            </w:pPr>
          </w:p>
        </w:tc>
        <w:tc>
          <w:tcPr>
            <w:tcW w:w="1559" w:type="dxa"/>
          </w:tcPr>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12. Вулиця М.ПІДГІРЯНКИ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7,2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0,036</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3,453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0,069</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8</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колір, "Стоянку заборонено" - 505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50,5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6</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4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0,7</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2</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198</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40,8</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- 6</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5,66</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1.22 (Наближення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до місця, де встановлені дорожні пагорби)(товщина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шару 0,6 мм)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4,54</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КБ27-45-1</w:t>
            </w:r>
            <w:r>
              <w:rPr>
                <w:rFonts w:ascii="Times New Roman" w:eastAsia="Times New Roman" w:hAnsi="Times New Roman"/>
                <w:spacing w:val="-3"/>
                <w:sz w:val="24"/>
                <w:szCs w:val="24"/>
              </w:rPr>
              <w:t>4</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1.28.3 (12 шт)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10,8</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КБ27-45-1</w:t>
            </w:r>
            <w:r>
              <w:rPr>
                <w:rFonts w:ascii="Times New Roman" w:eastAsia="Times New Roman" w:hAnsi="Times New Roman"/>
                <w:spacing w:val="-3"/>
                <w:sz w:val="24"/>
                <w:szCs w:val="24"/>
              </w:rPr>
              <w:t>0</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13,5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0,135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КБ27-45-1</w:t>
            </w:r>
            <w:r>
              <w:rPr>
                <w:rFonts w:ascii="Times New Roman" w:eastAsia="Times New Roman" w:hAnsi="Times New Roman"/>
                <w:spacing w:val="-3"/>
                <w:sz w:val="24"/>
                <w:szCs w:val="24"/>
              </w:rPr>
              <w:t>2</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- 11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5,94</w:t>
            </w:r>
          </w:p>
        </w:tc>
      </w:tr>
    </w:tbl>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p>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p>
    <w:p w:rsidR="00C91BF1" w:rsidRPr="000843EB" w:rsidRDefault="00C91BF1" w:rsidP="00C91BF1">
      <w:pPr>
        <w:pStyle w:val="a5"/>
        <w:numPr>
          <w:ilvl w:val="0"/>
          <w:numId w:val="32"/>
        </w:numPr>
        <w:tabs>
          <w:tab w:val="left" w:pos="567"/>
        </w:tabs>
        <w:spacing w:after="0" w:line="240" w:lineRule="auto"/>
        <w:jc w:val="both"/>
        <w:rPr>
          <w:rFonts w:ascii="Times New Roman" w:hAnsi="Times New Roman" w:cs="Times New Roman"/>
          <w:b/>
          <w:sz w:val="24"/>
          <w:szCs w:val="24"/>
        </w:rPr>
      </w:pPr>
      <w:r w:rsidRPr="000843EB">
        <w:rPr>
          <w:rFonts w:ascii="Times New Roman" w:hAnsi="Times New Roman" w:cs="Times New Roman"/>
          <w:b/>
          <w:sz w:val="24"/>
          <w:szCs w:val="24"/>
        </w:rPr>
        <w:lastRenderedPageBreak/>
        <w:t>ТЕХНІЧНІ ВИМОГИ ЗАМОВНИКА</w:t>
      </w:r>
    </w:p>
    <w:p w:rsidR="00C91BF1" w:rsidRDefault="00C91BF1" w:rsidP="00C91BF1">
      <w:pPr>
        <w:tabs>
          <w:tab w:val="left" w:pos="567"/>
        </w:tabs>
        <w:spacing w:after="0" w:line="240" w:lineRule="auto"/>
        <w:ind w:firstLine="709"/>
        <w:jc w:val="both"/>
        <w:rPr>
          <w:rFonts w:ascii="Times New Roman" w:hAnsi="Times New Roman" w:cs="Times New Roman"/>
          <w:b/>
          <w:sz w:val="24"/>
          <w:szCs w:val="24"/>
        </w:rPr>
      </w:pPr>
    </w:p>
    <w:p w:rsidR="00C91BF1" w:rsidRPr="000843EB" w:rsidRDefault="00C91BF1" w:rsidP="00C91BF1">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0843EB">
        <w:rPr>
          <w:rFonts w:ascii="Times New Roman" w:hAnsi="Times New Roman" w:cs="Times New Roman"/>
          <w:sz w:val="24"/>
          <w:szCs w:val="24"/>
        </w:rPr>
        <w:t>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b/>
          <w:kern w:val="3"/>
          <w:szCs w:val="24"/>
          <w:lang w:val="uk-UA"/>
        </w:rPr>
        <w:t>- ДСТУ 2587:2021</w:t>
      </w:r>
      <w:r w:rsidRPr="000843EB">
        <w:rPr>
          <w:rFonts w:ascii="Times New Roman" w:eastAsia="SimSun" w:hAnsi="Times New Roman"/>
          <w:kern w:val="3"/>
          <w:szCs w:val="24"/>
          <w:lang w:val="uk-UA"/>
        </w:rPr>
        <w:t xml:space="preserve"> «Безпека дорожнього руху. Розмітка дорожня. Загальні технічні вимоги.»</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kern w:val="3"/>
          <w:szCs w:val="24"/>
          <w:lang w:val="uk-UA"/>
        </w:rPr>
        <w:t xml:space="preserve">- </w:t>
      </w:r>
      <w:r w:rsidRPr="000843EB">
        <w:rPr>
          <w:rFonts w:ascii="Times New Roman" w:eastAsia="SimSun" w:hAnsi="Times New Roman"/>
          <w:b/>
          <w:kern w:val="3"/>
          <w:szCs w:val="24"/>
          <w:lang w:val="uk-UA"/>
        </w:rPr>
        <w:t>СОУ 42.1-37641918-117:2014</w:t>
      </w:r>
      <w:r w:rsidRPr="000843EB">
        <w:rPr>
          <w:rFonts w:ascii="Times New Roman" w:eastAsia="SimSun" w:hAnsi="Times New Roman"/>
          <w:kern w:val="3"/>
          <w:szCs w:val="24"/>
          <w:lang w:val="uk-UA"/>
        </w:rPr>
        <w:t xml:space="preserve"> «Безпека дорожнього руху. Розмітка дорожня. Технічні вимоги та методи контролювання показників світлоповертання та яскравості»</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b/>
          <w:kern w:val="3"/>
          <w:szCs w:val="24"/>
          <w:lang w:val="uk-UA"/>
        </w:rPr>
        <w:t>- СОУ 42.1-37641918-095:2012</w:t>
      </w:r>
      <w:r w:rsidRPr="000843EB">
        <w:rPr>
          <w:rFonts w:ascii="Times New Roman" w:eastAsia="SimSun" w:hAnsi="Times New Roman"/>
          <w:kern w:val="3"/>
          <w:szCs w:val="24"/>
          <w:lang w:val="uk-UA"/>
        </w:rPr>
        <w:t xml:space="preserve"> «Норми витрат матеріалів для виконання робіт по дорожній горизонтальній розмітці автомобільних доріг»</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kern w:val="3"/>
          <w:szCs w:val="24"/>
          <w:lang w:val="uk-UA"/>
        </w:rPr>
        <w:t xml:space="preserve">- </w:t>
      </w:r>
      <w:r w:rsidRPr="000843EB">
        <w:rPr>
          <w:rFonts w:ascii="Times New Roman" w:eastAsia="SimSun" w:hAnsi="Times New Roman"/>
          <w:b/>
          <w:kern w:val="3"/>
          <w:szCs w:val="24"/>
          <w:lang w:val="uk-UA"/>
        </w:rPr>
        <w:t xml:space="preserve">СОУ 41.1-37641918-089:2012 </w:t>
      </w:r>
      <w:r w:rsidRPr="000843EB">
        <w:rPr>
          <w:rFonts w:ascii="Times New Roman" w:eastAsia="SimSun" w:hAnsi="Times New Roman"/>
          <w:kern w:val="3"/>
          <w:szCs w:val="24"/>
          <w:lang w:val="uk-UA"/>
        </w:rPr>
        <w:t>«Мікрокульки скляні світлоповертальні для горизонтальної розмітки автомобільних доріг (Технічні та методичні випробування)</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kern w:val="3"/>
          <w:szCs w:val="24"/>
          <w:lang w:val="uk-UA"/>
        </w:rPr>
        <w:t xml:space="preserve">- </w:t>
      </w:r>
      <w:r w:rsidRPr="000843EB">
        <w:rPr>
          <w:rFonts w:ascii="Times New Roman" w:eastAsia="SimSun" w:hAnsi="Times New Roman"/>
          <w:b/>
          <w:kern w:val="3"/>
          <w:szCs w:val="24"/>
          <w:lang w:val="uk-UA"/>
        </w:rPr>
        <w:t>СОУ 45.2-00018112:2018</w:t>
      </w:r>
      <w:r w:rsidRPr="000843EB">
        <w:rPr>
          <w:rFonts w:ascii="Times New Roman" w:eastAsia="SimSun" w:hAnsi="Times New Roman"/>
          <w:kern w:val="3"/>
          <w:szCs w:val="24"/>
          <w:lang w:val="uk-UA"/>
        </w:rPr>
        <w:t xml:space="preserve"> «Фарба для горизонтальної розмітки автомобільних доріг»</w:t>
      </w:r>
    </w:p>
    <w:p w:rsidR="00C91BF1" w:rsidRPr="000843EB" w:rsidRDefault="00C91BF1" w:rsidP="00C91BF1">
      <w:pPr>
        <w:keepLines/>
        <w:widowControl w:val="0"/>
        <w:tabs>
          <w:tab w:val="left" w:pos="567"/>
        </w:tabs>
        <w:suppressAutoHyphens/>
        <w:autoSpaceDN w:val="0"/>
        <w:spacing w:after="0" w:line="240" w:lineRule="auto"/>
        <w:ind w:firstLine="709"/>
        <w:jc w:val="both"/>
        <w:rPr>
          <w:rFonts w:ascii="Times New Roman" w:eastAsia="SimSun" w:hAnsi="Times New Roman" w:cs="Times New Roman"/>
          <w:kern w:val="3"/>
          <w:sz w:val="24"/>
          <w:szCs w:val="24"/>
        </w:rPr>
      </w:pPr>
      <w:r w:rsidRPr="000843EB">
        <w:rPr>
          <w:rFonts w:ascii="Times New Roman" w:eastAsia="SimSun" w:hAnsi="Times New Roman" w:cs="Times New Roman"/>
          <w:b/>
          <w:kern w:val="3"/>
          <w:sz w:val="24"/>
          <w:szCs w:val="24"/>
        </w:rPr>
        <w:t xml:space="preserve">- ДСТУ БД.2.2-27:2016 </w:t>
      </w:r>
      <w:r w:rsidRPr="000843EB">
        <w:rPr>
          <w:rFonts w:ascii="Times New Roman" w:hAnsi="Times New Roman" w:cs="Times New Roman"/>
          <w:bCs/>
          <w:sz w:val="24"/>
          <w:szCs w:val="24"/>
          <w:bdr w:val="none" w:sz="0" w:space="0" w:color="auto" w:frame="1"/>
          <w:shd w:val="clear" w:color="auto" w:fill="FFFFFF"/>
        </w:rPr>
        <w:t>«Ресурсні елементні кошторисні норми на будівельні роботи автомобільні дороги</w:t>
      </w:r>
      <w:r w:rsidRPr="000843EB">
        <w:rPr>
          <w:rFonts w:ascii="Times New Roman" w:eastAsia="SimSun" w:hAnsi="Times New Roman" w:cs="Times New Roman"/>
          <w:kern w:val="3"/>
          <w:sz w:val="24"/>
          <w:szCs w:val="24"/>
        </w:rPr>
        <w:t>»</w:t>
      </w:r>
    </w:p>
    <w:p w:rsidR="00C91BF1" w:rsidRPr="001F34C7" w:rsidRDefault="00C91BF1" w:rsidP="00C91BF1">
      <w:pPr>
        <w:widowControl w:val="0"/>
        <w:suppressAutoHyphens/>
        <w:overflowPunct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1F34C7">
        <w:rPr>
          <w:rFonts w:ascii="Times New Roman" w:eastAsia="Times New Roman" w:hAnsi="Times New Roman" w:cs="Times New Roman"/>
          <w:color w:val="000000"/>
          <w:sz w:val="24"/>
          <w:szCs w:val="24"/>
        </w:rPr>
        <w:t>.  Товщина нанесення шару фарби – 0,54 мм; 0,6 мм.</w:t>
      </w:r>
    </w:p>
    <w:p w:rsidR="00C91BF1" w:rsidRPr="001F34C7" w:rsidRDefault="00C91BF1" w:rsidP="00C91BF1">
      <w:pPr>
        <w:widowControl w:val="0"/>
        <w:suppressAutoHyphens/>
        <w:overflowPunct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1F34C7">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C91BF1"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r w:rsidRPr="001F34C7">
        <w:rPr>
          <w:rFonts w:ascii="Times New Roman" w:eastAsia="Times New Roman" w:hAnsi="Times New Roman" w:cs="Times New Roman"/>
          <w:color w:val="000000"/>
          <w:sz w:val="24"/>
          <w:szCs w:val="24"/>
        </w:rPr>
        <w:t xml:space="preserve">Нанесення ліній дорожньої розмітки повинно проводитись акриловими фарбами з світловідбиваючими кульками, </w:t>
      </w:r>
      <w:r w:rsidRPr="001F34C7">
        <w:rPr>
          <w:rFonts w:ascii="Times New Roman" w:eastAsia="Times New Roman" w:hAnsi="Times New Roman" w:cs="Times New Roman"/>
          <w:sz w:val="24"/>
          <w:szCs w:val="24"/>
        </w:rPr>
        <w:t>з попереднім очищенням дорожнього покриття в міських умовах.</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Матеріали, які використовуються для нанесення дорожньої розмітки  мають бути стійкими до стирання та впливу погодно-кліматичних умов, а також не бути ковзкими. відповідно СОУ 42.1-37641918-089:2012 «Мікрокульки скляні світлоповертальні для горизонтальної розмітки автомобільних доріг. Технічні вимоги та м</w:t>
      </w:r>
      <w:r>
        <w:rPr>
          <w:rFonts w:ascii="Times New Roman" w:eastAsia="Times New Roman" w:hAnsi="Times New Roman" w:cs="Times New Roman"/>
          <w:sz w:val="24"/>
          <w:szCs w:val="24"/>
        </w:rPr>
        <w:t>етоди випробування».</w:t>
      </w:r>
      <w:r w:rsidRPr="00D479F4">
        <w:t xml:space="preserve"> </w:t>
      </w:r>
      <w:r w:rsidRPr="00D479F4">
        <w:rPr>
          <w:rFonts w:ascii="Times New Roman" w:eastAsia="Times New Roman" w:hAnsi="Times New Roman" w:cs="Times New Roman"/>
          <w:sz w:val="24"/>
          <w:szCs w:val="24"/>
        </w:rPr>
        <w:t>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w:t>
      </w:r>
      <w:r>
        <w:rPr>
          <w:rFonts w:ascii="Times New Roman" w:eastAsia="Times New Roman" w:hAnsi="Times New Roman" w:cs="Times New Roman"/>
          <w:sz w:val="24"/>
          <w:szCs w:val="24"/>
        </w:rPr>
        <w:t>.</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3C6E">
        <w:rPr>
          <w:rFonts w:ascii="Times New Roman" w:eastAsia="Times New Roman" w:hAnsi="Times New Roman" w:cs="Times New Roman"/>
          <w:sz w:val="24"/>
          <w:szCs w:val="24"/>
        </w:rPr>
        <w:t xml:space="preserve"> Витрати матеріалів приймати  згідно  СОУ 42.1-37641918-095:2012 «Норми витрат матеріалів для виконання робіт по дорожній горизонтальній розмітці автомобільних доріг» </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3C6E">
        <w:rPr>
          <w:rFonts w:ascii="Times New Roman" w:eastAsia="Times New Roman" w:hAnsi="Times New Roman" w:cs="Times New Roman"/>
          <w:sz w:val="24"/>
          <w:szCs w:val="24"/>
        </w:rPr>
        <w:t xml:space="preserve">  Врахувати наступне:</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w:t>
      </w:r>
      <w:r w:rsidRPr="00CF3C6E">
        <w:rPr>
          <w:rFonts w:ascii="Times New Roman" w:eastAsia="Times New Roman" w:hAnsi="Times New Roman" w:cs="Times New Roman"/>
          <w:sz w:val="24"/>
          <w:szCs w:val="24"/>
        </w:rPr>
        <w:tab/>
        <w:t>гарантійний строк зберігання склокульок 36 місяців від дати виготовлення.</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w:t>
      </w:r>
      <w:r w:rsidRPr="00CF3C6E">
        <w:rPr>
          <w:rFonts w:ascii="Times New Roman" w:eastAsia="Times New Roman" w:hAnsi="Times New Roman" w:cs="Times New Roman"/>
          <w:sz w:val="24"/>
          <w:szCs w:val="24"/>
        </w:rPr>
        <w:tab/>
        <w:t>фарба згідно СОУ 45.2-00018112:2018 «Фарба для горизонтальної розмітки автомобільних доріг»,  гарантійний термін якої не вичерпаний та бути не менше 12 місяців від дати виробництва. Термін зносостійкості фарби повинен становити 6 місяців.</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3C6E">
        <w:rPr>
          <w:rFonts w:ascii="Times New Roman" w:eastAsia="Times New Roman" w:hAnsi="Times New Roman" w:cs="Times New Roman"/>
          <w:sz w:val="24"/>
          <w:szCs w:val="24"/>
        </w:rPr>
        <w:t xml:space="preserve">  Учасник повинен надати документи, які підтверджують якість фарби для нанесення дорожньої розмітки (сканований оригінал сертифікату якості (паспорту) заводу-виробника та сертифікату відповідності, виданий органом сертифікації продукції (сертифікат визнання), дійсні на момент подання пропозиції/розкриття або більш пізнішу дату, який засвідчує, що фарба для дорожньої розмітки автомобільних доріг відповідає вимогам нормативних документів  СОУ 42.1-37641918-116:2014 «Фарба для горизонтальної розмітки автомобільних доріг. Технічні вимоги та методи випробовування».</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1F34C7">
        <w:rPr>
          <w:rFonts w:ascii="Times New Roman" w:eastAsia="Times New Roman" w:hAnsi="Times New Roman" w:cs="Times New Roman"/>
          <w:color w:val="000000"/>
          <w:sz w:val="24"/>
          <w:szCs w:val="24"/>
        </w:rPr>
        <w:t xml:space="preserve">. Послуги необхідно надавати згідно ДСТУ 2587:2021 Безпека дорожнього руху. Розмітка дорожня. Загальні технічні умови, ДСТУ 8749:2017 </w:t>
      </w:r>
      <w:r w:rsidRPr="001F34C7">
        <w:rPr>
          <w:rFonts w:ascii="Times New Roman" w:eastAsia="Times New Roman" w:hAnsi="Times New Roman" w:cs="Times New Roman"/>
          <w:color w:val="000000"/>
          <w:sz w:val="24"/>
          <w:szCs w:val="24"/>
        </w:rPr>
        <w:tab/>
        <w:t xml:space="preserve">Безпека дорожнього руху. Огородження </w:t>
      </w:r>
      <w:r w:rsidRPr="001F34C7">
        <w:rPr>
          <w:rFonts w:ascii="Times New Roman" w:eastAsia="Times New Roman" w:hAnsi="Times New Roman" w:cs="Times New Roman"/>
          <w:color w:val="000000"/>
          <w:sz w:val="24"/>
          <w:szCs w:val="24"/>
        </w:rPr>
        <w:tab/>
        <w:t>та  організація дорожнього руху в місцях проведення дорожніх робіт.</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1F34C7">
        <w:rPr>
          <w:rFonts w:ascii="Times New Roman" w:eastAsia="Times New Roman" w:hAnsi="Times New Roman" w:cs="Times New Roman"/>
          <w:sz w:val="24"/>
          <w:szCs w:val="24"/>
        </w:rPr>
        <w:t>. Час висихання розмічальної фарби до ступеня 3 при температурі 20 ± 2˚ С та відносній вологості (65 ± 5)% повинен бути не більше 15 хвилин; густина фарби не менше 1,55-1,6 г/см3.</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r w:rsidRPr="001F34C7">
        <w:rPr>
          <w:rFonts w:ascii="Times New Roman" w:eastAsia="Times New Roman" w:hAnsi="Times New Roman" w:cs="Times New Roman"/>
          <w:sz w:val="24"/>
          <w:szCs w:val="24"/>
        </w:rPr>
        <w:t>. Допустимий діапазон температури повітря для нанесення дорожньої розмітки фарбою повинен становити не нижче  плюс  5˚ С, а відносна вологість повітря не більше 80%.</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r w:rsidRPr="001F34C7">
        <w:rPr>
          <w:rFonts w:ascii="Times New Roman" w:eastAsia="Times New Roman" w:hAnsi="Times New Roman" w:cs="Times New Roman"/>
          <w:color w:val="000000"/>
          <w:sz w:val="24"/>
          <w:szCs w:val="24"/>
        </w:rPr>
        <w:t>. Учасник зобовязується надати гарантійний термін дорожньої розмітки нанесеної акриловими фарбами з світловідбиваючими кульками згідно ДСТУ 2587:2021 Безпека дорожнього руху. Розмітка дорожня. Загальні технічні умови., при інтенсивності руху авт/добу понад 1000 до 10000 включно – не менше 6 (шести) місяців.</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r w:rsidRPr="001F34C7">
        <w:rPr>
          <w:rFonts w:ascii="Times New Roman" w:eastAsia="Times New Roman" w:hAnsi="Times New Roman" w:cs="Times New Roman"/>
          <w:sz w:val="24"/>
          <w:szCs w:val="24"/>
        </w:rPr>
        <w:t xml:space="preserve">. У разі невідповідності розмітки  ДСТУ 2587:2021 протягом гарантійного строку </w:t>
      </w:r>
      <w:r w:rsidRPr="001F34C7">
        <w:rPr>
          <w:rFonts w:ascii="Times New Roman" w:eastAsia="Times New Roman" w:hAnsi="Times New Roman" w:cs="Times New Roman"/>
          <w:sz w:val="24"/>
          <w:szCs w:val="24"/>
        </w:rPr>
        <w:lastRenderedPageBreak/>
        <w:t>експлуатації, виконавець зобов’язаний за свій рахунок  переробити невідповідні ділянки.</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r w:rsidRPr="001F34C7">
        <w:rPr>
          <w:rFonts w:ascii="Times New Roman" w:eastAsia="Times New Roman" w:hAnsi="Times New Roman" w:cs="Times New Roman"/>
          <w:color w:val="000000"/>
          <w:sz w:val="24"/>
          <w:szCs w:val="24"/>
        </w:rPr>
        <w:t>.  Під час надання послуг та виконання робіт з нанесення дорожньої розмітки Учасник має забезпечити надання якісних послуг, безаварійний та безперешкодний рух автотранспортом дорогами.</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1F34C7">
        <w:rPr>
          <w:rFonts w:ascii="Times New Roman" w:eastAsia="Times New Roman" w:hAnsi="Times New Roman" w:cs="Times New Roman"/>
          <w:color w:val="000000"/>
          <w:sz w:val="24"/>
          <w:szCs w:val="24"/>
        </w:rPr>
        <w:t>.  Учасник має забезпечити надання послуг в разі необхідності в цілодобовому режимі, в тому числі у вихідні та святкові дні.</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1F34C7">
        <w:rPr>
          <w:rFonts w:ascii="Times New Roman" w:eastAsia="Times New Roman" w:hAnsi="Times New Roman" w:cs="Times New Roman"/>
          <w:color w:val="000000"/>
          <w:sz w:val="24"/>
          <w:szCs w:val="24"/>
        </w:rPr>
        <w:t xml:space="preserve">. Об’єми даних послуг можуть зменшуватися залежно від виробничої потреби та не зобов’язують Замовника замовляти послуги в повному обсязі. </w:t>
      </w:r>
    </w:p>
    <w:p w:rsidR="00C91BF1" w:rsidRPr="001F34C7" w:rsidRDefault="00C91BF1" w:rsidP="00C91BF1">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2.13</w:t>
      </w:r>
      <w:r w:rsidRPr="001F34C7">
        <w:rPr>
          <w:rFonts w:ascii="Times New Roman" w:hAnsi="Times New Roman" w:cs="Times New Roman"/>
          <w:b/>
          <w:sz w:val="24"/>
          <w:szCs w:val="24"/>
        </w:rPr>
        <w:t xml:space="preserve">. </w:t>
      </w:r>
      <w:r w:rsidRPr="001F34C7">
        <w:rPr>
          <w:rFonts w:ascii="Times New Roman" w:hAnsi="Times New Roman" w:cs="Times New Roman"/>
          <w:sz w:val="24"/>
          <w:szCs w:val="24"/>
        </w:rPr>
        <w:t>Учасник обов’язково повинен мати техніку в необхідній кількості для належного надання послуг по предмету закупівлі (на умовах власності, або на основі договірних відносин або інших не заборонених чинним законодавством умовах) для надання послуг.</w:t>
      </w:r>
    </w:p>
    <w:p w:rsidR="00C91BF1" w:rsidRPr="001F34C7"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2.14</w:t>
      </w:r>
      <w:r w:rsidRPr="001F34C7">
        <w:rPr>
          <w:rFonts w:ascii="Times New Roman" w:hAnsi="Times New Roman" w:cs="Times New Roman"/>
          <w:sz w:val="24"/>
          <w:szCs w:val="24"/>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2.15</w:t>
      </w:r>
      <w:r w:rsidRPr="001F34C7">
        <w:rPr>
          <w:rFonts w:ascii="Times New Roman" w:hAnsi="Times New Roman" w:cs="Times New Roman"/>
          <w:sz w:val="24"/>
          <w:szCs w:val="24"/>
        </w:rPr>
        <w:t xml:space="preserve">. Визначення ціни пропозиції, розрахунок договірної ціни і кошторисної документації необхідно здійснювати відповідно до </w:t>
      </w:r>
      <w:r w:rsidRPr="001F34C7">
        <w:rPr>
          <w:rFonts w:ascii="Times New Roman" w:hAnsi="Times New Roman" w:cs="Times New Roman"/>
          <w:color w:val="000000"/>
          <w:sz w:val="24"/>
          <w:szCs w:val="24"/>
        </w:rPr>
        <w:t>наказу Мінрегіону від 01.11.2021 №281 (кошторисні норми України «Настанова з визначення вартості будівництва»)</w:t>
      </w:r>
      <w:r>
        <w:rPr>
          <w:rFonts w:ascii="Times New Roman" w:hAnsi="Times New Roman" w:cs="Times New Roman"/>
          <w:color w:val="000000"/>
          <w:sz w:val="24"/>
          <w:szCs w:val="24"/>
        </w:rPr>
        <w:t>, далі Настанова,</w:t>
      </w:r>
      <w:r w:rsidRPr="001F34C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w:t>
      </w:r>
      <w:r>
        <w:rPr>
          <w:rFonts w:ascii="Times New Roman" w:hAnsi="Times New Roman" w:cs="Times New Roman"/>
          <w:sz w:val="24"/>
          <w:szCs w:val="24"/>
        </w:rPr>
        <w:t>14</w:t>
      </w:r>
      <w:r w:rsidRPr="001F34C7">
        <w:rPr>
          <w:rFonts w:ascii="Times New Roman" w:hAnsi="Times New Roman" w:cs="Times New Roman"/>
          <w:sz w:val="24"/>
          <w:szCs w:val="24"/>
        </w:rPr>
        <w:t xml:space="preserve">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C91BF1" w:rsidRPr="00286664" w:rsidRDefault="00C91BF1" w:rsidP="00C91BF1">
      <w:pPr>
        <w:spacing w:after="200" w:line="240" w:lineRule="auto"/>
        <w:jc w:val="both"/>
        <w:rPr>
          <w:rFonts w:ascii="Times New Roman" w:hAnsi="Times New Roman" w:cs="Times New Roman"/>
          <w:sz w:val="24"/>
          <w:szCs w:val="24"/>
        </w:rPr>
      </w:pPr>
      <w:r w:rsidRPr="00286664">
        <w:rPr>
          <w:rFonts w:ascii="Times New Roman" w:hAnsi="Times New Roman" w:cs="Times New Roman"/>
          <w:sz w:val="24"/>
          <w:szCs w:val="24"/>
        </w:rPr>
        <w:t xml:space="preserve">                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РЕКНб, затверджених наказом Міністерства розвитку громад та територій України 31.12.2021 №374, пп.2.2, 2.3 «Настанови з розроблення ресурсних елементних кошторисних норм»  КНУ, затверджених наказом Міністерства розвитку громад та територій України 30.04.2022 року №67, а саме: </w:t>
      </w:r>
    </w:p>
    <w:p w:rsid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DB276B">
        <w:rPr>
          <w:rFonts w:ascii="Times New Roman" w:hAnsi="Times New Roman" w:cs="Times New Roman"/>
          <w:sz w:val="24"/>
          <w:szCs w:val="24"/>
        </w:rPr>
        <w:t>Індивідуальна ресурсна елементна кошторисна норма на б</w:t>
      </w:r>
      <w:r>
        <w:rPr>
          <w:rFonts w:ascii="Times New Roman" w:hAnsi="Times New Roman" w:cs="Times New Roman"/>
          <w:sz w:val="24"/>
          <w:szCs w:val="24"/>
        </w:rPr>
        <w:t xml:space="preserve">удівельні роботи № КБ27-45-6 </w:t>
      </w:r>
      <w:r w:rsidRPr="00DB276B">
        <w:rPr>
          <w:rFonts w:ascii="Times New Roman" w:hAnsi="Times New Roman" w:cs="Times New Roman"/>
          <w:sz w:val="24"/>
          <w:szCs w:val="24"/>
        </w:rPr>
        <w:t>на Нанесення горизонтальної дорожньої розмітки фарбою маркірувальними машинами, тип лінії 1.12 (стоп-лінії)(товщина шару 0,6 мм);</w:t>
      </w:r>
    </w:p>
    <w:tbl>
      <w:tblPr>
        <w:tblW w:w="9866"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tblGrid>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80E7A" w:rsidTr="00B80E7A">
        <w:trPr>
          <w:trHeight w:val="230"/>
          <w:jc w:val="center"/>
        </w:trPr>
        <w:tc>
          <w:tcPr>
            <w:tcW w:w="1533" w:type="dxa"/>
            <w:tcBorders>
              <w:top w:val="single" w:sz="12" w:space="0" w:color="auto"/>
              <w:left w:val="single" w:sz="12" w:space="0" w:color="auto"/>
              <w:bottom w:val="nil"/>
              <w:right w:val="single" w:sz="4" w:space="0" w:color="auto"/>
            </w:tcBorders>
            <w:vAlign w:val="center"/>
          </w:tcPr>
          <w:p w:rsidR="00B80E7A" w:rsidRDefault="00B80E7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838" w:type="dxa"/>
            <w:gridSpan w:val="2"/>
            <w:tcBorders>
              <w:top w:val="single" w:sz="12" w:space="0" w:color="auto"/>
              <w:left w:val="nil"/>
              <w:bottom w:val="nil"/>
              <w:right w:val="nil"/>
            </w:tcBorders>
            <w:vAlign w:val="center"/>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B80E7A" w:rsidRDefault="00B80E7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tcBorders>
              <w:top w:val="single" w:sz="12" w:space="0" w:color="auto"/>
              <w:left w:val="nil"/>
              <w:bottom w:val="nil"/>
              <w:right w:val="single" w:sz="12" w:space="0" w:color="auto"/>
            </w:tcBorders>
            <w:vAlign w:val="center"/>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B80E7A" w:rsidTr="00B80E7A">
        <w:trPr>
          <w:trHeight w:val="184"/>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838" w:type="dxa"/>
            <w:gridSpan w:val="2"/>
            <w:tcBorders>
              <w:top w:val="nil"/>
              <w:left w:val="nil"/>
              <w:bottom w:val="nil"/>
              <w:right w:val="nil"/>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80E7A" w:rsidTr="00B80E7A">
        <w:trPr>
          <w:jc w:val="center"/>
        </w:trPr>
        <w:tc>
          <w:tcPr>
            <w:tcW w:w="1533" w:type="dxa"/>
            <w:tcBorders>
              <w:top w:val="single" w:sz="12" w:space="0" w:color="auto"/>
              <w:left w:val="single" w:sz="12" w:space="0" w:color="auto"/>
              <w:bottom w:val="single" w:sz="4" w:space="0" w:color="auto"/>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838" w:type="dxa"/>
            <w:gridSpan w:val="2"/>
            <w:tcBorders>
              <w:top w:val="single" w:sz="12" w:space="0" w:color="auto"/>
              <w:left w:val="nil"/>
              <w:bottom w:val="single" w:sz="4" w:space="0" w:color="auto"/>
              <w:right w:val="nil"/>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B80E7A" w:rsidRDefault="00B80E7A" w:rsidP="00326A9F">
            <w:pPr>
              <w:keepLines/>
              <w:autoSpaceDE w:val="0"/>
              <w:autoSpaceDN w:val="0"/>
              <w:spacing w:after="0" w:line="240" w:lineRule="auto"/>
              <w:rPr>
                <w:rFonts w:ascii="Arial" w:hAnsi="Arial" w:cs="Arial"/>
                <w:spacing w:val="-3"/>
                <w:sz w:val="20"/>
                <w:szCs w:val="20"/>
              </w:rPr>
            </w:pPr>
          </w:p>
          <w:p w:rsidR="00B80E7A" w:rsidRPr="00A41AAD" w:rsidRDefault="00B80E7A"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A41AAD">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B80E7A" w:rsidRPr="00A41AAD" w:rsidTr="00B80E7A">
        <w:trPr>
          <w:trHeight w:val="1306"/>
          <w:jc w:val="center"/>
        </w:trPr>
        <w:tc>
          <w:tcPr>
            <w:tcW w:w="1533" w:type="dxa"/>
            <w:tcBorders>
              <w:top w:val="nil"/>
              <w:left w:val="single" w:sz="12" w:space="0" w:color="auto"/>
              <w:bottom w:val="single" w:sz="12" w:space="0" w:color="auto"/>
              <w:right w:val="single" w:sz="4" w:space="0" w:color="auto"/>
            </w:tcBorders>
          </w:tcPr>
          <w:p w:rsidR="00B80E7A" w:rsidRPr="00347EBA" w:rsidRDefault="00B80E7A" w:rsidP="00326A9F">
            <w:pPr>
              <w:keepLines/>
              <w:autoSpaceDE w:val="0"/>
              <w:autoSpaceDN w:val="0"/>
              <w:spacing w:after="0" w:line="240" w:lineRule="auto"/>
              <w:rPr>
                <w:rFonts w:ascii="Arial" w:hAnsi="Arial" w:cs="Arial"/>
                <w:sz w:val="20"/>
                <w:szCs w:val="20"/>
              </w:rPr>
            </w:pPr>
            <w:r>
              <w:rPr>
                <w:rFonts w:ascii="Arial" w:hAnsi="Arial" w:cs="Arial"/>
                <w:sz w:val="16"/>
                <w:szCs w:val="16"/>
              </w:rPr>
              <w:lastRenderedPageBreak/>
              <w:t xml:space="preserve"> </w:t>
            </w:r>
            <w:r w:rsidRPr="00347EBA">
              <w:rPr>
                <w:rFonts w:ascii="Arial" w:hAnsi="Arial" w:cs="Arial"/>
                <w:sz w:val="20"/>
                <w:szCs w:val="20"/>
              </w:rPr>
              <w:t>С1633-64ВД-1</w:t>
            </w:r>
          </w:p>
          <w:p w:rsidR="00B80E7A" w:rsidRPr="00347EBA" w:rsidRDefault="00B80E7A" w:rsidP="00326A9F">
            <w:pPr>
              <w:keepLines/>
              <w:autoSpaceDE w:val="0"/>
              <w:autoSpaceDN w:val="0"/>
              <w:spacing w:after="0" w:line="240" w:lineRule="auto"/>
              <w:rPr>
                <w:rFonts w:ascii="Arial" w:hAnsi="Arial" w:cs="Arial"/>
                <w:sz w:val="20"/>
                <w:szCs w:val="20"/>
              </w:rPr>
            </w:pPr>
          </w:p>
          <w:p w:rsidR="00B80E7A" w:rsidRPr="00347EBA" w:rsidRDefault="00B80E7A"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B80E7A" w:rsidRPr="00347EBA" w:rsidRDefault="00B80E7A" w:rsidP="00326A9F">
            <w:pPr>
              <w:keepLines/>
              <w:autoSpaceDE w:val="0"/>
              <w:autoSpaceDN w:val="0"/>
              <w:spacing w:after="0" w:line="240" w:lineRule="auto"/>
              <w:rPr>
                <w:rFonts w:ascii="Arial" w:hAnsi="Arial" w:cs="Arial"/>
                <w:sz w:val="20"/>
                <w:szCs w:val="20"/>
              </w:rPr>
            </w:pPr>
          </w:p>
          <w:p w:rsidR="00B80E7A" w:rsidRPr="00A41AAD" w:rsidRDefault="00B80E7A"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838" w:type="dxa"/>
            <w:gridSpan w:val="2"/>
            <w:tcBorders>
              <w:top w:val="nil"/>
              <w:left w:val="single" w:sz="4" w:space="0" w:color="auto"/>
              <w:bottom w:val="single" w:sz="12" w:space="0" w:color="auto"/>
              <w:right w:val="single" w:sz="4" w:space="0" w:color="auto"/>
            </w:tcBorders>
          </w:tcPr>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B80E7A" w:rsidRDefault="00B80E7A" w:rsidP="00326A9F">
            <w:pPr>
              <w:keepLines/>
              <w:autoSpaceDE w:val="0"/>
              <w:autoSpaceDN w:val="0"/>
              <w:spacing w:after="0" w:line="240" w:lineRule="auto"/>
              <w:rPr>
                <w:rFonts w:ascii="Arial" w:hAnsi="Arial" w:cs="Arial"/>
                <w:spacing w:val="-3"/>
                <w:sz w:val="20"/>
                <w:szCs w:val="20"/>
              </w:rPr>
            </w:pPr>
          </w:p>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B80E7A" w:rsidRDefault="00B80E7A" w:rsidP="00326A9F">
            <w:pPr>
              <w:keepLines/>
              <w:autoSpaceDE w:val="0"/>
              <w:autoSpaceDN w:val="0"/>
              <w:spacing w:after="0" w:line="240" w:lineRule="auto"/>
              <w:rPr>
                <w:rFonts w:ascii="Arial" w:hAnsi="Arial" w:cs="Arial"/>
                <w:spacing w:val="-3"/>
                <w:sz w:val="20"/>
                <w:szCs w:val="20"/>
              </w:rPr>
            </w:pPr>
          </w:p>
          <w:p w:rsidR="00B80E7A" w:rsidRPr="00A41AAD"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B80E7A" w:rsidRDefault="00B80E7A" w:rsidP="00326A9F">
            <w:pPr>
              <w:keepLines/>
              <w:autoSpaceDE w:val="0"/>
              <w:autoSpaceDN w:val="0"/>
              <w:spacing w:after="0" w:line="240" w:lineRule="auto"/>
              <w:rPr>
                <w:rFonts w:ascii="Arial" w:hAnsi="Arial" w:cs="Arial"/>
                <w:sz w:val="20"/>
                <w:szCs w:val="20"/>
              </w:rPr>
            </w:pP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B80E7A" w:rsidRDefault="00B80E7A" w:rsidP="00326A9F">
            <w:pPr>
              <w:keepLines/>
              <w:autoSpaceDE w:val="0"/>
              <w:autoSpaceDN w:val="0"/>
              <w:spacing w:after="0" w:line="240" w:lineRule="auto"/>
              <w:rPr>
                <w:rFonts w:ascii="Arial" w:hAnsi="Arial" w:cs="Arial"/>
                <w:sz w:val="20"/>
                <w:szCs w:val="20"/>
              </w:rPr>
            </w:pPr>
          </w:p>
          <w:p w:rsidR="00B80E7A" w:rsidRPr="00A41AAD" w:rsidRDefault="00B80E7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B80E7A" w:rsidRPr="00B4329F" w:rsidRDefault="00B80E7A"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 xml:space="preserve">  </w:t>
            </w:r>
            <w:r w:rsidRPr="00B4329F">
              <w:rPr>
                <w:rFonts w:ascii="Arial" w:hAnsi="Arial" w:cs="Arial"/>
                <w:sz w:val="20"/>
                <w:szCs w:val="20"/>
              </w:rPr>
              <w:t xml:space="preserve"> 0,</w:t>
            </w:r>
            <w:r>
              <w:rPr>
                <w:rFonts w:ascii="Arial" w:hAnsi="Arial" w:cs="Arial"/>
                <w:sz w:val="20"/>
                <w:szCs w:val="20"/>
              </w:rPr>
              <w:t>54</w:t>
            </w:r>
          </w:p>
          <w:p w:rsidR="00B80E7A" w:rsidRPr="00B4329F" w:rsidRDefault="00B80E7A" w:rsidP="00326A9F">
            <w:pPr>
              <w:keepLines/>
              <w:autoSpaceDE w:val="0"/>
              <w:autoSpaceDN w:val="0"/>
              <w:spacing w:after="0" w:line="240" w:lineRule="auto"/>
              <w:rPr>
                <w:rFonts w:ascii="Arial" w:hAnsi="Arial" w:cs="Arial"/>
                <w:sz w:val="20"/>
                <w:szCs w:val="20"/>
              </w:rPr>
            </w:pPr>
          </w:p>
          <w:p w:rsidR="00B80E7A" w:rsidRPr="00B4329F" w:rsidRDefault="00B80E7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10,8</w:t>
            </w:r>
          </w:p>
          <w:p w:rsidR="00B80E7A" w:rsidRPr="00B4329F" w:rsidRDefault="00B80E7A" w:rsidP="00326A9F">
            <w:pPr>
              <w:keepLines/>
              <w:autoSpaceDE w:val="0"/>
              <w:autoSpaceDN w:val="0"/>
              <w:spacing w:after="0" w:line="240" w:lineRule="auto"/>
              <w:rPr>
                <w:rFonts w:ascii="Arial" w:hAnsi="Arial" w:cs="Arial"/>
                <w:sz w:val="20"/>
                <w:szCs w:val="20"/>
              </w:rPr>
            </w:pPr>
          </w:p>
          <w:p w:rsidR="00B80E7A" w:rsidRPr="00A41AAD" w:rsidRDefault="00B80E7A"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w:t>
            </w:r>
            <w:r>
              <w:rPr>
                <w:rFonts w:ascii="Arial" w:hAnsi="Arial" w:cs="Arial"/>
                <w:sz w:val="20"/>
                <w:szCs w:val="20"/>
              </w:rPr>
              <w:t>3,00</w:t>
            </w:r>
          </w:p>
        </w:tc>
      </w:tr>
    </w:tbl>
    <w:p w:rsidR="00B80E7A" w:rsidRPr="00DB276B" w:rsidRDefault="00B80E7A" w:rsidP="00B80E7A">
      <w:pPr>
        <w:pStyle w:val="a5"/>
        <w:spacing w:after="0" w:line="240" w:lineRule="auto"/>
        <w:jc w:val="both"/>
        <w:rPr>
          <w:rFonts w:ascii="Times New Roman" w:hAnsi="Times New Roman" w:cs="Times New Roman"/>
          <w:sz w:val="24"/>
          <w:szCs w:val="24"/>
        </w:rPr>
      </w:pPr>
    </w:p>
    <w:p w:rsid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Індивідуальна ресурсна елементна кошторисна норма на будівельні роботи № КБ27-45-8</w:t>
      </w:r>
      <w:r>
        <w:rPr>
          <w:rFonts w:ascii="Times New Roman" w:hAnsi="Times New Roman" w:cs="Times New Roman"/>
          <w:sz w:val="24"/>
          <w:szCs w:val="24"/>
        </w:rPr>
        <w:t xml:space="preserve"> </w:t>
      </w:r>
      <w:r w:rsidRPr="00C91BF1">
        <w:rPr>
          <w:rFonts w:ascii="Times New Roman" w:hAnsi="Times New Roman" w:cs="Times New Roman"/>
          <w:sz w:val="24"/>
          <w:szCs w:val="24"/>
        </w:rPr>
        <w:t>на Нанесення горизонтальної дорожньої розмітки фарбою маркірувальними машинами, тип лінії 1.10.2 (жовтий колір, "Стоянку заборонено")(ширина 10 см, товщина шару 0,54 мм)</w:t>
      </w:r>
      <w:r w:rsidR="00B80E7A">
        <w:rPr>
          <w:rFonts w:ascii="Times New Roman" w:hAnsi="Times New Roman" w:cs="Times New Roman"/>
          <w:sz w:val="24"/>
          <w:szCs w:val="24"/>
        </w:rPr>
        <w:t>;</w:t>
      </w:r>
    </w:p>
    <w:tbl>
      <w:tblPr>
        <w:tblW w:w="9866"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tblGrid>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 км розмітки</w:t>
            </w:r>
          </w:p>
        </w:tc>
      </w:tr>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F7669" w:rsidTr="008F7669">
        <w:trPr>
          <w:trHeight w:val="230"/>
          <w:jc w:val="center"/>
        </w:trPr>
        <w:tc>
          <w:tcPr>
            <w:tcW w:w="1533" w:type="dxa"/>
            <w:vMerge w:val="restart"/>
            <w:tcBorders>
              <w:top w:val="single" w:sz="12" w:space="0" w:color="auto"/>
              <w:left w:val="single" w:sz="12" w:space="0" w:color="auto"/>
              <w:bottom w:val="nil"/>
              <w:right w:val="single" w:sz="4" w:space="0" w:color="auto"/>
            </w:tcBorders>
            <w:vAlign w:val="center"/>
          </w:tcPr>
          <w:p w:rsidR="008F7669" w:rsidRDefault="008F7669"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838" w:type="dxa"/>
            <w:gridSpan w:val="2"/>
            <w:vMerge w:val="restart"/>
            <w:tcBorders>
              <w:top w:val="single" w:sz="12" w:space="0" w:color="auto"/>
              <w:left w:val="nil"/>
              <w:bottom w:val="nil"/>
              <w:right w:val="nil"/>
            </w:tcBorders>
            <w:vAlign w:val="center"/>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8F7669" w:rsidRDefault="008F7669"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8F7669" w:rsidTr="008F7669">
        <w:trPr>
          <w:trHeight w:val="184"/>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838" w:type="dxa"/>
            <w:gridSpan w:val="2"/>
            <w:tcBorders>
              <w:top w:val="nil"/>
              <w:left w:val="nil"/>
              <w:bottom w:val="nil"/>
              <w:right w:val="nil"/>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F7669" w:rsidTr="008F7669">
        <w:trPr>
          <w:jc w:val="center"/>
        </w:trPr>
        <w:tc>
          <w:tcPr>
            <w:tcW w:w="1533" w:type="dxa"/>
            <w:tcBorders>
              <w:top w:val="single" w:sz="12" w:space="0" w:color="auto"/>
              <w:left w:val="single" w:sz="12" w:space="0" w:color="auto"/>
              <w:bottom w:val="single" w:sz="4" w:space="0" w:color="auto"/>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838" w:type="dxa"/>
            <w:gridSpan w:val="2"/>
            <w:tcBorders>
              <w:top w:val="single" w:sz="12" w:space="0" w:color="auto"/>
              <w:left w:val="nil"/>
              <w:bottom w:val="single" w:sz="4" w:space="0" w:color="auto"/>
              <w:right w:val="nil"/>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8F7669" w:rsidRDefault="008F7669" w:rsidP="00326A9F">
            <w:pPr>
              <w:keepLines/>
              <w:autoSpaceDE w:val="0"/>
              <w:autoSpaceDN w:val="0"/>
              <w:spacing w:after="0" w:line="240" w:lineRule="auto"/>
              <w:rPr>
                <w:rFonts w:ascii="Arial" w:hAnsi="Arial" w:cs="Arial"/>
                <w:spacing w:val="-3"/>
                <w:sz w:val="20"/>
                <w:szCs w:val="20"/>
              </w:rPr>
            </w:pPr>
          </w:p>
          <w:p w:rsidR="008F7669" w:rsidRPr="00347EBA" w:rsidRDefault="008F7669" w:rsidP="00326A9F">
            <w:pPr>
              <w:keepLines/>
              <w:autoSpaceDE w:val="0"/>
              <w:autoSpaceDN w:val="0"/>
              <w:spacing w:after="0" w:line="240" w:lineRule="auto"/>
              <w:rPr>
                <w:rFonts w:ascii="Arial" w:hAnsi="Arial" w:cs="Arial"/>
                <w:b/>
                <w:bCs/>
                <w:spacing w:val="-3"/>
                <w:sz w:val="20"/>
                <w:szCs w:val="20"/>
                <w:u w:val="single"/>
              </w:rPr>
            </w:pPr>
            <w:r w:rsidRPr="00347EBA">
              <w:rPr>
                <w:rFonts w:ascii="Arial" w:hAnsi="Arial" w:cs="Arial"/>
                <w:b/>
                <w:bCs/>
                <w:spacing w:val="-3"/>
                <w:sz w:val="20"/>
                <w:szCs w:val="20"/>
              </w:rPr>
              <w:t xml:space="preserve">                                    </w:t>
            </w:r>
            <w:r w:rsidRPr="00347EBA">
              <w:rPr>
                <w:rFonts w:ascii="Arial" w:hAnsi="Arial" w:cs="Arial"/>
                <w:b/>
                <w:bCs/>
                <w:spacing w:val="-3"/>
                <w:sz w:val="20"/>
                <w:szCs w:val="20"/>
                <w:u w:val="single"/>
              </w:rPr>
              <w:t>Матеріали</w:t>
            </w:r>
          </w:p>
          <w:p w:rsidR="008F7669" w:rsidRPr="00347EBA" w:rsidRDefault="008F7669" w:rsidP="00326A9F">
            <w:pPr>
              <w:keepLines/>
              <w:autoSpaceDE w:val="0"/>
              <w:autoSpaceDN w:val="0"/>
              <w:spacing w:after="0" w:line="240" w:lineRule="auto"/>
              <w:rPr>
                <w:rFonts w:ascii="Arial" w:hAnsi="Arial" w:cs="Arial"/>
                <w:b/>
                <w:bCs/>
                <w:sz w:val="20"/>
                <w:szCs w:val="20"/>
                <w:u w:val="single"/>
              </w:rPr>
            </w:pP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8F7669" w:rsidRPr="00A41AAD" w:rsidTr="008F7669">
        <w:trPr>
          <w:trHeight w:val="1512"/>
          <w:jc w:val="center"/>
        </w:trPr>
        <w:tc>
          <w:tcPr>
            <w:tcW w:w="1533" w:type="dxa"/>
            <w:tcBorders>
              <w:top w:val="nil"/>
              <w:left w:val="single" w:sz="12" w:space="0" w:color="auto"/>
              <w:bottom w:val="single" w:sz="12" w:space="0" w:color="auto"/>
              <w:right w:val="single" w:sz="4" w:space="0" w:color="auto"/>
            </w:tcBorders>
          </w:tcPr>
          <w:p w:rsidR="008F7669" w:rsidRPr="00347EBA" w:rsidRDefault="008F7669" w:rsidP="00326A9F">
            <w:pPr>
              <w:keepLines/>
              <w:autoSpaceDE w:val="0"/>
              <w:autoSpaceDN w:val="0"/>
              <w:spacing w:after="0" w:line="240" w:lineRule="auto"/>
              <w:rPr>
                <w:rFonts w:ascii="Arial" w:hAnsi="Arial" w:cs="Arial"/>
                <w:sz w:val="20"/>
                <w:szCs w:val="20"/>
              </w:rPr>
            </w:pPr>
            <w:r>
              <w:rPr>
                <w:rFonts w:ascii="Arial" w:hAnsi="Arial" w:cs="Arial"/>
                <w:sz w:val="16"/>
                <w:szCs w:val="16"/>
              </w:rPr>
              <w:t xml:space="preserve"> </w:t>
            </w:r>
            <w:r w:rsidRPr="00347EBA">
              <w:rPr>
                <w:rFonts w:ascii="Arial" w:hAnsi="Arial" w:cs="Arial"/>
                <w:sz w:val="20"/>
                <w:szCs w:val="20"/>
              </w:rPr>
              <w:t>С1633-64ВД-1</w:t>
            </w:r>
          </w:p>
          <w:p w:rsidR="008F7669" w:rsidRPr="00347EBA" w:rsidRDefault="008F7669" w:rsidP="00326A9F">
            <w:pPr>
              <w:keepLines/>
              <w:autoSpaceDE w:val="0"/>
              <w:autoSpaceDN w:val="0"/>
              <w:spacing w:after="0" w:line="240" w:lineRule="auto"/>
              <w:rPr>
                <w:rFonts w:ascii="Arial" w:hAnsi="Arial" w:cs="Arial"/>
                <w:sz w:val="20"/>
                <w:szCs w:val="20"/>
              </w:rPr>
            </w:pPr>
          </w:p>
          <w:p w:rsidR="008F7669" w:rsidRPr="00347EBA" w:rsidRDefault="008F7669"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8F7669" w:rsidRPr="00347EBA" w:rsidRDefault="008F7669" w:rsidP="00326A9F">
            <w:pPr>
              <w:keepLines/>
              <w:autoSpaceDE w:val="0"/>
              <w:autoSpaceDN w:val="0"/>
              <w:spacing w:after="0" w:line="240" w:lineRule="auto"/>
              <w:rPr>
                <w:rFonts w:ascii="Arial" w:hAnsi="Arial" w:cs="Arial"/>
                <w:sz w:val="20"/>
                <w:szCs w:val="20"/>
              </w:rPr>
            </w:pPr>
          </w:p>
          <w:p w:rsidR="008F7669" w:rsidRPr="00A41AAD" w:rsidRDefault="008F7669"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838" w:type="dxa"/>
            <w:gridSpan w:val="2"/>
            <w:tcBorders>
              <w:top w:val="nil"/>
              <w:left w:val="single" w:sz="4" w:space="0" w:color="auto"/>
              <w:bottom w:val="single" w:sz="12" w:space="0" w:color="auto"/>
              <w:right w:val="single" w:sz="4" w:space="0" w:color="auto"/>
            </w:tcBorders>
          </w:tcPr>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8F7669" w:rsidRDefault="008F7669" w:rsidP="00326A9F">
            <w:pPr>
              <w:keepLines/>
              <w:autoSpaceDE w:val="0"/>
              <w:autoSpaceDN w:val="0"/>
              <w:spacing w:after="0" w:line="240" w:lineRule="auto"/>
              <w:rPr>
                <w:rFonts w:ascii="Arial" w:hAnsi="Arial" w:cs="Arial"/>
                <w:spacing w:val="-3"/>
                <w:sz w:val="20"/>
                <w:szCs w:val="20"/>
              </w:rPr>
            </w:pPr>
          </w:p>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8F7669" w:rsidRDefault="008F7669" w:rsidP="00326A9F">
            <w:pPr>
              <w:keepLines/>
              <w:autoSpaceDE w:val="0"/>
              <w:autoSpaceDN w:val="0"/>
              <w:spacing w:after="0" w:line="240" w:lineRule="auto"/>
              <w:rPr>
                <w:rFonts w:ascii="Arial" w:hAnsi="Arial" w:cs="Arial"/>
                <w:spacing w:val="-3"/>
                <w:sz w:val="20"/>
                <w:szCs w:val="20"/>
              </w:rPr>
            </w:pPr>
          </w:p>
          <w:p w:rsidR="008F7669" w:rsidRPr="00A41AAD"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8F7669" w:rsidRDefault="008F7669" w:rsidP="00326A9F">
            <w:pPr>
              <w:keepLines/>
              <w:autoSpaceDE w:val="0"/>
              <w:autoSpaceDN w:val="0"/>
              <w:spacing w:after="0" w:line="240" w:lineRule="auto"/>
              <w:rPr>
                <w:rFonts w:ascii="Arial" w:hAnsi="Arial" w:cs="Arial"/>
                <w:sz w:val="20"/>
                <w:szCs w:val="20"/>
              </w:rPr>
            </w:pP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8F7669" w:rsidRDefault="008F7669" w:rsidP="00326A9F">
            <w:pPr>
              <w:keepLines/>
              <w:autoSpaceDE w:val="0"/>
              <w:autoSpaceDN w:val="0"/>
              <w:spacing w:after="0" w:line="240" w:lineRule="auto"/>
              <w:rPr>
                <w:rFonts w:ascii="Arial" w:hAnsi="Arial" w:cs="Arial"/>
                <w:sz w:val="20"/>
                <w:szCs w:val="20"/>
              </w:rPr>
            </w:pPr>
          </w:p>
          <w:p w:rsidR="008F7669" w:rsidRPr="00A41AAD" w:rsidRDefault="008F7669"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8F7669" w:rsidRPr="00B4329F" w:rsidRDefault="008F7669"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4,535</w:t>
            </w:r>
          </w:p>
          <w:p w:rsidR="008F7669" w:rsidRPr="00B4329F" w:rsidRDefault="008F7669" w:rsidP="00326A9F">
            <w:pPr>
              <w:keepLines/>
              <w:autoSpaceDE w:val="0"/>
              <w:autoSpaceDN w:val="0"/>
              <w:spacing w:after="0" w:line="240" w:lineRule="auto"/>
              <w:rPr>
                <w:rFonts w:ascii="Arial" w:hAnsi="Arial" w:cs="Arial"/>
                <w:sz w:val="20"/>
                <w:szCs w:val="20"/>
              </w:rPr>
            </w:pPr>
          </w:p>
          <w:p w:rsidR="008F7669" w:rsidRPr="00B4329F" w:rsidRDefault="008F7669"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90,7</w:t>
            </w:r>
          </w:p>
          <w:p w:rsidR="008F7669" w:rsidRPr="00B4329F" w:rsidRDefault="008F7669" w:rsidP="00326A9F">
            <w:pPr>
              <w:keepLines/>
              <w:autoSpaceDE w:val="0"/>
              <w:autoSpaceDN w:val="0"/>
              <w:spacing w:after="0" w:line="240" w:lineRule="auto"/>
              <w:rPr>
                <w:rFonts w:ascii="Arial" w:hAnsi="Arial" w:cs="Arial"/>
                <w:sz w:val="20"/>
                <w:szCs w:val="20"/>
              </w:rPr>
            </w:pPr>
          </w:p>
          <w:p w:rsidR="008F7669" w:rsidRPr="00A41AAD" w:rsidRDefault="008F7669"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w:t>
            </w:r>
            <w:r>
              <w:rPr>
                <w:rFonts w:ascii="Arial" w:hAnsi="Arial" w:cs="Arial"/>
                <w:sz w:val="20"/>
                <w:szCs w:val="20"/>
              </w:rPr>
              <w:t xml:space="preserve">  30,00</w:t>
            </w:r>
          </w:p>
        </w:tc>
      </w:tr>
    </w:tbl>
    <w:p w:rsidR="00B80E7A" w:rsidRPr="00C91BF1" w:rsidRDefault="00B80E7A" w:rsidP="00B80E7A">
      <w:pPr>
        <w:pStyle w:val="a5"/>
        <w:spacing w:after="0" w:line="240" w:lineRule="auto"/>
        <w:jc w:val="both"/>
        <w:rPr>
          <w:rFonts w:ascii="Times New Roman" w:hAnsi="Times New Roman" w:cs="Times New Roman"/>
          <w:sz w:val="24"/>
          <w:szCs w:val="24"/>
        </w:rPr>
      </w:pPr>
    </w:p>
    <w:p w:rsidR="00B80E7A" w:rsidRDefault="00C91BF1" w:rsidP="00C91BF1">
      <w:pPr>
        <w:pStyle w:val="a5"/>
        <w:numPr>
          <w:ilvl w:val="0"/>
          <w:numId w:val="38"/>
        </w:numPr>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Індивідуальна ресурсна елементна кошторисна норма на будівельні роботи № КБ27-45-10</w:t>
      </w:r>
      <w:r>
        <w:rPr>
          <w:rFonts w:ascii="Times New Roman" w:hAnsi="Times New Roman" w:cs="Times New Roman"/>
          <w:sz w:val="24"/>
          <w:szCs w:val="24"/>
        </w:rPr>
        <w:t xml:space="preserve"> </w:t>
      </w:r>
      <w:r w:rsidRPr="00C91BF1">
        <w:rPr>
          <w:rFonts w:ascii="Times New Roman" w:hAnsi="Times New Roman" w:cs="Times New Roman"/>
          <w:sz w:val="24"/>
          <w:szCs w:val="24"/>
        </w:rPr>
        <w:t>на Нанесення горизонтальної дорожньої розмітки фарбою маркірувальними машинами, тип лінії 1.34 (ширина 10 см. Позначення меж окремих місць для пар</w:t>
      </w:r>
      <w:r w:rsidR="00B80E7A">
        <w:rPr>
          <w:rFonts w:ascii="Times New Roman" w:hAnsi="Times New Roman" w:cs="Times New Roman"/>
          <w:sz w:val="24"/>
          <w:szCs w:val="24"/>
        </w:rPr>
        <w:t>кування) (товщина шару 0,54 мм)</w:t>
      </w:r>
      <w:r w:rsidRPr="00C91BF1">
        <w:rPr>
          <w:rFonts w:ascii="Times New Roman" w:hAnsi="Times New Roman" w:cs="Times New Roman"/>
          <w:sz w:val="24"/>
          <w:szCs w:val="24"/>
        </w:rPr>
        <w:t xml:space="preserve">; </w:t>
      </w:r>
    </w:p>
    <w:tbl>
      <w:tblPr>
        <w:tblW w:w="9866"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tblGrid>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км лінії</w:t>
            </w:r>
          </w:p>
        </w:tc>
      </w:tr>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426E0" w:rsidTr="001426E0">
        <w:trPr>
          <w:trHeight w:val="230"/>
          <w:jc w:val="center"/>
        </w:trPr>
        <w:tc>
          <w:tcPr>
            <w:tcW w:w="1533" w:type="dxa"/>
            <w:vMerge w:val="restart"/>
            <w:tcBorders>
              <w:top w:val="single" w:sz="12" w:space="0" w:color="auto"/>
              <w:left w:val="single" w:sz="12" w:space="0" w:color="auto"/>
              <w:bottom w:val="nil"/>
              <w:right w:val="single" w:sz="4" w:space="0" w:color="auto"/>
            </w:tcBorders>
            <w:vAlign w:val="center"/>
          </w:tcPr>
          <w:p w:rsidR="001426E0" w:rsidRDefault="001426E0"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838" w:type="dxa"/>
            <w:gridSpan w:val="2"/>
            <w:vMerge w:val="restart"/>
            <w:tcBorders>
              <w:top w:val="single" w:sz="12" w:space="0" w:color="auto"/>
              <w:left w:val="nil"/>
              <w:bottom w:val="nil"/>
              <w:right w:val="nil"/>
            </w:tcBorders>
            <w:vAlign w:val="center"/>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1426E0" w:rsidRDefault="001426E0"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1426E0" w:rsidTr="001426E0">
        <w:trPr>
          <w:trHeight w:val="184"/>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838" w:type="dxa"/>
            <w:gridSpan w:val="2"/>
            <w:tcBorders>
              <w:top w:val="nil"/>
              <w:left w:val="nil"/>
              <w:bottom w:val="nil"/>
              <w:right w:val="nil"/>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426E0" w:rsidTr="001426E0">
        <w:trPr>
          <w:jc w:val="center"/>
        </w:trPr>
        <w:tc>
          <w:tcPr>
            <w:tcW w:w="1533" w:type="dxa"/>
            <w:tcBorders>
              <w:top w:val="single" w:sz="12" w:space="0" w:color="auto"/>
              <w:left w:val="single" w:sz="12" w:space="0" w:color="auto"/>
              <w:bottom w:val="single" w:sz="4" w:space="0" w:color="auto"/>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838" w:type="dxa"/>
            <w:gridSpan w:val="2"/>
            <w:tcBorders>
              <w:top w:val="single" w:sz="12" w:space="0" w:color="auto"/>
              <w:left w:val="nil"/>
              <w:bottom w:val="single" w:sz="4" w:space="0" w:color="auto"/>
              <w:right w:val="nil"/>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1426E0" w:rsidRPr="00543A5B" w:rsidRDefault="001426E0"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543A5B">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w:t>
            </w:r>
          </w:p>
        </w:tc>
      </w:tr>
      <w:tr w:rsidR="001426E0" w:rsidRPr="00A41AAD" w:rsidTr="001426E0">
        <w:trPr>
          <w:trHeight w:val="1594"/>
          <w:jc w:val="center"/>
        </w:trPr>
        <w:tc>
          <w:tcPr>
            <w:tcW w:w="1533" w:type="dxa"/>
            <w:tcBorders>
              <w:top w:val="nil"/>
              <w:left w:val="single" w:sz="12" w:space="0" w:color="auto"/>
              <w:bottom w:val="single" w:sz="12" w:space="0" w:color="auto"/>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p w:rsidR="001426E0" w:rsidRPr="00347EBA" w:rsidRDefault="001426E0"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С1633-64ВД-1</w:t>
            </w:r>
          </w:p>
          <w:p w:rsidR="001426E0" w:rsidRPr="00347EBA" w:rsidRDefault="001426E0" w:rsidP="00326A9F">
            <w:pPr>
              <w:keepLines/>
              <w:autoSpaceDE w:val="0"/>
              <w:autoSpaceDN w:val="0"/>
              <w:spacing w:after="0" w:line="240" w:lineRule="auto"/>
              <w:rPr>
                <w:rFonts w:ascii="Arial" w:hAnsi="Arial" w:cs="Arial"/>
                <w:sz w:val="20"/>
                <w:szCs w:val="20"/>
              </w:rPr>
            </w:pPr>
          </w:p>
          <w:p w:rsidR="001426E0" w:rsidRPr="00347EBA" w:rsidRDefault="001426E0"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1426E0" w:rsidRPr="00347EBA" w:rsidRDefault="001426E0" w:rsidP="00326A9F">
            <w:pPr>
              <w:keepLines/>
              <w:autoSpaceDE w:val="0"/>
              <w:autoSpaceDN w:val="0"/>
              <w:spacing w:after="0" w:line="240" w:lineRule="auto"/>
              <w:rPr>
                <w:rFonts w:ascii="Arial" w:hAnsi="Arial" w:cs="Arial"/>
                <w:sz w:val="20"/>
                <w:szCs w:val="20"/>
              </w:rPr>
            </w:pPr>
          </w:p>
          <w:p w:rsidR="001426E0" w:rsidRPr="00A41AAD" w:rsidRDefault="001426E0"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838" w:type="dxa"/>
            <w:gridSpan w:val="2"/>
            <w:tcBorders>
              <w:top w:val="nil"/>
              <w:left w:val="single" w:sz="4" w:space="0" w:color="auto"/>
              <w:bottom w:val="single" w:sz="12" w:space="0" w:color="auto"/>
              <w:right w:val="single" w:sz="4" w:space="0" w:color="auto"/>
            </w:tcBorders>
          </w:tcPr>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p>
          <w:p w:rsidR="001426E0" w:rsidRDefault="001426E0" w:rsidP="00326A9F">
            <w:pPr>
              <w:keepLines/>
              <w:autoSpaceDE w:val="0"/>
              <w:autoSpaceDN w:val="0"/>
              <w:spacing w:after="0" w:line="240" w:lineRule="auto"/>
              <w:rPr>
                <w:rFonts w:ascii="Arial" w:hAnsi="Arial" w:cs="Arial"/>
                <w:spacing w:val="-3"/>
                <w:sz w:val="20"/>
                <w:szCs w:val="20"/>
              </w:rPr>
            </w:pPr>
            <w:r w:rsidRPr="00A41AAD">
              <w:rPr>
                <w:rFonts w:ascii="Arial" w:hAnsi="Arial" w:cs="Arial"/>
                <w:spacing w:val="-3"/>
                <w:sz w:val="20"/>
                <w:szCs w:val="20"/>
              </w:rPr>
              <w:t xml:space="preserve">Розчинник для фарби </w:t>
            </w:r>
          </w:p>
          <w:p w:rsidR="001426E0" w:rsidRDefault="001426E0" w:rsidP="00326A9F">
            <w:pPr>
              <w:keepLines/>
              <w:autoSpaceDE w:val="0"/>
              <w:autoSpaceDN w:val="0"/>
              <w:spacing w:after="0" w:line="240" w:lineRule="auto"/>
              <w:rPr>
                <w:rFonts w:ascii="Arial" w:hAnsi="Arial" w:cs="Arial"/>
                <w:spacing w:val="-3"/>
                <w:sz w:val="20"/>
                <w:szCs w:val="20"/>
              </w:rPr>
            </w:pPr>
          </w:p>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1426E0" w:rsidRDefault="001426E0" w:rsidP="00326A9F">
            <w:pPr>
              <w:keepLines/>
              <w:autoSpaceDE w:val="0"/>
              <w:autoSpaceDN w:val="0"/>
              <w:spacing w:after="0" w:line="240" w:lineRule="auto"/>
              <w:rPr>
                <w:rFonts w:ascii="Arial" w:hAnsi="Arial" w:cs="Arial"/>
                <w:spacing w:val="-3"/>
                <w:sz w:val="20"/>
                <w:szCs w:val="20"/>
              </w:rPr>
            </w:pPr>
          </w:p>
          <w:p w:rsidR="001426E0" w:rsidRPr="00A41AAD"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A41AAD">
              <w:rPr>
                <w:rFonts w:ascii="Arial" w:hAnsi="Arial" w:cs="Arial"/>
                <w:sz w:val="20"/>
                <w:szCs w:val="20"/>
              </w:rPr>
              <w:t xml:space="preserve"> </w:t>
            </w:r>
            <w:r>
              <w:rPr>
                <w:rFonts w:ascii="Arial" w:hAnsi="Arial" w:cs="Arial"/>
                <w:sz w:val="20"/>
                <w:szCs w:val="20"/>
              </w:rPr>
              <w:t>кг</w:t>
            </w:r>
          </w:p>
          <w:p w:rsidR="001426E0" w:rsidRDefault="001426E0" w:rsidP="00326A9F">
            <w:pPr>
              <w:keepLines/>
              <w:autoSpaceDE w:val="0"/>
              <w:autoSpaceDN w:val="0"/>
              <w:spacing w:after="0" w:line="240" w:lineRule="auto"/>
              <w:rPr>
                <w:rFonts w:ascii="Arial" w:hAnsi="Arial" w:cs="Arial"/>
                <w:sz w:val="20"/>
                <w:szCs w:val="20"/>
              </w:rPr>
            </w:pP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1426E0" w:rsidRDefault="001426E0" w:rsidP="00326A9F">
            <w:pPr>
              <w:keepLines/>
              <w:autoSpaceDE w:val="0"/>
              <w:autoSpaceDN w:val="0"/>
              <w:spacing w:after="0" w:line="240" w:lineRule="auto"/>
              <w:rPr>
                <w:rFonts w:ascii="Arial" w:hAnsi="Arial" w:cs="Arial"/>
                <w:sz w:val="20"/>
                <w:szCs w:val="20"/>
              </w:rPr>
            </w:pPr>
          </w:p>
          <w:p w:rsidR="001426E0" w:rsidRPr="00A41AAD"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1426E0" w:rsidRDefault="001426E0"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p>
          <w:p w:rsidR="001426E0" w:rsidRPr="00B4329F"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B4329F">
              <w:rPr>
                <w:rFonts w:ascii="Arial" w:hAnsi="Arial" w:cs="Arial"/>
                <w:sz w:val="20"/>
                <w:szCs w:val="20"/>
              </w:rPr>
              <w:t xml:space="preserve">  </w:t>
            </w:r>
            <w:r>
              <w:rPr>
                <w:rFonts w:ascii="Arial" w:hAnsi="Arial" w:cs="Arial"/>
                <w:sz w:val="20"/>
                <w:szCs w:val="20"/>
              </w:rPr>
              <w:t>4,535</w:t>
            </w:r>
          </w:p>
          <w:p w:rsidR="001426E0" w:rsidRPr="00B4329F" w:rsidRDefault="001426E0" w:rsidP="00326A9F">
            <w:pPr>
              <w:keepLines/>
              <w:autoSpaceDE w:val="0"/>
              <w:autoSpaceDN w:val="0"/>
              <w:spacing w:after="0" w:line="240" w:lineRule="auto"/>
              <w:rPr>
                <w:rFonts w:ascii="Arial" w:hAnsi="Arial" w:cs="Arial"/>
                <w:sz w:val="20"/>
                <w:szCs w:val="20"/>
              </w:rPr>
            </w:pPr>
          </w:p>
          <w:p w:rsidR="001426E0" w:rsidRPr="00B4329F"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90,7</w:t>
            </w:r>
          </w:p>
          <w:p w:rsidR="001426E0" w:rsidRPr="00B4329F" w:rsidRDefault="001426E0" w:rsidP="00326A9F">
            <w:pPr>
              <w:keepLines/>
              <w:autoSpaceDE w:val="0"/>
              <w:autoSpaceDN w:val="0"/>
              <w:spacing w:after="0" w:line="240" w:lineRule="auto"/>
              <w:rPr>
                <w:rFonts w:ascii="Arial" w:hAnsi="Arial" w:cs="Arial"/>
                <w:sz w:val="20"/>
                <w:szCs w:val="20"/>
              </w:rPr>
            </w:pPr>
          </w:p>
          <w:p w:rsidR="001426E0" w:rsidRDefault="001426E0"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30,0</w:t>
            </w:r>
          </w:p>
          <w:p w:rsidR="001426E0" w:rsidRDefault="001426E0" w:rsidP="00326A9F">
            <w:pPr>
              <w:keepLines/>
              <w:autoSpaceDE w:val="0"/>
              <w:autoSpaceDN w:val="0"/>
              <w:spacing w:after="0" w:line="240" w:lineRule="auto"/>
              <w:rPr>
                <w:rFonts w:ascii="Arial" w:hAnsi="Arial" w:cs="Arial"/>
                <w:sz w:val="20"/>
                <w:szCs w:val="20"/>
              </w:rPr>
            </w:pPr>
          </w:p>
          <w:p w:rsidR="001426E0" w:rsidRPr="00A41AAD" w:rsidRDefault="001426E0" w:rsidP="00326A9F">
            <w:pPr>
              <w:keepLines/>
              <w:autoSpaceDE w:val="0"/>
              <w:autoSpaceDN w:val="0"/>
              <w:spacing w:after="0" w:line="240" w:lineRule="auto"/>
              <w:rPr>
                <w:rFonts w:ascii="Arial" w:hAnsi="Arial" w:cs="Arial"/>
                <w:sz w:val="16"/>
                <w:szCs w:val="16"/>
              </w:rPr>
            </w:pPr>
          </w:p>
        </w:tc>
      </w:tr>
    </w:tbl>
    <w:p w:rsidR="00C91BF1" w:rsidRPr="00C91BF1" w:rsidRDefault="00C91BF1" w:rsidP="00B80E7A">
      <w:pPr>
        <w:pStyle w:val="a5"/>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 xml:space="preserve">                     </w:t>
      </w:r>
    </w:p>
    <w:p w:rsid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DB276B">
        <w:rPr>
          <w:rFonts w:ascii="Times New Roman" w:hAnsi="Times New Roman" w:cs="Times New Roman"/>
          <w:sz w:val="24"/>
          <w:szCs w:val="24"/>
        </w:rPr>
        <w:t xml:space="preserve">Індивідуальна ресурсна елементна кошторисна норма на </w:t>
      </w:r>
      <w:r>
        <w:rPr>
          <w:rFonts w:ascii="Times New Roman" w:hAnsi="Times New Roman" w:cs="Times New Roman"/>
          <w:sz w:val="24"/>
          <w:szCs w:val="24"/>
        </w:rPr>
        <w:t>будівельні роботи №</w:t>
      </w:r>
      <w:r w:rsidR="00244C4A">
        <w:rPr>
          <w:rFonts w:ascii="Times New Roman" w:hAnsi="Times New Roman" w:cs="Times New Roman"/>
          <w:sz w:val="24"/>
          <w:szCs w:val="24"/>
        </w:rPr>
        <w:t xml:space="preserve"> </w:t>
      </w:r>
      <w:r>
        <w:rPr>
          <w:rFonts w:ascii="Times New Roman" w:hAnsi="Times New Roman" w:cs="Times New Roman"/>
          <w:sz w:val="24"/>
          <w:szCs w:val="24"/>
        </w:rPr>
        <w:t xml:space="preserve">КБ27-45-12 </w:t>
      </w:r>
      <w:r w:rsidRPr="00DB276B">
        <w:rPr>
          <w:rFonts w:ascii="Times New Roman" w:hAnsi="Times New Roman" w:cs="Times New Roman"/>
          <w:sz w:val="24"/>
          <w:szCs w:val="24"/>
        </w:rPr>
        <w:t>на Нанесення горизонтальної дорожньої розмітки фарбою маркірувальними машинами, тип лінії 1.35 (Позначення місць для паркування індивідуального транспорту осіб з інвалідністю ) (товщина шару 0,6 мм);</w:t>
      </w:r>
    </w:p>
    <w:tbl>
      <w:tblPr>
        <w:tblW w:w="9866"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tblGrid>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44C4A" w:rsidTr="00244C4A">
        <w:trPr>
          <w:trHeight w:val="230"/>
          <w:jc w:val="center"/>
        </w:trPr>
        <w:tc>
          <w:tcPr>
            <w:tcW w:w="1674" w:type="dxa"/>
            <w:vMerge w:val="restart"/>
            <w:tcBorders>
              <w:top w:val="single" w:sz="12" w:space="0" w:color="auto"/>
              <w:left w:val="single" w:sz="12" w:space="0" w:color="auto"/>
              <w:bottom w:val="nil"/>
              <w:right w:val="single" w:sz="4" w:space="0" w:color="auto"/>
            </w:tcBorders>
            <w:vAlign w:val="center"/>
          </w:tcPr>
          <w:p w:rsidR="00244C4A" w:rsidRDefault="00244C4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697" w:type="dxa"/>
            <w:gridSpan w:val="2"/>
            <w:vMerge w:val="restart"/>
            <w:tcBorders>
              <w:top w:val="single" w:sz="12" w:space="0" w:color="auto"/>
              <w:left w:val="nil"/>
              <w:bottom w:val="nil"/>
              <w:right w:val="nil"/>
            </w:tcBorders>
            <w:vAlign w:val="center"/>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244C4A" w:rsidRDefault="00244C4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244C4A" w:rsidTr="00244C4A">
        <w:trPr>
          <w:trHeight w:val="184"/>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97" w:type="dxa"/>
            <w:gridSpan w:val="2"/>
            <w:tcBorders>
              <w:top w:val="nil"/>
              <w:left w:val="nil"/>
              <w:bottom w:val="nil"/>
              <w:right w:val="nil"/>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4C4A" w:rsidTr="00244C4A">
        <w:trPr>
          <w:jc w:val="center"/>
        </w:trPr>
        <w:tc>
          <w:tcPr>
            <w:tcW w:w="1674" w:type="dxa"/>
            <w:tcBorders>
              <w:top w:val="single" w:sz="12" w:space="0" w:color="auto"/>
              <w:left w:val="single" w:sz="12" w:space="0" w:color="auto"/>
              <w:bottom w:val="single" w:sz="4" w:space="0" w:color="auto"/>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697" w:type="dxa"/>
            <w:gridSpan w:val="2"/>
            <w:tcBorders>
              <w:top w:val="single" w:sz="12" w:space="0" w:color="auto"/>
              <w:left w:val="nil"/>
              <w:bottom w:val="single" w:sz="4" w:space="0" w:color="auto"/>
              <w:right w:val="nil"/>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244C4A" w:rsidRDefault="00244C4A" w:rsidP="00326A9F">
            <w:pPr>
              <w:keepLines/>
              <w:autoSpaceDE w:val="0"/>
              <w:autoSpaceDN w:val="0"/>
              <w:spacing w:after="0" w:line="240" w:lineRule="auto"/>
              <w:rPr>
                <w:rFonts w:ascii="Arial" w:hAnsi="Arial" w:cs="Arial"/>
                <w:spacing w:val="-3"/>
                <w:sz w:val="20"/>
                <w:szCs w:val="20"/>
              </w:rPr>
            </w:pPr>
          </w:p>
          <w:p w:rsidR="00244C4A" w:rsidRPr="00AF2C03" w:rsidRDefault="00244C4A"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AF2C03">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244C4A" w:rsidRPr="00A41AAD" w:rsidTr="00244C4A">
        <w:trPr>
          <w:trHeight w:val="1594"/>
          <w:jc w:val="center"/>
        </w:trPr>
        <w:tc>
          <w:tcPr>
            <w:tcW w:w="1674" w:type="dxa"/>
            <w:tcBorders>
              <w:top w:val="nil"/>
              <w:left w:val="single" w:sz="12" w:space="0" w:color="auto"/>
              <w:bottom w:val="single" w:sz="12" w:space="0" w:color="auto"/>
              <w:right w:val="single" w:sz="4" w:space="0" w:color="auto"/>
            </w:tcBorders>
          </w:tcPr>
          <w:p w:rsidR="00244C4A" w:rsidRPr="00347EBA" w:rsidRDefault="00244C4A" w:rsidP="00326A9F">
            <w:pPr>
              <w:keepLines/>
              <w:autoSpaceDE w:val="0"/>
              <w:autoSpaceDN w:val="0"/>
              <w:spacing w:after="0" w:line="240" w:lineRule="auto"/>
              <w:rPr>
                <w:rFonts w:ascii="Arial" w:hAnsi="Arial" w:cs="Arial"/>
                <w:sz w:val="20"/>
                <w:szCs w:val="20"/>
              </w:rPr>
            </w:pPr>
            <w:r>
              <w:rPr>
                <w:rFonts w:ascii="Arial" w:hAnsi="Arial" w:cs="Arial"/>
                <w:sz w:val="16"/>
                <w:szCs w:val="16"/>
              </w:rPr>
              <w:t xml:space="preserve"> </w:t>
            </w:r>
            <w:r w:rsidRPr="00347EBA">
              <w:rPr>
                <w:rFonts w:ascii="Arial" w:hAnsi="Arial" w:cs="Arial"/>
                <w:sz w:val="20"/>
                <w:szCs w:val="20"/>
              </w:rPr>
              <w:t>С1633-64ВД-1</w:t>
            </w:r>
          </w:p>
          <w:p w:rsidR="00244C4A" w:rsidRPr="00347EBA" w:rsidRDefault="00244C4A" w:rsidP="00326A9F">
            <w:pPr>
              <w:keepLines/>
              <w:autoSpaceDE w:val="0"/>
              <w:autoSpaceDN w:val="0"/>
              <w:spacing w:after="0" w:line="240" w:lineRule="auto"/>
              <w:rPr>
                <w:rFonts w:ascii="Arial" w:hAnsi="Arial" w:cs="Arial"/>
                <w:sz w:val="20"/>
                <w:szCs w:val="20"/>
              </w:rPr>
            </w:pPr>
          </w:p>
          <w:p w:rsidR="00244C4A" w:rsidRPr="00347EBA" w:rsidRDefault="00244C4A"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244C4A" w:rsidRPr="00347EBA" w:rsidRDefault="00244C4A" w:rsidP="00326A9F">
            <w:pPr>
              <w:keepLines/>
              <w:autoSpaceDE w:val="0"/>
              <w:autoSpaceDN w:val="0"/>
              <w:spacing w:after="0" w:line="240" w:lineRule="auto"/>
              <w:rPr>
                <w:rFonts w:ascii="Arial" w:hAnsi="Arial" w:cs="Arial"/>
                <w:sz w:val="20"/>
                <w:szCs w:val="20"/>
              </w:rPr>
            </w:pPr>
          </w:p>
          <w:p w:rsidR="00244C4A" w:rsidRPr="00A41AAD" w:rsidRDefault="00244C4A"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697" w:type="dxa"/>
            <w:gridSpan w:val="2"/>
            <w:tcBorders>
              <w:top w:val="nil"/>
              <w:left w:val="single" w:sz="4" w:space="0" w:color="auto"/>
              <w:bottom w:val="single" w:sz="12" w:space="0" w:color="auto"/>
              <w:right w:val="single" w:sz="4" w:space="0" w:color="auto"/>
            </w:tcBorders>
          </w:tcPr>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244C4A" w:rsidRDefault="00244C4A" w:rsidP="00326A9F">
            <w:pPr>
              <w:keepLines/>
              <w:autoSpaceDE w:val="0"/>
              <w:autoSpaceDN w:val="0"/>
              <w:spacing w:after="0" w:line="240" w:lineRule="auto"/>
              <w:rPr>
                <w:rFonts w:ascii="Arial" w:hAnsi="Arial" w:cs="Arial"/>
                <w:spacing w:val="-3"/>
                <w:sz w:val="20"/>
                <w:szCs w:val="20"/>
              </w:rPr>
            </w:pPr>
          </w:p>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244C4A" w:rsidRDefault="00244C4A" w:rsidP="00326A9F">
            <w:pPr>
              <w:keepLines/>
              <w:autoSpaceDE w:val="0"/>
              <w:autoSpaceDN w:val="0"/>
              <w:spacing w:after="0" w:line="240" w:lineRule="auto"/>
              <w:rPr>
                <w:rFonts w:ascii="Arial" w:hAnsi="Arial" w:cs="Arial"/>
                <w:spacing w:val="-3"/>
                <w:sz w:val="20"/>
                <w:szCs w:val="20"/>
              </w:rPr>
            </w:pPr>
          </w:p>
          <w:p w:rsidR="00244C4A" w:rsidRPr="00A41AAD"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244C4A" w:rsidRDefault="00244C4A" w:rsidP="00326A9F">
            <w:pPr>
              <w:keepLines/>
              <w:autoSpaceDE w:val="0"/>
              <w:autoSpaceDN w:val="0"/>
              <w:spacing w:after="0" w:line="240" w:lineRule="auto"/>
              <w:rPr>
                <w:rFonts w:ascii="Arial" w:hAnsi="Arial" w:cs="Arial"/>
                <w:sz w:val="20"/>
                <w:szCs w:val="20"/>
              </w:rPr>
            </w:pP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244C4A" w:rsidRDefault="00244C4A" w:rsidP="00326A9F">
            <w:pPr>
              <w:keepLines/>
              <w:autoSpaceDE w:val="0"/>
              <w:autoSpaceDN w:val="0"/>
              <w:spacing w:after="0" w:line="240" w:lineRule="auto"/>
              <w:rPr>
                <w:rFonts w:ascii="Arial" w:hAnsi="Arial" w:cs="Arial"/>
                <w:sz w:val="20"/>
                <w:szCs w:val="20"/>
              </w:rPr>
            </w:pPr>
          </w:p>
          <w:p w:rsidR="00244C4A" w:rsidRPr="00A41AAD" w:rsidRDefault="00244C4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244C4A" w:rsidRPr="00B4329F" w:rsidRDefault="00244C4A"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 xml:space="preserve">  </w:t>
            </w:r>
            <w:r w:rsidRPr="00B4329F">
              <w:rPr>
                <w:rFonts w:ascii="Arial" w:hAnsi="Arial" w:cs="Arial"/>
                <w:sz w:val="20"/>
                <w:szCs w:val="20"/>
              </w:rPr>
              <w:t>0,</w:t>
            </w:r>
            <w:r>
              <w:rPr>
                <w:rFonts w:ascii="Arial" w:hAnsi="Arial" w:cs="Arial"/>
                <w:sz w:val="20"/>
                <w:szCs w:val="20"/>
              </w:rPr>
              <w:t>54</w:t>
            </w:r>
          </w:p>
          <w:p w:rsidR="00244C4A" w:rsidRPr="00B4329F" w:rsidRDefault="00244C4A" w:rsidP="00326A9F">
            <w:pPr>
              <w:keepLines/>
              <w:autoSpaceDE w:val="0"/>
              <w:autoSpaceDN w:val="0"/>
              <w:spacing w:after="0" w:line="240" w:lineRule="auto"/>
              <w:rPr>
                <w:rFonts w:ascii="Arial" w:hAnsi="Arial" w:cs="Arial"/>
                <w:sz w:val="20"/>
                <w:szCs w:val="20"/>
              </w:rPr>
            </w:pPr>
          </w:p>
          <w:p w:rsidR="00244C4A" w:rsidRPr="00B4329F" w:rsidRDefault="00244C4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10,8</w:t>
            </w:r>
          </w:p>
          <w:p w:rsidR="00244C4A" w:rsidRPr="00B4329F" w:rsidRDefault="00244C4A" w:rsidP="00326A9F">
            <w:pPr>
              <w:keepLines/>
              <w:autoSpaceDE w:val="0"/>
              <w:autoSpaceDN w:val="0"/>
              <w:spacing w:after="0" w:line="240" w:lineRule="auto"/>
              <w:rPr>
                <w:rFonts w:ascii="Arial" w:hAnsi="Arial" w:cs="Arial"/>
                <w:sz w:val="20"/>
                <w:szCs w:val="20"/>
              </w:rPr>
            </w:pPr>
          </w:p>
          <w:p w:rsidR="00244C4A" w:rsidRPr="00A41AAD" w:rsidRDefault="00244C4A"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3,</w:t>
            </w:r>
            <w:r>
              <w:rPr>
                <w:rFonts w:ascii="Arial" w:hAnsi="Arial" w:cs="Arial"/>
                <w:sz w:val="20"/>
                <w:szCs w:val="20"/>
              </w:rPr>
              <w:t>00</w:t>
            </w:r>
          </w:p>
        </w:tc>
      </w:tr>
    </w:tbl>
    <w:p w:rsidR="00244C4A" w:rsidRPr="00DB276B" w:rsidRDefault="00244C4A" w:rsidP="00244C4A">
      <w:pPr>
        <w:pStyle w:val="a5"/>
        <w:spacing w:after="0" w:line="240" w:lineRule="auto"/>
        <w:jc w:val="both"/>
        <w:rPr>
          <w:rFonts w:ascii="Times New Roman" w:hAnsi="Times New Roman" w:cs="Times New Roman"/>
          <w:sz w:val="24"/>
          <w:szCs w:val="24"/>
        </w:rPr>
      </w:pPr>
    </w:p>
    <w:p w:rsidR="00C91BF1" w:rsidRP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Індивідуальна ресурсна елементна кошторисна норма на будівельні роботи № КБ27-45-14</w:t>
      </w:r>
      <w:r>
        <w:rPr>
          <w:rFonts w:ascii="Times New Roman" w:hAnsi="Times New Roman" w:cs="Times New Roman"/>
          <w:sz w:val="24"/>
          <w:szCs w:val="24"/>
        </w:rPr>
        <w:t xml:space="preserve"> </w:t>
      </w:r>
      <w:r w:rsidRPr="00C91BF1">
        <w:rPr>
          <w:rFonts w:ascii="Times New Roman" w:hAnsi="Times New Roman" w:cs="Times New Roman"/>
          <w:sz w:val="24"/>
          <w:szCs w:val="24"/>
        </w:rPr>
        <w:t>на Нанесення горизонтальної дорожньої розмітки фарбою маркірувальними машинами, тип лінії 1.28.3 (товщина шару 0,6 мм)</w:t>
      </w:r>
    </w:p>
    <w:tbl>
      <w:tblPr>
        <w:tblW w:w="9866"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tblGrid>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26A9F" w:rsidTr="00326A9F">
        <w:trPr>
          <w:trHeight w:val="230"/>
          <w:jc w:val="center"/>
        </w:trPr>
        <w:tc>
          <w:tcPr>
            <w:tcW w:w="1674" w:type="dxa"/>
            <w:vMerge w:val="restart"/>
            <w:tcBorders>
              <w:top w:val="single" w:sz="12" w:space="0" w:color="auto"/>
              <w:left w:val="single" w:sz="12" w:space="0" w:color="auto"/>
              <w:bottom w:val="nil"/>
              <w:right w:val="single" w:sz="4" w:space="0" w:color="auto"/>
            </w:tcBorders>
            <w:vAlign w:val="center"/>
          </w:tcPr>
          <w:p w:rsidR="00326A9F" w:rsidRDefault="00326A9F"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697" w:type="dxa"/>
            <w:gridSpan w:val="2"/>
            <w:vMerge w:val="restart"/>
            <w:tcBorders>
              <w:top w:val="single" w:sz="12" w:space="0" w:color="auto"/>
              <w:left w:val="nil"/>
              <w:bottom w:val="nil"/>
              <w:right w:val="nil"/>
            </w:tcBorders>
            <w:vAlign w:val="center"/>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326A9F" w:rsidRDefault="00326A9F"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326A9F" w:rsidTr="00326A9F">
        <w:trPr>
          <w:trHeight w:val="184"/>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97" w:type="dxa"/>
            <w:gridSpan w:val="2"/>
            <w:tcBorders>
              <w:top w:val="nil"/>
              <w:left w:val="nil"/>
              <w:bottom w:val="nil"/>
              <w:right w:val="nil"/>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6A9F" w:rsidTr="00326A9F">
        <w:trPr>
          <w:jc w:val="center"/>
        </w:trPr>
        <w:tc>
          <w:tcPr>
            <w:tcW w:w="1674" w:type="dxa"/>
            <w:tcBorders>
              <w:top w:val="single" w:sz="12" w:space="0" w:color="auto"/>
              <w:left w:val="single" w:sz="12" w:space="0" w:color="auto"/>
              <w:bottom w:val="single" w:sz="4" w:space="0" w:color="auto"/>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697" w:type="dxa"/>
            <w:gridSpan w:val="2"/>
            <w:tcBorders>
              <w:top w:val="single" w:sz="12" w:space="0" w:color="auto"/>
              <w:left w:val="nil"/>
              <w:bottom w:val="single" w:sz="4" w:space="0" w:color="auto"/>
              <w:right w:val="nil"/>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326A9F" w:rsidRDefault="00326A9F" w:rsidP="00326A9F">
            <w:pPr>
              <w:keepLines/>
              <w:autoSpaceDE w:val="0"/>
              <w:autoSpaceDN w:val="0"/>
              <w:spacing w:after="0" w:line="240" w:lineRule="auto"/>
              <w:rPr>
                <w:rFonts w:ascii="Arial" w:hAnsi="Arial" w:cs="Arial"/>
                <w:spacing w:val="-3"/>
                <w:sz w:val="20"/>
                <w:szCs w:val="20"/>
              </w:rPr>
            </w:pPr>
          </w:p>
          <w:p w:rsidR="00326A9F" w:rsidRPr="00AF2C03" w:rsidRDefault="00326A9F"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lastRenderedPageBreak/>
              <w:t xml:space="preserve">                                 </w:t>
            </w:r>
            <w:r w:rsidRPr="00AF2C03">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маш.год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326A9F" w:rsidRPr="00A41AAD" w:rsidTr="00326A9F">
        <w:trPr>
          <w:trHeight w:val="1594"/>
          <w:jc w:val="center"/>
        </w:trPr>
        <w:tc>
          <w:tcPr>
            <w:tcW w:w="1674" w:type="dxa"/>
            <w:tcBorders>
              <w:top w:val="nil"/>
              <w:left w:val="single" w:sz="12" w:space="0" w:color="auto"/>
              <w:bottom w:val="single" w:sz="12" w:space="0" w:color="auto"/>
              <w:right w:val="single" w:sz="4" w:space="0" w:color="auto"/>
            </w:tcBorders>
          </w:tcPr>
          <w:p w:rsidR="00326A9F" w:rsidRPr="00347EBA" w:rsidRDefault="00326A9F" w:rsidP="00326A9F">
            <w:pPr>
              <w:keepLines/>
              <w:autoSpaceDE w:val="0"/>
              <w:autoSpaceDN w:val="0"/>
              <w:spacing w:after="0" w:line="240" w:lineRule="auto"/>
              <w:rPr>
                <w:rFonts w:ascii="Arial" w:hAnsi="Arial" w:cs="Arial"/>
                <w:sz w:val="20"/>
                <w:szCs w:val="20"/>
              </w:rPr>
            </w:pPr>
            <w:r>
              <w:rPr>
                <w:rFonts w:ascii="Arial" w:hAnsi="Arial" w:cs="Arial"/>
                <w:sz w:val="16"/>
                <w:szCs w:val="16"/>
              </w:rPr>
              <w:lastRenderedPageBreak/>
              <w:t xml:space="preserve"> </w:t>
            </w:r>
            <w:r w:rsidRPr="00347EBA">
              <w:rPr>
                <w:rFonts w:ascii="Arial" w:hAnsi="Arial" w:cs="Arial"/>
                <w:sz w:val="20"/>
                <w:szCs w:val="20"/>
              </w:rPr>
              <w:t>С1633-64ВД-1</w:t>
            </w:r>
          </w:p>
          <w:p w:rsidR="00326A9F" w:rsidRPr="00347EBA" w:rsidRDefault="00326A9F" w:rsidP="00326A9F">
            <w:pPr>
              <w:keepLines/>
              <w:autoSpaceDE w:val="0"/>
              <w:autoSpaceDN w:val="0"/>
              <w:spacing w:after="0" w:line="240" w:lineRule="auto"/>
              <w:rPr>
                <w:rFonts w:ascii="Arial" w:hAnsi="Arial" w:cs="Arial"/>
                <w:sz w:val="20"/>
                <w:szCs w:val="20"/>
              </w:rPr>
            </w:pPr>
          </w:p>
          <w:p w:rsidR="00326A9F" w:rsidRPr="00347EBA" w:rsidRDefault="00326A9F"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326A9F" w:rsidRPr="00347EBA" w:rsidRDefault="00326A9F" w:rsidP="00326A9F">
            <w:pPr>
              <w:keepLines/>
              <w:autoSpaceDE w:val="0"/>
              <w:autoSpaceDN w:val="0"/>
              <w:spacing w:after="0" w:line="240" w:lineRule="auto"/>
              <w:rPr>
                <w:rFonts w:ascii="Arial" w:hAnsi="Arial" w:cs="Arial"/>
                <w:sz w:val="20"/>
                <w:szCs w:val="20"/>
              </w:rPr>
            </w:pPr>
          </w:p>
          <w:p w:rsidR="00326A9F" w:rsidRPr="00A41AAD" w:rsidRDefault="00326A9F"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697" w:type="dxa"/>
            <w:gridSpan w:val="2"/>
            <w:tcBorders>
              <w:top w:val="nil"/>
              <w:left w:val="single" w:sz="4" w:space="0" w:color="auto"/>
              <w:bottom w:val="single" w:sz="12" w:space="0" w:color="auto"/>
              <w:right w:val="single" w:sz="4" w:space="0" w:color="auto"/>
            </w:tcBorders>
          </w:tcPr>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326A9F" w:rsidRDefault="00326A9F" w:rsidP="00326A9F">
            <w:pPr>
              <w:keepLines/>
              <w:autoSpaceDE w:val="0"/>
              <w:autoSpaceDN w:val="0"/>
              <w:spacing w:after="0" w:line="240" w:lineRule="auto"/>
              <w:rPr>
                <w:rFonts w:ascii="Arial" w:hAnsi="Arial" w:cs="Arial"/>
                <w:spacing w:val="-3"/>
                <w:sz w:val="20"/>
                <w:szCs w:val="20"/>
              </w:rPr>
            </w:pPr>
          </w:p>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326A9F" w:rsidRDefault="00326A9F" w:rsidP="00326A9F">
            <w:pPr>
              <w:keepLines/>
              <w:autoSpaceDE w:val="0"/>
              <w:autoSpaceDN w:val="0"/>
              <w:spacing w:after="0" w:line="240" w:lineRule="auto"/>
              <w:rPr>
                <w:rFonts w:ascii="Arial" w:hAnsi="Arial" w:cs="Arial"/>
                <w:spacing w:val="-3"/>
                <w:sz w:val="20"/>
                <w:szCs w:val="20"/>
              </w:rPr>
            </w:pPr>
          </w:p>
          <w:p w:rsidR="00326A9F" w:rsidRPr="00A41AAD"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326A9F" w:rsidRDefault="00326A9F" w:rsidP="00326A9F">
            <w:pPr>
              <w:keepLines/>
              <w:autoSpaceDE w:val="0"/>
              <w:autoSpaceDN w:val="0"/>
              <w:spacing w:after="0" w:line="240" w:lineRule="auto"/>
              <w:rPr>
                <w:rFonts w:ascii="Arial" w:hAnsi="Arial" w:cs="Arial"/>
                <w:sz w:val="20"/>
                <w:szCs w:val="20"/>
              </w:rPr>
            </w:pP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326A9F" w:rsidRDefault="00326A9F" w:rsidP="00326A9F">
            <w:pPr>
              <w:keepLines/>
              <w:autoSpaceDE w:val="0"/>
              <w:autoSpaceDN w:val="0"/>
              <w:spacing w:after="0" w:line="240" w:lineRule="auto"/>
              <w:rPr>
                <w:rFonts w:ascii="Arial" w:hAnsi="Arial" w:cs="Arial"/>
                <w:sz w:val="20"/>
                <w:szCs w:val="20"/>
              </w:rPr>
            </w:pPr>
          </w:p>
          <w:p w:rsidR="00326A9F" w:rsidRPr="00A41AAD" w:rsidRDefault="00326A9F"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326A9F" w:rsidRPr="00B4329F" w:rsidRDefault="00326A9F"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0,375</w:t>
            </w:r>
          </w:p>
          <w:p w:rsidR="00326A9F" w:rsidRPr="00B4329F" w:rsidRDefault="00326A9F" w:rsidP="00326A9F">
            <w:pPr>
              <w:keepLines/>
              <w:autoSpaceDE w:val="0"/>
              <w:autoSpaceDN w:val="0"/>
              <w:spacing w:after="0" w:line="240" w:lineRule="auto"/>
              <w:rPr>
                <w:rFonts w:ascii="Arial" w:hAnsi="Arial" w:cs="Arial"/>
                <w:sz w:val="20"/>
                <w:szCs w:val="20"/>
              </w:rPr>
            </w:pPr>
          </w:p>
          <w:p w:rsidR="00326A9F" w:rsidRPr="00B4329F" w:rsidRDefault="00326A9F"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B4329F">
              <w:rPr>
                <w:rFonts w:ascii="Arial" w:hAnsi="Arial" w:cs="Arial"/>
                <w:sz w:val="20"/>
                <w:szCs w:val="20"/>
              </w:rPr>
              <w:t>7,5</w:t>
            </w:r>
          </w:p>
          <w:p w:rsidR="00326A9F" w:rsidRPr="00B4329F" w:rsidRDefault="00326A9F" w:rsidP="00326A9F">
            <w:pPr>
              <w:keepLines/>
              <w:autoSpaceDE w:val="0"/>
              <w:autoSpaceDN w:val="0"/>
              <w:spacing w:after="0" w:line="240" w:lineRule="auto"/>
              <w:rPr>
                <w:rFonts w:ascii="Arial" w:hAnsi="Arial" w:cs="Arial"/>
                <w:sz w:val="20"/>
                <w:szCs w:val="20"/>
              </w:rPr>
            </w:pPr>
          </w:p>
          <w:p w:rsidR="00326A9F" w:rsidRPr="00A41AAD" w:rsidRDefault="00326A9F"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3,0</w:t>
            </w:r>
          </w:p>
        </w:tc>
      </w:tr>
    </w:tbl>
    <w:p w:rsidR="00326A9F"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C6E">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r>
        <w:rPr>
          <w:rFonts w:ascii="Times New Roman" w:hAnsi="Times New Roman" w:cs="Times New Roman"/>
          <w:sz w:val="24"/>
          <w:szCs w:val="24"/>
        </w:rPr>
        <w:t>.</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4C7">
        <w:rPr>
          <w:rFonts w:ascii="Times New Roman" w:hAnsi="Times New Roman" w:cs="Times New Roman"/>
          <w:sz w:val="24"/>
          <w:szCs w:val="24"/>
        </w:rPr>
        <w:t xml:space="preserve"> </w:t>
      </w:r>
      <w:r w:rsidRPr="00CF3C6E">
        <w:rPr>
          <w:rFonts w:ascii="Times New Roman" w:hAnsi="Times New Roman" w:cs="Times New Roman"/>
          <w:sz w:val="24"/>
          <w:szCs w:val="24"/>
        </w:rPr>
        <w:t>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C6E">
        <w:rPr>
          <w:rFonts w:ascii="Times New Roman" w:hAnsi="Times New Roman" w:cs="Times New Roman"/>
          <w:sz w:val="24"/>
          <w:szCs w:val="24"/>
        </w:rPr>
        <w:t>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w:t>
      </w:r>
      <w:r w:rsidRPr="001F34C7">
        <w:rPr>
          <w:rFonts w:ascii="Times New Roman" w:hAnsi="Times New Roman" w:cs="Times New Roman"/>
          <w:sz w:val="24"/>
          <w:szCs w:val="24"/>
        </w:rPr>
        <w:t xml:space="preserve"> </w:t>
      </w:r>
    </w:p>
    <w:p w:rsidR="00C91BF1" w:rsidRPr="00CF3C6E"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C6E">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w:t>
      </w:r>
      <w:r>
        <w:rPr>
          <w:rFonts w:ascii="Times New Roman" w:hAnsi="Times New Roman" w:cs="Times New Roman"/>
          <w:sz w:val="24"/>
          <w:szCs w:val="24"/>
        </w:rPr>
        <w:t>, учасник торгів повинен надати наступні документи;</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w:t>
      </w:r>
      <w:r>
        <w:rPr>
          <w:rFonts w:ascii="Times New Roman" w:hAnsi="Times New Roman" w:cs="Times New Roman"/>
          <w:sz w:val="24"/>
          <w:szCs w:val="24"/>
        </w:rPr>
        <w:t xml:space="preserve">нок договірної динамічної ціни; </w:t>
      </w:r>
      <w:r w:rsidRPr="00CF3C6E">
        <w:rPr>
          <w:rFonts w:ascii="Times New Roman" w:hAnsi="Times New Roman" w:cs="Times New Roman"/>
          <w:sz w:val="24"/>
          <w:szCs w:val="24"/>
        </w:rPr>
        <w:t xml:space="preserve"> </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пояснювальну записку;</w:t>
      </w:r>
    </w:p>
    <w:p w:rsidR="00C91BF1" w:rsidRPr="00CF3C6E"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локальний кошторис (має бути складеним</w:t>
      </w:r>
      <w:r w:rsidRPr="00CF3C6E">
        <w:rPr>
          <w:rFonts w:ascii="Times New Roman" w:hAnsi="Times New Roman" w:cs="Times New Roman"/>
          <w:sz w:val="24"/>
          <w:szCs w:val="24"/>
        </w:rPr>
        <w:t xml:space="preserve"> відповідно до технічної специфікації з урахуванням  технолог</w:t>
      </w:r>
      <w:r>
        <w:rPr>
          <w:rFonts w:ascii="Times New Roman" w:hAnsi="Times New Roman" w:cs="Times New Roman"/>
          <w:sz w:val="24"/>
          <w:szCs w:val="24"/>
        </w:rPr>
        <w:t>ії виконання будівельних робіт), врахувати у</w:t>
      </w:r>
      <w:r w:rsidRPr="007F0A19">
        <w:rPr>
          <w:rFonts w:ascii="Times New Roman" w:hAnsi="Times New Roman" w:cs="Times New Roman"/>
          <w:sz w:val="24"/>
          <w:szCs w:val="24"/>
        </w:rPr>
        <w:t xml:space="preserve">мови виконання робіт </w:t>
      </w:r>
      <w:r>
        <w:rPr>
          <w:rFonts w:ascii="Times New Roman" w:hAnsi="Times New Roman" w:cs="Times New Roman"/>
          <w:sz w:val="24"/>
          <w:szCs w:val="24"/>
        </w:rPr>
        <w:t>- п</w:t>
      </w:r>
      <w:r w:rsidRPr="007F0A19">
        <w:rPr>
          <w:rFonts w:ascii="Times New Roman" w:hAnsi="Times New Roman" w:cs="Times New Roman"/>
          <w:sz w:val="24"/>
          <w:szCs w:val="24"/>
        </w:rPr>
        <w:t>роведення робіт на одній половині проїзної частини при систематичному русі</w:t>
      </w:r>
      <w:r>
        <w:rPr>
          <w:rFonts w:ascii="Times New Roman" w:hAnsi="Times New Roman" w:cs="Times New Roman"/>
          <w:sz w:val="24"/>
          <w:szCs w:val="24"/>
        </w:rPr>
        <w:t xml:space="preserve"> </w:t>
      </w:r>
      <w:r w:rsidRPr="007F0A19">
        <w:rPr>
          <w:rFonts w:ascii="Times New Roman" w:hAnsi="Times New Roman" w:cs="Times New Roman"/>
          <w:sz w:val="24"/>
          <w:szCs w:val="24"/>
        </w:rPr>
        <w:t>транспорту на другій</w:t>
      </w:r>
      <w:r>
        <w:rPr>
          <w:rFonts w:ascii="Times New Roman" w:hAnsi="Times New Roman" w:cs="Times New Roman"/>
          <w:sz w:val="24"/>
          <w:szCs w:val="24"/>
        </w:rPr>
        <w:t>;</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розрахунок вартості матеріальних ресурсів (відомість ресурсів);</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розрахунок загальновиробничих</w:t>
      </w:r>
      <w:r>
        <w:rPr>
          <w:rFonts w:ascii="Times New Roman" w:hAnsi="Times New Roman" w:cs="Times New Roman"/>
          <w:sz w:val="24"/>
          <w:szCs w:val="24"/>
        </w:rPr>
        <w:t xml:space="preserve"> </w:t>
      </w:r>
      <w:r w:rsidRPr="00CF3C6E">
        <w:rPr>
          <w:rFonts w:ascii="Times New Roman" w:hAnsi="Times New Roman" w:cs="Times New Roman"/>
          <w:sz w:val="24"/>
          <w:szCs w:val="24"/>
        </w:rPr>
        <w:t>та адміністративних витрат;</w:t>
      </w:r>
    </w:p>
    <w:p w:rsidR="00C91BF1"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розрахунок прибутку.</w:t>
      </w:r>
      <w:r w:rsidRPr="001F34C7">
        <w:rPr>
          <w:rFonts w:ascii="Times New Roman" w:hAnsi="Times New Roman" w:cs="Times New Roman"/>
          <w:sz w:val="24"/>
          <w:szCs w:val="24"/>
        </w:rPr>
        <w:t xml:space="preserve">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Pr="001F34C7">
        <w:rPr>
          <w:rFonts w:ascii="Times New Roman" w:hAnsi="Times New Roman" w:cs="Times New Roman"/>
          <w:sz w:val="24"/>
          <w:szCs w:val="24"/>
        </w:rPr>
        <w:t xml:space="preserve">  </w:t>
      </w:r>
      <w:r>
        <w:rPr>
          <w:rFonts w:ascii="Times New Roman" w:hAnsi="Times New Roman" w:cs="Times New Roman"/>
          <w:sz w:val="24"/>
          <w:szCs w:val="24"/>
        </w:rPr>
        <w:t>вартості</w:t>
      </w:r>
      <w:r w:rsidRPr="00C11A0B">
        <w:rPr>
          <w:rFonts w:ascii="Times New Roman" w:hAnsi="Times New Roman" w:cs="Times New Roman"/>
          <w:sz w:val="24"/>
          <w:szCs w:val="24"/>
        </w:rPr>
        <w:t xml:space="preserve"> експлуатації будівельних машин та механізмів у складі прямих витрат</w:t>
      </w:r>
      <w:r>
        <w:rPr>
          <w:rFonts w:ascii="Times New Roman" w:hAnsi="Times New Roman" w:cs="Times New Roman"/>
          <w:sz w:val="24"/>
          <w:szCs w:val="24"/>
        </w:rPr>
        <w:t>. (У</w:t>
      </w:r>
      <w:r w:rsidRPr="00C11A0B">
        <w:rPr>
          <w:rFonts w:ascii="Times New Roman" w:hAnsi="Times New Roman" w:cs="Times New Roman"/>
          <w:sz w:val="24"/>
          <w:szCs w:val="24"/>
        </w:rPr>
        <w:t>часник</w:t>
      </w:r>
      <w:r>
        <w:rPr>
          <w:rFonts w:ascii="Times New Roman" w:hAnsi="Times New Roman" w:cs="Times New Roman"/>
          <w:sz w:val="24"/>
          <w:szCs w:val="24"/>
        </w:rPr>
        <w:t xml:space="preserve"> </w:t>
      </w:r>
      <w:r w:rsidRPr="00C11A0B">
        <w:rPr>
          <w:rFonts w:ascii="Times New Roman" w:hAnsi="Times New Roman" w:cs="Times New Roman"/>
          <w:sz w:val="24"/>
          <w:szCs w:val="24"/>
        </w:rPr>
        <w:t xml:space="preserve">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w:t>
      </w:r>
      <w:r>
        <w:rPr>
          <w:rFonts w:ascii="Times New Roman" w:hAnsi="Times New Roman" w:cs="Times New Roman"/>
          <w:sz w:val="24"/>
          <w:szCs w:val="24"/>
        </w:rPr>
        <w:t xml:space="preserve"> положень пунктів 5.5 – 5.9 </w:t>
      </w:r>
      <w:r w:rsidRPr="00C11A0B">
        <w:rPr>
          <w:rFonts w:ascii="Times New Roman" w:hAnsi="Times New Roman" w:cs="Times New Roman"/>
          <w:sz w:val="24"/>
          <w:szCs w:val="24"/>
        </w:rPr>
        <w:t xml:space="preserve"> Настанови</w:t>
      </w:r>
      <w:r>
        <w:rPr>
          <w:rFonts w:ascii="Times New Roman" w:hAnsi="Times New Roman" w:cs="Times New Roman"/>
          <w:sz w:val="24"/>
          <w:szCs w:val="24"/>
        </w:rPr>
        <w:t>)</w:t>
      </w:r>
      <w:r w:rsidRPr="00C11A0B">
        <w:rPr>
          <w:rFonts w:ascii="Times New Roman" w:hAnsi="Times New Roman" w:cs="Times New Roman"/>
          <w:sz w:val="24"/>
          <w:szCs w:val="24"/>
        </w:rPr>
        <w:t>.</w:t>
      </w:r>
      <w:r w:rsidRPr="001F34C7">
        <w:rPr>
          <w:rFonts w:ascii="Times New Roman" w:hAnsi="Times New Roman" w:cs="Times New Roman"/>
          <w:sz w:val="24"/>
          <w:szCs w:val="24"/>
        </w:rPr>
        <w:t xml:space="preserve"> </w:t>
      </w:r>
      <w:r>
        <w:rPr>
          <w:rFonts w:ascii="Times New Roman" w:hAnsi="Times New Roman" w:cs="Times New Roman"/>
          <w:sz w:val="24"/>
          <w:szCs w:val="24"/>
        </w:rPr>
        <w:t>Розрахунок виконати з урахуванням витрат Учасника на обслуговування будівельних машин та мехінізмів за попередній  період</w:t>
      </w:r>
      <w:r w:rsidRPr="001F34C7">
        <w:rPr>
          <w:rFonts w:ascii="Times New Roman" w:hAnsi="Times New Roman" w:cs="Times New Roman"/>
          <w:sz w:val="24"/>
          <w:szCs w:val="24"/>
        </w:rPr>
        <w:t xml:space="preserve"> </w:t>
      </w:r>
      <w:r>
        <w:rPr>
          <w:rFonts w:ascii="Times New Roman" w:hAnsi="Times New Roman" w:cs="Times New Roman"/>
          <w:sz w:val="24"/>
          <w:szCs w:val="24"/>
        </w:rPr>
        <w:t>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маш.-год на період виконання робіт</w:t>
      </w:r>
      <w:r w:rsidRPr="001F34C7">
        <w:rPr>
          <w:rFonts w:ascii="Times New Roman" w:hAnsi="Times New Roman" w:cs="Times New Roman"/>
          <w:sz w:val="24"/>
          <w:szCs w:val="24"/>
        </w:rPr>
        <w:t xml:space="preserve">   </w:t>
      </w:r>
      <w:r>
        <w:rPr>
          <w:rFonts w:ascii="Times New Roman" w:hAnsi="Times New Roman" w:cs="Times New Roman"/>
          <w:sz w:val="24"/>
          <w:szCs w:val="24"/>
        </w:rPr>
        <w:t>та терміном дії договору на весь період виконання робіт.</w:t>
      </w:r>
      <w:r w:rsidRPr="001F34C7">
        <w:rPr>
          <w:rFonts w:ascii="Times New Roman" w:hAnsi="Times New Roman" w:cs="Times New Roman"/>
          <w:sz w:val="24"/>
          <w:szCs w:val="24"/>
        </w:rPr>
        <w:t xml:space="preserve">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програмний файл </w:t>
      </w:r>
      <w:r>
        <w:rPr>
          <w:rFonts w:ascii="Times New Roman" w:hAnsi="Times New Roman" w:cs="Times New Roman"/>
          <w:sz w:val="24"/>
          <w:szCs w:val="24"/>
          <w:lang w:val="en-US"/>
        </w:rPr>
        <w:t>ims</w:t>
      </w:r>
      <w:r w:rsidRPr="008350AB">
        <w:rPr>
          <w:rFonts w:ascii="Times New Roman" w:hAnsi="Times New Roman" w:cs="Times New Roman"/>
          <w:sz w:val="24"/>
          <w:szCs w:val="24"/>
        </w:rPr>
        <w:t xml:space="preserve"> </w:t>
      </w:r>
      <w:r>
        <w:rPr>
          <w:rFonts w:ascii="Times New Roman" w:hAnsi="Times New Roman" w:cs="Times New Roman"/>
          <w:sz w:val="24"/>
          <w:szCs w:val="24"/>
        </w:rPr>
        <w:t xml:space="preserve">, або </w:t>
      </w:r>
      <w:r>
        <w:rPr>
          <w:rFonts w:ascii="Times New Roman" w:hAnsi="Times New Roman" w:cs="Times New Roman"/>
          <w:sz w:val="24"/>
          <w:szCs w:val="24"/>
          <w:lang w:val="en-US"/>
        </w:rPr>
        <w:t>ibs</w:t>
      </w:r>
      <w:r>
        <w:rPr>
          <w:rFonts w:ascii="Times New Roman" w:hAnsi="Times New Roman" w:cs="Times New Roman"/>
          <w:sz w:val="24"/>
          <w:szCs w:val="24"/>
        </w:rPr>
        <w:t>, що сумісний с програмним комплексом АВК-5.</w:t>
      </w:r>
      <w:r w:rsidRPr="001F34C7">
        <w:rPr>
          <w:rFonts w:ascii="Times New Roman" w:hAnsi="Times New Roman" w:cs="Times New Roman"/>
          <w:sz w:val="24"/>
          <w:szCs w:val="24"/>
        </w:rPr>
        <w:t xml:space="preserve"> </w:t>
      </w:r>
    </w:p>
    <w:p w:rsidR="00C91BF1" w:rsidRDefault="00326A9F" w:rsidP="00C91BF1">
      <w:pPr>
        <w:spacing w:after="200" w:line="240" w:lineRule="auto"/>
        <w:jc w:val="both"/>
        <w:rPr>
          <w:rFonts w:ascii="Times New Roman" w:hAnsi="Times New Roman" w:cs="Times New Roman"/>
          <w:b/>
          <w:sz w:val="24"/>
          <w:szCs w:val="24"/>
        </w:rPr>
      </w:pPr>
      <w:r>
        <w:rPr>
          <w:rFonts w:ascii="Times New Roman" w:hAnsi="Times New Roman" w:cs="Times New Roman"/>
          <w:sz w:val="24"/>
          <w:szCs w:val="24"/>
        </w:rPr>
        <w:t>2.16</w:t>
      </w:r>
      <w:r w:rsidR="00C91BF1" w:rsidRPr="001F34C7">
        <w:rPr>
          <w:rFonts w:ascii="Times New Roman" w:hAnsi="Times New Roman" w:cs="Times New Roman"/>
          <w:sz w:val="24"/>
          <w:szCs w:val="24"/>
        </w:rPr>
        <w:t>. Надання послуг в частині виконання робіт з нанесення горизонтальної дорожньої розмітки в доведених об</w:t>
      </w:r>
      <w:r w:rsidR="00E43A12">
        <w:rPr>
          <w:rFonts w:ascii="Times New Roman" w:hAnsi="Times New Roman" w:cs="Times New Roman"/>
          <w:sz w:val="24"/>
          <w:szCs w:val="24"/>
        </w:rPr>
        <w:t>сягах, необхідно завершити до 31.08</w:t>
      </w:r>
      <w:r w:rsidR="00C91BF1" w:rsidRPr="001F34C7">
        <w:rPr>
          <w:rFonts w:ascii="Times New Roman" w:hAnsi="Times New Roman" w:cs="Times New Roman"/>
          <w:sz w:val="24"/>
          <w:szCs w:val="24"/>
        </w:rPr>
        <w:t>.2023 року.</w:t>
      </w:r>
      <w:r w:rsidR="00C91BF1" w:rsidRPr="001F34C7">
        <w:rPr>
          <w:rFonts w:ascii="Times New Roman" w:hAnsi="Times New Roman" w:cs="Times New Roman"/>
          <w:b/>
          <w:sz w:val="24"/>
          <w:szCs w:val="24"/>
        </w:rPr>
        <w:t xml:space="preserve"> </w:t>
      </w:r>
    </w:p>
    <w:p w:rsidR="00AB7A08" w:rsidRDefault="00AB7A08" w:rsidP="00C91BF1">
      <w:pPr>
        <w:spacing w:after="200" w:line="240" w:lineRule="auto"/>
        <w:jc w:val="both"/>
        <w:rPr>
          <w:rFonts w:ascii="Times New Roman" w:hAnsi="Times New Roman" w:cs="Times New Roman"/>
          <w:b/>
          <w:sz w:val="24"/>
          <w:szCs w:val="24"/>
        </w:rPr>
      </w:pPr>
    </w:p>
    <w:p w:rsidR="00AB7A08" w:rsidRPr="001F34C7" w:rsidRDefault="00AB7A08" w:rsidP="00C91BF1">
      <w:pPr>
        <w:spacing w:after="200" w:line="240" w:lineRule="auto"/>
        <w:jc w:val="both"/>
        <w:rPr>
          <w:rFonts w:ascii="Times New Roman" w:hAnsi="Times New Roman" w:cs="Times New Roman"/>
          <w:b/>
          <w:sz w:val="24"/>
          <w:szCs w:val="24"/>
        </w:rPr>
      </w:pPr>
    </w:p>
    <w:tbl>
      <w:tblPr>
        <w:tblpPr w:leftFromText="180" w:rightFromText="180" w:vertAnchor="text" w:tblpY="1"/>
        <w:tblOverlap w:val="never"/>
        <w:tblW w:w="9747" w:type="dxa"/>
        <w:tblLayout w:type="fixed"/>
        <w:tblCellMar>
          <w:left w:w="10" w:type="dxa"/>
          <w:right w:w="10" w:type="dxa"/>
        </w:tblCellMar>
        <w:tblLook w:val="0000" w:firstRow="0" w:lastRow="0" w:firstColumn="0" w:lastColumn="0" w:noHBand="0" w:noVBand="0"/>
      </w:tblPr>
      <w:tblGrid>
        <w:gridCol w:w="783"/>
        <w:gridCol w:w="8964"/>
      </w:tblGrid>
      <w:tr w:rsidR="00AB7A08" w:rsidRPr="006039CE" w:rsidTr="00AB7A08">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jc w:val="center"/>
              <w:rPr>
                <w:rFonts w:ascii="Times New Roman" w:eastAsia="Arial" w:hAnsi="Times New Roman"/>
                <w:b/>
                <w:color w:val="000000"/>
                <w:sz w:val="24"/>
                <w:szCs w:val="24"/>
              </w:rPr>
            </w:pPr>
            <w:r w:rsidRPr="006039CE">
              <w:rPr>
                <w:rFonts w:ascii="Times New Roman" w:eastAsia="Arial" w:hAnsi="Times New Roman"/>
                <w:b/>
                <w:color w:val="000000"/>
                <w:sz w:val="24"/>
                <w:szCs w:val="24"/>
              </w:rPr>
              <w:lastRenderedPageBreak/>
              <w:t>№ п/п</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jc w:val="center"/>
              <w:rPr>
                <w:rFonts w:ascii="Times New Roman" w:eastAsia="Arial" w:hAnsi="Times New Roman"/>
                <w:b/>
                <w:color w:val="000000"/>
                <w:sz w:val="24"/>
                <w:szCs w:val="24"/>
              </w:rPr>
            </w:pPr>
            <w:r>
              <w:rPr>
                <w:rFonts w:ascii="Times New Roman" w:eastAsia="Arial" w:hAnsi="Times New Roman"/>
                <w:b/>
                <w:color w:val="000000"/>
                <w:sz w:val="24"/>
                <w:szCs w:val="24"/>
              </w:rPr>
              <w:t>Найменування вулиць згідно титулу 2</w:t>
            </w:r>
          </w:p>
        </w:tc>
      </w:tr>
      <w:tr w:rsidR="00AB7A08" w:rsidRPr="006039CE" w:rsidTr="00AB7A08">
        <w:trPr>
          <w:trHeight w:val="39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1</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 xml:space="preserve">вул. Коновальця </w:t>
            </w:r>
          </w:p>
        </w:tc>
      </w:tr>
      <w:tr w:rsidR="00AB7A08" w:rsidRPr="006039CE" w:rsidTr="00AB7A08">
        <w:trPr>
          <w:trHeight w:val="557"/>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2</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вул. Рильського (від вул. Коновальця до Сервісного Центру)</w:t>
            </w:r>
          </w:p>
        </w:tc>
      </w:tr>
      <w:tr w:rsidR="00AB7A08" w:rsidRPr="006039CE" w:rsidTr="00AB7A08">
        <w:trPr>
          <w:trHeight w:val="43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3</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вул. О. Блавацького</w:t>
            </w:r>
          </w:p>
        </w:tc>
      </w:tr>
      <w:tr w:rsidR="00AB7A08" w:rsidRPr="006039CE" w:rsidTr="00AB7A08">
        <w:trPr>
          <w:trHeight w:val="54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4</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Дудаєва</w:t>
            </w:r>
          </w:p>
        </w:tc>
      </w:tr>
      <w:tr w:rsidR="00AB7A08" w:rsidRPr="006039CE" w:rsidTr="00AB7A08">
        <w:trPr>
          <w:trHeight w:val="56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5</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Ребета</w:t>
            </w:r>
          </w:p>
        </w:tc>
      </w:tr>
      <w:tr w:rsidR="00AB7A08" w:rsidRPr="006039CE" w:rsidTr="00AB7A08">
        <w:trPr>
          <w:trHeight w:val="55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6</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С. Бандери</w:t>
            </w:r>
          </w:p>
        </w:tc>
      </w:tr>
      <w:tr w:rsidR="00AB7A08" w:rsidRPr="006039CE" w:rsidTr="00AB7A08">
        <w:trPr>
          <w:trHeight w:val="55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7</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Височана</w:t>
            </w:r>
          </w:p>
        </w:tc>
      </w:tr>
      <w:tr w:rsidR="00AB7A08" w:rsidRPr="006039CE" w:rsidTr="00AB7A08">
        <w:trPr>
          <w:trHeight w:val="54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8</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Шухевичів</w:t>
            </w:r>
          </w:p>
        </w:tc>
      </w:tr>
      <w:tr w:rsidR="00AB7A08" w:rsidRPr="006039CE" w:rsidTr="00AB7A08">
        <w:trPr>
          <w:trHeight w:val="56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9</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Матейка</w:t>
            </w:r>
          </w:p>
        </w:tc>
      </w:tr>
      <w:tr w:rsidR="00AB7A08" w:rsidRPr="006039CE" w:rsidTr="00AB7A08">
        <w:trPr>
          <w:trHeight w:val="70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10</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Української Перемоги (Сахарова)</w:t>
            </w:r>
          </w:p>
        </w:tc>
      </w:tr>
      <w:tr w:rsidR="00AB7A08" w:rsidRPr="006039CE" w:rsidTr="00AB7A08">
        <w:trPr>
          <w:trHeight w:val="54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11</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color w:val="000000"/>
                <w:kern w:val="3"/>
                <w:sz w:val="24"/>
                <w:szCs w:val="24"/>
              </w:rPr>
              <w:t>вул. Мельника</w:t>
            </w:r>
          </w:p>
        </w:tc>
      </w:tr>
      <w:tr w:rsidR="00AB7A08" w:rsidRPr="006039CE" w:rsidTr="00AB7A08">
        <w:trPr>
          <w:trHeight w:val="69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12</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М. Підгірянки</w:t>
            </w:r>
          </w:p>
        </w:tc>
      </w:tr>
    </w:tbl>
    <w:p w:rsidR="006A0CD6" w:rsidRDefault="006A0CD6" w:rsidP="006A0CD6">
      <w:pPr>
        <w:pStyle w:val="a5"/>
        <w:spacing w:after="0" w:line="240" w:lineRule="auto"/>
        <w:ind w:right="-144"/>
        <w:rPr>
          <w:rFonts w:ascii="Times New Roman" w:eastAsia="Times New Roman" w:hAnsi="Times New Roman"/>
          <w:b/>
          <w:bCs/>
          <w:spacing w:val="-3"/>
          <w:sz w:val="28"/>
          <w:szCs w:val="28"/>
        </w:rPr>
      </w:pPr>
    </w:p>
    <w:p w:rsidR="002176BA" w:rsidRDefault="002176BA" w:rsidP="009850C6"/>
    <w:p w:rsidR="00720183" w:rsidRDefault="00720183"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0F3990" w:rsidRDefault="00720183" w:rsidP="003B77D7">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0F3990" w:rsidRDefault="000F3990" w:rsidP="00720183">
      <w:pPr>
        <w:keepNext/>
        <w:spacing w:after="0" w:line="240" w:lineRule="auto"/>
        <w:jc w:val="center"/>
        <w:outlineLvl w:val="2"/>
        <w:rPr>
          <w:rFonts w:ascii="Times New Roman" w:hAnsi="Times New Roman"/>
          <w:b/>
          <w:bCs/>
          <w:sz w:val="24"/>
          <w:szCs w:val="24"/>
        </w:rPr>
      </w:pPr>
    </w:p>
    <w:p w:rsidR="00720183" w:rsidRPr="00A336FB" w:rsidRDefault="00720183" w:rsidP="00720183">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720183" w:rsidRPr="00A336F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720183" w:rsidRPr="003615B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720183" w:rsidRPr="00BF55BF" w:rsidRDefault="00720183" w:rsidP="00720183">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427A99" w:rsidRDefault="00427A99" w:rsidP="00427A99">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720183" w:rsidRPr="00427A99" w:rsidRDefault="00720183" w:rsidP="00720183">
      <w:pPr>
        <w:spacing w:after="240" w:line="240" w:lineRule="auto"/>
        <w:ind w:right="-284"/>
        <w:contextualSpacing/>
        <w:jc w:val="both"/>
        <w:rPr>
          <w:rFonts w:ascii="Times New Roman" w:hAnsi="Times New Roman"/>
          <w:i/>
          <w:iCs/>
          <w:sz w:val="24"/>
          <w:szCs w:val="24"/>
          <w:u w:val="single"/>
        </w:rPr>
      </w:pPr>
      <w:r w:rsidRPr="00427A99">
        <w:rPr>
          <w:rFonts w:ascii="Times New Roman" w:hAnsi="Times New Roman"/>
          <w:sz w:val="24"/>
          <w:szCs w:val="24"/>
        </w:rPr>
        <w:t>1.2. Найменування послуг:</w:t>
      </w:r>
      <w:r w:rsidRPr="00427A99">
        <w:t xml:space="preserve"> </w:t>
      </w:r>
      <w:r w:rsidR="00D704F4" w:rsidRPr="00D704F4">
        <w:rPr>
          <w:rFonts w:ascii="Times New Roman" w:eastAsia="Times New Roman" w:hAnsi="Times New Roman"/>
          <w:i/>
          <w:sz w:val="24"/>
          <w:szCs w:val="24"/>
          <w:u w:val="single"/>
        </w:rPr>
        <w:t>н</w:t>
      </w:r>
      <w:r w:rsidR="00717A11" w:rsidRPr="00D704F4">
        <w:rPr>
          <w:rFonts w:ascii="Times New Roman" w:eastAsia="Times New Roman" w:hAnsi="Times New Roman"/>
          <w:i/>
          <w:sz w:val="24"/>
          <w:szCs w:val="24"/>
          <w:u w:val="single"/>
        </w:rPr>
        <w:t>анесення горизонтальної дорожньої розмітки на вулицях міста Іван</w:t>
      </w:r>
      <w:r w:rsidR="00952317" w:rsidRPr="00D704F4">
        <w:rPr>
          <w:rFonts w:ascii="Times New Roman" w:eastAsia="Times New Roman" w:hAnsi="Times New Roman"/>
          <w:i/>
          <w:sz w:val="24"/>
          <w:szCs w:val="24"/>
          <w:u w:val="single"/>
        </w:rPr>
        <w:t>о-Франківська</w:t>
      </w:r>
      <w:r w:rsidR="00952317" w:rsidRPr="00D704F4">
        <w:rPr>
          <w:rFonts w:ascii="Times New Roman" w:eastAsia="Times New Roman" w:hAnsi="Times New Roman"/>
          <w:b/>
          <w:i/>
          <w:sz w:val="24"/>
          <w:szCs w:val="24"/>
          <w:u w:val="single"/>
        </w:rPr>
        <w:t xml:space="preserve"> </w:t>
      </w:r>
      <w:r w:rsidR="00952317" w:rsidRPr="00D704F4">
        <w:rPr>
          <w:rFonts w:ascii="Times New Roman" w:eastAsia="Times New Roman" w:hAnsi="Times New Roman"/>
          <w:i/>
          <w:sz w:val="24"/>
          <w:szCs w:val="24"/>
          <w:u w:val="single"/>
        </w:rPr>
        <w:t>(</w:t>
      </w:r>
      <w:r w:rsidRPr="00427A99">
        <w:rPr>
          <w:rFonts w:ascii="Times New Roman" w:eastAsia="Times New Roman" w:hAnsi="Times New Roman"/>
          <w:i/>
          <w:sz w:val="24"/>
          <w:szCs w:val="24"/>
          <w:u w:val="single"/>
        </w:rPr>
        <w:t>поточний ремо</w:t>
      </w:r>
      <w:r w:rsidR="00393411" w:rsidRPr="00427A99">
        <w:rPr>
          <w:rFonts w:ascii="Times New Roman" w:eastAsia="Times New Roman" w:hAnsi="Times New Roman"/>
          <w:i/>
          <w:sz w:val="24"/>
          <w:szCs w:val="24"/>
          <w:u w:val="single"/>
        </w:rPr>
        <w:t>нт</w:t>
      </w:r>
      <w:r w:rsidR="00952317" w:rsidRPr="00427A99">
        <w:rPr>
          <w:rFonts w:ascii="Times New Roman" w:eastAsia="Times New Roman" w:hAnsi="Times New Roman"/>
          <w:i/>
          <w:sz w:val="24"/>
          <w:szCs w:val="24"/>
          <w:u w:val="single"/>
        </w:rPr>
        <w:t>)</w:t>
      </w:r>
      <w:r w:rsidR="00326A9F">
        <w:rPr>
          <w:rFonts w:ascii="Times New Roman" w:eastAsia="Times New Roman" w:hAnsi="Times New Roman"/>
          <w:i/>
          <w:sz w:val="24"/>
          <w:szCs w:val="24"/>
          <w:u w:val="single"/>
        </w:rPr>
        <w:t xml:space="preserve"> (титул 2</w:t>
      </w:r>
      <w:r w:rsidR="00424E29" w:rsidRPr="00427A99">
        <w:rPr>
          <w:rFonts w:ascii="Times New Roman" w:eastAsia="Times New Roman" w:hAnsi="Times New Roman"/>
          <w:i/>
          <w:sz w:val="24"/>
          <w:szCs w:val="24"/>
          <w:u w:val="single"/>
        </w:rPr>
        <w:t xml:space="preserve">) </w:t>
      </w:r>
      <w:r w:rsidRPr="00427A99">
        <w:rPr>
          <w:rFonts w:ascii="Times New Roman" w:eastAsia="Times New Roman" w:hAnsi="Times New Roman"/>
          <w:i/>
          <w:sz w:val="24"/>
          <w:szCs w:val="24"/>
          <w:u w:val="single"/>
        </w:rPr>
        <w:t xml:space="preserve">за </w:t>
      </w:r>
      <w:r w:rsidRPr="00427A99">
        <w:rPr>
          <w:rFonts w:ascii="Times New Roman" w:hAnsi="Times New Roman"/>
          <w:i/>
          <w:iCs/>
          <w:sz w:val="24"/>
          <w:szCs w:val="24"/>
          <w:u w:val="single"/>
        </w:rPr>
        <w:t>(</w:t>
      </w:r>
      <w:r w:rsidRPr="00427A99">
        <w:rPr>
          <w:rStyle w:val="af0"/>
          <w:rFonts w:ascii="Times New Roman" w:hAnsi="Times New Roman"/>
          <w:i/>
          <w:iCs/>
          <w:sz w:val="24"/>
          <w:szCs w:val="24"/>
          <w:u w:val="single"/>
          <w:lang w:val="uk-UA"/>
        </w:rPr>
        <w:t>ДК 021:2015–45</w:t>
      </w:r>
      <w:r w:rsidRPr="00427A99">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427A99">
        <w:rPr>
          <w:rFonts w:ascii="Times New Roman" w:hAnsi="Times New Roman"/>
          <w:i/>
          <w:iCs/>
          <w:sz w:val="24"/>
          <w:szCs w:val="24"/>
          <w:u w:val="single"/>
        </w:rPr>
        <w:t xml:space="preserve"> </w:t>
      </w:r>
      <w:r w:rsidR="001B2655">
        <w:rPr>
          <w:rFonts w:ascii="Times New Roman" w:hAnsi="Times New Roman"/>
          <w:i/>
          <w:iCs/>
          <w:sz w:val="24"/>
          <w:szCs w:val="24"/>
          <w:u w:val="single"/>
        </w:rPr>
        <w:t xml:space="preserve"> </w:t>
      </w:r>
      <w:r w:rsidRPr="00427A99">
        <w:rPr>
          <w:rFonts w:ascii="Times New Roman" w:hAnsi="Times New Roman"/>
          <w:i/>
          <w:iCs/>
          <w:sz w:val="24"/>
          <w:szCs w:val="24"/>
          <w:u w:val="single"/>
        </w:rPr>
        <w:t>ДБН А.2.2-3:2014.</w:t>
      </w:r>
    </w:p>
    <w:p w:rsidR="00F42B62" w:rsidRPr="00427A99" w:rsidRDefault="00A76537" w:rsidP="00F42B62">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w:t>
      </w:r>
      <w:r w:rsidR="00F42B62" w:rsidRPr="00427A99">
        <w:rPr>
          <w:rFonts w:ascii="Times New Roman" w:hAnsi="Times New Roman"/>
          <w:sz w:val="24"/>
          <w:szCs w:val="24"/>
        </w:rPr>
        <w:t xml:space="preserve"> зобо</w:t>
      </w:r>
      <w:r w:rsidR="007B3C57" w:rsidRPr="00427A99">
        <w:rPr>
          <w:rFonts w:ascii="Times New Roman" w:hAnsi="Times New Roman"/>
          <w:sz w:val="24"/>
          <w:szCs w:val="24"/>
        </w:rPr>
        <w:t>в’язується вказані послуги над</w:t>
      </w:r>
      <w:r w:rsidR="00F42B62" w:rsidRPr="00427A99">
        <w:rPr>
          <w:rFonts w:ascii="Times New Roman" w:hAnsi="Times New Roman"/>
          <w:sz w:val="24"/>
          <w:szCs w:val="24"/>
        </w:rPr>
        <w:t xml:space="preserve">ати з </w:t>
      </w:r>
      <w:r w:rsidR="00DF6E38" w:rsidRPr="00427A99">
        <w:rPr>
          <w:rFonts w:ascii="Times New Roman" w:hAnsi="Times New Roman"/>
          <w:sz w:val="24"/>
          <w:szCs w:val="24"/>
        </w:rPr>
        <w:t>використанням власних матеріалів</w:t>
      </w:r>
      <w:r w:rsidR="007B3C57" w:rsidRPr="00427A99">
        <w:rPr>
          <w:rFonts w:ascii="Times New Roman" w:hAnsi="Times New Roman"/>
          <w:sz w:val="24"/>
          <w:szCs w:val="24"/>
        </w:rPr>
        <w:t xml:space="preserve"> і </w:t>
      </w:r>
      <w:r w:rsidR="00DF6E38" w:rsidRPr="00427A99">
        <w:rPr>
          <w:rFonts w:ascii="Times New Roman" w:hAnsi="Times New Roman"/>
          <w:sz w:val="24"/>
          <w:szCs w:val="24"/>
        </w:rPr>
        <w:t>матеріально-технічних</w:t>
      </w:r>
      <w:r w:rsidR="00D704F4">
        <w:rPr>
          <w:rFonts w:ascii="Times New Roman" w:hAnsi="Times New Roman"/>
          <w:sz w:val="24"/>
          <w:szCs w:val="24"/>
        </w:rPr>
        <w:t xml:space="preserve"> </w:t>
      </w:r>
      <w:r w:rsidR="00DF6E38" w:rsidRPr="00427A99">
        <w:rPr>
          <w:rFonts w:ascii="Times New Roman" w:hAnsi="Times New Roman"/>
          <w:sz w:val="24"/>
          <w:szCs w:val="24"/>
        </w:rPr>
        <w:t>засобів,</w:t>
      </w:r>
      <w:r w:rsidR="00F42B62" w:rsidRPr="00427A99">
        <w:rPr>
          <w:rFonts w:ascii="Times New Roman" w:hAnsi="Times New Roman"/>
          <w:sz w:val="24"/>
          <w:szCs w:val="24"/>
        </w:rPr>
        <w:t xml:space="preserve"> відп</w:t>
      </w:r>
      <w:r w:rsidR="00E00ECA" w:rsidRPr="00427A99">
        <w:rPr>
          <w:rFonts w:ascii="Times New Roman" w:hAnsi="Times New Roman"/>
          <w:sz w:val="24"/>
          <w:szCs w:val="24"/>
        </w:rPr>
        <w:t xml:space="preserve">овідно до затвердженої </w:t>
      </w:r>
      <w:r w:rsidR="00F42B62" w:rsidRPr="00427A99">
        <w:rPr>
          <w:rFonts w:ascii="Times New Roman" w:hAnsi="Times New Roman"/>
          <w:sz w:val="24"/>
          <w:szCs w:val="24"/>
        </w:rPr>
        <w:t>кошторисної документації, за</w:t>
      </w:r>
      <w:r w:rsidRPr="00427A99">
        <w:rPr>
          <w:rFonts w:ascii="Times New Roman" w:hAnsi="Times New Roman"/>
          <w:sz w:val="24"/>
          <w:szCs w:val="24"/>
        </w:rPr>
        <w:t>безпечити необхідну якість послуг</w:t>
      </w:r>
      <w:r w:rsidR="00F42B62"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F42B62" w:rsidRPr="00455846" w:rsidRDefault="00F42B62" w:rsidP="00F42B62">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w:t>
      </w:r>
      <w:r w:rsidR="007B3C57" w:rsidRPr="00427A99">
        <w:rPr>
          <w:rFonts w:ascii="Times New Roman" w:hAnsi="Times New Roman"/>
          <w:sz w:val="24"/>
          <w:szCs w:val="24"/>
        </w:rPr>
        <w:t>сяги, види, ціна та строки над</w:t>
      </w:r>
      <w:r w:rsidRPr="00427A99">
        <w:rPr>
          <w:rFonts w:ascii="Times New Roman" w:hAnsi="Times New Roman"/>
          <w:sz w:val="24"/>
          <w:szCs w:val="24"/>
        </w:rPr>
        <w:t>ання по</w:t>
      </w:r>
      <w:r w:rsidR="00455846" w:rsidRPr="00427A99">
        <w:rPr>
          <w:rFonts w:ascii="Times New Roman" w:hAnsi="Times New Roman"/>
          <w:sz w:val="24"/>
          <w:szCs w:val="24"/>
        </w:rPr>
        <w:t xml:space="preserve">слуг, а також ціна матеріалів, </w:t>
      </w:r>
      <w:r w:rsidRPr="00427A99">
        <w:rPr>
          <w:rFonts w:ascii="Times New Roman" w:hAnsi="Times New Roman"/>
          <w:sz w:val="24"/>
          <w:szCs w:val="24"/>
        </w:rPr>
        <w:t>умови та пор</w:t>
      </w:r>
      <w:r w:rsidR="00455846" w:rsidRPr="00427A99">
        <w:rPr>
          <w:rFonts w:ascii="Times New Roman" w:hAnsi="Times New Roman"/>
          <w:sz w:val="24"/>
          <w:szCs w:val="24"/>
        </w:rPr>
        <w:t xml:space="preserve">ядок </w:t>
      </w:r>
      <w:r w:rsidR="00E85F11" w:rsidRPr="00427A99">
        <w:rPr>
          <w:rFonts w:ascii="Times New Roman" w:hAnsi="Times New Roman"/>
          <w:sz w:val="24"/>
          <w:szCs w:val="24"/>
        </w:rPr>
        <w:t xml:space="preserve">фінансування визначаються: </w:t>
      </w:r>
      <w:r w:rsidR="00A76537" w:rsidRPr="00427A99">
        <w:rPr>
          <w:rFonts w:ascii="Times New Roman" w:hAnsi="Times New Roman"/>
          <w:sz w:val="24"/>
          <w:szCs w:val="24"/>
        </w:rPr>
        <w:t>кошторисною документацією та цим Д</w:t>
      </w:r>
      <w:r w:rsidRPr="00427A99">
        <w:rPr>
          <w:rFonts w:ascii="Times New Roman" w:hAnsi="Times New Roman"/>
          <w:sz w:val="24"/>
          <w:szCs w:val="24"/>
        </w:rPr>
        <w:t>оговором.</w:t>
      </w:r>
      <w:r w:rsidR="007B3C57" w:rsidRPr="00427A99">
        <w:rPr>
          <w:rFonts w:ascii="Times New Roman" w:hAnsi="Times New Roman"/>
          <w:sz w:val="24"/>
          <w:szCs w:val="24"/>
        </w:rPr>
        <w:t xml:space="preserve"> </w:t>
      </w:r>
      <w:r w:rsidRPr="00427A99">
        <w:rPr>
          <w:rFonts w:ascii="Times New Roman" w:hAnsi="Times New Roman"/>
          <w:sz w:val="24"/>
          <w:szCs w:val="24"/>
        </w:rPr>
        <w:t>Постачання, складування та зберігання</w:t>
      </w:r>
      <w:r w:rsidR="00E85F11" w:rsidRPr="00427A99">
        <w:rPr>
          <w:rFonts w:ascii="Times New Roman" w:hAnsi="Times New Roman"/>
          <w:sz w:val="24"/>
          <w:szCs w:val="24"/>
        </w:rPr>
        <w:t xml:space="preserve"> матеріалів здійснюється Виконавцем</w:t>
      </w:r>
      <w:r w:rsidRPr="00427A99">
        <w:rPr>
          <w:rFonts w:ascii="Times New Roman" w:hAnsi="Times New Roman"/>
          <w:sz w:val="24"/>
          <w:szCs w:val="24"/>
        </w:rPr>
        <w:t>.</w:t>
      </w:r>
    </w:p>
    <w:p w:rsidR="00720183" w:rsidRPr="003615BB" w:rsidRDefault="00F42B62" w:rsidP="00720183">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00720183" w:rsidRPr="003615BB">
        <w:rPr>
          <w:rFonts w:ascii="Times New Roman" w:hAnsi="Times New Roman"/>
          <w:sz w:val="24"/>
          <w:szCs w:val="24"/>
        </w:rPr>
        <w:t xml:space="preserve">. Обсяги послуг наданих за цим Договором: </w:t>
      </w:r>
      <w:r w:rsidR="00720183"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sidR="00720183">
        <w:rPr>
          <w:rFonts w:ascii="Times New Roman" w:hAnsi="Times New Roman"/>
          <w:i/>
          <w:sz w:val="24"/>
          <w:szCs w:val="24"/>
          <w:u w:val="single"/>
        </w:rPr>
        <w:t>конавця</w:t>
      </w:r>
      <w:r w:rsidR="00720183" w:rsidRPr="003615BB">
        <w:rPr>
          <w:rFonts w:ascii="Times New Roman" w:hAnsi="Times New Roman"/>
          <w:i/>
          <w:sz w:val="24"/>
          <w:szCs w:val="24"/>
          <w:u w:val="single"/>
        </w:rPr>
        <w:t>.</w:t>
      </w:r>
    </w:p>
    <w:p w:rsidR="00720183" w:rsidRDefault="00F42B62" w:rsidP="00720183">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00720183"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720183"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00F42B62" w:rsidRPr="00F42B62">
        <w:rPr>
          <w:rFonts w:ascii="Times New Roman" w:hAnsi="Times New Roman"/>
          <w:sz w:val="24"/>
          <w:szCs w:val="24"/>
        </w:rPr>
        <w:t>7</w:t>
      </w:r>
      <w:r>
        <w:rPr>
          <w:rFonts w:ascii="Times New Roman" w:hAnsi="Times New Roman"/>
          <w:sz w:val="24"/>
          <w:szCs w:val="24"/>
        </w:rPr>
        <w:t xml:space="preserve"> Договір про закупівлю послуг</w:t>
      </w:r>
      <w:r w:rsidRPr="003615BB">
        <w:rPr>
          <w:rFonts w:ascii="Times New Roman" w:hAnsi="Times New Roman"/>
          <w:sz w:val="24"/>
          <w:szCs w:val="24"/>
        </w:rPr>
        <w:t xml:space="preserve"> укладається відповідно до норм </w:t>
      </w:r>
      <w:hyperlink r:id="rId1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720183" w:rsidRPr="00D704F4" w:rsidRDefault="00720183" w:rsidP="00720183">
      <w:pPr>
        <w:spacing w:after="0" w:line="240" w:lineRule="auto"/>
        <w:ind w:right="-284"/>
        <w:jc w:val="both"/>
        <w:rPr>
          <w:rFonts w:ascii="Times New Roman" w:hAnsi="Times New Roman"/>
          <w:sz w:val="24"/>
          <w:szCs w:val="24"/>
          <w:lang w:val="ru-RU"/>
        </w:rPr>
      </w:pPr>
      <w:r w:rsidRPr="00D704F4">
        <w:rPr>
          <w:rFonts w:ascii="Times New Roman" w:hAnsi="Times New Roman"/>
          <w:sz w:val="24"/>
          <w:szCs w:val="24"/>
        </w:rPr>
        <w:t>2.1. Виконавець повинен надати передбачені цим Договором послуги Замовнику, якість яких 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4B0E7F" w:rsidRPr="00AC26FE" w:rsidRDefault="00720183"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2.3. Виконавець гарантує якість наданих послуг згідно</w:t>
      </w:r>
      <w:r w:rsidR="004B0E7F" w:rsidRPr="00AC26FE">
        <w:rPr>
          <w:rFonts w:ascii="Times New Roman" w:eastAsia="Times New Roman" w:hAnsi="Times New Roman" w:cs="Times New Roman"/>
          <w:color w:val="000000"/>
          <w:sz w:val="24"/>
          <w:szCs w:val="24"/>
        </w:rPr>
        <w:t>:</w:t>
      </w:r>
    </w:p>
    <w:p w:rsidR="00934184" w:rsidRPr="00AC26FE" w:rsidRDefault="004B0E7F"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w:t>
      </w:r>
      <w:r w:rsidR="00720183" w:rsidRPr="00AC26FE">
        <w:rPr>
          <w:rFonts w:ascii="Times New Roman" w:eastAsia="Times New Roman" w:hAnsi="Times New Roman" w:cs="Times New Roman"/>
          <w:color w:val="000000"/>
          <w:sz w:val="24"/>
          <w:szCs w:val="24"/>
        </w:rPr>
        <w:t xml:space="preserve"> </w:t>
      </w:r>
      <w:r w:rsidR="00934184" w:rsidRPr="00AC26FE">
        <w:rPr>
          <w:rFonts w:ascii="Times New Roman" w:eastAsia="Times New Roman" w:hAnsi="Times New Roman" w:cs="Times New Roman"/>
          <w:color w:val="000000"/>
          <w:sz w:val="24"/>
          <w:szCs w:val="24"/>
        </w:rPr>
        <w:t>ДСТУ 2587:2021 «Безпека дорожнього руху. Розмітка дорожня. Загальні технічні вимоги.»</w:t>
      </w:r>
    </w:p>
    <w:p w:rsidR="00934184" w:rsidRPr="00AC26FE"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42.1-37641918-117:2014 «Безпека дорожнього руху. Розмітка дорожня. Технічні вимоги та методи контролювання показників світлоповертання та яскравості»</w:t>
      </w:r>
    </w:p>
    <w:p w:rsidR="00D704F4" w:rsidRPr="00BB5E78" w:rsidRDefault="00D704F4" w:rsidP="00D704F4">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D704F4" w:rsidRDefault="00D704F4" w:rsidP="00D704F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934184" w:rsidRPr="00AC26FE"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lastRenderedPageBreak/>
        <w:t>- СОУ 42.1-37641918-095:2012 «Норми витрат матеріалів для виконання робіт по дорожній горизонтальній розмітці автомобільних доріг»</w:t>
      </w:r>
    </w:p>
    <w:p w:rsidR="00934184" w:rsidRPr="00AC26FE"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41.1-37641918-089:2012 «Мікрокульки скляні світлоповертальні для горизонтальної розмітки автомобільних доріг (Технічні та методичні випробування)</w:t>
      </w:r>
    </w:p>
    <w:p w:rsidR="00934184" w:rsidRPr="00AC26FE"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45.2-00018112:2018 «Фарба для горизонтальної розмітки автомобільних доріг»</w:t>
      </w:r>
    </w:p>
    <w:p w:rsidR="00934184" w:rsidRPr="00AC26FE"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ДСТУ БД.2.2-27:2016 «Ресурсні елементні кошторисні норми на будівельні роботи автомобільні дороги»</w:t>
      </w:r>
    </w:p>
    <w:p w:rsidR="00934184" w:rsidRPr="00AC26FE" w:rsidRDefault="00934184" w:rsidP="00934184">
      <w:pPr>
        <w:pBdr>
          <w:top w:val="nil"/>
          <w:left w:val="nil"/>
          <w:bottom w:val="nil"/>
          <w:right w:val="nil"/>
          <w:between w:val="nil"/>
        </w:pBdr>
        <w:tabs>
          <w:tab w:val="left" w:pos="1170"/>
        </w:tabs>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w:t>
      </w:r>
      <w:r w:rsidR="00AC26FE">
        <w:rPr>
          <w:rFonts w:ascii="Times New Roman" w:eastAsia="Times New Roman" w:hAnsi="Times New Roman" w:cs="Times New Roman"/>
          <w:color w:val="000000"/>
          <w:sz w:val="24"/>
          <w:szCs w:val="24"/>
        </w:rPr>
        <w:t>4</w:t>
      </w:r>
      <w:r w:rsidRPr="00AC26FE">
        <w:rPr>
          <w:rFonts w:ascii="Times New Roman" w:eastAsia="Times New Roman" w:hAnsi="Times New Roman" w:cs="Times New Roman"/>
          <w:color w:val="000000"/>
          <w:sz w:val="24"/>
          <w:szCs w:val="24"/>
        </w:rPr>
        <w:t>.  Товщина нанесення шару фарби – 0,54 мм; 0,6 мм.</w:t>
      </w:r>
    </w:p>
    <w:p w:rsidR="00934184" w:rsidRPr="00AC26FE" w:rsidRDefault="00AC26FE"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934184" w:rsidRPr="00AC26FE">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934184" w:rsidRPr="00AC26FE" w:rsidRDefault="00AC26FE"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934184" w:rsidRPr="00AC26FE">
        <w:rPr>
          <w:rFonts w:ascii="Times New Roman" w:eastAsia="Times New Roman" w:hAnsi="Times New Roman" w:cs="Times New Roman"/>
          <w:color w:val="000000"/>
          <w:sz w:val="24"/>
          <w:szCs w:val="24"/>
        </w:rPr>
        <w:t>. Нанесення ліній дорожньої розмітки повинно проводитись акриловими фарбами з світловідбиваючими кульками, з попереднім очищенням дорожнього покриття в міських умовах.</w:t>
      </w:r>
    </w:p>
    <w:p w:rsidR="00934184" w:rsidRPr="00AC26FE"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Матеріали, які використовуються для нанесення дорожньої розмітки  мають бути стійкими до стирання та впливу погодно-кліматичних умов, а також не бути ковзкими. відповідно СОУ 42.1-37641918-089:2012 «Мікрокульки скляні світлоповертальні для горизонтальної розмітки автомобільних доріг. Технічні вимоги та методи випробування». 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w:t>
      </w:r>
    </w:p>
    <w:p w:rsidR="00720183" w:rsidRDefault="00934184" w:rsidP="00934184">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xml:space="preserve"> Витрати матеріалів приймати  згідно  СОУ 42.1-37641918-095:2012 «Норми витрат матеріалів для виконання робіт по дорожній горизонтальній розмітці автомобільних доріг»</w:t>
      </w:r>
      <w:r w:rsidR="00424E29">
        <w:rPr>
          <w:rFonts w:ascii="Times New Roman" w:eastAsia="Times New Roman" w:hAnsi="Times New Roman" w:cs="Times New Roman"/>
          <w:color w:val="000000"/>
          <w:sz w:val="24"/>
          <w:szCs w:val="24"/>
        </w:rPr>
        <w:t>.</w:t>
      </w:r>
    </w:p>
    <w:p w:rsidR="00720183" w:rsidRPr="00BF55BF" w:rsidRDefault="00720183" w:rsidP="00720183">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720183" w:rsidRPr="003615BB" w:rsidRDefault="00720183" w:rsidP="00720183">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sidR="00501345">
        <w:rPr>
          <w:rFonts w:ascii="Times New Roman" w:hAnsi="Times New Roman"/>
          <w:sz w:val="24"/>
          <w:szCs w:val="24"/>
        </w:rPr>
        <w:t xml:space="preserve">овору </w:t>
      </w:r>
      <w:r w:rsidR="00501345" w:rsidRPr="00B7416D">
        <w:rPr>
          <w:rFonts w:ascii="Times New Roman" w:hAnsi="Times New Roman"/>
          <w:sz w:val="24"/>
          <w:szCs w:val="24"/>
        </w:rPr>
        <w:t>відповідає</w:t>
      </w:r>
      <w:r w:rsidR="004A29C3" w:rsidRPr="00B7416D">
        <w:rPr>
          <w:rFonts w:ascii="Times New Roman" w:hAnsi="Times New Roman"/>
          <w:sz w:val="24"/>
          <w:szCs w:val="24"/>
          <w:lang w:val="ru-RU"/>
        </w:rPr>
        <w:t xml:space="preserve"> </w:t>
      </w:r>
      <w:r w:rsidR="004A29C3" w:rsidRPr="00B7416D">
        <w:rPr>
          <w:rFonts w:ascii="Times New Roman" w:hAnsi="Times New Roman"/>
          <w:sz w:val="24"/>
          <w:szCs w:val="24"/>
        </w:rPr>
        <w:t>динамічній</w:t>
      </w:r>
      <w:r w:rsidR="00501345" w:rsidRPr="00B7416D">
        <w:rPr>
          <w:rFonts w:ascii="Times New Roman" w:hAnsi="Times New Roman"/>
          <w:sz w:val="24"/>
          <w:szCs w:val="24"/>
        </w:rPr>
        <w:t xml:space="preserve"> Договірній</w:t>
      </w:r>
      <w:r w:rsidRPr="00B7416D">
        <w:rPr>
          <w:rFonts w:ascii="Times New Roman" w:hAnsi="Times New Roman"/>
          <w:sz w:val="24"/>
          <w:szCs w:val="24"/>
        </w:rPr>
        <w:t xml:space="preserve"> </w:t>
      </w:r>
      <w:r w:rsidR="00B7416D" w:rsidRPr="00B7416D">
        <w:rPr>
          <w:rFonts w:ascii="Times New Roman" w:hAnsi="Times New Roman"/>
          <w:sz w:val="24"/>
          <w:szCs w:val="24"/>
        </w:rPr>
        <w:t>ціні (додат</w:t>
      </w:r>
      <w:r w:rsidR="00501345" w:rsidRPr="00B7416D">
        <w:rPr>
          <w:rFonts w:ascii="Times New Roman" w:hAnsi="Times New Roman"/>
          <w:sz w:val="24"/>
          <w:szCs w:val="24"/>
        </w:rPr>
        <w:t>к</w:t>
      </w:r>
      <w:r w:rsidR="00B7416D" w:rsidRPr="00B7416D">
        <w:rPr>
          <w:rFonts w:ascii="Times New Roman" w:hAnsi="Times New Roman"/>
          <w:sz w:val="24"/>
          <w:szCs w:val="24"/>
        </w:rPr>
        <w:t>и</w:t>
      </w:r>
      <w:r w:rsidR="00501345" w:rsidRPr="00B7416D">
        <w:rPr>
          <w:rFonts w:ascii="Times New Roman" w:hAnsi="Times New Roman"/>
          <w:sz w:val="24"/>
          <w:szCs w:val="24"/>
        </w:rPr>
        <w:t xml:space="preserve"> 1</w:t>
      </w:r>
      <w:r w:rsidR="00B7416D" w:rsidRPr="00B7416D">
        <w:rPr>
          <w:rFonts w:ascii="Times New Roman" w:hAnsi="Times New Roman"/>
          <w:sz w:val="24"/>
          <w:szCs w:val="24"/>
        </w:rPr>
        <w:t>, 2, 3</w:t>
      </w:r>
      <w:r w:rsidR="00501345" w:rsidRPr="00B7416D">
        <w:rPr>
          <w:rFonts w:ascii="Times New Roman" w:hAnsi="Times New Roman"/>
          <w:sz w:val="24"/>
          <w:szCs w:val="24"/>
        </w:rPr>
        <w:t xml:space="preserve"> до </w:t>
      </w:r>
      <w:r w:rsidR="00B7416D" w:rsidRPr="00B7416D">
        <w:rPr>
          <w:rFonts w:ascii="Times New Roman" w:hAnsi="Times New Roman"/>
          <w:sz w:val="24"/>
          <w:szCs w:val="24"/>
        </w:rPr>
        <w:t xml:space="preserve">цього </w:t>
      </w:r>
      <w:r w:rsidR="00501345" w:rsidRPr="00B7416D">
        <w:rPr>
          <w:rFonts w:ascii="Times New Roman" w:hAnsi="Times New Roman"/>
          <w:sz w:val="24"/>
          <w:szCs w:val="24"/>
        </w:rPr>
        <w:t>Договору)</w:t>
      </w:r>
      <w:r w:rsidR="00B7416D" w:rsidRPr="00B7416D">
        <w:rPr>
          <w:rFonts w:ascii="Times New Roman" w:hAnsi="Times New Roman"/>
          <w:sz w:val="24"/>
          <w:szCs w:val="24"/>
        </w:rPr>
        <w:t xml:space="preserve"> і </w:t>
      </w:r>
      <w:r w:rsidRPr="00B7416D">
        <w:rPr>
          <w:rFonts w:ascii="Times New Roman" w:hAnsi="Times New Roman"/>
          <w:sz w:val="24"/>
          <w:szCs w:val="24"/>
        </w:rPr>
        <w:t>становить</w:t>
      </w:r>
      <w:r w:rsidRPr="00B7416D">
        <w:rPr>
          <w:rFonts w:ascii="Times New Roman" w:hAnsi="Times New Roman"/>
          <w:i/>
          <w:sz w:val="24"/>
          <w:szCs w:val="24"/>
          <w:u w:val="single"/>
        </w:rPr>
        <w:t>______________________________________________________________</w:t>
      </w:r>
      <w:r w:rsidR="00B7416D" w:rsidRPr="00B7416D">
        <w:rPr>
          <w:rFonts w:ascii="Times New Roman" w:hAnsi="Times New Roman"/>
          <w:i/>
          <w:sz w:val="24"/>
          <w:szCs w:val="24"/>
          <w:u w:val="single"/>
        </w:rPr>
        <w:t>_</w:t>
      </w:r>
      <w:r w:rsidR="002158E6">
        <w:rPr>
          <w:rFonts w:ascii="Times New Roman" w:hAnsi="Times New Roman"/>
          <w:i/>
          <w:sz w:val="24"/>
          <w:szCs w:val="24"/>
          <w:u w:val="single"/>
        </w:rPr>
        <w:t xml:space="preserve">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r w:rsidR="00B7416D">
        <w:rPr>
          <w:rFonts w:ascii="Times New Roman" w:hAnsi="Times New Roman"/>
          <w:sz w:val="24"/>
          <w:szCs w:val="24"/>
        </w:rPr>
        <w:t>_</w:t>
      </w:r>
    </w:p>
    <w:p w:rsidR="00720183" w:rsidRPr="00B7416D" w:rsidRDefault="00720183" w:rsidP="00BB5E78">
      <w:pPr>
        <w:spacing w:after="0" w:line="240" w:lineRule="auto"/>
        <w:ind w:right="-284"/>
        <w:jc w:val="both"/>
        <w:rPr>
          <w:rFonts w:ascii="Times New Roman" w:hAnsi="Times New Roman"/>
          <w:sz w:val="24"/>
          <w:szCs w:val="24"/>
        </w:rPr>
      </w:pPr>
      <w:r w:rsidRPr="00B7416D">
        <w:rPr>
          <w:rFonts w:ascii="Times New Roman" w:eastAsia="Times New Roman" w:hAnsi="Times New Roman"/>
          <w:sz w:val="24"/>
          <w:szCs w:val="24"/>
          <w:lang w:val="ru-RU"/>
        </w:rPr>
        <w:t>3.2. Сума цього Договору на поточний рік відповідно до бюджетних призначень складає:</w:t>
      </w:r>
      <w:r w:rsidR="002158E6" w:rsidRPr="00B7416D">
        <w:rPr>
          <w:rFonts w:ascii="Times New Roman" w:eastAsia="Times New Roman" w:hAnsi="Times New Roman"/>
          <w:sz w:val="24"/>
          <w:szCs w:val="24"/>
          <w:lang w:val="ru-RU"/>
        </w:rPr>
        <w:t xml:space="preserve"> __________________________________________________________________________________</w:t>
      </w:r>
      <w:r w:rsidRPr="00B7416D">
        <w:rPr>
          <w:rFonts w:ascii="Times New Roman" w:eastAsia="Times New Roman" w:hAnsi="Times New Roman"/>
          <w:sz w:val="24"/>
          <w:szCs w:val="24"/>
          <w:lang w:val="ru-RU"/>
        </w:rPr>
        <w:t xml:space="preserve"> </w:t>
      </w:r>
    </w:p>
    <w:p w:rsidR="00720183" w:rsidRPr="00555BD6"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8F305E" w:rsidRDefault="00720183" w:rsidP="00D53D1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D53D1A" w:rsidRPr="00B7416D" w:rsidRDefault="008F305E" w:rsidP="009954B0">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3.5</w:t>
      </w:r>
      <w:r w:rsidR="0079591D" w:rsidRPr="00B7416D">
        <w:rPr>
          <w:rFonts w:ascii="Times New Roman" w:hAnsi="Times New Roman"/>
          <w:sz w:val="24"/>
          <w:szCs w:val="24"/>
          <w:lang w:val="ru-RU"/>
        </w:rPr>
        <w:t xml:space="preserve">. </w:t>
      </w:r>
      <w:r w:rsidR="00D53D1A" w:rsidRPr="00B7416D">
        <w:rPr>
          <w:rFonts w:ascii="Times New Roman" w:hAnsi="Times New Roman"/>
          <w:sz w:val="24"/>
          <w:szCs w:val="24"/>
          <w:lang w:val="ru-RU"/>
        </w:rPr>
        <w:t>Сторони погодили, що уточ</w:t>
      </w:r>
      <w:r w:rsidR="002158E6" w:rsidRPr="00B7416D">
        <w:rPr>
          <w:rFonts w:ascii="Times New Roman" w:hAnsi="Times New Roman"/>
          <w:sz w:val="24"/>
          <w:szCs w:val="24"/>
          <w:lang w:val="ru-RU"/>
        </w:rPr>
        <w:t>нення (зменшення) вартості послуг</w:t>
      </w:r>
      <w:r w:rsidR="00D53D1A" w:rsidRPr="00B7416D">
        <w:rPr>
          <w:rFonts w:ascii="Times New Roman" w:hAnsi="Times New Roman"/>
          <w:sz w:val="24"/>
          <w:szCs w:val="24"/>
          <w:lang w:val="ru-RU"/>
        </w:rPr>
        <w:t xml:space="preserve"> </w:t>
      </w:r>
      <w:r w:rsidR="002158E6" w:rsidRPr="00B7416D">
        <w:rPr>
          <w:rFonts w:ascii="Times New Roman" w:hAnsi="Times New Roman"/>
          <w:sz w:val="24"/>
          <w:szCs w:val="24"/>
          <w:lang w:val="ru-RU"/>
        </w:rPr>
        <w:t xml:space="preserve">даного </w:t>
      </w:r>
      <w:r w:rsidR="00D53D1A" w:rsidRPr="00B7416D">
        <w:rPr>
          <w:rFonts w:ascii="Times New Roman" w:hAnsi="Times New Roman"/>
          <w:sz w:val="24"/>
          <w:szCs w:val="24"/>
          <w:lang w:val="ru-RU"/>
        </w:rPr>
        <w:t>Договору проводиться шляхом укладання Додаткової угоди до цього Договору, що є його невід’ємною частиною.</w:t>
      </w:r>
    </w:p>
    <w:p w:rsidR="00720183" w:rsidRPr="00B7416D"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934184" w:rsidRPr="00B7416D" w:rsidRDefault="00720183" w:rsidP="00CC277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w:t>
      </w:r>
      <w:r w:rsidR="008F305E" w:rsidRPr="00B7416D">
        <w:rPr>
          <w:rFonts w:ascii="Times New Roman" w:hAnsi="Times New Roman"/>
          <w:sz w:val="24"/>
          <w:szCs w:val="24"/>
        </w:rPr>
        <w:t xml:space="preserve"> проводя</w:t>
      </w:r>
      <w:r w:rsidR="009954B0" w:rsidRPr="00B7416D">
        <w:rPr>
          <w:rFonts w:ascii="Times New Roman" w:hAnsi="Times New Roman"/>
          <w:sz w:val="24"/>
          <w:szCs w:val="24"/>
        </w:rPr>
        <w:t>ться тільки за фактично надані</w:t>
      </w:r>
      <w:r w:rsidR="008F305E" w:rsidRPr="00B7416D">
        <w:rPr>
          <w:rFonts w:ascii="Times New Roman" w:hAnsi="Times New Roman"/>
          <w:sz w:val="24"/>
          <w:szCs w:val="24"/>
        </w:rPr>
        <w:t xml:space="preserve"> </w:t>
      </w:r>
      <w:r w:rsidR="008F305E" w:rsidRPr="00B7416D">
        <w:rPr>
          <w:rFonts w:ascii="Times New Roman" w:hAnsi="Times New Roman"/>
          <w:sz w:val="24"/>
          <w:szCs w:val="24"/>
          <w:lang w:val="ru-RU"/>
        </w:rPr>
        <w:t>послуги</w:t>
      </w:r>
      <w:r w:rsidR="008F305E" w:rsidRPr="00B7416D">
        <w:rPr>
          <w:rFonts w:ascii="Times New Roman" w:hAnsi="Times New Roman"/>
          <w:sz w:val="24"/>
          <w:szCs w:val="24"/>
        </w:rPr>
        <w:t xml:space="preserve"> протягом</w:t>
      </w:r>
      <w:r w:rsidRPr="00B7416D">
        <w:rPr>
          <w:rFonts w:ascii="Times New Roman" w:hAnsi="Times New Roman"/>
          <w:sz w:val="24"/>
          <w:szCs w:val="24"/>
        </w:rPr>
        <w:t xml:space="preserve"> 120 – ти банківських дн</w:t>
      </w:r>
      <w:r w:rsidR="00617172" w:rsidRPr="00B7416D">
        <w:rPr>
          <w:rFonts w:ascii="Times New Roman" w:hAnsi="Times New Roman"/>
          <w:sz w:val="24"/>
          <w:szCs w:val="24"/>
        </w:rPr>
        <w:t>ів після підписання Замовником</w:t>
      </w:r>
      <w:r w:rsidR="009954B0" w:rsidRPr="00B7416D">
        <w:rPr>
          <w:rFonts w:ascii="Times New Roman" w:hAnsi="Times New Roman"/>
          <w:sz w:val="24"/>
          <w:szCs w:val="24"/>
        </w:rPr>
        <w:t xml:space="preserve"> представлених Виконавцем</w:t>
      </w:r>
      <w:r w:rsidR="00617172" w:rsidRPr="00B7416D">
        <w:rPr>
          <w:rFonts w:ascii="Times New Roman" w:hAnsi="Times New Roman"/>
          <w:sz w:val="24"/>
          <w:szCs w:val="24"/>
        </w:rPr>
        <w:t xml:space="preserve"> належно </w:t>
      </w:r>
      <w:r w:rsidR="009954B0" w:rsidRPr="00B7416D">
        <w:rPr>
          <w:rFonts w:ascii="Times New Roman" w:hAnsi="Times New Roman"/>
          <w:sz w:val="24"/>
          <w:szCs w:val="24"/>
        </w:rPr>
        <w:t>оформлених актів наданих послуг</w:t>
      </w:r>
      <w:r w:rsidR="00617172" w:rsidRPr="00B7416D">
        <w:rPr>
          <w:rFonts w:ascii="Times New Roman" w:hAnsi="Times New Roman"/>
          <w:sz w:val="24"/>
          <w:szCs w:val="24"/>
        </w:rPr>
        <w:t xml:space="preserve"> (Форма КБ-2в) та довід</w:t>
      </w:r>
      <w:r w:rsidR="00455846" w:rsidRPr="00B7416D">
        <w:rPr>
          <w:rFonts w:ascii="Times New Roman" w:hAnsi="Times New Roman"/>
          <w:sz w:val="24"/>
          <w:szCs w:val="24"/>
        </w:rPr>
        <w:t>ок про вартість наданих послуг</w:t>
      </w:r>
      <w:r w:rsidR="00617172" w:rsidRPr="00B7416D">
        <w:rPr>
          <w:rFonts w:ascii="Times New Roman" w:hAnsi="Times New Roman"/>
          <w:sz w:val="24"/>
          <w:szCs w:val="24"/>
        </w:rPr>
        <w:t xml:space="preserve"> (Форма КБ-3)</w:t>
      </w:r>
      <w:r w:rsidR="00617172" w:rsidRPr="00B7416D">
        <w:rPr>
          <w:rFonts w:ascii="Times New Roman" w:hAnsi="Times New Roman"/>
          <w:sz w:val="24"/>
          <w:szCs w:val="24"/>
          <w:lang w:val="ru-RU"/>
        </w:rPr>
        <w:t>.</w:t>
      </w:r>
    </w:p>
    <w:p w:rsidR="00720183" w:rsidRPr="00181A4B" w:rsidRDefault="00617172" w:rsidP="00720183">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00A02167" w:rsidRPr="00181A4B">
        <w:rPr>
          <w:rFonts w:ascii="Times New Roman" w:eastAsia="Times New Roman" w:hAnsi="Times New Roman" w:cs="Times New Roman"/>
          <w:sz w:val="24"/>
          <w:szCs w:val="24"/>
          <w:lang w:val="ru-RU"/>
        </w:rPr>
        <w:t>2</w:t>
      </w:r>
      <w:r w:rsidR="00720183"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500C95" w:rsidRDefault="00500C95" w:rsidP="00500C9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02167" w:rsidRPr="00B7416D" w:rsidRDefault="00775255"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4.4</w:t>
      </w:r>
      <w:r w:rsidR="00A02167" w:rsidRPr="00B7416D">
        <w:rPr>
          <w:rFonts w:ascii="Times New Roman" w:hAnsi="Times New Roman"/>
          <w:sz w:val="24"/>
          <w:szCs w:val="24"/>
        </w:rPr>
        <w:t xml:space="preserve">.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D704F4" w:rsidRPr="00BB5E78" w:rsidRDefault="00D704F4" w:rsidP="00D704F4">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D704F4" w:rsidRDefault="00D704F4" w:rsidP="00D704F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lastRenderedPageBreak/>
        <w:t>4.</w:t>
      </w:r>
      <w:r w:rsidR="00775255">
        <w:rPr>
          <w:rFonts w:ascii="Times New Roman" w:hAnsi="Times New Roman"/>
          <w:sz w:val="24"/>
          <w:szCs w:val="24"/>
          <w:lang w:val="ru-RU"/>
        </w:rPr>
        <w:t>5</w:t>
      </w:r>
      <w:r w:rsidR="00720183"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20183" w:rsidRPr="00A02167"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rPr>
        <w:t>6</w:t>
      </w:r>
      <w:r w:rsidR="00720183"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7</w:t>
      </w:r>
      <w:r w:rsidR="00720183"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A02167" w:rsidRPr="00B7416D" w:rsidRDefault="00A02167"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00775255"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A02167" w:rsidRPr="00074BAB" w:rsidRDefault="00A02167"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00775255"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10</w:t>
      </w:r>
      <w:r w:rsidR="00720183"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11</w:t>
      </w:r>
      <w:r w:rsidR="00720183"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12</w:t>
      </w:r>
      <w:r w:rsidR="00720183"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720183" w:rsidRPr="000C290D" w:rsidRDefault="00720183" w:rsidP="00720183">
      <w:pPr>
        <w:spacing w:after="0" w:line="240" w:lineRule="auto"/>
        <w:jc w:val="both"/>
        <w:rPr>
          <w:rFonts w:ascii="Times New Roman" w:hAnsi="Times New Roman"/>
          <w:i/>
          <w:iCs/>
          <w:color w:val="262626" w:themeColor="text1" w:themeTint="D9"/>
          <w:sz w:val="24"/>
          <w:szCs w:val="24"/>
          <w:u w:val="single"/>
        </w:rPr>
      </w:pPr>
      <w:r w:rsidRPr="000708DE">
        <w:rPr>
          <w:rFonts w:ascii="Times New Roman" w:hAnsi="Times New Roman"/>
          <w:sz w:val="24"/>
          <w:szCs w:val="24"/>
        </w:rPr>
        <w:t xml:space="preserve">5.1. Строк  надання  послуг: </w:t>
      </w:r>
      <w:r w:rsidRPr="000708DE">
        <w:rPr>
          <w:rFonts w:ascii="Times New Roman" w:hAnsi="Times New Roman"/>
          <w:i/>
          <w:iCs/>
          <w:sz w:val="24"/>
          <w:szCs w:val="24"/>
          <w:u w:val="single"/>
        </w:rPr>
        <w:t xml:space="preserve"> з </w:t>
      </w:r>
      <w:r w:rsidR="000C290D" w:rsidRPr="000708DE">
        <w:rPr>
          <w:rFonts w:ascii="Times New Roman" w:hAnsi="Times New Roman"/>
          <w:i/>
          <w:iCs/>
          <w:sz w:val="24"/>
          <w:szCs w:val="24"/>
          <w:u w:val="single"/>
        </w:rPr>
        <w:t xml:space="preserve">дати укладення договору </w:t>
      </w:r>
      <w:r w:rsidR="002B308A" w:rsidRPr="00D704F4">
        <w:rPr>
          <w:rFonts w:ascii="Times New Roman" w:hAnsi="Times New Roman"/>
          <w:i/>
          <w:iCs/>
          <w:color w:val="262626" w:themeColor="text1" w:themeTint="D9"/>
          <w:sz w:val="24"/>
          <w:szCs w:val="24"/>
          <w:u w:val="single"/>
        </w:rPr>
        <w:t>до 31.08</w:t>
      </w:r>
      <w:r w:rsidRPr="00D704F4">
        <w:rPr>
          <w:rFonts w:ascii="Times New Roman" w:hAnsi="Times New Roman"/>
          <w:i/>
          <w:iCs/>
          <w:color w:val="262626" w:themeColor="text1" w:themeTint="D9"/>
          <w:sz w:val="24"/>
          <w:szCs w:val="24"/>
          <w:u w:val="single"/>
        </w:rPr>
        <w:t>.2023 року.</w:t>
      </w:r>
    </w:p>
    <w:p w:rsidR="00720183" w:rsidRPr="003615BB" w:rsidRDefault="00720183" w:rsidP="00720183">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720183" w:rsidRPr="003615BB" w:rsidRDefault="00720183" w:rsidP="00720183">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79591D" w:rsidRDefault="00720183" w:rsidP="00D704F4">
      <w:pPr>
        <w:widowControl w:val="0"/>
        <w:autoSpaceDE w:val="0"/>
        <w:autoSpaceDN w:val="0"/>
        <w:adjustRightInd w:val="0"/>
        <w:spacing w:after="0" w:line="240" w:lineRule="auto"/>
        <w:outlineLvl w:val="2"/>
        <w:rPr>
          <w:rFonts w:ascii="Times New Roman" w:hAnsi="Times New Roman"/>
          <w:sz w:val="24"/>
          <w:szCs w:val="24"/>
          <w:lang w:val="ru-RU"/>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w:t>
      </w:r>
    </w:p>
    <w:p w:rsidR="00720183"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720183" w:rsidRPr="003615BB" w:rsidRDefault="00720183" w:rsidP="00720183">
      <w:pPr>
        <w:spacing w:after="0" w:line="240" w:lineRule="auto"/>
        <w:ind w:right="-284"/>
        <w:jc w:val="both"/>
        <w:rPr>
          <w:rFonts w:ascii="Times New Roman" w:hAnsi="Times New Roman"/>
          <w:sz w:val="24"/>
          <w:szCs w:val="24"/>
        </w:rPr>
      </w:pPr>
      <w:r w:rsidRPr="00D704F4">
        <w:rPr>
          <w:rFonts w:ascii="Times New Roman" w:hAnsi="Times New Roman"/>
          <w:sz w:val="24"/>
          <w:szCs w:val="24"/>
        </w:rPr>
        <w:t>6.5. Гарантійний термін експлуатації зданого об’єкта</w:t>
      </w:r>
      <w:r w:rsidR="003B77D7" w:rsidRPr="00D704F4">
        <w:rPr>
          <w:rFonts w:ascii="Times New Roman" w:hAnsi="Times New Roman"/>
          <w:b/>
          <w:sz w:val="24"/>
          <w:szCs w:val="24"/>
        </w:rPr>
        <w:t xml:space="preserve"> становить 6 місяців</w:t>
      </w:r>
      <w:r w:rsidRPr="00D704F4">
        <w:rPr>
          <w:rFonts w:ascii="Times New Roman" w:hAnsi="Times New Roman"/>
          <w:b/>
          <w:sz w:val="24"/>
          <w:szCs w:val="24"/>
        </w:rPr>
        <w:t xml:space="preserve">. </w:t>
      </w:r>
      <w:r>
        <w:rPr>
          <w:rFonts w:ascii="Times New Roman" w:hAnsi="Times New Roman"/>
          <w:sz w:val="24"/>
          <w:szCs w:val="24"/>
        </w:rPr>
        <w:t>Виконавець</w:t>
      </w:r>
      <w:r w:rsidRPr="003615BB">
        <w:rPr>
          <w:rFonts w:ascii="Times New Roman" w:hAnsi="Times New Roman"/>
          <w:sz w:val="24"/>
          <w:szCs w:val="24"/>
        </w:rPr>
        <w:t xml:space="preserve"> за власні кошти усуває недоліки, які виникають внаслідок експлуатації об’єкта впродовж гарантійного терміну експлуатації. </w:t>
      </w:r>
    </w:p>
    <w:p w:rsidR="00D704F4" w:rsidRPr="00232586" w:rsidRDefault="00720183" w:rsidP="00D704F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6.6.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 </w:t>
      </w:r>
      <w:r w:rsidR="00D704F4" w:rsidRPr="00232586">
        <w:rPr>
          <w:rFonts w:ascii="Times New Roman" w:hAnsi="Times New Roman"/>
          <w:sz w:val="24"/>
          <w:szCs w:val="24"/>
        </w:rPr>
        <w:t xml:space="preserve">___________ Михайло СМУШАК                                                               _______________  </w:t>
      </w:r>
    </w:p>
    <w:p w:rsidR="00D704F4" w:rsidRDefault="00D704F4" w:rsidP="00D704F4">
      <w:pPr>
        <w:widowControl w:val="0"/>
        <w:autoSpaceDE w:val="0"/>
        <w:autoSpaceDN w:val="0"/>
        <w:adjustRightInd w:val="0"/>
        <w:spacing w:after="0" w:line="240" w:lineRule="auto"/>
        <w:jc w:val="center"/>
        <w:outlineLvl w:val="2"/>
        <w:rPr>
          <w:rFonts w:ascii="Times New Roman" w:hAnsi="Times New Roman"/>
          <w:sz w:val="24"/>
          <w:szCs w:val="24"/>
          <w:lang w:val="ru-RU"/>
        </w:rPr>
      </w:pPr>
      <w:r w:rsidRPr="00232586">
        <w:rPr>
          <w:rFonts w:ascii="Times New Roman" w:hAnsi="Times New Roman"/>
          <w:sz w:val="24"/>
          <w:szCs w:val="24"/>
        </w:rPr>
        <w:t xml:space="preserve">  </w:t>
      </w:r>
      <w:r w:rsidRPr="00BB5E78">
        <w:rPr>
          <w:rFonts w:ascii="Times New Roman" w:hAnsi="Times New Roman"/>
          <w:sz w:val="24"/>
          <w:szCs w:val="24"/>
          <w:lang w:val="ru-RU"/>
        </w:rPr>
        <w:t>(підпис, М. П.)                                                                                     (підпис, М. П. за наявності)</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 xml:space="preserve">недоліки (дефекти), </w:t>
      </w:r>
      <w:r w:rsidR="00B9441F">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720183" w:rsidRPr="007F0A5B" w:rsidRDefault="00720183" w:rsidP="00720183">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за месенджером телефонного номеру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720183" w:rsidRPr="003615BB" w:rsidRDefault="00720183" w:rsidP="00720183">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720183" w:rsidRPr="007F0A5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sidR="00956284">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934184" w:rsidRDefault="00720183" w:rsidP="0079591D">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6F6171" w:rsidRPr="003615BB" w:rsidRDefault="006F6171" w:rsidP="00956284">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sidR="00956284">
        <w:rPr>
          <w:rFonts w:ascii="Times New Roman" w:hAnsi="Times New Roman"/>
          <w:sz w:val="24"/>
          <w:szCs w:val="24"/>
        </w:rPr>
        <w:t xml:space="preserve"> відповідно до вимог розділу </w:t>
      </w:r>
      <w:r w:rsidR="00956284" w:rsidRPr="00956284">
        <w:rPr>
          <w:rFonts w:ascii="Times New Roman" w:hAnsi="Times New Roman"/>
          <w:sz w:val="24"/>
          <w:szCs w:val="24"/>
        </w:rPr>
        <w:t>ІХ</w:t>
      </w:r>
      <w:r w:rsidR="00956284">
        <w:rPr>
          <w:rFonts w:ascii="Times New Roman" w:hAnsi="Times New Roman"/>
          <w:sz w:val="24"/>
          <w:szCs w:val="24"/>
        </w:rPr>
        <w:t xml:space="preserve"> цього Договору</w:t>
      </w:r>
      <w:r w:rsidRPr="00956284">
        <w:rPr>
          <w:rFonts w:ascii="Times New Roman" w:hAnsi="Times New Roman"/>
          <w:sz w:val="24"/>
          <w:szCs w:val="24"/>
        </w:rPr>
        <w:t>.</w:t>
      </w:r>
    </w:p>
    <w:p w:rsidR="006F6171" w:rsidRDefault="006F6171" w:rsidP="006F6171">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720183" w:rsidRPr="003615BB"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79591D" w:rsidRDefault="00720183" w:rsidP="00424E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sidR="00DB6584">
        <w:rPr>
          <w:rFonts w:ascii="Times New Roman" w:hAnsi="Times New Roman"/>
          <w:sz w:val="24"/>
          <w:szCs w:val="24"/>
        </w:rPr>
        <w:t>,</w:t>
      </w:r>
      <w:r w:rsidRPr="003615BB">
        <w:rPr>
          <w:rFonts w:ascii="Times New Roman" w:hAnsi="Times New Roman"/>
          <w:sz w:val="24"/>
          <w:szCs w:val="24"/>
        </w:rPr>
        <w:t xml:space="preserve">  в </w:t>
      </w:r>
    </w:p>
    <w:p w:rsidR="00DB6584" w:rsidRPr="00D704F4" w:rsidRDefault="00720183" w:rsidP="00DB6584">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sidR="00DB6584">
        <w:rPr>
          <w:rFonts w:ascii="Times New Roman" w:hAnsi="Times New Roman"/>
          <w:sz w:val="24"/>
          <w:szCs w:val="24"/>
        </w:rPr>
        <w:t>вом,</w:t>
      </w:r>
      <w:r w:rsidR="00DB6584" w:rsidRPr="00F33999">
        <w:rPr>
          <w:rFonts w:ascii="Times New Roman" w:eastAsia="Times New Roman" w:hAnsi="Times New Roman" w:cs="Times New Roman"/>
          <w:color w:val="FF0000"/>
          <w:sz w:val="24"/>
          <w:szCs w:val="24"/>
        </w:rPr>
        <w:t xml:space="preserve"> </w:t>
      </w:r>
      <w:r w:rsidR="00DB6584"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3615BB" w:rsidRDefault="00720183" w:rsidP="00720183">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934184" w:rsidRDefault="00720183" w:rsidP="00934184">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BC0C0A" w:rsidRPr="00BB5E78" w:rsidRDefault="00934184" w:rsidP="00BC0C0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005E1269" w:rsidRPr="005E1269">
        <w:rPr>
          <w:rFonts w:ascii="Times New Roman" w:hAnsi="Times New Roman"/>
          <w:sz w:val="24"/>
          <w:szCs w:val="24"/>
        </w:rPr>
        <w:t xml:space="preserve">Організувати і надавати послуги у відповідності до вимог діючих державних будівельних норм України, нормам чинного законодавства України, затвердженим стандартам, нормативам, </w:t>
      </w:r>
      <w:r w:rsidR="00BC0C0A" w:rsidRPr="00BB5E78">
        <w:rPr>
          <w:rFonts w:ascii="Times New Roman" w:hAnsi="Times New Roman"/>
          <w:sz w:val="24"/>
          <w:szCs w:val="24"/>
          <w:lang w:val="ru-RU"/>
        </w:rPr>
        <w:t xml:space="preserve">___________ Михайло СМУШАК                                                               _______________  </w:t>
      </w:r>
    </w:p>
    <w:p w:rsidR="00BC0C0A" w:rsidRDefault="00BC0C0A" w:rsidP="00BC0C0A">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934184" w:rsidRDefault="005E1269" w:rsidP="00934184">
      <w:pPr>
        <w:spacing w:after="0" w:line="240" w:lineRule="auto"/>
        <w:ind w:right="-284"/>
        <w:jc w:val="both"/>
        <w:rPr>
          <w:rFonts w:ascii="Times New Roman" w:hAnsi="Times New Roman"/>
          <w:sz w:val="24"/>
          <w:szCs w:val="24"/>
        </w:rPr>
      </w:pPr>
      <w:r w:rsidRPr="005E1269">
        <w:rPr>
          <w:rFonts w:ascii="Times New Roman" w:hAnsi="Times New Roman"/>
          <w:sz w:val="24"/>
          <w:szCs w:val="24"/>
        </w:rPr>
        <w:lastRenderedPageBreak/>
        <w:t>порядкам, правилам та вимогам  (в тому числі пожежних та санітарно-технічни</w:t>
      </w:r>
      <w:r>
        <w:rPr>
          <w:rFonts w:ascii="Times New Roman" w:hAnsi="Times New Roman"/>
          <w:sz w:val="24"/>
          <w:szCs w:val="24"/>
        </w:rPr>
        <w:t>х норм та правил охорони праці)</w:t>
      </w:r>
      <w:r w:rsidR="00D704F4">
        <w:rPr>
          <w:rFonts w:ascii="Times New Roman" w:hAnsi="Times New Roman"/>
          <w:sz w:val="24"/>
          <w:szCs w:val="24"/>
        </w:rPr>
        <w:t>.</w:t>
      </w:r>
    </w:p>
    <w:p w:rsidR="00934184" w:rsidRPr="00D704F4" w:rsidRDefault="003611DE" w:rsidP="00934184">
      <w:pPr>
        <w:spacing w:after="0" w:line="240" w:lineRule="auto"/>
        <w:ind w:right="-284"/>
        <w:jc w:val="both"/>
        <w:rPr>
          <w:rFonts w:ascii="Times New Roman" w:hAnsi="Times New Roman"/>
          <w:sz w:val="24"/>
          <w:szCs w:val="24"/>
        </w:rPr>
      </w:pPr>
      <w:r w:rsidRPr="00D704F4">
        <w:rPr>
          <w:rFonts w:ascii="Times New Roman" w:hAnsi="Times New Roman"/>
          <w:sz w:val="24"/>
          <w:szCs w:val="24"/>
        </w:rPr>
        <w:t>7.4.3</w:t>
      </w:r>
      <w:r w:rsidR="005E1269" w:rsidRPr="00D704F4">
        <w:rPr>
          <w:rFonts w:ascii="Times New Roman" w:hAnsi="Times New Roman"/>
          <w:sz w:val="24"/>
          <w:szCs w:val="24"/>
        </w:rPr>
        <w:t>.</w:t>
      </w:r>
      <w:r w:rsidR="005E1269" w:rsidRPr="00D704F4">
        <w:rPr>
          <w:rFonts w:ascii="Times New Roman" w:hAnsi="Times New Roman"/>
          <w:sz w:val="24"/>
          <w:szCs w:val="24"/>
        </w:rPr>
        <w:tab/>
        <w:t xml:space="preserve"> Проводити</w:t>
      </w:r>
      <w:r w:rsidRPr="00D704F4">
        <w:rPr>
          <w:rFonts w:ascii="Times New Roman" w:hAnsi="Times New Roman"/>
          <w:sz w:val="24"/>
          <w:szCs w:val="24"/>
        </w:rPr>
        <w:t xml:space="preserve"> перевірки й іспити якості надання послуг</w:t>
      </w:r>
      <w:r w:rsidR="000059CB" w:rsidRPr="00D704F4">
        <w:rPr>
          <w:rFonts w:ascii="Times New Roman" w:hAnsi="Times New Roman"/>
          <w:sz w:val="24"/>
          <w:szCs w:val="24"/>
        </w:rPr>
        <w:t>, матеріалів,</w:t>
      </w:r>
      <w:r w:rsidR="00934184" w:rsidRPr="00D704F4">
        <w:rPr>
          <w:rFonts w:ascii="Times New Roman" w:hAnsi="Times New Roman"/>
          <w:sz w:val="24"/>
          <w:szCs w:val="24"/>
        </w:rPr>
        <w:t xml:space="preserve"> тощо.</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7.4.4</w:t>
      </w:r>
      <w:r w:rsidR="00720183" w:rsidRPr="003615BB">
        <w:rPr>
          <w:rFonts w:ascii="Times New Roman" w:hAnsi="Times New Roman"/>
          <w:sz w:val="24"/>
          <w:szCs w:val="24"/>
        </w:rPr>
        <w:t>. Надавати послуги з використанням власни</w:t>
      </w:r>
      <w:r w:rsidR="005E1269">
        <w:rPr>
          <w:rFonts w:ascii="Times New Roman" w:hAnsi="Times New Roman"/>
          <w:sz w:val="24"/>
          <w:szCs w:val="24"/>
        </w:rPr>
        <w:t>х ресурсів</w:t>
      </w:r>
      <w:r>
        <w:rPr>
          <w:rFonts w:ascii="Times New Roman" w:hAnsi="Times New Roman"/>
          <w:sz w:val="24"/>
          <w:szCs w:val="24"/>
        </w:rPr>
        <w:t>.</w:t>
      </w:r>
      <w:r w:rsidR="005E1269">
        <w:rPr>
          <w:rFonts w:ascii="Times New Roman" w:hAnsi="Times New Roman"/>
          <w:sz w:val="24"/>
          <w:szCs w:val="24"/>
        </w:rPr>
        <w:t xml:space="preserve"> </w:t>
      </w:r>
      <w:r w:rsidR="00720183" w:rsidRPr="003615BB">
        <w:rPr>
          <w:rFonts w:ascii="Times New Roman" w:hAnsi="Times New Roman"/>
          <w:sz w:val="24"/>
          <w:szCs w:val="24"/>
        </w:rPr>
        <w:t xml:space="preserve">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7.4.5</w:t>
      </w:r>
      <w:r w:rsidR="00720183" w:rsidRPr="003615BB">
        <w:rPr>
          <w:rFonts w:ascii="Times New Roman" w:hAnsi="Times New Roman"/>
          <w:sz w:val="24"/>
          <w:szCs w:val="24"/>
        </w:rPr>
        <w:t>. Своєчасно усувати недоліки послуг, допущені з його вини, за власні кошти.</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7.4.6</w:t>
      </w:r>
      <w:r w:rsidR="00720183"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7.4.7</w:t>
      </w:r>
      <w:r w:rsidR="00720183"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sidR="00720183">
        <w:rPr>
          <w:rFonts w:ascii="Times New Roman" w:hAnsi="Times New Roman"/>
          <w:sz w:val="24"/>
          <w:szCs w:val="24"/>
        </w:rPr>
        <w:t> </w:t>
      </w:r>
      <w:r w:rsidR="00720183"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720183">
        <w:rPr>
          <w:rFonts w:ascii="Times New Roman" w:hAnsi="Times New Roman"/>
          <w:sz w:val="24"/>
          <w:szCs w:val="24"/>
        </w:rPr>
        <w:t xml:space="preserve">осаду та прізвище такої особи.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7.4.8</w:t>
      </w:r>
      <w:r w:rsidR="00720183" w:rsidRPr="003615BB">
        <w:rPr>
          <w:rFonts w:ascii="Times New Roman" w:hAnsi="Times New Roman"/>
          <w:sz w:val="24"/>
          <w:szCs w:val="24"/>
        </w:rPr>
        <w:t>. Вживати заходів до збереження майна Замовника.</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7.4.9</w:t>
      </w:r>
      <w:r w:rsidR="00720183"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7.4.10</w:t>
      </w:r>
      <w:r w:rsidR="00720183"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720183" w:rsidRDefault="003611DE" w:rsidP="00720183">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720183"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501345" w:rsidRDefault="00720183" w:rsidP="00720183">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720183" w:rsidRDefault="00720183" w:rsidP="00720183">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720183" w:rsidRPr="00501345" w:rsidRDefault="00720183" w:rsidP="00720183">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Pr>
          <w:rFonts w:ascii="Times New Roman" w:eastAsia="Times New Roman" w:hAnsi="Times New Roman" w:cs="Times New Roman"/>
          <w:b/>
          <w:color w:val="000000"/>
          <w:sz w:val="24"/>
          <w:szCs w:val="24"/>
          <w:highlight w:val="white"/>
        </w:rPr>
        <w:t xml:space="preserve">у обсязі </w:t>
      </w:r>
      <w:r w:rsidR="000C3818"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0C3818">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sidR="000C3818">
        <w:rPr>
          <w:rFonts w:ascii="Times New Roman" w:hAnsi="Times New Roman"/>
          <w:sz w:val="24"/>
          <w:szCs w:val="24"/>
        </w:rPr>
        <w:t xml:space="preserve">. </w:t>
      </w:r>
    </w:p>
    <w:p w:rsidR="00B3247B" w:rsidRDefault="004A7711" w:rsidP="007B124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9.2</w:t>
      </w:r>
      <w:r w:rsidR="007B1245">
        <w:rPr>
          <w:rFonts w:ascii="Times New Roman" w:eastAsia="Times New Roman" w:hAnsi="Times New Roman" w:cs="Times New Roman"/>
          <w:sz w:val="24"/>
          <w:szCs w:val="24"/>
          <w:highlight w:val="white"/>
        </w:rPr>
        <w:t xml:space="preserve">. </w:t>
      </w:r>
      <w:r w:rsidR="00B3247B" w:rsidRPr="003615BB">
        <w:rPr>
          <w:rFonts w:ascii="Times New Roman" w:hAnsi="Times New Roman"/>
          <w:sz w:val="24"/>
          <w:szCs w:val="24"/>
        </w:rPr>
        <w:t>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sidR="000C3818">
        <w:rPr>
          <w:rFonts w:ascii="Times New Roman" w:eastAsia="Times New Roman" w:hAnsi="Times New Roman" w:cs="Times New Roman"/>
          <w:b/>
          <w:color w:val="000000"/>
          <w:sz w:val="24"/>
          <w:szCs w:val="24"/>
          <w:highlight w:val="white"/>
        </w:rPr>
        <w:t>,</w:t>
      </w:r>
      <w:r w:rsidR="00B3247B" w:rsidRPr="00B3247B">
        <w:rPr>
          <w:rFonts w:ascii="Times New Roman" w:eastAsia="Times New Roman" w:hAnsi="Times New Roman" w:cs="Times New Roman"/>
          <w:sz w:val="24"/>
          <w:szCs w:val="24"/>
          <w:highlight w:val="white"/>
        </w:rPr>
        <w:t xml:space="preserve"> </w:t>
      </w:r>
      <w:r w:rsidR="00B3247B" w:rsidRPr="008E0703">
        <w:rPr>
          <w:rFonts w:ascii="Times New Roman" w:eastAsia="Times New Roman" w:hAnsi="Times New Roman" w:cs="Times New Roman"/>
          <w:sz w:val="24"/>
          <w:szCs w:val="24"/>
          <w:highlight w:val="white"/>
        </w:rPr>
        <w:t>субпідрядника/співвиконавця</w:t>
      </w:r>
      <w:r w:rsidR="00B3247B" w:rsidRPr="003615BB">
        <w:rPr>
          <w:rFonts w:ascii="Times New Roman" w:hAnsi="Times New Roman"/>
          <w:sz w:val="24"/>
          <w:szCs w:val="24"/>
        </w:rPr>
        <w:t xml:space="preserve"> </w:t>
      </w:r>
      <w:r w:rsidR="00B3247B">
        <w:rPr>
          <w:rFonts w:ascii="Times New Roman" w:eastAsia="Times New Roman" w:hAnsi="Times New Roman" w:cs="Times New Roman"/>
          <w:sz w:val="24"/>
          <w:szCs w:val="24"/>
          <w:highlight w:val="white"/>
        </w:rPr>
        <w:t xml:space="preserve">якщо </w:t>
      </w:r>
      <w:r w:rsidR="00B3247B">
        <w:rPr>
          <w:rFonts w:ascii="Times New Roman" w:eastAsia="Times New Roman" w:hAnsi="Times New Roman" w:cs="Times New Roman"/>
          <w:color w:val="000000"/>
          <w:sz w:val="24"/>
          <w:szCs w:val="24"/>
          <w:highlight w:val="white"/>
        </w:rPr>
        <w:t>у</w:t>
      </w:r>
      <w:r w:rsidR="007B1245">
        <w:rPr>
          <w:rFonts w:ascii="Times New Roman" w:eastAsia="Times New Roman" w:hAnsi="Times New Roman" w:cs="Times New Roman"/>
          <w:color w:val="000000"/>
          <w:sz w:val="24"/>
          <w:szCs w:val="24"/>
          <w:highlight w:val="white"/>
        </w:rPr>
        <w:t xml:space="preserve"> складі тендерної пропозиції </w:t>
      </w:r>
      <w:r w:rsidR="00B3247B">
        <w:rPr>
          <w:rFonts w:ascii="Times New Roman" w:eastAsia="Times New Roman" w:hAnsi="Times New Roman" w:cs="Times New Roman"/>
          <w:color w:val="000000"/>
          <w:sz w:val="24"/>
          <w:szCs w:val="24"/>
          <w:highlight w:val="white"/>
        </w:rPr>
        <w:t>він</w:t>
      </w:r>
      <w:r>
        <w:rPr>
          <w:rFonts w:ascii="Times New Roman" w:eastAsia="Times New Roman" w:hAnsi="Times New Roman" w:cs="Times New Roman"/>
          <w:color w:val="000000"/>
          <w:sz w:val="24"/>
          <w:szCs w:val="24"/>
          <w:highlight w:val="white"/>
        </w:rPr>
        <w:t>, як учасник,</w:t>
      </w:r>
      <w:r w:rsidR="00B3247B">
        <w:rPr>
          <w:rFonts w:ascii="Times New Roman" w:eastAsia="Times New Roman" w:hAnsi="Times New Roman" w:cs="Times New Roman"/>
          <w:color w:val="000000"/>
          <w:sz w:val="24"/>
          <w:szCs w:val="24"/>
          <w:highlight w:val="white"/>
        </w:rPr>
        <w:t xml:space="preserve"> </w:t>
      </w:r>
      <w:r w:rsidR="007B1245">
        <w:rPr>
          <w:rFonts w:ascii="Times New Roman" w:eastAsia="Times New Roman" w:hAnsi="Times New Roman" w:cs="Times New Roman"/>
          <w:color w:val="000000"/>
          <w:sz w:val="24"/>
          <w:szCs w:val="24"/>
          <w:highlight w:val="white"/>
        </w:rPr>
        <w:t xml:space="preserve">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007B1245"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00FC0A34" w:rsidRPr="00FC0A34">
        <w:rPr>
          <w:rFonts w:ascii="Times New Roman" w:eastAsia="Times New Roman" w:hAnsi="Times New Roman" w:cs="Times New Roman"/>
          <w:sz w:val="24"/>
          <w:szCs w:val="24"/>
        </w:rPr>
        <w:t>згі</w:t>
      </w:r>
      <w:r w:rsidR="00FC0A34">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 xml:space="preserve">і не може залучати, якщо такої довідки </w:t>
      </w:r>
      <w:r w:rsidR="005C4258">
        <w:rPr>
          <w:rFonts w:ascii="Times New Roman" w:eastAsia="Times New Roman" w:hAnsi="Times New Roman" w:cs="Times New Roman"/>
          <w:b/>
          <w:color w:val="000000"/>
          <w:sz w:val="24"/>
          <w:szCs w:val="24"/>
        </w:rPr>
        <w:t xml:space="preserve">він </w:t>
      </w:r>
      <w:r>
        <w:rPr>
          <w:rFonts w:ascii="Times New Roman" w:eastAsia="Times New Roman" w:hAnsi="Times New Roman" w:cs="Times New Roman"/>
          <w:b/>
          <w:color w:val="000000"/>
          <w:sz w:val="24"/>
          <w:szCs w:val="24"/>
        </w:rPr>
        <w:t>не надавав, як учасник.</w:t>
      </w:r>
    </w:p>
    <w:p w:rsidR="000C3818" w:rsidRPr="000C3818" w:rsidRDefault="000C3818" w:rsidP="000C3818">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4A7711" w:rsidRPr="003615BB" w:rsidRDefault="000C3818" w:rsidP="004A7711">
      <w:pPr>
        <w:spacing w:after="0" w:line="240" w:lineRule="auto"/>
        <w:ind w:right="-284"/>
        <w:jc w:val="both"/>
        <w:rPr>
          <w:rFonts w:ascii="Times New Roman" w:hAnsi="Times New Roman"/>
          <w:sz w:val="24"/>
          <w:szCs w:val="24"/>
        </w:rPr>
      </w:pPr>
      <w:r>
        <w:rPr>
          <w:rFonts w:ascii="Times New Roman" w:hAnsi="Times New Roman"/>
          <w:sz w:val="24"/>
          <w:szCs w:val="24"/>
        </w:rPr>
        <w:t>9.4</w:t>
      </w:r>
      <w:r w:rsidR="004A7711">
        <w:rPr>
          <w:rFonts w:ascii="Times New Roman" w:hAnsi="Times New Roman"/>
          <w:sz w:val="24"/>
          <w:szCs w:val="24"/>
        </w:rPr>
        <w:t xml:space="preserve">. </w:t>
      </w:r>
      <w:r w:rsidR="004A7711"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20183" w:rsidRPr="00501345"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720183"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720183" w:rsidRPr="00D704F4" w:rsidRDefault="00720183" w:rsidP="00720183">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00255D03" w:rsidRPr="00D704F4">
        <w:rPr>
          <w:rFonts w:ascii="Times New Roman" w:eastAsia="Times New Roman" w:hAnsi="Times New Roman" w:cs="Times New Roman"/>
          <w:sz w:val="24"/>
          <w:szCs w:val="24"/>
        </w:rPr>
        <w:t>згідно з п. 4.3</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sidR="007561C8">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BC0C0A" w:rsidRPr="00BB5E78" w:rsidRDefault="00720183" w:rsidP="00BC0C0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 xml:space="preserve">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w:t>
      </w:r>
      <w:r w:rsidR="00BC0C0A" w:rsidRPr="00BB5E78">
        <w:rPr>
          <w:rFonts w:ascii="Times New Roman" w:hAnsi="Times New Roman"/>
          <w:sz w:val="24"/>
          <w:szCs w:val="24"/>
          <w:lang w:val="ru-RU"/>
        </w:rPr>
        <w:t xml:space="preserve">___________ Михайло СМУШАК                                                               _______________  </w:t>
      </w:r>
    </w:p>
    <w:p w:rsidR="00BC0C0A" w:rsidRDefault="00BC0C0A" w:rsidP="00BC0C0A">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Виконавець сплачує Замовнику у 10-ти денний термін штраф у розмірі 100% від вартості</w:t>
      </w:r>
      <w:r w:rsidR="00C170B0">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sidR="00C170B0">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sidR="00C170B0">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sidR="00C170B0">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720183" w:rsidRPr="003615BB" w:rsidRDefault="00720183" w:rsidP="00720183">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За збитки, заподіяні третім особам, відповідальність несе винна Cторона.</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720183" w:rsidRPr="007561C8" w:rsidRDefault="00720183" w:rsidP="00720183">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7561C8" w:rsidRDefault="00720183" w:rsidP="00424E29">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720183" w:rsidRPr="007561C8" w:rsidRDefault="00720183" w:rsidP="00720183">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720183" w:rsidRPr="003615BB" w:rsidRDefault="00720183" w:rsidP="00720183">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720183" w:rsidRPr="007561C8" w:rsidRDefault="009B7B58"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w:t>
      </w:r>
      <w:r w:rsidR="006F6171">
        <w:rPr>
          <w:rFonts w:ascii="Times New Roman" w:hAnsi="Times New Roman"/>
          <w:b/>
          <w:sz w:val="24"/>
          <w:szCs w:val="24"/>
        </w:rPr>
        <w:t>ІІ</w:t>
      </w:r>
      <w:r w:rsidR="00720183" w:rsidRPr="007561C8">
        <w:rPr>
          <w:rFonts w:ascii="Times New Roman" w:hAnsi="Times New Roman"/>
          <w:b/>
          <w:sz w:val="24"/>
          <w:szCs w:val="24"/>
        </w:rPr>
        <w:t>. ФОРС-МАЖОРНІ ОБСТАВИНИ</w:t>
      </w:r>
    </w:p>
    <w:p w:rsidR="00720183" w:rsidRPr="001F2FB5" w:rsidRDefault="00720183" w:rsidP="00720183">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720183" w:rsidRPr="00893F60" w:rsidRDefault="00720183" w:rsidP="00720183">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720183" w:rsidRPr="00893F60"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6B401E" w:rsidRDefault="00720183" w:rsidP="00424E29">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720183" w:rsidRDefault="009B7B58" w:rsidP="00720183">
      <w:pPr>
        <w:spacing w:after="0" w:line="240" w:lineRule="auto"/>
        <w:jc w:val="center"/>
        <w:rPr>
          <w:rFonts w:ascii="Times New Roman" w:hAnsi="Times New Roman"/>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7561C8">
        <w:rPr>
          <w:rFonts w:ascii="Times New Roman" w:hAnsi="Times New Roman"/>
          <w:b/>
          <w:sz w:val="24"/>
          <w:szCs w:val="24"/>
        </w:rPr>
        <w:t>V. ПРИЗУПИНЕННЯ НАДАННЯ ПОСЛУГ І РОЗІРВАННЯ ДОГОВОРУ</w:t>
      </w:r>
      <w:r w:rsidR="00720183"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720183" w:rsidRPr="003615BB" w:rsidRDefault="00720183" w:rsidP="00720183">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BC0C0A" w:rsidRPr="00BB5E78" w:rsidRDefault="00720183" w:rsidP="00BC0C0A">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00BC0C0A" w:rsidRPr="00BB5E78">
        <w:rPr>
          <w:rFonts w:ascii="Times New Roman" w:hAnsi="Times New Roman"/>
          <w:sz w:val="24"/>
          <w:szCs w:val="24"/>
          <w:lang w:val="ru-RU"/>
        </w:rPr>
        <w:t xml:space="preserve">___________ Михайло СМУШАК                                                               _______________  </w:t>
      </w:r>
    </w:p>
    <w:p w:rsidR="00BC0C0A" w:rsidRDefault="00BC0C0A" w:rsidP="00BC0C0A">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Pr="00A26A6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бездіяльності Виконавця, Замовник має право розірвати Договір в односторонньому порядку та вимагати відшкодування збитків.</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720183"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720183" w:rsidRPr="003615BB" w:rsidRDefault="00720183" w:rsidP="00720183">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720183" w:rsidRPr="003615BB" w:rsidRDefault="00720183" w:rsidP="00720183">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720183" w:rsidRPr="00666EDE" w:rsidRDefault="00720183" w:rsidP="009B7B58">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720183" w:rsidRPr="00666EDE"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9B7B58" w:rsidRDefault="00720183" w:rsidP="00000FA9">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9B7B58" w:rsidRDefault="00720183" w:rsidP="00424E29">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2453F" w:rsidRPr="00BB5E78" w:rsidRDefault="00720183" w:rsidP="00C2453F">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w:t>
      </w:r>
      <w:r w:rsidR="00C2453F" w:rsidRPr="00BB5E78">
        <w:rPr>
          <w:rFonts w:ascii="Times New Roman" w:hAnsi="Times New Roman"/>
          <w:sz w:val="24"/>
          <w:szCs w:val="24"/>
          <w:lang w:val="ru-RU"/>
        </w:rPr>
        <w:t xml:space="preserve">___________ Михайло СМУШАК                                                               _______________  </w:t>
      </w:r>
    </w:p>
    <w:p w:rsidR="00C2453F" w:rsidRDefault="00C2453F" w:rsidP="00C2453F">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Pr="003615BB" w:rsidRDefault="00720183" w:rsidP="00720183">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якому разі до повного закінчення надання послуг і проведення остаточних розрахунків між Сторонами, або до розірвання його однією із Сторін.</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720183" w:rsidRPr="009B7B58" w:rsidRDefault="006F6171"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00720183" w:rsidRPr="009B7B58">
        <w:rPr>
          <w:rFonts w:ascii="Times New Roman" w:hAnsi="Times New Roman"/>
          <w:b/>
          <w:sz w:val="24"/>
          <w:szCs w:val="24"/>
        </w:rPr>
        <w:t>. ІНШІ УМОВИ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720183" w:rsidRDefault="00A81878"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00720183" w:rsidRPr="003615BB">
        <w:rPr>
          <w:rFonts w:ascii="Times New Roman" w:hAnsi="Times New Roman"/>
          <w:sz w:val="24"/>
          <w:szCs w:val="24"/>
        </w:rPr>
        <w:t xml:space="preserve">Договір про закупівлю </w:t>
      </w:r>
      <w:r w:rsidR="00720183">
        <w:rPr>
          <w:rFonts w:ascii="Times New Roman" w:hAnsi="Times New Roman"/>
          <w:sz w:val="24"/>
          <w:szCs w:val="24"/>
        </w:rPr>
        <w:t xml:space="preserve">послуг </w:t>
      </w:r>
      <w:r w:rsidR="00720183" w:rsidRPr="003615BB">
        <w:rPr>
          <w:rFonts w:ascii="Times New Roman" w:hAnsi="Times New Roman"/>
          <w:sz w:val="24"/>
          <w:szCs w:val="24"/>
        </w:rPr>
        <w:t xml:space="preserve">укладається відповідно до норм </w:t>
      </w:r>
      <w:hyperlink r:id="rId15" w:tgtFrame="_blank" w:history="1">
        <w:r w:rsidR="00720183" w:rsidRPr="003615BB">
          <w:rPr>
            <w:rFonts w:ascii="Times New Roman" w:hAnsi="Times New Roman"/>
            <w:color w:val="0000FF"/>
            <w:sz w:val="24"/>
            <w:szCs w:val="24"/>
            <w:u w:val="single"/>
          </w:rPr>
          <w:t>Цивільного</w:t>
        </w:r>
      </w:hyperlink>
      <w:r w:rsidR="00720183" w:rsidRPr="003615BB">
        <w:rPr>
          <w:rFonts w:ascii="Times New Roman" w:hAnsi="Times New Roman"/>
          <w:sz w:val="24"/>
          <w:szCs w:val="24"/>
        </w:rPr>
        <w:t xml:space="preserve"> та </w:t>
      </w:r>
      <w:hyperlink r:id="rId16" w:tgtFrame="_blank" w:history="1">
        <w:r w:rsidR="00720183" w:rsidRPr="003615BB">
          <w:rPr>
            <w:rFonts w:ascii="Times New Roman" w:hAnsi="Times New Roman"/>
            <w:color w:val="0000FF"/>
            <w:sz w:val="24"/>
            <w:szCs w:val="24"/>
            <w:u w:val="single"/>
          </w:rPr>
          <w:t>Господарського</w:t>
        </w:r>
      </w:hyperlink>
      <w:r w:rsidR="00720183" w:rsidRPr="003615BB">
        <w:rPr>
          <w:rFonts w:ascii="Times New Roman" w:hAnsi="Times New Roman"/>
          <w:sz w:val="24"/>
          <w:szCs w:val="24"/>
        </w:rPr>
        <w:t xml:space="preserve"> кодексів України з урахуванням особливостей, визначених Законом</w:t>
      </w:r>
      <w:r w:rsidR="00720183">
        <w:rPr>
          <w:rFonts w:ascii="Times New Roman" w:hAnsi="Times New Roman"/>
          <w:sz w:val="24"/>
          <w:szCs w:val="24"/>
        </w:rPr>
        <w:t xml:space="preserve"> і Особливостями</w:t>
      </w:r>
      <w:r w:rsidR="00720183" w:rsidRPr="003615BB">
        <w:rPr>
          <w:rFonts w:ascii="Times New Roman" w:hAnsi="Times New Roman"/>
          <w:sz w:val="24"/>
          <w:szCs w:val="24"/>
        </w:rPr>
        <w:t>.</w:t>
      </w:r>
    </w:p>
    <w:p w:rsidR="006B03A8" w:rsidRPr="003615BB" w:rsidRDefault="006B03A8" w:rsidP="006B03A8">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A81878" w:rsidRPr="00CA4808" w:rsidRDefault="006B03A8" w:rsidP="00A81878">
      <w:pPr>
        <w:widowControl w:val="0"/>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A81878">
        <w:rPr>
          <w:rFonts w:ascii="Times New Roman" w:eastAsia="Times New Roman" w:hAnsi="Times New Roman" w:cs="Times New Roman"/>
          <w:sz w:val="24"/>
          <w:szCs w:val="24"/>
        </w:rPr>
        <w:t>. Умови цього Договору</w:t>
      </w:r>
      <w:r w:rsidR="00A81878" w:rsidRPr="00CA4808">
        <w:rPr>
          <w:rFonts w:ascii="Times New Roman" w:eastAsia="Times New Roman" w:hAnsi="Times New Roman" w:cs="Times New Roman"/>
          <w:sz w:val="24"/>
          <w:szCs w:val="24"/>
        </w:rPr>
        <w:t xml:space="preserve"> не повинні відрізнятися від змісту тендерної пропозиції переможця процедури закупівлі</w:t>
      </w:r>
      <w:r w:rsidR="004F5848">
        <w:rPr>
          <w:rFonts w:ascii="Times New Roman" w:eastAsia="Times New Roman" w:hAnsi="Times New Roman" w:cs="Times New Roman"/>
          <w:sz w:val="24"/>
          <w:szCs w:val="24"/>
        </w:rPr>
        <w:t xml:space="preserve"> – Виконавця послуг</w:t>
      </w:r>
      <w:r w:rsidR="00A81878" w:rsidRPr="00CA4808">
        <w:rPr>
          <w:rFonts w:ascii="Times New Roman" w:eastAsia="Times New Roman" w:hAnsi="Times New Roman" w:cs="Times New Roman"/>
          <w:sz w:val="24"/>
          <w:szCs w:val="24"/>
        </w:rPr>
        <w:t>, крім випадків:</w:t>
      </w:r>
    </w:p>
    <w:p w:rsidR="00A81878" w:rsidRPr="00CA4808" w:rsidRDefault="00A81878"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A81878" w:rsidRPr="003615BB" w:rsidRDefault="00A81878" w:rsidP="00A81878">
      <w:pPr>
        <w:widowControl w:val="0"/>
        <w:pBdr>
          <w:top w:val="nil"/>
          <w:left w:val="nil"/>
          <w:bottom w:val="nil"/>
          <w:right w:val="nil"/>
          <w:between w:val="nil"/>
        </w:pBdr>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p w:rsidR="00720183" w:rsidRPr="003615BB" w:rsidRDefault="006B03A8" w:rsidP="00A81878">
      <w:pPr>
        <w:spacing w:after="0" w:line="240" w:lineRule="auto"/>
        <w:jc w:val="both"/>
        <w:rPr>
          <w:rFonts w:ascii="Times New Roman" w:hAnsi="Times New Roman"/>
          <w:sz w:val="24"/>
          <w:szCs w:val="24"/>
        </w:rPr>
      </w:pPr>
      <w:r>
        <w:rPr>
          <w:rFonts w:ascii="Times New Roman" w:hAnsi="Times New Roman"/>
          <w:sz w:val="24"/>
          <w:szCs w:val="24"/>
        </w:rPr>
        <w:t>18.4</w:t>
      </w:r>
      <w:r w:rsidR="00720183" w:rsidRPr="003615BB">
        <w:rPr>
          <w:rFonts w:ascii="Times New Roman" w:hAnsi="Times New Roman"/>
          <w:sz w:val="24"/>
          <w:szCs w:val="24"/>
        </w:rPr>
        <w:t>. Виконавець під ча</w:t>
      </w:r>
      <w:r w:rsidR="00720183">
        <w:rPr>
          <w:rFonts w:ascii="Times New Roman" w:hAnsi="Times New Roman"/>
          <w:sz w:val="24"/>
          <w:szCs w:val="24"/>
        </w:rPr>
        <w:t>с укладення Договору про закупівлю</w:t>
      </w:r>
      <w:r w:rsidR="00720183" w:rsidRPr="003615BB">
        <w:rPr>
          <w:rFonts w:ascii="Times New Roman" w:hAnsi="Times New Roman"/>
          <w:sz w:val="24"/>
          <w:szCs w:val="24"/>
        </w:rPr>
        <w:t xml:space="preserve"> послуг повинен надати:</w:t>
      </w:r>
    </w:p>
    <w:p w:rsidR="00CB0425" w:rsidRDefault="00CB0425"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w:t>
      </w:r>
    </w:p>
    <w:p w:rsidR="00CB0425" w:rsidRDefault="00CB0425" w:rsidP="00CB0425">
      <w:pPr>
        <w:widowControl w:val="0"/>
        <w:pBdr>
          <w:top w:val="nil"/>
          <w:left w:val="nil"/>
          <w:bottom w:val="nil"/>
          <w:right w:val="nil"/>
          <w:between w:val="nil"/>
        </w:pBdr>
        <w:spacing w:after="0"/>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0183" w:rsidRPr="003615BB" w:rsidRDefault="00424E29"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720183">
        <w:rPr>
          <w:rFonts w:ascii="Times New Roman" w:hAnsi="Times New Roman"/>
          <w:sz w:val="24"/>
          <w:szCs w:val="24"/>
        </w:rPr>
        <w:t>У разі якщо переможцем процедури</w:t>
      </w:r>
      <w:r w:rsidR="00720183" w:rsidRPr="003615BB">
        <w:rPr>
          <w:rFonts w:ascii="Times New Roman" w:hAnsi="Times New Roman"/>
          <w:sz w:val="24"/>
          <w:szCs w:val="24"/>
        </w:rPr>
        <w:t xml:space="preserve"> закупівлі є об’єднання учасників, копія ліцензії або дозволу надається одним з учасників такого об’єднання учасників.</w:t>
      </w:r>
    </w:p>
    <w:p w:rsidR="00B260F6"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6B03A8">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720183" w:rsidRPr="00424E29" w:rsidRDefault="00720183" w:rsidP="00424E29">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20183" w:rsidRPr="00C773F8"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C2453F" w:rsidRPr="00C2453F" w:rsidRDefault="00720183" w:rsidP="00C2453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00E550F9"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 xml:space="preserve">затримки фінансування витрат </w:t>
      </w:r>
      <w:r w:rsidR="00C2453F" w:rsidRPr="00C2453F">
        <w:rPr>
          <w:rFonts w:ascii="Times New Roman" w:hAnsi="Times New Roman"/>
          <w:sz w:val="24"/>
          <w:szCs w:val="24"/>
        </w:rPr>
        <w:t xml:space="preserve">___________ Михайло СМУШАК                                                               _______________  </w:t>
      </w:r>
    </w:p>
    <w:p w:rsidR="00C2453F" w:rsidRDefault="00C2453F" w:rsidP="00C2453F">
      <w:pPr>
        <w:widowControl w:val="0"/>
        <w:autoSpaceDE w:val="0"/>
        <w:autoSpaceDN w:val="0"/>
        <w:adjustRightInd w:val="0"/>
        <w:spacing w:after="0" w:line="240" w:lineRule="auto"/>
        <w:jc w:val="center"/>
        <w:outlineLvl w:val="2"/>
        <w:rPr>
          <w:rFonts w:ascii="Times New Roman" w:hAnsi="Times New Roman"/>
          <w:sz w:val="24"/>
          <w:szCs w:val="24"/>
          <w:lang w:val="ru-RU"/>
        </w:rPr>
      </w:pPr>
      <w:r w:rsidRPr="00C2453F">
        <w:rPr>
          <w:rFonts w:ascii="Times New Roman" w:hAnsi="Times New Roman"/>
          <w:sz w:val="24"/>
          <w:szCs w:val="24"/>
        </w:rPr>
        <w:t xml:space="preserve">  </w:t>
      </w:r>
      <w:r w:rsidRPr="00BB5E78">
        <w:rPr>
          <w:rFonts w:ascii="Times New Roman" w:hAnsi="Times New Roman"/>
          <w:sz w:val="24"/>
          <w:szCs w:val="24"/>
          <w:lang w:val="ru-RU"/>
        </w:rPr>
        <w:t>(підпис, М. П.)                                                                                     (підпис, М. П. за наявності)</w:t>
      </w:r>
    </w:p>
    <w:p w:rsidR="00720183" w:rsidRPr="006552DE" w:rsidRDefault="00720183" w:rsidP="00720183">
      <w:pPr>
        <w:spacing w:after="0" w:line="240" w:lineRule="auto"/>
        <w:ind w:right="-284"/>
        <w:jc w:val="both"/>
        <w:rPr>
          <w:rFonts w:ascii="Times New Roman" w:hAnsi="Times New Roman"/>
          <w:sz w:val="24"/>
          <w:szCs w:val="24"/>
        </w:rPr>
      </w:pPr>
      <w:r w:rsidRPr="00CC1074">
        <w:rPr>
          <w:rFonts w:ascii="Times New Roman" w:eastAsia="Times New Roman" w:hAnsi="Times New Roman"/>
          <w:sz w:val="24"/>
          <w:szCs w:val="24"/>
        </w:rPr>
        <w:lastRenderedPageBreak/>
        <w:t>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Pr="001930E7">
        <w:rPr>
          <w:rFonts w:ascii="Times New Roman" w:eastAsia="Times New Roman" w:hAnsi="Times New Roman"/>
          <w:i/>
          <w:sz w:val="24"/>
          <w:szCs w:val="24"/>
        </w:rPr>
        <w:t>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20183" w:rsidRPr="00BB3834"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720183" w:rsidRPr="004F5848" w:rsidRDefault="00720183" w:rsidP="00720183">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AD3A0C" w:rsidRDefault="00720183" w:rsidP="00720183">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720183" w:rsidRPr="00FE2BED" w:rsidRDefault="00720183" w:rsidP="00720183">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720183" w:rsidRPr="00666EDE" w:rsidRDefault="00720183" w:rsidP="00906482">
      <w:pPr>
        <w:spacing w:after="0" w:line="240" w:lineRule="auto"/>
        <w:ind w:right="-284"/>
        <w:jc w:val="both"/>
        <w:rPr>
          <w:rFonts w:ascii="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 xml:space="preserve">а саме </w:t>
      </w:r>
    </w:p>
    <w:p w:rsidR="00906482" w:rsidRDefault="00720183" w:rsidP="00720183">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720183" w:rsidRPr="00801950" w:rsidRDefault="00720183" w:rsidP="00720183">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A81B16" w:rsidRDefault="00315DC8" w:rsidP="00C2453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18.5</w:t>
      </w:r>
      <w:r w:rsidR="00720183" w:rsidRPr="00A83E9C">
        <w:rPr>
          <w:rFonts w:ascii="Times New Roman" w:hAnsi="Times New Roman"/>
          <w:sz w:val="24"/>
          <w:szCs w:val="24"/>
          <w:shd w:val="clear" w:color="auto" w:fill="FFFFFF"/>
        </w:rPr>
        <w:t>.</w:t>
      </w:r>
      <w:r w:rsidR="006B03A8">
        <w:rPr>
          <w:rFonts w:ascii="Times New Roman" w:hAnsi="Times New Roman"/>
          <w:sz w:val="24"/>
          <w:szCs w:val="24"/>
          <w:shd w:val="clear" w:color="auto" w:fill="FFFFFF"/>
        </w:rPr>
        <w:t xml:space="preserve"> Відповідно до вимог підпункту 8</w:t>
      </w:r>
      <w:r w:rsidR="00720183"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720183" w:rsidRPr="00CA717D">
        <w:rPr>
          <w:rFonts w:ascii="Times New Roman" w:hAnsi="Times New Roman"/>
          <w:color w:val="FF0000"/>
          <w:sz w:val="24"/>
          <w:szCs w:val="24"/>
          <w:shd w:val="clear" w:color="auto" w:fill="FFFFFF"/>
        </w:rPr>
        <w:t xml:space="preserve"> </w:t>
      </w:r>
      <w:r w:rsidR="00720183">
        <w:rPr>
          <w:rFonts w:ascii="Times New Roman" w:hAnsi="Times New Roman"/>
          <w:color w:val="000000"/>
          <w:sz w:val="24"/>
          <w:szCs w:val="24"/>
        </w:rPr>
        <w:t>після укладення Договору</w:t>
      </w:r>
      <w:r w:rsidR="00720183" w:rsidRPr="00BA181C">
        <w:rPr>
          <w:rFonts w:ascii="Times New Roman" w:hAnsi="Times New Roman"/>
          <w:color w:val="000000"/>
          <w:sz w:val="24"/>
          <w:szCs w:val="24"/>
        </w:rPr>
        <w:t xml:space="preserve"> виникла необхідність у закупівлі додатко</w:t>
      </w:r>
      <w:r w:rsidR="00720183">
        <w:rPr>
          <w:rFonts w:ascii="Times New Roman" w:hAnsi="Times New Roman"/>
          <w:color w:val="000000"/>
          <w:sz w:val="24"/>
          <w:szCs w:val="24"/>
        </w:rPr>
        <w:t xml:space="preserve">вих робіт чи послуг, пов’язаних </w:t>
      </w:r>
      <w:r w:rsidR="00720183" w:rsidRPr="00BA181C">
        <w:rPr>
          <w:rFonts w:ascii="Times New Roman" w:hAnsi="Times New Roman"/>
          <w:color w:val="000000"/>
          <w:sz w:val="24"/>
          <w:szCs w:val="24"/>
        </w:rPr>
        <w:t>з</w:t>
      </w:r>
      <w:r w:rsidR="00720183">
        <w:rPr>
          <w:rFonts w:ascii="Times New Roman" w:hAnsi="Times New Roman"/>
          <w:color w:val="000000"/>
          <w:sz w:val="24"/>
          <w:szCs w:val="24"/>
        </w:rPr>
        <w:t xml:space="preserve"> предметом закупівлі основного Д</w:t>
      </w:r>
      <w:r w:rsidR="00720183"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720183">
        <w:rPr>
          <w:rFonts w:ascii="Times New Roman" w:hAnsi="Times New Roman"/>
          <w:color w:val="000000"/>
          <w:sz w:val="24"/>
          <w:szCs w:val="24"/>
        </w:rPr>
        <w:t>ь бути передбачені в основному Д</w:t>
      </w:r>
      <w:r w:rsidR="00720183" w:rsidRPr="00BA181C">
        <w:rPr>
          <w:rFonts w:ascii="Times New Roman" w:hAnsi="Times New Roman"/>
          <w:color w:val="000000"/>
          <w:sz w:val="24"/>
          <w:szCs w:val="24"/>
        </w:rPr>
        <w:t>оговорі про закупівлю</w:t>
      </w:r>
      <w:r w:rsidR="00AC26FE">
        <w:rPr>
          <w:rFonts w:ascii="Times New Roman" w:hAnsi="Times New Roman"/>
          <w:color w:val="000000"/>
          <w:sz w:val="24"/>
          <w:szCs w:val="24"/>
        </w:rPr>
        <w:t xml:space="preserve"> послуг, </w:t>
      </w:r>
      <w:r w:rsidR="00720183"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720183" w:rsidRPr="00C773F8" w:rsidRDefault="00720183" w:rsidP="00720183">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720183" w:rsidRPr="00A83E9C" w:rsidRDefault="00315DC8" w:rsidP="00720183">
      <w:pPr>
        <w:spacing w:after="0" w:line="240" w:lineRule="auto"/>
        <w:jc w:val="both"/>
        <w:rPr>
          <w:rFonts w:ascii="Times New Roman" w:hAnsi="Times New Roman"/>
          <w:sz w:val="24"/>
          <w:szCs w:val="24"/>
        </w:rPr>
      </w:pPr>
      <w:r>
        <w:rPr>
          <w:rFonts w:ascii="Times New Roman" w:hAnsi="Times New Roman"/>
          <w:sz w:val="24"/>
          <w:szCs w:val="24"/>
        </w:rPr>
        <w:t>18.6</w:t>
      </w:r>
      <w:r w:rsidR="00720183" w:rsidRPr="00A83E9C">
        <w:rPr>
          <w:rFonts w:ascii="Times New Roman" w:hAnsi="Times New Roman"/>
          <w:sz w:val="24"/>
          <w:szCs w:val="24"/>
        </w:rPr>
        <w:t>. Договір про надання послуг є нікчемним у разі:</w:t>
      </w:r>
    </w:p>
    <w:p w:rsidR="00C2453F" w:rsidRPr="00BB5E78" w:rsidRDefault="00C2453F" w:rsidP="00C2453F">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2453F" w:rsidRDefault="00C2453F" w:rsidP="00C2453F">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Pr="0030091B" w:rsidRDefault="00720183" w:rsidP="00720183">
      <w:pPr>
        <w:spacing w:after="0" w:line="240" w:lineRule="auto"/>
        <w:ind w:right="-284"/>
        <w:jc w:val="both"/>
        <w:rPr>
          <w:rFonts w:ascii="Times New Roman" w:hAnsi="Times New Roman"/>
          <w:sz w:val="24"/>
          <w:szCs w:val="24"/>
        </w:rPr>
      </w:pPr>
      <w:r>
        <w:rPr>
          <w:rFonts w:ascii="Times New Roman" w:hAnsi="Times New Roman"/>
          <w:color w:val="000000"/>
          <w:sz w:val="24"/>
          <w:szCs w:val="24"/>
          <w:shd w:val="solid" w:color="FFFFFF" w:fill="FFFFFF"/>
        </w:rPr>
        <w:lastRenderedPageBreak/>
        <w:t>1) коли Замовник уклав Д</w:t>
      </w:r>
      <w:r w:rsidRPr="003E3552">
        <w:rPr>
          <w:rFonts w:ascii="Times New Roman" w:hAnsi="Times New Roman"/>
          <w:color w:val="000000"/>
          <w:sz w:val="24"/>
          <w:szCs w:val="24"/>
          <w:shd w:val="solid" w:color="FFFFFF" w:fill="FFFFFF"/>
        </w:rPr>
        <w:t xml:space="preserve">оговір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w:t>
      </w:r>
      <w:r>
        <w:rPr>
          <w:rFonts w:ascii="Times New Roman" w:hAnsi="Times New Roman"/>
          <w:color w:val="000000"/>
          <w:sz w:val="24"/>
          <w:szCs w:val="24"/>
          <w:shd w:val="solid" w:color="FFFFFF" w:fill="FFFFFF"/>
        </w:rPr>
        <w:t xml:space="preserve"> вимог, визначених пунктом 5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2)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 вимог пункту 18</w:t>
      </w:r>
      <w:r w:rsidRPr="003E3552">
        <w:rPr>
          <w:rFonts w:ascii="Times New Roman" w:hAnsi="Times New Roman"/>
          <w:color w:val="000000"/>
          <w:sz w:val="24"/>
          <w:szCs w:val="24"/>
          <w:shd w:val="solid" w:color="FFFFFF" w:fill="FFFFFF"/>
          <w:lang w:val="ru-RU"/>
        </w:rPr>
        <w:t xml:space="preserve"> </w:t>
      </w:r>
      <w:r>
        <w:rPr>
          <w:rFonts w:ascii="Times New Roman" w:hAnsi="Times New Roman"/>
          <w:color w:val="000000"/>
          <w:sz w:val="24"/>
          <w:szCs w:val="24"/>
          <w:shd w:val="solid" w:color="FFFFFF" w:fill="FFFFFF"/>
        </w:rPr>
        <w:t xml:space="preserve">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3)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в період оскарження відкритих торгів відпов</w:t>
      </w:r>
      <w:r>
        <w:rPr>
          <w:rFonts w:ascii="Times New Roman" w:hAnsi="Times New Roman"/>
          <w:color w:val="000000"/>
          <w:sz w:val="24"/>
          <w:szCs w:val="24"/>
          <w:shd w:val="solid" w:color="FFFFFF" w:fill="FFFFFF"/>
        </w:rPr>
        <w:t>ідно до статті 18 Закону та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4) укладення Д</w:t>
      </w:r>
      <w:r w:rsidRPr="003E3552">
        <w:rPr>
          <w:rFonts w:ascii="Times New Roman" w:hAnsi="Times New Roman"/>
          <w:color w:val="000000"/>
          <w:sz w:val="24"/>
          <w:szCs w:val="24"/>
          <w:shd w:val="solid" w:color="FFFFFF" w:fill="FFFFFF"/>
        </w:rPr>
        <w:t>оговору</w:t>
      </w:r>
      <w:r>
        <w:rPr>
          <w:rFonts w:ascii="Times New Roman" w:hAnsi="Times New Roman"/>
          <w:color w:val="000000"/>
          <w:sz w:val="24"/>
          <w:szCs w:val="24"/>
          <w:shd w:val="solid" w:color="FFFFFF" w:fill="FFFFFF"/>
        </w:rPr>
        <w:t xml:space="preserve"> про закупівлю</w:t>
      </w:r>
      <w:r w:rsidRPr="003E3552">
        <w:rPr>
          <w:rFonts w:ascii="Times New Roman" w:hAnsi="Times New Roman"/>
          <w:color w:val="000000"/>
          <w:sz w:val="24"/>
          <w:szCs w:val="24"/>
          <w:shd w:val="solid" w:color="FFFFFF" w:fill="FFFFFF"/>
        </w:rPr>
        <w:t xml:space="preserve"> з порушенням строків, передбачених абзаца</w:t>
      </w:r>
      <w:r w:rsidRPr="003E3552">
        <w:rPr>
          <w:rFonts w:ascii="Times New Roman" w:hAnsi="Times New Roman"/>
          <w:color w:val="000000"/>
          <w:sz w:val="24"/>
          <w:szCs w:val="24"/>
        </w:rPr>
        <w:t>м</w:t>
      </w:r>
      <w:r>
        <w:rPr>
          <w:rFonts w:ascii="Times New Roman" w:hAnsi="Times New Roman"/>
          <w:color w:val="000000"/>
          <w:sz w:val="24"/>
          <w:szCs w:val="24"/>
        </w:rPr>
        <w:t>и третім та четвертим пункту 46 О</w:t>
      </w:r>
      <w:r w:rsidRPr="003E3552">
        <w:rPr>
          <w:rFonts w:ascii="Times New Roman" w:hAnsi="Times New Roman"/>
          <w:color w:val="000000"/>
          <w:sz w:val="24"/>
          <w:szCs w:val="24"/>
        </w:rPr>
        <w:t>собливостей, крім випадків зупиненн</w:t>
      </w:r>
      <w:r w:rsidRPr="003E3552">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w:t>
      </w:r>
      <w:r>
        <w:rPr>
          <w:rFonts w:ascii="Times New Roman" w:hAnsi="Times New Roman"/>
          <w:color w:val="000000"/>
          <w:sz w:val="24"/>
          <w:szCs w:val="24"/>
          <w:shd w:val="solid" w:color="FFFFFF" w:fill="FFFFFF"/>
        </w:rPr>
        <w:t>атті 18 Закону з урахуванням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sidRPr="003E3552">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w:t>
      </w:r>
      <w:r w:rsidR="00315DC8">
        <w:rPr>
          <w:rFonts w:ascii="Times New Roman" w:hAnsi="Times New Roman"/>
          <w:color w:val="000000"/>
          <w:sz w:val="24"/>
          <w:szCs w:val="24"/>
          <w:shd w:val="solid" w:color="FFFFFF" w:fill="FFFFFF"/>
        </w:rPr>
        <w:t xml:space="preserve">ьним словником не відповідає </w:t>
      </w:r>
      <w:r w:rsidRPr="003E3552">
        <w:rPr>
          <w:rFonts w:ascii="Times New Roman" w:hAnsi="Times New Roman"/>
          <w:color w:val="000000"/>
          <w:sz w:val="24"/>
          <w:szCs w:val="24"/>
          <w:shd w:val="solid" w:color="FFFFFF" w:fill="FFFFFF"/>
        </w:rPr>
        <w:t>п</w:t>
      </w:r>
      <w:r>
        <w:rPr>
          <w:rFonts w:ascii="Times New Roman" w:hAnsi="Times New Roman"/>
          <w:color w:val="000000"/>
          <w:sz w:val="24"/>
          <w:szCs w:val="24"/>
          <w:shd w:val="solid" w:color="FFFFFF" w:fill="FFFFFF"/>
        </w:rPr>
        <w:t>ослугам, що фактично закуплені З</w:t>
      </w:r>
      <w:r w:rsidRPr="003E3552">
        <w:rPr>
          <w:rFonts w:ascii="Times New Roman" w:hAnsi="Times New Roman"/>
          <w:color w:val="000000"/>
          <w:sz w:val="24"/>
          <w:szCs w:val="24"/>
          <w:shd w:val="solid" w:color="FFFFFF" w:fill="FFFFFF"/>
        </w:rPr>
        <w:t>амовником.</w:t>
      </w:r>
    </w:p>
    <w:p w:rsidR="00720183" w:rsidRPr="00B83276" w:rsidRDefault="00315DC8" w:rsidP="00720183">
      <w:pPr>
        <w:spacing w:after="0" w:line="240" w:lineRule="auto"/>
        <w:ind w:right="-284"/>
        <w:jc w:val="both"/>
        <w:rPr>
          <w:rFonts w:ascii="Times New Roman" w:hAnsi="Times New Roman"/>
          <w:sz w:val="24"/>
          <w:szCs w:val="24"/>
        </w:rPr>
      </w:pPr>
      <w:r>
        <w:rPr>
          <w:rFonts w:ascii="Times New Roman" w:hAnsi="Times New Roman"/>
          <w:sz w:val="24"/>
          <w:szCs w:val="24"/>
        </w:rPr>
        <w:t>18.7</w:t>
      </w:r>
      <w:r w:rsidR="00720183"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720183">
        <w:rPr>
          <w:rFonts w:ascii="Times New Roman" w:hAnsi="Times New Roman"/>
          <w:sz w:val="24"/>
          <w:szCs w:val="24"/>
        </w:rPr>
        <w:t xml:space="preserve">оговором, у тому числі, але не </w:t>
      </w:r>
      <w:r w:rsidR="00720183"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720183"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720183" w:rsidRPr="00A83E9C" w:rsidRDefault="00315DC8" w:rsidP="00720183">
      <w:pPr>
        <w:spacing w:after="0" w:line="240" w:lineRule="auto"/>
        <w:ind w:right="-284"/>
        <w:jc w:val="both"/>
        <w:rPr>
          <w:rFonts w:ascii="Times New Roman" w:hAnsi="Times New Roman"/>
          <w:sz w:val="24"/>
          <w:szCs w:val="24"/>
        </w:rPr>
      </w:pPr>
      <w:r>
        <w:rPr>
          <w:rFonts w:ascii="Times New Roman" w:hAnsi="Times New Roman"/>
          <w:sz w:val="24"/>
          <w:szCs w:val="24"/>
        </w:rPr>
        <w:t>18.8</w:t>
      </w:r>
      <w:r w:rsidR="00720183" w:rsidRPr="00A83E9C">
        <w:rPr>
          <w:rFonts w:ascii="Times New Roman" w:hAnsi="Times New Roman"/>
          <w:sz w:val="24"/>
          <w:szCs w:val="24"/>
        </w:rPr>
        <w:t xml:space="preserve">.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720183" w:rsidRPr="00906482" w:rsidRDefault="00906482" w:rsidP="00720183">
      <w:pPr>
        <w:spacing w:after="0" w:line="240" w:lineRule="auto"/>
        <w:jc w:val="center"/>
        <w:rPr>
          <w:rFonts w:ascii="Times New Roman" w:hAnsi="Times New Roman"/>
          <w:b/>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906482">
        <w:rPr>
          <w:rFonts w:ascii="Times New Roman" w:hAnsi="Times New Roman"/>
          <w:b/>
          <w:sz w:val="24"/>
          <w:szCs w:val="24"/>
        </w:rPr>
        <w:t>Х. ДОДАТКИ ДО ДОГОВОРУ</w:t>
      </w:r>
    </w:p>
    <w:p w:rsidR="00000FA9" w:rsidRDefault="00720183" w:rsidP="00424E29">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sidR="006F6171">
        <w:rPr>
          <w:rFonts w:ascii="Times New Roman" w:hAnsi="Times New Roman"/>
          <w:sz w:val="24"/>
          <w:szCs w:val="24"/>
        </w:rPr>
        <w:t>ся із 20</w:t>
      </w:r>
      <w:r>
        <w:rPr>
          <w:rFonts w:ascii="Times New Roman" w:hAnsi="Times New Roman"/>
          <w:sz w:val="24"/>
          <w:szCs w:val="24"/>
        </w:rPr>
        <w:t xml:space="preserve"> (двадцяти) </w:t>
      </w:r>
      <w:r w:rsidR="006F6171" w:rsidRPr="00A81B16">
        <w:rPr>
          <w:rFonts w:ascii="Times New Roman" w:hAnsi="Times New Roman"/>
          <w:sz w:val="24"/>
          <w:szCs w:val="24"/>
        </w:rPr>
        <w:t>розділів</w:t>
      </w:r>
      <w:r w:rsidR="00906482" w:rsidRPr="00A81B16">
        <w:rPr>
          <w:rFonts w:ascii="Times New Roman" w:hAnsi="Times New Roman"/>
          <w:sz w:val="24"/>
          <w:szCs w:val="24"/>
        </w:rPr>
        <w:t xml:space="preserve"> і </w:t>
      </w:r>
      <w:r w:rsidR="00F17529" w:rsidRPr="00A81B16">
        <w:rPr>
          <w:rFonts w:ascii="Times New Roman" w:hAnsi="Times New Roman"/>
          <w:sz w:val="24"/>
          <w:szCs w:val="24"/>
        </w:rPr>
        <w:t>3</w:t>
      </w:r>
      <w:r w:rsidR="00906482" w:rsidRPr="00A81B16">
        <w:rPr>
          <w:rFonts w:ascii="Times New Roman" w:hAnsi="Times New Roman"/>
          <w:sz w:val="24"/>
          <w:szCs w:val="24"/>
        </w:rPr>
        <w:t xml:space="preserve"> (</w:t>
      </w:r>
      <w:r w:rsidR="00F17529" w:rsidRPr="00A81B16">
        <w:rPr>
          <w:rFonts w:ascii="Times New Roman" w:hAnsi="Times New Roman"/>
          <w:sz w:val="24"/>
          <w:szCs w:val="24"/>
        </w:rPr>
        <w:t>т</w:t>
      </w:r>
      <w:r w:rsidR="00AD3A0C" w:rsidRPr="00A81B16">
        <w:rPr>
          <w:rFonts w:ascii="Times New Roman" w:hAnsi="Times New Roman"/>
          <w:sz w:val="24"/>
          <w:szCs w:val="24"/>
        </w:rPr>
        <w:t>рьох</w:t>
      </w:r>
      <w:r w:rsidRPr="00A81B16">
        <w:rPr>
          <w:rFonts w:ascii="Times New Roman" w:hAnsi="Times New Roman"/>
          <w:sz w:val="24"/>
          <w:szCs w:val="24"/>
        </w:rPr>
        <w:t xml:space="preserve">)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140E7" w:rsidRPr="00424E29" w:rsidRDefault="00B140E7" w:rsidP="00B140E7">
      <w:pPr>
        <w:pStyle w:val="af4"/>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000FA9" w:rsidRPr="00424E29" w:rsidRDefault="00B140E7" w:rsidP="00720183">
      <w:pPr>
        <w:pStyle w:val="af4"/>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906482" w:rsidRDefault="00B140E7" w:rsidP="00A81B16">
      <w:pPr>
        <w:pStyle w:val="af4"/>
        <w:shd w:val="clear" w:color="auto" w:fill="auto"/>
        <w:spacing w:line="240" w:lineRule="auto"/>
        <w:ind w:right="-285"/>
        <w:jc w:val="both"/>
        <w:rPr>
          <w:rFonts w:ascii="Times New Roman" w:eastAsia="Times New Roman" w:hAnsi="Times New Roman"/>
          <w:sz w:val="24"/>
          <w:szCs w:val="24"/>
        </w:rPr>
      </w:pPr>
      <w:r w:rsidRPr="00424E29">
        <w:rPr>
          <w:rFonts w:ascii="Times New Roman" w:hAnsi="Times New Roman"/>
          <w:color w:val="262626" w:themeColor="text1" w:themeTint="D9"/>
          <w:sz w:val="24"/>
          <w:szCs w:val="24"/>
        </w:rPr>
        <w:t>Додаток № 3</w:t>
      </w:r>
      <w:r w:rsidR="00720183" w:rsidRPr="00424E29">
        <w:rPr>
          <w:rFonts w:ascii="Times New Roman" w:hAnsi="Times New Roman"/>
          <w:color w:val="262626" w:themeColor="text1" w:themeTint="D9"/>
          <w:sz w:val="24"/>
          <w:szCs w:val="24"/>
        </w:rPr>
        <w:t xml:space="preserve"> – </w:t>
      </w:r>
      <w:r w:rsidR="00906482" w:rsidRPr="00424E29">
        <w:rPr>
          <w:rFonts w:ascii="Times New Roman" w:hAnsi="Times New Roman"/>
          <w:color w:val="262626" w:themeColor="text1" w:themeTint="D9"/>
          <w:sz w:val="24"/>
          <w:szCs w:val="24"/>
        </w:rPr>
        <w:t>Договірна ціна з ро</w:t>
      </w:r>
      <w:r w:rsidRPr="00424E29">
        <w:rPr>
          <w:rFonts w:ascii="Times New Roman" w:hAnsi="Times New Roman"/>
          <w:color w:val="262626" w:themeColor="text1" w:themeTint="D9"/>
          <w:sz w:val="24"/>
          <w:szCs w:val="24"/>
        </w:rPr>
        <w:t>зрахунками, а саме: л</w:t>
      </w:r>
      <w:r w:rsidR="00906482" w:rsidRPr="00424E29">
        <w:rPr>
          <w:rFonts w:ascii="Times New Roman" w:hAnsi="Times New Roman"/>
          <w:color w:val="262626" w:themeColor="text1" w:themeTint="D9"/>
          <w:sz w:val="24"/>
          <w:szCs w:val="24"/>
        </w:rPr>
        <w:t>окальний кошторис, розрахунок загальновиробничих витрат, розрахунок витрат на відрядження</w:t>
      </w:r>
      <w:r w:rsidR="00392550" w:rsidRPr="00424E29">
        <w:rPr>
          <w:rFonts w:ascii="Times New Roman" w:hAnsi="Times New Roman"/>
          <w:color w:val="262626" w:themeColor="text1" w:themeTint="D9"/>
          <w:sz w:val="24"/>
          <w:szCs w:val="24"/>
        </w:rPr>
        <w:t xml:space="preserve"> (при наявності),</w:t>
      </w:r>
      <w:r w:rsidR="00906482"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прибутку, податку, пояснювальна записка</w:t>
      </w:r>
      <w:r w:rsidR="00906482"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підсумкова</w:t>
      </w:r>
      <w:r w:rsidR="00392550"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відомість</w:t>
      </w:r>
      <w:r w:rsidR="00906482" w:rsidRPr="00424E29">
        <w:rPr>
          <w:rFonts w:ascii="Times New Roman" w:hAnsi="Times New Roman"/>
          <w:color w:val="262626" w:themeColor="text1" w:themeTint="D9"/>
          <w:sz w:val="24"/>
          <w:szCs w:val="24"/>
        </w:rPr>
        <w:t xml:space="preserve"> ресурсів.</w:t>
      </w:r>
    </w:p>
    <w:p w:rsidR="00A81B16" w:rsidRDefault="00A81B16" w:rsidP="00720183">
      <w:pPr>
        <w:tabs>
          <w:tab w:val="left" w:pos="9354"/>
        </w:tabs>
        <w:spacing w:after="0" w:line="240" w:lineRule="auto"/>
        <w:jc w:val="center"/>
        <w:rPr>
          <w:rFonts w:ascii="Times New Roman" w:eastAsia="Times New Roman" w:hAnsi="Times New Roman"/>
          <w:b/>
          <w:sz w:val="24"/>
          <w:szCs w:val="24"/>
        </w:rPr>
      </w:pPr>
    </w:p>
    <w:p w:rsidR="00720183" w:rsidRPr="00906482" w:rsidRDefault="00720183" w:rsidP="00720183">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A81B16" w:rsidRDefault="00A81B16" w:rsidP="00720183">
      <w:pPr>
        <w:spacing w:after="0" w:line="240" w:lineRule="auto"/>
        <w:jc w:val="both"/>
        <w:rPr>
          <w:rFonts w:ascii="Times New Roman" w:hAnsi="Times New Roman"/>
          <w:b/>
          <w:sz w:val="24"/>
          <w:szCs w:val="24"/>
        </w:rPr>
      </w:pP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sidR="00AD3A0C">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sidR="00AD3A0C">
        <w:rPr>
          <w:rFonts w:ascii="Times New Roman" w:hAnsi="Times New Roman"/>
          <w:sz w:val="24"/>
          <w:szCs w:val="24"/>
        </w:rPr>
        <w:t xml:space="preserve">                       </w:t>
      </w:r>
      <w:r w:rsidRPr="003615BB">
        <w:rPr>
          <w:rFonts w:ascii="Times New Roman" w:hAnsi="Times New Roman"/>
          <w:sz w:val="24"/>
          <w:szCs w:val="24"/>
        </w:rPr>
        <w:t xml:space="preserve">вул. </w:t>
      </w:r>
    </w:p>
    <w:p w:rsidR="00720183" w:rsidRPr="003615BB" w:rsidRDefault="00720183" w:rsidP="00720183">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sidR="00AD3A0C">
        <w:rPr>
          <w:rFonts w:ascii="Times New Roman" w:hAnsi="Times New Roman"/>
          <w:sz w:val="24"/>
          <w:szCs w:val="24"/>
        </w:rPr>
        <w:t xml:space="preserve">                      </w:t>
      </w:r>
      <w:r w:rsidRPr="003615BB">
        <w:rPr>
          <w:rFonts w:ascii="Times New Roman" w:hAnsi="Times New Roman"/>
          <w:sz w:val="24"/>
          <w:szCs w:val="24"/>
        </w:rPr>
        <w:t xml:space="preserve">м.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sidR="00AD3A0C">
        <w:rPr>
          <w:rFonts w:ascii="Times New Roman" w:hAnsi="Times New Roman"/>
          <w:sz w:val="24"/>
          <w:szCs w:val="24"/>
        </w:rPr>
        <w:t xml:space="preserve">                      </w:t>
      </w:r>
      <w:r w:rsidRPr="003615BB">
        <w:rPr>
          <w:rFonts w:ascii="Times New Roman" w:hAnsi="Times New Roman"/>
          <w:sz w:val="24"/>
          <w:szCs w:val="24"/>
        </w:rPr>
        <w:t xml:space="preserve">  індекс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sidR="00AD3A0C">
        <w:rPr>
          <w:rFonts w:ascii="Times New Roman" w:hAnsi="Times New Roman"/>
          <w:sz w:val="24"/>
          <w:szCs w:val="24"/>
        </w:rPr>
        <w:t xml:space="preserve">                     </w:t>
      </w:r>
      <w:r w:rsidRPr="003615BB">
        <w:rPr>
          <w:rFonts w:ascii="Times New Roman" w:hAnsi="Times New Roman"/>
          <w:sz w:val="24"/>
          <w:szCs w:val="24"/>
        </w:rPr>
        <w:t xml:space="preserve">  р/р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sidR="00AD3A0C">
        <w:rPr>
          <w:rFonts w:ascii="Times New Roman" w:hAnsi="Times New Roman"/>
          <w:sz w:val="24"/>
          <w:szCs w:val="24"/>
        </w:rPr>
        <w:t xml:space="preserve">                      </w:t>
      </w:r>
      <w:r w:rsidRPr="003615BB">
        <w:rPr>
          <w:rFonts w:ascii="Times New Roman" w:hAnsi="Times New Roman"/>
          <w:sz w:val="24"/>
          <w:szCs w:val="24"/>
        </w:rPr>
        <w:t xml:space="preserve"> в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sidR="00AD3A0C">
        <w:rPr>
          <w:rFonts w:ascii="Times New Roman" w:hAnsi="Times New Roman"/>
          <w:sz w:val="24"/>
          <w:szCs w:val="24"/>
        </w:rPr>
        <w:t xml:space="preserve">                     </w:t>
      </w:r>
      <w:r w:rsidRPr="003615BB">
        <w:rPr>
          <w:rFonts w:ascii="Times New Roman" w:hAnsi="Times New Roman"/>
          <w:sz w:val="24"/>
          <w:szCs w:val="24"/>
        </w:rPr>
        <w:t xml:space="preserve">МФО -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sidR="00AD3A0C">
        <w:rPr>
          <w:rFonts w:ascii="Times New Roman" w:hAnsi="Times New Roman"/>
          <w:sz w:val="24"/>
          <w:szCs w:val="24"/>
        </w:rPr>
        <w:t xml:space="preserve">                      </w:t>
      </w:r>
      <w:r w:rsidRPr="003615BB">
        <w:rPr>
          <w:rFonts w:ascii="Times New Roman" w:hAnsi="Times New Roman"/>
          <w:sz w:val="24"/>
          <w:szCs w:val="24"/>
        </w:rPr>
        <w:t xml:space="preserve">код ЄДРПОУ - </w:t>
      </w:r>
    </w:p>
    <w:p w:rsidR="00720183" w:rsidRPr="003615BB" w:rsidRDefault="00720183" w:rsidP="00720183">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AD3A0C">
        <w:rPr>
          <w:rFonts w:ascii="Times New Roman" w:hAnsi="Times New Roman"/>
          <w:sz w:val="24"/>
          <w:szCs w:val="24"/>
        </w:rPr>
        <w:t xml:space="preserve">                               </w:t>
      </w:r>
      <w:r w:rsidRPr="003615BB">
        <w:rPr>
          <w:rFonts w:ascii="Times New Roman" w:hAnsi="Times New Roman"/>
          <w:sz w:val="24"/>
          <w:szCs w:val="24"/>
        </w:rPr>
        <w:t xml:space="preserve">тел. </w:t>
      </w:r>
    </w:p>
    <w:p w:rsidR="00720183" w:rsidRPr="003615BB" w:rsidRDefault="00720183" w:rsidP="00720183">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AD3A0C">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r w:rsidRPr="003615BB">
        <w:rPr>
          <w:rFonts w:ascii="Times New Roman" w:hAnsi="Times New Roman"/>
          <w:sz w:val="24"/>
          <w:szCs w:val="24"/>
        </w:rPr>
        <w:t>ел. адр.</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720183"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720183" w:rsidRPr="001D0E2E"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sidR="00AD3A0C">
        <w:rPr>
          <w:rFonts w:ascii="Times New Roman" w:hAnsi="Times New Roman"/>
          <w:sz w:val="24"/>
          <w:szCs w:val="24"/>
        </w:rPr>
        <w:t xml:space="preserve">АК                          </w:t>
      </w:r>
      <w:r>
        <w:rPr>
          <w:rFonts w:ascii="Times New Roman" w:hAnsi="Times New Roman"/>
          <w:sz w:val="24"/>
          <w:szCs w:val="24"/>
        </w:rPr>
        <w:t xml:space="preserve">  </w:t>
      </w:r>
      <w:r w:rsidRPr="001D0E2E">
        <w:rPr>
          <w:rFonts w:ascii="Times New Roman" w:hAnsi="Times New Roman"/>
          <w:sz w:val="24"/>
          <w:szCs w:val="24"/>
        </w:rPr>
        <w:t xml:space="preserve">_______________  </w:t>
      </w:r>
    </w:p>
    <w:p w:rsidR="00720183" w:rsidRDefault="00720183" w:rsidP="00720183">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sidR="00AD3A0C">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9441F" w:rsidRDefault="00A81B16" w:rsidP="00B9441F">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w:t>
      </w:r>
      <w:r w:rsidR="00B9441F">
        <w:rPr>
          <w:rFonts w:ascii="Times New Roman" w:eastAsia="Times New Roman" w:hAnsi="Times New Roman"/>
          <w:b/>
          <w:sz w:val="28"/>
          <w:szCs w:val="28"/>
        </w:rPr>
        <w:t>одаток  № 6</w:t>
      </w:r>
    </w:p>
    <w:p w:rsidR="00B9441F" w:rsidRDefault="00B9441F" w:rsidP="00B9441F">
      <w:pPr>
        <w:spacing w:before="240" w:after="0" w:line="240" w:lineRule="auto"/>
        <w:jc w:val="right"/>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highlight w:val="white"/>
        </w:rPr>
        <w:t>ЗАТВЕРДЖЕНО</w:t>
      </w:r>
      <w:r>
        <w:rPr>
          <w:rFonts w:ascii="Times New Roman" w:eastAsia="Times New Roman" w:hAnsi="Times New Roman" w:cs="Times New Roman"/>
        </w:rPr>
        <w:br/>
      </w:r>
      <w:r>
        <w:rPr>
          <w:rFonts w:ascii="Times New Roman" w:eastAsia="Times New Roman" w:hAnsi="Times New Roman" w:cs="Times New Roman"/>
          <w:highlight w:val="white"/>
        </w:rPr>
        <w:t>Наказ Міністерства розвитку економіки, торгівлі та сільського господарства України</w:t>
      </w:r>
      <w:r>
        <w:rPr>
          <w:rFonts w:ascii="Times New Roman" w:eastAsia="Times New Roman" w:hAnsi="Times New Roman" w:cs="Times New Roman"/>
        </w:rPr>
        <w:br/>
      </w:r>
      <w:r>
        <w:rPr>
          <w:rFonts w:ascii="Times New Roman" w:eastAsia="Times New Roman" w:hAnsi="Times New Roman" w:cs="Times New Roman"/>
          <w:highlight w:val="white"/>
        </w:rPr>
        <w:t>14 грудня 2020 року N 2628</w:t>
      </w:r>
    </w:p>
    <w:p w:rsidR="00B9441F" w:rsidRDefault="00B9441F" w:rsidP="00B9441F">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xml:space="preserve">Форма гарантії забезпечення </w:t>
      </w:r>
      <w:r w:rsidRPr="00A20CD7">
        <w:rPr>
          <w:rFonts w:ascii="Times New Roman" w:eastAsia="Times New Roman" w:hAnsi="Times New Roman" w:cs="Times New Roman"/>
          <w:b/>
          <w:sz w:val="24"/>
          <w:szCs w:val="24"/>
        </w:rPr>
        <w:t xml:space="preserve">тендерної пропозиції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B9441F" w:rsidTr="00B63372">
        <w:tc>
          <w:tcPr>
            <w:tcW w:w="9629" w:type="dxa"/>
          </w:tcPr>
          <w:p w:rsidR="00B9441F" w:rsidRDefault="00B9441F" w:rsidP="00B63372">
            <w:pPr>
              <w:shd w:val="clear" w:color="auto" w:fill="FFFFFF"/>
              <w:ind w:left="316"/>
              <w:rPr>
                <w:rFonts w:ascii="inherit" w:eastAsia="inherit" w:hAnsi="inherit" w:cs="inherit"/>
                <w:b/>
                <w:color w:val="293A55"/>
                <w:sz w:val="24"/>
                <w:szCs w:val="24"/>
              </w:rPr>
            </w:pPr>
          </w:p>
          <w:tbl>
            <w:tblPr>
              <w:tblW w:w="9413" w:type="dxa"/>
              <w:jc w:val="center"/>
              <w:tblLayout w:type="fixed"/>
              <w:tblLook w:val="0400" w:firstRow="0" w:lastRow="0" w:firstColumn="0" w:lastColumn="0" w:noHBand="0" w:noVBand="1"/>
            </w:tblPr>
            <w:tblGrid>
              <w:gridCol w:w="9413"/>
            </w:tblGrid>
            <w:tr w:rsidR="00B9441F" w:rsidTr="00B63372">
              <w:trPr>
                <w:jc w:val="center"/>
              </w:trPr>
              <w:tc>
                <w:tcPr>
                  <w:tcW w:w="9413" w:type="dxa"/>
                  <w:shd w:val="clear" w:color="auto" w:fill="auto"/>
                  <w:tcMar>
                    <w:top w:w="0" w:type="dxa"/>
                    <w:left w:w="0" w:type="dxa"/>
                    <w:bottom w:w="0" w:type="dxa"/>
                    <w:right w:w="0" w:type="dxa"/>
                  </w:tcMar>
                </w:tcPr>
                <w:p w:rsidR="00B9441F" w:rsidRDefault="00B9441F" w:rsidP="00B63372">
                  <w:pPr>
                    <w:spacing w:after="0" w:line="240" w:lineRule="auto"/>
                    <w:ind w:left="316"/>
                    <w:rPr>
                      <w:rFonts w:ascii="Times New Roman" w:eastAsia="Times New Roman" w:hAnsi="Times New Roman" w:cs="Times New Roman"/>
                      <w:sz w:val="24"/>
                      <w:szCs w:val="24"/>
                    </w:rPr>
                  </w:pPr>
                  <w:bookmarkStart w:id="11" w:name="_heading=h.30j0zll" w:colFirst="0" w:colLast="0"/>
                  <w:bookmarkEnd w:id="11"/>
                  <w:r>
                    <w:rPr>
                      <w:rFonts w:ascii="Times New Roman" w:eastAsia="Times New Roman" w:hAnsi="Times New Roman" w:cs="Times New Roman"/>
                      <w:sz w:val="24"/>
                      <w:szCs w:val="24"/>
                    </w:rPr>
                    <w:t>                            ___________________ </w:t>
                  </w:r>
                  <w:r>
                    <w:rPr>
                      <w:rFonts w:ascii="Times New Roman" w:eastAsia="Times New Roman" w:hAnsi="Times New Roman" w:cs="Times New Roman"/>
                      <w:b/>
                      <w:sz w:val="24"/>
                      <w:szCs w:val="24"/>
                    </w:rPr>
                    <w:t>ГАРАНТІЯ №</w:t>
                  </w:r>
                  <w:r>
                    <w:rPr>
                      <w:rFonts w:ascii="Times New Roman" w:eastAsia="Times New Roman" w:hAnsi="Times New Roman" w:cs="Times New Roman"/>
                      <w:sz w:val="24"/>
                      <w:szCs w:val="24"/>
                    </w:rPr>
                    <w:t> ________</w:t>
                  </w:r>
                  <w:r>
                    <w:rPr>
                      <w:rFonts w:ascii="Times New Roman" w:eastAsia="Times New Roman" w:hAnsi="Times New Roman" w:cs="Times New Roman"/>
                      <w:sz w:val="24"/>
                      <w:szCs w:val="24"/>
                    </w:rPr>
                    <w:br/>
                    <w:t>                                          (назва в разі необхідності)</w:t>
                  </w:r>
                </w:p>
              </w:tc>
            </w:tr>
            <w:tr w:rsidR="00B9441F" w:rsidTr="00B63372">
              <w:trPr>
                <w:jc w:val="center"/>
              </w:trPr>
              <w:tc>
                <w:tcPr>
                  <w:tcW w:w="9413" w:type="dxa"/>
                  <w:shd w:val="clear" w:color="auto" w:fill="auto"/>
                  <w:tcMar>
                    <w:top w:w="0" w:type="dxa"/>
                    <w:left w:w="0" w:type="dxa"/>
                    <w:bottom w:w="0" w:type="dxa"/>
                    <w:right w:w="0" w:type="dxa"/>
                  </w:tcMar>
                </w:tcPr>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оголошення про </w:t>
                  </w:r>
                  <w:r w:rsidRPr="00A20CD7">
                    <w:rPr>
                      <w:rFonts w:ascii="Times New Roman" w:eastAsia="Times New Roman" w:hAnsi="Times New Roman" w:cs="Times New Roman"/>
                      <w:sz w:val="24"/>
                      <w:szCs w:val="24"/>
                    </w:rPr>
                    <w:t xml:space="preserve">проведення конкурентної процедури закупівлі  </w:t>
                  </w:r>
                  <w:r>
                    <w:rPr>
                      <w:rFonts w:ascii="Times New Roman" w:eastAsia="Times New Roman" w:hAnsi="Times New Roman" w:cs="Times New Roman"/>
                      <w:color w:val="4472C4"/>
                      <w:sz w:val="24"/>
                      <w:szCs w:val="24"/>
                    </w:rPr>
                    <w:t>_</w:t>
                  </w:r>
                  <w:r>
                    <w:rPr>
                      <w:rFonts w:ascii="Times New Roman" w:eastAsia="Times New Roman" w:hAnsi="Times New Roman" w:cs="Times New Roman"/>
                      <w:sz w:val="24"/>
                      <w:szCs w:val="24"/>
                    </w:rPr>
                    <w:t>_____________________________________________________________________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w:t>
                  </w:r>
                  <w:r w:rsidRPr="00A20CD7">
                    <w:rPr>
                      <w:rFonts w:ascii="Times New Roman" w:eastAsia="Times New Roman" w:hAnsi="Times New Roman" w:cs="Times New Roman"/>
                      <w:sz w:val="24"/>
                      <w:szCs w:val="24"/>
                    </w:rPr>
                    <w:t xml:space="preserve">тендерної документації </w:t>
                  </w:r>
                  <w:r>
                    <w:rPr>
                      <w:rFonts w:ascii="Times New Roman" w:eastAsia="Times New Roman" w:hAnsi="Times New Roman" w:cs="Times New Roman"/>
                      <w:sz w:val="24"/>
                      <w:szCs w:val="24"/>
                    </w:rPr>
                    <w:t>______________________________________________________________________</w:t>
                  </w:r>
                  <w:r>
                    <w:rPr>
                      <w:rFonts w:ascii="Times New Roman" w:eastAsia="Times New Roman" w:hAnsi="Times New Roman" w:cs="Times New Roman"/>
                      <w:sz w:val="24"/>
                      <w:szCs w:val="24"/>
                    </w:rPr>
                    <w:br/>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p>
                <w:p w:rsidR="00CD6B83" w:rsidRPr="00EC111E" w:rsidRDefault="00B9441F" w:rsidP="00CD6B83">
                  <w:pPr>
                    <w:spacing w:after="0"/>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w:t>
                  </w:r>
                  <w:r w:rsidRPr="00A20CD7">
                    <w:rPr>
                      <w:rFonts w:ascii="Times New Roman" w:eastAsia="Times New Roman" w:hAnsi="Times New Roman" w:cs="Times New Roman"/>
                      <w:sz w:val="24"/>
                      <w:szCs w:val="24"/>
                    </w:rPr>
                    <w:t xml:space="preserve">забезпечення тендерної пропозиції / пропозиції учасника процедури закупівлі  </w:t>
                  </w:r>
                  <w:r>
                    <w:rPr>
                      <w:rFonts w:ascii="Times New Roman" w:eastAsia="Times New Roman" w:hAnsi="Times New Roman" w:cs="Times New Roman"/>
                      <w:sz w:val="24"/>
                      <w:szCs w:val="24"/>
                    </w:rPr>
                    <w:t>відповідно до </w:t>
                  </w:r>
                  <w:hyperlink r:id="rId17">
                    <w:r>
                      <w:rPr>
                        <w:rFonts w:ascii="Times New Roman" w:eastAsia="Times New Roman" w:hAnsi="Times New Roman" w:cs="Times New Roman"/>
                        <w:sz w:val="24"/>
                        <w:szCs w:val="24"/>
                      </w:rPr>
                      <w:t>Закону України "Про публічні закупівлі"</w:t>
                    </w:r>
                  </w:hyperlink>
                  <w:r w:rsidR="006C2764">
                    <w:rPr>
                      <w:rFonts w:ascii="Times New Roman" w:eastAsia="Times New Roman" w:hAnsi="Times New Roman" w:cs="Times New Roman"/>
                      <w:sz w:val="24"/>
                      <w:szCs w:val="24"/>
                    </w:rPr>
                    <w:t> (далі - За</w:t>
                  </w:r>
                  <w:r w:rsidR="00CD6B83">
                    <w:rPr>
                      <w:rFonts w:ascii="Times New Roman" w:eastAsia="Times New Roman" w:hAnsi="Times New Roman" w:cs="Times New Roman"/>
                      <w:sz w:val="24"/>
                      <w:szCs w:val="24"/>
                    </w:rPr>
                    <w:t>кон) з урахуванням Особливостей</w:t>
                  </w:r>
                  <w:r w:rsidR="00CD6B83" w:rsidRPr="00EC111E">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CD6B83">
                    <w:rPr>
                      <w:rFonts w:ascii="Times New Roman" w:eastAsia="Times New Roman" w:hAnsi="Times New Roman" w:cs="Times New Roman"/>
                      <w:sz w:val="24"/>
                      <w:szCs w:val="24"/>
                    </w:rPr>
                    <w:t xml:space="preserve"> </w:t>
                  </w:r>
                  <w:r w:rsidR="00CD6B83" w:rsidRPr="00EC111E">
                    <w:rPr>
                      <w:rFonts w:ascii="Times New Roman" w:eastAsia="Times New Roman" w:hAnsi="Times New Roman" w:cs="Times New Roman"/>
                      <w:sz w:val="24"/>
                      <w:szCs w:val="24"/>
                    </w:rPr>
                    <w:t>№ 1178 (далі — Особливості).</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w:t>
                  </w:r>
                  <w:r w:rsidRPr="00A20CD7">
                    <w:rPr>
                      <w:rFonts w:ascii="Times New Roman" w:eastAsia="Times New Roman" w:hAnsi="Times New Roman" w:cs="Times New Roman"/>
                      <w:sz w:val="24"/>
                      <w:szCs w:val="24"/>
                    </w:rPr>
                    <w:t>банківських</w:t>
                  </w:r>
                  <w:r>
                    <w:rPr>
                      <w:rFonts w:ascii="Times New Roman" w:eastAsia="Times New Roman" w:hAnsi="Times New Roman" w:cs="Times New Roman"/>
                      <w:sz w:val="24"/>
                      <w:szCs w:val="24"/>
                    </w:rPr>
                    <w:t xml:space="preserve"> днів після дня отримання гарантом письмової вимоги бенефіціара про сплату суми гарантії (далі - вимога).</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Pr="00A20CD7"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містити посилання на дату складання/видачі і номер цієї гарантії, а </w:t>
                  </w:r>
                  <w:r>
                    <w:rPr>
                      <w:rFonts w:ascii="Times New Roman" w:eastAsia="Times New Roman" w:hAnsi="Times New Roman" w:cs="Times New Roman"/>
                      <w:sz w:val="24"/>
                      <w:szCs w:val="24"/>
                    </w:rPr>
                    <w:lastRenderedPageBreak/>
                    <w:t xml:space="preserve">також посилання на одну з таких умов (підстав), що підтверджують невиконання принципалом своїх зобов'язань, передбачених його </w:t>
                  </w:r>
                  <w:r w:rsidRPr="00A20CD7">
                    <w:rPr>
                      <w:rFonts w:ascii="Times New Roman" w:eastAsia="Times New Roman" w:hAnsi="Times New Roman" w:cs="Times New Roman"/>
                      <w:sz w:val="24"/>
                      <w:szCs w:val="24"/>
                    </w:rPr>
                    <w:t>тендерною пропозицією:</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Pr="00A20CD7"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0CD7">
                    <w:rPr>
                      <w:rFonts w:ascii="Times New Roman" w:eastAsia="Times New Roman" w:hAnsi="Times New Roman" w:cs="Times New Roman"/>
                      <w:sz w:val="24"/>
                      <w:szCs w:val="24"/>
                    </w:rPr>
                    <w:t xml:space="preserve">відкликання тендерної пропозиції принципалом після закінчення строку її подання, але до того, як сплив строк, протягом якого </w:t>
                  </w:r>
                  <w:r>
                    <w:rPr>
                      <w:rFonts w:ascii="Times New Roman" w:eastAsia="Times New Roman" w:hAnsi="Times New Roman" w:cs="Times New Roman"/>
                      <w:sz w:val="24"/>
                      <w:szCs w:val="24"/>
                    </w:rPr>
                    <w:t xml:space="preserve">тендерні пропозиції </w:t>
                  </w:r>
                  <w:r w:rsidRPr="00A20CD7">
                    <w:rPr>
                      <w:rFonts w:ascii="Times New Roman" w:eastAsia="Times New Roman" w:hAnsi="Times New Roman" w:cs="Times New Roman"/>
                      <w:sz w:val="24"/>
                      <w:szCs w:val="24"/>
                    </w:rPr>
                    <w:t>вважаються дійсними;</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непідписання принципалом, який став </w:t>
                  </w:r>
                  <w:r w:rsidRPr="00A20CD7">
                    <w:rPr>
                      <w:rFonts w:ascii="Times New Roman" w:eastAsia="Times New Roman" w:hAnsi="Times New Roman" w:cs="Times New Roman"/>
                      <w:sz w:val="24"/>
                      <w:szCs w:val="24"/>
                    </w:rPr>
                    <w:t xml:space="preserve">переможцем тендеру, </w:t>
                  </w:r>
                  <w:r>
                    <w:rPr>
                      <w:rFonts w:ascii="Times New Roman" w:eastAsia="Times New Roman" w:hAnsi="Times New Roman" w:cs="Times New Roman"/>
                      <w:sz w:val="24"/>
                      <w:szCs w:val="24"/>
                    </w:rPr>
                    <w:t>договору про закупівлю;</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ненадання принципалом, який став переможцем </w:t>
                  </w:r>
                  <w:r w:rsidRPr="007D089A">
                    <w:rPr>
                      <w:rFonts w:ascii="Times New Roman" w:eastAsia="Times New Roman" w:hAnsi="Times New Roman" w:cs="Times New Roman"/>
                      <w:sz w:val="24"/>
                      <w:szCs w:val="24"/>
                    </w:rPr>
                    <w:t xml:space="preserve">тендеру, забезпечення </w:t>
                  </w:r>
                  <w:r>
                    <w:rPr>
                      <w:rFonts w:ascii="Times New Roman" w:eastAsia="Times New Roman" w:hAnsi="Times New Roman" w:cs="Times New Roman"/>
                      <w:sz w:val="24"/>
                      <w:szCs w:val="24"/>
                    </w:rPr>
                    <w:t xml:space="preserve">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7D089A">
                    <w:rPr>
                      <w:rFonts w:ascii="Times New Roman" w:eastAsia="Times New Roman" w:hAnsi="Times New Roman" w:cs="Times New Roman"/>
                      <w:sz w:val="24"/>
                      <w:szCs w:val="24"/>
                    </w:rPr>
                    <w:t>тендерною документацією;</w:t>
                  </w:r>
                </w:p>
                <w:p w:rsidR="00B9441F" w:rsidRDefault="00B9441F" w:rsidP="00B63372">
                  <w:pPr>
                    <w:spacing w:after="0" w:line="240" w:lineRule="auto"/>
                    <w:ind w:left="316"/>
                    <w:rPr>
                      <w:rFonts w:ascii="Times New Roman" w:eastAsia="Times New Roman" w:hAnsi="Times New Roman" w:cs="Times New Roman"/>
                      <w:sz w:val="24"/>
                      <w:szCs w:val="24"/>
                      <w:highlight w:val="green"/>
                    </w:rPr>
                  </w:pPr>
                </w:p>
                <w:p w:rsidR="00B9441F" w:rsidRPr="00656D97" w:rsidRDefault="00B9441F" w:rsidP="00B63372">
                  <w:pPr>
                    <w:spacing w:after="0" w:line="240" w:lineRule="auto"/>
                    <w:ind w:left="316"/>
                    <w:rPr>
                      <w:rFonts w:ascii="Times New Roman" w:eastAsia="Times New Roman" w:hAnsi="Times New Roman" w:cs="Times New Roman"/>
                      <w:sz w:val="24"/>
                      <w:szCs w:val="24"/>
                    </w:rPr>
                  </w:pPr>
                  <w:r w:rsidRPr="00656D97">
                    <w:rPr>
                      <w:rFonts w:ascii="Times New Roman" w:eastAsia="Times New Roman" w:hAnsi="Times New Roman" w:cs="Times New Roman"/>
                      <w:sz w:val="24"/>
                      <w:szCs w:val="24"/>
                    </w:rPr>
                    <w:t>- ненадання принципалом, який став переможцем процедури закупівлі (крім переговорної процедури закупівлі), у строк, визначений </w:t>
                  </w:r>
                  <w:hyperlink r:id="rId18">
                    <w:r w:rsidRPr="00656D97">
                      <w:rPr>
                        <w:rFonts w:ascii="Times New Roman" w:eastAsia="Times New Roman" w:hAnsi="Times New Roman" w:cs="Times New Roman"/>
                        <w:sz w:val="24"/>
                        <w:szCs w:val="24"/>
                      </w:rPr>
                      <w:t xml:space="preserve"> абзацом 15 пункту 44 Особливостей</w:t>
                    </w:r>
                  </w:hyperlink>
                  <w:r w:rsidRPr="00656D97">
                    <w:rPr>
                      <w:rFonts w:ascii="Times New Roman" w:eastAsia="Times New Roman" w:hAnsi="Times New Roman" w:cs="Times New Roman"/>
                      <w:sz w:val="24"/>
                      <w:szCs w:val="24"/>
                    </w:rPr>
                    <w:t>, документів, що підтверджують відсутність підстав, установлених </w:t>
                  </w:r>
                </w:p>
                <w:p w:rsidR="00B9441F" w:rsidRPr="00656D97" w:rsidRDefault="00B9441F" w:rsidP="00B63372">
                  <w:pPr>
                    <w:spacing w:after="0" w:line="240" w:lineRule="auto"/>
                    <w:ind w:left="316"/>
                    <w:rPr>
                      <w:rFonts w:ascii="Times New Roman" w:eastAsia="Times New Roman" w:hAnsi="Times New Roman" w:cs="Times New Roman"/>
                      <w:sz w:val="24"/>
                      <w:szCs w:val="24"/>
                    </w:rPr>
                  </w:pPr>
                  <w:r w:rsidRPr="00656D97">
                    <w:rPr>
                      <w:rFonts w:ascii="Times New Roman" w:eastAsia="Times New Roman" w:hAnsi="Times New Roman" w:cs="Times New Roman"/>
                      <w:sz w:val="24"/>
                      <w:szCs w:val="24"/>
                    </w:rPr>
                    <w:t>пунктом 44 Особливостей.</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сплата бенефіціару суми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гарантом письмової заяви бенефіціара про звільнення гаранта від зобов'язань за цією гарантією;</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 .</w:t>
                  </w:r>
                </w:p>
                <w:p w:rsidR="00B9441F" w:rsidRPr="00EC10C0"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на паперовому носії, підписана представником</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(ами) бенефіціара і скріплена печаткою бенефіціара (у разі наявності), що підтверджує повноваження особи (осіб), що підписала</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заяву, шляхом надсилання на поштову адресу гаранта;</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у формі електронного документа, підписана представником</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(ами) бенефіціара з накладенням кваліфікованого електронного підпису представника</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(ів) бенефіціара та подана безпосередньо на електронну адресу гаранту разом із засвідченими кваліфікованим електронним підписом представника</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(ів) бенефіціара копіями документів, що підтверджують повноваження представника</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(ів) бенефіціара.</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w:t>
                  </w:r>
                  <w:r w:rsidR="00E43A1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(их) електронного</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 підпису</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(ів) та кваліфікованої електронної печатки (у разі наявності), що прирівняні до власноручного підпису</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(ів) уповноваженої</w:t>
                  </w:r>
                  <w:r w:rsidR="002371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(их) особи</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(іб) гаранта та його печатки відповідно (зазначається в разі, якщо гарантія надається в електронній формі).</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jc w:val="center"/>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Уповноважена(ні) особа(и) (у разі складання гарантії на паперовому носії)</w:t>
                  </w:r>
                  <w:r>
                    <w:rPr>
                      <w:rFonts w:ascii="Times New Roman" w:eastAsia="Times New Roman" w:hAnsi="Times New Roman" w:cs="Times New Roman"/>
                      <w:sz w:val="24"/>
                      <w:szCs w:val="24"/>
                    </w:rPr>
                    <w:br/>
                    <w:t>___________________________________________________________________________ </w:t>
                  </w:r>
                  <w:r>
                    <w:rPr>
                      <w:rFonts w:ascii="Times New Roman" w:eastAsia="Times New Roman" w:hAnsi="Times New Roman" w:cs="Times New Roman"/>
                      <w:color w:val="4A86E8"/>
                      <w:sz w:val="24"/>
                      <w:szCs w:val="24"/>
                    </w:rPr>
                    <w:t> </w:t>
                  </w:r>
                  <w:r>
                    <w:rPr>
                      <w:rFonts w:ascii="Times New Roman" w:eastAsia="Times New Roman" w:hAnsi="Times New Roman" w:cs="Times New Roman"/>
                      <w:i/>
                      <w:color w:val="4A86E8"/>
                      <w:sz w:val="24"/>
                      <w:szCs w:val="24"/>
                    </w:rPr>
                    <w:t>(посада, підпис, прізвище, ім'я, по батькові (за наявності) та печатка (у разі наявності))</w:t>
                  </w:r>
                </w:p>
                <w:p w:rsidR="00B9441F" w:rsidRDefault="00B9441F" w:rsidP="00B63372">
                  <w:pPr>
                    <w:spacing w:after="0" w:line="240" w:lineRule="auto"/>
                    <w:ind w:left="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 (у разі надання в електронній формі)</w:t>
                  </w:r>
                  <w:r>
                    <w:rPr>
                      <w:rFonts w:ascii="Times New Roman" w:eastAsia="Times New Roman" w:hAnsi="Times New Roman" w:cs="Times New Roman"/>
                      <w:sz w:val="24"/>
                      <w:szCs w:val="24"/>
                    </w:rPr>
                    <w:br/>
                    <w:t>___________________________________________________________________________</w:t>
                  </w:r>
                </w:p>
                <w:p w:rsidR="00B9441F" w:rsidRDefault="00B9441F" w:rsidP="00B63372">
                  <w:pPr>
                    <w:spacing w:after="0" w:line="240" w:lineRule="auto"/>
                    <w:ind w:left="316"/>
                    <w:jc w:val="center"/>
                    <w:rPr>
                      <w:rFonts w:ascii="Times New Roman" w:eastAsia="Times New Roman" w:hAnsi="Times New Roman" w:cs="Times New Roman"/>
                      <w:i/>
                      <w:color w:val="4A86E8"/>
                      <w:sz w:val="24"/>
                      <w:szCs w:val="24"/>
                    </w:rPr>
                  </w:pPr>
                  <w:r>
                    <w:rPr>
                      <w:rFonts w:ascii="Times New Roman" w:eastAsia="Times New Roman" w:hAnsi="Times New Roman" w:cs="Times New Roman"/>
                      <w:i/>
                      <w:color w:val="4A86E8"/>
                      <w:sz w:val="24"/>
                      <w:szCs w:val="24"/>
                    </w:rPr>
                    <w:t>(посада, підпис, прізвище, ім'я, по батькові (за наявності) та кваліфікований електронний підпис)</w:t>
                  </w:r>
                </w:p>
              </w:tc>
            </w:tr>
          </w:tbl>
          <w:p w:rsidR="00B9441F" w:rsidRDefault="00B9441F" w:rsidP="00B63372">
            <w:pPr>
              <w:shd w:val="clear" w:color="auto" w:fill="FFFFFF"/>
              <w:ind w:left="316"/>
              <w:rPr>
                <w:rFonts w:ascii="IBM Plex Serif" w:eastAsia="IBM Plex Serif" w:hAnsi="IBM Plex Serif" w:cs="IBM Plex Serif"/>
                <w:color w:val="293A55"/>
                <w:sz w:val="24"/>
                <w:szCs w:val="24"/>
              </w:rPr>
            </w:pPr>
            <w:r>
              <w:rPr>
                <w:rFonts w:ascii="IBM Plex Serif" w:eastAsia="IBM Plex Serif" w:hAnsi="IBM Plex Serif" w:cs="IBM Plex Serif"/>
                <w:color w:val="293A55"/>
                <w:sz w:val="24"/>
                <w:szCs w:val="24"/>
              </w:rPr>
              <w:lastRenderedPageBreak/>
              <w:t> </w:t>
            </w:r>
          </w:p>
        </w:tc>
      </w:tr>
    </w:tbl>
    <w:p w:rsidR="00B9441F" w:rsidRPr="009850C6" w:rsidRDefault="00B9441F" w:rsidP="009850C6"/>
    <w:sectPr w:rsidR="00B9441F" w:rsidRPr="009850C6" w:rsidSect="00A45D40">
      <w:footerReference w:type="default" r:id="rId19"/>
      <w:footerReference w:type="first" r:id="rId2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6B" w:rsidRDefault="00E5096B">
      <w:pPr>
        <w:spacing w:after="0" w:line="240" w:lineRule="auto"/>
      </w:pPr>
      <w:r>
        <w:separator/>
      </w:r>
    </w:p>
  </w:endnote>
  <w:endnote w:type="continuationSeparator" w:id="0">
    <w:p w:rsidR="00E5096B" w:rsidRDefault="00E5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Noto Sans Symbol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IBM Plex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6B" w:rsidRDefault="00E509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4FF0">
      <w:rPr>
        <w:rFonts w:ascii="Times New Roman" w:eastAsia="Times New Roman" w:hAnsi="Times New Roman" w:cs="Times New Roman"/>
        <w:noProof/>
        <w:sz w:val="24"/>
        <w:szCs w:val="24"/>
      </w:rPr>
      <w:t>68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6B" w:rsidRDefault="00E50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6B" w:rsidRDefault="00E5096B">
      <w:pPr>
        <w:spacing w:after="0" w:line="240" w:lineRule="auto"/>
      </w:pPr>
      <w:r>
        <w:separator/>
      </w:r>
    </w:p>
  </w:footnote>
  <w:footnote w:type="continuationSeparator" w:id="0">
    <w:p w:rsidR="00E5096B" w:rsidRDefault="00E50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4">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DBF1606"/>
    <w:multiLevelType w:val="hybridMultilevel"/>
    <w:tmpl w:val="4E34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1">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814FE5"/>
    <w:multiLevelType w:val="hybridMultilevel"/>
    <w:tmpl w:val="CC407062"/>
    <w:lvl w:ilvl="0" w:tplc="DD300CF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59320984"/>
    <w:multiLevelType w:val="hybridMultilevel"/>
    <w:tmpl w:val="6C4AF21A"/>
    <w:lvl w:ilvl="0" w:tplc="C7280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BA226E6"/>
    <w:multiLevelType w:val="hybridMultilevel"/>
    <w:tmpl w:val="1C5C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311D5"/>
    <w:multiLevelType w:val="multilevel"/>
    <w:tmpl w:val="7298C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0">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5">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2"/>
  </w:num>
  <w:num w:numId="3">
    <w:abstractNumId w:val="9"/>
  </w:num>
  <w:num w:numId="4">
    <w:abstractNumId w:val="37"/>
  </w:num>
  <w:num w:numId="5">
    <w:abstractNumId w:val="12"/>
  </w:num>
  <w:num w:numId="6">
    <w:abstractNumId w:val="11"/>
  </w:num>
  <w:num w:numId="7">
    <w:abstractNumId w:val="28"/>
  </w:num>
  <w:num w:numId="8">
    <w:abstractNumId w:val="32"/>
  </w:num>
  <w:num w:numId="9">
    <w:abstractNumId w:val="19"/>
  </w:num>
  <w:num w:numId="10">
    <w:abstractNumId w:val="21"/>
  </w:num>
  <w:num w:numId="11">
    <w:abstractNumId w:val="20"/>
  </w:num>
  <w:num w:numId="12">
    <w:abstractNumId w:val="17"/>
  </w:num>
  <w:num w:numId="13">
    <w:abstractNumId w:val="14"/>
  </w:num>
  <w:num w:numId="14">
    <w:abstractNumId w:val="3"/>
  </w:num>
  <w:num w:numId="15">
    <w:abstractNumId w:val="10"/>
  </w:num>
  <w:num w:numId="16">
    <w:abstractNumId w:val="4"/>
  </w:num>
  <w:num w:numId="17">
    <w:abstractNumId w:val="1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9"/>
  </w:num>
  <w:num w:numId="22">
    <w:abstractNumId w:val="36"/>
  </w:num>
  <w:num w:numId="23">
    <w:abstractNumId w:val="8"/>
  </w:num>
  <w:num w:numId="24">
    <w:abstractNumId w:val="25"/>
  </w:num>
  <w:num w:numId="25">
    <w:abstractNumId w:val="15"/>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5"/>
  </w:num>
  <w:num w:numId="31">
    <w:abstractNumId w:val="31"/>
  </w:num>
  <w:num w:numId="32">
    <w:abstractNumId w:val="35"/>
  </w:num>
  <w:num w:numId="33">
    <w:abstractNumId w:val="6"/>
  </w:num>
  <w:num w:numId="34">
    <w:abstractNumId w:val="18"/>
  </w:num>
  <w:num w:numId="35">
    <w:abstractNumId w:val="27"/>
  </w:num>
  <w:num w:numId="36">
    <w:abstractNumId w:val="16"/>
  </w:num>
  <w:num w:numId="37">
    <w:abstractNumId w:val="2"/>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171DB"/>
    <w:rsid w:val="00030DFE"/>
    <w:rsid w:val="0004379D"/>
    <w:rsid w:val="000708DE"/>
    <w:rsid w:val="000A46D8"/>
    <w:rsid w:val="000B018C"/>
    <w:rsid w:val="000B452C"/>
    <w:rsid w:val="000C290D"/>
    <w:rsid w:val="000C3818"/>
    <w:rsid w:val="000E531A"/>
    <w:rsid w:val="000E6B6C"/>
    <w:rsid w:val="000F3990"/>
    <w:rsid w:val="00137270"/>
    <w:rsid w:val="00137CF4"/>
    <w:rsid w:val="001426E0"/>
    <w:rsid w:val="00151477"/>
    <w:rsid w:val="00161DD5"/>
    <w:rsid w:val="00181A4B"/>
    <w:rsid w:val="001B2655"/>
    <w:rsid w:val="001B5665"/>
    <w:rsid w:val="001D5560"/>
    <w:rsid w:val="001E1289"/>
    <w:rsid w:val="001E444A"/>
    <w:rsid w:val="001E5B5F"/>
    <w:rsid w:val="001F1097"/>
    <w:rsid w:val="001F7522"/>
    <w:rsid w:val="002158E6"/>
    <w:rsid w:val="002176BA"/>
    <w:rsid w:val="00224313"/>
    <w:rsid w:val="00232586"/>
    <w:rsid w:val="0023712C"/>
    <w:rsid w:val="00244C4A"/>
    <w:rsid w:val="002471D8"/>
    <w:rsid w:val="00255D03"/>
    <w:rsid w:val="00275368"/>
    <w:rsid w:val="002B308A"/>
    <w:rsid w:val="002F17F3"/>
    <w:rsid w:val="002F4FF0"/>
    <w:rsid w:val="003015C5"/>
    <w:rsid w:val="00301AA8"/>
    <w:rsid w:val="00315DC8"/>
    <w:rsid w:val="00316B58"/>
    <w:rsid w:val="00325CAC"/>
    <w:rsid w:val="00326A9F"/>
    <w:rsid w:val="00327D4C"/>
    <w:rsid w:val="003611DE"/>
    <w:rsid w:val="0036204C"/>
    <w:rsid w:val="003769A9"/>
    <w:rsid w:val="00376B83"/>
    <w:rsid w:val="00392550"/>
    <w:rsid w:val="00393411"/>
    <w:rsid w:val="003A342D"/>
    <w:rsid w:val="003B77D7"/>
    <w:rsid w:val="003D35A2"/>
    <w:rsid w:val="003E061D"/>
    <w:rsid w:val="003E7141"/>
    <w:rsid w:val="003E7276"/>
    <w:rsid w:val="003F5A89"/>
    <w:rsid w:val="003F7FCD"/>
    <w:rsid w:val="00401245"/>
    <w:rsid w:val="00424E29"/>
    <w:rsid w:val="00427244"/>
    <w:rsid w:val="00427A99"/>
    <w:rsid w:val="00432097"/>
    <w:rsid w:val="00437EDF"/>
    <w:rsid w:val="00451E6B"/>
    <w:rsid w:val="00455846"/>
    <w:rsid w:val="004656EB"/>
    <w:rsid w:val="004A29C3"/>
    <w:rsid w:val="004A5607"/>
    <w:rsid w:val="004A7711"/>
    <w:rsid w:val="004B0E7F"/>
    <w:rsid w:val="004B5535"/>
    <w:rsid w:val="004C1E95"/>
    <w:rsid w:val="004C2C90"/>
    <w:rsid w:val="004C7CC3"/>
    <w:rsid w:val="004F2E46"/>
    <w:rsid w:val="004F5848"/>
    <w:rsid w:val="00500C95"/>
    <w:rsid w:val="00501345"/>
    <w:rsid w:val="005052C6"/>
    <w:rsid w:val="00534C81"/>
    <w:rsid w:val="00541AC6"/>
    <w:rsid w:val="00547F6F"/>
    <w:rsid w:val="00553F9E"/>
    <w:rsid w:val="00590DAC"/>
    <w:rsid w:val="00595493"/>
    <w:rsid w:val="005B0A39"/>
    <w:rsid w:val="005B5D9F"/>
    <w:rsid w:val="005C4258"/>
    <w:rsid w:val="005C5D76"/>
    <w:rsid w:val="005E1269"/>
    <w:rsid w:val="005F10FE"/>
    <w:rsid w:val="005F155B"/>
    <w:rsid w:val="0061457D"/>
    <w:rsid w:val="00617172"/>
    <w:rsid w:val="006427D1"/>
    <w:rsid w:val="00697A58"/>
    <w:rsid w:val="006A0AB6"/>
    <w:rsid w:val="006A0CD6"/>
    <w:rsid w:val="006A6877"/>
    <w:rsid w:val="006A7E40"/>
    <w:rsid w:val="006B03A8"/>
    <w:rsid w:val="006B1674"/>
    <w:rsid w:val="006B1807"/>
    <w:rsid w:val="006B32FE"/>
    <w:rsid w:val="006B401E"/>
    <w:rsid w:val="006C0786"/>
    <w:rsid w:val="006C2764"/>
    <w:rsid w:val="006D2E56"/>
    <w:rsid w:val="006F6171"/>
    <w:rsid w:val="00713E16"/>
    <w:rsid w:val="00717A11"/>
    <w:rsid w:val="00720183"/>
    <w:rsid w:val="00724603"/>
    <w:rsid w:val="00747C80"/>
    <w:rsid w:val="007504C5"/>
    <w:rsid w:val="007561C8"/>
    <w:rsid w:val="00775255"/>
    <w:rsid w:val="00775D3A"/>
    <w:rsid w:val="0079591D"/>
    <w:rsid w:val="007B1245"/>
    <w:rsid w:val="007B3C57"/>
    <w:rsid w:val="007D1EE4"/>
    <w:rsid w:val="007E61B5"/>
    <w:rsid w:val="007F787A"/>
    <w:rsid w:val="00825D99"/>
    <w:rsid w:val="00852B81"/>
    <w:rsid w:val="00855D91"/>
    <w:rsid w:val="008762ED"/>
    <w:rsid w:val="008A37AB"/>
    <w:rsid w:val="008C7A45"/>
    <w:rsid w:val="008E0703"/>
    <w:rsid w:val="008E2787"/>
    <w:rsid w:val="008E28CC"/>
    <w:rsid w:val="008F305E"/>
    <w:rsid w:val="008F7669"/>
    <w:rsid w:val="00906482"/>
    <w:rsid w:val="0091079B"/>
    <w:rsid w:val="00911D1F"/>
    <w:rsid w:val="00917626"/>
    <w:rsid w:val="00926C64"/>
    <w:rsid w:val="00934184"/>
    <w:rsid w:val="00935029"/>
    <w:rsid w:val="00952317"/>
    <w:rsid w:val="00956284"/>
    <w:rsid w:val="00956324"/>
    <w:rsid w:val="009850C6"/>
    <w:rsid w:val="00986CCA"/>
    <w:rsid w:val="009954B0"/>
    <w:rsid w:val="009A0CD1"/>
    <w:rsid w:val="009B7B58"/>
    <w:rsid w:val="009C185B"/>
    <w:rsid w:val="009C240D"/>
    <w:rsid w:val="00A02167"/>
    <w:rsid w:val="00A23D72"/>
    <w:rsid w:val="00A33276"/>
    <w:rsid w:val="00A34A3E"/>
    <w:rsid w:val="00A34A4D"/>
    <w:rsid w:val="00A45D40"/>
    <w:rsid w:val="00A748AA"/>
    <w:rsid w:val="00A76537"/>
    <w:rsid w:val="00A81878"/>
    <w:rsid w:val="00A81B16"/>
    <w:rsid w:val="00A9302A"/>
    <w:rsid w:val="00A9671A"/>
    <w:rsid w:val="00AA030F"/>
    <w:rsid w:val="00AB7A08"/>
    <w:rsid w:val="00AC26FE"/>
    <w:rsid w:val="00AC5DF1"/>
    <w:rsid w:val="00AD3A0C"/>
    <w:rsid w:val="00AD480B"/>
    <w:rsid w:val="00AE2395"/>
    <w:rsid w:val="00AE618E"/>
    <w:rsid w:val="00AF4E58"/>
    <w:rsid w:val="00B001C0"/>
    <w:rsid w:val="00B140E7"/>
    <w:rsid w:val="00B2007D"/>
    <w:rsid w:val="00B20ECC"/>
    <w:rsid w:val="00B260F6"/>
    <w:rsid w:val="00B276E7"/>
    <w:rsid w:val="00B3247B"/>
    <w:rsid w:val="00B36732"/>
    <w:rsid w:val="00B4509D"/>
    <w:rsid w:val="00B63372"/>
    <w:rsid w:val="00B7416D"/>
    <w:rsid w:val="00B74D53"/>
    <w:rsid w:val="00B80E7A"/>
    <w:rsid w:val="00B812CA"/>
    <w:rsid w:val="00B9441F"/>
    <w:rsid w:val="00BB5E78"/>
    <w:rsid w:val="00BC0C0A"/>
    <w:rsid w:val="00BD1D99"/>
    <w:rsid w:val="00BF55BF"/>
    <w:rsid w:val="00C15722"/>
    <w:rsid w:val="00C170B0"/>
    <w:rsid w:val="00C23963"/>
    <w:rsid w:val="00C2453F"/>
    <w:rsid w:val="00C35C55"/>
    <w:rsid w:val="00C35ECB"/>
    <w:rsid w:val="00C479EF"/>
    <w:rsid w:val="00C554D2"/>
    <w:rsid w:val="00C57216"/>
    <w:rsid w:val="00C91BF1"/>
    <w:rsid w:val="00CA2D25"/>
    <w:rsid w:val="00CA30CD"/>
    <w:rsid w:val="00CA4808"/>
    <w:rsid w:val="00CB0425"/>
    <w:rsid w:val="00CB0E6D"/>
    <w:rsid w:val="00CB3772"/>
    <w:rsid w:val="00CC277A"/>
    <w:rsid w:val="00CD5BAE"/>
    <w:rsid w:val="00CD6B83"/>
    <w:rsid w:val="00D03889"/>
    <w:rsid w:val="00D53D1A"/>
    <w:rsid w:val="00D541C9"/>
    <w:rsid w:val="00D704F4"/>
    <w:rsid w:val="00D92F48"/>
    <w:rsid w:val="00D9362D"/>
    <w:rsid w:val="00DB38B5"/>
    <w:rsid w:val="00DB6584"/>
    <w:rsid w:val="00DF6E38"/>
    <w:rsid w:val="00E00ECA"/>
    <w:rsid w:val="00E04414"/>
    <w:rsid w:val="00E23673"/>
    <w:rsid w:val="00E43A12"/>
    <w:rsid w:val="00E5096B"/>
    <w:rsid w:val="00E5247B"/>
    <w:rsid w:val="00E5272F"/>
    <w:rsid w:val="00E550F9"/>
    <w:rsid w:val="00E56AEF"/>
    <w:rsid w:val="00E7234F"/>
    <w:rsid w:val="00E72D81"/>
    <w:rsid w:val="00E75279"/>
    <w:rsid w:val="00E85F11"/>
    <w:rsid w:val="00E91390"/>
    <w:rsid w:val="00EA0E2A"/>
    <w:rsid w:val="00EA68DA"/>
    <w:rsid w:val="00EB1C26"/>
    <w:rsid w:val="00EC111E"/>
    <w:rsid w:val="00F17529"/>
    <w:rsid w:val="00F33999"/>
    <w:rsid w:val="00F42B62"/>
    <w:rsid w:val="00F8427A"/>
    <w:rsid w:val="00F84E28"/>
    <w:rsid w:val="00F94117"/>
    <w:rsid w:val="00FA35AF"/>
    <w:rsid w:val="00FC0A34"/>
    <w:rsid w:val="00FC206E"/>
    <w:rsid w:val="00FD1B6A"/>
    <w:rsid w:val="00FE325B"/>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5-15"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t150922?ed=2020_12_02"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435-15" TargetMode="External"/><Relationship Id="rId10" Type="http://schemas.openxmlformats.org/officeDocument/2006/relationships/hyperlink" Target="mailto:dkgtender@ukr.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3377F2-FBF2-4238-B6DC-DA6246C0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27736</Words>
  <Characters>158101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2023-03-30T09:02:00Z</cp:lastPrinted>
  <dcterms:created xsi:type="dcterms:W3CDTF">2023-04-06T07:22:00Z</dcterms:created>
  <dcterms:modified xsi:type="dcterms:W3CDTF">2023-04-06T07:22:00Z</dcterms:modified>
</cp:coreProperties>
</file>