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88" w:rsidRDefault="008B2388" w:rsidP="007D39CC">
      <w:pPr>
        <w:widowControl w:val="0"/>
        <w:spacing w:after="0" w:line="240" w:lineRule="auto"/>
        <w:jc w:val="both"/>
        <w:rPr>
          <w:rFonts w:ascii="Times New Roman" w:eastAsia="Times New Roman" w:hAnsi="Times New Roman" w:cs="Times New Roman"/>
          <w:sz w:val="24"/>
          <w:szCs w:val="24"/>
        </w:rPr>
      </w:pPr>
    </w:p>
    <w:p w:rsidR="008B2388" w:rsidRDefault="008B2388" w:rsidP="007D39CC">
      <w:pPr>
        <w:spacing w:after="0" w:line="240" w:lineRule="auto"/>
        <w:ind w:left="7513"/>
        <w:jc w:val="both"/>
        <w:rPr>
          <w:rFonts w:ascii="Times New Roman" w:eastAsia="Times New Roman" w:hAnsi="Times New Roman"/>
          <w:sz w:val="24"/>
          <w:szCs w:val="24"/>
        </w:rPr>
      </w:pPr>
      <w:r>
        <w:rPr>
          <w:rFonts w:ascii="Times New Roman" w:eastAsia="Times New Roman" w:hAnsi="Times New Roman"/>
          <w:sz w:val="24"/>
          <w:szCs w:val="24"/>
        </w:rPr>
        <w:t>Додаток 2</w:t>
      </w:r>
    </w:p>
    <w:p w:rsidR="008B2388" w:rsidRDefault="008B2388" w:rsidP="007D39CC">
      <w:pPr>
        <w:spacing w:after="0" w:line="240" w:lineRule="auto"/>
        <w:ind w:left="7513"/>
        <w:jc w:val="both"/>
        <w:rPr>
          <w:rFonts w:ascii="Times New Roman" w:eastAsia="Times New Roman" w:hAnsi="Times New Roman"/>
          <w:sz w:val="24"/>
          <w:szCs w:val="24"/>
        </w:rPr>
      </w:pPr>
      <w:r>
        <w:rPr>
          <w:rFonts w:ascii="Times New Roman" w:eastAsia="Times New Roman" w:hAnsi="Times New Roman"/>
          <w:sz w:val="24"/>
          <w:szCs w:val="24"/>
        </w:rPr>
        <w:t>до тендерної документації</w:t>
      </w:r>
    </w:p>
    <w:p w:rsidR="008B2388" w:rsidRDefault="008B2388" w:rsidP="007D39CC">
      <w:pPr>
        <w:widowControl w:val="0"/>
        <w:spacing w:after="0" w:line="240" w:lineRule="auto"/>
        <w:jc w:val="both"/>
        <w:rPr>
          <w:rFonts w:ascii="Times New Roman" w:eastAsia="Times New Roman" w:hAnsi="Times New Roman" w:cs="Times New Roman"/>
          <w:sz w:val="24"/>
          <w:szCs w:val="24"/>
        </w:rPr>
      </w:pPr>
    </w:p>
    <w:p w:rsidR="008B2388" w:rsidRDefault="008B2388" w:rsidP="007D39CC">
      <w:pPr>
        <w:pStyle w:val="a4"/>
        <w:numPr>
          <w:ilvl w:val="3"/>
          <w:numId w:val="1"/>
        </w:numPr>
        <w:shd w:val="clear" w:color="auto" w:fill="FFFFFF"/>
        <w:spacing w:after="0" w:line="240"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B2388" w:rsidRDefault="008B2388" w:rsidP="007D39CC">
      <w:pPr>
        <w:spacing w:after="0" w:line="240" w:lineRule="auto"/>
        <w:ind w:left="885"/>
        <w:jc w:val="center"/>
        <w:rPr>
          <w:rFonts w:ascii="Times New Roman" w:eastAsia="Times New Roman" w:hAnsi="Times New Roman" w:cs="Times New Roman"/>
          <w:sz w:val="24"/>
          <w:szCs w:val="24"/>
        </w:rPr>
      </w:pPr>
    </w:p>
    <w:tbl>
      <w:tblPr>
        <w:tblW w:w="10050" w:type="dxa"/>
        <w:jc w:val="center"/>
        <w:tblLayout w:type="fixed"/>
        <w:tblLook w:val="0400"/>
      </w:tblPr>
      <w:tblGrid>
        <w:gridCol w:w="490"/>
        <w:gridCol w:w="2272"/>
        <w:gridCol w:w="7288"/>
      </w:tblGrid>
      <w:tr w:rsidR="008B2388" w:rsidTr="008B238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B2388" w:rsidRDefault="008B2388" w:rsidP="007D39C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B2388" w:rsidRDefault="008B2388" w:rsidP="007D39C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B2388" w:rsidRDefault="008B2388" w:rsidP="007D39C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Документи та інформація, які </w:t>
            </w:r>
            <w:r>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8B2388" w:rsidTr="008B2388">
        <w:trPr>
          <w:trHeight w:val="8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388" w:rsidRDefault="008B2388" w:rsidP="007D39C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388" w:rsidRDefault="008B2388" w:rsidP="007D39CC">
            <w:pPr>
              <w:spacing w:after="0" w:line="240" w:lineRule="auto"/>
              <w:ind w:left="17"/>
              <w:jc w:val="both"/>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rsidR="008B2388" w:rsidRDefault="008B2388" w:rsidP="007D39CC">
            <w:pPr>
              <w:spacing w:after="0" w:line="240" w:lineRule="auto"/>
              <w:rPr>
                <w:rFonts w:ascii="Times New Roman" w:eastAsia="Times New Roman" w:hAnsi="Times New Roman" w:cs="Times New Roman"/>
                <w:bCs/>
                <w:sz w:val="24"/>
                <w:szCs w:val="24"/>
                <w:highlight w:val="green"/>
              </w:rPr>
            </w:pP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388" w:rsidRDefault="008B2388" w:rsidP="007D39CC">
            <w:pPr>
              <w:spacing w:after="0" w:line="240" w:lineRule="auto"/>
              <w:ind w:left="17" w:firstLine="2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Учасник повинен надати довідку </w:t>
            </w:r>
            <w:r>
              <w:rPr>
                <w:rFonts w:ascii="Times New Roman" w:hAnsi="Times New Roman" w:cs="Times New Roman"/>
                <w:sz w:val="24"/>
                <w:szCs w:val="24"/>
              </w:rPr>
              <w:t xml:space="preserve">в </w:t>
            </w:r>
            <w:r>
              <w:rPr>
                <w:rFonts w:ascii="Times New Roman" w:eastAsia="Times New Roman" w:hAnsi="Times New Roman" w:cs="Times New Roman"/>
                <w:sz w:val="24"/>
                <w:szCs w:val="24"/>
              </w:rPr>
              <w:t>довільній формі на фірмовому бланку (у разі наявності) за підписом уповноваженої особи та завірену печаткою,</w:t>
            </w:r>
            <w:r>
              <w:rPr>
                <w:rFonts w:ascii="Times New Roman" w:eastAsia="Times New Roman" w:hAnsi="Times New Roman" w:cs="Times New Roman"/>
                <w:color w:val="000000"/>
                <w:sz w:val="24"/>
                <w:szCs w:val="24"/>
              </w:rPr>
              <w:t xml:space="preserve"> у разі її використання,</w:t>
            </w:r>
            <w:r>
              <w:rPr>
                <w:rFonts w:ascii="Times New Roman" w:eastAsia="Times New Roman" w:hAnsi="Times New Roman" w:cs="Times New Roman"/>
                <w:sz w:val="24"/>
                <w:szCs w:val="24"/>
                <w:shd w:val="clear" w:color="auto" w:fill="FFFFFF"/>
              </w:rPr>
              <w:t xml:space="preserve"> з інформацією про виконання аналогічного договору з аналогічним предметом закупівлі, який укладений та виконаний у періоді 2021-2023 роки**.         </w:t>
            </w:r>
          </w:p>
          <w:p w:rsidR="008B2388" w:rsidRDefault="008B2388" w:rsidP="007D39CC">
            <w:pPr>
              <w:spacing w:after="0" w:line="240" w:lineRule="auto"/>
              <w:ind w:left="17" w:firstLine="2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У довідці обов’язково зазначити організацію (замовника) з адресою та контактними телефонами, сумою договору та стан виконання. Разом з довідкою подати:</w:t>
            </w:r>
          </w:p>
          <w:p w:rsidR="008B2388" w:rsidRDefault="008B2388" w:rsidP="007D39CC">
            <w:pPr>
              <w:pStyle w:val="a4"/>
              <w:numPr>
                <w:ilvl w:val="0"/>
                <w:numId w:val="2"/>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копію договору (включаючи всі додаткові угоди, додатки та/або специфікації), </w:t>
            </w:r>
          </w:p>
          <w:p w:rsidR="008B2388" w:rsidRDefault="008B2388" w:rsidP="007D39CC">
            <w:pPr>
              <w:pStyle w:val="a4"/>
              <w:numPr>
                <w:ilvl w:val="0"/>
                <w:numId w:val="2"/>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копії підтверджуючих документів про отримання товару (накладні тощо); </w:t>
            </w:r>
          </w:p>
          <w:p w:rsidR="008B2388" w:rsidRDefault="008B2388" w:rsidP="007D39CC">
            <w:pPr>
              <w:pStyle w:val="a4"/>
              <w:numPr>
                <w:ilvl w:val="0"/>
                <w:numId w:val="2"/>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лист-відгук (лист-підтвердження) від контрагента, з яким співпрацював учасник на договірній основі за аналогічним предметом закупівлі.</w:t>
            </w:r>
          </w:p>
          <w:p w:rsidR="008B2388" w:rsidRDefault="008B2388" w:rsidP="007D39CC">
            <w:pPr>
              <w:spacing w:after="0" w:line="240" w:lineRule="auto"/>
              <w:ind w:left="17" w:hanging="1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У разі зазначення у довідці два та більше аналогічних договорів документальне підтвердження інформації надається щодо кожного такого договору.</w:t>
            </w:r>
          </w:p>
          <w:p w:rsidR="008B2388" w:rsidRDefault="008B2388" w:rsidP="007D39CC">
            <w:pPr>
              <w:suppressAutoHyphens/>
              <w:snapToGrid w:val="0"/>
              <w:spacing w:after="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shd w:val="clear" w:color="auto" w:fill="FFFFFF"/>
              </w:rPr>
              <w:t xml:space="preserve">     Під аналогічним договором за предметом закупівлі слід розуміти виконаний договір, предметом якого було постачання товару, а саме: </w:t>
            </w:r>
            <w:proofErr w:type="spellStart"/>
            <w:r>
              <w:rPr>
                <w:rFonts w:ascii="Times New Roman" w:eastAsia="Times New Roman" w:hAnsi="Times New Roman" w:cs="Times New Roman"/>
                <w:sz w:val="24"/>
                <w:szCs w:val="24"/>
                <w:shd w:val="clear" w:color="auto" w:fill="FFFFFF"/>
              </w:rPr>
              <w:t>квадрокоптери</w:t>
            </w:r>
            <w:proofErr w:type="spellEnd"/>
            <w:r>
              <w:rPr>
                <w:rFonts w:ascii="Times New Roman" w:eastAsia="Times New Roman" w:hAnsi="Times New Roman" w:cs="Times New Roman"/>
                <w:sz w:val="24"/>
                <w:szCs w:val="24"/>
                <w:shd w:val="clear" w:color="auto" w:fill="FFFFFF"/>
              </w:rPr>
              <w:t xml:space="preserve"> та/або </w:t>
            </w:r>
            <w:proofErr w:type="spellStart"/>
            <w:r>
              <w:rPr>
                <w:rFonts w:ascii="Times New Roman" w:eastAsia="Times New Roman" w:hAnsi="Times New Roman" w:cs="Times New Roman"/>
                <w:sz w:val="24"/>
                <w:szCs w:val="24"/>
                <w:shd w:val="clear" w:color="auto" w:fill="FFFFFF"/>
              </w:rPr>
              <w:t>дрони</w:t>
            </w:r>
            <w:proofErr w:type="spellEnd"/>
            <w:r>
              <w:rPr>
                <w:rFonts w:ascii="Times New Roman" w:eastAsia="Times New Roman" w:hAnsi="Times New Roman" w:cs="Times New Roman"/>
                <w:sz w:val="24"/>
                <w:szCs w:val="24"/>
                <w:shd w:val="clear" w:color="auto" w:fill="FFFFFF"/>
              </w:rPr>
              <w:t xml:space="preserve"> та/або предмет закупівлі відповідно до коду </w:t>
            </w:r>
            <w:proofErr w:type="spellStart"/>
            <w:r>
              <w:rPr>
                <w:rFonts w:ascii="Times New Roman" w:eastAsia="Times New Roman" w:hAnsi="Times New Roman" w:cs="Times New Roman"/>
                <w:sz w:val="24"/>
                <w:szCs w:val="24"/>
                <w:shd w:val="clear" w:color="auto" w:fill="FFFFFF"/>
              </w:rPr>
              <w:t>ДК</w:t>
            </w:r>
            <w:proofErr w:type="spellEnd"/>
            <w:r>
              <w:rPr>
                <w:rFonts w:ascii="Times New Roman" w:eastAsia="Times New Roman" w:hAnsi="Times New Roman" w:cs="Times New Roman"/>
                <w:sz w:val="24"/>
                <w:szCs w:val="24"/>
                <w:shd w:val="clear" w:color="auto" w:fill="FFFFFF"/>
              </w:rPr>
              <w:t xml:space="preserve"> 021:2015: </w:t>
            </w:r>
            <w:r>
              <w:rPr>
                <w:rFonts w:ascii="Times New Roman" w:hAnsi="Times New Roman" w:cs="Times New Roman"/>
                <w:color w:val="000000" w:themeColor="text1"/>
              </w:rPr>
              <w:t>30210000-4 - Машини для обробки даних (апаратна частина)</w:t>
            </w:r>
            <w:r>
              <w:rPr>
                <w:rFonts w:ascii="Times New Roman" w:eastAsia="Times New Roman" w:hAnsi="Times New Roman" w:cs="Times New Roman"/>
                <w:color w:val="000000"/>
                <w:sz w:val="24"/>
                <w:szCs w:val="24"/>
                <w:lang w:eastAsia="uk-UA"/>
              </w:rPr>
              <w:t>.</w:t>
            </w:r>
          </w:p>
        </w:tc>
      </w:tr>
    </w:tbl>
    <w:p w:rsidR="008B2388" w:rsidRDefault="008B2388" w:rsidP="007D39CC">
      <w:pPr>
        <w:spacing w:before="240" w:after="0" w:line="24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2388" w:rsidRDefault="008B2388" w:rsidP="007D39CC">
      <w:pPr>
        <w:spacing w:after="0" w:line="240" w:lineRule="auto"/>
        <w:ind w:left="17" w:firstLine="550"/>
        <w:jc w:val="both"/>
        <w:rPr>
          <w:rFonts w:ascii="Times New Roman" w:eastAsia="Times New Roman" w:hAnsi="Times New Roman" w:cs="Times New Roman"/>
          <w:i/>
          <w:iCs/>
          <w:sz w:val="24"/>
          <w:szCs w:val="24"/>
          <w:shd w:val="clear" w:color="auto" w:fill="FFFFFF"/>
        </w:rPr>
      </w:pPr>
      <w:r>
        <w:rPr>
          <w:rFonts w:ascii="Times New Roman" w:eastAsia="Times New Roman" w:hAnsi="Times New Roman" w:cs="Times New Roman"/>
          <w:i/>
          <w:color w:val="000000"/>
          <w:sz w:val="24"/>
          <w:szCs w:val="24"/>
        </w:rPr>
        <w:t>**</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i/>
          <w:iCs/>
          <w:sz w:val="24"/>
          <w:szCs w:val="24"/>
          <w:shd w:val="clear" w:color="auto" w:fill="FFFFFF"/>
        </w:rPr>
        <w:t>Якщо учасник процедури закупівлі є новоствореною юридичною особою/</w:t>
      </w:r>
      <w:proofErr w:type="spellStart"/>
      <w:r>
        <w:rPr>
          <w:rFonts w:ascii="Times New Roman" w:eastAsia="Times New Roman" w:hAnsi="Times New Roman" w:cs="Times New Roman"/>
          <w:i/>
          <w:iCs/>
          <w:sz w:val="24"/>
          <w:szCs w:val="24"/>
          <w:shd w:val="clear" w:color="auto" w:fill="FFFFFF"/>
        </w:rPr>
        <w:t>ФОП</w:t>
      </w:r>
      <w:proofErr w:type="spellEnd"/>
      <w:r>
        <w:rPr>
          <w:rFonts w:ascii="Times New Roman" w:eastAsia="Times New Roman" w:hAnsi="Times New Roman" w:cs="Times New Roman"/>
          <w:i/>
          <w:iCs/>
          <w:sz w:val="24"/>
          <w:szCs w:val="24"/>
          <w:shd w:val="clear" w:color="auto" w:fill="FFFFFF"/>
        </w:rPr>
        <w:t xml:space="preserve"> або для якого такий вид діяльності є новим, то в такому випадку учасник повинен надати договір з аналогічним предметом закупівлі за період своєї діяльності, що не буде підставою відхилення тендерної  пропозиції такого учасника.  </w:t>
      </w:r>
    </w:p>
    <w:p w:rsidR="008B2388" w:rsidRDefault="008B2388" w:rsidP="007D39CC">
      <w:pPr>
        <w:spacing w:before="240"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w:t>
      </w:r>
      <w:r>
        <w:rPr>
          <w:rFonts w:ascii="Times New Roman" w:eastAsia="Times New Roman" w:hAnsi="Times New Roman" w:cs="Times New Roman"/>
          <w:b/>
          <w:color w:val="000000"/>
          <w:sz w:val="24"/>
          <w:szCs w:val="24"/>
          <w:u w:val="single"/>
        </w:rPr>
        <w:t>учасника</w:t>
      </w:r>
      <w:r>
        <w:rPr>
          <w:rFonts w:ascii="Times New Roman" w:eastAsia="Times New Roman" w:hAnsi="Times New Roman" w:cs="Times New Roman"/>
          <w:b/>
          <w:color w:val="000000"/>
          <w:sz w:val="24"/>
          <w:szCs w:val="24"/>
        </w:rPr>
        <w:t xml:space="preserve">  (в тому числі для </w:t>
      </w:r>
      <w:proofErr w:type="spellStart"/>
      <w:r>
        <w:rPr>
          <w:rFonts w:ascii="Times New Roman" w:eastAsia="Times New Roman" w:hAnsi="Times New Roman" w:cs="Times New Roman"/>
          <w:b/>
          <w:color w:val="000000"/>
          <w:sz w:val="24"/>
          <w:szCs w:val="24"/>
        </w:rPr>
        <w:t>обєднання</w:t>
      </w:r>
      <w:proofErr w:type="spellEnd"/>
      <w:r>
        <w:rPr>
          <w:rFonts w:ascii="Times New Roman" w:eastAsia="Times New Roman" w:hAnsi="Times New Roman" w:cs="Times New Roman"/>
          <w:b/>
          <w:color w:val="000000"/>
          <w:sz w:val="24"/>
          <w:szCs w:val="24"/>
        </w:rPr>
        <w:t xml:space="preserve"> учасників як учасника процедури) вимогам, визначеним у пункті 47 Особливостей.</w:t>
      </w:r>
    </w:p>
    <w:p w:rsidR="008B2388" w:rsidRDefault="008B2388" w:rsidP="007D39CC">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B2388" w:rsidRDefault="008B2388" w:rsidP="007D39C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w:t>
      </w:r>
      <w:r>
        <w:rPr>
          <w:rFonts w:ascii="Times New Roman" w:eastAsia="Times New Roman" w:hAnsi="Times New Roman" w:cs="Times New Roman"/>
          <w:sz w:val="24"/>
          <w:szCs w:val="24"/>
        </w:rPr>
        <w:lastRenderedPageBreak/>
        <w:t xml:space="preserve">Особливостей (крім підпунктів 1 і 7, абзацу чотирнадцятого цього пункту), </w:t>
      </w:r>
      <w:r>
        <w:rPr>
          <w:rFonts w:ascii="Times New Roman" w:eastAsia="Times New Roman" w:hAnsi="Times New Roman" w:cs="Times New Roman"/>
          <w:b/>
          <w:sz w:val="24"/>
          <w:szCs w:val="24"/>
        </w:rPr>
        <w:t>шляхом самостійного декларування відсутності таких підстав</w:t>
      </w:r>
      <w:r>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8B2388" w:rsidRDefault="008B2388" w:rsidP="007D39C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proofErr w:type="spellStart"/>
      <w:r>
        <w:rPr>
          <w:rFonts w:ascii="Times New Roman" w:eastAsia="Times New Roman" w:hAnsi="Times New Roman" w:cs="Times New Roman"/>
          <w:sz w:val="24"/>
          <w:szCs w:val="24"/>
        </w:rPr>
        <w:t>пунтку</w:t>
      </w:r>
      <w:proofErr w:type="spellEnd"/>
      <w:r>
        <w:rPr>
          <w:rFonts w:ascii="Times New Roman" w:eastAsia="Times New Roman" w:hAnsi="Times New Roman" w:cs="Times New Roman"/>
          <w:sz w:val="24"/>
          <w:szCs w:val="24"/>
        </w:rPr>
        <w:t xml:space="preserve"> 47.</w:t>
      </w:r>
    </w:p>
    <w:p w:rsidR="008B2388" w:rsidRDefault="008B2388" w:rsidP="007D39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u w:val="single"/>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2388" w:rsidRDefault="008B2388" w:rsidP="007D39CC">
      <w:pPr>
        <w:spacing w:after="0" w:line="240" w:lineRule="auto"/>
        <w:jc w:val="both"/>
        <w:rPr>
          <w:rFonts w:ascii="Times New Roman" w:eastAsia="Times New Roman" w:hAnsi="Times New Roman" w:cs="Times New Roman"/>
          <w:b/>
          <w:color w:val="000000"/>
          <w:sz w:val="24"/>
          <w:szCs w:val="24"/>
          <w:lang w:val="ru-RU" w:eastAsia="uk-UA"/>
        </w:rPr>
      </w:pPr>
    </w:p>
    <w:p w:rsidR="008B2388" w:rsidRDefault="008B2388" w:rsidP="007D39CC">
      <w:pPr>
        <w:spacing w:after="0" w:line="240" w:lineRule="auto"/>
        <w:jc w:val="center"/>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 xml:space="preserve">3. </w:t>
      </w:r>
      <w:proofErr w:type="spellStart"/>
      <w:r>
        <w:rPr>
          <w:rFonts w:ascii="Times New Roman" w:eastAsia="Times New Roman" w:hAnsi="Times New Roman" w:cs="Times New Roman"/>
          <w:b/>
          <w:sz w:val="24"/>
          <w:szCs w:val="24"/>
          <w:lang w:val="ru-RU" w:eastAsia="uk-UA"/>
        </w:rPr>
        <w:t>Перелік</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документів</w:t>
      </w:r>
      <w:proofErr w:type="spellEnd"/>
      <w:r>
        <w:rPr>
          <w:rFonts w:ascii="Times New Roman" w:eastAsia="Times New Roman" w:hAnsi="Times New Roman" w:cs="Times New Roman"/>
          <w:b/>
          <w:sz w:val="24"/>
          <w:szCs w:val="24"/>
          <w:lang w:val="ru-RU" w:eastAsia="uk-UA"/>
        </w:rPr>
        <w:t xml:space="preserve"> та </w:t>
      </w:r>
      <w:proofErr w:type="spellStart"/>
      <w:r>
        <w:rPr>
          <w:rFonts w:ascii="Times New Roman" w:eastAsia="Times New Roman" w:hAnsi="Times New Roman" w:cs="Times New Roman"/>
          <w:b/>
          <w:sz w:val="24"/>
          <w:szCs w:val="24"/>
          <w:lang w:val="ru-RU" w:eastAsia="uk-UA"/>
        </w:rPr>
        <w:t>інформації</w:t>
      </w:r>
      <w:proofErr w:type="spellEnd"/>
      <w:r>
        <w:rPr>
          <w:rFonts w:ascii="Times New Roman" w:eastAsia="Times New Roman" w:hAnsi="Times New Roman" w:cs="Times New Roman"/>
          <w:b/>
          <w:sz w:val="24"/>
          <w:szCs w:val="24"/>
          <w:lang w:val="ru-RU" w:eastAsia="uk-UA"/>
        </w:rPr>
        <w:t xml:space="preserve">  для </w:t>
      </w:r>
      <w:proofErr w:type="spellStart"/>
      <w:proofErr w:type="gramStart"/>
      <w:r>
        <w:rPr>
          <w:rFonts w:ascii="Times New Roman" w:eastAsia="Times New Roman" w:hAnsi="Times New Roman" w:cs="Times New Roman"/>
          <w:b/>
          <w:sz w:val="24"/>
          <w:szCs w:val="24"/>
          <w:lang w:val="ru-RU" w:eastAsia="uk-UA"/>
        </w:rPr>
        <w:t>п</w:t>
      </w:r>
      <w:proofErr w:type="gramEnd"/>
      <w:r>
        <w:rPr>
          <w:rFonts w:ascii="Times New Roman" w:eastAsia="Times New Roman" w:hAnsi="Times New Roman" w:cs="Times New Roman"/>
          <w:b/>
          <w:sz w:val="24"/>
          <w:szCs w:val="24"/>
          <w:lang w:val="ru-RU" w:eastAsia="uk-UA"/>
        </w:rPr>
        <w:t>ідтвердження</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відповідності</w:t>
      </w:r>
      <w:proofErr w:type="spellEnd"/>
      <w:r>
        <w:rPr>
          <w:rFonts w:ascii="Times New Roman" w:eastAsia="Times New Roman" w:hAnsi="Times New Roman" w:cs="Times New Roman"/>
          <w:b/>
          <w:sz w:val="24"/>
          <w:szCs w:val="24"/>
          <w:lang w:val="ru-RU" w:eastAsia="uk-UA"/>
        </w:rPr>
        <w:t xml:space="preserve"> ПЕРЕМОЖЦЯ </w:t>
      </w:r>
      <w:proofErr w:type="spellStart"/>
      <w:r>
        <w:rPr>
          <w:rFonts w:ascii="Times New Roman" w:eastAsia="Times New Roman" w:hAnsi="Times New Roman" w:cs="Times New Roman"/>
          <w:b/>
          <w:sz w:val="24"/>
          <w:szCs w:val="24"/>
          <w:lang w:val="ru-RU" w:eastAsia="uk-UA"/>
        </w:rPr>
        <w:t>вимогам</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визначеним</w:t>
      </w:r>
      <w:proofErr w:type="spellEnd"/>
      <w:r>
        <w:rPr>
          <w:rFonts w:ascii="Times New Roman" w:eastAsia="Times New Roman" w:hAnsi="Times New Roman" w:cs="Times New Roman"/>
          <w:b/>
          <w:sz w:val="24"/>
          <w:szCs w:val="24"/>
          <w:lang w:val="ru-RU" w:eastAsia="uk-UA"/>
        </w:rPr>
        <w:t xml:space="preserve"> у </w:t>
      </w:r>
      <w:proofErr w:type="spellStart"/>
      <w:r>
        <w:rPr>
          <w:rFonts w:ascii="Times New Roman" w:eastAsia="Times New Roman" w:hAnsi="Times New Roman" w:cs="Times New Roman"/>
          <w:b/>
          <w:sz w:val="24"/>
          <w:szCs w:val="24"/>
          <w:lang w:val="ru-RU" w:eastAsia="uk-UA"/>
        </w:rPr>
        <w:t>пункті</w:t>
      </w:r>
      <w:proofErr w:type="spellEnd"/>
      <w:r>
        <w:rPr>
          <w:rFonts w:ascii="Times New Roman" w:eastAsia="Times New Roman" w:hAnsi="Times New Roman" w:cs="Times New Roman"/>
          <w:b/>
          <w:sz w:val="24"/>
          <w:szCs w:val="24"/>
          <w:lang w:val="ru-RU" w:eastAsia="uk-UA"/>
        </w:rPr>
        <w:t xml:space="preserve"> 47 </w:t>
      </w:r>
      <w:proofErr w:type="spellStart"/>
      <w:r>
        <w:rPr>
          <w:rFonts w:ascii="Times New Roman" w:eastAsia="Times New Roman" w:hAnsi="Times New Roman" w:cs="Times New Roman"/>
          <w:b/>
          <w:sz w:val="24"/>
          <w:szCs w:val="24"/>
          <w:lang w:val="ru-RU" w:eastAsia="uk-UA"/>
        </w:rPr>
        <w:t>Особливостей</w:t>
      </w:r>
      <w:proofErr w:type="spellEnd"/>
      <w:r>
        <w:rPr>
          <w:rFonts w:ascii="Times New Roman" w:eastAsia="Times New Roman" w:hAnsi="Times New Roman" w:cs="Times New Roman"/>
          <w:b/>
          <w:sz w:val="24"/>
          <w:szCs w:val="24"/>
          <w:lang w:val="ru-RU" w:eastAsia="uk-UA"/>
        </w:rPr>
        <w:t>:</w:t>
      </w:r>
    </w:p>
    <w:p w:rsidR="008B2388" w:rsidRDefault="008B2388" w:rsidP="007D39CC">
      <w:pPr>
        <w:widowControl w:val="0"/>
        <w:spacing w:after="0" w:line="240" w:lineRule="auto"/>
        <w:ind w:firstLine="567"/>
        <w:jc w:val="both"/>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Переможець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w:t>
      </w:r>
      <w:proofErr w:type="gramStart"/>
      <w:r>
        <w:rPr>
          <w:rFonts w:ascii="Times New Roman" w:eastAsia="Times New Roman" w:hAnsi="Times New Roman" w:cs="Times New Roman"/>
          <w:sz w:val="24"/>
          <w:szCs w:val="24"/>
          <w:lang w:val="ru-RU" w:eastAsia="uk-UA"/>
        </w:rPr>
        <w:t>вл</w:t>
      </w:r>
      <w:proofErr w:type="gramEnd"/>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у строк,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не </w:t>
      </w:r>
      <w:proofErr w:type="spellStart"/>
      <w:r>
        <w:rPr>
          <w:rFonts w:ascii="Times New Roman" w:eastAsia="Times New Roman" w:hAnsi="Times New Roman" w:cs="Times New Roman"/>
          <w:sz w:val="24"/>
          <w:szCs w:val="24"/>
          <w:lang w:val="ru-RU" w:eastAsia="uk-UA"/>
        </w:rPr>
        <w:t>перевищує</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чотири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дні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дати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оприлюднення</w:t>
      </w:r>
      <w:proofErr w:type="spellEnd"/>
      <w:r>
        <w:rPr>
          <w:rFonts w:ascii="Times New Roman" w:eastAsia="Times New Roman" w:hAnsi="Times New Roman" w:cs="Times New Roman"/>
          <w:sz w:val="24"/>
          <w:szCs w:val="24"/>
          <w:lang w:val="ru-RU" w:eastAsia="uk-UA"/>
        </w:rPr>
        <w:t xml:space="preserve"> в </w:t>
      </w:r>
      <w:proofErr w:type="spellStart"/>
      <w:r>
        <w:rPr>
          <w:rFonts w:ascii="Times New Roman" w:eastAsia="Times New Roman" w:hAnsi="Times New Roman" w:cs="Times New Roman"/>
          <w:sz w:val="24"/>
          <w:szCs w:val="24"/>
          <w:lang w:val="ru-RU" w:eastAsia="uk-UA"/>
        </w:rPr>
        <w:t>електронній</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системі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закупівель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повідомлення</w:t>
      </w:r>
      <w:proofErr w:type="spellEnd"/>
      <w:r>
        <w:rPr>
          <w:rFonts w:ascii="Times New Roman" w:eastAsia="Times New Roman" w:hAnsi="Times New Roman" w:cs="Times New Roman"/>
          <w:sz w:val="24"/>
          <w:szCs w:val="24"/>
          <w:lang w:val="ru-RU" w:eastAsia="uk-UA"/>
        </w:rPr>
        <w:t xml:space="preserve"> про </w:t>
      </w:r>
      <w:proofErr w:type="spellStart"/>
      <w:r>
        <w:rPr>
          <w:rFonts w:ascii="Times New Roman" w:eastAsia="Times New Roman" w:hAnsi="Times New Roman" w:cs="Times New Roman"/>
          <w:sz w:val="24"/>
          <w:szCs w:val="24"/>
          <w:lang w:val="ru-RU" w:eastAsia="uk-UA"/>
        </w:rPr>
        <w:t>намір</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укласти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договір</w:t>
      </w:r>
      <w:proofErr w:type="spellEnd"/>
      <w:r>
        <w:rPr>
          <w:rFonts w:ascii="Times New Roman" w:eastAsia="Times New Roman" w:hAnsi="Times New Roman" w:cs="Times New Roman"/>
          <w:sz w:val="24"/>
          <w:szCs w:val="24"/>
          <w:lang w:val="ru-RU" w:eastAsia="uk-UA"/>
        </w:rPr>
        <w:t xml:space="preserve"> про </w:t>
      </w:r>
      <w:proofErr w:type="spellStart"/>
      <w:r>
        <w:rPr>
          <w:rFonts w:ascii="Times New Roman" w:eastAsia="Times New Roman" w:hAnsi="Times New Roman" w:cs="Times New Roman"/>
          <w:sz w:val="24"/>
          <w:szCs w:val="24"/>
          <w:lang w:val="ru-RU" w:eastAsia="uk-UA"/>
        </w:rPr>
        <w:t>закупівлю</w:t>
      </w:r>
      <w:proofErr w:type="spellEnd"/>
      <w:r>
        <w:rPr>
          <w:rFonts w:ascii="Times New Roman" w:eastAsia="Times New Roman" w:hAnsi="Times New Roman" w:cs="Times New Roman"/>
          <w:sz w:val="24"/>
          <w:szCs w:val="24"/>
          <w:lang w:val="ru-RU" w:eastAsia="uk-UA"/>
        </w:rPr>
        <w:t xml:space="preserve">, повинен </w:t>
      </w:r>
      <w:proofErr w:type="spellStart"/>
      <w:r>
        <w:rPr>
          <w:rFonts w:ascii="Times New Roman" w:eastAsia="Times New Roman" w:hAnsi="Times New Roman" w:cs="Times New Roman"/>
          <w:sz w:val="24"/>
          <w:szCs w:val="24"/>
          <w:lang w:val="ru-RU" w:eastAsia="uk-UA"/>
        </w:rPr>
        <w:t>надати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замовнику</w:t>
      </w:r>
      <w:proofErr w:type="spellEnd"/>
      <w:r>
        <w:rPr>
          <w:rFonts w:ascii="Times New Roman" w:eastAsia="Times New Roman" w:hAnsi="Times New Roman" w:cs="Times New Roman"/>
          <w:sz w:val="24"/>
          <w:szCs w:val="24"/>
          <w:lang w:val="ru-RU" w:eastAsia="uk-UA"/>
        </w:rPr>
        <w:t xml:space="preserve"> шляхом </w:t>
      </w:r>
      <w:proofErr w:type="spellStart"/>
      <w:r>
        <w:rPr>
          <w:rFonts w:ascii="Times New Roman" w:eastAsia="Times New Roman" w:hAnsi="Times New Roman" w:cs="Times New Roman"/>
          <w:sz w:val="24"/>
          <w:szCs w:val="24"/>
          <w:lang w:val="ru-RU" w:eastAsia="uk-UA"/>
        </w:rPr>
        <w:t>оприлюднення</w:t>
      </w:r>
      <w:proofErr w:type="spellEnd"/>
      <w:r>
        <w:rPr>
          <w:rFonts w:ascii="Times New Roman" w:eastAsia="Times New Roman" w:hAnsi="Times New Roman" w:cs="Times New Roman"/>
          <w:sz w:val="24"/>
          <w:szCs w:val="24"/>
          <w:lang w:val="ru-RU" w:eastAsia="uk-UA"/>
        </w:rPr>
        <w:t xml:space="preserve"> в </w:t>
      </w:r>
      <w:proofErr w:type="spellStart"/>
      <w:r>
        <w:rPr>
          <w:rFonts w:ascii="Times New Roman" w:eastAsia="Times New Roman" w:hAnsi="Times New Roman" w:cs="Times New Roman"/>
          <w:sz w:val="24"/>
          <w:szCs w:val="24"/>
          <w:lang w:val="ru-RU" w:eastAsia="uk-UA"/>
        </w:rPr>
        <w:t>електронній</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системі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закупівель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документи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підтверджують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відсутність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підстав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зазначених</w:t>
      </w:r>
      <w:proofErr w:type="spellEnd"/>
      <w:r>
        <w:rPr>
          <w:rFonts w:ascii="Times New Roman" w:eastAsia="Times New Roman" w:hAnsi="Times New Roman" w:cs="Times New Roman"/>
          <w:sz w:val="24"/>
          <w:szCs w:val="24"/>
          <w:lang w:val="ru-RU" w:eastAsia="uk-UA"/>
        </w:rPr>
        <w:t xml:space="preserve"> у </w:t>
      </w:r>
      <w:proofErr w:type="spellStart"/>
      <w:r>
        <w:rPr>
          <w:rFonts w:ascii="Times New Roman" w:eastAsia="Times New Roman" w:hAnsi="Times New Roman" w:cs="Times New Roman"/>
          <w:sz w:val="24"/>
          <w:szCs w:val="24"/>
          <w:lang w:val="ru-RU" w:eastAsia="uk-UA"/>
        </w:rPr>
        <w:t>підпунктах</w:t>
      </w:r>
      <w:proofErr w:type="spellEnd"/>
      <w:r>
        <w:rPr>
          <w:rFonts w:ascii="Times New Roman" w:eastAsia="Times New Roman" w:hAnsi="Times New Roman" w:cs="Times New Roman"/>
          <w:sz w:val="24"/>
          <w:szCs w:val="24"/>
          <w:lang w:val="ru-RU" w:eastAsia="uk-UA"/>
        </w:rPr>
        <w:t xml:space="preserve"> 3, 5, 6 </w:t>
      </w:r>
      <w:proofErr w:type="spellStart"/>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12 та в </w:t>
      </w:r>
      <w:proofErr w:type="spellStart"/>
      <w:r>
        <w:rPr>
          <w:rFonts w:ascii="Times New Roman" w:eastAsia="Times New Roman" w:hAnsi="Times New Roman" w:cs="Times New Roman"/>
          <w:sz w:val="24"/>
          <w:szCs w:val="24"/>
          <w:lang w:val="ru-RU" w:eastAsia="uk-UA"/>
        </w:rPr>
        <w:t>абзаці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чотирнадцятому</w:t>
      </w:r>
      <w:proofErr w:type="spellEnd"/>
      <w:r>
        <w:rPr>
          <w:rFonts w:ascii="Times New Roman" w:eastAsia="Times New Roman" w:hAnsi="Times New Roman" w:cs="Times New Roman"/>
          <w:sz w:val="24"/>
          <w:szCs w:val="24"/>
          <w:lang w:val="ru-RU" w:eastAsia="uk-UA"/>
        </w:rPr>
        <w:t xml:space="preserve"> пункту 47 </w:t>
      </w:r>
      <w:proofErr w:type="spellStart"/>
      <w:r>
        <w:rPr>
          <w:rFonts w:ascii="Times New Roman" w:eastAsia="Times New Roman" w:hAnsi="Times New Roman" w:cs="Times New Roman"/>
          <w:sz w:val="24"/>
          <w:szCs w:val="24"/>
          <w:lang w:val="ru-RU" w:eastAsia="uk-UA"/>
        </w:rPr>
        <w:t>Особливостей</w:t>
      </w:r>
      <w:proofErr w:type="spellEnd"/>
      <w:r>
        <w:rPr>
          <w:rFonts w:ascii="Times New Roman" w:eastAsia="Times New Roman" w:hAnsi="Times New Roman" w:cs="Times New Roman"/>
          <w:sz w:val="24"/>
          <w:szCs w:val="24"/>
          <w:lang w:val="ru-RU" w:eastAsia="uk-UA"/>
        </w:rPr>
        <w:t xml:space="preserve">. </w:t>
      </w:r>
    </w:p>
    <w:p w:rsidR="008B2388" w:rsidRDefault="008B2388" w:rsidP="007D39CC">
      <w:pPr>
        <w:widowControl w:val="0"/>
        <w:spacing w:after="0" w:line="240" w:lineRule="auto"/>
        <w:ind w:firstLine="567"/>
        <w:jc w:val="both"/>
        <w:rPr>
          <w:rFonts w:ascii="Times New Roman" w:eastAsia="Times New Roman" w:hAnsi="Times New Roman" w:cs="Times New Roman"/>
          <w:sz w:val="24"/>
          <w:szCs w:val="24"/>
          <w:lang w:val="ru-RU" w:eastAsia="uk-UA"/>
        </w:rPr>
      </w:pPr>
      <w:proofErr w:type="gramStart"/>
      <w:r>
        <w:rPr>
          <w:rFonts w:ascii="Times New Roman" w:eastAsia="Times New Roman" w:hAnsi="Times New Roman" w:cs="Times New Roman"/>
          <w:sz w:val="24"/>
          <w:szCs w:val="24"/>
          <w:lang w:val="ru-RU" w:eastAsia="uk-UA"/>
        </w:rPr>
        <w:t xml:space="preserve">Першим днем строку, </w:t>
      </w:r>
      <w:proofErr w:type="spellStart"/>
      <w:r>
        <w:rPr>
          <w:rFonts w:ascii="Times New Roman" w:eastAsia="Times New Roman" w:hAnsi="Times New Roman" w:cs="Times New Roman"/>
          <w:sz w:val="24"/>
          <w:szCs w:val="24"/>
          <w:lang w:val="ru-RU" w:eastAsia="uk-UA"/>
        </w:rPr>
        <w:t>передбаченого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цією</w:t>
      </w:r>
      <w:proofErr w:type="spellEnd"/>
      <w:r>
        <w:rPr>
          <w:rFonts w:ascii="Times New Roman" w:eastAsia="Times New Roman" w:hAnsi="Times New Roman" w:cs="Times New Roman"/>
          <w:sz w:val="24"/>
          <w:szCs w:val="24"/>
          <w:lang w:val="ru-RU" w:eastAsia="uk-UA"/>
        </w:rPr>
        <w:t xml:space="preserve"> тендерною </w:t>
      </w:r>
      <w:proofErr w:type="spellStart"/>
      <w:r>
        <w:rPr>
          <w:rFonts w:ascii="Times New Roman" w:eastAsia="Times New Roman" w:hAnsi="Times New Roman" w:cs="Times New Roman"/>
          <w:sz w:val="24"/>
          <w:szCs w:val="24"/>
          <w:lang w:val="ru-RU" w:eastAsia="uk-UA"/>
        </w:rPr>
        <w:t>документацією</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Законом та/ </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Особливостями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перебіг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якого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визначається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дати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певної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події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вважатиметься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наступний</w:t>
      </w:r>
      <w:proofErr w:type="spellEnd"/>
      <w:r>
        <w:rPr>
          <w:rFonts w:ascii="Times New Roman" w:eastAsia="Times New Roman" w:hAnsi="Times New Roman" w:cs="Times New Roman"/>
          <w:sz w:val="24"/>
          <w:szCs w:val="24"/>
          <w:lang w:val="ru-RU" w:eastAsia="uk-UA"/>
        </w:rPr>
        <w:t xml:space="preserve"> за днем </w:t>
      </w:r>
      <w:proofErr w:type="spellStart"/>
      <w:r>
        <w:rPr>
          <w:rFonts w:ascii="Times New Roman" w:eastAsia="Times New Roman" w:hAnsi="Times New Roman" w:cs="Times New Roman"/>
          <w:sz w:val="24"/>
          <w:szCs w:val="24"/>
          <w:lang w:val="ru-RU" w:eastAsia="uk-UA"/>
        </w:rPr>
        <w:t>відповідної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події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календарний</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робочий</w:t>
      </w:r>
      <w:proofErr w:type="spellEnd"/>
      <w:r>
        <w:rPr>
          <w:rFonts w:ascii="Times New Roman" w:eastAsia="Times New Roman" w:hAnsi="Times New Roman" w:cs="Times New Roman"/>
          <w:sz w:val="24"/>
          <w:szCs w:val="24"/>
          <w:lang w:val="ru-RU" w:eastAsia="uk-UA"/>
        </w:rPr>
        <w:t xml:space="preserve"> день, </w:t>
      </w:r>
      <w:proofErr w:type="spellStart"/>
      <w:r>
        <w:rPr>
          <w:rFonts w:ascii="Times New Roman" w:eastAsia="Times New Roman" w:hAnsi="Times New Roman" w:cs="Times New Roman"/>
          <w:sz w:val="24"/>
          <w:szCs w:val="24"/>
          <w:lang w:val="ru-RU" w:eastAsia="uk-UA"/>
        </w:rPr>
        <w:t>залежно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w:t>
      </w:r>
      <w:proofErr w:type="spellEnd"/>
      <w:r>
        <w:rPr>
          <w:rFonts w:ascii="Times New Roman" w:eastAsia="Times New Roman" w:hAnsi="Times New Roman" w:cs="Times New Roman"/>
          <w:sz w:val="24"/>
          <w:szCs w:val="24"/>
          <w:lang w:val="ru-RU" w:eastAsia="uk-UA"/>
        </w:rPr>
        <w:t xml:space="preserve"> того, у </w:t>
      </w:r>
      <w:proofErr w:type="spellStart"/>
      <w:r>
        <w:rPr>
          <w:rFonts w:ascii="Times New Roman" w:eastAsia="Times New Roman" w:hAnsi="Times New Roman" w:cs="Times New Roman"/>
          <w:sz w:val="24"/>
          <w:szCs w:val="24"/>
          <w:lang w:val="ru-RU" w:eastAsia="uk-UA"/>
        </w:rPr>
        <w:t>яких</w:t>
      </w:r>
      <w:proofErr w:type="spellEnd"/>
      <w:r>
        <w:rPr>
          <w:rFonts w:ascii="Times New Roman" w:eastAsia="Times New Roman" w:hAnsi="Times New Roman" w:cs="Times New Roman"/>
          <w:sz w:val="24"/>
          <w:szCs w:val="24"/>
          <w:lang w:val="ru-RU" w:eastAsia="uk-UA"/>
        </w:rPr>
        <w:t xml:space="preserve"> днях (</w:t>
      </w:r>
      <w:proofErr w:type="spellStart"/>
      <w:r>
        <w:rPr>
          <w:rFonts w:ascii="Times New Roman" w:eastAsia="Times New Roman" w:hAnsi="Times New Roman" w:cs="Times New Roman"/>
          <w:sz w:val="24"/>
          <w:szCs w:val="24"/>
          <w:lang w:val="ru-RU" w:eastAsia="uk-UA"/>
        </w:rPr>
        <w:t>календарних</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чи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робочих</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обраховується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відповідний</w:t>
      </w:r>
      <w:proofErr w:type="spellEnd"/>
      <w:r>
        <w:rPr>
          <w:rFonts w:ascii="Times New Roman" w:eastAsia="Times New Roman" w:hAnsi="Times New Roman" w:cs="Times New Roman"/>
          <w:sz w:val="24"/>
          <w:szCs w:val="24"/>
          <w:lang w:val="ru-RU" w:eastAsia="uk-UA"/>
        </w:rPr>
        <w:t xml:space="preserve"> строк.</w:t>
      </w:r>
      <w:proofErr w:type="gramEnd"/>
    </w:p>
    <w:p w:rsidR="007D39CC" w:rsidRDefault="007D39CC" w:rsidP="007D39CC">
      <w:pPr>
        <w:spacing w:after="0" w:line="240" w:lineRule="auto"/>
        <w:jc w:val="center"/>
        <w:rPr>
          <w:rFonts w:ascii="Times New Roman" w:eastAsia="Times New Roman" w:hAnsi="Times New Roman" w:cs="Times New Roman"/>
          <w:b/>
          <w:color w:val="000000"/>
          <w:sz w:val="24"/>
          <w:szCs w:val="24"/>
          <w:lang w:val="ru-RU" w:eastAsia="uk-UA"/>
        </w:rPr>
      </w:pPr>
    </w:p>
    <w:p w:rsidR="007D39CC" w:rsidRDefault="007D39CC" w:rsidP="007D39CC">
      <w:pPr>
        <w:spacing w:after="0" w:line="240" w:lineRule="auto"/>
        <w:jc w:val="center"/>
        <w:rPr>
          <w:rFonts w:ascii="Times New Roman" w:eastAsia="Times New Roman" w:hAnsi="Times New Roman" w:cs="Times New Roman"/>
          <w:b/>
          <w:color w:val="000000"/>
          <w:sz w:val="24"/>
          <w:szCs w:val="24"/>
          <w:lang w:val="ru-RU" w:eastAsia="uk-UA"/>
        </w:rPr>
      </w:pPr>
      <w:r>
        <w:rPr>
          <w:rFonts w:ascii="Times New Roman" w:eastAsia="Times New Roman" w:hAnsi="Times New Roman" w:cs="Times New Roman"/>
          <w:b/>
          <w:color w:val="000000"/>
          <w:sz w:val="24"/>
          <w:szCs w:val="24"/>
          <w:lang w:val="ru-RU" w:eastAsia="uk-UA"/>
        </w:rPr>
        <w:t xml:space="preserve">3.1. </w:t>
      </w:r>
      <w:proofErr w:type="spellStart"/>
      <w:r>
        <w:rPr>
          <w:rFonts w:ascii="Times New Roman" w:eastAsia="Times New Roman" w:hAnsi="Times New Roman" w:cs="Times New Roman"/>
          <w:b/>
          <w:color w:val="000000"/>
          <w:sz w:val="24"/>
          <w:szCs w:val="24"/>
          <w:lang w:val="ru-RU" w:eastAsia="uk-UA"/>
        </w:rPr>
        <w:t>Документи</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які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надаються</w:t>
      </w:r>
      <w:proofErr w:type="spellEnd"/>
      <w:r>
        <w:rPr>
          <w:rFonts w:ascii="Times New Roman" w:eastAsia="Times New Roman" w:hAnsi="Times New Roman" w:cs="Times New Roman"/>
          <w:b/>
          <w:color w:val="000000"/>
          <w:sz w:val="24"/>
          <w:szCs w:val="24"/>
          <w:lang w:val="ru-RU" w:eastAsia="uk-UA"/>
        </w:rPr>
        <w:t>  ПЕРЕМОЖЦЕМ (</w:t>
      </w:r>
      <w:proofErr w:type="spellStart"/>
      <w:r>
        <w:rPr>
          <w:rFonts w:ascii="Times New Roman" w:eastAsia="Times New Roman" w:hAnsi="Times New Roman" w:cs="Times New Roman"/>
          <w:b/>
          <w:color w:val="000000"/>
          <w:sz w:val="24"/>
          <w:szCs w:val="24"/>
          <w:lang w:val="ru-RU" w:eastAsia="uk-UA"/>
        </w:rPr>
        <w:t>юридичною</w:t>
      </w:r>
      <w:proofErr w:type="spellEnd"/>
      <w:r>
        <w:rPr>
          <w:rFonts w:ascii="Times New Roman" w:eastAsia="Times New Roman" w:hAnsi="Times New Roman" w:cs="Times New Roman"/>
          <w:b/>
          <w:color w:val="000000"/>
          <w:sz w:val="24"/>
          <w:szCs w:val="24"/>
          <w:lang w:val="ru-RU" w:eastAsia="uk-UA"/>
        </w:rPr>
        <w:t xml:space="preserve"> </w:t>
      </w:r>
      <w:proofErr w:type="gramStart"/>
      <w:r>
        <w:rPr>
          <w:rFonts w:ascii="Times New Roman" w:eastAsia="Times New Roman" w:hAnsi="Times New Roman" w:cs="Times New Roman"/>
          <w:b/>
          <w:color w:val="000000"/>
          <w:sz w:val="24"/>
          <w:szCs w:val="24"/>
          <w:lang w:val="ru-RU" w:eastAsia="uk-UA"/>
        </w:rPr>
        <w:t>особою</w:t>
      </w:r>
      <w:proofErr w:type="gramEnd"/>
      <w:r>
        <w:rPr>
          <w:rFonts w:ascii="Times New Roman" w:eastAsia="Times New Roman" w:hAnsi="Times New Roman" w:cs="Times New Roman"/>
          <w:b/>
          <w:color w:val="000000"/>
          <w:sz w:val="24"/>
          <w:szCs w:val="24"/>
          <w:lang w:val="ru-RU" w:eastAsia="uk-UA"/>
        </w:rPr>
        <w:t>):</w:t>
      </w:r>
    </w:p>
    <w:p w:rsidR="008B2388" w:rsidRDefault="008B2388" w:rsidP="007D39CC">
      <w:pPr>
        <w:spacing w:after="0" w:line="240" w:lineRule="auto"/>
        <w:rPr>
          <w:rFonts w:ascii="Times New Roman" w:eastAsia="Times New Roman" w:hAnsi="Times New Roman" w:cs="Times New Roman"/>
          <w:b/>
          <w:sz w:val="24"/>
          <w:szCs w:val="24"/>
          <w:highlight w:val="yellow"/>
          <w:lang w:val="ru-RU" w:eastAsia="uk-UA"/>
        </w:rPr>
      </w:pPr>
    </w:p>
    <w:tbl>
      <w:tblPr>
        <w:tblpPr w:leftFromText="180" w:rightFromText="180" w:vertAnchor="text" w:horzAnchor="margin" w:tblpXSpec="center" w:tblpY="154"/>
        <w:tblW w:w="10725" w:type="dxa"/>
        <w:tblLayout w:type="fixed"/>
        <w:tblLook w:val="0400"/>
      </w:tblPr>
      <w:tblGrid>
        <w:gridCol w:w="516"/>
        <w:gridCol w:w="4820"/>
        <w:gridCol w:w="5389"/>
      </w:tblGrid>
      <w:tr w:rsidR="00183ADB" w:rsidTr="00183ADB">
        <w:trPr>
          <w:trHeight w:val="64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ind w:left="100"/>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b/>
                <w:color w:val="000000"/>
                <w:sz w:val="24"/>
                <w:szCs w:val="24"/>
                <w:lang w:val="ru-RU" w:eastAsia="uk-UA"/>
              </w:rPr>
              <w:t>№</w:t>
            </w:r>
          </w:p>
          <w:p w:rsidR="00183ADB" w:rsidRDefault="00183ADB" w:rsidP="007D39CC">
            <w:pPr>
              <w:spacing w:after="0" w:line="240" w:lineRule="auto"/>
              <w:ind w:left="100"/>
              <w:jc w:val="center"/>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b/>
                <w:sz w:val="24"/>
                <w:szCs w:val="24"/>
                <w:lang w:val="ru-RU" w:eastAsia="uk-UA"/>
              </w:rPr>
              <w:t>з</w:t>
            </w:r>
            <w:proofErr w:type="spellEnd"/>
            <w:r>
              <w:rPr>
                <w:rFonts w:ascii="Times New Roman" w:eastAsia="Times New Roman" w:hAnsi="Times New Roman" w:cs="Times New Roman"/>
                <w:b/>
                <w:color w:val="000000"/>
                <w:sz w:val="24"/>
                <w:szCs w:val="24"/>
                <w:lang w:val="ru-RU" w:eastAsia="uk-UA"/>
              </w:rPr>
              <w:t>/</w:t>
            </w:r>
            <w:proofErr w:type="spellStart"/>
            <w:proofErr w:type="gramStart"/>
            <w:r>
              <w:rPr>
                <w:rFonts w:ascii="Times New Roman" w:eastAsia="Times New Roman" w:hAnsi="Times New Roman" w:cs="Times New Roman"/>
                <w:b/>
                <w:color w:val="000000"/>
                <w:sz w:val="24"/>
                <w:szCs w:val="24"/>
                <w:lang w:val="ru-RU" w:eastAsia="uk-UA"/>
              </w:rPr>
              <w:t>п</w:t>
            </w:r>
            <w:proofErr w:type="spellEnd"/>
            <w:proofErr w:type="gramEnd"/>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3ADB" w:rsidRDefault="00183ADB" w:rsidP="007D39CC">
            <w:pPr>
              <w:spacing w:after="0" w:line="240" w:lineRule="auto"/>
              <w:ind w:left="100"/>
              <w:jc w:val="center"/>
              <w:rPr>
                <w:rFonts w:ascii="Times New Roman" w:eastAsia="Times New Roman" w:hAnsi="Times New Roman" w:cs="Times New Roman"/>
                <w:b/>
                <w:sz w:val="24"/>
                <w:szCs w:val="24"/>
                <w:lang w:val="ru-RU" w:eastAsia="uk-UA"/>
              </w:rPr>
            </w:pPr>
            <w:proofErr w:type="spellStart"/>
            <w:r>
              <w:rPr>
                <w:rFonts w:ascii="Times New Roman" w:eastAsia="Times New Roman" w:hAnsi="Times New Roman" w:cs="Times New Roman"/>
                <w:b/>
                <w:sz w:val="24"/>
                <w:szCs w:val="24"/>
                <w:lang w:val="ru-RU" w:eastAsia="uk-UA"/>
              </w:rPr>
              <w:t>Вимоги</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згідно</w:t>
            </w:r>
            <w:proofErr w:type="spellEnd"/>
            <w:r>
              <w:rPr>
                <w:rFonts w:ascii="Times New Roman" w:eastAsia="Times New Roman" w:hAnsi="Times New Roman" w:cs="Times New Roman"/>
                <w:b/>
                <w:sz w:val="24"/>
                <w:szCs w:val="24"/>
                <w:lang w:val="ru-RU" w:eastAsia="uk-UA"/>
              </w:rPr>
              <w:t xml:space="preserve"> п. 47 </w:t>
            </w:r>
            <w:proofErr w:type="spellStart"/>
            <w:r>
              <w:rPr>
                <w:rFonts w:ascii="Times New Roman" w:eastAsia="Times New Roman" w:hAnsi="Times New Roman" w:cs="Times New Roman"/>
                <w:b/>
                <w:sz w:val="24"/>
                <w:szCs w:val="24"/>
                <w:lang w:val="ru-RU" w:eastAsia="uk-UA"/>
              </w:rPr>
              <w:t>Особливостей</w:t>
            </w:r>
            <w:proofErr w:type="spellEnd"/>
          </w:p>
          <w:p w:rsidR="00183ADB" w:rsidRDefault="00183ADB" w:rsidP="007D39CC">
            <w:pPr>
              <w:spacing w:after="0" w:line="240" w:lineRule="auto"/>
              <w:ind w:left="100"/>
              <w:jc w:val="center"/>
              <w:rPr>
                <w:rFonts w:ascii="Times New Roman" w:eastAsia="Times New Roman" w:hAnsi="Times New Roman" w:cs="Times New Roman"/>
                <w:b/>
                <w:sz w:val="24"/>
                <w:szCs w:val="24"/>
                <w:lang w:val="ru-RU" w:eastAsia="uk-UA"/>
              </w:rPr>
            </w:pP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ind w:left="100"/>
              <w:jc w:val="center"/>
              <w:rPr>
                <w:rFonts w:ascii="Times New Roman" w:eastAsia="Times New Roman" w:hAnsi="Times New Roman" w:cs="Times New Roman"/>
                <w:b/>
                <w:sz w:val="24"/>
                <w:szCs w:val="24"/>
                <w:lang w:val="ru-RU" w:eastAsia="uk-UA"/>
              </w:rPr>
            </w:pPr>
            <w:proofErr w:type="spellStart"/>
            <w:r>
              <w:rPr>
                <w:rFonts w:ascii="Times New Roman" w:eastAsia="Times New Roman" w:hAnsi="Times New Roman" w:cs="Times New Roman"/>
                <w:b/>
                <w:sz w:val="24"/>
                <w:szCs w:val="24"/>
                <w:lang w:val="ru-RU" w:eastAsia="uk-UA"/>
              </w:rPr>
              <w:t>Переможець</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торгів</w:t>
            </w:r>
            <w:proofErr w:type="spellEnd"/>
            <w:r>
              <w:rPr>
                <w:rFonts w:ascii="Times New Roman" w:eastAsia="Times New Roman" w:hAnsi="Times New Roman" w:cs="Times New Roman"/>
                <w:b/>
                <w:sz w:val="24"/>
                <w:szCs w:val="24"/>
                <w:lang w:val="ru-RU" w:eastAsia="uk-UA"/>
              </w:rPr>
              <w:t xml:space="preserve"> на </w:t>
            </w:r>
            <w:proofErr w:type="spellStart"/>
            <w:r>
              <w:rPr>
                <w:rFonts w:ascii="Times New Roman" w:eastAsia="Times New Roman" w:hAnsi="Times New Roman" w:cs="Times New Roman"/>
                <w:b/>
                <w:sz w:val="24"/>
                <w:szCs w:val="24"/>
                <w:lang w:val="ru-RU" w:eastAsia="uk-UA"/>
              </w:rPr>
              <w:t>виконання</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вимоги</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згідно</w:t>
            </w:r>
            <w:proofErr w:type="spellEnd"/>
            <w:r>
              <w:rPr>
                <w:rFonts w:ascii="Times New Roman" w:eastAsia="Times New Roman" w:hAnsi="Times New Roman" w:cs="Times New Roman"/>
                <w:b/>
                <w:sz w:val="24"/>
                <w:szCs w:val="24"/>
                <w:lang w:val="ru-RU" w:eastAsia="uk-UA"/>
              </w:rPr>
              <w:t xml:space="preserve"> п. 47 </w:t>
            </w:r>
            <w:proofErr w:type="spellStart"/>
            <w:r>
              <w:rPr>
                <w:rFonts w:ascii="Times New Roman" w:eastAsia="Times New Roman" w:hAnsi="Times New Roman" w:cs="Times New Roman"/>
                <w:b/>
                <w:sz w:val="24"/>
                <w:szCs w:val="24"/>
                <w:lang w:val="ru-RU" w:eastAsia="uk-UA"/>
              </w:rPr>
              <w:t>Особливостей</w:t>
            </w:r>
            <w:proofErr w:type="spellEnd"/>
            <w:r>
              <w:rPr>
                <w:rFonts w:ascii="Times New Roman" w:eastAsia="Times New Roman" w:hAnsi="Times New Roman" w:cs="Times New Roman"/>
                <w:b/>
                <w:sz w:val="24"/>
                <w:szCs w:val="24"/>
                <w:lang w:val="ru-RU" w:eastAsia="uk-UA"/>
              </w:rPr>
              <w:t xml:space="preserve"> (</w:t>
            </w:r>
            <w:proofErr w:type="spellStart"/>
            <w:proofErr w:type="gramStart"/>
            <w:r>
              <w:rPr>
                <w:rFonts w:ascii="Times New Roman" w:eastAsia="Times New Roman" w:hAnsi="Times New Roman" w:cs="Times New Roman"/>
                <w:b/>
                <w:sz w:val="24"/>
                <w:szCs w:val="24"/>
                <w:lang w:val="ru-RU" w:eastAsia="uk-UA"/>
              </w:rPr>
              <w:t>п</w:t>
            </w:r>
            <w:proofErr w:type="gramEnd"/>
            <w:r>
              <w:rPr>
                <w:rFonts w:ascii="Times New Roman" w:eastAsia="Times New Roman" w:hAnsi="Times New Roman" w:cs="Times New Roman"/>
                <w:b/>
                <w:sz w:val="24"/>
                <w:szCs w:val="24"/>
                <w:lang w:val="ru-RU" w:eastAsia="uk-UA"/>
              </w:rPr>
              <w:t>ідтвердження</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відсутності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підстав</w:t>
            </w:r>
            <w:proofErr w:type="spellEnd"/>
            <w:r>
              <w:rPr>
                <w:rFonts w:ascii="Times New Roman" w:eastAsia="Times New Roman" w:hAnsi="Times New Roman" w:cs="Times New Roman"/>
                <w:b/>
                <w:sz w:val="24"/>
                <w:szCs w:val="24"/>
                <w:lang w:val="ru-RU" w:eastAsia="uk-UA"/>
              </w:rPr>
              <w:t xml:space="preserve">) повинен </w:t>
            </w:r>
            <w:proofErr w:type="spellStart"/>
            <w:r>
              <w:rPr>
                <w:rFonts w:ascii="Times New Roman" w:eastAsia="Times New Roman" w:hAnsi="Times New Roman" w:cs="Times New Roman"/>
                <w:b/>
                <w:sz w:val="24"/>
                <w:szCs w:val="24"/>
                <w:lang w:val="ru-RU" w:eastAsia="uk-UA"/>
              </w:rPr>
              <w:t>надати</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таку</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інформацію</w:t>
            </w:r>
            <w:proofErr w:type="spellEnd"/>
            <w:r>
              <w:rPr>
                <w:rFonts w:ascii="Times New Roman" w:eastAsia="Times New Roman" w:hAnsi="Times New Roman" w:cs="Times New Roman"/>
                <w:b/>
                <w:sz w:val="24"/>
                <w:szCs w:val="24"/>
                <w:lang w:val="ru-RU" w:eastAsia="uk-UA"/>
              </w:rPr>
              <w:t>:</w:t>
            </w:r>
          </w:p>
        </w:tc>
      </w:tr>
      <w:tr w:rsidR="00183ADB" w:rsidTr="00183ADB">
        <w:trPr>
          <w:trHeight w:val="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ind w:left="100"/>
              <w:jc w:val="center"/>
              <w:rPr>
                <w:rFonts w:ascii="Times New Roman" w:eastAsia="Times New Roman" w:hAnsi="Times New Roman" w:cs="Times New Roman"/>
                <w:b/>
                <w:color w:val="000000"/>
                <w:sz w:val="24"/>
                <w:szCs w:val="24"/>
                <w:lang w:val="ru-RU" w:eastAsia="uk-UA"/>
              </w:rPr>
            </w:pPr>
            <w:r>
              <w:rPr>
                <w:rFonts w:ascii="Times New Roman" w:eastAsia="Times New Roman" w:hAnsi="Times New Roman" w:cs="Times New Roman"/>
                <w:b/>
                <w:color w:val="000000"/>
                <w:sz w:val="24"/>
                <w:szCs w:val="24"/>
                <w:lang w:val="ru-RU" w:eastAsia="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widowControl w:val="0"/>
              <w:spacing w:before="120" w:after="0" w:line="24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color w:val="000000"/>
                <w:sz w:val="24"/>
                <w:szCs w:val="24"/>
              </w:rPr>
              <w:t xml:space="preserve">Відомості про юридичну особу, яка є учасником процедури закупівлі, внесено до Єдиного державного реєстру осіб,  які вчинили корупційні або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корупцією правопорушення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(пункт 2 </w:t>
            </w:r>
            <w:r>
              <w:rPr>
                <w:rFonts w:ascii="Times New Roman" w:eastAsia="Times New Roman" w:hAnsi="Times New Roman" w:cs="Times New Roman"/>
                <w:b/>
                <w:sz w:val="24"/>
                <w:szCs w:val="24"/>
                <w:lang w:val="ru-RU" w:eastAsia="uk-UA"/>
              </w:rPr>
              <w:t xml:space="preserve">пункт 47 </w:t>
            </w:r>
            <w:proofErr w:type="spellStart"/>
            <w:r>
              <w:rPr>
                <w:rFonts w:ascii="Times New Roman" w:eastAsia="Times New Roman" w:hAnsi="Times New Roman" w:cs="Times New Roman"/>
                <w:b/>
                <w:sz w:val="24"/>
                <w:szCs w:val="24"/>
                <w:lang w:val="ru-RU" w:eastAsia="uk-UA"/>
              </w:rPr>
              <w:t>Особливостей</w:t>
            </w:r>
            <w:proofErr w:type="spellEnd"/>
            <w:r>
              <w:rPr>
                <w:rFonts w:ascii="Times New Roman" w:eastAsia="Times New Roman" w:hAnsi="Times New Roman" w:cs="Times New Roman"/>
                <w:b/>
                <w:color w:val="000000"/>
                <w:sz w:val="24"/>
                <w:szCs w:val="24"/>
              </w:rPr>
              <w:t>)</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
                <w:bCs/>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bCs/>
                <w:sz w:val="24"/>
                <w:szCs w:val="24"/>
              </w:rPr>
              <w:t>я юридичною особою, яка є учасником процедури закупівлі</w:t>
            </w:r>
            <w:r>
              <w:rPr>
                <w:rFonts w:ascii="Times New Roman" w:eastAsia="Times New Roman" w:hAnsi="Times New Roman" w:cs="Times New Roman"/>
                <w:b/>
                <w:bCs/>
                <w:color w:val="000000"/>
                <w:sz w:val="24"/>
                <w:szCs w:val="24"/>
              </w:rPr>
              <w:t xml:space="preserve">. </w:t>
            </w:r>
          </w:p>
          <w:p w:rsidR="00183ADB" w:rsidRDefault="00183ADB" w:rsidP="007D39CC">
            <w:pPr>
              <w:tabs>
                <w:tab w:val="left" w:pos="4584"/>
              </w:tabs>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
                <w:sz w:val="24"/>
                <w:szCs w:val="24"/>
                <w:lang w:eastAsia="uk-UA"/>
              </w:rPr>
              <w:t xml:space="preserve">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lang w:eastAsia="uk-UA"/>
              </w:rPr>
              <w:t>вебресурсі</w:t>
            </w:r>
            <w:proofErr w:type="spellEnd"/>
            <w:r>
              <w:rPr>
                <w:rFonts w:ascii="Times New Roman" w:eastAsia="Times New Roman" w:hAnsi="Times New Roman" w:cs="Times New Roman"/>
                <w:b/>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183ADB" w:rsidRDefault="00183ADB" w:rsidP="007D39CC">
            <w:pPr>
              <w:spacing w:after="0" w:line="240" w:lineRule="auto"/>
              <w:ind w:right="14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або </w:t>
            </w:r>
          </w:p>
          <w:p w:rsidR="00183ADB" w:rsidRDefault="00183ADB" w:rsidP="007D39CC">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замовник буде приймати/переглядати довідку, що сформована системою автоматично завдяки інтеграції між </w:t>
            </w:r>
            <w:proofErr w:type="spellStart"/>
            <w:r>
              <w:rPr>
                <w:rFonts w:ascii="Times New Roman" w:eastAsia="Times New Roman" w:hAnsi="Times New Roman" w:cs="Times New Roman"/>
                <w:b/>
                <w:sz w:val="24"/>
                <w:szCs w:val="24"/>
                <w:lang w:eastAsia="uk-UA"/>
              </w:rPr>
              <w:t>Прозорро</w:t>
            </w:r>
            <w:proofErr w:type="spellEnd"/>
            <w:r>
              <w:rPr>
                <w:rFonts w:ascii="Times New Roman" w:eastAsia="Times New Roman" w:hAnsi="Times New Roman" w:cs="Times New Roman"/>
                <w:b/>
                <w:sz w:val="24"/>
                <w:szCs w:val="24"/>
                <w:lang w:eastAsia="uk-UA"/>
              </w:rPr>
              <w:t xml:space="preserve"> та Реєстром осіб, що вчинили корупційні або пов’язані </w:t>
            </w:r>
            <w:r>
              <w:rPr>
                <w:rFonts w:ascii="Times New Roman" w:eastAsia="Times New Roman" w:hAnsi="Times New Roman" w:cs="Times New Roman"/>
                <w:b/>
                <w:bCs/>
                <w:color w:val="000000"/>
                <w:sz w:val="24"/>
                <w:szCs w:val="24"/>
              </w:rPr>
              <w:t xml:space="preserve">з </w:t>
            </w:r>
            <w:r>
              <w:rPr>
                <w:rFonts w:ascii="Times New Roman" w:eastAsia="Times New Roman" w:hAnsi="Times New Roman" w:cs="Times New Roman"/>
                <w:b/>
                <w:bCs/>
                <w:color w:val="000000"/>
                <w:sz w:val="24"/>
                <w:szCs w:val="24"/>
              </w:rPr>
              <w:lastRenderedPageBreak/>
              <w:t>корупцією правопорушенн</w:t>
            </w:r>
            <w:r>
              <w:rPr>
                <w:rFonts w:ascii="Times New Roman" w:eastAsia="Times New Roman" w:hAnsi="Times New Roman" w:cs="Times New Roman"/>
                <w:b/>
                <w:bCs/>
                <w:sz w:val="24"/>
                <w:szCs w:val="24"/>
              </w:rPr>
              <w:t xml:space="preserve">я юридичною особою, яка є учасником процедури закупівлі (публічна </w:t>
            </w:r>
            <w:proofErr w:type="spellStart"/>
            <w:r>
              <w:rPr>
                <w:rFonts w:ascii="Times New Roman" w:eastAsia="Times New Roman" w:hAnsi="Times New Roman" w:cs="Times New Roman"/>
                <w:b/>
                <w:bCs/>
                <w:sz w:val="24"/>
                <w:szCs w:val="24"/>
              </w:rPr>
              <w:t>інфоримація</w:t>
            </w:r>
            <w:proofErr w:type="spellEnd"/>
            <w:r>
              <w:rPr>
                <w:rFonts w:ascii="Times New Roman" w:eastAsia="Times New Roman" w:hAnsi="Times New Roman" w:cs="Times New Roman"/>
                <w:b/>
                <w:bCs/>
                <w:sz w:val="24"/>
                <w:szCs w:val="24"/>
              </w:rPr>
              <w:t>, що є доступною в електронній системі закупівель).</w:t>
            </w:r>
          </w:p>
        </w:tc>
      </w:tr>
      <w:tr w:rsidR="00183ADB" w:rsidTr="00183ADB">
        <w:trPr>
          <w:trHeight w:val="57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ind w:left="100"/>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b/>
                <w:color w:val="000000"/>
                <w:sz w:val="24"/>
                <w:szCs w:val="24"/>
                <w:lang w:val="ru-RU" w:eastAsia="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widowControl w:val="0"/>
              <w:spacing w:before="120" w:after="0" w:line="240" w:lineRule="auto"/>
              <w:jc w:val="both"/>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Керівника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учасника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w:t>
            </w:r>
            <w:proofErr w:type="gramStart"/>
            <w:r>
              <w:rPr>
                <w:rFonts w:ascii="Times New Roman" w:eastAsia="Times New Roman" w:hAnsi="Times New Roman" w:cs="Times New Roman"/>
                <w:sz w:val="24"/>
                <w:szCs w:val="24"/>
                <w:lang w:val="ru-RU" w:eastAsia="uk-UA"/>
              </w:rPr>
              <w:t>вл</w:t>
            </w:r>
            <w:proofErr w:type="gramEnd"/>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фізичну</w:t>
            </w:r>
            <w:proofErr w:type="spellEnd"/>
            <w:r>
              <w:rPr>
                <w:rFonts w:ascii="Times New Roman" w:eastAsia="Times New Roman" w:hAnsi="Times New Roman" w:cs="Times New Roman"/>
                <w:sz w:val="24"/>
                <w:szCs w:val="24"/>
                <w:lang w:val="ru-RU" w:eastAsia="uk-UA"/>
              </w:rPr>
              <w:t xml:space="preserve"> особу, яка </w:t>
            </w:r>
            <w:proofErr w:type="spellStart"/>
            <w:r>
              <w:rPr>
                <w:rFonts w:ascii="Times New Roman" w:eastAsia="Times New Roman" w:hAnsi="Times New Roman" w:cs="Times New Roman"/>
                <w:sz w:val="24"/>
                <w:szCs w:val="24"/>
                <w:lang w:val="ru-RU" w:eastAsia="uk-UA"/>
              </w:rPr>
              <w:t>є</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учасником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закупівлі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було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притягнуто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згідно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із</w:t>
            </w:r>
            <w:proofErr w:type="spellEnd"/>
            <w:r>
              <w:rPr>
                <w:rFonts w:ascii="Times New Roman" w:eastAsia="Times New Roman" w:hAnsi="Times New Roman" w:cs="Times New Roman"/>
                <w:sz w:val="24"/>
                <w:szCs w:val="24"/>
                <w:lang w:val="ru-RU" w:eastAsia="uk-UA"/>
              </w:rPr>
              <w:t xml:space="preserve"> законом до </w:t>
            </w:r>
            <w:proofErr w:type="spellStart"/>
            <w:r>
              <w:rPr>
                <w:rFonts w:ascii="Times New Roman" w:eastAsia="Times New Roman" w:hAnsi="Times New Roman" w:cs="Times New Roman"/>
                <w:sz w:val="24"/>
                <w:szCs w:val="24"/>
                <w:lang w:val="ru-RU" w:eastAsia="uk-UA"/>
              </w:rPr>
              <w:t>відповідальності</w:t>
            </w:r>
            <w:proofErr w:type="spellEnd"/>
            <w:r>
              <w:rPr>
                <w:rFonts w:ascii="Times New Roman" w:eastAsia="Times New Roman" w:hAnsi="Times New Roman" w:cs="Times New Roman"/>
                <w:sz w:val="24"/>
                <w:szCs w:val="24"/>
                <w:lang w:val="ru-RU" w:eastAsia="uk-UA"/>
              </w:rPr>
              <w:t xml:space="preserve"> за </w:t>
            </w:r>
            <w:proofErr w:type="spellStart"/>
            <w:r>
              <w:rPr>
                <w:rFonts w:ascii="Times New Roman" w:eastAsia="Times New Roman" w:hAnsi="Times New Roman" w:cs="Times New Roman"/>
                <w:sz w:val="24"/>
                <w:szCs w:val="24"/>
                <w:lang w:val="ru-RU" w:eastAsia="uk-UA"/>
              </w:rPr>
              <w:t>вчинення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корупційного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правопорушення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правопорушення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пов’язаного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корупцією</w:t>
            </w:r>
            <w:proofErr w:type="spellEnd"/>
            <w:r>
              <w:rPr>
                <w:rFonts w:ascii="Times New Roman" w:eastAsia="Times New Roman" w:hAnsi="Times New Roman" w:cs="Times New Roman"/>
                <w:sz w:val="24"/>
                <w:szCs w:val="24"/>
                <w:lang w:val="ru-RU" w:eastAsia="uk-UA"/>
              </w:rPr>
              <w:t>.</w:t>
            </w:r>
          </w:p>
          <w:p w:rsidR="00183ADB" w:rsidRDefault="00183ADB" w:rsidP="007D39CC">
            <w:pPr>
              <w:spacing w:after="0" w:line="240" w:lineRule="auto"/>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w:t>
            </w:r>
            <w:proofErr w:type="spellStart"/>
            <w:proofErr w:type="gramStart"/>
            <w:r>
              <w:rPr>
                <w:rFonts w:ascii="Times New Roman" w:eastAsia="Times New Roman" w:hAnsi="Times New Roman" w:cs="Times New Roman"/>
                <w:b/>
                <w:sz w:val="24"/>
                <w:szCs w:val="24"/>
                <w:lang w:val="ru-RU" w:eastAsia="uk-UA"/>
              </w:rPr>
              <w:t>п</w:t>
            </w:r>
            <w:proofErr w:type="gramEnd"/>
            <w:r>
              <w:rPr>
                <w:rFonts w:ascii="Times New Roman" w:eastAsia="Times New Roman" w:hAnsi="Times New Roman" w:cs="Times New Roman"/>
                <w:b/>
                <w:sz w:val="24"/>
                <w:szCs w:val="24"/>
                <w:lang w:val="ru-RU" w:eastAsia="uk-UA"/>
              </w:rPr>
              <w:t>ідпункт</w:t>
            </w:r>
            <w:proofErr w:type="spellEnd"/>
            <w:r>
              <w:rPr>
                <w:rFonts w:ascii="Times New Roman" w:eastAsia="Times New Roman" w:hAnsi="Times New Roman" w:cs="Times New Roman"/>
                <w:b/>
                <w:sz w:val="24"/>
                <w:szCs w:val="24"/>
                <w:lang w:val="ru-RU" w:eastAsia="uk-UA"/>
              </w:rPr>
              <w:t xml:space="preserve"> 3 пункт 47 </w:t>
            </w:r>
            <w:proofErr w:type="spellStart"/>
            <w:r>
              <w:rPr>
                <w:rFonts w:ascii="Times New Roman" w:eastAsia="Times New Roman" w:hAnsi="Times New Roman" w:cs="Times New Roman"/>
                <w:b/>
                <w:sz w:val="24"/>
                <w:szCs w:val="24"/>
                <w:lang w:val="ru-RU" w:eastAsia="uk-UA"/>
              </w:rPr>
              <w:t>Особливостей</w:t>
            </w:r>
            <w:proofErr w:type="spellEnd"/>
            <w:r>
              <w:rPr>
                <w:rFonts w:ascii="Times New Roman" w:eastAsia="Times New Roman" w:hAnsi="Times New Roman" w:cs="Times New Roman"/>
                <w:b/>
                <w:sz w:val="24"/>
                <w:szCs w:val="24"/>
                <w:lang w:val="ru-RU" w:eastAsia="uk-UA"/>
              </w:rPr>
              <w:t>)</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ind w:right="140"/>
              <w:jc w:val="both"/>
              <w:rPr>
                <w:rFonts w:ascii="Times New Roman" w:eastAsia="Times New Roman" w:hAnsi="Times New Roman" w:cs="Times New Roman"/>
                <w:b/>
                <w:sz w:val="24"/>
                <w:szCs w:val="24"/>
                <w:lang w:val="ru-RU" w:eastAsia="uk-UA"/>
              </w:rPr>
            </w:pPr>
            <w:proofErr w:type="spellStart"/>
            <w:r>
              <w:rPr>
                <w:rFonts w:ascii="Times New Roman" w:eastAsia="Times New Roman" w:hAnsi="Times New Roman" w:cs="Times New Roman"/>
                <w:b/>
                <w:sz w:val="24"/>
                <w:szCs w:val="24"/>
                <w:lang w:val="ru-RU" w:eastAsia="uk-UA"/>
              </w:rPr>
              <w:t>Інформаційна</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довідка</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Єдиного</w:t>
            </w:r>
            <w:proofErr w:type="spellEnd"/>
            <w:r>
              <w:rPr>
                <w:rFonts w:ascii="Times New Roman" w:eastAsia="Times New Roman" w:hAnsi="Times New Roman" w:cs="Times New Roman"/>
                <w:b/>
                <w:sz w:val="24"/>
                <w:szCs w:val="24"/>
                <w:lang w:val="ru-RU" w:eastAsia="uk-UA"/>
              </w:rPr>
              <w:t xml:space="preserve"> державного </w:t>
            </w:r>
            <w:proofErr w:type="spellStart"/>
            <w:r>
              <w:rPr>
                <w:rFonts w:ascii="Times New Roman" w:eastAsia="Times New Roman" w:hAnsi="Times New Roman" w:cs="Times New Roman"/>
                <w:b/>
                <w:sz w:val="24"/>
                <w:szCs w:val="24"/>
                <w:lang w:val="ru-RU" w:eastAsia="uk-UA"/>
              </w:rPr>
              <w:t>реєстру</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осіб</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які</w:t>
            </w:r>
            <w:proofErr w:type="spellEnd"/>
            <w:r>
              <w:rPr>
                <w:rFonts w:ascii="Times New Roman" w:eastAsia="Times New Roman" w:hAnsi="Times New Roman" w:cs="Times New Roman"/>
                <w:b/>
                <w:sz w:val="24"/>
                <w:szCs w:val="24"/>
                <w:lang w:val="ru-RU" w:eastAsia="uk-UA"/>
              </w:rPr>
              <w:t xml:space="preserve"> вчинили </w:t>
            </w:r>
            <w:proofErr w:type="spellStart"/>
            <w:r>
              <w:rPr>
                <w:rFonts w:ascii="Times New Roman" w:eastAsia="Times New Roman" w:hAnsi="Times New Roman" w:cs="Times New Roman"/>
                <w:b/>
                <w:sz w:val="24"/>
                <w:szCs w:val="24"/>
                <w:lang w:val="ru-RU" w:eastAsia="uk-UA"/>
              </w:rPr>
              <w:t>корупційні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або</w:t>
            </w:r>
            <w:proofErr w:type="spellEnd"/>
            <w:r>
              <w:rPr>
                <w:rFonts w:ascii="Times New Roman" w:eastAsia="Times New Roman" w:hAnsi="Times New Roman" w:cs="Times New Roman"/>
                <w:b/>
                <w:sz w:val="24"/>
                <w:szCs w:val="24"/>
                <w:lang w:val="ru-RU" w:eastAsia="uk-UA"/>
              </w:rPr>
              <w:t xml:space="preserve"> </w:t>
            </w:r>
            <w:proofErr w:type="spellStart"/>
            <w:proofErr w:type="gramStart"/>
            <w:r>
              <w:rPr>
                <w:rFonts w:ascii="Times New Roman" w:eastAsia="Times New Roman" w:hAnsi="Times New Roman" w:cs="Times New Roman"/>
                <w:b/>
                <w:sz w:val="24"/>
                <w:szCs w:val="24"/>
                <w:lang w:val="ru-RU" w:eastAsia="uk-UA"/>
              </w:rPr>
              <w:t>пов’язан</w:t>
            </w:r>
            <w:proofErr w:type="gramEnd"/>
            <w:r>
              <w:rPr>
                <w:rFonts w:ascii="Times New Roman" w:eastAsia="Times New Roman" w:hAnsi="Times New Roman" w:cs="Times New Roman"/>
                <w:b/>
                <w:sz w:val="24"/>
                <w:szCs w:val="24"/>
                <w:lang w:val="ru-RU" w:eastAsia="uk-UA"/>
              </w:rPr>
              <w:t>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корупцією</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правопорушення</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згідно</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якою</w:t>
            </w:r>
            <w:proofErr w:type="spellEnd"/>
            <w:r>
              <w:rPr>
                <w:rFonts w:ascii="Times New Roman" w:eastAsia="Times New Roman" w:hAnsi="Times New Roman" w:cs="Times New Roman"/>
                <w:b/>
                <w:sz w:val="24"/>
                <w:szCs w:val="24"/>
                <w:lang w:val="ru-RU" w:eastAsia="uk-UA"/>
              </w:rPr>
              <w:t xml:space="preserve"> не буде </w:t>
            </w:r>
            <w:proofErr w:type="spellStart"/>
            <w:r>
              <w:rPr>
                <w:rFonts w:ascii="Times New Roman" w:eastAsia="Times New Roman" w:hAnsi="Times New Roman" w:cs="Times New Roman"/>
                <w:b/>
                <w:sz w:val="24"/>
                <w:szCs w:val="24"/>
                <w:lang w:val="ru-RU" w:eastAsia="uk-UA"/>
              </w:rPr>
              <w:t>знайдено</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інформації</w:t>
            </w:r>
            <w:proofErr w:type="spellEnd"/>
            <w:r>
              <w:rPr>
                <w:rFonts w:ascii="Times New Roman" w:eastAsia="Times New Roman" w:hAnsi="Times New Roman" w:cs="Times New Roman"/>
                <w:b/>
                <w:sz w:val="24"/>
                <w:szCs w:val="24"/>
                <w:lang w:val="ru-RU" w:eastAsia="uk-UA"/>
              </w:rPr>
              <w:t xml:space="preserve"> про </w:t>
            </w:r>
            <w:proofErr w:type="spellStart"/>
            <w:r>
              <w:rPr>
                <w:rFonts w:ascii="Times New Roman" w:eastAsia="Times New Roman" w:hAnsi="Times New Roman" w:cs="Times New Roman"/>
                <w:b/>
                <w:sz w:val="24"/>
                <w:szCs w:val="24"/>
                <w:lang w:val="ru-RU" w:eastAsia="uk-UA"/>
              </w:rPr>
              <w:t>корупційні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або</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пов'язані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корупцією</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правопорушення</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керівника</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учасника</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процедури</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закупівлі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Довідка</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надається</w:t>
            </w:r>
            <w:proofErr w:type="spellEnd"/>
            <w:r>
              <w:rPr>
                <w:rFonts w:ascii="Times New Roman" w:eastAsia="Times New Roman" w:hAnsi="Times New Roman" w:cs="Times New Roman"/>
                <w:b/>
                <w:sz w:val="24"/>
                <w:szCs w:val="24"/>
                <w:lang w:val="ru-RU" w:eastAsia="uk-UA"/>
              </w:rPr>
              <w:t xml:space="preserve"> в </w:t>
            </w:r>
            <w:proofErr w:type="spellStart"/>
            <w:r>
              <w:rPr>
                <w:rFonts w:ascii="Times New Roman" w:eastAsia="Times New Roman" w:hAnsi="Times New Roman" w:cs="Times New Roman"/>
                <w:b/>
                <w:sz w:val="24"/>
                <w:szCs w:val="24"/>
                <w:lang w:val="ru-RU" w:eastAsia="uk-UA"/>
              </w:rPr>
              <w:t>період</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відсутності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функціональної</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можливості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перевірки</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інформації</w:t>
            </w:r>
            <w:proofErr w:type="spellEnd"/>
            <w:r>
              <w:rPr>
                <w:rFonts w:ascii="Times New Roman" w:eastAsia="Times New Roman" w:hAnsi="Times New Roman" w:cs="Times New Roman"/>
                <w:b/>
                <w:sz w:val="24"/>
                <w:szCs w:val="24"/>
                <w:lang w:val="ru-RU" w:eastAsia="uk-UA"/>
              </w:rPr>
              <w:t xml:space="preserve"> на </w:t>
            </w:r>
            <w:proofErr w:type="spellStart"/>
            <w:r>
              <w:rPr>
                <w:rFonts w:ascii="Times New Roman" w:eastAsia="Times New Roman" w:hAnsi="Times New Roman" w:cs="Times New Roman"/>
                <w:b/>
                <w:sz w:val="24"/>
                <w:szCs w:val="24"/>
                <w:lang w:val="ru-RU" w:eastAsia="uk-UA"/>
              </w:rPr>
              <w:t>вебресурсі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Єдиного</w:t>
            </w:r>
            <w:proofErr w:type="spellEnd"/>
            <w:r>
              <w:rPr>
                <w:rFonts w:ascii="Times New Roman" w:eastAsia="Times New Roman" w:hAnsi="Times New Roman" w:cs="Times New Roman"/>
                <w:b/>
                <w:sz w:val="24"/>
                <w:szCs w:val="24"/>
                <w:lang w:val="ru-RU" w:eastAsia="uk-UA"/>
              </w:rPr>
              <w:t xml:space="preserve"> державного </w:t>
            </w:r>
            <w:proofErr w:type="spellStart"/>
            <w:r>
              <w:rPr>
                <w:rFonts w:ascii="Times New Roman" w:eastAsia="Times New Roman" w:hAnsi="Times New Roman" w:cs="Times New Roman"/>
                <w:b/>
                <w:sz w:val="24"/>
                <w:szCs w:val="24"/>
                <w:lang w:val="ru-RU" w:eastAsia="uk-UA"/>
              </w:rPr>
              <w:t>реєстру</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осіб</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які</w:t>
            </w:r>
            <w:proofErr w:type="spellEnd"/>
            <w:r>
              <w:rPr>
                <w:rFonts w:ascii="Times New Roman" w:eastAsia="Times New Roman" w:hAnsi="Times New Roman" w:cs="Times New Roman"/>
                <w:b/>
                <w:sz w:val="24"/>
                <w:szCs w:val="24"/>
                <w:lang w:val="ru-RU" w:eastAsia="uk-UA"/>
              </w:rPr>
              <w:t xml:space="preserve"> вчинили </w:t>
            </w:r>
            <w:proofErr w:type="spellStart"/>
            <w:r>
              <w:rPr>
                <w:rFonts w:ascii="Times New Roman" w:eastAsia="Times New Roman" w:hAnsi="Times New Roman" w:cs="Times New Roman"/>
                <w:b/>
                <w:sz w:val="24"/>
                <w:szCs w:val="24"/>
                <w:lang w:val="ru-RU" w:eastAsia="uk-UA"/>
              </w:rPr>
              <w:t>корупційні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або</w:t>
            </w:r>
            <w:proofErr w:type="spellEnd"/>
            <w:r>
              <w:rPr>
                <w:rFonts w:ascii="Times New Roman" w:eastAsia="Times New Roman" w:hAnsi="Times New Roman" w:cs="Times New Roman"/>
                <w:b/>
                <w:sz w:val="24"/>
                <w:szCs w:val="24"/>
                <w:lang w:val="ru-RU" w:eastAsia="uk-UA"/>
              </w:rPr>
              <w:t xml:space="preserve"> </w:t>
            </w:r>
            <w:proofErr w:type="spellStart"/>
            <w:proofErr w:type="gramStart"/>
            <w:r>
              <w:rPr>
                <w:rFonts w:ascii="Times New Roman" w:eastAsia="Times New Roman" w:hAnsi="Times New Roman" w:cs="Times New Roman"/>
                <w:b/>
                <w:sz w:val="24"/>
                <w:szCs w:val="24"/>
                <w:lang w:val="ru-RU" w:eastAsia="uk-UA"/>
              </w:rPr>
              <w:t>пов’язан</w:t>
            </w:r>
            <w:proofErr w:type="gramEnd"/>
            <w:r>
              <w:rPr>
                <w:rFonts w:ascii="Times New Roman" w:eastAsia="Times New Roman" w:hAnsi="Times New Roman" w:cs="Times New Roman"/>
                <w:b/>
                <w:sz w:val="24"/>
                <w:szCs w:val="24"/>
                <w:lang w:val="ru-RU" w:eastAsia="uk-UA"/>
              </w:rPr>
              <w:t>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корупцією</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правопорушення</w:t>
            </w:r>
            <w:proofErr w:type="spellEnd"/>
            <w:r>
              <w:rPr>
                <w:rFonts w:ascii="Times New Roman" w:eastAsia="Times New Roman" w:hAnsi="Times New Roman" w:cs="Times New Roman"/>
                <w:b/>
                <w:sz w:val="24"/>
                <w:szCs w:val="24"/>
                <w:lang w:val="ru-RU" w:eastAsia="uk-UA"/>
              </w:rPr>
              <w:t xml:space="preserve">, яка не </w:t>
            </w:r>
            <w:proofErr w:type="spellStart"/>
            <w:r>
              <w:rPr>
                <w:rFonts w:ascii="Times New Roman" w:eastAsia="Times New Roman" w:hAnsi="Times New Roman" w:cs="Times New Roman"/>
                <w:b/>
                <w:sz w:val="24"/>
                <w:szCs w:val="24"/>
                <w:lang w:val="ru-RU" w:eastAsia="uk-UA"/>
              </w:rPr>
              <w:t>стосується</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запитувача</w:t>
            </w:r>
            <w:proofErr w:type="spellEnd"/>
            <w:r>
              <w:rPr>
                <w:rFonts w:ascii="Times New Roman" w:eastAsia="Times New Roman" w:hAnsi="Times New Roman" w:cs="Times New Roman"/>
                <w:b/>
                <w:sz w:val="24"/>
                <w:szCs w:val="24"/>
                <w:lang w:val="ru-RU" w:eastAsia="uk-UA"/>
              </w:rPr>
              <w:t>.</w:t>
            </w:r>
          </w:p>
        </w:tc>
      </w:tr>
      <w:tr w:rsidR="00183ADB" w:rsidTr="00183ADB">
        <w:trPr>
          <w:trHeight w:val="190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ind w:left="100"/>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b/>
                <w:color w:val="000000"/>
                <w:sz w:val="24"/>
                <w:szCs w:val="24"/>
                <w:lang w:val="ru-RU" w:eastAsia="uk-UA"/>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widowControl w:val="0"/>
              <w:spacing w:before="120" w:after="0" w:line="240" w:lineRule="auto"/>
              <w:jc w:val="both"/>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Керівник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учасника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w:t>
            </w:r>
            <w:proofErr w:type="gramStart"/>
            <w:r>
              <w:rPr>
                <w:rFonts w:ascii="Times New Roman" w:eastAsia="Times New Roman" w:hAnsi="Times New Roman" w:cs="Times New Roman"/>
                <w:sz w:val="24"/>
                <w:szCs w:val="24"/>
                <w:lang w:val="ru-RU" w:eastAsia="uk-UA"/>
              </w:rPr>
              <w:t>вл</w:t>
            </w:r>
            <w:proofErr w:type="gramEnd"/>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засуджений</w:t>
            </w:r>
            <w:proofErr w:type="spellEnd"/>
            <w:r>
              <w:rPr>
                <w:rFonts w:ascii="Times New Roman" w:eastAsia="Times New Roman" w:hAnsi="Times New Roman" w:cs="Times New Roman"/>
                <w:sz w:val="24"/>
                <w:szCs w:val="24"/>
                <w:lang w:val="ru-RU" w:eastAsia="uk-UA"/>
              </w:rPr>
              <w:t xml:space="preserve"> за </w:t>
            </w:r>
            <w:proofErr w:type="spellStart"/>
            <w:r>
              <w:rPr>
                <w:rFonts w:ascii="Times New Roman" w:eastAsia="Times New Roman" w:hAnsi="Times New Roman" w:cs="Times New Roman"/>
                <w:sz w:val="24"/>
                <w:szCs w:val="24"/>
                <w:lang w:val="ru-RU" w:eastAsia="uk-UA"/>
              </w:rPr>
              <w:t>кримінальне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правопорушення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вчинене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корисливих</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мотивів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зокрема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пов’язане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хабарництвом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шахрайством</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відмиванням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коштів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судимість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якого</w:t>
            </w:r>
            <w:proofErr w:type="spellEnd"/>
            <w:r>
              <w:rPr>
                <w:rFonts w:ascii="Times New Roman" w:eastAsia="Times New Roman" w:hAnsi="Times New Roman" w:cs="Times New Roman"/>
                <w:sz w:val="24"/>
                <w:szCs w:val="24"/>
                <w:lang w:val="ru-RU" w:eastAsia="uk-UA"/>
              </w:rPr>
              <w:t xml:space="preserve"> не </w:t>
            </w:r>
            <w:proofErr w:type="spellStart"/>
            <w:r>
              <w:rPr>
                <w:rFonts w:ascii="Times New Roman" w:eastAsia="Times New Roman" w:hAnsi="Times New Roman" w:cs="Times New Roman"/>
                <w:sz w:val="24"/>
                <w:szCs w:val="24"/>
                <w:lang w:val="ru-RU" w:eastAsia="uk-UA"/>
              </w:rPr>
              <w:t>знято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не погашено в </w:t>
            </w:r>
            <w:proofErr w:type="spellStart"/>
            <w:r>
              <w:rPr>
                <w:rFonts w:ascii="Times New Roman" w:eastAsia="Times New Roman" w:hAnsi="Times New Roman" w:cs="Times New Roman"/>
                <w:sz w:val="24"/>
                <w:szCs w:val="24"/>
                <w:lang w:val="ru-RU" w:eastAsia="uk-UA"/>
              </w:rPr>
              <w:t>установленому</w:t>
            </w:r>
            <w:proofErr w:type="spellEnd"/>
            <w:r>
              <w:rPr>
                <w:rFonts w:ascii="Times New Roman" w:eastAsia="Times New Roman" w:hAnsi="Times New Roman" w:cs="Times New Roman"/>
                <w:sz w:val="24"/>
                <w:szCs w:val="24"/>
                <w:lang w:val="ru-RU" w:eastAsia="uk-UA"/>
              </w:rPr>
              <w:t xml:space="preserve"> законом порядку.</w:t>
            </w:r>
          </w:p>
          <w:p w:rsidR="00183ADB" w:rsidRDefault="00183ADB" w:rsidP="007D39CC">
            <w:pPr>
              <w:spacing w:after="0" w:line="240" w:lineRule="auto"/>
              <w:ind w:right="140"/>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w:t>
            </w:r>
            <w:proofErr w:type="spellStart"/>
            <w:proofErr w:type="gramStart"/>
            <w:r>
              <w:rPr>
                <w:rFonts w:ascii="Times New Roman" w:eastAsia="Times New Roman" w:hAnsi="Times New Roman" w:cs="Times New Roman"/>
                <w:b/>
                <w:sz w:val="24"/>
                <w:szCs w:val="24"/>
                <w:lang w:val="ru-RU" w:eastAsia="uk-UA"/>
              </w:rPr>
              <w:t>п</w:t>
            </w:r>
            <w:proofErr w:type="gramEnd"/>
            <w:r>
              <w:rPr>
                <w:rFonts w:ascii="Times New Roman" w:eastAsia="Times New Roman" w:hAnsi="Times New Roman" w:cs="Times New Roman"/>
                <w:b/>
                <w:sz w:val="24"/>
                <w:szCs w:val="24"/>
                <w:lang w:val="ru-RU" w:eastAsia="uk-UA"/>
              </w:rPr>
              <w:t>ідпункт</w:t>
            </w:r>
            <w:proofErr w:type="spellEnd"/>
            <w:r>
              <w:rPr>
                <w:rFonts w:ascii="Times New Roman" w:eastAsia="Times New Roman" w:hAnsi="Times New Roman" w:cs="Times New Roman"/>
                <w:b/>
                <w:sz w:val="24"/>
                <w:szCs w:val="24"/>
                <w:lang w:val="ru-RU" w:eastAsia="uk-UA"/>
              </w:rPr>
              <w:t xml:space="preserve"> 6 пункт 47 </w:t>
            </w:r>
            <w:proofErr w:type="spellStart"/>
            <w:r>
              <w:rPr>
                <w:rFonts w:ascii="Times New Roman" w:eastAsia="Times New Roman" w:hAnsi="Times New Roman" w:cs="Times New Roman"/>
                <w:b/>
                <w:sz w:val="24"/>
                <w:szCs w:val="24"/>
                <w:lang w:val="ru-RU" w:eastAsia="uk-UA"/>
              </w:rPr>
              <w:t>Особливостей</w:t>
            </w:r>
            <w:proofErr w:type="spellEnd"/>
            <w:r>
              <w:rPr>
                <w:rFonts w:ascii="Times New Roman" w:eastAsia="Times New Roman" w:hAnsi="Times New Roman" w:cs="Times New Roman"/>
                <w:b/>
                <w:sz w:val="24"/>
                <w:szCs w:val="24"/>
                <w:lang w:val="ru-RU" w:eastAsia="uk-UA"/>
              </w:rPr>
              <w:t>)</w:t>
            </w:r>
          </w:p>
        </w:tc>
        <w:tc>
          <w:tcPr>
            <w:tcW w:w="538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183ADB" w:rsidRDefault="00183ADB" w:rsidP="007D39CC">
            <w:pPr>
              <w:spacing w:after="0" w:line="240" w:lineRule="auto"/>
              <w:jc w:val="both"/>
              <w:rPr>
                <w:rFonts w:ascii="Times New Roman" w:eastAsia="Times New Roman" w:hAnsi="Times New Roman" w:cs="Times New Roman"/>
                <w:b/>
                <w:sz w:val="24"/>
                <w:szCs w:val="24"/>
                <w:lang w:val="ru-RU" w:eastAsia="uk-UA"/>
              </w:rPr>
            </w:pPr>
            <w:proofErr w:type="spellStart"/>
            <w:r>
              <w:rPr>
                <w:rFonts w:ascii="Times New Roman" w:eastAsia="Times New Roman" w:hAnsi="Times New Roman" w:cs="Times New Roman"/>
                <w:b/>
                <w:sz w:val="24"/>
                <w:szCs w:val="24"/>
                <w:lang w:val="ru-RU" w:eastAsia="uk-UA"/>
              </w:rPr>
              <w:t>Повний</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витяг</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інформаційно-аналітичної</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системи</w:t>
            </w:r>
            <w:proofErr w:type="spellEnd"/>
            <w:r>
              <w:rPr>
                <w:rFonts w:ascii="Times New Roman" w:eastAsia="Times New Roman" w:hAnsi="Times New Roman" w:cs="Times New Roman"/>
                <w:b/>
                <w:sz w:val="24"/>
                <w:szCs w:val="24"/>
                <w:lang w:val="ru-RU" w:eastAsia="uk-UA"/>
              </w:rPr>
              <w:t xml:space="preserve"> «</w:t>
            </w:r>
            <w:proofErr w:type="spellStart"/>
            <w:proofErr w:type="gramStart"/>
            <w:r>
              <w:rPr>
                <w:rFonts w:ascii="Times New Roman" w:eastAsia="Times New Roman" w:hAnsi="Times New Roman" w:cs="Times New Roman"/>
                <w:b/>
                <w:sz w:val="24"/>
                <w:szCs w:val="24"/>
                <w:lang w:val="ru-RU" w:eastAsia="uk-UA"/>
              </w:rPr>
              <w:t>Обл</w:t>
            </w:r>
            <w:proofErr w:type="gramEnd"/>
            <w:r>
              <w:rPr>
                <w:rFonts w:ascii="Times New Roman" w:eastAsia="Times New Roman" w:hAnsi="Times New Roman" w:cs="Times New Roman"/>
                <w:b/>
                <w:sz w:val="24"/>
                <w:szCs w:val="24"/>
                <w:lang w:val="ru-RU" w:eastAsia="uk-UA"/>
              </w:rPr>
              <w:t>ік</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відомостей</w:t>
            </w:r>
            <w:proofErr w:type="spellEnd"/>
            <w:r>
              <w:rPr>
                <w:rFonts w:ascii="Times New Roman" w:eastAsia="Times New Roman" w:hAnsi="Times New Roman" w:cs="Times New Roman"/>
                <w:b/>
                <w:sz w:val="24"/>
                <w:szCs w:val="24"/>
                <w:lang w:val="ru-RU" w:eastAsia="uk-UA"/>
              </w:rPr>
              <w:t xml:space="preserve"> про </w:t>
            </w:r>
            <w:proofErr w:type="spellStart"/>
            <w:r>
              <w:rPr>
                <w:rFonts w:ascii="Times New Roman" w:eastAsia="Times New Roman" w:hAnsi="Times New Roman" w:cs="Times New Roman"/>
                <w:b/>
                <w:sz w:val="24"/>
                <w:szCs w:val="24"/>
                <w:lang w:val="ru-RU" w:eastAsia="uk-UA"/>
              </w:rPr>
              <w:t>притягнення</w:t>
            </w:r>
            <w:proofErr w:type="spellEnd"/>
            <w:r>
              <w:rPr>
                <w:rFonts w:ascii="Times New Roman" w:eastAsia="Times New Roman" w:hAnsi="Times New Roman" w:cs="Times New Roman"/>
                <w:b/>
                <w:sz w:val="24"/>
                <w:szCs w:val="24"/>
                <w:lang w:val="ru-RU" w:eastAsia="uk-UA"/>
              </w:rPr>
              <w:t xml:space="preserve"> особи до </w:t>
            </w:r>
            <w:proofErr w:type="spellStart"/>
            <w:r>
              <w:rPr>
                <w:rFonts w:ascii="Times New Roman" w:eastAsia="Times New Roman" w:hAnsi="Times New Roman" w:cs="Times New Roman"/>
                <w:b/>
                <w:sz w:val="24"/>
                <w:szCs w:val="24"/>
                <w:lang w:val="ru-RU" w:eastAsia="uk-UA"/>
              </w:rPr>
              <w:t>кримінальної</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відповідальності</w:t>
            </w:r>
            <w:proofErr w:type="spellEnd"/>
            <w:r>
              <w:rPr>
                <w:rFonts w:ascii="Times New Roman" w:eastAsia="Times New Roman" w:hAnsi="Times New Roman" w:cs="Times New Roman"/>
                <w:b/>
                <w:sz w:val="24"/>
                <w:szCs w:val="24"/>
                <w:lang w:val="ru-RU" w:eastAsia="uk-UA"/>
              </w:rPr>
              <w:t xml:space="preserve"> та </w:t>
            </w:r>
            <w:proofErr w:type="spellStart"/>
            <w:r>
              <w:rPr>
                <w:rFonts w:ascii="Times New Roman" w:eastAsia="Times New Roman" w:hAnsi="Times New Roman" w:cs="Times New Roman"/>
                <w:b/>
                <w:sz w:val="24"/>
                <w:szCs w:val="24"/>
                <w:lang w:val="ru-RU" w:eastAsia="uk-UA"/>
              </w:rPr>
              <w:t>наявності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судимості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сформований</w:t>
            </w:r>
            <w:proofErr w:type="spellEnd"/>
            <w:r>
              <w:rPr>
                <w:rFonts w:ascii="Times New Roman" w:eastAsia="Times New Roman" w:hAnsi="Times New Roman" w:cs="Times New Roman"/>
                <w:b/>
                <w:sz w:val="24"/>
                <w:szCs w:val="24"/>
                <w:lang w:val="ru-RU" w:eastAsia="uk-UA"/>
              </w:rPr>
              <w:t xml:space="preserve"> у </w:t>
            </w:r>
            <w:proofErr w:type="spellStart"/>
            <w:r>
              <w:rPr>
                <w:rFonts w:ascii="Times New Roman" w:eastAsia="Times New Roman" w:hAnsi="Times New Roman" w:cs="Times New Roman"/>
                <w:b/>
                <w:sz w:val="24"/>
                <w:szCs w:val="24"/>
                <w:lang w:val="ru-RU" w:eastAsia="uk-UA"/>
              </w:rPr>
              <w:t>паперовій</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або</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електронній</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формі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що</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містить</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інформацію</w:t>
            </w:r>
            <w:proofErr w:type="spellEnd"/>
            <w:r>
              <w:rPr>
                <w:rFonts w:ascii="Times New Roman" w:eastAsia="Times New Roman" w:hAnsi="Times New Roman" w:cs="Times New Roman"/>
                <w:b/>
                <w:sz w:val="24"/>
                <w:szCs w:val="24"/>
                <w:lang w:val="ru-RU" w:eastAsia="uk-UA"/>
              </w:rPr>
              <w:t xml:space="preserve"> про </w:t>
            </w:r>
            <w:proofErr w:type="spellStart"/>
            <w:r>
              <w:rPr>
                <w:rFonts w:ascii="Times New Roman" w:eastAsia="Times New Roman" w:hAnsi="Times New Roman" w:cs="Times New Roman"/>
                <w:b/>
                <w:sz w:val="24"/>
                <w:szCs w:val="24"/>
                <w:lang w:val="ru-RU" w:eastAsia="uk-UA"/>
              </w:rPr>
              <w:t>відсутність</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судимості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або</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обмежень</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передбачених</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кримінальним</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процесуальним</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законодавством</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України</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щодо</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керівника</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учасника</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процедури</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закупівлі</w:t>
            </w:r>
            <w:proofErr w:type="spellEnd"/>
            <w:r>
              <w:rPr>
                <w:rFonts w:ascii="Times New Roman" w:eastAsia="Times New Roman" w:hAnsi="Times New Roman" w:cs="Times New Roman"/>
                <w:b/>
                <w:sz w:val="24"/>
                <w:szCs w:val="24"/>
                <w:lang w:val="ru-RU" w:eastAsia="uk-UA"/>
              </w:rPr>
              <w:t xml:space="preserve">. </w:t>
            </w:r>
          </w:p>
          <w:p w:rsidR="00183ADB" w:rsidRDefault="00183ADB" w:rsidP="007D39CC">
            <w:pPr>
              <w:spacing w:after="0" w:line="240" w:lineRule="auto"/>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 xml:space="preserve">Документ </w:t>
            </w:r>
            <w:proofErr w:type="gramStart"/>
            <w:r>
              <w:rPr>
                <w:rFonts w:ascii="Times New Roman" w:eastAsia="Times New Roman" w:hAnsi="Times New Roman" w:cs="Times New Roman"/>
                <w:b/>
                <w:sz w:val="24"/>
                <w:szCs w:val="24"/>
                <w:lang w:val="ru-RU" w:eastAsia="uk-UA"/>
              </w:rPr>
              <w:t>повинен</w:t>
            </w:r>
            <w:proofErr w:type="gramEnd"/>
            <w:r>
              <w:rPr>
                <w:rFonts w:ascii="Times New Roman" w:eastAsia="Times New Roman" w:hAnsi="Times New Roman" w:cs="Times New Roman"/>
                <w:b/>
                <w:sz w:val="24"/>
                <w:szCs w:val="24"/>
                <w:lang w:val="ru-RU" w:eastAsia="uk-UA"/>
              </w:rPr>
              <w:t xml:space="preserve"> бути не </w:t>
            </w:r>
            <w:proofErr w:type="spellStart"/>
            <w:r>
              <w:rPr>
                <w:rFonts w:ascii="Times New Roman" w:eastAsia="Times New Roman" w:hAnsi="Times New Roman" w:cs="Times New Roman"/>
                <w:b/>
                <w:sz w:val="24"/>
                <w:szCs w:val="24"/>
                <w:lang w:val="ru-RU" w:eastAsia="uk-UA"/>
              </w:rPr>
              <w:t>більше</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тридцятиденної</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давнини</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від</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дати</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подання</w:t>
            </w:r>
            <w:proofErr w:type="spellEnd"/>
            <w:r>
              <w:rPr>
                <w:rFonts w:ascii="Times New Roman" w:eastAsia="Times New Roman" w:hAnsi="Times New Roman" w:cs="Times New Roman"/>
                <w:b/>
                <w:sz w:val="24"/>
                <w:szCs w:val="24"/>
                <w:lang w:val="ru-RU" w:eastAsia="uk-UA"/>
              </w:rPr>
              <w:t xml:space="preserve"> документа. </w:t>
            </w:r>
          </w:p>
        </w:tc>
      </w:tr>
      <w:tr w:rsidR="00183ADB" w:rsidTr="00183ADB">
        <w:trPr>
          <w:trHeight w:val="142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ind w:left="100"/>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b/>
                <w:sz w:val="24"/>
                <w:szCs w:val="24"/>
                <w:lang w:val="ru-RU" w:eastAsia="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widowControl w:val="0"/>
              <w:spacing w:before="120" w:after="0" w:line="240" w:lineRule="auto"/>
              <w:jc w:val="both"/>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Керівника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учасника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w:t>
            </w:r>
            <w:proofErr w:type="gramStart"/>
            <w:r>
              <w:rPr>
                <w:rFonts w:ascii="Times New Roman" w:eastAsia="Times New Roman" w:hAnsi="Times New Roman" w:cs="Times New Roman"/>
                <w:sz w:val="24"/>
                <w:szCs w:val="24"/>
                <w:lang w:val="ru-RU" w:eastAsia="uk-UA"/>
              </w:rPr>
              <w:t>вл</w:t>
            </w:r>
            <w:proofErr w:type="gramEnd"/>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фізичну</w:t>
            </w:r>
            <w:proofErr w:type="spellEnd"/>
            <w:r>
              <w:rPr>
                <w:rFonts w:ascii="Times New Roman" w:eastAsia="Times New Roman" w:hAnsi="Times New Roman" w:cs="Times New Roman"/>
                <w:sz w:val="24"/>
                <w:szCs w:val="24"/>
                <w:lang w:val="ru-RU" w:eastAsia="uk-UA"/>
              </w:rPr>
              <w:t xml:space="preserve"> особу, яка </w:t>
            </w:r>
            <w:proofErr w:type="spellStart"/>
            <w:r>
              <w:rPr>
                <w:rFonts w:ascii="Times New Roman" w:eastAsia="Times New Roman" w:hAnsi="Times New Roman" w:cs="Times New Roman"/>
                <w:sz w:val="24"/>
                <w:szCs w:val="24"/>
                <w:lang w:val="ru-RU" w:eastAsia="uk-UA"/>
              </w:rPr>
              <w:t>є</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учасником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закупівлі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було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притягнуто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згідно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із</w:t>
            </w:r>
            <w:proofErr w:type="spellEnd"/>
            <w:r>
              <w:rPr>
                <w:rFonts w:ascii="Times New Roman" w:eastAsia="Times New Roman" w:hAnsi="Times New Roman" w:cs="Times New Roman"/>
                <w:sz w:val="24"/>
                <w:szCs w:val="24"/>
                <w:lang w:val="ru-RU" w:eastAsia="uk-UA"/>
              </w:rPr>
              <w:t xml:space="preserve"> законом до </w:t>
            </w:r>
            <w:proofErr w:type="spellStart"/>
            <w:r>
              <w:rPr>
                <w:rFonts w:ascii="Times New Roman" w:eastAsia="Times New Roman" w:hAnsi="Times New Roman" w:cs="Times New Roman"/>
                <w:sz w:val="24"/>
                <w:szCs w:val="24"/>
                <w:lang w:val="ru-RU" w:eastAsia="uk-UA"/>
              </w:rPr>
              <w:t>відповідальності</w:t>
            </w:r>
            <w:proofErr w:type="spellEnd"/>
            <w:r>
              <w:rPr>
                <w:rFonts w:ascii="Times New Roman" w:eastAsia="Times New Roman" w:hAnsi="Times New Roman" w:cs="Times New Roman"/>
                <w:sz w:val="24"/>
                <w:szCs w:val="24"/>
                <w:lang w:val="ru-RU" w:eastAsia="uk-UA"/>
              </w:rPr>
              <w:t xml:space="preserve"> за </w:t>
            </w:r>
            <w:proofErr w:type="spellStart"/>
            <w:r>
              <w:rPr>
                <w:rFonts w:ascii="Times New Roman" w:eastAsia="Times New Roman" w:hAnsi="Times New Roman" w:cs="Times New Roman"/>
                <w:sz w:val="24"/>
                <w:szCs w:val="24"/>
                <w:lang w:val="ru-RU" w:eastAsia="uk-UA"/>
              </w:rPr>
              <w:t>вчинення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правопорушення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пов’язаного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використанням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дитячої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праці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чи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будь-якими</w:t>
            </w:r>
            <w:proofErr w:type="spellEnd"/>
            <w:r>
              <w:rPr>
                <w:rFonts w:ascii="Times New Roman" w:eastAsia="Times New Roman" w:hAnsi="Times New Roman" w:cs="Times New Roman"/>
                <w:sz w:val="24"/>
                <w:szCs w:val="24"/>
                <w:lang w:val="ru-RU" w:eastAsia="uk-UA"/>
              </w:rPr>
              <w:t xml:space="preserve"> формами </w:t>
            </w:r>
            <w:proofErr w:type="spellStart"/>
            <w:r>
              <w:rPr>
                <w:rFonts w:ascii="Times New Roman" w:eastAsia="Times New Roman" w:hAnsi="Times New Roman" w:cs="Times New Roman"/>
                <w:sz w:val="24"/>
                <w:szCs w:val="24"/>
                <w:lang w:val="ru-RU" w:eastAsia="uk-UA"/>
              </w:rPr>
              <w:t>торгівлі</w:t>
            </w:r>
            <w:proofErr w:type="spellEnd"/>
            <w:r>
              <w:rPr>
                <w:rFonts w:ascii="Times New Roman" w:eastAsia="Times New Roman" w:hAnsi="Times New Roman" w:cs="Times New Roman"/>
                <w:sz w:val="24"/>
                <w:szCs w:val="24"/>
                <w:lang w:val="ru-RU" w:eastAsia="uk-UA"/>
              </w:rPr>
              <w:t xml:space="preserve"> людьми.</w:t>
            </w:r>
          </w:p>
          <w:p w:rsidR="00183ADB" w:rsidRDefault="00183ADB" w:rsidP="007D39CC">
            <w:pPr>
              <w:spacing w:after="0" w:line="240" w:lineRule="auto"/>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w:t>
            </w:r>
            <w:proofErr w:type="spellStart"/>
            <w:proofErr w:type="gramStart"/>
            <w:r>
              <w:rPr>
                <w:rFonts w:ascii="Times New Roman" w:eastAsia="Times New Roman" w:hAnsi="Times New Roman" w:cs="Times New Roman"/>
                <w:b/>
                <w:sz w:val="24"/>
                <w:szCs w:val="24"/>
                <w:lang w:val="ru-RU" w:eastAsia="uk-UA"/>
              </w:rPr>
              <w:t>п</w:t>
            </w:r>
            <w:proofErr w:type="gramEnd"/>
            <w:r>
              <w:rPr>
                <w:rFonts w:ascii="Times New Roman" w:eastAsia="Times New Roman" w:hAnsi="Times New Roman" w:cs="Times New Roman"/>
                <w:b/>
                <w:sz w:val="24"/>
                <w:szCs w:val="24"/>
                <w:lang w:val="ru-RU" w:eastAsia="uk-UA"/>
              </w:rPr>
              <w:t>ідпункт</w:t>
            </w:r>
            <w:proofErr w:type="spellEnd"/>
            <w:r>
              <w:rPr>
                <w:rFonts w:ascii="Times New Roman" w:eastAsia="Times New Roman" w:hAnsi="Times New Roman" w:cs="Times New Roman"/>
                <w:b/>
                <w:sz w:val="24"/>
                <w:szCs w:val="24"/>
                <w:lang w:val="ru-RU" w:eastAsia="uk-UA"/>
              </w:rPr>
              <w:t xml:space="preserve"> 12 пункт 47 </w:t>
            </w:r>
            <w:proofErr w:type="spellStart"/>
            <w:r>
              <w:rPr>
                <w:rFonts w:ascii="Times New Roman" w:eastAsia="Times New Roman" w:hAnsi="Times New Roman" w:cs="Times New Roman"/>
                <w:b/>
                <w:sz w:val="24"/>
                <w:szCs w:val="24"/>
                <w:lang w:val="ru-RU" w:eastAsia="uk-UA"/>
              </w:rPr>
              <w:t>Особливостей</w:t>
            </w:r>
            <w:proofErr w:type="spellEnd"/>
            <w:r>
              <w:rPr>
                <w:rFonts w:ascii="Times New Roman" w:eastAsia="Times New Roman" w:hAnsi="Times New Roman" w:cs="Times New Roman"/>
                <w:b/>
                <w:sz w:val="24"/>
                <w:szCs w:val="24"/>
                <w:lang w:val="ru-RU" w:eastAsia="uk-UA"/>
              </w:rPr>
              <w:t>)</w:t>
            </w:r>
          </w:p>
        </w:tc>
        <w:tc>
          <w:tcPr>
            <w:tcW w:w="5389" w:type="dxa"/>
            <w:vMerge/>
            <w:tcBorders>
              <w:top w:val="single" w:sz="8" w:space="0" w:color="000000"/>
              <w:left w:val="single" w:sz="8" w:space="0" w:color="000000"/>
              <w:bottom w:val="nil"/>
              <w:right w:val="single" w:sz="8" w:space="0" w:color="000000"/>
            </w:tcBorders>
            <w:vAlign w:val="center"/>
            <w:hideMark/>
          </w:tcPr>
          <w:p w:rsidR="00183ADB" w:rsidRDefault="00183ADB" w:rsidP="007D39CC">
            <w:pPr>
              <w:spacing w:after="0" w:line="240" w:lineRule="auto"/>
              <w:rPr>
                <w:rFonts w:ascii="Times New Roman" w:eastAsia="Times New Roman" w:hAnsi="Times New Roman" w:cs="Times New Roman"/>
                <w:b/>
                <w:sz w:val="24"/>
                <w:szCs w:val="24"/>
                <w:lang w:val="ru-RU" w:eastAsia="uk-UA"/>
              </w:rPr>
            </w:pPr>
          </w:p>
        </w:tc>
      </w:tr>
      <w:tr w:rsidR="00183ADB" w:rsidTr="00183ADB">
        <w:trPr>
          <w:trHeight w:val="45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ind w:left="100"/>
              <w:jc w:val="center"/>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jc w:val="both"/>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Учасник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w:t>
            </w:r>
            <w:proofErr w:type="gramStart"/>
            <w:r>
              <w:rPr>
                <w:rFonts w:ascii="Times New Roman" w:eastAsia="Times New Roman" w:hAnsi="Times New Roman" w:cs="Times New Roman"/>
                <w:sz w:val="24"/>
                <w:szCs w:val="24"/>
                <w:lang w:val="ru-RU" w:eastAsia="uk-UA"/>
              </w:rPr>
              <w:t>вл</w:t>
            </w:r>
            <w:proofErr w:type="gramEnd"/>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не </w:t>
            </w:r>
            <w:proofErr w:type="spellStart"/>
            <w:r>
              <w:rPr>
                <w:rFonts w:ascii="Times New Roman" w:eastAsia="Times New Roman" w:hAnsi="Times New Roman" w:cs="Times New Roman"/>
                <w:sz w:val="24"/>
                <w:szCs w:val="24"/>
                <w:lang w:val="ru-RU" w:eastAsia="uk-UA"/>
              </w:rPr>
              <w:t>виконав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свої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зобов’язання</w:t>
            </w:r>
            <w:proofErr w:type="spellEnd"/>
            <w:r>
              <w:rPr>
                <w:rFonts w:ascii="Times New Roman" w:eastAsia="Times New Roman" w:hAnsi="Times New Roman" w:cs="Times New Roman"/>
                <w:sz w:val="24"/>
                <w:szCs w:val="24"/>
                <w:lang w:val="ru-RU" w:eastAsia="uk-UA"/>
              </w:rPr>
              <w:t xml:space="preserve"> за </w:t>
            </w:r>
            <w:proofErr w:type="spellStart"/>
            <w:r>
              <w:rPr>
                <w:rFonts w:ascii="Times New Roman" w:eastAsia="Times New Roman" w:hAnsi="Times New Roman" w:cs="Times New Roman"/>
                <w:sz w:val="24"/>
                <w:szCs w:val="24"/>
                <w:lang w:val="ru-RU" w:eastAsia="uk-UA"/>
              </w:rPr>
              <w:t>раніше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укладеним</w:t>
            </w:r>
            <w:proofErr w:type="spellEnd"/>
            <w:r>
              <w:rPr>
                <w:rFonts w:ascii="Times New Roman" w:eastAsia="Times New Roman" w:hAnsi="Times New Roman" w:cs="Times New Roman"/>
                <w:sz w:val="24"/>
                <w:szCs w:val="24"/>
                <w:lang w:val="ru-RU" w:eastAsia="uk-UA"/>
              </w:rPr>
              <w:t xml:space="preserve"> договором про </w:t>
            </w:r>
            <w:proofErr w:type="spellStart"/>
            <w:r>
              <w:rPr>
                <w:rFonts w:ascii="Times New Roman" w:eastAsia="Times New Roman" w:hAnsi="Times New Roman" w:cs="Times New Roman"/>
                <w:sz w:val="24"/>
                <w:szCs w:val="24"/>
                <w:lang w:val="ru-RU" w:eastAsia="uk-UA"/>
              </w:rPr>
              <w:t>закупівлю</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цим</w:t>
            </w:r>
            <w:proofErr w:type="spellEnd"/>
            <w:r>
              <w:rPr>
                <w:rFonts w:ascii="Times New Roman" w:eastAsia="Times New Roman" w:hAnsi="Times New Roman" w:cs="Times New Roman"/>
                <w:sz w:val="24"/>
                <w:szCs w:val="24"/>
                <w:lang w:val="ru-RU" w:eastAsia="uk-UA"/>
              </w:rPr>
              <w:t xml:space="preserve"> самим </w:t>
            </w:r>
            <w:proofErr w:type="spellStart"/>
            <w:r>
              <w:rPr>
                <w:rFonts w:ascii="Times New Roman" w:eastAsia="Times New Roman" w:hAnsi="Times New Roman" w:cs="Times New Roman"/>
                <w:sz w:val="24"/>
                <w:szCs w:val="24"/>
                <w:lang w:val="ru-RU" w:eastAsia="uk-UA"/>
              </w:rPr>
              <w:t>замовником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призвело</w:t>
            </w:r>
            <w:proofErr w:type="spellEnd"/>
            <w:r>
              <w:rPr>
                <w:rFonts w:ascii="Times New Roman" w:eastAsia="Times New Roman" w:hAnsi="Times New Roman" w:cs="Times New Roman"/>
                <w:sz w:val="24"/>
                <w:szCs w:val="24"/>
                <w:lang w:val="ru-RU" w:eastAsia="uk-UA"/>
              </w:rPr>
              <w:t xml:space="preserve"> до </w:t>
            </w:r>
            <w:proofErr w:type="spellStart"/>
            <w:r>
              <w:rPr>
                <w:rFonts w:ascii="Times New Roman" w:eastAsia="Times New Roman" w:hAnsi="Times New Roman" w:cs="Times New Roman"/>
                <w:sz w:val="24"/>
                <w:szCs w:val="24"/>
                <w:lang w:val="ru-RU" w:eastAsia="uk-UA"/>
              </w:rPr>
              <w:t>його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дострокового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розірвання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було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застосовано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санкції</w:t>
            </w:r>
            <w:proofErr w:type="spellEnd"/>
            <w:r>
              <w:rPr>
                <w:rFonts w:ascii="Times New Roman" w:eastAsia="Times New Roman" w:hAnsi="Times New Roman" w:cs="Times New Roman"/>
                <w:sz w:val="24"/>
                <w:szCs w:val="24"/>
                <w:lang w:val="ru-RU" w:eastAsia="uk-UA"/>
              </w:rPr>
              <w:t xml:space="preserve"> у </w:t>
            </w:r>
            <w:proofErr w:type="spellStart"/>
            <w:r>
              <w:rPr>
                <w:rFonts w:ascii="Times New Roman" w:eastAsia="Times New Roman" w:hAnsi="Times New Roman" w:cs="Times New Roman"/>
                <w:sz w:val="24"/>
                <w:szCs w:val="24"/>
                <w:lang w:val="ru-RU" w:eastAsia="uk-UA"/>
              </w:rPr>
              <w:t>вигляді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штрафів</w:t>
            </w:r>
            <w:proofErr w:type="spellEnd"/>
            <w:r>
              <w:rPr>
                <w:rFonts w:ascii="Times New Roman" w:eastAsia="Times New Roman" w:hAnsi="Times New Roman" w:cs="Times New Roman"/>
                <w:sz w:val="24"/>
                <w:szCs w:val="24"/>
                <w:lang w:val="ru-RU" w:eastAsia="uk-UA"/>
              </w:rPr>
              <w:t xml:space="preserve"> та/</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відшкодування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збитків</w:t>
            </w:r>
            <w:proofErr w:type="spellEnd"/>
            <w:r>
              <w:rPr>
                <w:rFonts w:ascii="Times New Roman" w:eastAsia="Times New Roman" w:hAnsi="Times New Roman" w:cs="Times New Roman"/>
                <w:sz w:val="24"/>
                <w:szCs w:val="24"/>
                <w:lang w:val="ru-RU" w:eastAsia="uk-UA"/>
              </w:rPr>
              <w:t xml:space="preserve"> — </w:t>
            </w:r>
            <w:proofErr w:type="spellStart"/>
            <w:r>
              <w:rPr>
                <w:rFonts w:ascii="Times New Roman" w:eastAsia="Times New Roman" w:hAnsi="Times New Roman" w:cs="Times New Roman"/>
                <w:sz w:val="24"/>
                <w:szCs w:val="24"/>
                <w:lang w:val="ru-RU" w:eastAsia="uk-UA"/>
              </w:rPr>
              <w:t>протягом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трьох</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років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дати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дострокового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розірвання</w:t>
            </w:r>
            <w:proofErr w:type="spellEnd"/>
            <w:r>
              <w:rPr>
                <w:rFonts w:ascii="Times New Roman" w:eastAsia="Times New Roman" w:hAnsi="Times New Roman" w:cs="Times New Roman"/>
                <w:sz w:val="24"/>
                <w:szCs w:val="24"/>
                <w:lang w:val="ru-RU" w:eastAsia="uk-UA"/>
              </w:rPr>
              <w:t xml:space="preserve"> такого договору. </w:t>
            </w:r>
            <w:proofErr w:type="spellStart"/>
            <w:r>
              <w:rPr>
                <w:rFonts w:ascii="Times New Roman" w:eastAsia="Times New Roman" w:hAnsi="Times New Roman" w:cs="Times New Roman"/>
                <w:sz w:val="24"/>
                <w:szCs w:val="24"/>
                <w:lang w:val="ru-RU" w:eastAsia="uk-UA"/>
              </w:rPr>
              <w:t>Учасник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w:t>
            </w:r>
            <w:proofErr w:type="gramStart"/>
            <w:r>
              <w:rPr>
                <w:rFonts w:ascii="Times New Roman" w:eastAsia="Times New Roman" w:hAnsi="Times New Roman" w:cs="Times New Roman"/>
                <w:sz w:val="24"/>
                <w:szCs w:val="24"/>
                <w:lang w:val="ru-RU" w:eastAsia="uk-UA"/>
              </w:rPr>
              <w:t>вл</w:t>
            </w:r>
            <w:proofErr w:type="gramEnd"/>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перебуває</w:t>
            </w:r>
            <w:proofErr w:type="spellEnd"/>
            <w:r>
              <w:rPr>
                <w:rFonts w:ascii="Times New Roman" w:eastAsia="Times New Roman" w:hAnsi="Times New Roman" w:cs="Times New Roman"/>
                <w:sz w:val="24"/>
                <w:szCs w:val="24"/>
                <w:lang w:val="ru-RU" w:eastAsia="uk-UA"/>
              </w:rPr>
              <w:t xml:space="preserve"> в </w:t>
            </w:r>
            <w:proofErr w:type="spellStart"/>
            <w:r>
              <w:rPr>
                <w:rFonts w:ascii="Times New Roman" w:eastAsia="Times New Roman" w:hAnsi="Times New Roman" w:cs="Times New Roman"/>
                <w:sz w:val="24"/>
                <w:szCs w:val="24"/>
                <w:lang w:val="ru-RU" w:eastAsia="uk-UA"/>
              </w:rPr>
              <w:t>обставинах</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зазначених</w:t>
            </w:r>
            <w:proofErr w:type="spellEnd"/>
            <w:r>
              <w:rPr>
                <w:rFonts w:ascii="Times New Roman" w:eastAsia="Times New Roman" w:hAnsi="Times New Roman" w:cs="Times New Roman"/>
                <w:sz w:val="24"/>
                <w:szCs w:val="24"/>
                <w:lang w:val="ru-RU" w:eastAsia="uk-UA"/>
              </w:rPr>
              <w:t xml:space="preserve"> у </w:t>
            </w:r>
            <w:proofErr w:type="spellStart"/>
            <w:r>
              <w:rPr>
                <w:rFonts w:ascii="Times New Roman" w:eastAsia="Times New Roman" w:hAnsi="Times New Roman" w:cs="Times New Roman"/>
                <w:sz w:val="24"/>
                <w:szCs w:val="24"/>
                <w:lang w:val="ru-RU" w:eastAsia="uk-UA"/>
              </w:rPr>
              <w:t>цьому</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абзаці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може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надати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підтвердження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вжиття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заходів</w:t>
            </w:r>
            <w:proofErr w:type="spellEnd"/>
            <w:r>
              <w:rPr>
                <w:rFonts w:ascii="Times New Roman" w:eastAsia="Times New Roman" w:hAnsi="Times New Roman" w:cs="Times New Roman"/>
                <w:sz w:val="24"/>
                <w:szCs w:val="24"/>
                <w:lang w:val="ru-RU" w:eastAsia="uk-UA"/>
              </w:rPr>
              <w:t xml:space="preserve"> для </w:t>
            </w:r>
            <w:proofErr w:type="spellStart"/>
            <w:r>
              <w:rPr>
                <w:rFonts w:ascii="Times New Roman" w:eastAsia="Times New Roman" w:hAnsi="Times New Roman" w:cs="Times New Roman"/>
                <w:sz w:val="24"/>
                <w:szCs w:val="24"/>
                <w:lang w:val="ru-RU" w:eastAsia="uk-UA"/>
              </w:rPr>
              <w:t>доведення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своєї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надійності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незважаючи</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наявність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відповідної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підстави</w:t>
            </w:r>
            <w:proofErr w:type="spellEnd"/>
            <w:r>
              <w:rPr>
                <w:rFonts w:ascii="Times New Roman" w:eastAsia="Times New Roman" w:hAnsi="Times New Roman" w:cs="Times New Roman"/>
                <w:sz w:val="24"/>
                <w:szCs w:val="24"/>
                <w:lang w:val="ru-RU" w:eastAsia="uk-UA"/>
              </w:rPr>
              <w:t xml:space="preserve"> для </w:t>
            </w:r>
            <w:proofErr w:type="spellStart"/>
            <w:r>
              <w:rPr>
                <w:rFonts w:ascii="Times New Roman" w:eastAsia="Times New Roman" w:hAnsi="Times New Roman" w:cs="Times New Roman"/>
                <w:sz w:val="24"/>
                <w:szCs w:val="24"/>
                <w:lang w:val="ru-RU" w:eastAsia="uk-UA"/>
              </w:rPr>
              <w:t>відмови</w:t>
            </w:r>
            <w:proofErr w:type="spellEnd"/>
            <w:r>
              <w:rPr>
                <w:rFonts w:ascii="Times New Roman" w:eastAsia="Times New Roman" w:hAnsi="Times New Roman" w:cs="Times New Roman"/>
                <w:sz w:val="24"/>
                <w:szCs w:val="24"/>
                <w:lang w:val="ru-RU" w:eastAsia="uk-UA"/>
              </w:rPr>
              <w:t xml:space="preserve"> в </w:t>
            </w:r>
            <w:proofErr w:type="spellStart"/>
            <w:r>
              <w:rPr>
                <w:rFonts w:ascii="Times New Roman" w:eastAsia="Times New Roman" w:hAnsi="Times New Roman" w:cs="Times New Roman"/>
                <w:sz w:val="24"/>
                <w:szCs w:val="24"/>
                <w:lang w:val="ru-RU" w:eastAsia="uk-UA"/>
              </w:rPr>
              <w:t>участі</w:t>
            </w:r>
            <w:proofErr w:type="spellEnd"/>
            <w:r>
              <w:rPr>
                <w:rFonts w:ascii="Times New Roman" w:eastAsia="Times New Roman" w:hAnsi="Times New Roman" w:cs="Times New Roman"/>
                <w:sz w:val="24"/>
                <w:szCs w:val="24"/>
                <w:lang w:val="ru-RU" w:eastAsia="uk-UA"/>
              </w:rPr>
              <w:t xml:space="preserve"> у </w:t>
            </w:r>
            <w:proofErr w:type="spellStart"/>
            <w:r>
              <w:rPr>
                <w:rFonts w:ascii="Times New Roman" w:eastAsia="Times New Roman" w:hAnsi="Times New Roman" w:cs="Times New Roman"/>
                <w:sz w:val="24"/>
                <w:szCs w:val="24"/>
                <w:lang w:val="ru-RU" w:eastAsia="uk-UA"/>
              </w:rPr>
              <w:t>відкритих</w:t>
            </w:r>
            <w:proofErr w:type="spellEnd"/>
            <w:r>
              <w:rPr>
                <w:rFonts w:ascii="Times New Roman" w:eastAsia="Times New Roman" w:hAnsi="Times New Roman" w:cs="Times New Roman"/>
                <w:sz w:val="24"/>
                <w:szCs w:val="24"/>
                <w:lang w:val="ru-RU" w:eastAsia="uk-UA"/>
              </w:rPr>
              <w:t xml:space="preserve"> торгах.  </w:t>
            </w:r>
          </w:p>
          <w:p w:rsidR="00183ADB" w:rsidRDefault="00183ADB" w:rsidP="007D39CC">
            <w:pPr>
              <w:spacing w:after="0" w:line="240" w:lineRule="auto"/>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 xml:space="preserve">(абзац 14 пункт 47 </w:t>
            </w:r>
            <w:proofErr w:type="spellStart"/>
            <w:r>
              <w:rPr>
                <w:rFonts w:ascii="Times New Roman" w:eastAsia="Times New Roman" w:hAnsi="Times New Roman" w:cs="Times New Roman"/>
                <w:b/>
                <w:sz w:val="24"/>
                <w:szCs w:val="24"/>
                <w:lang w:val="ru-RU" w:eastAsia="uk-UA"/>
              </w:rPr>
              <w:t>Особливостей</w:t>
            </w:r>
            <w:proofErr w:type="spellEnd"/>
            <w:r>
              <w:rPr>
                <w:rFonts w:ascii="Times New Roman" w:eastAsia="Times New Roman" w:hAnsi="Times New Roman" w:cs="Times New Roman"/>
                <w:b/>
                <w:sz w:val="24"/>
                <w:szCs w:val="24"/>
                <w:lang w:val="ru-RU" w:eastAsia="uk-UA"/>
              </w:rPr>
              <w:t>)</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348" w:line="240" w:lineRule="auto"/>
              <w:jc w:val="both"/>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b/>
                <w:sz w:val="24"/>
                <w:szCs w:val="24"/>
                <w:lang w:val="ru-RU" w:eastAsia="uk-UA"/>
              </w:rPr>
              <w:t>Довідка</w:t>
            </w:r>
            <w:proofErr w:type="spellEnd"/>
            <w:r>
              <w:rPr>
                <w:rFonts w:ascii="Times New Roman" w:eastAsia="Times New Roman" w:hAnsi="Times New Roman" w:cs="Times New Roman"/>
                <w:b/>
                <w:sz w:val="24"/>
                <w:szCs w:val="24"/>
                <w:lang w:val="ru-RU" w:eastAsia="uk-UA"/>
              </w:rPr>
              <w:t xml:space="preserve"> в </w:t>
            </w:r>
            <w:proofErr w:type="spellStart"/>
            <w:r>
              <w:rPr>
                <w:rFonts w:ascii="Times New Roman" w:eastAsia="Times New Roman" w:hAnsi="Times New Roman" w:cs="Times New Roman"/>
                <w:b/>
                <w:sz w:val="24"/>
                <w:szCs w:val="24"/>
                <w:lang w:val="ru-RU" w:eastAsia="uk-UA"/>
              </w:rPr>
              <w:t>довільній</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формі</w:t>
            </w:r>
            <w:proofErr w:type="spellEnd"/>
            <w:r>
              <w:rPr>
                <w:rFonts w:ascii="Times New Roman" w:eastAsia="Times New Roman" w:hAnsi="Times New Roman" w:cs="Times New Roman"/>
                <w:sz w:val="24"/>
                <w:szCs w:val="24"/>
                <w:lang w:val="ru-RU" w:eastAsia="uk-UA"/>
              </w:rPr>
              <w:t xml:space="preserve">, яка </w:t>
            </w:r>
            <w:proofErr w:type="spellStart"/>
            <w:r>
              <w:rPr>
                <w:rFonts w:ascii="Times New Roman" w:eastAsia="Times New Roman" w:hAnsi="Times New Roman" w:cs="Times New Roman"/>
                <w:sz w:val="24"/>
                <w:szCs w:val="24"/>
                <w:lang w:val="ru-RU" w:eastAsia="uk-UA"/>
              </w:rPr>
              <w:t>містить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інформацію</w:t>
            </w:r>
            <w:proofErr w:type="spellEnd"/>
            <w:r>
              <w:rPr>
                <w:rFonts w:ascii="Times New Roman" w:eastAsia="Times New Roman" w:hAnsi="Times New Roman" w:cs="Times New Roman"/>
                <w:sz w:val="24"/>
                <w:szCs w:val="24"/>
                <w:lang w:val="ru-RU" w:eastAsia="uk-UA"/>
              </w:rPr>
              <w:t xml:space="preserve"> про те,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між</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переможцем</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замовником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раніше</w:t>
            </w:r>
            <w:proofErr w:type="spellEnd"/>
            <w:r>
              <w:rPr>
                <w:rFonts w:ascii="Times New Roman" w:eastAsia="Times New Roman" w:hAnsi="Times New Roman" w:cs="Times New Roman"/>
                <w:sz w:val="24"/>
                <w:szCs w:val="24"/>
                <w:lang w:val="ru-RU" w:eastAsia="uk-UA"/>
              </w:rPr>
              <w:t xml:space="preserve"> не </w:t>
            </w:r>
            <w:proofErr w:type="spellStart"/>
            <w:r>
              <w:rPr>
                <w:rFonts w:ascii="Times New Roman" w:eastAsia="Times New Roman" w:hAnsi="Times New Roman" w:cs="Times New Roman"/>
                <w:sz w:val="24"/>
                <w:szCs w:val="24"/>
                <w:lang w:val="ru-RU" w:eastAsia="uk-UA"/>
              </w:rPr>
              <w:t>було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укладено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договорів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про те,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переможець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w:t>
            </w:r>
            <w:proofErr w:type="gramStart"/>
            <w:r>
              <w:rPr>
                <w:rFonts w:ascii="Times New Roman" w:eastAsia="Times New Roman" w:hAnsi="Times New Roman" w:cs="Times New Roman"/>
                <w:sz w:val="24"/>
                <w:szCs w:val="24"/>
                <w:lang w:val="ru-RU" w:eastAsia="uk-UA"/>
              </w:rPr>
              <w:t>вл</w:t>
            </w:r>
            <w:proofErr w:type="gramEnd"/>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виконав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свої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зобов’язання</w:t>
            </w:r>
            <w:proofErr w:type="spellEnd"/>
            <w:r>
              <w:rPr>
                <w:rFonts w:ascii="Times New Roman" w:eastAsia="Times New Roman" w:hAnsi="Times New Roman" w:cs="Times New Roman"/>
                <w:sz w:val="24"/>
                <w:szCs w:val="24"/>
                <w:lang w:val="ru-RU" w:eastAsia="uk-UA"/>
              </w:rPr>
              <w:t xml:space="preserve"> за </w:t>
            </w:r>
            <w:proofErr w:type="spellStart"/>
            <w:r>
              <w:rPr>
                <w:rFonts w:ascii="Times New Roman" w:eastAsia="Times New Roman" w:hAnsi="Times New Roman" w:cs="Times New Roman"/>
                <w:sz w:val="24"/>
                <w:szCs w:val="24"/>
                <w:lang w:val="ru-RU" w:eastAsia="uk-UA"/>
              </w:rPr>
              <w:t>раніше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укладеним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замовником</w:t>
            </w:r>
            <w:proofErr w:type="spellEnd"/>
            <w:r>
              <w:rPr>
                <w:rFonts w:ascii="Times New Roman" w:eastAsia="Times New Roman" w:hAnsi="Times New Roman" w:cs="Times New Roman"/>
                <w:sz w:val="24"/>
                <w:szCs w:val="24"/>
                <w:lang w:val="ru-RU" w:eastAsia="uk-UA"/>
              </w:rPr>
              <w:t xml:space="preserve"> договором про </w:t>
            </w:r>
            <w:proofErr w:type="spellStart"/>
            <w:r>
              <w:rPr>
                <w:rFonts w:ascii="Times New Roman" w:eastAsia="Times New Roman" w:hAnsi="Times New Roman" w:cs="Times New Roman"/>
                <w:sz w:val="24"/>
                <w:szCs w:val="24"/>
                <w:lang w:val="ru-RU" w:eastAsia="uk-UA"/>
              </w:rPr>
              <w:t>закупівлю</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відповідно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підстав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призвели</w:t>
            </w:r>
            <w:proofErr w:type="spellEnd"/>
            <w:r>
              <w:rPr>
                <w:rFonts w:ascii="Times New Roman" w:eastAsia="Times New Roman" w:hAnsi="Times New Roman" w:cs="Times New Roman"/>
                <w:sz w:val="24"/>
                <w:szCs w:val="24"/>
                <w:lang w:val="ru-RU" w:eastAsia="uk-UA"/>
              </w:rPr>
              <w:t xml:space="preserve"> б до </w:t>
            </w:r>
            <w:proofErr w:type="spellStart"/>
            <w:r>
              <w:rPr>
                <w:rFonts w:ascii="Times New Roman" w:eastAsia="Times New Roman" w:hAnsi="Times New Roman" w:cs="Times New Roman"/>
                <w:sz w:val="24"/>
                <w:szCs w:val="24"/>
                <w:lang w:val="ru-RU" w:eastAsia="uk-UA"/>
              </w:rPr>
              <w:t>його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дострокового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розірвання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до </w:t>
            </w:r>
            <w:proofErr w:type="spellStart"/>
            <w:r>
              <w:rPr>
                <w:rFonts w:ascii="Times New Roman" w:eastAsia="Times New Roman" w:hAnsi="Times New Roman" w:cs="Times New Roman"/>
                <w:sz w:val="24"/>
                <w:szCs w:val="24"/>
                <w:lang w:val="ru-RU" w:eastAsia="uk-UA"/>
              </w:rPr>
              <w:t>застосування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санкції</w:t>
            </w:r>
            <w:proofErr w:type="spellEnd"/>
            <w:r>
              <w:rPr>
                <w:rFonts w:ascii="Times New Roman" w:eastAsia="Times New Roman" w:hAnsi="Times New Roman" w:cs="Times New Roman"/>
                <w:sz w:val="24"/>
                <w:szCs w:val="24"/>
                <w:lang w:val="ru-RU" w:eastAsia="uk-UA"/>
              </w:rPr>
              <w:t xml:space="preserve"> у </w:t>
            </w:r>
            <w:proofErr w:type="spellStart"/>
            <w:r>
              <w:rPr>
                <w:rFonts w:ascii="Times New Roman" w:eastAsia="Times New Roman" w:hAnsi="Times New Roman" w:cs="Times New Roman"/>
                <w:sz w:val="24"/>
                <w:szCs w:val="24"/>
                <w:lang w:val="ru-RU" w:eastAsia="uk-UA"/>
              </w:rPr>
              <w:t>вигляді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штрафів</w:t>
            </w:r>
            <w:proofErr w:type="spellEnd"/>
            <w:r>
              <w:rPr>
                <w:rFonts w:ascii="Times New Roman" w:eastAsia="Times New Roman" w:hAnsi="Times New Roman" w:cs="Times New Roman"/>
                <w:sz w:val="24"/>
                <w:szCs w:val="24"/>
                <w:lang w:val="ru-RU" w:eastAsia="uk-UA"/>
              </w:rPr>
              <w:t xml:space="preserve"> та/</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відшкодування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збитків</w:t>
            </w:r>
            <w:proofErr w:type="spellEnd"/>
            <w:r>
              <w:rPr>
                <w:rFonts w:ascii="Times New Roman" w:eastAsia="Times New Roman" w:hAnsi="Times New Roman" w:cs="Times New Roman"/>
                <w:sz w:val="24"/>
                <w:szCs w:val="24"/>
                <w:lang w:val="ru-RU" w:eastAsia="uk-UA"/>
              </w:rPr>
              <w:t xml:space="preserve">, не </w:t>
            </w:r>
            <w:proofErr w:type="spellStart"/>
            <w:r>
              <w:rPr>
                <w:rFonts w:ascii="Times New Roman" w:eastAsia="Times New Roman" w:hAnsi="Times New Roman" w:cs="Times New Roman"/>
                <w:sz w:val="24"/>
                <w:szCs w:val="24"/>
                <w:lang w:val="ru-RU" w:eastAsia="uk-UA"/>
              </w:rPr>
              <w:t>було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довідка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інформацією</w:t>
            </w:r>
            <w:proofErr w:type="spellEnd"/>
            <w:r>
              <w:rPr>
                <w:rFonts w:ascii="Times New Roman" w:eastAsia="Times New Roman" w:hAnsi="Times New Roman" w:cs="Times New Roman"/>
                <w:sz w:val="24"/>
                <w:szCs w:val="24"/>
                <w:lang w:val="ru-RU" w:eastAsia="uk-UA"/>
              </w:rPr>
              <w:t xml:space="preserve"> про те,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він</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надав</w:t>
            </w:r>
            <w:proofErr w:type="spellEnd"/>
            <w:r>
              <w:rPr>
                <w:rFonts w:ascii="Times New Roman" w:eastAsia="Times New Roman" w:hAnsi="Times New Roman" w:cs="Times New Roman"/>
                <w:sz w:val="24"/>
                <w:szCs w:val="24"/>
                <w:lang w:val="ru-RU" w:eastAsia="uk-UA"/>
              </w:rPr>
              <w:t xml:space="preserve"> </w:t>
            </w:r>
            <w:proofErr w:type="spellStart"/>
            <w:proofErr w:type="gramStart"/>
            <w:r>
              <w:rPr>
                <w:rFonts w:ascii="Times New Roman" w:eastAsia="Times New Roman" w:hAnsi="Times New Roman" w:cs="Times New Roman"/>
                <w:sz w:val="24"/>
                <w:szCs w:val="24"/>
                <w:lang w:val="ru-RU" w:eastAsia="uk-UA"/>
              </w:rPr>
              <w:t>п</w:t>
            </w:r>
            <w:proofErr w:type="gramEnd"/>
            <w:r>
              <w:rPr>
                <w:rFonts w:ascii="Times New Roman" w:eastAsia="Times New Roman" w:hAnsi="Times New Roman" w:cs="Times New Roman"/>
                <w:sz w:val="24"/>
                <w:szCs w:val="24"/>
                <w:lang w:val="ru-RU" w:eastAsia="uk-UA"/>
              </w:rPr>
              <w:t>ідтвердження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вжиття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заходів</w:t>
            </w:r>
            <w:proofErr w:type="spellEnd"/>
            <w:r>
              <w:rPr>
                <w:rFonts w:ascii="Times New Roman" w:eastAsia="Times New Roman" w:hAnsi="Times New Roman" w:cs="Times New Roman"/>
                <w:sz w:val="24"/>
                <w:szCs w:val="24"/>
                <w:lang w:val="ru-RU" w:eastAsia="uk-UA"/>
              </w:rPr>
              <w:t xml:space="preserve"> для </w:t>
            </w:r>
            <w:proofErr w:type="spellStart"/>
            <w:r>
              <w:rPr>
                <w:rFonts w:ascii="Times New Roman" w:eastAsia="Times New Roman" w:hAnsi="Times New Roman" w:cs="Times New Roman"/>
                <w:sz w:val="24"/>
                <w:szCs w:val="24"/>
                <w:lang w:val="ru-RU" w:eastAsia="uk-UA"/>
              </w:rPr>
              <w:t>доведення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своєї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надійності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незважаючи</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наявність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відповідної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підстави</w:t>
            </w:r>
            <w:proofErr w:type="spellEnd"/>
            <w:r>
              <w:rPr>
                <w:rFonts w:ascii="Times New Roman" w:eastAsia="Times New Roman" w:hAnsi="Times New Roman" w:cs="Times New Roman"/>
                <w:sz w:val="24"/>
                <w:szCs w:val="24"/>
                <w:lang w:val="ru-RU" w:eastAsia="uk-UA"/>
              </w:rPr>
              <w:t xml:space="preserve"> для </w:t>
            </w:r>
            <w:proofErr w:type="spellStart"/>
            <w:r>
              <w:rPr>
                <w:rFonts w:ascii="Times New Roman" w:eastAsia="Times New Roman" w:hAnsi="Times New Roman" w:cs="Times New Roman"/>
                <w:sz w:val="24"/>
                <w:szCs w:val="24"/>
                <w:lang w:val="ru-RU" w:eastAsia="uk-UA"/>
              </w:rPr>
              <w:t>відмови</w:t>
            </w:r>
            <w:proofErr w:type="spellEnd"/>
            <w:r>
              <w:rPr>
                <w:rFonts w:ascii="Times New Roman" w:eastAsia="Times New Roman" w:hAnsi="Times New Roman" w:cs="Times New Roman"/>
                <w:sz w:val="24"/>
                <w:szCs w:val="24"/>
                <w:lang w:val="ru-RU" w:eastAsia="uk-UA"/>
              </w:rPr>
              <w:t xml:space="preserve"> в </w:t>
            </w:r>
            <w:proofErr w:type="spellStart"/>
            <w:r>
              <w:rPr>
                <w:rFonts w:ascii="Times New Roman" w:eastAsia="Times New Roman" w:hAnsi="Times New Roman" w:cs="Times New Roman"/>
                <w:sz w:val="24"/>
                <w:szCs w:val="24"/>
                <w:lang w:val="ru-RU" w:eastAsia="uk-UA"/>
              </w:rPr>
              <w:t>участі</w:t>
            </w:r>
            <w:proofErr w:type="spellEnd"/>
            <w:r>
              <w:rPr>
                <w:rFonts w:ascii="Times New Roman" w:eastAsia="Times New Roman" w:hAnsi="Times New Roman" w:cs="Times New Roman"/>
                <w:sz w:val="24"/>
                <w:szCs w:val="24"/>
                <w:lang w:val="ru-RU" w:eastAsia="uk-UA"/>
              </w:rPr>
              <w:t xml:space="preserve"> у </w:t>
            </w:r>
            <w:proofErr w:type="spellStart"/>
            <w:r>
              <w:rPr>
                <w:rFonts w:ascii="Times New Roman" w:eastAsia="Times New Roman" w:hAnsi="Times New Roman" w:cs="Times New Roman"/>
                <w:sz w:val="24"/>
                <w:szCs w:val="24"/>
                <w:lang w:val="ru-RU" w:eastAsia="uk-UA"/>
              </w:rPr>
              <w:t>відкритих</w:t>
            </w:r>
            <w:proofErr w:type="spellEnd"/>
            <w:r>
              <w:rPr>
                <w:rFonts w:ascii="Times New Roman" w:eastAsia="Times New Roman" w:hAnsi="Times New Roman" w:cs="Times New Roman"/>
                <w:sz w:val="24"/>
                <w:szCs w:val="24"/>
                <w:lang w:val="ru-RU" w:eastAsia="uk-UA"/>
              </w:rPr>
              <w:t xml:space="preserve"> торгах (для </w:t>
            </w:r>
            <w:proofErr w:type="spellStart"/>
            <w:r>
              <w:rPr>
                <w:rFonts w:ascii="Times New Roman" w:eastAsia="Times New Roman" w:hAnsi="Times New Roman" w:cs="Times New Roman"/>
                <w:sz w:val="24"/>
                <w:szCs w:val="24"/>
                <w:lang w:val="ru-RU" w:eastAsia="uk-UA"/>
              </w:rPr>
              <w:t>цього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переможець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суб’єкт</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господарювання</w:t>
            </w:r>
            <w:proofErr w:type="spellEnd"/>
            <w:r>
              <w:rPr>
                <w:rFonts w:ascii="Times New Roman" w:eastAsia="Times New Roman" w:hAnsi="Times New Roman" w:cs="Times New Roman"/>
                <w:sz w:val="24"/>
                <w:szCs w:val="24"/>
                <w:lang w:val="ru-RU" w:eastAsia="uk-UA"/>
              </w:rPr>
              <w:t xml:space="preserve">) </w:t>
            </w:r>
            <w:proofErr w:type="gramStart"/>
            <w:r>
              <w:rPr>
                <w:rFonts w:ascii="Times New Roman" w:eastAsia="Times New Roman" w:hAnsi="Times New Roman" w:cs="Times New Roman"/>
                <w:sz w:val="24"/>
                <w:szCs w:val="24"/>
                <w:lang w:val="ru-RU" w:eastAsia="uk-UA"/>
              </w:rPr>
              <w:t>повинен</w:t>
            </w:r>
            <w:proofErr w:type="gramEnd"/>
            <w:r>
              <w:rPr>
                <w:rFonts w:ascii="Times New Roman" w:eastAsia="Times New Roman" w:hAnsi="Times New Roman" w:cs="Times New Roman"/>
                <w:sz w:val="24"/>
                <w:szCs w:val="24"/>
                <w:lang w:val="ru-RU" w:eastAsia="uk-UA"/>
              </w:rPr>
              <w:t xml:space="preserve"> довести,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він</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сплатив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зобов’язався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сплатити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відповідні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lastRenderedPageBreak/>
              <w:t>зобов’язання</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відшкодування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завданих</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збитків</w:t>
            </w:r>
            <w:proofErr w:type="spellEnd"/>
            <w:r>
              <w:rPr>
                <w:rFonts w:ascii="Times New Roman" w:eastAsia="Times New Roman" w:hAnsi="Times New Roman" w:cs="Times New Roman"/>
                <w:sz w:val="24"/>
                <w:szCs w:val="24"/>
                <w:lang w:val="ru-RU" w:eastAsia="uk-UA"/>
              </w:rPr>
              <w:t xml:space="preserve">. </w:t>
            </w:r>
          </w:p>
        </w:tc>
      </w:tr>
    </w:tbl>
    <w:p w:rsidR="007D39CC" w:rsidRDefault="007D39CC" w:rsidP="007D39CC">
      <w:pPr>
        <w:spacing w:after="0" w:line="240" w:lineRule="auto"/>
        <w:jc w:val="center"/>
        <w:rPr>
          <w:rFonts w:ascii="Times New Roman" w:eastAsia="Times New Roman" w:hAnsi="Times New Roman" w:cs="Times New Roman"/>
          <w:b/>
          <w:color w:val="000000"/>
          <w:sz w:val="24"/>
          <w:szCs w:val="24"/>
        </w:rPr>
      </w:pPr>
    </w:p>
    <w:p w:rsidR="007D39CC" w:rsidRDefault="008B2388" w:rsidP="007D39CC">
      <w:pPr>
        <w:spacing w:after="0" w:line="240" w:lineRule="auto"/>
        <w:jc w:val="center"/>
        <w:rPr>
          <w:rFonts w:ascii="Times New Roman" w:eastAsia="Times New Roman" w:hAnsi="Times New Roman" w:cs="Times New Roman"/>
          <w:b/>
          <w:color w:val="000000"/>
          <w:sz w:val="24"/>
          <w:szCs w:val="24"/>
          <w:lang w:val="ru-RU" w:eastAsia="uk-UA"/>
        </w:rPr>
      </w:pPr>
      <w:r>
        <w:rPr>
          <w:rFonts w:ascii="Times New Roman" w:eastAsia="Times New Roman" w:hAnsi="Times New Roman" w:cs="Times New Roman"/>
          <w:b/>
          <w:color w:val="000000"/>
          <w:sz w:val="24"/>
          <w:szCs w:val="24"/>
        </w:rPr>
        <w:t xml:space="preserve">3.2. </w:t>
      </w:r>
      <w:proofErr w:type="spellStart"/>
      <w:r>
        <w:rPr>
          <w:rFonts w:ascii="Times New Roman" w:eastAsia="Times New Roman" w:hAnsi="Times New Roman" w:cs="Times New Roman"/>
          <w:b/>
          <w:color w:val="000000"/>
          <w:sz w:val="24"/>
          <w:szCs w:val="24"/>
          <w:lang w:val="ru-RU" w:eastAsia="uk-UA"/>
        </w:rPr>
        <w:t>Документи</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які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надаються</w:t>
      </w:r>
      <w:proofErr w:type="spellEnd"/>
      <w:r>
        <w:rPr>
          <w:rFonts w:ascii="Times New Roman" w:eastAsia="Times New Roman" w:hAnsi="Times New Roman" w:cs="Times New Roman"/>
          <w:b/>
          <w:color w:val="000000"/>
          <w:sz w:val="24"/>
          <w:szCs w:val="24"/>
          <w:lang w:val="ru-RU" w:eastAsia="uk-UA"/>
        </w:rPr>
        <w:t xml:space="preserve"> ПЕРЕМОЖЦЕМ</w:t>
      </w:r>
    </w:p>
    <w:p w:rsidR="008B2388" w:rsidRPr="007D39CC" w:rsidRDefault="007D39CC" w:rsidP="007D39CC">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b/>
          <w:color w:val="000000"/>
          <w:sz w:val="24"/>
          <w:szCs w:val="24"/>
          <w:lang w:val="ru-RU" w:eastAsia="uk-UA"/>
        </w:rPr>
        <w:t>(</w:t>
      </w:r>
      <w:proofErr w:type="spellStart"/>
      <w:r>
        <w:rPr>
          <w:rFonts w:ascii="Times New Roman" w:eastAsia="Times New Roman" w:hAnsi="Times New Roman" w:cs="Times New Roman"/>
          <w:b/>
          <w:color w:val="000000"/>
          <w:sz w:val="24"/>
          <w:szCs w:val="24"/>
          <w:lang w:val="ru-RU" w:eastAsia="uk-UA"/>
        </w:rPr>
        <w:t>фізичною</w:t>
      </w:r>
      <w:proofErr w:type="spellEnd"/>
      <w:r>
        <w:rPr>
          <w:rFonts w:ascii="Times New Roman" w:eastAsia="Times New Roman" w:hAnsi="Times New Roman" w:cs="Times New Roman"/>
          <w:b/>
          <w:color w:val="000000"/>
          <w:sz w:val="24"/>
          <w:szCs w:val="24"/>
          <w:lang w:val="ru-RU" w:eastAsia="uk-UA"/>
        </w:rPr>
        <w:t xml:space="preserve"> особою </w:t>
      </w:r>
      <w:proofErr w:type="spellStart"/>
      <w:r>
        <w:rPr>
          <w:rFonts w:ascii="Times New Roman" w:eastAsia="Times New Roman" w:hAnsi="Times New Roman" w:cs="Times New Roman"/>
          <w:b/>
          <w:color w:val="000000"/>
          <w:sz w:val="24"/>
          <w:szCs w:val="24"/>
          <w:lang w:val="ru-RU" w:eastAsia="uk-UA"/>
        </w:rPr>
        <w:t>чи</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фізичною</w:t>
      </w:r>
      <w:proofErr w:type="spellEnd"/>
      <w:r>
        <w:rPr>
          <w:rFonts w:ascii="Times New Roman" w:eastAsia="Times New Roman" w:hAnsi="Times New Roman" w:cs="Times New Roman"/>
          <w:b/>
          <w:color w:val="000000"/>
          <w:sz w:val="24"/>
          <w:szCs w:val="24"/>
          <w:lang w:val="ru-RU" w:eastAsia="uk-UA"/>
        </w:rPr>
        <w:t xml:space="preserve"> особою</w:t>
      </w:r>
      <w:r>
        <w:rPr>
          <w:rFonts w:ascii="Times New Roman" w:eastAsia="Times New Roman" w:hAnsi="Times New Roman" w:cs="Times New Roman"/>
          <w:b/>
          <w:sz w:val="24"/>
          <w:szCs w:val="24"/>
          <w:lang w:val="ru-RU" w:eastAsia="uk-UA"/>
        </w:rPr>
        <w:t xml:space="preserve"> — </w:t>
      </w:r>
      <w:proofErr w:type="spellStart"/>
      <w:proofErr w:type="gramStart"/>
      <w:r>
        <w:rPr>
          <w:rFonts w:ascii="Times New Roman" w:eastAsia="Times New Roman" w:hAnsi="Times New Roman" w:cs="Times New Roman"/>
          <w:b/>
          <w:color w:val="000000"/>
          <w:sz w:val="24"/>
          <w:szCs w:val="24"/>
          <w:lang w:val="ru-RU" w:eastAsia="uk-UA"/>
        </w:rPr>
        <w:t>п</w:t>
      </w:r>
      <w:proofErr w:type="gramEnd"/>
      <w:r>
        <w:rPr>
          <w:rFonts w:ascii="Times New Roman" w:eastAsia="Times New Roman" w:hAnsi="Times New Roman" w:cs="Times New Roman"/>
          <w:b/>
          <w:color w:val="000000"/>
          <w:sz w:val="24"/>
          <w:szCs w:val="24"/>
          <w:lang w:val="ru-RU" w:eastAsia="uk-UA"/>
        </w:rPr>
        <w:t>ідприємцем</w:t>
      </w:r>
      <w:proofErr w:type="spellEnd"/>
      <w:r>
        <w:rPr>
          <w:rFonts w:ascii="Times New Roman" w:eastAsia="Times New Roman" w:hAnsi="Times New Roman" w:cs="Times New Roman"/>
          <w:b/>
          <w:color w:val="000000"/>
          <w:sz w:val="24"/>
          <w:szCs w:val="24"/>
          <w:lang w:val="ru-RU" w:eastAsia="uk-UA"/>
        </w:rPr>
        <w:t>):</w:t>
      </w:r>
    </w:p>
    <w:tbl>
      <w:tblPr>
        <w:tblpPr w:leftFromText="180" w:rightFromText="180" w:vertAnchor="text" w:horzAnchor="margin" w:tblpXSpec="center" w:tblpY="190"/>
        <w:tblW w:w="10725" w:type="dxa"/>
        <w:tblLayout w:type="fixed"/>
        <w:tblLook w:val="0400"/>
      </w:tblPr>
      <w:tblGrid>
        <w:gridCol w:w="588"/>
        <w:gridCol w:w="5033"/>
        <w:gridCol w:w="5104"/>
      </w:tblGrid>
      <w:tr w:rsidR="00183ADB" w:rsidTr="00183ADB">
        <w:trPr>
          <w:trHeight w:val="713"/>
        </w:trPr>
        <w:tc>
          <w:tcPr>
            <w:tcW w:w="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ind w:left="100"/>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b/>
                <w:color w:val="000000"/>
                <w:sz w:val="24"/>
                <w:szCs w:val="24"/>
                <w:lang w:val="ru-RU" w:eastAsia="uk-UA"/>
              </w:rPr>
              <w:t>№</w:t>
            </w:r>
          </w:p>
          <w:p w:rsidR="00183ADB" w:rsidRDefault="00183ADB" w:rsidP="007D39CC">
            <w:pPr>
              <w:spacing w:after="0" w:line="240" w:lineRule="auto"/>
              <w:ind w:left="100"/>
              <w:jc w:val="center"/>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b/>
                <w:sz w:val="24"/>
                <w:szCs w:val="24"/>
                <w:lang w:val="ru-RU" w:eastAsia="uk-UA"/>
              </w:rPr>
              <w:t>з</w:t>
            </w:r>
            <w:proofErr w:type="spellEnd"/>
            <w:r>
              <w:rPr>
                <w:rFonts w:ascii="Times New Roman" w:eastAsia="Times New Roman" w:hAnsi="Times New Roman" w:cs="Times New Roman"/>
                <w:b/>
                <w:color w:val="000000"/>
                <w:sz w:val="24"/>
                <w:szCs w:val="24"/>
                <w:lang w:val="ru-RU" w:eastAsia="uk-UA"/>
              </w:rPr>
              <w:t>/</w:t>
            </w:r>
            <w:proofErr w:type="spellStart"/>
            <w:proofErr w:type="gramStart"/>
            <w:r>
              <w:rPr>
                <w:rFonts w:ascii="Times New Roman" w:eastAsia="Times New Roman" w:hAnsi="Times New Roman" w:cs="Times New Roman"/>
                <w:b/>
                <w:color w:val="000000"/>
                <w:sz w:val="24"/>
                <w:szCs w:val="24"/>
                <w:lang w:val="ru-RU" w:eastAsia="uk-UA"/>
              </w:rPr>
              <w:t>п</w:t>
            </w:r>
            <w:proofErr w:type="spellEnd"/>
            <w:proofErr w:type="gramEnd"/>
          </w:p>
        </w:tc>
        <w:tc>
          <w:tcPr>
            <w:tcW w:w="5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3ADB" w:rsidRDefault="00183ADB" w:rsidP="007D39CC">
            <w:pPr>
              <w:spacing w:after="0" w:line="240" w:lineRule="auto"/>
              <w:ind w:left="100"/>
              <w:jc w:val="center"/>
              <w:rPr>
                <w:rFonts w:ascii="Times New Roman" w:eastAsia="Times New Roman" w:hAnsi="Times New Roman" w:cs="Times New Roman"/>
                <w:b/>
                <w:sz w:val="24"/>
                <w:szCs w:val="24"/>
                <w:lang w:val="ru-RU" w:eastAsia="uk-UA"/>
              </w:rPr>
            </w:pPr>
            <w:proofErr w:type="spellStart"/>
            <w:r>
              <w:rPr>
                <w:rFonts w:ascii="Times New Roman" w:eastAsia="Times New Roman" w:hAnsi="Times New Roman" w:cs="Times New Roman"/>
                <w:b/>
                <w:sz w:val="24"/>
                <w:szCs w:val="24"/>
                <w:lang w:val="ru-RU" w:eastAsia="uk-UA"/>
              </w:rPr>
              <w:t>Вимоги</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згідно</w:t>
            </w:r>
            <w:proofErr w:type="spellEnd"/>
            <w:r>
              <w:rPr>
                <w:rFonts w:ascii="Times New Roman" w:eastAsia="Times New Roman" w:hAnsi="Times New Roman" w:cs="Times New Roman"/>
                <w:b/>
                <w:sz w:val="24"/>
                <w:szCs w:val="24"/>
                <w:lang w:val="ru-RU" w:eastAsia="uk-UA"/>
              </w:rPr>
              <w:t xml:space="preserve"> пункту 47 </w:t>
            </w:r>
            <w:proofErr w:type="spellStart"/>
            <w:r>
              <w:rPr>
                <w:rFonts w:ascii="Times New Roman" w:eastAsia="Times New Roman" w:hAnsi="Times New Roman" w:cs="Times New Roman"/>
                <w:b/>
                <w:sz w:val="24"/>
                <w:szCs w:val="24"/>
                <w:lang w:val="ru-RU" w:eastAsia="uk-UA"/>
              </w:rPr>
              <w:t>Особливостей</w:t>
            </w:r>
            <w:proofErr w:type="spellEnd"/>
          </w:p>
          <w:p w:rsidR="00183ADB" w:rsidRDefault="00183ADB" w:rsidP="007D39CC">
            <w:pPr>
              <w:spacing w:after="0" w:line="240" w:lineRule="auto"/>
              <w:ind w:left="100"/>
              <w:jc w:val="center"/>
              <w:rPr>
                <w:rFonts w:ascii="Times New Roman" w:eastAsia="Times New Roman" w:hAnsi="Times New Roman" w:cs="Times New Roman"/>
                <w:b/>
                <w:sz w:val="24"/>
                <w:szCs w:val="24"/>
                <w:lang w:val="ru-RU" w:eastAsia="uk-UA"/>
              </w:rPr>
            </w:pPr>
          </w:p>
        </w:tc>
        <w:tc>
          <w:tcPr>
            <w:tcW w:w="5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ind w:left="100"/>
              <w:jc w:val="center"/>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b/>
                <w:sz w:val="24"/>
                <w:szCs w:val="24"/>
                <w:lang w:val="ru-RU" w:eastAsia="uk-UA"/>
              </w:rPr>
              <w:t>Переможець</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торгів</w:t>
            </w:r>
            <w:proofErr w:type="spellEnd"/>
            <w:r>
              <w:rPr>
                <w:rFonts w:ascii="Times New Roman" w:eastAsia="Times New Roman" w:hAnsi="Times New Roman" w:cs="Times New Roman"/>
                <w:b/>
                <w:sz w:val="24"/>
                <w:szCs w:val="24"/>
                <w:lang w:val="ru-RU" w:eastAsia="uk-UA"/>
              </w:rPr>
              <w:t xml:space="preserve"> на </w:t>
            </w:r>
            <w:proofErr w:type="spellStart"/>
            <w:r>
              <w:rPr>
                <w:rFonts w:ascii="Times New Roman" w:eastAsia="Times New Roman" w:hAnsi="Times New Roman" w:cs="Times New Roman"/>
                <w:b/>
                <w:sz w:val="24"/>
                <w:szCs w:val="24"/>
                <w:lang w:val="ru-RU" w:eastAsia="uk-UA"/>
              </w:rPr>
              <w:t>виконання</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вимоги</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згідно</w:t>
            </w:r>
            <w:proofErr w:type="spellEnd"/>
            <w:r>
              <w:rPr>
                <w:rFonts w:ascii="Times New Roman" w:eastAsia="Times New Roman" w:hAnsi="Times New Roman" w:cs="Times New Roman"/>
                <w:b/>
                <w:sz w:val="24"/>
                <w:szCs w:val="24"/>
                <w:lang w:val="ru-RU" w:eastAsia="uk-UA"/>
              </w:rPr>
              <w:t xml:space="preserve"> пункту 47 </w:t>
            </w:r>
            <w:proofErr w:type="spellStart"/>
            <w:r>
              <w:rPr>
                <w:rFonts w:ascii="Times New Roman" w:eastAsia="Times New Roman" w:hAnsi="Times New Roman" w:cs="Times New Roman"/>
                <w:b/>
                <w:sz w:val="24"/>
                <w:szCs w:val="24"/>
                <w:lang w:val="ru-RU" w:eastAsia="uk-UA"/>
              </w:rPr>
              <w:t>Особливостей</w:t>
            </w:r>
            <w:proofErr w:type="spellEnd"/>
            <w:r>
              <w:rPr>
                <w:rFonts w:ascii="Times New Roman" w:eastAsia="Times New Roman" w:hAnsi="Times New Roman" w:cs="Times New Roman"/>
                <w:b/>
                <w:sz w:val="24"/>
                <w:szCs w:val="24"/>
                <w:lang w:val="ru-RU" w:eastAsia="uk-UA"/>
              </w:rPr>
              <w:t xml:space="preserve"> (</w:t>
            </w:r>
            <w:proofErr w:type="spellStart"/>
            <w:proofErr w:type="gramStart"/>
            <w:r>
              <w:rPr>
                <w:rFonts w:ascii="Times New Roman" w:eastAsia="Times New Roman" w:hAnsi="Times New Roman" w:cs="Times New Roman"/>
                <w:b/>
                <w:sz w:val="24"/>
                <w:szCs w:val="24"/>
                <w:lang w:val="ru-RU" w:eastAsia="uk-UA"/>
              </w:rPr>
              <w:t>п</w:t>
            </w:r>
            <w:proofErr w:type="gramEnd"/>
            <w:r>
              <w:rPr>
                <w:rFonts w:ascii="Times New Roman" w:eastAsia="Times New Roman" w:hAnsi="Times New Roman" w:cs="Times New Roman"/>
                <w:b/>
                <w:sz w:val="24"/>
                <w:szCs w:val="24"/>
                <w:lang w:val="ru-RU" w:eastAsia="uk-UA"/>
              </w:rPr>
              <w:t>ідтвердження</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відсутності</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підстав</w:t>
            </w:r>
            <w:proofErr w:type="spellEnd"/>
            <w:r>
              <w:rPr>
                <w:rFonts w:ascii="Times New Roman" w:eastAsia="Times New Roman" w:hAnsi="Times New Roman" w:cs="Times New Roman"/>
                <w:b/>
                <w:sz w:val="24"/>
                <w:szCs w:val="24"/>
                <w:lang w:val="ru-RU" w:eastAsia="uk-UA"/>
              </w:rPr>
              <w:t xml:space="preserve">) повинен </w:t>
            </w:r>
            <w:proofErr w:type="spellStart"/>
            <w:r>
              <w:rPr>
                <w:rFonts w:ascii="Times New Roman" w:eastAsia="Times New Roman" w:hAnsi="Times New Roman" w:cs="Times New Roman"/>
                <w:b/>
                <w:sz w:val="24"/>
                <w:szCs w:val="24"/>
                <w:lang w:val="ru-RU" w:eastAsia="uk-UA"/>
              </w:rPr>
              <w:t>надати</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таку</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інформацію</w:t>
            </w:r>
            <w:proofErr w:type="spellEnd"/>
            <w:r>
              <w:rPr>
                <w:rFonts w:ascii="Times New Roman" w:eastAsia="Times New Roman" w:hAnsi="Times New Roman" w:cs="Times New Roman"/>
                <w:b/>
                <w:sz w:val="24"/>
                <w:szCs w:val="24"/>
                <w:lang w:val="ru-RU" w:eastAsia="uk-UA"/>
              </w:rPr>
              <w:t>:</w:t>
            </w:r>
          </w:p>
        </w:tc>
      </w:tr>
      <w:tr w:rsidR="00183ADB" w:rsidTr="00183ADB">
        <w:trPr>
          <w:trHeight w:val="1723"/>
        </w:trPr>
        <w:tc>
          <w:tcPr>
            <w:tcW w:w="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ind w:left="100"/>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b/>
                <w:color w:val="000000"/>
                <w:sz w:val="24"/>
                <w:szCs w:val="24"/>
                <w:lang w:val="ru-RU" w:eastAsia="uk-UA"/>
              </w:rPr>
              <w:t>1</w:t>
            </w:r>
          </w:p>
        </w:tc>
        <w:tc>
          <w:tcPr>
            <w:tcW w:w="5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widowControl w:val="0"/>
              <w:spacing w:before="120" w:after="0" w:line="240" w:lineRule="auto"/>
              <w:jc w:val="both"/>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Керівника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учасника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w:t>
            </w:r>
            <w:proofErr w:type="gramStart"/>
            <w:r>
              <w:rPr>
                <w:rFonts w:ascii="Times New Roman" w:eastAsia="Times New Roman" w:hAnsi="Times New Roman" w:cs="Times New Roman"/>
                <w:sz w:val="24"/>
                <w:szCs w:val="24"/>
                <w:lang w:val="ru-RU" w:eastAsia="uk-UA"/>
              </w:rPr>
              <w:t>вл</w:t>
            </w:r>
            <w:proofErr w:type="gramEnd"/>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фізичну</w:t>
            </w:r>
            <w:proofErr w:type="spellEnd"/>
            <w:r>
              <w:rPr>
                <w:rFonts w:ascii="Times New Roman" w:eastAsia="Times New Roman" w:hAnsi="Times New Roman" w:cs="Times New Roman"/>
                <w:sz w:val="24"/>
                <w:szCs w:val="24"/>
                <w:lang w:val="ru-RU" w:eastAsia="uk-UA"/>
              </w:rPr>
              <w:t xml:space="preserve"> особу, яка </w:t>
            </w:r>
            <w:proofErr w:type="spellStart"/>
            <w:r>
              <w:rPr>
                <w:rFonts w:ascii="Times New Roman" w:eastAsia="Times New Roman" w:hAnsi="Times New Roman" w:cs="Times New Roman"/>
                <w:sz w:val="24"/>
                <w:szCs w:val="24"/>
                <w:lang w:val="ru-RU" w:eastAsia="uk-UA"/>
              </w:rPr>
              <w:t>є</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учасником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закупівлі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було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притягнуто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згідно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із</w:t>
            </w:r>
            <w:proofErr w:type="spellEnd"/>
            <w:r>
              <w:rPr>
                <w:rFonts w:ascii="Times New Roman" w:eastAsia="Times New Roman" w:hAnsi="Times New Roman" w:cs="Times New Roman"/>
                <w:sz w:val="24"/>
                <w:szCs w:val="24"/>
                <w:lang w:val="ru-RU" w:eastAsia="uk-UA"/>
              </w:rPr>
              <w:t xml:space="preserve"> законом до </w:t>
            </w:r>
            <w:proofErr w:type="spellStart"/>
            <w:r>
              <w:rPr>
                <w:rFonts w:ascii="Times New Roman" w:eastAsia="Times New Roman" w:hAnsi="Times New Roman" w:cs="Times New Roman"/>
                <w:sz w:val="24"/>
                <w:szCs w:val="24"/>
                <w:lang w:val="ru-RU" w:eastAsia="uk-UA"/>
              </w:rPr>
              <w:t>відповідальності</w:t>
            </w:r>
            <w:proofErr w:type="spellEnd"/>
            <w:r>
              <w:rPr>
                <w:rFonts w:ascii="Times New Roman" w:eastAsia="Times New Roman" w:hAnsi="Times New Roman" w:cs="Times New Roman"/>
                <w:sz w:val="24"/>
                <w:szCs w:val="24"/>
                <w:lang w:val="ru-RU" w:eastAsia="uk-UA"/>
              </w:rPr>
              <w:t xml:space="preserve"> за </w:t>
            </w:r>
            <w:proofErr w:type="spellStart"/>
            <w:r>
              <w:rPr>
                <w:rFonts w:ascii="Times New Roman" w:eastAsia="Times New Roman" w:hAnsi="Times New Roman" w:cs="Times New Roman"/>
                <w:sz w:val="24"/>
                <w:szCs w:val="24"/>
                <w:lang w:val="ru-RU" w:eastAsia="uk-UA"/>
              </w:rPr>
              <w:t>вчинення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корупційного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правопорушення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правопорушення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пов’язаного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корупцією</w:t>
            </w:r>
            <w:proofErr w:type="spellEnd"/>
            <w:r>
              <w:rPr>
                <w:rFonts w:ascii="Times New Roman" w:eastAsia="Times New Roman" w:hAnsi="Times New Roman" w:cs="Times New Roman"/>
                <w:sz w:val="24"/>
                <w:szCs w:val="24"/>
                <w:lang w:val="ru-RU" w:eastAsia="uk-UA"/>
              </w:rPr>
              <w:t>.</w:t>
            </w:r>
          </w:p>
          <w:p w:rsidR="00183ADB" w:rsidRDefault="00183ADB" w:rsidP="007D39CC">
            <w:pPr>
              <w:spacing w:after="0" w:line="240" w:lineRule="auto"/>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w:t>
            </w:r>
            <w:proofErr w:type="spellStart"/>
            <w:proofErr w:type="gramStart"/>
            <w:r>
              <w:rPr>
                <w:rFonts w:ascii="Times New Roman" w:eastAsia="Times New Roman" w:hAnsi="Times New Roman" w:cs="Times New Roman"/>
                <w:b/>
                <w:sz w:val="24"/>
                <w:szCs w:val="24"/>
                <w:lang w:val="ru-RU" w:eastAsia="uk-UA"/>
              </w:rPr>
              <w:t>п</w:t>
            </w:r>
            <w:proofErr w:type="gramEnd"/>
            <w:r>
              <w:rPr>
                <w:rFonts w:ascii="Times New Roman" w:eastAsia="Times New Roman" w:hAnsi="Times New Roman" w:cs="Times New Roman"/>
                <w:b/>
                <w:sz w:val="24"/>
                <w:szCs w:val="24"/>
                <w:lang w:val="ru-RU" w:eastAsia="uk-UA"/>
              </w:rPr>
              <w:t>ідпункт</w:t>
            </w:r>
            <w:proofErr w:type="spellEnd"/>
            <w:r>
              <w:rPr>
                <w:rFonts w:ascii="Times New Roman" w:eastAsia="Times New Roman" w:hAnsi="Times New Roman" w:cs="Times New Roman"/>
                <w:b/>
                <w:sz w:val="24"/>
                <w:szCs w:val="24"/>
                <w:lang w:val="ru-RU" w:eastAsia="uk-UA"/>
              </w:rPr>
              <w:t xml:space="preserve"> 3 пункт 47 </w:t>
            </w:r>
            <w:proofErr w:type="spellStart"/>
            <w:r>
              <w:rPr>
                <w:rFonts w:ascii="Times New Roman" w:eastAsia="Times New Roman" w:hAnsi="Times New Roman" w:cs="Times New Roman"/>
                <w:b/>
                <w:sz w:val="24"/>
                <w:szCs w:val="24"/>
                <w:lang w:val="ru-RU" w:eastAsia="uk-UA"/>
              </w:rPr>
              <w:t>Особливостей</w:t>
            </w:r>
            <w:proofErr w:type="spellEnd"/>
            <w:r>
              <w:rPr>
                <w:rFonts w:ascii="Times New Roman" w:eastAsia="Times New Roman" w:hAnsi="Times New Roman" w:cs="Times New Roman"/>
                <w:b/>
                <w:sz w:val="24"/>
                <w:szCs w:val="24"/>
                <w:lang w:val="ru-RU" w:eastAsia="uk-UA"/>
              </w:rPr>
              <w:t>)</w:t>
            </w:r>
          </w:p>
        </w:tc>
        <w:tc>
          <w:tcPr>
            <w:tcW w:w="5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ind w:right="140"/>
              <w:jc w:val="both"/>
              <w:rPr>
                <w:rFonts w:ascii="Times New Roman" w:eastAsia="Times New Roman" w:hAnsi="Times New Roman" w:cs="Times New Roman"/>
                <w:b/>
                <w:color w:val="000000"/>
                <w:sz w:val="24"/>
                <w:szCs w:val="24"/>
                <w:lang w:val="ru-RU" w:eastAsia="uk-UA"/>
              </w:rPr>
            </w:pPr>
            <w:proofErr w:type="spellStart"/>
            <w:r>
              <w:rPr>
                <w:rFonts w:ascii="Times New Roman" w:eastAsia="Times New Roman" w:hAnsi="Times New Roman" w:cs="Times New Roman"/>
                <w:b/>
                <w:color w:val="000000"/>
                <w:sz w:val="24"/>
                <w:szCs w:val="24"/>
                <w:lang w:val="ru-RU" w:eastAsia="uk-UA"/>
              </w:rPr>
              <w:t>Інформаційна</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довідка</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з</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Єдиного</w:t>
            </w:r>
            <w:proofErr w:type="spellEnd"/>
            <w:r>
              <w:rPr>
                <w:rFonts w:ascii="Times New Roman" w:eastAsia="Times New Roman" w:hAnsi="Times New Roman" w:cs="Times New Roman"/>
                <w:b/>
                <w:color w:val="000000"/>
                <w:sz w:val="24"/>
                <w:szCs w:val="24"/>
                <w:lang w:val="ru-RU" w:eastAsia="uk-UA"/>
              </w:rPr>
              <w:t xml:space="preserve"> державного </w:t>
            </w:r>
            <w:proofErr w:type="spellStart"/>
            <w:r>
              <w:rPr>
                <w:rFonts w:ascii="Times New Roman" w:eastAsia="Times New Roman" w:hAnsi="Times New Roman" w:cs="Times New Roman"/>
                <w:b/>
                <w:color w:val="000000"/>
                <w:sz w:val="24"/>
                <w:szCs w:val="24"/>
                <w:lang w:val="ru-RU" w:eastAsia="uk-UA"/>
              </w:rPr>
              <w:t>реєстру</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осіб</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які</w:t>
            </w:r>
            <w:proofErr w:type="spellEnd"/>
            <w:r>
              <w:rPr>
                <w:rFonts w:ascii="Times New Roman" w:eastAsia="Times New Roman" w:hAnsi="Times New Roman" w:cs="Times New Roman"/>
                <w:b/>
                <w:color w:val="000000"/>
                <w:sz w:val="24"/>
                <w:szCs w:val="24"/>
                <w:lang w:val="ru-RU" w:eastAsia="uk-UA"/>
              </w:rPr>
              <w:t xml:space="preserve"> вчинили </w:t>
            </w:r>
            <w:proofErr w:type="spellStart"/>
            <w:r>
              <w:rPr>
                <w:rFonts w:ascii="Times New Roman" w:eastAsia="Times New Roman" w:hAnsi="Times New Roman" w:cs="Times New Roman"/>
                <w:b/>
                <w:color w:val="000000"/>
                <w:sz w:val="24"/>
                <w:szCs w:val="24"/>
                <w:lang w:val="ru-RU" w:eastAsia="uk-UA"/>
              </w:rPr>
              <w:t>корупційні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або</w:t>
            </w:r>
            <w:proofErr w:type="spellEnd"/>
            <w:r>
              <w:rPr>
                <w:rFonts w:ascii="Times New Roman" w:eastAsia="Times New Roman" w:hAnsi="Times New Roman" w:cs="Times New Roman"/>
                <w:b/>
                <w:color w:val="000000"/>
                <w:sz w:val="24"/>
                <w:szCs w:val="24"/>
                <w:lang w:val="ru-RU" w:eastAsia="uk-UA"/>
              </w:rPr>
              <w:t xml:space="preserve"> </w:t>
            </w:r>
            <w:proofErr w:type="spellStart"/>
            <w:proofErr w:type="gramStart"/>
            <w:r>
              <w:rPr>
                <w:rFonts w:ascii="Times New Roman" w:eastAsia="Times New Roman" w:hAnsi="Times New Roman" w:cs="Times New Roman"/>
                <w:b/>
                <w:color w:val="000000"/>
                <w:sz w:val="24"/>
                <w:szCs w:val="24"/>
                <w:lang w:val="ru-RU" w:eastAsia="uk-UA"/>
              </w:rPr>
              <w:t>пов’язан</w:t>
            </w:r>
            <w:proofErr w:type="gramEnd"/>
            <w:r>
              <w:rPr>
                <w:rFonts w:ascii="Times New Roman" w:eastAsia="Times New Roman" w:hAnsi="Times New Roman" w:cs="Times New Roman"/>
                <w:b/>
                <w:color w:val="000000"/>
                <w:sz w:val="24"/>
                <w:szCs w:val="24"/>
                <w:lang w:val="ru-RU" w:eastAsia="uk-UA"/>
              </w:rPr>
              <w:t>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з</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корупцією</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правопорушення</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згідно</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з</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якою</w:t>
            </w:r>
            <w:proofErr w:type="spellEnd"/>
            <w:r>
              <w:rPr>
                <w:rFonts w:ascii="Times New Roman" w:eastAsia="Times New Roman" w:hAnsi="Times New Roman" w:cs="Times New Roman"/>
                <w:b/>
                <w:color w:val="000000"/>
                <w:sz w:val="24"/>
                <w:szCs w:val="24"/>
                <w:lang w:val="ru-RU" w:eastAsia="uk-UA"/>
              </w:rPr>
              <w:t xml:space="preserve"> не буде </w:t>
            </w:r>
            <w:proofErr w:type="spellStart"/>
            <w:r>
              <w:rPr>
                <w:rFonts w:ascii="Times New Roman" w:eastAsia="Times New Roman" w:hAnsi="Times New Roman" w:cs="Times New Roman"/>
                <w:b/>
                <w:color w:val="000000"/>
                <w:sz w:val="24"/>
                <w:szCs w:val="24"/>
                <w:lang w:val="ru-RU" w:eastAsia="uk-UA"/>
              </w:rPr>
              <w:t>знайдено</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інформації</w:t>
            </w:r>
            <w:proofErr w:type="spellEnd"/>
            <w:r>
              <w:rPr>
                <w:rFonts w:ascii="Times New Roman" w:eastAsia="Times New Roman" w:hAnsi="Times New Roman" w:cs="Times New Roman"/>
                <w:b/>
                <w:color w:val="000000"/>
                <w:sz w:val="24"/>
                <w:szCs w:val="24"/>
                <w:lang w:val="ru-RU" w:eastAsia="uk-UA"/>
              </w:rPr>
              <w:t xml:space="preserve"> про </w:t>
            </w:r>
            <w:proofErr w:type="spellStart"/>
            <w:r>
              <w:rPr>
                <w:rFonts w:ascii="Times New Roman" w:eastAsia="Times New Roman" w:hAnsi="Times New Roman" w:cs="Times New Roman"/>
                <w:b/>
                <w:color w:val="000000"/>
                <w:sz w:val="24"/>
                <w:szCs w:val="24"/>
                <w:lang w:val="ru-RU" w:eastAsia="uk-UA"/>
              </w:rPr>
              <w:t>корупційні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або</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пов'язані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з</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корупцією</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правопорушенн</w:t>
            </w:r>
            <w:r>
              <w:rPr>
                <w:rFonts w:ascii="Times New Roman" w:eastAsia="Times New Roman" w:hAnsi="Times New Roman" w:cs="Times New Roman"/>
                <w:b/>
                <w:sz w:val="24"/>
                <w:szCs w:val="24"/>
                <w:lang w:val="ru-RU" w:eastAsia="uk-UA"/>
              </w:rPr>
              <w:t>я</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фізичної</w:t>
            </w:r>
            <w:proofErr w:type="spellEnd"/>
            <w:r>
              <w:rPr>
                <w:rFonts w:ascii="Times New Roman" w:eastAsia="Times New Roman" w:hAnsi="Times New Roman" w:cs="Times New Roman"/>
                <w:b/>
                <w:sz w:val="24"/>
                <w:szCs w:val="24"/>
                <w:lang w:val="ru-RU" w:eastAsia="uk-UA"/>
              </w:rPr>
              <w:t xml:space="preserve"> особи, яка </w:t>
            </w:r>
            <w:proofErr w:type="spellStart"/>
            <w:r>
              <w:rPr>
                <w:rFonts w:ascii="Times New Roman" w:eastAsia="Times New Roman" w:hAnsi="Times New Roman" w:cs="Times New Roman"/>
                <w:b/>
                <w:sz w:val="24"/>
                <w:szCs w:val="24"/>
                <w:lang w:val="ru-RU" w:eastAsia="uk-UA"/>
              </w:rPr>
              <w:t>є</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учасником</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процедури</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закупівлі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Довідка</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надається</w:t>
            </w:r>
            <w:proofErr w:type="spellEnd"/>
            <w:r>
              <w:rPr>
                <w:rFonts w:ascii="Times New Roman" w:eastAsia="Times New Roman" w:hAnsi="Times New Roman" w:cs="Times New Roman"/>
                <w:b/>
                <w:color w:val="000000"/>
                <w:sz w:val="24"/>
                <w:szCs w:val="24"/>
                <w:lang w:val="ru-RU" w:eastAsia="uk-UA"/>
              </w:rPr>
              <w:t xml:space="preserve"> в </w:t>
            </w:r>
            <w:proofErr w:type="spellStart"/>
            <w:r>
              <w:rPr>
                <w:rFonts w:ascii="Times New Roman" w:eastAsia="Times New Roman" w:hAnsi="Times New Roman" w:cs="Times New Roman"/>
                <w:b/>
                <w:color w:val="000000"/>
                <w:sz w:val="24"/>
                <w:szCs w:val="24"/>
                <w:lang w:val="ru-RU" w:eastAsia="uk-UA"/>
              </w:rPr>
              <w:t>період</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відсутності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функціональної</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можливості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перевірки</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інформації</w:t>
            </w:r>
            <w:proofErr w:type="spellEnd"/>
            <w:r>
              <w:rPr>
                <w:rFonts w:ascii="Times New Roman" w:eastAsia="Times New Roman" w:hAnsi="Times New Roman" w:cs="Times New Roman"/>
                <w:b/>
                <w:color w:val="000000"/>
                <w:sz w:val="24"/>
                <w:szCs w:val="24"/>
                <w:lang w:val="ru-RU" w:eastAsia="uk-UA"/>
              </w:rPr>
              <w:t xml:space="preserve"> на </w:t>
            </w:r>
            <w:proofErr w:type="spellStart"/>
            <w:r>
              <w:rPr>
                <w:rFonts w:ascii="Times New Roman" w:eastAsia="Times New Roman" w:hAnsi="Times New Roman" w:cs="Times New Roman"/>
                <w:b/>
                <w:color w:val="000000"/>
                <w:sz w:val="24"/>
                <w:szCs w:val="24"/>
                <w:lang w:val="ru-RU" w:eastAsia="uk-UA"/>
              </w:rPr>
              <w:t>вебресурсі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Єдиного</w:t>
            </w:r>
            <w:proofErr w:type="spellEnd"/>
            <w:r>
              <w:rPr>
                <w:rFonts w:ascii="Times New Roman" w:eastAsia="Times New Roman" w:hAnsi="Times New Roman" w:cs="Times New Roman"/>
                <w:b/>
                <w:color w:val="000000"/>
                <w:sz w:val="24"/>
                <w:szCs w:val="24"/>
                <w:lang w:val="ru-RU" w:eastAsia="uk-UA"/>
              </w:rPr>
              <w:t xml:space="preserve"> державного </w:t>
            </w:r>
            <w:proofErr w:type="spellStart"/>
            <w:r>
              <w:rPr>
                <w:rFonts w:ascii="Times New Roman" w:eastAsia="Times New Roman" w:hAnsi="Times New Roman" w:cs="Times New Roman"/>
                <w:b/>
                <w:color w:val="000000"/>
                <w:sz w:val="24"/>
                <w:szCs w:val="24"/>
                <w:lang w:val="ru-RU" w:eastAsia="uk-UA"/>
              </w:rPr>
              <w:t>реєстру</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осіб</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які</w:t>
            </w:r>
            <w:proofErr w:type="spellEnd"/>
            <w:r>
              <w:rPr>
                <w:rFonts w:ascii="Times New Roman" w:eastAsia="Times New Roman" w:hAnsi="Times New Roman" w:cs="Times New Roman"/>
                <w:b/>
                <w:color w:val="000000"/>
                <w:sz w:val="24"/>
                <w:szCs w:val="24"/>
                <w:lang w:val="ru-RU" w:eastAsia="uk-UA"/>
              </w:rPr>
              <w:t xml:space="preserve"> вчинили </w:t>
            </w:r>
            <w:proofErr w:type="spellStart"/>
            <w:r>
              <w:rPr>
                <w:rFonts w:ascii="Times New Roman" w:eastAsia="Times New Roman" w:hAnsi="Times New Roman" w:cs="Times New Roman"/>
                <w:b/>
                <w:color w:val="000000"/>
                <w:sz w:val="24"/>
                <w:szCs w:val="24"/>
                <w:lang w:val="ru-RU" w:eastAsia="uk-UA"/>
              </w:rPr>
              <w:t>корупційні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або</w:t>
            </w:r>
            <w:proofErr w:type="spellEnd"/>
            <w:r>
              <w:rPr>
                <w:rFonts w:ascii="Times New Roman" w:eastAsia="Times New Roman" w:hAnsi="Times New Roman" w:cs="Times New Roman"/>
                <w:b/>
                <w:color w:val="000000"/>
                <w:sz w:val="24"/>
                <w:szCs w:val="24"/>
                <w:lang w:val="ru-RU" w:eastAsia="uk-UA"/>
              </w:rPr>
              <w:t xml:space="preserve"> </w:t>
            </w:r>
            <w:proofErr w:type="spellStart"/>
            <w:proofErr w:type="gramStart"/>
            <w:r>
              <w:rPr>
                <w:rFonts w:ascii="Times New Roman" w:eastAsia="Times New Roman" w:hAnsi="Times New Roman" w:cs="Times New Roman"/>
                <w:b/>
                <w:color w:val="000000"/>
                <w:sz w:val="24"/>
                <w:szCs w:val="24"/>
                <w:lang w:val="ru-RU" w:eastAsia="uk-UA"/>
              </w:rPr>
              <w:t>пов’язан</w:t>
            </w:r>
            <w:proofErr w:type="gramEnd"/>
            <w:r>
              <w:rPr>
                <w:rFonts w:ascii="Times New Roman" w:eastAsia="Times New Roman" w:hAnsi="Times New Roman" w:cs="Times New Roman"/>
                <w:b/>
                <w:color w:val="000000"/>
                <w:sz w:val="24"/>
                <w:szCs w:val="24"/>
                <w:lang w:val="ru-RU" w:eastAsia="uk-UA"/>
              </w:rPr>
              <w:t>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з</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корупцією</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правопорушення</w:t>
            </w:r>
            <w:proofErr w:type="spellEnd"/>
            <w:r>
              <w:rPr>
                <w:rFonts w:ascii="Times New Roman" w:eastAsia="Times New Roman" w:hAnsi="Times New Roman" w:cs="Times New Roman"/>
                <w:b/>
                <w:color w:val="000000"/>
                <w:sz w:val="24"/>
                <w:szCs w:val="24"/>
                <w:lang w:val="ru-RU" w:eastAsia="uk-UA"/>
              </w:rPr>
              <w:t xml:space="preserve">, яка не </w:t>
            </w:r>
            <w:proofErr w:type="spellStart"/>
            <w:r>
              <w:rPr>
                <w:rFonts w:ascii="Times New Roman" w:eastAsia="Times New Roman" w:hAnsi="Times New Roman" w:cs="Times New Roman"/>
                <w:b/>
                <w:color w:val="000000"/>
                <w:sz w:val="24"/>
                <w:szCs w:val="24"/>
                <w:lang w:val="ru-RU" w:eastAsia="uk-UA"/>
              </w:rPr>
              <w:t>стосується</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запитувача</w:t>
            </w:r>
            <w:proofErr w:type="spellEnd"/>
          </w:p>
          <w:p w:rsidR="00183ADB" w:rsidRDefault="00183ADB" w:rsidP="007D39CC">
            <w:pPr>
              <w:spacing w:after="0" w:line="240" w:lineRule="auto"/>
              <w:ind w:right="14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або </w:t>
            </w:r>
          </w:p>
          <w:p w:rsidR="00183ADB" w:rsidRDefault="00183ADB" w:rsidP="007D39CC">
            <w:pPr>
              <w:spacing w:after="0" w:line="240" w:lineRule="auto"/>
              <w:ind w:right="14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b/>
                <w:sz w:val="24"/>
                <w:szCs w:val="24"/>
                <w:lang w:eastAsia="uk-UA"/>
              </w:rPr>
              <w:t xml:space="preserve">замовник буде приймати/переглядати довідку, що сформована системою автоматично завдяки інтеграції між </w:t>
            </w:r>
            <w:proofErr w:type="spellStart"/>
            <w:r>
              <w:rPr>
                <w:rFonts w:ascii="Times New Roman" w:eastAsia="Times New Roman" w:hAnsi="Times New Roman" w:cs="Times New Roman"/>
                <w:b/>
                <w:sz w:val="24"/>
                <w:szCs w:val="24"/>
                <w:lang w:eastAsia="uk-UA"/>
              </w:rPr>
              <w:t>Прозорро</w:t>
            </w:r>
            <w:proofErr w:type="spellEnd"/>
            <w:r>
              <w:rPr>
                <w:rFonts w:ascii="Times New Roman" w:eastAsia="Times New Roman" w:hAnsi="Times New Roman" w:cs="Times New Roman"/>
                <w:b/>
                <w:sz w:val="24"/>
                <w:szCs w:val="24"/>
                <w:lang w:eastAsia="uk-UA"/>
              </w:rPr>
              <w:t xml:space="preserve"> та Реєстром осіб, що вчинили корупційні або пов’язані </w:t>
            </w:r>
            <w:r>
              <w:rPr>
                <w:rFonts w:ascii="Times New Roman" w:eastAsia="Times New Roman" w:hAnsi="Times New Roman" w:cs="Times New Roman"/>
                <w:b/>
                <w:bCs/>
                <w:color w:val="000000"/>
                <w:sz w:val="24"/>
                <w:szCs w:val="24"/>
              </w:rPr>
              <w:t>з корупцією правопорушенн</w:t>
            </w:r>
            <w:r>
              <w:rPr>
                <w:rFonts w:ascii="Times New Roman" w:eastAsia="Times New Roman" w:hAnsi="Times New Roman" w:cs="Times New Roman"/>
                <w:b/>
                <w:bCs/>
                <w:sz w:val="24"/>
                <w:szCs w:val="24"/>
              </w:rPr>
              <w:t xml:space="preserve">я юридичною особою, яка є учасником процедури закупівлі (публічна </w:t>
            </w:r>
            <w:proofErr w:type="spellStart"/>
            <w:r>
              <w:rPr>
                <w:rFonts w:ascii="Times New Roman" w:eastAsia="Times New Roman" w:hAnsi="Times New Roman" w:cs="Times New Roman"/>
                <w:b/>
                <w:bCs/>
                <w:sz w:val="24"/>
                <w:szCs w:val="24"/>
              </w:rPr>
              <w:t>інфоримація</w:t>
            </w:r>
            <w:proofErr w:type="spellEnd"/>
            <w:r>
              <w:rPr>
                <w:rFonts w:ascii="Times New Roman" w:eastAsia="Times New Roman" w:hAnsi="Times New Roman" w:cs="Times New Roman"/>
                <w:b/>
                <w:bCs/>
                <w:sz w:val="24"/>
                <w:szCs w:val="24"/>
              </w:rPr>
              <w:t>, що є доступною в електронній системі закупівель).</w:t>
            </w:r>
          </w:p>
        </w:tc>
      </w:tr>
      <w:tr w:rsidR="00183ADB" w:rsidTr="00183ADB">
        <w:trPr>
          <w:trHeight w:val="1737"/>
        </w:trPr>
        <w:tc>
          <w:tcPr>
            <w:tcW w:w="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ind w:left="100"/>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b/>
                <w:color w:val="000000"/>
                <w:sz w:val="24"/>
                <w:szCs w:val="24"/>
                <w:lang w:val="ru-RU" w:eastAsia="uk-UA"/>
              </w:rPr>
              <w:t>2</w:t>
            </w:r>
          </w:p>
        </w:tc>
        <w:tc>
          <w:tcPr>
            <w:tcW w:w="5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widowControl w:val="0"/>
              <w:spacing w:before="120" w:after="0" w:line="240" w:lineRule="auto"/>
              <w:jc w:val="both"/>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Фізична</w:t>
            </w:r>
            <w:proofErr w:type="spellEnd"/>
            <w:r>
              <w:rPr>
                <w:rFonts w:ascii="Times New Roman" w:eastAsia="Times New Roman" w:hAnsi="Times New Roman" w:cs="Times New Roman"/>
                <w:sz w:val="24"/>
                <w:szCs w:val="24"/>
                <w:lang w:val="ru-RU" w:eastAsia="uk-UA"/>
              </w:rPr>
              <w:t xml:space="preserve"> особа, яка </w:t>
            </w:r>
            <w:proofErr w:type="spellStart"/>
            <w:r>
              <w:rPr>
                <w:rFonts w:ascii="Times New Roman" w:eastAsia="Times New Roman" w:hAnsi="Times New Roman" w:cs="Times New Roman"/>
                <w:sz w:val="24"/>
                <w:szCs w:val="24"/>
                <w:lang w:val="ru-RU" w:eastAsia="uk-UA"/>
              </w:rPr>
              <w:t>є</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учасником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w:t>
            </w:r>
            <w:proofErr w:type="gramStart"/>
            <w:r>
              <w:rPr>
                <w:rFonts w:ascii="Times New Roman" w:eastAsia="Times New Roman" w:hAnsi="Times New Roman" w:cs="Times New Roman"/>
                <w:sz w:val="24"/>
                <w:szCs w:val="24"/>
                <w:lang w:val="ru-RU" w:eastAsia="uk-UA"/>
              </w:rPr>
              <w:t>вл</w:t>
            </w:r>
            <w:proofErr w:type="gramEnd"/>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була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засуджена</w:t>
            </w:r>
            <w:proofErr w:type="spellEnd"/>
            <w:r>
              <w:rPr>
                <w:rFonts w:ascii="Times New Roman" w:eastAsia="Times New Roman" w:hAnsi="Times New Roman" w:cs="Times New Roman"/>
                <w:sz w:val="24"/>
                <w:szCs w:val="24"/>
                <w:lang w:val="ru-RU" w:eastAsia="uk-UA"/>
              </w:rPr>
              <w:t xml:space="preserve"> за </w:t>
            </w:r>
            <w:proofErr w:type="spellStart"/>
            <w:r>
              <w:rPr>
                <w:rFonts w:ascii="Times New Roman" w:eastAsia="Times New Roman" w:hAnsi="Times New Roman" w:cs="Times New Roman"/>
                <w:sz w:val="24"/>
                <w:szCs w:val="24"/>
                <w:lang w:val="ru-RU" w:eastAsia="uk-UA"/>
              </w:rPr>
              <w:t>кримінальне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правопорушення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вчинене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корисливих</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мотивів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зокрема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пов’язане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хабарництвом</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відмиванням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коштів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судимість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якої</w:t>
            </w:r>
            <w:proofErr w:type="spellEnd"/>
            <w:r>
              <w:rPr>
                <w:rFonts w:ascii="Times New Roman" w:eastAsia="Times New Roman" w:hAnsi="Times New Roman" w:cs="Times New Roman"/>
                <w:sz w:val="24"/>
                <w:szCs w:val="24"/>
                <w:lang w:val="ru-RU" w:eastAsia="uk-UA"/>
              </w:rPr>
              <w:t xml:space="preserve"> не </w:t>
            </w:r>
            <w:proofErr w:type="spellStart"/>
            <w:r>
              <w:rPr>
                <w:rFonts w:ascii="Times New Roman" w:eastAsia="Times New Roman" w:hAnsi="Times New Roman" w:cs="Times New Roman"/>
                <w:sz w:val="24"/>
                <w:szCs w:val="24"/>
                <w:lang w:val="ru-RU" w:eastAsia="uk-UA"/>
              </w:rPr>
              <w:t>знято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не погашено в </w:t>
            </w:r>
            <w:proofErr w:type="spellStart"/>
            <w:r>
              <w:rPr>
                <w:rFonts w:ascii="Times New Roman" w:eastAsia="Times New Roman" w:hAnsi="Times New Roman" w:cs="Times New Roman"/>
                <w:sz w:val="24"/>
                <w:szCs w:val="24"/>
                <w:lang w:val="ru-RU" w:eastAsia="uk-UA"/>
              </w:rPr>
              <w:t>установленому</w:t>
            </w:r>
            <w:proofErr w:type="spellEnd"/>
            <w:r>
              <w:rPr>
                <w:rFonts w:ascii="Times New Roman" w:eastAsia="Times New Roman" w:hAnsi="Times New Roman" w:cs="Times New Roman"/>
                <w:sz w:val="24"/>
                <w:szCs w:val="24"/>
                <w:lang w:val="ru-RU" w:eastAsia="uk-UA"/>
              </w:rPr>
              <w:t xml:space="preserve"> законом порядку.</w:t>
            </w:r>
          </w:p>
          <w:p w:rsidR="00183ADB" w:rsidRDefault="00183ADB" w:rsidP="007D39CC">
            <w:pPr>
              <w:widowControl w:val="0"/>
              <w:spacing w:before="120" w:after="0" w:line="240" w:lineRule="auto"/>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w:t>
            </w:r>
            <w:proofErr w:type="spellStart"/>
            <w:proofErr w:type="gramStart"/>
            <w:r>
              <w:rPr>
                <w:rFonts w:ascii="Times New Roman" w:eastAsia="Times New Roman" w:hAnsi="Times New Roman" w:cs="Times New Roman"/>
                <w:b/>
                <w:sz w:val="24"/>
                <w:szCs w:val="24"/>
                <w:lang w:val="ru-RU" w:eastAsia="uk-UA"/>
              </w:rPr>
              <w:t>п</w:t>
            </w:r>
            <w:proofErr w:type="gramEnd"/>
            <w:r>
              <w:rPr>
                <w:rFonts w:ascii="Times New Roman" w:eastAsia="Times New Roman" w:hAnsi="Times New Roman" w:cs="Times New Roman"/>
                <w:b/>
                <w:sz w:val="24"/>
                <w:szCs w:val="24"/>
                <w:lang w:val="ru-RU" w:eastAsia="uk-UA"/>
              </w:rPr>
              <w:t>ідпункт</w:t>
            </w:r>
            <w:proofErr w:type="spellEnd"/>
            <w:r>
              <w:rPr>
                <w:rFonts w:ascii="Times New Roman" w:eastAsia="Times New Roman" w:hAnsi="Times New Roman" w:cs="Times New Roman"/>
                <w:b/>
                <w:sz w:val="24"/>
                <w:szCs w:val="24"/>
                <w:lang w:val="ru-RU" w:eastAsia="uk-UA"/>
              </w:rPr>
              <w:t xml:space="preserve"> 5 пункт 47 </w:t>
            </w:r>
            <w:proofErr w:type="spellStart"/>
            <w:r>
              <w:rPr>
                <w:rFonts w:ascii="Times New Roman" w:eastAsia="Times New Roman" w:hAnsi="Times New Roman" w:cs="Times New Roman"/>
                <w:b/>
                <w:sz w:val="24"/>
                <w:szCs w:val="24"/>
                <w:lang w:val="ru-RU" w:eastAsia="uk-UA"/>
              </w:rPr>
              <w:t>Особливостей</w:t>
            </w:r>
            <w:proofErr w:type="spellEnd"/>
            <w:r>
              <w:rPr>
                <w:rFonts w:ascii="Times New Roman" w:eastAsia="Times New Roman" w:hAnsi="Times New Roman" w:cs="Times New Roman"/>
                <w:b/>
                <w:sz w:val="24"/>
                <w:szCs w:val="24"/>
                <w:lang w:val="ru-RU" w:eastAsia="uk-UA"/>
              </w:rPr>
              <w:t>)</w:t>
            </w:r>
          </w:p>
        </w:tc>
        <w:tc>
          <w:tcPr>
            <w:tcW w:w="510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183ADB" w:rsidRDefault="00183ADB" w:rsidP="007D39CC">
            <w:pPr>
              <w:spacing w:after="0" w:line="240" w:lineRule="auto"/>
              <w:jc w:val="both"/>
              <w:rPr>
                <w:rFonts w:ascii="Times New Roman" w:eastAsia="Times New Roman" w:hAnsi="Times New Roman" w:cs="Times New Roman"/>
                <w:b/>
                <w:color w:val="000000"/>
                <w:sz w:val="24"/>
                <w:szCs w:val="24"/>
                <w:lang w:val="ru-RU" w:eastAsia="uk-UA"/>
              </w:rPr>
            </w:pPr>
            <w:proofErr w:type="spellStart"/>
            <w:r>
              <w:rPr>
                <w:rFonts w:ascii="Times New Roman" w:eastAsia="Times New Roman" w:hAnsi="Times New Roman" w:cs="Times New Roman"/>
                <w:b/>
                <w:color w:val="000000"/>
                <w:sz w:val="24"/>
                <w:szCs w:val="24"/>
                <w:lang w:val="ru-RU" w:eastAsia="uk-UA"/>
              </w:rPr>
              <w:t>Повний</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витяг</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з</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інформаційно-аналітичної</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системи</w:t>
            </w:r>
            <w:proofErr w:type="spellEnd"/>
            <w:r>
              <w:rPr>
                <w:rFonts w:ascii="Times New Roman" w:eastAsia="Times New Roman" w:hAnsi="Times New Roman" w:cs="Times New Roman"/>
                <w:b/>
                <w:color w:val="000000"/>
                <w:sz w:val="24"/>
                <w:szCs w:val="24"/>
                <w:lang w:val="ru-RU" w:eastAsia="uk-UA"/>
              </w:rPr>
              <w:t xml:space="preserve"> «</w:t>
            </w:r>
            <w:proofErr w:type="spellStart"/>
            <w:proofErr w:type="gramStart"/>
            <w:r>
              <w:rPr>
                <w:rFonts w:ascii="Times New Roman" w:eastAsia="Times New Roman" w:hAnsi="Times New Roman" w:cs="Times New Roman"/>
                <w:b/>
                <w:color w:val="000000"/>
                <w:sz w:val="24"/>
                <w:szCs w:val="24"/>
                <w:lang w:val="ru-RU" w:eastAsia="uk-UA"/>
              </w:rPr>
              <w:t>Обл</w:t>
            </w:r>
            <w:proofErr w:type="gramEnd"/>
            <w:r>
              <w:rPr>
                <w:rFonts w:ascii="Times New Roman" w:eastAsia="Times New Roman" w:hAnsi="Times New Roman" w:cs="Times New Roman"/>
                <w:b/>
                <w:color w:val="000000"/>
                <w:sz w:val="24"/>
                <w:szCs w:val="24"/>
                <w:lang w:val="ru-RU" w:eastAsia="uk-UA"/>
              </w:rPr>
              <w:t>ік</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відомостей</w:t>
            </w:r>
            <w:proofErr w:type="spellEnd"/>
            <w:r>
              <w:rPr>
                <w:rFonts w:ascii="Times New Roman" w:eastAsia="Times New Roman" w:hAnsi="Times New Roman" w:cs="Times New Roman"/>
                <w:b/>
                <w:color w:val="000000"/>
                <w:sz w:val="24"/>
                <w:szCs w:val="24"/>
                <w:lang w:val="ru-RU" w:eastAsia="uk-UA"/>
              </w:rPr>
              <w:t xml:space="preserve"> про </w:t>
            </w:r>
            <w:proofErr w:type="spellStart"/>
            <w:r>
              <w:rPr>
                <w:rFonts w:ascii="Times New Roman" w:eastAsia="Times New Roman" w:hAnsi="Times New Roman" w:cs="Times New Roman"/>
                <w:b/>
                <w:color w:val="000000"/>
                <w:sz w:val="24"/>
                <w:szCs w:val="24"/>
                <w:lang w:val="ru-RU" w:eastAsia="uk-UA"/>
              </w:rPr>
              <w:t>притягнення</w:t>
            </w:r>
            <w:proofErr w:type="spellEnd"/>
            <w:r>
              <w:rPr>
                <w:rFonts w:ascii="Times New Roman" w:eastAsia="Times New Roman" w:hAnsi="Times New Roman" w:cs="Times New Roman"/>
                <w:b/>
                <w:color w:val="000000"/>
                <w:sz w:val="24"/>
                <w:szCs w:val="24"/>
                <w:lang w:val="ru-RU" w:eastAsia="uk-UA"/>
              </w:rPr>
              <w:t xml:space="preserve"> особи до </w:t>
            </w:r>
            <w:proofErr w:type="spellStart"/>
            <w:r>
              <w:rPr>
                <w:rFonts w:ascii="Times New Roman" w:eastAsia="Times New Roman" w:hAnsi="Times New Roman" w:cs="Times New Roman"/>
                <w:b/>
                <w:color w:val="000000"/>
                <w:sz w:val="24"/>
                <w:szCs w:val="24"/>
                <w:lang w:val="ru-RU" w:eastAsia="uk-UA"/>
              </w:rPr>
              <w:t>кримінальної</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відповідальності</w:t>
            </w:r>
            <w:proofErr w:type="spellEnd"/>
            <w:r>
              <w:rPr>
                <w:rFonts w:ascii="Times New Roman" w:eastAsia="Times New Roman" w:hAnsi="Times New Roman" w:cs="Times New Roman"/>
                <w:b/>
                <w:color w:val="000000"/>
                <w:sz w:val="24"/>
                <w:szCs w:val="24"/>
                <w:lang w:val="ru-RU" w:eastAsia="uk-UA"/>
              </w:rPr>
              <w:t xml:space="preserve"> та </w:t>
            </w:r>
            <w:proofErr w:type="spellStart"/>
            <w:r>
              <w:rPr>
                <w:rFonts w:ascii="Times New Roman" w:eastAsia="Times New Roman" w:hAnsi="Times New Roman" w:cs="Times New Roman"/>
                <w:b/>
                <w:color w:val="000000"/>
                <w:sz w:val="24"/>
                <w:szCs w:val="24"/>
                <w:lang w:val="ru-RU" w:eastAsia="uk-UA"/>
              </w:rPr>
              <w:t>наявності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судимості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сформований</w:t>
            </w:r>
            <w:proofErr w:type="spellEnd"/>
            <w:r>
              <w:rPr>
                <w:rFonts w:ascii="Times New Roman" w:eastAsia="Times New Roman" w:hAnsi="Times New Roman" w:cs="Times New Roman"/>
                <w:b/>
                <w:color w:val="000000"/>
                <w:sz w:val="24"/>
                <w:szCs w:val="24"/>
                <w:lang w:val="ru-RU" w:eastAsia="uk-UA"/>
              </w:rPr>
              <w:t xml:space="preserve"> у </w:t>
            </w:r>
            <w:proofErr w:type="spellStart"/>
            <w:r>
              <w:rPr>
                <w:rFonts w:ascii="Times New Roman" w:eastAsia="Times New Roman" w:hAnsi="Times New Roman" w:cs="Times New Roman"/>
                <w:b/>
                <w:color w:val="000000"/>
                <w:sz w:val="24"/>
                <w:szCs w:val="24"/>
                <w:lang w:val="ru-RU" w:eastAsia="uk-UA"/>
              </w:rPr>
              <w:t>паперовій</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або</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електронній</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формі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що</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містить</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інформацію</w:t>
            </w:r>
            <w:proofErr w:type="spellEnd"/>
            <w:r>
              <w:rPr>
                <w:rFonts w:ascii="Times New Roman" w:eastAsia="Times New Roman" w:hAnsi="Times New Roman" w:cs="Times New Roman"/>
                <w:b/>
                <w:color w:val="000000"/>
                <w:sz w:val="24"/>
                <w:szCs w:val="24"/>
                <w:lang w:val="ru-RU" w:eastAsia="uk-UA"/>
              </w:rPr>
              <w:t xml:space="preserve"> про </w:t>
            </w:r>
            <w:proofErr w:type="spellStart"/>
            <w:r>
              <w:rPr>
                <w:rFonts w:ascii="Times New Roman" w:eastAsia="Times New Roman" w:hAnsi="Times New Roman" w:cs="Times New Roman"/>
                <w:b/>
                <w:color w:val="000000"/>
                <w:sz w:val="24"/>
                <w:szCs w:val="24"/>
                <w:lang w:val="ru-RU" w:eastAsia="uk-UA"/>
              </w:rPr>
              <w:t>відсутність</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судимості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або</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обмежень</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передбачених</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кримінальним</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процесуальним</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законодавством</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України</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щодо</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фізичної</w:t>
            </w:r>
            <w:proofErr w:type="spellEnd"/>
            <w:r>
              <w:rPr>
                <w:rFonts w:ascii="Times New Roman" w:eastAsia="Times New Roman" w:hAnsi="Times New Roman" w:cs="Times New Roman"/>
                <w:b/>
                <w:color w:val="000000"/>
                <w:sz w:val="24"/>
                <w:szCs w:val="24"/>
                <w:lang w:val="ru-RU" w:eastAsia="uk-UA"/>
              </w:rPr>
              <w:t xml:space="preserve"> особи, яка </w:t>
            </w:r>
            <w:proofErr w:type="spellStart"/>
            <w:r>
              <w:rPr>
                <w:rFonts w:ascii="Times New Roman" w:eastAsia="Times New Roman" w:hAnsi="Times New Roman" w:cs="Times New Roman"/>
                <w:b/>
                <w:color w:val="000000"/>
                <w:sz w:val="24"/>
                <w:szCs w:val="24"/>
                <w:lang w:val="ru-RU" w:eastAsia="uk-UA"/>
              </w:rPr>
              <w:t>є</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учасником</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процедури</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закупівлі</w:t>
            </w:r>
            <w:proofErr w:type="spellEnd"/>
            <w:r>
              <w:rPr>
                <w:rFonts w:ascii="Times New Roman" w:eastAsia="Times New Roman" w:hAnsi="Times New Roman" w:cs="Times New Roman"/>
                <w:b/>
                <w:color w:val="000000"/>
                <w:sz w:val="24"/>
                <w:szCs w:val="24"/>
                <w:lang w:val="ru-RU" w:eastAsia="uk-UA"/>
              </w:rPr>
              <w:t xml:space="preserve">. </w:t>
            </w:r>
          </w:p>
          <w:p w:rsidR="00183ADB" w:rsidRDefault="00183ADB" w:rsidP="007D39CC">
            <w:pPr>
              <w:spacing w:after="0" w:line="240" w:lineRule="auto"/>
              <w:jc w:val="both"/>
              <w:rPr>
                <w:rFonts w:ascii="Times New Roman" w:eastAsia="Times New Roman" w:hAnsi="Times New Roman" w:cs="Times New Roman"/>
                <w:b/>
                <w:color w:val="000000"/>
                <w:sz w:val="24"/>
                <w:szCs w:val="24"/>
                <w:lang w:val="ru-RU" w:eastAsia="uk-UA"/>
              </w:rPr>
            </w:pPr>
          </w:p>
          <w:p w:rsidR="00183ADB" w:rsidRDefault="00183ADB" w:rsidP="007D39CC">
            <w:pPr>
              <w:spacing w:after="0" w:line="24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b/>
                <w:color w:val="000000"/>
                <w:sz w:val="24"/>
                <w:szCs w:val="24"/>
                <w:lang w:val="ru-RU" w:eastAsia="uk-UA"/>
              </w:rPr>
              <w:t xml:space="preserve">Документ </w:t>
            </w:r>
            <w:proofErr w:type="gramStart"/>
            <w:r>
              <w:rPr>
                <w:rFonts w:ascii="Times New Roman" w:eastAsia="Times New Roman" w:hAnsi="Times New Roman" w:cs="Times New Roman"/>
                <w:b/>
                <w:color w:val="000000"/>
                <w:sz w:val="24"/>
                <w:szCs w:val="24"/>
                <w:lang w:val="ru-RU" w:eastAsia="uk-UA"/>
              </w:rPr>
              <w:t>повинен</w:t>
            </w:r>
            <w:proofErr w:type="gramEnd"/>
            <w:r>
              <w:rPr>
                <w:rFonts w:ascii="Times New Roman" w:eastAsia="Times New Roman" w:hAnsi="Times New Roman" w:cs="Times New Roman"/>
                <w:b/>
                <w:color w:val="000000"/>
                <w:sz w:val="24"/>
                <w:szCs w:val="24"/>
                <w:lang w:val="ru-RU" w:eastAsia="uk-UA"/>
              </w:rPr>
              <w:t xml:space="preserve"> бути не </w:t>
            </w:r>
            <w:proofErr w:type="spellStart"/>
            <w:r>
              <w:rPr>
                <w:rFonts w:ascii="Times New Roman" w:eastAsia="Times New Roman" w:hAnsi="Times New Roman" w:cs="Times New Roman"/>
                <w:b/>
                <w:color w:val="000000"/>
                <w:sz w:val="24"/>
                <w:szCs w:val="24"/>
                <w:lang w:val="ru-RU" w:eastAsia="uk-UA"/>
              </w:rPr>
              <w:t>більше</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тридцятиденної</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давнини</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від</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дати</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ru-RU" w:eastAsia="uk-UA"/>
              </w:rPr>
              <w:t>подання</w:t>
            </w:r>
            <w:proofErr w:type="spellEnd"/>
            <w:r>
              <w:rPr>
                <w:rFonts w:ascii="Times New Roman" w:eastAsia="Times New Roman" w:hAnsi="Times New Roman" w:cs="Times New Roman"/>
                <w:b/>
                <w:color w:val="000000"/>
                <w:sz w:val="24"/>
                <w:szCs w:val="24"/>
                <w:lang w:val="ru-RU" w:eastAsia="uk-UA"/>
              </w:rPr>
              <w:t xml:space="preserve"> документа.</w:t>
            </w:r>
            <w:r>
              <w:rPr>
                <w:rFonts w:ascii="Times New Roman" w:eastAsia="Times New Roman" w:hAnsi="Times New Roman" w:cs="Times New Roman"/>
                <w:color w:val="000000"/>
                <w:sz w:val="24"/>
                <w:szCs w:val="24"/>
                <w:lang w:val="ru-RU" w:eastAsia="uk-UA"/>
              </w:rPr>
              <w:t> </w:t>
            </w:r>
          </w:p>
        </w:tc>
      </w:tr>
      <w:tr w:rsidR="00183ADB" w:rsidTr="00183ADB">
        <w:trPr>
          <w:trHeight w:val="450"/>
        </w:trPr>
        <w:tc>
          <w:tcPr>
            <w:tcW w:w="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ind w:left="100"/>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b/>
                <w:sz w:val="24"/>
                <w:szCs w:val="24"/>
                <w:lang w:val="ru-RU" w:eastAsia="uk-UA"/>
              </w:rPr>
              <w:t>3</w:t>
            </w:r>
          </w:p>
        </w:tc>
        <w:tc>
          <w:tcPr>
            <w:tcW w:w="5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widowControl w:val="0"/>
              <w:spacing w:before="120" w:after="0" w:line="240" w:lineRule="auto"/>
              <w:jc w:val="both"/>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Керівника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учасника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w:t>
            </w:r>
            <w:proofErr w:type="gramStart"/>
            <w:r>
              <w:rPr>
                <w:rFonts w:ascii="Times New Roman" w:eastAsia="Times New Roman" w:hAnsi="Times New Roman" w:cs="Times New Roman"/>
                <w:sz w:val="24"/>
                <w:szCs w:val="24"/>
                <w:lang w:val="ru-RU" w:eastAsia="uk-UA"/>
              </w:rPr>
              <w:t>вл</w:t>
            </w:r>
            <w:proofErr w:type="gramEnd"/>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фізичну</w:t>
            </w:r>
            <w:proofErr w:type="spellEnd"/>
            <w:r>
              <w:rPr>
                <w:rFonts w:ascii="Times New Roman" w:eastAsia="Times New Roman" w:hAnsi="Times New Roman" w:cs="Times New Roman"/>
                <w:sz w:val="24"/>
                <w:szCs w:val="24"/>
                <w:lang w:val="ru-RU" w:eastAsia="uk-UA"/>
              </w:rPr>
              <w:t xml:space="preserve"> особу, яка </w:t>
            </w:r>
            <w:proofErr w:type="spellStart"/>
            <w:r>
              <w:rPr>
                <w:rFonts w:ascii="Times New Roman" w:eastAsia="Times New Roman" w:hAnsi="Times New Roman" w:cs="Times New Roman"/>
                <w:sz w:val="24"/>
                <w:szCs w:val="24"/>
                <w:lang w:val="ru-RU" w:eastAsia="uk-UA"/>
              </w:rPr>
              <w:t>є</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учасником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закупівлі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було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притягнуто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згідно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із</w:t>
            </w:r>
            <w:proofErr w:type="spellEnd"/>
            <w:r>
              <w:rPr>
                <w:rFonts w:ascii="Times New Roman" w:eastAsia="Times New Roman" w:hAnsi="Times New Roman" w:cs="Times New Roman"/>
                <w:sz w:val="24"/>
                <w:szCs w:val="24"/>
                <w:lang w:val="ru-RU" w:eastAsia="uk-UA"/>
              </w:rPr>
              <w:t xml:space="preserve"> законом до </w:t>
            </w:r>
            <w:proofErr w:type="spellStart"/>
            <w:r>
              <w:rPr>
                <w:rFonts w:ascii="Times New Roman" w:eastAsia="Times New Roman" w:hAnsi="Times New Roman" w:cs="Times New Roman"/>
                <w:sz w:val="24"/>
                <w:szCs w:val="24"/>
                <w:lang w:val="ru-RU" w:eastAsia="uk-UA"/>
              </w:rPr>
              <w:t>відповідальності</w:t>
            </w:r>
            <w:proofErr w:type="spellEnd"/>
            <w:r>
              <w:rPr>
                <w:rFonts w:ascii="Times New Roman" w:eastAsia="Times New Roman" w:hAnsi="Times New Roman" w:cs="Times New Roman"/>
                <w:sz w:val="24"/>
                <w:szCs w:val="24"/>
                <w:lang w:val="ru-RU" w:eastAsia="uk-UA"/>
              </w:rPr>
              <w:t xml:space="preserve"> за </w:t>
            </w:r>
            <w:proofErr w:type="spellStart"/>
            <w:r>
              <w:rPr>
                <w:rFonts w:ascii="Times New Roman" w:eastAsia="Times New Roman" w:hAnsi="Times New Roman" w:cs="Times New Roman"/>
                <w:sz w:val="24"/>
                <w:szCs w:val="24"/>
                <w:lang w:val="ru-RU" w:eastAsia="uk-UA"/>
              </w:rPr>
              <w:t>вчинення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правопорушення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пов’язаного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використанням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дитячої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праці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чи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будь-якими</w:t>
            </w:r>
            <w:proofErr w:type="spellEnd"/>
            <w:r>
              <w:rPr>
                <w:rFonts w:ascii="Times New Roman" w:eastAsia="Times New Roman" w:hAnsi="Times New Roman" w:cs="Times New Roman"/>
                <w:sz w:val="24"/>
                <w:szCs w:val="24"/>
                <w:lang w:val="ru-RU" w:eastAsia="uk-UA"/>
              </w:rPr>
              <w:t xml:space="preserve"> формами </w:t>
            </w:r>
            <w:proofErr w:type="spellStart"/>
            <w:r>
              <w:rPr>
                <w:rFonts w:ascii="Times New Roman" w:eastAsia="Times New Roman" w:hAnsi="Times New Roman" w:cs="Times New Roman"/>
                <w:sz w:val="24"/>
                <w:szCs w:val="24"/>
                <w:lang w:val="ru-RU" w:eastAsia="uk-UA"/>
              </w:rPr>
              <w:t>торгівлі</w:t>
            </w:r>
            <w:proofErr w:type="spellEnd"/>
            <w:r>
              <w:rPr>
                <w:rFonts w:ascii="Times New Roman" w:eastAsia="Times New Roman" w:hAnsi="Times New Roman" w:cs="Times New Roman"/>
                <w:sz w:val="24"/>
                <w:szCs w:val="24"/>
                <w:lang w:val="ru-RU" w:eastAsia="uk-UA"/>
              </w:rPr>
              <w:t xml:space="preserve"> людьми.</w:t>
            </w:r>
          </w:p>
          <w:p w:rsidR="00183ADB" w:rsidRDefault="00183ADB" w:rsidP="007D39CC">
            <w:pPr>
              <w:spacing w:after="0" w:line="24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b/>
                <w:sz w:val="24"/>
                <w:szCs w:val="24"/>
                <w:lang w:val="ru-RU" w:eastAsia="uk-UA"/>
              </w:rPr>
              <w:lastRenderedPageBreak/>
              <w:t>(</w:t>
            </w:r>
            <w:proofErr w:type="spellStart"/>
            <w:proofErr w:type="gramStart"/>
            <w:r>
              <w:rPr>
                <w:rFonts w:ascii="Times New Roman" w:eastAsia="Times New Roman" w:hAnsi="Times New Roman" w:cs="Times New Roman"/>
                <w:b/>
                <w:sz w:val="24"/>
                <w:szCs w:val="24"/>
                <w:lang w:val="ru-RU" w:eastAsia="uk-UA"/>
              </w:rPr>
              <w:t>п</w:t>
            </w:r>
            <w:proofErr w:type="gramEnd"/>
            <w:r>
              <w:rPr>
                <w:rFonts w:ascii="Times New Roman" w:eastAsia="Times New Roman" w:hAnsi="Times New Roman" w:cs="Times New Roman"/>
                <w:b/>
                <w:sz w:val="24"/>
                <w:szCs w:val="24"/>
                <w:lang w:val="ru-RU" w:eastAsia="uk-UA"/>
              </w:rPr>
              <w:t>ідпункт</w:t>
            </w:r>
            <w:proofErr w:type="spellEnd"/>
            <w:r>
              <w:rPr>
                <w:rFonts w:ascii="Times New Roman" w:eastAsia="Times New Roman" w:hAnsi="Times New Roman" w:cs="Times New Roman"/>
                <w:b/>
                <w:sz w:val="24"/>
                <w:szCs w:val="24"/>
                <w:lang w:val="ru-RU" w:eastAsia="uk-UA"/>
              </w:rPr>
              <w:t xml:space="preserve"> 12 пункт 47 </w:t>
            </w:r>
            <w:proofErr w:type="spellStart"/>
            <w:r>
              <w:rPr>
                <w:rFonts w:ascii="Times New Roman" w:eastAsia="Times New Roman" w:hAnsi="Times New Roman" w:cs="Times New Roman"/>
                <w:b/>
                <w:sz w:val="24"/>
                <w:szCs w:val="24"/>
                <w:lang w:val="ru-RU" w:eastAsia="uk-UA"/>
              </w:rPr>
              <w:t>Особливостей</w:t>
            </w:r>
            <w:proofErr w:type="spellEnd"/>
            <w:r>
              <w:rPr>
                <w:rFonts w:ascii="Times New Roman" w:eastAsia="Times New Roman" w:hAnsi="Times New Roman" w:cs="Times New Roman"/>
                <w:b/>
                <w:sz w:val="24"/>
                <w:szCs w:val="24"/>
                <w:lang w:val="ru-RU" w:eastAsia="uk-UA"/>
              </w:rPr>
              <w:t>)</w:t>
            </w:r>
          </w:p>
        </w:tc>
        <w:tc>
          <w:tcPr>
            <w:tcW w:w="5104" w:type="dxa"/>
            <w:vMerge/>
            <w:tcBorders>
              <w:top w:val="single" w:sz="8" w:space="0" w:color="000000"/>
              <w:left w:val="single" w:sz="8" w:space="0" w:color="000000"/>
              <w:bottom w:val="nil"/>
              <w:right w:val="single" w:sz="8" w:space="0" w:color="000000"/>
            </w:tcBorders>
            <w:vAlign w:val="center"/>
            <w:hideMark/>
          </w:tcPr>
          <w:p w:rsidR="00183ADB" w:rsidRDefault="00183ADB" w:rsidP="007D39CC">
            <w:pPr>
              <w:spacing w:after="0" w:line="240" w:lineRule="auto"/>
              <w:rPr>
                <w:rFonts w:ascii="Times New Roman" w:eastAsia="Times New Roman" w:hAnsi="Times New Roman" w:cs="Times New Roman"/>
                <w:sz w:val="24"/>
                <w:szCs w:val="24"/>
                <w:lang w:val="ru-RU" w:eastAsia="uk-UA"/>
              </w:rPr>
            </w:pPr>
          </w:p>
        </w:tc>
      </w:tr>
      <w:tr w:rsidR="00183ADB" w:rsidTr="00183ADB">
        <w:trPr>
          <w:cantSplit/>
          <w:trHeight w:val="5054"/>
        </w:trPr>
        <w:tc>
          <w:tcPr>
            <w:tcW w:w="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ind w:left="100"/>
              <w:jc w:val="center"/>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lastRenderedPageBreak/>
              <w:t>4</w:t>
            </w:r>
          </w:p>
        </w:tc>
        <w:tc>
          <w:tcPr>
            <w:tcW w:w="5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0" w:line="240" w:lineRule="auto"/>
              <w:jc w:val="both"/>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Учасник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w:t>
            </w:r>
            <w:proofErr w:type="gramStart"/>
            <w:r>
              <w:rPr>
                <w:rFonts w:ascii="Times New Roman" w:eastAsia="Times New Roman" w:hAnsi="Times New Roman" w:cs="Times New Roman"/>
                <w:sz w:val="24"/>
                <w:szCs w:val="24"/>
                <w:lang w:val="ru-RU" w:eastAsia="uk-UA"/>
              </w:rPr>
              <w:t>вл</w:t>
            </w:r>
            <w:proofErr w:type="gramEnd"/>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не </w:t>
            </w:r>
            <w:proofErr w:type="spellStart"/>
            <w:r>
              <w:rPr>
                <w:rFonts w:ascii="Times New Roman" w:eastAsia="Times New Roman" w:hAnsi="Times New Roman" w:cs="Times New Roman"/>
                <w:sz w:val="24"/>
                <w:szCs w:val="24"/>
                <w:lang w:val="ru-RU" w:eastAsia="uk-UA"/>
              </w:rPr>
              <w:t>виконав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свої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зобов’язання</w:t>
            </w:r>
            <w:proofErr w:type="spellEnd"/>
            <w:r>
              <w:rPr>
                <w:rFonts w:ascii="Times New Roman" w:eastAsia="Times New Roman" w:hAnsi="Times New Roman" w:cs="Times New Roman"/>
                <w:sz w:val="24"/>
                <w:szCs w:val="24"/>
                <w:lang w:val="ru-RU" w:eastAsia="uk-UA"/>
              </w:rPr>
              <w:t xml:space="preserve"> за </w:t>
            </w:r>
            <w:proofErr w:type="spellStart"/>
            <w:r>
              <w:rPr>
                <w:rFonts w:ascii="Times New Roman" w:eastAsia="Times New Roman" w:hAnsi="Times New Roman" w:cs="Times New Roman"/>
                <w:sz w:val="24"/>
                <w:szCs w:val="24"/>
                <w:lang w:val="ru-RU" w:eastAsia="uk-UA"/>
              </w:rPr>
              <w:t>раніше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укладеним</w:t>
            </w:r>
            <w:proofErr w:type="spellEnd"/>
            <w:r>
              <w:rPr>
                <w:rFonts w:ascii="Times New Roman" w:eastAsia="Times New Roman" w:hAnsi="Times New Roman" w:cs="Times New Roman"/>
                <w:sz w:val="24"/>
                <w:szCs w:val="24"/>
                <w:lang w:val="ru-RU" w:eastAsia="uk-UA"/>
              </w:rPr>
              <w:t xml:space="preserve"> договором про </w:t>
            </w:r>
            <w:proofErr w:type="spellStart"/>
            <w:r>
              <w:rPr>
                <w:rFonts w:ascii="Times New Roman" w:eastAsia="Times New Roman" w:hAnsi="Times New Roman" w:cs="Times New Roman"/>
                <w:sz w:val="24"/>
                <w:szCs w:val="24"/>
                <w:lang w:val="ru-RU" w:eastAsia="uk-UA"/>
              </w:rPr>
              <w:t>закупівлю</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цим</w:t>
            </w:r>
            <w:proofErr w:type="spellEnd"/>
            <w:r>
              <w:rPr>
                <w:rFonts w:ascii="Times New Roman" w:eastAsia="Times New Roman" w:hAnsi="Times New Roman" w:cs="Times New Roman"/>
                <w:sz w:val="24"/>
                <w:szCs w:val="24"/>
                <w:lang w:val="ru-RU" w:eastAsia="uk-UA"/>
              </w:rPr>
              <w:t xml:space="preserve"> самим </w:t>
            </w:r>
            <w:proofErr w:type="spellStart"/>
            <w:r>
              <w:rPr>
                <w:rFonts w:ascii="Times New Roman" w:eastAsia="Times New Roman" w:hAnsi="Times New Roman" w:cs="Times New Roman"/>
                <w:sz w:val="24"/>
                <w:szCs w:val="24"/>
                <w:lang w:val="ru-RU" w:eastAsia="uk-UA"/>
              </w:rPr>
              <w:t>замовником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призвело</w:t>
            </w:r>
            <w:proofErr w:type="spellEnd"/>
            <w:r>
              <w:rPr>
                <w:rFonts w:ascii="Times New Roman" w:eastAsia="Times New Roman" w:hAnsi="Times New Roman" w:cs="Times New Roman"/>
                <w:sz w:val="24"/>
                <w:szCs w:val="24"/>
                <w:lang w:val="ru-RU" w:eastAsia="uk-UA"/>
              </w:rPr>
              <w:t xml:space="preserve"> до </w:t>
            </w:r>
            <w:proofErr w:type="spellStart"/>
            <w:r>
              <w:rPr>
                <w:rFonts w:ascii="Times New Roman" w:eastAsia="Times New Roman" w:hAnsi="Times New Roman" w:cs="Times New Roman"/>
                <w:sz w:val="24"/>
                <w:szCs w:val="24"/>
                <w:lang w:val="ru-RU" w:eastAsia="uk-UA"/>
              </w:rPr>
              <w:t>його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дострокового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розірвання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було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застосовано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санкції</w:t>
            </w:r>
            <w:proofErr w:type="spellEnd"/>
            <w:r>
              <w:rPr>
                <w:rFonts w:ascii="Times New Roman" w:eastAsia="Times New Roman" w:hAnsi="Times New Roman" w:cs="Times New Roman"/>
                <w:sz w:val="24"/>
                <w:szCs w:val="24"/>
                <w:lang w:val="ru-RU" w:eastAsia="uk-UA"/>
              </w:rPr>
              <w:t xml:space="preserve"> у </w:t>
            </w:r>
            <w:proofErr w:type="spellStart"/>
            <w:r>
              <w:rPr>
                <w:rFonts w:ascii="Times New Roman" w:eastAsia="Times New Roman" w:hAnsi="Times New Roman" w:cs="Times New Roman"/>
                <w:sz w:val="24"/>
                <w:szCs w:val="24"/>
                <w:lang w:val="ru-RU" w:eastAsia="uk-UA"/>
              </w:rPr>
              <w:t>вигляді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штрафів</w:t>
            </w:r>
            <w:proofErr w:type="spellEnd"/>
            <w:r>
              <w:rPr>
                <w:rFonts w:ascii="Times New Roman" w:eastAsia="Times New Roman" w:hAnsi="Times New Roman" w:cs="Times New Roman"/>
                <w:sz w:val="24"/>
                <w:szCs w:val="24"/>
                <w:lang w:val="ru-RU" w:eastAsia="uk-UA"/>
              </w:rPr>
              <w:t xml:space="preserve"> та/</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відшкодування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збитків</w:t>
            </w:r>
            <w:proofErr w:type="spellEnd"/>
            <w:r>
              <w:rPr>
                <w:rFonts w:ascii="Times New Roman" w:eastAsia="Times New Roman" w:hAnsi="Times New Roman" w:cs="Times New Roman"/>
                <w:sz w:val="24"/>
                <w:szCs w:val="24"/>
                <w:lang w:val="ru-RU" w:eastAsia="uk-UA"/>
              </w:rPr>
              <w:t xml:space="preserve"> — </w:t>
            </w:r>
            <w:proofErr w:type="spellStart"/>
            <w:r>
              <w:rPr>
                <w:rFonts w:ascii="Times New Roman" w:eastAsia="Times New Roman" w:hAnsi="Times New Roman" w:cs="Times New Roman"/>
                <w:sz w:val="24"/>
                <w:szCs w:val="24"/>
                <w:lang w:val="ru-RU" w:eastAsia="uk-UA"/>
              </w:rPr>
              <w:t>протягом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трьох</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років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дати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дострокового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розірвання</w:t>
            </w:r>
            <w:proofErr w:type="spellEnd"/>
            <w:r>
              <w:rPr>
                <w:rFonts w:ascii="Times New Roman" w:eastAsia="Times New Roman" w:hAnsi="Times New Roman" w:cs="Times New Roman"/>
                <w:sz w:val="24"/>
                <w:szCs w:val="24"/>
                <w:lang w:val="ru-RU" w:eastAsia="uk-UA"/>
              </w:rPr>
              <w:t xml:space="preserve"> такого договору. </w:t>
            </w:r>
            <w:proofErr w:type="spellStart"/>
            <w:r>
              <w:rPr>
                <w:rFonts w:ascii="Times New Roman" w:eastAsia="Times New Roman" w:hAnsi="Times New Roman" w:cs="Times New Roman"/>
                <w:sz w:val="24"/>
                <w:szCs w:val="24"/>
                <w:lang w:val="ru-RU" w:eastAsia="uk-UA"/>
              </w:rPr>
              <w:t>Учасник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w:t>
            </w:r>
            <w:proofErr w:type="gramStart"/>
            <w:r>
              <w:rPr>
                <w:rFonts w:ascii="Times New Roman" w:eastAsia="Times New Roman" w:hAnsi="Times New Roman" w:cs="Times New Roman"/>
                <w:sz w:val="24"/>
                <w:szCs w:val="24"/>
                <w:lang w:val="ru-RU" w:eastAsia="uk-UA"/>
              </w:rPr>
              <w:t>вл</w:t>
            </w:r>
            <w:proofErr w:type="gramEnd"/>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перебуває</w:t>
            </w:r>
            <w:proofErr w:type="spellEnd"/>
            <w:r>
              <w:rPr>
                <w:rFonts w:ascii="Times New Roman" w:eastAsia="Times New Roman" w:hAnsi="Times New Roman" w:cs="Times New Roman"/>
                <w:sz w:val="24"/>
                <w:szCs w:val="24"/>
                <w:lang w:val="ru-RU" w:eastAsia="uk-UA"/>
              </w:rPr>
              <w:t xml:space="preserve"> в </w:t>
            </w:r>
            <w:proofErr w:type="spellStart"/>
            <w:r>
              <w:rPr>
                <w:rFonts w:ascii="Times New Roman" w:eastAsia="Times New Roman" w:hAnsi="Times New Roman" w:cs="Times New Roman"/>
                <w:sz w:val="24"/>
                <w:szCs w:val="24"/>
                <w:lang w:val="ru-RU" w:eastAsia="uk-UA"/>
              </w:rPr>
              <w:t>обставинах</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зазначених</w:t>
            </w:r>
            <w:proofErr w:type="spellEnd"/>
            <w:r>
              <w:rPr>
                <w:rFonts w:ascii="Times New Roman" w:eastAsia="Times New Roman" w:hAnsi="Times New Roman" w:cs="Times New Roman"/>
                <w:sz w:val="24"/>
                <w:szCs w:val="24"/>
                <w:lang w:val="ru-RU" w:eastAsia="uk-UA"/>
              </w:rPr>
              <w:t xml:space="preserve"> у </w:t>
            </w:r>
            <w:proofErr w:type="spellStart"/>
            <w:r>
              <w:rPr>
                <w:rFonts w:ascii="Times New Roman" w:eastAsia="Times New Roman" w:hAnsi="Times New Roman" w:cs="Times New Roman"/>
                <w:sz w:val="24"/>
                <w:szCs w:val="24"/>
                <w:lang w:val="ru-RU" w:eastAsia="uk-UA"/>
              </w:rPr>
              <w:t>цьому</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абзаці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може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надати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підтвердження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вжиття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заходів</w:t>
            </w:r>
            <w:proofErr w:type="spellEnd"/>
            <w:r>
              <w:rPr>
                <w:rFonts w:ascii="Times New Roman" w:eastAsia="Times New Roman" w:hAnsi="Times New Roman" w:cs="Times New Roman"/>
                <w:sz w:val="24"/>
                <w:szCs w:val="24"/>
                <w:lang w:val="ru-RU" w:eastAsia="uk-UA"/>
              </w:rPr>
              <w:t xml:space="preserve"> для </w:t>
            </w:r>
            <w:proofErr w:type="spellStart"/>
            <w:r>
              <w:rPr>
                <w:rFonts w:ascii="Times New Roman" w:eastAsia="Times New Roman" w:hAnsi="Times New Roman" w:cs="Times New Roman"/>
                <w:sz w:val="24"/>
                <w:szCs w:val="24"/>
                <w:lang w:val="ru-RU" w:eastAsia="uk-UA"/>
              </w:rPr>
              <w:t>доведення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своєї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надійності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незважаючи</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наявність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відповідної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підстави</w:t>
            </w:r>
            <w:proofErr w:type="spellEnd"/>
            <w:r>
              <w:rPr>
                <w:rFonts w:ascii="Times New Roman" w:eastAsia="Times New Roman" w:hAnsi="Times New Roman" w:cs="Times New Roman"/>
                <w:sz w:val="24"/>
                <w:szCs w:val="24"/>
                <w:lang w:val="ru-RU" w:eastAsia="uk-UA"/>
              </w:rPr>
              <w:t xml:space="preserve"> для </w:t>
            </w:r>
            <w:proofErr w:type="spellStart"/>
            <w:r>
              <w:rPr>
                <w:rFonts w:ascii="Times New Roman" w:eastAsia="Times New Roman" w:hAnsi="Times New Roman" w:cs="Times New Roman"/>
                <w:sz w:val="24"/>
                <w:szCs w:val="24"/>
                <w:lang w:val="ru-RU" w:eastAsia="uk-UA"/>
              </w:rPr>
              <w:t>відмови</w:t>
            </w:r>
            <w:proofErr w:type="spellEnd"/>
            <w:r>
              <w:rPr>
                <w:rFonts w:ascii="Times New Roman" w:eastAsia="Times New Roman" w:hAnsi="Times New Roman" w:cs="Times New Roman"/>
                <w:sz w:val="24"/>
                <w:szCs w:val="24"/>
                <w:lang w:val="ru-RU" w:eastAsia="uk-UA"/>
              </w:rPr>
              <w:t xml:space="preserve"> в </w:t>
            </w:r>
            <w:proofErr w:type="spellStart"/>
            <w:r>
              <w:rPr>
                <w:rFonts w:ascii="Times New Roman" w:eastAsia="Times New Roman" w:hAnsi="Times New Roman" w:cs="Times New Roman"/>
                <w:sz w:val="24"/>
                <w:szCs w:val="24"/>
                <w:lang w:val="ru-RU" w:eastAsia="uk-UA"/>
              </w:rPr>
              <w:t>участі</w:t>
            </w:r>
            <w:proofErr w:type="spellEnd"/>
            <w:r>
              <w:rPr>
                <w:rFonts w:ascii="Times New Roman" w:eastAsia="Times New Roman" w:hAnsi="Times New Roman" w:cs="Times New Roman"/>
                <w:sz w:val="24"/>
                <w:szCs w:val="24"/>
                <w:lang w:val="ru-RU" w:eastAsia="uk-UA"/>
              </w:rPr>
              <w:t xml:space="preserve"> у </w:t>
            </w:r>
            <w:proofErr w:type="spellStart"/>
            <w:r>
              <w:rPr>
                <w:rFonts w:ascii="Times New Roman" w:eastAsia="Times New Roman" w:hAnsi="Times New Roman" w:cs="Times New Roman"/>
                <w:sz w:val="24"/>
                <w:szCs w:val="24"/>
                <w:lang w:val="ru-RU" w:eastAsia="uk-UA"/>
              </w:rPr>
              <w:t>відкритих</w:t>
            </w:r>
            <w:proofErr w:type="spellEnd"/>
            <w:r>
              <w:rPr>
                <w:rFonts w:ascii="Times New Roman" w:eastAsia="Times New Roman" w:hAnsi="Times New Roman" w:cs="Times New Roman"/>
                <w:sz w:val="24"/>
                <w:szCs w:val="24"/>
                <w:lang w:val="ru-RU" w:eastAsia="uk-UA"/>
              </w:rPr>
              <w:t xml:space="preserve"> торгах.  </w:t>
            </w:r>
          </w:p>
          <w:p w:rsidR="00183ADB" w:rsidRDefault="00183ADB" w:rsidP="007D39CC">
            <w:pPr>
              <w:spacing w:after="0" w:line="240" w:lineRule="auto"/>
              <w:jc w:val="both"/>
              <w:rPr>
                <w:rFonts w:ascii="Times New Roman" w:eastAsia="Times New Roman" w:hAnsi="Times New Roman" w:cs="Times New Roman"/>
                <w:b/>
                <w:sz w:val="24"/>
                <w:szCs w:val="24"/>
                <w:highlight w:val="yellow"/>
                <w:lang w:val="ru-RU" w:eastAsia="uk-UA"/>
              </w:rPr>
            </w:pPr>
            <w:r>
              <w:rPr>
                <w:rFonts w:ascii="Times New Roman" w:eastAsia="Times New Roman" w:hAnsi="Times New Roman" w:cs="Times New Roman"/>
                <w:b/>
                <w:sz w:val="24"/>
                <w:szCs w:val="24"/>
                <w:lang w:val="ru-RU" w:eastAsia="uk-UA"/>
              </w:rPr>
              <w:t xml:space="preserve">(абзац 14 пункт 47 </w:t>
            </w:r>
            <w:proofErr w:type="spellStart"/>
            <w:r>
              <w:rPr>
                <w:rFonts w:ascii="Times New Roman" w:eastAsia="Times New Roman" w:hAnsi="Times New Roman" w:cs="Times New Roman"/>
                <w:b/>
                <w:sz w:val="24"/>
                <w:szCs w:val="24"/>
                <w:lang w:val="ru-RU" w:eastAsia="uk-UA"/>
              </w:rPr>
              <w:t>Особливостей</w:t>
            </w:r>
            <w:proofErr w:type="spellEnd"/>
            <w:r>
              <w:rPr>
                <w:rFonts w:ascii="Times New Roman" w:eastAsia="Times New Roman" w:hAnsi="Times New Roman" w:cs="Times New Roman"/>
                <w:b/>
                <w:sz w:val="24"/>
                <w:szCs w:val="24"/>
                <w:lang w:val="ru-RU" w:eastAsia="uk-UA"/>
              </w:rPr>
              <w:t>)</w:t>
            </w:r>
          </w:p>
        </w:tc>
        <w:tc>
          <w:tcPr>
            <w:tcW w:w="5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Default="00183ADB" w:rsidP="007D39CC">
            <w:pPr>
              <w:spacing w:after="348" w:line="240" w:lineRule="auto"/>
              <w:jc w:val="both"/>
              <w:rPr>
                <w:rFonts w:ascii="Times New Roman" w:eastAsia="Times New Roman" w:hAnsi="Times New Roman" w:cs="Times New Roman"/>
                <w:sz w:val="24"/>
                <w:szCs w:val="24"/>
                <w:highlight w:val="yellow"/>
                <w:lang w:val="ru-RU" w:eastAsia="uk-UA"/>
              </w:rPr>
            </w:pPr>
            <w:proofErr w:type="spellStart"/>
            <w:r>
              <w:rPr>
                <w:rFonts w:ascii="Times New Roman" w:eastAsia="Times New Roman" w:hAnsi="Times New Roman" w:cs="Times New Roman"/>
                <w:b/>
                <w:sz w:val="24"/>
                <w:szCs w:val="24"/>
                <w:lang w:val="ru-RU" w:eastAsia="uk-UA"/>
              </w:rPr>
              <w:t>Довідка</w:t>
            </w:r>
            <w:proofErr w:type="spellEnd"/>
            <w:r>
              <w:rPr>
                <w:rFonts w:ascii="Times New Roman" w:eastAsia="Times New Roman" w:hAnsi="Times New Roman" w:cs="Times New Roman"/>
                <w:b/>
                <w:sz w:val="24"/>
                <w:szCs w:val="24"/>
                <w:lang w:val="ru-RU" w:eastAsia="uk-UA"/>
              </w:rPr>
              <w:t xml:space="preserve"> в </w:t>
            </w:r>
            <w:proofErr w:type="spellStart"/>
            <w:r>
              <w:rPr>
                <w:rFonts w:ascii="Times New Roman" w:eastAsia="Times New Roman" w:hAnsi="Times New Roman" w:cs="Times New Roman"/>
                <w:b/>
                <w:sz w:val="24"/>
                <w:szCs w:val="24"/>
                <w:lang w:val="ru-RU" w:eastAsia="uk-UA"/>
              </w:rPr>
              <w:t>довільній</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формі</w:t>
            </w:r>
            <w:proofErr w:type="spellEnd"/>
            <w:r>
              <w:rPr>
                <w:rFonts w:ascii="Times New Roman" w:eastAsia="Times New Roman" w:hAnsi="Times New Roman" w:cs="Times New Roman"/>
                <w:sz w:val="24"/>
                <w:szCs w:val="24"/>
                <w:lang w:val="ru-RU" w:eastAsia="uk-UA"/>
              </w:rPr>
              <w:t xml:space="preserve">, яка </w:t>
            </w:r>
            <w:proofErr w:type="spellStart"/>
            <w:r>
              <w:rPr>
                <w:rFonts w:ascii="Times New Roman" w:eastAsia="Times New Roman" w:hAnsi="Times New Roman" w:cs="Times New Roman"/>
                <w:sz w:val="24"/>
                <w:szCs w:val="24"/>
                <w:lang w:val="ru-RU" w:eastAsia="uk-UA"/>
              </w:rPr>
              <w:t>містить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інформацію</w:t>
            </w:r>
            <w:proofErr w:type="spellEnd"/>
            <w:r>
              <w:rPr>
                <w:rFonts w:ascii="Times New Roman" w:eastAsia="Times New Roman" w:hAnsi="Times New Roman" w:cs="Times New Roman"/>
                <w:sz w:val="24"/>
                <w:szCs w:val="24"/>
                <w:lang w:val="ru-RU" w:eastAsia="uk-UA"/>
              </w:rPr>
              <w:t xml:space="preserve"> про те,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між</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переможцем</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замовником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раніше</w:t>
            </w:r>
            <w:proofErr w:type="spellEnd"/>
            <w:r>
              <w:rPr>
                <w:rFonts w:ascii="Times New Roman" w:eastAsia="Times New Roman" w:hAnsi="Times New Roman" w:cs="Times New Roman"/>
                <w:sz w:val="24"/>
                <w:szCs w:val="24"/>
                <w:lang w:val="ru-RU" w:eastAsia="uk-UA"/>
              </w:rPr>
              <w:t xml:space="preserve"> не </w:t>
            </w:r>
            <w:proofErr w:type="spellStart"/>
            <w:r>
              <w:rPr>
                <w:rFonts w:ascii="Times New Roman" w:eastAsia="Times New Roman" w:hAnsi="Times New Roman" w:cs="Times New Roman"/>
                <w:sz w:val="24"/>
                <w:szCs w:val="24"/>
                <w:lang w:val="ru-RU" w:eastAsia="uk-UA"/>
              </w:rPr>
              <w:t>було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укладено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договорів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про те,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переможець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процедури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w:t>
            </w:r>
            <w:proofErr w:type="gramStart"/>
            <w:r>
              <w:rPr>
                <w:rFonts w:ascii="Times New Roman" w:eastAsia="Times New Roman" w:hAnsi="Times New Roman" w:cs="Times New Roman"/>
                <w:sz w:val="24"/>
                <w:szCs w:val="24"/>
                <w:lang w:val="ru-RU" w:eastAsia="uk-UA"/>
              </w:rPr>
              <w:t>вл</w:t>
            </w:r>
            <w:proofErr w:type="gramEnd"/>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виконав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свої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зобов’язання</w:t>
            </w:r>
            <w:proofErr w:type="spellEnd"/>
            <w:r>
              <w:rPr>
                <w:rFonts w:ascii="Times New Roman" w:eastAsia="Times New Roman" w:hAnsi="Times New Roman" w:cs="Times New Roman"/>
                <w:sz w:val="24"/>
                <w:szCs w:val="24"/>
                <w:lang w:val="ru-RU" w:eastAsia="uk-UA"/>
              </w:rPr>
              <w:t xml:space="preserve"> за </w:t>
            </w:r>
            <w:proofErr w:type="spellStart"/>
            <w:r>
              <w:rPr>
                <w:rFonts w:ascii="Times New Roman" w:eastAsia="Times New Roman" w:hAnsi="Times New Roman" w:cs="Times New Roman"/>
                <w:sz w:val="24"/>
                <w:szCs w:val="24"/>
                <w:lang w:val="ru-RU" w:eastAsia="uk-UA"/>
              </w:rPr>
              <w:t>раніше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укладеним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замовником</w:t>
            </w:r>
            <w:proofErr w:type="spellEnd"/>
            <w:r>
              <w:rPr>
                <w:rFonts w:ascii="Times New Roman" w:eastAsia="Times New Roman" w:hAnsi="Times New Roman" w:cs="Times New Roman"/>
                <w:sz w:val="24"/>
                <w:szCs w:val="24"/>
                <w:lang w:val="ru-RU" w:eastAsia="uk-UA"/>
              </w:rPr>
              <w:t xml:space="preserve"> договором про </w:t>
            </w:r>
            <w:proofErr w:type="spellStart"/>
            <w:r>
              <w:rPr>
                <w:rFonts w:ascii="Times New Roman" w:eastAsia="Times New Roman" w:hAnsi="Times New Roman" w:cs="Times New Roman"/>
                <w:sz w:val="24"/>
                <w:szCs w:val="24"/>
                <w:lang w:val="ru-RU" w:eastAsia="uk-UA"/>
              </w:rPr>
              <w:t>закупівлю</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відповідно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підстав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призвели</w:t>
            </w:r>
            <w:proofErr w:type="spellEnd"/>
            <w:r>
              <w:rPr>
                <w:rFonts w:ascii="Times New Roman" w:eastAsia="Times New Roman" w:hAnsi="Times New Roman" w:cs="Times New Roman"/>
                <w:sz w:val="24"/>
                <w:szCs w:val="24"/>
                <w:lang w:val="ru-RU" w:eastAsia="uk-UA"/>
              </w:rPr>
              <w:t xml:space="preserve"> б до </w:t>
            </w:r>
            <w:proofErr w:type="spellStart"/>
            <w:r>
              <w:rPr>
                <w:rFonts w:ascii="Times New Roman" w:eastAsia="Times New Roman" w:hAnsi="Times New Roman" w:cs="Times New Roman"/>
                <w:sz w:val="24"/>
                <w:szCs w:val="24"/>
                <w:lang w:val="ru-RU" w:eastAsia="uk-UA"/>
              </w:rPr>
              <w:t>його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дострокового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розірвання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w:t>
            </w:r>
            <w:proofErr w:type="spellEnd"/>
            <w:r>
              <w:rPr>
                <w:rFonts w:ascii="Times New Roman" w:eastAsia="Times New Roman" w:hAnsi="Times New Roman" w:cs="Times New Roman"/>
                <w:sz w:val="24"/>
                <w:szCs w:val="24"/>
                <w:lang w:val="ru-RU" w:eastAsia="uk-UA"/>
              </w:rPr>
              <w:t xml:space="preserve"> до </w:t>
            </w:r>
            <w:proofErr w:type="spellStart"/>
            <w:r>
              <w:rPr>
                <w:rFonts w:ascii="Times New Roman" w:eastAsia="Times New Roman" w:hAnsi="Times New Roman" w:cs="Times New Roman"/>
                <w:sz w:val="24"/>
                <w:szCs w:val="24"/>
                <w:lang w:val="ru-RU" w:eastAsia="uk-UA"/>
              </w:rPr>
              <w:t>застосування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санкції</w:t>
            </w:r>
            <w:proofErr w:type="spellEnd"/>
            <w:r>
              <w:rPr>
                <w:rFonts w:ascii="Times New Roman" w:eastAsia="Times New Roman" w:hAnsi="Times New Roman" w:cs="Times New Roman"/>
                <w:sz w:val="24"/>
                <w:szCs w:val="24"/>
                <w:lang w:val="ru-RU" w:eastAsia="uk-UA"/>
              </w:rPr>
              <w:t xml:space="preserve"> у </w:t>
            </w:r>
            <w:proofErr w:type="spellStart"/>
            <w:r>
              <w:rPr>
                <w:rFonts w:ascii="Times New Roman" w:eastAsia="Times New Roman" w:hAnsi="Times New Roman" w:cs="Times New Roman"/>
                <w:sz w:val="24"/>
                <w:szCs w:val="24"/>
                <w:lang w:val="ru-RU" w:eastAsia="uk-UA"/>
              </w:rPr>
              <w:t>вигляді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штрафів</w:t>
            </w:r>
            <w:proofErr w:type="spellEnd"/>
            <w:r>
              <w:rPr>
                <w:rFonts w:ascii="Times New Roman" w:eastAsia="Times New Roman" w:hAnsi="Times New Roman" w:cs="Times New Roman"/>
                <w:sz w:val="24"/>
                <w:szCs w:val="24"/>
                <w:lang w:val="ru-RU" w:eastAsia="uk-UA"/>
              </w:rPr>
              <w:t xml:space="preserve"> та/</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відшкодування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збитків</w:t>
            </w:r>
            <w:proofErr w:type="spellEnd"/>
            <w:r>
              <w:rPr>
                <w:rFonts w:ascii="Times New Roman" w:eastAsia="Times New Roman" w:hAnsi="Times New Roman" w:cs="Times New Roman"/>
                <w:sz w:val="24"/>
                <w:szCs w:val="24"/>
                <w:lang w:val="ru-RU" w:eastAsia="uk-UA"/>
              </w:rPr>
              <w:t xml:space="preserve">, не </w:t>
            </w:r>
            <w:proofErr w:type="spellStart"/>
            <w:r>
              <w:rPr>
                <w:rFonts w:ascii="Times New Roman" w:eastAsia="Times New Roman" w:hAnsi="Times New Roman" w:cs="Times New Roman"/>
                <w:sz w:val="24"/>
                <w:szCs w:val="24"/>
                <w:lang w:val="ru-RU" w:eastAsia="uk-UA"/>
              </w:rPr>
              <w:t>було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довідка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інформацією</w:t>
            </w:r>
            <w:proofErr w:type="spellEnd"/>
            <w:r>
              <w:rPr>
                <w:rFonts w:ascii="Times New Roman" w:eastAsia="Times New Roman" w:hAnsi="Times New Roman" w:cs="Times New Roman"/>
                <w:sz w:val="24"/>
                <w:szCs w:val="24"/>
                <w:lang w:val="ru-RU" w:eastAsia="uk-UA"/>
              </w:rPr>
              <w:t xml:space="preserve"> про те,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він</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надав</w:t>
            </w:r>
            <w:proofErr w:type="spellEnd"/>
            <w:r>
              <w:rPr>
                <w:rFonts w:ascii="Times New Roman" w:eastAsia="Times New Roman" w:hAnsi="Times New Roman" w:cs="Times New Roman"/>
                <w:sz w:val="24"/>
                <w:szCs w:val="24"/>
                <w:lang w:val="ru-RU" w:eastAsia="uk-UA"/>
              </w:rPr>
              <w:t xml:space="preserve"> </w:t>
            </w:r>
            <w:proofErr w:type="spellStart"/>
            <w:proofErr w:type="gramStart"/>
            <w:r>
              <w:rPr>
                <w:rFonts w:ascii="Times New Roman" w:eastAsia="Times New Roman" w:hAnsi="Times New Roman" w:cs="Times New Roman"/>
                <w:sz w:val="24"/>
                <w:szCs w:val="24"/>
                <w:lang w:val="ru-RU" w:eastAsia="uk-UA"/>
              </w:rPr>
              <w:t>п</w:t>
            </w:r>
            <w:proofErr w:type="gramEnd"/>
            <w:r>
              <w:rPr>
                <w:rFonts w:ascii="Times New Roman" w:eastAsia="Times New Roman" w:hAnsi="Times New Roman" w:cs="Times New Roman"/>
                <w:sz w:val="24"/>
                <w:szCs w:val="24"/>
                <w:lang w:val="ru-RU" w:eastAsia="uk-UA"/>
              </w:rPr>
              <w:t>ідтвердження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вжиття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заходів</w:t>
            </w:r>
            <w:proofErr w:type="spellEnd"/>
            <w:r>
              <w:rPr>
                <w:rFonts w:ascii="Times New Roman" w:eastAsia="Times New Roman" w:hAnsi="Times New Roman" w:cs="Times New Roman"/>
                <w:sz w:val="24"/>
                <w:szCs w:val="24"/>
                <w:lang w:val="ru-RU" w:eastAsia="uk-UA"/>
              </w:rPr>
              <w:t xml:space="preserve"> для </w:t>
            </w:r>
            <w:proofErr w:type="spellStart"/>
            <w:r>
              <w:rPr>
                <w:rFonts w:ascii="Times New Roman" w:eastAsia="Times New Roman" w:hAnsi="Times New Roman" w:cs="Times New Roman"/>
                <w:sz w:val="24"/>
                <w:szCs w:val="24"/>
                <w:lang w:val="ru-RU" w:eastAsia="uk-UA"/>
              </w:rPr>
              <w:t>доведення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своєї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надійності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незважаючи</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наявність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відповідної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підстави</w:t>
            </w:r>
            <w:proofErr w:type="spellEnd"/>
            <w:r>
              <w:rPr>
                <w:rFonts w:ascii="Times New Roman" w:eastAsia="Times New Roman" w:hAnsi="Times New Roman" w:cs="Times New Roman"/>
                <w:sz w:val="24"/>
                <w:szCs w:val="24"/>
                <w:lang w:val="ru-RU" w:eastAsia="uk-UA"/>
              </w:rPr>
              <w:t xml:space="preserve"> для </w:t>
            </w:r>
            <w:proofErr w:type="spellStart"/>
            <w:r>
              <w:rPr>
                <w:rFonts w:ascii="Times New Roman" w:eastAsia="Times New Roman" w:hAnsi="Times New Roman" w:cs="Times New Roman"/>
                <w:sz w:val="24"/>
                <w:szCs w:val="24"/>
                <w:lang w:val="ru-RU" w:eastAsia="uk-UA"/>
              </w:rPr>
              <w:t>відмови</w:t>
            </w:r>
            <w:proofErr w:type="spellEnd"/>
            <w:r>
              <w:rPr>
                <w:rFonts w:ascii="Times New Roman" w:eastAsia="Times New Roman" w:hAnsi="Times New Roman" w:cs="Times New Roman"/>
                <w:sz w:val="24"/>
                <w:szCs w:val="24"/>
                <w:lang w:val="ru-RU" w:eastAsia="uk-UA"/>
              </w:rPr>
              <w:t xml:space="preserve"> в </w:t>
            </w:r>
            <w:proofErr w:type="spellStart"/>
            <w:r>
              <w:rPr>
                <w:rFonts w:ascii="Times New Roman" w:eastAsia="Times New Roman" w:hAnsi="Times New Roman" w:cs="Times New Roman"/>
                <w:sz w:val="24"/>
                <w:szCs w:val="24"/>
                <w:lang w:val="ru-RU" w:eastAsia="uk-UA"/>
              </w:rPr>
              <w:t>участі</w:t>
            </w:r>
            <w:proofErr w:type="spellEnd"/>
            <w:r>
              <w:rPr>
                <w:rFonts w:ascii="Times New Roman" w:eastAsia="Times New Roman" w:hAnsi="Times New Roman" w:cs="Times New Roman"/>
                <w:sz w:val="24"/>
                <w:szCs w:val="24"/>
                <w:lang w:val="ru-RU" w:eastAsia="uk-UA"/>
              </w:rPr>
              <w:t xml:space="preserve"> у </w:t>
            </w:r>
            <w:proofErr w:type="spellStart"/>
            <w:r>
              <w:rPr>
                <w:rFonts w:ascii="Times New Roman" w:eastAsia="Times New Roman" w:hAnsi="Times New Roman" w:cs="Times New Roman"/>
                <w:sz w:val="24"/>
                <w:szCs w:val="24"/>
                <w:lang w:val="ru-RU" w:eastAsia="uk-UA"/>
              </w:rPr>
              <w:t>відкритих</w:t>
            </w:r>
            <w:proofErr w:type="spellEnd"/>
            <w:r>
              <w:rPr>
                <w:rFonts w:ascii="Times New Roman" w:eastAsia="Times New Roman" w:hAnsi="Times New Roman" w:cs="Times New Roman"/>
                <w:sz w:val="24"/>
                <w:szCs w:val="24"/>
                <w:lang w:val="ru-RU" w:eastAsia="uk-UA"/>
              </w:rPr>
              <w:t xml:space="preserve"> торгах (для </w:t>
            </w:r>
            <w:proofErr w:type="spellStart"/>
            <w:r>
              <w:rPr>
                <w:rFonts w:ascii="Times New Roman" w:eastAsia="Times New Roman" w:hAnsi="Times New Roman" w:cs="Times New Roman"/>
                <w:sz w:val="24"/>
                <w:szCs w:val="24"/>
                <w:lang w:val="ru-RU" w:eastAsia="uk-UA"/>
              </w:rPr>
              <w:t>цього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переможець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суб’єкт</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господарювання</w:t>
            </w:r>
            <w:proofErr w:type="spellEnd"/>
            <w:r>
              <w:rPr>
                <w:rFonts w:ascii="Times New Roman" w:eastAsia="Times New Roman" w:hAnsi="Times New Roman" w:cs="Times New Roman"/>
                <w:sz w:val="24"/>
                <w:szCs w:val="24"/>
                <w:lang w:val="ru-RU" w:eastAsia="uk-UA"/>
              </w:rPr>
              <w:t xml:space="preserve">) </w:t>
            </w:r>
            <w:proofErr w:type="gramStart"/>
            <w:r>
              <w:rPr>
                <w:rFonts w:ascii="Times New Roman" w:eastAsia="Times New Roman" w:hAnsi="Times New Roman" w:cs="Times New Roman"/>
                <w:sz w:val="24"/>
                <w:szCs w:val="24"/>
                <w:lang w:val="ru-RU" w:eastAsia="uk-UA"/>
              </w:rPr>
              <w:t>повинен</w:t>
            </w:r>
            <w:proofErr w:type="gramEnd"/>
            <w:r>
              <w:rPr>
                <w:rFonts w:ascii="Times New Roman" w:eastAsia="Times New Roman" w:hAnsi="Times New Roman" w:cs="Times New Roman"/>
                <w:sz w:val="24"/>
                <w:szCs w:val="24"/>
                <w:lang w:val="ru-RU" w:eastAsia="uk-UA"/>
              </w:rPr>
              <w:t xml:space="preserve"> довести,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він</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сплатив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зобов’язався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сплатити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відповідні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зобов’язання</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відшкодування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завданих</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збитків</w:t>
            </w:r>
            <w:proofErr w:type="spellEnd"/>
            <w:r>
              <w:rPr>
                <w:rFonts w:ascii="Times New Roman" w:eastAsia="Times New Roman" w:hAnsi="Times New Roman" w:cs="Times New Roman"/>
                <w:sz w:val="24"/>
                <w:szCs w:val="24"/>
                <w:lang w:val="ru-RU" w:eastAsia="uk-UA"/>
              </w:rPr>
              <w:t xml:space="preserve">. </w:t>
            </w:r>
          </w:p>
        </w:tc>
      </w:tr>
    </w:tbl>
    <w:p w:rsidR="008B2388" w:rsidRDefault="00183ADB" w:rsidP="007D39C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eastAsia="uk-UA"/>
        </w:rPr>
        <w:t xml:space="preserve"> </w:t>
      </w:r>
    </w:p>
    <w:p w:rsidR="008B2388" w:rsidRDefault="008B2388" w:rsidP="007D39C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Інша інформація (для переможця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w:t>
      </w:r>
    </w:p>
    <w:p w:rsidR="007D39CC" w:rsidRDefault="008B2388" w:rsidP="007D39CC">
      <w:pPr>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color w:val="000000"/>
          <w:sz w:val="24"/>
          <w:szCs w:val="24"/>
        </w:rPr>
        <w:t>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sidR="007D39CC" w:rsidRPr="007D39CC">
        <w:rPr>
          <w:rFonts w:ascii="Times New Roman" w:eastAsia="Times New Roman" w:hAnsi="Times New Roman" w:cs="Times New Roman"/>
          <w:bCs/>
          <w:iCs/>
          <w:sz w:val="24"/>
          <w:szCs w:val="24"/>
        </w:rPr>
        <w:t xml:space="preserve"> </w:t>
      </w:r>
    </w:p>
    <w:p w:rsidR="007D39CC" w:rsidRDefault="007D39CC" w:rsidP="007D39CC">
      <w:pPr>
        <w:shd w:val="clear" w:color="auto" w:fill="FFFFFF"/>
        <w:spacing w:after="0" w:line="240" w:lineRule="auto"/>
        <w:jc w:val="both"/>
        <w:rPr>
          <w:rFonts w:ascii="Times New Roman" w:eastAsia="Times New Roman" w:hAnsi="Times New Roman" w:cs="Times New Roman"/>
          <w:bCs/>
          <w:iCs/>
          <w:sz w:val="24"/>
          <w:szCs w:val="24"/>
        </w:rPr>
      </w:pPr>
    </w:p>
    <w:p w:rsidR="008B2388" w:rsidRPr="007D39CC" w:rsidRDefault="007D39CC" w:rsidP="007D39CC">
      <w:pPr>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Так як, в умовах воєнного стану є ймовірність відсутності вільного доступу до публічної інформації, що міститься у відкритих єдиних державних реєстрах, тому </w:t>
      </w:r>
      <w:r>
        <w:rPr>
          <w:rFonts w:ascii="Times New Roman" w:eastAsia="Times New Roman" w:hAnsi="Times New Roman" w:cs="Times New Roman"/>
          <w:b/>
          <w:bCs/>
          <w:iCs/>
          <w:sz w:val="24"/>
          <w:szCs w:val="24"/>
        </w:rPr>
        <w:t xml:space="preserve">у період, </w:t>
      </w:r>
      <w:r>
        <w:rPr>
          <w:rFonts w:ascii="Times New Roman" w:eastAsia="Times New Roman" w:hAnsi="Times New Roman" w:cs="Times New Roman"/>
          <w:b/>
          <w:color w:val="000000"/>
          <w:sz w:val="24"/>
          <w:szCs w:val="24"/>
        </w:rPr>
        <w:t xml:space="preserve"> коли Єдиний державний реєстр юридичних осіб, фізичних осіб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підприємців та громадських формувань не функціонує</w:t>
      </w:r>
      <w:r>
        <w:rPr>
          <w:rFonts w:ascii="Times New Roman" w:eastAsia="Times New Roman" w:hAnsi="Times New Roman" w:cs="Times New Roman"/>
          <w:bCs/>
          <w:iCs/>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а саме:</w:t>
      </w:r>
    </w:p>
    <w:tbl>
      <w:tblPr>
        <w:tblpPr w:leftFromText="180" w:rightFromText="180" w:vertAnchor="text" w:horzAnchor="margin" w:tblpXSpec="center" w:tblpY="1835"/>
        <w:tblW w:w="10725" w:type="dxa"/>
        <w:tblLayout w:type="fixed"/>
        <w:tblLook w:val="0400"/>
      </w:tblPr>
      <w:tblGrid>
        <w:gridCol w:w="400"/>
        <w:gridCol w:w="10325"/>
      </w:tblGrid>
      <w:tr w:rsidR="00183ADB" w:rsidTr="007D39CC">
        <w:trPr>
          <w:trHeight w:val="20"/>
        </w:trPr>
        <w:tc>
          <w:tcPr>
            <w:tcW w:w="1072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83ADB" w:rsidRPr="007D39CC" w:rsidRDefault="007D39CC" w:rsidP="007D39CC">
            <w:pPr>
              <w:spacing w:after="0" w:line="240" w:lineRule="auto"/>
              <w:ind w:left="100"/>
              <w:jc w:val="center"/>
              <w:rPr>
                <w:rFonts w:ascii="Times New Roman" w:eastAsia="Times New Roman" w:hAnsi="Times New Roman" w:cs="Times New Roman"/>
                <w:i/>
              </w:rPr>
            </w:pPr>
            <w:r w:rsidRPr="007D39CC">
              <w:rPr>
                <w:rFonts w:ascii="Times New Roman" w:eastAsia="Times New Roman" w:hAnsi="Times New Roman" w:cs="Times New Roman"/>
                <w:b/>
                <w:i/>
                <w:color w:val="000000"/>
              </w:rPr>
              <w:t>Інші докумен</w:t>
            </w:r>
            <w:r w:rsidR="00183ADB" w:rsidRPr="007D39CC">
              <w:rPr>
                <w:rFonts w:ascii="Times New Roman" w:eastAsia="Times New Roman" w:hAnsi="Times New Roman" w:cs="Times New Roman"/>
                <w:b/>
                <w:i/>
                <w:color w:val="000000"/>
              </w:rPr>
              <w:t>ти:</w:t>
            </w:r>
          </w:p>
        </w:tc>
      </w:tr>
      <w:tr w:rsidR="00183ADB" w:rsidTr="00183ADB">
        <w:trPr>
          <w:trHeight w:val="5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Pr="007D39CC" w:rsidRDefault="00183ADB" w:rsidP="007D39CC">
            <w:pPr>
              <w:spacing w:after="0" w:line="240" w:lineRule="auto"/>
              <w:ind w:left="100"/>
              <w:rPr>
                <w:rFonts w:ascii="Times New Roman" w:eastAsia="Times New Roman" w:hAnsi="Times New Roman" w:cs="Times New Roman"/>
                <w:bCs/>
                <w:i/>
              </w:rPr>
            </w:pPr>
            <w:r w:rsidRPr="007D39CC">
              <w:rPr>
                <w:rFonts w:ascii="Times New Roman" w:eastAsia="Times New Roman" w:hAnsi="Times New Roman" w:cs="Times New Roman"/>
                <w:bCs/>
                <w:i/>
                <w:color w:val="000000"/>
              </w:rPr>
              <w:t>1</w:t>
            </w:r>
          </w:p>
        </w:tc>
        <w:tc>
          <w:tcPr>
            <w:tcW w:w="10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Pr="007D39CC" w:rsidRDefault="00183ADB" w:rsidP="007D39CC">
            <w:pPr>
              <w:spacing w:after="0" w:line="240" w:lineRule="auto"/>
              <w:ind w:left="120" w:right="120" w:hanging="20"/>
              <w:jc w:val="both"/>
              <w:rPr>
                <w:rFonts w:ascii="Times New Roman" w:eastAsia="Times New Roman" w:hAnsi="Times New Roman" w:cs="Times New Roman"/>
                <w:i/>
              </w:rPr>
            </w:pPr>
            <w:r w:rsidRPr="007D39CC">
              <w:rPr>
                <w:rFonts w:ascii="Times New Roman" w:eastAsia="Times New Roman" w:hAnsi="Times New Roman" w:cs="Times New Roman"/>
                <w:i/>
                <w:color w:val="000000"/>
              </w:rPr>
              <w:t xml:space="preserve">Довідка, складена в довільній формі, яка містить інформацію про засновника та кінцевого </w:t>
            </w:r>
            <w:proofErr w:type="spellStart"/>
            <w:r w:rsidRPr="007D39CC">
              <w:rPr>
                <w:rFonts w:ascii="Times New Roman" w:eastAsia="Times New Roman" w:hAnsi="Times New Roman" w:cs="Times New Roman"/>
                <w:i/>
                <w:color w:val="000000"/>
              </w:rPr>
              <w:t>бенефіціарного</w:t>
            </w:r>
            <w:proofErr w:type="spellEnd"/>
            <w:r w:rsidRPr="007D39CC">
              <w:rPr>
                <w:rFonts w:ascii="Times New Roman" w:eastAsia="Times New Roman" w:hAnsi="Times New Roman" w:cs="Times New Roman"/>
                <w:i/>
                <w:color w:val="000000"/>
              </w:rPr>
              <w:t xml:space="preserve"> власника юридичної особи, зокрема: назва юридичної особи, що є засновником учасника, її місцезнаходження та країна реєстрації; прізвище, ім’я по</w:t>
            </w:r>
            <w:r w:rsidRPr="007D39CC">
              <w:rPr>
                <w:rFonts w:ascii="Times New Roman" w:eastAsia="Times New Roman" w:hAnsi="Times New Roman" w:cs="Times New Roman"/>
                <w:i/>
              </w:rPr>
              <w:t xml:space="preserve"> </w:t>
            </w:r>
            <w:r w:rsidRPr="007D39CC">
              <w:rPr>
                <w:rFonts w:ascii="Times New Roman" w:eastAsia="Times New Roman" w:hAnsi="Times New Roman" w:cs="Times New Roman"/>
                <w:i/>
                <w:color w:val="000000"/>
              </w:rPr>
              <w:t xml:space="preserve">батькові засновника та/або кінцевого </w:t>
            </w:r>
            <w:proofErr w:type="spellStart"/>
            <w:r w:rsidRPr="007D39CC">
              <w:rPr>
                <w:rFonts w:ascii="Times New Roman" w:eastAsia="Times New Roman" w:hAnsi="Times New Roman" w:cs="Times New Roman"/>
                <w:i/>
                <w:color w:val="000000"/>
              </w:rPr>
              <w:t>бенефіціарного</w:t>
            </w:r>
            <w:proofErr w:type="spellEnd"/>
            <w:r w:rsidRPr="007D39CC">
              <w:rPr>
                <w:rFonts w:ascii="Times New Roman" w:eastAsia="Times New Roman" w:hAnsi="Times New Roman" w:cs="Times New Roman"/>
                <w:i/>
                <w:color w:val="000000"/>
              </w:rPr>
              <w:t xml:space="preserve"> власника, адреса його </w:t>
            </w:r>
            <w:r w:rsidRPr="007D39CC">
              <w:rPr>
                <w:rFonts w:ascii="Times New Roman" w:eastAsia="Times New Roman" w:hAnsi="Times New Roman" w:cs="Times New Roman"/>
                <w:i/>
              </w:rPr>
              <w:t>місця проживання</w:t>
            </w:r>
            <w:r w:rsidRPr="007D39CC">
              <w:rPr>
                <w:rFonts w:ascii="Times New Roman" w:eastAsia="Times New Roman" w:hAnsi="Times New Roman" w:cs="Times New Roman"/>
                <w:i/>
                <w:color w:val="000000"/>
              </w:rPr>
              <w:t xml:space="preserve"> та громадянство.</w:t>
            </w:r>
          </w:p>
          <w:p w:rsidR="00183ADB" w:rsidRPr="007D39CC" w:rsidRDefault="00183ADB" w:rsidP="007D39CC">
            <w:pPr>
              <w:spacing w:after="0" w:line="240" w:lineRule="auto"/>
              <w:ind w:left="100" w:hanging="20"/>
              <w:jc w:val="both"/>
              <w:rPr>
                <w:rFonts w:ascii="Times New Roman" w:eastAsia="Times New Roman" w:hAnsi="Times New Roman" w:cs="Times New Roman"/>
                <w:i/>
              </w:rPr>
            </w:pPr>
            <w:r w:rsidRPr="007D39CC">
              <w:rPr>
                <w:rFonts w:ascii="Times New Roman" w:eastAsia="Times New Roman" w:hAnsi="Times New Roman" w:cs="Times New Roman"/>
                <w:i/>
                <w:color w:val="000000"/>
              </w:rPr>
              <w:t xml:space="preserve">Зазначена довідка надається лише юридичними особами та лише в період, коли Єдиний державний реєстр юридичних осіб, фізичних осіб </w:t>
            </w:r>
            <w:r w:rsidRPr="007D39CC">
              <w:rPr>
                <w:rFonts w:ascii="Times New Roman" w:eastAsia="Times New Roman" w:hAnsi="Times New Roman" w:cs="Times New Roman"/>
                <w:i/>
              </w:rPr>
              <w:t>—</w:t>
            </w:r>
            <w:r w:rsidRPr="007D39CC">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w:t>
            </w:r>
            <w:proofErr w:type="spellStart"/>
            <w:r w:rsidRPr="007D39CC">
              <w:rPr>
                <w:rFonts w:ascii="Times New Roman" w:eastAsia="Times New Roman" w:hAnsi="Times New Roman" w:cs="Times New Roman"/>
                <w:i/>
                <w:color w:val="000000"/>
              </w:rPr>
              <w:t>бенефіціарного</w:t>
            </w:r>
            <w:proofErr w:type="spellEnd"/>
            <w:r w:rsidRPr="007D39CC">
              <w:rPr>
                <w:rFonts w:ascii="Times New Roman" w:eastAsia="Times New Roman" w:hAnsi="Times New Roman" w:cs="Times New Roman"/>
                <w:i/>
                <w:color w:val="000000"/>
              </w:rPr>
              <w:t xml:space="preserve"> власника зазначається в довідці лише юридичними особами, які повинні мати таку інформацію в Єдиному державному реєстрі юридичних осіб, фізичних осіб </w:t>
            </w:r>
            <w:r w:rsidRPr="007D39CC">
              <w:rPr>
                <w:rFonts w:ascii="Times New Roman" w:eastAsia="Times New Roman" w:hAnsi="Times New Roman" w:cs="Times New Roman"/>
                <w:i/>
              </w:rPr>
              <w:t>—</w:t>
            </w:r>
            <w:r w:rsidRPr="007D39CC">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D39CC">
              <w:rPr>
                <w:rFonts w:ascii="Times New Roman" w:eastAsia="Times New Roman" w:hAnsi="Times New Roman" w:cs="Times New Roman"/>
                <w:i/>
              </w:rPr>
              <w:t>—</w:t>
            </w:r>
            <w:r w:rsidRPr="007D39CC">
              <w:rPr>
                <w:rFonts w:ascii="Times New Roman" w:eastAsia="Times New Roman" w:hAnsi="Times New Roman" w:cs="Times New Roman"/>
                <w:i/>
                <w:color w:val="000000"/>
              </w:rPr>
              <w:t xml:space="preserve"> підприємців та громадських формувань». </w:t>
            </w:r>
          </w:p>
        </w:tc>
      </w:tr>
      <w:tr w:rsidR="00183ADB" w:rsidTr="00183AD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Pr="007D39CC" w:rsidRDefault="00183ADB" w:rsidP="007D39CC">
            <w:pPr>
              <w:spacing w:before="240" w:after="0" w:line="240" w:lineRule="auto"/>
              <w:rPr>
                <w:rFonts w:ascii="Times New Roman" w:eastAsia="Times New Roman" w:hAnsi="Times New Roman" w:cs="Times New Roman"/>
                <w:bCs/>
                <w:i/>
              </w:rPr>
            </w:pPr>
            <w:r w:rsidRPr="007D39CC">
              <w:rPr>
                <w:rFonts w:ascii="Times New Roman" w:eastAsia="Times New Roman" w:hAnsi="Times New Roman" w:cs="Times New Roman"/>
                <w:bCs/>
                <w:i/>
              </w:rPr>
              <w:lastRenderedPageBreak/>
              <w:t>2</w:t>
            </w:r>
          </w:p>
        </w:tc>
        <w:tc>
          <w:tcPr>
            <w:tcW w:w="10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Pr="007D39CC" w:rsidRDefault="00183ADB" w:rsidP="007D39CC">
            <w:pPr>
              <w:shd w:val="clear" w:color="auto" w:fill="FFFFFF"/>
              <w:spacing w:after="0" w:line="240" w:lineRule="auto"/>
              <w:ind w:left="166"/>
              <w:jc w:val="both"/>
              <w:rPr>
                <w:rFonts w:ascii="Times New Roman" w:eastAsia="Times New Roman" w:hAnsi="Times New Roman" w:cs="Times New Roman"/>
                <w:i/>
                <w:color w:val="000000"/>
              </w:rPr>
            </w:pPr>
            <w:r w:rsidRPr="007D39CC">
              <w:rPr>
                <w:rFonts w:ascii="Times New Roman" w:eastAsia="Times New Roman" w:hAnsi="Times New Roman" w:cs="Times New Roman"/>
                <w:i/>
                <w:color w:val="000000"/>
              </w:rPr>
              <w:t>Довідка, складена в довільній формі, яка містить інформацію про те чи є учасник-переможець пов’язаною особою з іншими учасниками процедури закупівлі та/або з уповноваженою особою (особами), та/або з керівником замовника.</w:t>
            </w:r>
          </w:p>
          <w:p w:rsidR="00183ADB" w:rsidRPr="007D39CC" w:rsidRDefault="00183ADB" w:rsidP="007D39CC">
            <w:pPr>
              <w:shd w:val="clear" w:color="auto" w:fill="FFFFFF"/>
              <w:spacing w:after="0" w:line="240" w:lineRule="auto"/>
              <w:ind w:left="166"/>
              <w:jc w:val="both"/>
              <w:rPr>
                <w:rFonts w:ascii="Times New Roman" w:eastAsia="Times New Roman" w:hAnsi="Times New Roman" w:cs="Times New Roman"/>
                <w:i/>
                <w:color w:val="000000"/>
              </w:rPr>
            </w:pPr>
            <w:r w:rsidRPr="007D39CC">
              <w:rPr>
                <w:rFonts w:ascii="Times New Roman" w:eastAsia="Times New Roman" w:hAnsi="Times New Roman" w:cs="Times New Roman"/>
                <w:i/>
                <w:color w:val="000000"/>
              </w:rPr>
              <w:t xml:space="preserve">Зазначена довідка надається лише в період, коли Єдиний державний реєстр юридичних осіб, фізичних осіб </w:t>
            </w:r>
            <w:r w:rsidRPr="007D39CC">
              <w:rPr>
                <w:rFonts w:ascii="Times New Roman" w:eastAsia="Times New Roman" w:hAnsi="Times New Roman" w:cs="Times New Roman"/>
                <w:i/>
              </w:rPr>
              <w:t>—</w:t>
            </w:r>
            <w:r w:rsidRPr="007D39CC">
              <w:rPr>
                <w:rFonts w:ascii="Times New Roman" w:eastAsia="Times New Roman" w:hAnsi="Times New Roman" w:cs="Times New Roman"/>
                <w:i/>
                <w:color w:val="000000"/>
              </w:rPr>
              <w:t xml:space="preserve"> підприємців та громадських формувань не функціонує.</w:t>
            </w:r>
          </w:p>
        </w:tc>
      </w:tr>
      <w:tr w:rsidR="00183ADB" w:rsidTr="00183AD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Pr="007D39CC" w:rsidRDefault="00183ADB" w:rsidP="007D39CC">
            <w:pPr>
              <w:spacing w:before="240" w:after="0" w:line="240" w:lineRule="auto"/>
              <w:ind w:left="100"/>
              <w:rPr>
                <w:rFonts w:ascii="Times New Roman" w:eastAsia="Times New Roman" w:hAnsi="Times New Roman" w:cs="Times New Roman"/>
                <w:bCs/>
                <w:i/>
                <w:color w:val="000000"/>
              </w:rPr>
            </w:pPr>
            <w:r w:rsidRPr="007D39CC">
              <w:rPr>
                <w:rFonts w:ascii="Times New Roman" w:eastAsia="Times New Roman" w:hAnsi="Times New Roman" w:cs="Times New Roman"/>
                <w:bCs/>
                <w:i/>
                <w:color w:val="000000"/>
              </w:rPr>
              <w:t>3</w:t>
            </w:r>
          </w:p>
        </w:tc>
        <w:tc>
          <w:tcPr>
            <w:tcW w:w="10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3ADB" w:rsidRPr="007D39CC" w:rsidRDefault="00183ADB" w:rsidP="007D39CC">
            <w:pPr>
              <w:shd w:val="clear" w:color="auto" w:fill="FFFFFF"/>
              <w:spacing w:after="0" w:line="240" w:lineRule="auto"/>
              <w:ind w:left="166"/>
              <w:jc w:val="both"/>
              <w:rPr>
                <w:rFonts w:ascii="Times New Roman" w:eastAsia="Times New Roman" w:hAnsi="Times New Roman" w:cs="Times New Roman"/>
                <w:i/>
                <w:color w:val="000000"/>
              </w:rPr>
            </w:pPr>
            <w:r w:rsidRPr="007D39CC">
              <w:rPr>
                <w:rFonts w:ascii="Times New Roman" w:eastAsia="Times New Roman" w:hAnsi="Times New Roman" w:cs="Times New Roman"/>
                <w:i/>
                <w:color w:val="000000"/>
              </w:rPr>
              <w:t>Довідка, складена в довільній формі, яка містить інформацію про визнання юридичної особи у встановленому законом порядку банкрутом та стосовно нього відкрита ліквідаційна процедура.</w:t>
            </w:r>
          </w:p>
          <w:p w:rsidR="00183ADB" w:rsidRPr="007D39CC" w:rsidRDefault="00183ADB" w:rsidP="007D39CC">
            <w:pPr>
              <w:shd w:val="clear" w:color="auto" w:fill="FFFFFF"/>
              <w:spacing w:after="0" w:line="240" w:lineRule="auto"/>
              <w:ind w:left="166"/>
              <w:jc w:val="both"/>
              <w:rPr>
                <w:rFonts w:ascii="Times New Roman" w:eastAsia="Times New Roman" w:hAnsi="Times New Roman" w:cs="Times New Roman"/>
                <w:i/>
                <w:color w:val="000000"/>
              </w:rPr>
            </w:pPr>
            <w:r w:rsidRPr="007D39CC">
              <w:rPr>
                <w:rFonts w:ascii="Times New Roman" w:eastAsia="Times New Roman" w:hAnsi="Times New Roman" w:cs="Times New Roman"/>
                <w:i/>
                <w:color w:val="000000"/>
              </w:rPr>
              <w:t xml:space="preserve">Зазначена довідка надається лише в період, коли Єдиний державний реєстр юридичних осіб, фізичних осіб </w:t>
            </w:r>
            <w:r w:rsidRPr="007D39CC">
              <w:rPr>
                <w:rFonts w:ascii="Times New Roman" w:eastAsia="Times New Roman" w:hAnsi="Times New Roman" w:cs="Times New Roman"/>
                <w:i/>
              </w:rPr>
              <w:t>—</w:t>
            </w:r>
            <w:r w:rsidRPr="007D39CC">
              <w:rPr>
                <w:rFonts w:ascii="Times New Roman" w:eastAsia="Times New Roman" w:hAnsi="Times New Roman" w:cs="Times New Roman"/>
                <w:i/>
                <w:color w:val="000000"/>
              </w:rPr>
              <w:t xml:space="preserve"> підприємців та громадських формувань не функціонує.</w:t>
            </w:r>
          </w:p>
        </w:tc>
      </w:tr>
    </w:tbl>
    <w:p w:rsidR="000D46D0" w:rsidRDefault="008B2388" w:rsidP="007D39CC">
      <w:pPr>
        <w:shd w:val="clear" w:color="auto" w:fill="FFFFFF"/>
        <w:spacing w:after="0" w:line="240" w:lineRule="auto"/>
        <w:jc w:val="both"/>
      </w:pPr>
      <w:r>
        <w:rPr>
          <w:rFonts w:ascii="Times New Roman" w:eastAsia="Times New Roman" w:hAnsi="Times New Roman" w:cs="Times New Roman"/>
          <w:b/>
          <w:color w:val="000000"/>
          <w:sz w:val="24"/>
          <w:szCs w:val="24"/>
        </w:rPr>
        <w:tab/>
      </w:r>
    </w:p>
    <w:p w:rsidR="007D39CC" w:rsidRDefault="007D39CC" w:rsidP="007D39CC">
      <w:pPr>
        <w:spacing w:line="240" w:lineRule="auto"/>
      </w:pPr>
    </w:p>
    <w:sectPr w:rsidR="007D39CC" w:rsidSect="000D46D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74C37"/>
    <w:multiLevelType w:val="multilevel"/>
    <w:tmpl w:val="51800F28"/>
    <w:lvl w:ilvl="0">
      <w:start w:val="1"/>
      <w:numFmt w:val="decimal"/>
      <w:lvlText w:val="%1)"/>
      <w:lvlJc w:val="left"/>
      <w:pPr>
        <w:ind w:left="502"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F121BD8"/>
    <w:multiLevelType w:val="multilevel"/>
    <w:tmpl w:val="D7F8F3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2388"/>
    <w:rsid w:val="000D46D0"/>
    <w:rsid w:val="00183ADB"/>
    <w:rsid w:val="007D39CC"/>
    <w:rsid w:val="008B23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88"/>
    <w:pPr>
      <w:spacing w:after="16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4"/>
    <w:uiPriority w:val="34"/>
    <w:qFormat/>
    <w:locked/>
    <w:rsid w:val="008B2388"/>
    <w:rPr>
      <w:rFonts w:ascii="Calibri" w:eastAsia="Calibri" w:hAnsi="Calibri" w:cs="Calibri"/>
      <w:lang w:eastAsia="ru-RU"/>
    </w:rPr>
  </w:style>
  <w:style w:type="paragraph" w:styleId="a4">
    <w:name w:val="List Paragraph"/>
    <w:aliases w:val="1. спис,Colorful List - Accent 11,Elenco Normale,FooterText,List Paragraph Char Char,List Paragraph.List 1.0,List Paragraph.List 1.01,List Paragraph.List 1.02,Normal Sentence,SGLText List Paragraph,Steps,b1,lp1,lp11,Заголовок 1.1,Chapter10"/>
    <w:basedOn w:val="a"/>
    <w:link w:val="a3"/>
    <w:uiPriority w:val="34"/>
    <w:qFormat/>
    <w:rsid w:val="008B2388"/>
    <w:pPr>
      <w:ind w:left="720"/>
      <w:contextualSpacing/>
    </w:pPr>
  </w:style>
</w:styles>
</file>

<file path=word/webSettings.xml><?xml version="1.0" encoding="utf-8"?>
<w:webSettings xmlns:r="http://schemas.openxmlformats.org/officeDocument/2006/relationships" xmlns:w="http://schemas.openxmlformats.org/wordprocessingml/2006/main">
  <w:divs>
    <w:div w:id="9323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9774</Words>
  <Characters>5572</Characters>
  <Application>Microsoft Office Word</Application>
  <DocSecurity>0</DocSecurity>
  <Lines>46</Lines>
  <Paragraphs>30</Paragraphs>
  <ScaleCrop>false</ScaleCrop>
  <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OPER1</dc:creator>
  <cp:keywords/>
  <dc:description/>
  <cp:lastModifiedBy>OPER1</cp:lastModifiedBy>
  <cp:revision>4</cp:revision>
  <dcterms:created xsi:type="dcterms:W3CDTF">2024-03-28T12:37:00Z</dcterms:created>
  <dcterms:modified xsi:type="dcterms:W3CDTF">2024-03-28T12:47:00Z</dcterms:modified>
</cp:coreProperties>
</file>