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67E0" w14:textId="3D8296E5" w:rsidR="00EB3B53" w:rsidRPr="005D0B9A" w:rsidRDefault="00EB3B53" w:rsidP="00EB3B53">
      <w:pPr>
        <w:pStyle w:val="rvps2"/>
        <w:shd w:val="clear" w:color="auto" w:fill="FFFFFF"/>
        <w:spacing w:before="0" w:beforeAutospacing="0" w:after="0" w:afterAutospacing="0" w:line="276" w:lineRule="auto"/>
        <w:ind w:firstLine="450"/>
        <w:jc w:val="right"/>
        <w:rPr>
          <w:b/>
          <w:iCs/>
          <w:color w:val="000000"/>
          <w:lang w:val="uk-UA"/>
        </w:rPr>
      </w:pPr>
      <w:r w:rsidRPr="005D0B9A">
        <w:rPr>
          <w:b/>
          <w:iCs/>
          <w:color w:val="000000"/>
          <w:lang w:val="uk-UA"/>
        </w:rPr>
        <w:t>Додаток 2 до оголошення</w:t>
      </w:r>
    </w:p>
    <w:p w14:paraId="6F7B90D9" w14:textId="77777777" w:rsidR="0050073F" w:rsidRPr="005D0B9A" w:rsidRDefault="0050073F" w:rsidP="00EB3B53">
      <w:pPr>
        <w:pStyle w:val="rvps2"/>
        <w:shd w:val="clear" w:color="auto" w:fill="FFFFFF"/>
        <w:spacing w:before="0" w:beforeAutospacing="0" w:after="0" w:afterAutospacing="0" w:line="276" w:lineRule="auto"/>
        <w:ind w:firstLine="450"/>
        <w:jc w:val="right"/>
        <w:rPr>
          <w:b/>
          <w:iCs/>
          <w:color w:val="000000"/>
          <w:lang w:val="uk-UA"/>
        </w:rPr>
      </w:pPr>
    </w:p>
    <w:p w14:paraId="7AFD809A" w14:textId="6A3B7DE4" w:rsidR="00EB3B53" w:rsidRPr="005D0B9A" w:rsidRDefault="00EB3B53" w:rsidP="00E13D52">
      <w:pPr>
        <w:ind w:left="7938"/>
        <w:contextualSpacing/>
        <w:jc w:val="both"/>
        <w:rPr>
          <w:b/>
          <w:lang w:val="uk-UA"/>
        </w:rPr>
      </w:pPr>
    </w:p>
    <w:p w14:paraId="21E6892B" w14:textId="77777777" w:rsidR="001E68AC" w:rsidRPr="005D0B9A" w:rsidRDefault="001E68AC" w:rsidP="008354DD">
      <w:pPr>
        <w:jc w:val="center"/>
        <w:rPr>
          <w:b/>
          <w:lang w:val="uk-UA"/>
        </w:rPr>
      </w:pPr>
      <w:r w:rsidRPr="005D0B9A">
        <w:rPr>
          <w:b/>
          <w:lang w:val="uk-UA"/>
        </w:rPr>
        <w:t>Технічні вимоги до предмету закупівлі</w:t>
      </w:r>
    </w:p>
    <w:p w14:paraId="2428FE7B" w14:textId="77777777" w:rsidR="001E68AC" w:rsidRPr="005D0B9A" w:rsidRDefault="001E68AC" w:rsidP="008354DD">
      <w:pPr>
        <w:pStyle w:val="a3"/>
        <w:shd w:val="clear" w:color="auto" w:fill="FFFFFF"/>
        <w:spacing w:before="0" w:beforeAutospacing="0" w:after="0" w:afterAutospacing="0"/>
        <w:jc w:val="center"/>
        <w:rPr>
          <w:b/>
          <w:i/>
          <w:lang w:val="uk-UA"/>
        </w:rPr>
      </w:pPr>
    </w:p>
    <w:p w14:paraId="53B76F94" w14:textId="1442D3C5" w:rsidR="001E68AC" w:rsidRPr="005D0B9A" w:rsidRDefault="00EB3B53" w:rsidP="00ED1CE8">
      <w:pPr>
        <w:shd w:val="clear" w:color="auto" w:fill="FFFFFF"/>
        <w:tabs>
          <w:tab w:val="left" w:pos="1140"/>
        </w:tabs>
        <w:spacing w:after="240"/>
        <w:jc w:val="center"/>
        <w:rPr>
          <w:b/>
          <w:i/>
          <w:lang w:val="uk-UA"/>
        </w:rPr>
      </w:pPr>
      <w:r w:rsidRPr="005D0B9A">
        <w:rPr>
          <w:rStyle w:val="qacpvname"/>
          <w:b/>
          <w:lang w:val="uk-UA"/>
        </w:rPr>
        <w:t>ДК 021:2015:</w:t>
      </w:r>
      <w:r w:rsidRPr="005D0B9A">
        <w:rPr>
          <w:lang w:val="uk-UA"/>
        </w:rPr>
        <w:t xml:space="preserve"> </w:t>
      </w:r>
      <w:r w:rsidRPr="005D0B9A">
        <w:rPr>
          <w:rStyle w:val="qacpvname"/>
          <w:b/>
          <w:lang w:val="uk-UA"/>
        </w:rPr>
        <w:t>30190000-7 -Офісне устаткування та приладдя різне (Папір офісний А4, файли А4+)».</w:t>
      </w:r>
    </w:p>
    <w:tbl>
      <w:tblPr>
        <w:tblpPr w:leftFromText="73" w:rightFromText="73" w:bottomFromText="115" w:vertAnchor="text" w:horzAnchor="margin" w:tblpXSpec="center" w:tblpY="311"/>
        <w:tblW w:w="10480" w:type="dxa"/>
        <w:tblLayout w:type="fixed"/>
        <w:tblCellMar>
          <w:left w:w="0" w:type="dxa"/>
          <w:right w:w="0" w:type="dxa"/>
        </w:tblCellMar>
        <w:tblLook w:val="04A0" w:firstRow="1" w:lastRow="0" w:firstColumn="1" w:lastColumn="0" w:noHBand="0" w:noVBand="1"/>
      </w:tblPr>
      <w:tblGrid>
        <w:gridCol w:w="699"/>
        <w:gridCol w:w="2268"/>
        <w:gridCol w:w="1276"/>
        <w:gridCol w:w="1276"/>
        <w:gridCol w:w="4961"/>
      </w:tblGrid>
      <w:tr w:rsidR="008354DD" w:rsidRPr="005D0B9A" w14:paraId="7DB03F27" w14:textId="77777777" w:rsidTr="00ED1CE8">
        <w:trPr>
          <w:trHeight w:val="63"/>
        </w:trPr>
        <w:tc>
          <w:tcPr>
            <w:tcW w:w="699" w:type="dxa"/>
            <w:tcBorders>
              <w:top w:val="single" w:sz="8" w:space="0" w:color="auto"/>
              <w:left w:val="single" w:sz="8" w:space="0" w:color="auto"/>
              <w:bottom w:val="single" w:sz="8" w:space="0" w:color="auto"/>
              <w:right w:val="single" w:sz="8" w:space="0" w:color="auto"/>
            </w:tcBorders>
            <w:tcMar>
              <w:top w:w="0" w:type="dxa"/>
              <w:left w:w="44" w:type="dxa"/>
              <w:bottom w:w="0" w:type="dxa"/>
              <w:right w:w="44" w:type="dxa"/>
            </w:tcMar>
            <w:hideMark/>
          </w:tcPr>
          <w:p w14:paraId="3F4051C3" w14:textId="77777777" w:rsidR="008354DD" w:rsidRPr="005D0B9A" w:rsidRDefault="008354DD" w:rsidP="00ED1CE8">
            <w:pPr>
              <w:ind w:right="150"/>
              <w:rPr>
                <w:lang w:val="uk-UA"/>
              </w:rPr>
            </w:pPr>
            <w:r w:rsidRPr="005D0B9A">
              <w:rPr>
                <w:lang w:val="uk-UA"/>
              </w:rPr>
              <w:t>№ з/п</w:t>
            </w:r>
          </w:p>
        </w:tc>
        <w:tc>
          <w:tcPr>
            <w:tcW w:w="2268" w:type="dxa"/>
            <w:tcBorders>
              <w:top w:val="single" w:sz="8" w:space="0" w:color="auto"/>
              <w:left w:val="nil"/>
              <w:bottom w:val="single" w:sz="8" w:space="0" w:color="auto"/>
              <w:right w:val="single" w:sz="8" w:space="0" w:color="auto"/>
            </w:tcBorders>
            <w:tcMar>
              <w:top w:w="0" w:type="dxa"/>
              <w:left w:w="44" w:type="dxa"/>
              <w:bottom w:w="0" w:type="dxa"/>
              <w:right w:w="44" w:type="dxa"/>
            </w:tcMar>
            <w:vAlign w:val="center"/>
            <w:hideMark/>
          </w:tcPr>
          <w:p w14:paraId="218D8D3E" w14:textId="77777777" w:rsidR="008354DD" w:rsidRPr="005D0B9A" w:rsidRDefault="008354DD" w:rsidP="00ED1CE8">
            <w:pPr>
              <w:rPr>
                <w:lang w:val="uk-UA"/>
              </w:rPr>
            </w:pPr>
            <w:r w:rsidRPr="005D0B9A">
              <w:rPr>
                <w:lang w:val="uk-UA"/>
              </w:rPr>
              <w:t>Найменування</w:t>
            </w:r>
          </w:p>
        </w:tc>
        <w:tc>
          <w:tcPr>
            <w:tcW w:w="1276" w:type="dxa"/>
            <w:tcBorders>
              <w:top w:val="single" w:sz="8" w:space="0" w:color="auto"/>
              <w:left w:val="nil"/>
              <w:bottom w:val="single" w:sz="8" w:space="0" w:color="auto"/>
              <w:right w:val="single" w:sz="8" w:space="0" w:color="auto"/>
            </w:tcBorders>
            <w:tcMar>
              <w:top w:w="0" w:type="dxa"/>
              <w:left w:w="44" w:type="dxa"/>
              <w:bottom w:w="0" w:type="dxa"/>
              <w:right w:w="44" w:type="dxa"/>
            </w:tcMar>
            <w:vAlign w:val="center"/>
          </w:tcPr>
          <w:p w14:paraId="4E705079" w14:textId="77777777" w:rsidR="008354DD" w:rsidRPr="005D0B9A" w:rsidRDefault="008354DD" w:rsidP="00ED1CE8">
            <w:pPr>
              <w:rPr>
                <w:lang w:val="uk-UA"/>
              </w:rPr>
            </w:pPr>
            <w:r w:rsidRPr="005D0B9A">
              <w:rPr>
                <w:lang w:val="uk-UA"/>
              </w:rPr>
              <w:t>Одиниця</w:t>
            </w:r>
          </w:p>
          <w:p w14:paraId="45CC20B3" w14:textId="77777777" w:rsidR="008354DD" w:rsidRPr="005D0B9A" w:rsidRDefault="008354DD" w:rsidP="00ED1CE8">
            <w:pPr>
              <w:rPr>
                <w:lang w:val="uk-UA"/>
              </w:rPr>
            </w:pPr>
            <w:r w:rsidRPr="005D0B9A">
              <w:rPr>
                <w:lang w:val="uk-UA"/>
              </w:rPr>
              <w:t>виміру</w:t>
            </w:r>
          </w:p>
        </w:tc>
        <w:tc>
          <w:tcPr>
            <w:tcW w:w="1276" w:type="dxa"/>
            <w:tcBorders>
              <w:top w:val="single" w:sz="8" w:space="0" w:color="auto"/>
              <w:left w:val="nil"/>
              <w:bottom w:val="single" w:sz="8" w:space="0" w:color="auto"/>
              <w:right w:val="single" w:sz="8" w:space="0" w:color="auto"/>
            </w:tcBorders>
            <w:tcMar>
              <w:top w:w="0" w:type="dxa"/>
              <w:left w:w="44" w:type="dxa"/>
              <w:bottom w:w="0" w:type="dxa"/>
              <w:right w:w="44" w:type="dxa"/>
            </w:tcMar>
            <w:vAlign w:val="center"/>
            <w:hideMark/>
          </w:tcPr>
          <w:p w14:paraId="430F5EB3" w14:textId="77777777" w:rsidR="008354DD" w:rsidRPr="005D0B9A" w:rsidRDefault="008354DD" w:rsidP="00ED1CE8">
            <w:pPr>
              <w:rPr>
                <w:lang w:val="uk-UA"/>
              </w:rPr>
            </w:pPr>
            <w:r w:rsidRPr="005D0B9A">
              <w:rPr>
                <w:lang w:val="uk-UA"/>
              </w:rPr>
              <w:t>Кількість</w:t>
            </w:r>
          </w:p>
        </w:tc>
        <w:tc>
          <w:tcPr>
            <w:tcW w:w="4961" w:type="dxa"/>
            <w:tcBorders>
              <w:top w:val="single" w:sz="8" w:space="0" w:color="auto"/>
              <w:left w:val="nil"/>
              <w:bottom w:val="single" w:sz="8" w:space="0" w:color="auto"/>
              <w:right w:val="single" w:sz="8" w:space="0" w:color="auto"/>
            </w:tcBorders>
            <w:tcMar>
              <w:top w:w="0" w:type="dxa"/>
              <w:left w:w="44" w:type="dxa"/>
              <w:bottom w:w="0" w:type="dxa"/>
              <w:right w:w="44" w:type="dxa"/>
            </w:tcMar>
            <w:vAlign w:val="center"/>
            <w:hideMark/>
          </w:tcPr>
          <w:p w14:paraId="3FB0D38B" w14:textId="77777777" w:rsidR="008354DD" w:rsidRPr="005D0B9A" w:rsidRDefault="008354DD" w:rsidP="00ED1CE8">
            <w:pPr>
              <w:rPr>
                <w:lang w:val="uk-UA"/>
              </w:rPr>
            </w:pPr>
            <w:r w:rsidRPr="005D0B9A">
              <w:rPr>
                <w:lang w:val="uk-UA"/>
              </w:rPr>
              <w:t>Технічні вимоги</w:t>
            </w:r>
          </w:p>
        </w:tc>
      </w:tr>
      <w:tr w:rsidR="00286CD8" w:rsidRPr="005D0B9A" w14:paraId="559F0EDD" w14:textId="77777777" w:rsidTr="00BD54A2">
        <w:trPr>
          <w:trHeight w:val="68"/>
        </w:trPr>
        <w:tc>
          <w:tcPr>
            <w:tcW w:w="699" w:type="dxa"/>
            <w:tcBorders>
              <w:top w:val="nil"/>
              <w:left w:val="single" w:sz="8" w:space="0" w:color="auto"/>
              <w:bottom w:val="single" w:sz="8" w:space="0" w:color="auto"/>
              <w:right w:val="single" w:sz="8" w:space="0" w:color="auto"/>
            </w:tcBorders>
            <w:tcMar>
              <w:top w:w="0" w:type="dxa"/>
              <w:left w:w="44" w:type="dxa"/>
              <w:bottom w:w="0" w:type="dxa"/>
              <w:right w:w="44" w:type="dxa"/>
            </w:tcMar>
          </w:tcPr>
          <w:p w14:paraId="6D73BC31" w14:textId="3DF7CE81" w:rsidR="00286CD8" w:rsidRPr="005D0B9A" w:rsidRDefault="00286CD8" w:rsidP="00286CD8">
            <w:pPr>
              <w:ind w:right="-40"/>
              <w:rPr>
                <w:lang w:val="uk-UA"/>
              </w:rPr>
            </w:pPr>
          </w:p>
        </w:tc>
        <w:tc>
          <w:tcPr>
            <w:tcW w:w="2268" w:type="dxa"/>
            <w:tcBorders>
              <w:top w:val="nil"/>
              <w:left w:val="nil"/>
              <w:bottom w:val="single" w:sz="8" w:space="0" w:color="auto"/>
              <w:right w:val="single" w:sz="8" w:space="0" w:color="auto"/>
            </w:tcBorders>
            <w:tcMar>
              <w:top w:w="0" w:type="dxa"/>
              <w:left w:w="44" w:type="dxa"/>
              <w:bottom w:w="0" w:type="dxa"/>
              <w:right w:w="44" w:type="dxa"/>
            </w:tcMar>
          </w:tcPr>
          <w:p w14:paraId="0C079BEA" w14:textId="76DAABA5" w:rsidR="00286CD8" w:rsidRPr="005D0B9A" w:rsidRDefault="00286CD8" w:rsidP="00286CD8">
            <w:pPr>
              <w:ind w:right="249"/>
              <w:rPr>
                <w:lang w:val="uk-UA"/>
              </w:rPr>
            </w:pPr>
          </w:p>
        </w:tc>
        <w:tc>
          <w:tcPr>
            <w:tcW w:w="1276" w:type="dxa"/>
            <w:tcBorders>
              <w:top w:val="nil"/>
              <w:left w:val="nil"/>
              <w:bottom w:val="single" w:sz="8" w:space="0" w:color="auto"/>
              <w:right w:val="single" w:sz="8" w:space="0" w:color="auto"/>
            </w:tcBorders>
            <w:tcMar>
              <w:top w:w="0" w:type="dxa"/>
              <w:left w:w="44" w:type="dxa"/>
              <w:bottom w:w="0" w:type="dxa"/>
              <w:right w:w="44" w:type="dxa"/>
            </w:tcMar>
          </w:tcPr>
          <w:p w14:paraId="1AF51A14" w14:textId="05A06F4E" w:rsidR="00286CD8" w:rsidRPr="005D0B9A" w:rsidRDefault="00286CD8" w:rsidP="00A14947">
            <w:pPr>
              <w:ind w:left="-1114" w:right="-77" w:firstLine="1071"/>
              <w:jc w:val="center"/>
              <w:rPr>
                <w:lang w:val="uk-UA"/>
              </w:rPr>
            </w:pPr>
          </w:p>
        </w:tc>
        <w:tc>
          <w:tcPr>
            <w:tcW w:w="1276" w:type="dxa"/>
            <w:tcBorders>
              <w:top w:val="nil"/>
              <w:left w:val="nil"/>
              <w:bottom w:val="single" w:sz="8" w:space="0" w:color="auto"/>
              <w:right w:val="single" w:sz="8" w:space="0" w:color="auto"/>
            </w:tcBorders>
            <w:tcMar>
              <w:top w:w="0" w:type="dxa"/>
              <w:left w:w="44" w:type="dxa"/>
              <w:bottom w:w="0" w:type="dxa"/>
              <w:right w:w="44" w:type="dxa"/>
            </w:tcMar>
          </w:tcPr>
          <w:p w14:paraId="47F64256" w14:textId="076D4298" w:rsidR="00286CD8" w:rsidRPr="005D0B9A" w:rsidRDefault="00286CD8" w:rsidP="00A14947">
            <w:pPr>
              <w:ind w:left="-47"/>
              <w:jc w:val="center"/>
              <w:rPr>
                <w:lang w:val="uk-UA"/>
              </w:rPr>
            </w:pPr>
          </w:p>
        </w:tc>
        <w:tc>
          <w:tcPr>
            <w:tcW w:w="4961" w:type="dxa"/>
            <w:tcBorders>
              <w:top w:val="nil"/>
              <w:left w:val="nil"/>
              <w:bottom w:val="single" w:sz="8" w:space="0" w:color="auto"/>
              <w:right w:val="single" w:sz="8" w:space="0" w:color="auto"/>
            </w:tcBorders>
            <w:tcMar>
              <w:top w:w="0" w:type="dxa"/>
              <w:left w:w="44" w:type="dxa"/>
              <w:bottom w:w="0" w:type="dxa"/>
              <w:right w:w="44" w:type="dxa"/>
            </w:tcMar>
            <w:vAlign w:val="center"/>
          </w:tcPr>
          <w:p w14:paraId="4D5BCB9C" w14:textId="5881D24A" w:rsidR="00286CD8" w:rsidRPr="005D0B9A" w:rsidRDefault="00286CD8" w:rsidP="00286CD8">
            <w:pPr>
              <w:rPr>
                <w:lang w:val="uk-UA"/>
              </w:rPr>
            </w:pPr>
          </w:p>
        </w:tc>
      </w:tr>
      <w:tr w:rsidR="00286CD8" w:rsidRPr="005D0B9A" w14:paraId="11267415" w14:textId="77777777" w:rsidTr="00286CD8">
        <w:trPr>
          <w:trHeight w:val="834"/>
        </w:trPr>
        <w:tc>
          <w:tcPr>
            <w:tcW w:w="699" w:type="dxa"/>
            <w:tcBorders>
              <w:top w:val="nil"/>
              <w:left w:val="single" w:sz="8" w:space="0" w:color="auto"/>
              <w:bottom w:val="single" w:sz="8" w:space="0" w:color="auto"/>
              <w:right w:val="single" w:sz="8" w:space="0" w:color="auto"/>
            </w:tcBorders>
            <w:tcMar>
              <w:top w:w="0" w:type="dxa"/>
              <w:left w:w="44" w:type="dxa"/>
              <w:bottom w:w="0" w:type="dxa"/>
              <w:right w:w="44" w:type="dxa"/>
            </w:tcMar>
            <w:hideMark/>
          </w:tcPr>
          <w:p w14:paraId="3BED953D" w14:textId="094D7F53" w:rsidR="00286CD8" w:rsidRPr="005D0B9A" w:rsidRDefault="00BD54A2" w:rsidP="00286CD8">
            <w:pPr>
              <w:ind w:right="-40"/>
              <w:rPr>
                <w:lang w:val="uk-UA"/>
              </w:rPr>
            </w:pPr>
            <w:r>
              <w:rPr>
                <w:lang w:val="uk-UA"/>
              </w:rPr>
              <w:t>1</w:t>
            </w:r>
          </w:p>
        </w:tc>
        <w:tc>
          <w:tcPr>
            <w:tcW w:w="2268" w:type="dxa"/>
            <w:tcBorders>
              <w:top w:val="nil"/>
              <w:left w:val="nil"/>
              <w:bottom w:val="single" w:sz="8" w:space="0" w:color="auto"/>
              <w:right w:val="single" w:sz="8" w:space="0" w:color="auto"/>
            </w:tcBorders>
            <w:tcMar>
              <w:top w:w="0" w:type="dxa"/>
              <w:left w:w="44" w:type="dxa"/>
              <w:bottom w:w="0" w:type="dxa"/>
              <w:right w:w="44" w:type="dxa"/>
            </w:tcMar>
          </w:tcPr>
          <w:p w14:paraId="24830C32" w14:textId="7037EE50" w:rsidR="00286CD8" w:rsidRPr="005D0B9A" w:rsidRDefault="00286CD8" w:rsidP="00286CD8">
            <w:pPr>
              <w:ind w:right="249"/>
              <w:rPr>
                <w:lang w:val="uk-UA"/>
              </w:rPr>
            </w:pPr>
            <w:r w:rsidRPr="005D0B9A">
              <w:rPr>
                <w:lang w:val="uk-UA"/>
              </w:rPr>
              <w:t xml:space="preserve">Папір </w:t>
            </w:r>
            <w:r w:rsidR="009B1D1B" w:rsidRPr="005D0B9A">
              <w:rPr>
                <w:lang w:val="uk-UA"/>
              </w:rPr>
              <w:t>офіснийй</w:t>
            </w:r>
            <w:r w:rsidRPr="005D0B9A">
              <w:rPr>
                <w:lang w:val="uk-UA"/>
              </w:rPr>
              <w:t xml:space="preserve"> А4</w:t>
            </w:r>
            <w:r w:rsidR="009B1D1B" w:rsidRPr="005D0B9A">
              <w:rPr>
                <w:lang w:val="uk-UA"/>
              </w:rPr>
              <w:t xml:space="preserve"> «</w:t>
            </w:r>
            <w:r w:rsidR="009B1D1B" w:rsidRPr="005D0B9A">
              <w:rPr>
                <w:lang w:val="en-US"/>
              </w:rPr>
              <w:t>Xerox</w:t>
            </w:r>
            <w:r w:rsidR="009B1D1B" w:rsidRPr="005D0B9A">
              <w:rPr>
                <w:lang w:val="uk-UA"/>
              </w:rPr>
              <w:t xml:space="preserve"> </w:t>
            </w:r>
            <w:r w:rsidR="009B1D1B" w:rsidRPr="005D0B9A">
              <w:rPr>
                <w:lang w:val="en-US"/>
              </w:rPr>
              <w:t>Premier</w:t>
            </w:r>
            <w:r w:rsidR="009B1D1B" w:rsidRPr="005D0B9A">
              <w:rPr>
                <w:lang w:val="uk-UA"/>
              </w:rPr>
              <w:t>»</w:t>
            </w:r>
          </w:p>
        </w:tc>
        <w:tc>
          <w:tcPr>
            <w:tcW w:w="1276" w:type="dxa"/>
            <w:tcBorders>
              <w:top w:val="nil"/>
              <w:left w:val="nil"/>
              <w:bottom w:val="single" w:sz="8" w:space="0" w:color="auto"/>
              <w:right w:val="single" w:sz="8" w:space="0" w:color="auto"/>
            </w:tcBorders>
            <w:tcMar>
              <w:top w:w="0" w:type="dxa"/>
              <w:left w:w="44" w:type="dxa"/>
              <w:bottom w:w="0" w:type="dxa"/>
              <w:right w:w="44" w:type="dxa"/>
            </w:tcMar>
          </w:tcPr>
          <w:p w14:paraId="52779522" w14:textId="7378CE0B" w:rsidR="00286CD8" w:rsidRPr="005D0B9A" w:rsidRDefault="009B1D1B" w:rsidP="00A14947">
            <w:pPr>
              <w:jc w:val="center"/>
              <w:rPr>
                <w:lang w:val="uk-UA"/>
              </w:rPr>
            </w:pPr>
            <w:r w:rsidRPr="005D0B9A">
              <w:rPr>
                <w:lang w:val="uk-UA"/>
              </w:rPr>
              <w:t>пач</w:t>
            </w:r>
          </w:p>
        </w:tc>
        <w:tc>
          <w:tcPr>
            <w:tcW w:w="1276" w:type="dxa"/>
            <w:tcBorders>
              <w:top w:val="nil"/>
              <w:left w:val="nil"/>
              <w:bottom w:val="single" w:sz="8" w:space="0" w:color="auto"/>
              <w:right w:val="single" w:sz="8" w:space="0" w:color="auto"/>
            </w:tcBorders>
            <w:tcMar>
              <w:top w:w="0" w:type="dxa"/>
              <w:left w:w="44" w:type="dxa"/>
              <w:bottom w:w="0" w:type="dxa"/>
              <w:right w:w="44" w:type="dxa"/>
            </w:tcMar>
          </w:tcPr>
          <w:p w14:paraId="50A11151" w14:textId="66C312EB" w:rsidR="00286CD8" w:rsidRPr="005D0B9A" w:rsidRDefault="008B4DEF" w:rsidP="00A14947">
            <w:pPr>
              <w:ind w:left="-47"/>
              <w:jc w:val="center"/>
              <w:rPr>
                <w:lang w:val="uk-UA"/>
              </w:rPr>
            </w:pPr>
            <w:r>
              <w:rPr>
                <w:lang w:val="uk-UA"/>
              </w:rPr>
              <w:t>57</w:t>
            </w:r>
          </w:p>
        </w:tc>
        <w:tc>
          <w:tcPr>
            <w:tcW w:w="4961" w:type="dxa"/>
            <w:tcBorders>
              <w:top w:val="nil"/>
              <w:left w:val="nil"/>
              <w:bottom w:val="single" w:sz="8" w:space="0" w:color="auto"/>
              <w:right w:val="single" w:sz="8" w:space="0" w:color="auto"/>
            </w:tcBorders>
            <w:tcMar>
              <w:top w:w="0" w:type="dxa"/>
              <w:left w:w="44" w:type="dxa"/>
              <w:bottom w:w="0" w:type="dxa"/>
              <w:right w:w="44" w:type="dxa"/>
            </w:tcMar>
            <w:vAlign w:val="center"/>
          </w:tcPr>
          <w:p w14:paraId="4E2233B5" w14:textId="07FB0165" w:rsidR="00286CD8" w:rsidRPr="005D0B9A" w:rsidRDefault="003A6EB9" w:rsidP="00286CD8">
            <w:pPr>
              <w:rPr>
                <w:lang w:val="uk-UA"/>
              </w:rPr>
            </w:pPr>
            <w:r w:rsidRPr="005D0B9A">
              <w:rPr>
                <w:lang w:val="uk-UA"/>
              </w:rPr>
              <w:t>Щільність 80г/м2, 500 аркушів в уп., клас В, гладкість 200мл/хв.</w:t>
            </w:r>
          </w:p>
        </w:tc>
      </w:tr>
    </w:tbl>
    <w:p w14:paraId="32C39379" w14:textId="3DF1CA99" w:rsidR="0010468C" w:rsidRPr="005D0B9A" w:rsidRDefault="0010468C" w:rsidP="008354DD">
      <w:pPr>
        <w:pStyle w:val="a3"/>
        <w:shd w:val="clear" w:color="auto" w:fill="FFFFFF"/>
        <w:spacing w:before="0" w:beforeAutospacing="0" w:after="0" w:afterAutospacing="0"/>
        <w:jc w:val="center"/>
        <w:rPr>
          <w:b/>
          <w:i/>
          <w:lang w:val="uk-UA"/>
        </w:rPr>
      </w:pPr>
    </w:p>
    <w:p w14:paraId="79E374B5" w14:textId="77777777" w:rsidR="00C86983" w:rsidRPr="005D0B9A" w:rsidRDefault="00C86983" w:rsidP="00C86983">
      <w:pPr>
        <w:spacing w:after="200" w:line="276" w:lineRule="auto"/>
        <w:jc w:val="both"/>
        <w:rPr>
          <w:rFonts w:eastAsiaTheme="minorHAnsi"/>
          <w:i/>
          <w:iCs/>
          <w:lang w:val="uk-UA" w:eastAsia="en-US"/>
        </w:rPr>
      </w:pPr>
      <w:r w:rsidRPr="005D0B9A">
        <w:rPr>
          <w:rFonts w:eastAsiaTheme="minorHAnsi"/>
          <w:i/>
          <w:iCs/>
          <w:lang w:val="uk-UA" w:eastAsia="en-US"/>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6012E3B" w14:textId="77777777" w:rsidR="00C86983" w:rsidRPr="005D0B9A" w:rsidRDefault="00C86983" w:rsidP="00C86983">
      <w:pPr>
        <w:ind w:left="708" w:hanging="708"/>
        <w:jc w:val="both"/>
        <w:rPr>
          <w:rFonts w:eastAsiaTheme="minorHAnsi"/>
          <w:lang w:val="uk-UA" w:eastAsia="en-US"/>
        </w:rPr>
      </w:pPr>
      <w:r w:rsidRPr="005D0B9A">
        <w:rPr>
          <w:rFonts w:eastAsiaTheme="minorHAnsi"/>
          <w:lang w:val="uk-UA" w:eastAsia="en-US"/>
        </w:rPr>
        <w:t>1.</w:t>
      </w:r>
      <w:r w:rsidRPr="005D0B9A">
        <w:rPr>
          <w:rFonts w:eastAsiaTheme="minorHAnsi"/>
          <w:lang w:val="uk-UA" w:eastAsia="en-US"/>
        </w:rPr>
        <w:tab/>
        <w:t>Усі товари, повинні бути новими, придатними до використання, дата виготовлення має бути не раніше 2021 року, відповідно до гарантійного строку придатності.</w:t>
      </w:r>
    </w:p>
    <w:p w14:paraId="16574542" w14:textId="77777777" w:rsidR="00C86983" w:rsidRPr="005D0B9A" w:rsidRDefault="00C86983" w:rsidP="00C86983">
      <w:pPr>
        <w:ind w:left="708" w:hanging="708"/>
        <w:jc w:val="both"/>
        <w:rPr>
          <w:rFonts w:eastAsiaTheme="minorHAnsi"/>
          <w:lang w:val="uk-UA" w:eastAsia="en-US"/>
        </w:rPr>
      </w:pPr>
      <w:r w:rsidRPr="005D0B9A">
        <w:rPr>
          <w:rFonts w:eastAsiaTheme="minorHAnsi"/>
          <w:lang w:val="uk-UA" w:eastAsia="en-US"/>
        </w:rPr>
        <w:t>2.</w:t>
      </w:r>
      <w:r w:rsidRPr="005D0B9A">
        <w:rPr>
          <w:rFonts w:eastAsiaTheme="minorHAnsi"/>
          <w:lang w:val="uk-UA" w:eastAsia="en-US"/>
        </w:rPr>
        <w:tab/>
        <w:t>Доставка та розвантаження замовнику товару здійснюється за рахунок та силами Постачальника.</w:t>
      </w:r>
    </w:p>
    <w:p w14:paraId="2D08B4D1" w14:textId="77777777" w:rsidR="00C86983" w:rsidRPr="005D0B9A" w:rsidRDefault="00C86983" w:rsidP="00C86983">
      <w:pPr>
        <w:ind w:left="708" w:hanging="708"/>
        <w:jc w:val="both"/>
        <w:rPr>
          <w:rFonts w:eastAsiaTheme="minorHAnsi"/>
          <w:lang w:val="uk-UA" w:eastAsia="en-US"/>
        </w:rPr>
      </w:pPr>
      <w:r w:rsidRPr="005D0B9A">
        <w:rPr>
          <w:rFonts w:eastAsiaTheme="minorHAnsi"/>
          <w:lang w:val="uk-UA" w:eastAsia="en-US"/>
        </w:rPr>
        <w:t>3.</w:t>
      </w:r>
      <w:r w:rsidRPr="005D0B9A">
        <w:rPr>
          <w:rFonts w:eastAsiaTheme="minorHAnsi"/>
          <w:lang w:val="uk-UA" w:eastAsia="en-US"/>
        </w:rPr>
        <w:tab/>
        <w:t>У разі поставки неякісного товару, товар повертається Постачальнику, або підлягає обміну за рахунок Постачальника.</w:t>
      </w:r>
    </w:p>
    <w:p w14:paraId="420D8679" w14:textId="77777777" w:rsidR="00C86983" w:rsidRPr="005D0B9A" w:rsidRDefault="00C86983" w:rsidP="00C86983">
      <w:pPr>
        <w:jc w:val="both"/>
        <w:rPr>
          <w:rFonts w:eastAsiaTheme="minorHAnsi"/>
          <w:lang w:val="uk-UA" w:eastAsia="en-US"/>
        </w:rPr>
      </w:pPr>
      <w:r w:rsidRPr="005D0B9A">
        <w:rPr>
          <w:rFonts w:eastAsiaTheme="minorHAnsi"/>
          <w:lang w:val="uk-UA" w:eastAsia="en-US"/>
        </w:rPr>
        <w:t>4.</w:t>
      </w:r>
      <w:r w:rsidRPr="005D0B9A">
        <w:rPr>
          <w:rFonts w:eastAsiaTheme="minorHAnsi"/>
          <w:lang w:val="uk-UA" w:eastAsia="en-US"/>
        </w:rPr>
        <w:tab/>
        <w:t xml:space="preserve">Товар повинен відповідати національним стандартам та вимогам ДСТУ. </w:t>
      </w:r>
    </w:p>
    <w:p w14:paraId="1BECB3EA" w14:textId="77777777" w:rsidR="00C86983" w:rsidRPr="005D0B9A" w:rsidRDefault="00C86983" w:rsidP="00C86983">
      <w:pPr>
        <w:jc w:val="both"/>
        <w:rPr>
          <w:rFonts w:eastAsiaTheme="minorHAnsi"/>
          <w:lang w:val="uk-UA" w:eastAsia="en-US"/>
        </w:rPr>
      </w:pPr>
      <w:r w:rsidRPr="005D0B9A">
        <w:rPr>
          <w:rFonts w:eastAsiaTheme="minorHAnsi"/>
          <w:lang w:val="uk-UA" w:eastAsia="en-US"/>
        </w:rPr>
        <w:t>5.</w:t>
      </w:r>
      <w:r w:rsidRPr="005D0B9A">
        <w:rPr>
          <w:rFonts w:eastAsiaTheme="minorHAnsi"/>
          <w:lang w:val="uk-UA" w:eastAsia="en-US"/>
        </w:rPr>
        <w:tab/>
        <w:t>Розглядаються тільки дійсно аналоги вказаним моделям.</w:t>
      </w:r>
    </w:p>
    <w:p w14:paraId="62BED752" w14:textId="77777777" w:rsidR="00C86983" w:rsidRPr="005D0B9A" w:rsidRDefault="00C86983" w:rsidP="00C86983">
      <w:pPr>
        <w:jc w:val="both"/>
        <w:rPr>
          <w:rFonts w:eastAsiaTheme="minorHAnsi"/>
          <w:lang w:val="uk-UA" w:eastAsia="en-US"/>
        </w:rPr>
      </w:pPr>
      <w:r w:rsidRPr="005D0B9A">
        <w:rPr>
          <w:rFonts w:eastAsiaTheme="minorHAnsi"/>
          <w:lang w:val="uk-UA" w:eastAsia="en-US"/>
        </w:rPr>
        <w:t>6.</w:t>
      </w:r>
      <w:r w:rsidRPr="005D0B9A">
        <w:rPr>
          <w:rFonts w:eastAsiaTheme="minorHAnsi"/>
          <w:lang w:val="uk-UA" w:eastAsia="en-US"/>
        </w:rPr>
        <w:tab/>
        <w:t>Доставка товару до 31.12.2022 року.</w:t>
      </w:r>
    </w:p>
    <w:p w14:paraId="4E575149" w14:textId="30BF03B5" w:rsidR="00C86983" w:rsidRPr="005D0B9A" w:rsidRDefault="00C86983" w:rsidP="00C86983">
      <w:pPr>
        <w:ind w:left="708" w:hanging="708"/>
        <w:jc w:val="both"/>
        <w:rPr>
          <w:rFonts w:eastAsiaTheme="minorHAnsi"/>
          <w:lang w:val="uk-UA" w:eastAsia="en-US"/>
        </w:rPr>
      </w:pPr>
      <w:r w:rsidRPr="005D0B9A">
        <w:rPr>
          <w:rFonts w:eastAsiaTheme="minorHAnsi"/>
          <w:lang w:val="uk-UA" w:eastAsia="en-US"/>
        </w:rPr>
        <w:t>7.</w:t>
      </w:r>
      <w:r w:rsidRPr="005D0B9A">
        <w:rPr>
          <w:rFonts w:eastAsiaTheme="minorHAnsi"/>
          <w:lang w:val="uk-UA" w:eastAsia="en-US"/>
        </w:rPr>
        <w:tab/>
        <w:t>Доставка (перевезення) та розвантаження товару здійснюється силами та коштами Учасника в день замовлення без попередньої оплати або авансу до Замовника, що розташований за адресою: Україна,</w:t>
      </w:r>
      <w:r w:rsidR="002F61DA" w:rsidRPr="005D0B9A">
        <w:rPr>
          <w:rFonts w:eastAsiaTheme="minorHAnsi"/>
          <w:lang w:val="uk-UA" w:eastAsia="en-US"/>
        </w:rPr>
        <w:t xml:space="preserve"> 21050,</w:t>
      </w:r>
      <w:r w:rsidRPr="005D0B9A">
        <w:rPr>
          <w:rFonts w:eastAsiaTheme="minorHAnsi"/>
          <w:lang w:val="uk-UA" w:eastAsia="en-US"/>
        </w:rPr>
        <w:t xml:space="preserve"> м. Вінниця, вул. Соборна, будинок 50. </w:t>
      </w:r>
    </w:p>
    <w:p w14:paraId="7FF63123" w14:textId="22C7F896" w:rsidR="00C86983" w:rsidRPr="005D0B9A" w:rsidRDefault="00C86983" w:rsidP="008354DD">
      <w:pPr>
        <w:pStyle w:val="a3"/>
        <w:shd w:val="clear" w:color="auto" w:fill="FFFFFF"/>
        <w:spacing w:before="0" w:beforeAutospacing="0" w:after="0" w:afterAutospacing="0"/>
        <w:jc w:val="center"/>
        <w:rPr>
          <w:i/>
          <w:lang w:val="uk-UA"/>
        </w:rPr>
      </w:pPr>
    </w:p>
    <w:p w14:paraId="6C98697B" w14:textId="2E138F77" w:rsidR="00C86983" w:rsidRPr="005D0B9A" w:rsidRDefault="00C86983" w:rsidP="008354DD">
      <w:pPr>
        <w:pStyle w:val="a3"/>
        <w:shd w:val="clear" w:color="auto" w:fill="FFFFFF"/>
        <w:spacing w:before="0" w:beforeAutospacing="0" w:after="0" w:afterAutospacing="0"/>
        <w:jc w:val="center"/>
        <w:rPr>
          <w:b/>
          <w:i/>
          <w:lang w:val="uk-UA"/>
        </w:rPr>
      </w:pPr>
    </w:p>
    <w:p w14:paraId="3F73A4C4" w14:textId="5284D98E" w:rsidR="00C86983" w:rsidRPr="00C86983" w:rsidRDefault="00C86983" w:rsidP="008354DD">
      <w:pPr>
        <w:pStyle w:val="a3"/>
        <w:shd w:val="clear" w:color="auto" w:fill="FFFFFF"/>
        <w:spacing w:before="0" w:beforeAutospacing="0" w:after="0" w:afterAutospacing="0"/>
        <w:jc w:val="center"/>
        <w:rPr>
          <w:b/>
          <w:i/>
          <w:sz w:val="28"/>
          <w:szCs w:val="28"/>
          <w:lang w:val="uk-UA"/>
        </w:rPr>
      </w:pPr>
    </w:p>
    <w:p w14:paraId="4D9AFB12" w14:textId="4D9EBD40" w:rsidR="00C86983" w:rsidRDefault="00C86983" w:rsidP="008354DD">
      <w:pPr>
        <w:pStyle w:val="a3"/>
        <w:shd w:val="clear" w:color="auto" w:fill="FFFFFF"/>
        <w:spacing w:before="0" w:beforeAutospacing="0" w:after="0" w:afterAutospacing="0"/>
        <w:jc w:val="center"/>
        <w:rPr>
          <w:b/>
          <w:i/>
          <w:sz w:val="28"/>
          <w:szCs w:val="28"/>
          <w:lang w:val="uk-UA"/>
        </w:rPr>
      </w:pPr>
    </w:p>
    <w:p w14:paraId="5DCF26AD" w14:textId="28D66FB2" w:rsidR="00C86983" w:rsidRDefault="00C86983" w:rsidP="008354DD">
      <w:pPr>
        <w:pStyle w:val="a3"/>
        <w:shd w:val="clear" w:color="auto" w:fill="FFFFFF"/>
        <w:spacing w:before="0" w:beforeAutospacing="0" w:after="0" w:afterAutospacing="0"/>
        <w:jc w:val="center"/>
        <w:rPr>
          <w:b/>
          <w:i/>
          <w:sz w:val="28"/>
          <w:szCs w:val="28"/>
          <w:lang w:val="uk-UA"/>
        </w:rPr>
      </w:pPr>
    </w:p>
    <w:p w14:paraId="4587BC95" w14:textId="035A6D75" w:rsidR="00A14947" w:rsidRDefault="00A14947" w:rsidP="008354DD">
      <w:pPr>
        <w:pStyle w:val="a3"/>
        <w:shd w:val="clear" w:color="auto" w:fill="FFFFFF"/>
        <w:spacing w:before="0" w:beforeAutospacing="0" w:after="0" w:afterAutospacing="0"/>
        <w:jc w:val="center"/>
        <w:rPr>
          <w:b/>
          <w:i/>
          <w:sz w:val="28"/>
          <w:szCs w:val="28"/>
          <w:lang w:val="uk-UA"/>
        </w:rPr>
      </w:pPr>
    </w:p>
    <w:p w14:paraId="3F25E65D" w14:textId="2C0354DA" w:rsidR="00A14947" w:rsidRDefault="00A14947" w:rsidP="008354DD">
      <w:pPr>
        <w:pStyle w:val="a3"/>
        <w:shd w:val="clear" w:color="auto" w:fill="FFFFFF"/>
        <w:spacing w:before="0" w:beforeAutospacing="0" w:after="0" w:afterAutospacing="0"/>
        <w:jc w:val="center"/>
        <w:rPr>
          <w:b/>
          <w:i/>
          <w:sz w:val="28"/>
          <w:szCs w:val="28"/>
          <w:lang w:val="uk-UA"/>
        </w:rPr>
      </w:pPr>
    </w:p>
    <w:p w14:paraId="16DB0B96" w14:textId="6C582B8B" w:rsidR="00A14947" w:rsidRDefault="00A14947" w:rsidP="008354DD">
      <w:pPr>
        <w:pStyle w:val="a3"/>
        <w:shd w:val="clear" w:color="auto" w:fill="FFFFFF"/>
        <w:spacing w:before="0" w:beforeAutospacing="0" w:after="0" w:afterAutospacing="0"/>
        <w:jc w:val="center"/>
        <w:rPr>
          <w:b/>
          <w:i/>
          <w:sz w:val="28"/>
          <w:szCs w:val="28"/>
          <w:lang w:val="uk-UA"/>
        </w:rPr>
      </w:pPr>
    </w:p>
    <w:p w14:paraId="0D8B5A3A" w14:textId="361117BF" w:rsidR="00A14947" w:rsidRDefault="00A14947" w:rsidP="008354DD">
      <w:pPr>
        <w:pStyle w:val="a3"/>
        <w:shd w:val="clear" w:color="auto" w:fill="FFFFFF"/>
        <w:spacing w:before="0" w:beforeAutospacing="0" w:after="0" w:afterAutospacing="0"/>
        <w:jc w:val="center"/>
        <w:rPr>
          <w:b/>
          <w:i/>
          <w:sz w:val="28"/>
          <w:szCs w:val="28"/>
          <w:lang w:val="uk-UA"/>
        </w:rPr>
      </w:pPr>
    </w:p>
    <w:p w14:paraId="48C8C876" w14:textId="12F61DFA" w:rsidR="00A14947" w:rsidRDefault="00A14947" w:rsidP="008354DD">
      <w:pPr>
        <w:pStyle w:val="a3"/>
        <w:shd w:val="clear" w:color="auto" w:fill="FFFFFF"/>
        <w:spacing w:before="0" w:beforeAutospacing="0" w:after="0" w:afterAutospacing="0"/>
        <w:jc w:val="center"/>
        <w:rPr>
          <w:b/>
          <w:i/>
          <w:sz w:val="28"/>
          <w:szCs w:val="28"/>
          <w:lang w:val="uk-UA"/>
        </w:rPr>
      </w:pPr>
    </w:p>
    <w:p w14:paraId="06E8B2DA" w14:textId="2821FD0F" w:rsidR="002F61DA" w:rsidRDefault="002F61DA" w:rsidP="008354DD">
      <w:pPr>
        <w:pStyle w:val="a3"/>
        <w:shd w:val="clear" w:color="auto" w:fill="FFFFFF"/>
        <w:spacing w:before="0" w:beforeAutospacing="0" w:after="0" w:afterAutospacing="0"/>
        <w:jc w:val="center"/>
        <w:rPr>
          <w:b/>
          <w:i/>
          <w:sz w:val="28"/>
          <w:szCs w:val="28"/>
          <w:lang w:val="uk-UA"/>
        </w:rPr>
      </w:pPr>
    </w:p>
    <w:p w14:paraId="3AF5F434" w14:textId="08A63ADF" w:rsidR="002F61DA" w:rsidRDefault="002F61DA" w:rsidP="008354DD">
      <w:pPr>
        <w:pStyle w:val="a3"/>
        <w:shd w:val="clear" w:color="auto" w:fill="FFFFFF"/>
        <w:spacing w:before="0" w:beforeAutospacing="0" w:after="0" w:afterAutospacing="0"/>
        <w:jc w:val="center"/>
        <w:rPr>
          <w:b/>
          <w:i/>
          <w:sz w:val="28"/>
          <w:szCs w:val="28"/>
          <w:lang w:val="uk-UA"/>
        </w:rPr>
      </w:pPr>
    </w:p>
    <w:p w14:paraId="6C2D3787" w14:textId="1DB830EE" w:rsidR="002F61DA" w:rsidRDefault="002F61DA" w:rsidP="008354DD">
      <w:pPr>
        <w:pStyle w:val="a3"/>
        <w:shd w:val="clear" w:color="auto" w:fill="FFFFFF"/>
        <w:spacing w:before="0" w:beforeAutospacing="0" w:after="0" w:afterAutospacing="0"/>
        <w:jc w:val="center"/>
        <w:rPr>
          <w:b/>
          <w:i/>
          <w:sz w:val="28"/>
          <w:szCs w:val="28"/>
          <w:lang w:val="uk-UA"/>
        </w:rPr>
      </w:pPr>
    </w:p>
    <w:p w14:paraId="3E39C9BE" w14:textId="49FD491A" w:rsidR="002F61DA" w:rsidRDefault="002F61DA" w:rsidP="008354DD">
      <w:pPr>
        <w:pStyle w:val="a3"/>
        <w:shd w:val="clear" w:color="auto" w:fill="FFFFFF"/>
        <w:spacing w:before="0" w:beforeAutospacing="0" w:after="0" w:afterAutospacing="0"/>
        <w:jc w:val="center"/>
        <w:rPr>
          <w:b/>
          <w:i/>
          <w:sz w:val="28"/>
          <w:szCs w:val="28"/>
          <w:lang w:val="uk-UA"/>
        </w:rPr>
      </w:pPr>
    </w:p>
    <w:p w14:paraId="07F3FBFC" w14:textId="3616983D" w:rsidR="002F61DA" w:rsidRDefault="002F61DA" w:rsidP="008354DD">
      <w:pPr>
        <w:pStyle w:val="a3"/>
        <w:shd w:val="clear" w:color="auto" w:fill="FFFFFF"/>
        <w:spacing w:before="0" w:beforeAutospacing="0" w:after="0" w:afterAutospacing="0"/>
        <w:jc w:val="center"/>
        <w:rPr>
          <w:b/>
          <w:i/>
          <w:sz w:val="28"/>
          <w:szCs w:val="28"/>
          <w:lang w:val="uk-UA"/>
        </w:rPr>
      </w:pPr>
    </w:p>
    <w:sectPr w:rsidR="002F61DA" w:rsidSect="004F6931">
      <w:headerReference w:type="default" r:id="rId8"/>
      <w:type w:val="continuous"/>
      <w:pgSz w:w="11906" w:h="16838"/>
      <w:pgMar w:top="284" w:right="720" w:bottom="720" w:left="2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BF08" w14:textId="77777777" w:rsidR="00741489" w:rsidRDefault="00741489">
      <w:r>
        <w:separator/>
      </w:r>
    </w:p>
  </w:endnote>
  <w:endnote w:type="continuationSeparator" w:id="0">
    <w:p w14:paraId="7E354790" w14:textId="77777777" w:rsidR="00741489" w:rsidRDefault="0074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E46FF" w14:textId="77777777" w:rsidR="00741489" w:rsidRDefault="00741489">
      <w:r>
        <w:separator/>
      </w:r>
    </w:p>
  </w:footnote>
  <w:footnote w:type="continuationSeparator" w:id="0">
    <w:p w14:paraId="6855C867" w14:textId="77777777" w:rsidR="00741489" w:rsidRDefault="00741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96B1" w14:textId="77777777" w:rsidR="008354DD" w:rsidRDefault="008354DD" w:rsidP="0035138F">
    <w:pPr>
      <w:pStyle w:val="ae"/>
      <w:rPr>
        <w:szCs w:val="16"/>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lang w:val="uk-UA"/>
      </w:rPr>
    </w:lvl>
  </w:abstractNum>
  <w:abstractNum w:abstractNumId="1" w15:restartNumberingAfterBreak="0">
    <w:nsid w:val="00000004"/>
    <w:multiLevelType w:val="multilevel"/>
    <w:tmpl w:val="0000000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Calibri" w:hAnsi="Calibri"/>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3335B1A"/>
    <w:multiLevelType w:val="hybridMultilevel"/>
    <w:tmpl w:val="F8A44686"/>
    <w:lvl w:ilvl="0" w:tplc="F08A8454">
      <w:start w:val="1"/>
      <w:numFmt w:val="decimal"/>
      <w:lvlText w:val="%1."/>
      <w:lvlJc w:val="left"/>
      <w:pPr>
        <w:ind w:left="393" w:hanging="360"/>
      </w:pPr>
      <w:rPr>
        <w:rFonts w:ascii="Times New Roman" w:eastAsia="Times New Roman" w:hAnsi="Times New Roman" w:cs="Times New Roman"/>
      </w:rPr>
    </w:lvl>
    <w:lvl w:ilvl="1" w:tplc="04190003" w:tentative="1">
      <w:start w:val="1"/>
      <w:numFmt w:val="bullet"/>
      <w:lvlText w:val="o"/>
      <w:lvlJc w:val="left"/>
      <w:pPr>
        <w:ind w:left="1113" w:hanging="360"/>
      </w:pPr>
      <w:rPr>
        <w:rFonts w:ascii="Courier New" w:hAnsi="Courier New" w:cs="Courier New" w:hint="default"/>
      </w:rPr>
    </w:lvl>
    <w:lvl w:ilvl="2" w:tplc="04190005">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3" w15:restartNumberingAfterBreak="0">
    <w:nsid w:val="03FF0BD4"/>
    <w:multiLevelType w:val="multilevel"/>
    <w:tmpl w:val="60C4DB2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9470DE"/>
    <w:multiLevelType w:val="hybridMultilevel"/>
    <w:tmpl w:val="76425958"/>
    <w:lvl w:ilvl="0" w:tplc="D5E8A784">
      <w:start w:val="1"/>
      <w:numFmt w:val="decimal"/>
      <w:lvlText w:val="%1."/>
      <w:lvlJc w:val="left"/>
      <w:pPr>
        <w:tabs>
          <w:tab w:val="num" w:pos="720"/>
        </w:tabs>
        <w:ind w:left="720" w:hanging="360"/>
      </w:pPr>
      <w:rPr>
        <w:rFonts w:hint="default"/>
      </w:rPr>
    </w:lvl>
    <w:lvl w:ilvl="1" w:tplc="EABCE5BA">
      <w:numFmt w:val="none"/>
      <w:lvlText w:val=""/>
      <w:lvlJc w:val="left"/>
      <w:pPr>
        <w:tabs>
          <w:tab w:val="num" w:pos="360"/>
        </w:tabs>
      </w:pPr>
    </w:lvl>
    <w:lvl w:ilvl="2" w:tplc="CDC0ED8A">
      <w:numFmt w:val="none"/>
      <w:lvlText w:val=""/>
      <w:lvlJc w:val="left"/>
      <w:pPr>
        <w:tabs>
          <w:tab w:val="num" w:pos="360"/>
        </w:tabs>
      </w:pPr>
    </w:lvl>
    <w:lvl w:ilvl="3" w:tplc="6BA4CB78">
      <w:numFmt w:val="none"/>
      <w:lvlText w:val=""/>
      <w:lvlJc w:val="left"/>
      <w:pPr>
        <w:tabs>
          <w:tab w:val="num" w:pos="360"/>
        </w:tabs>
      </w:pPr>
    </w:lvl>
    <w:lvl w:ilvl="4" w:tplc="4BFC6E82">
      <w:numFmt w:val="none"/>
      <w:lvlText w:val=""/>
      <w:lvlJc w:val="left"/>
      <w:pPr>
        <w:tabs>
          <w:tab w:val="num" w:pos="360"/>
        </w:tabs>
      </w:pPr>
    </w:lvl>
    <w:lvl w:ilvl="5" w:tplc="E27899FE">
      <w:numFmt w:val="none"/>
      <w:lvlText w:val=""/>
      <w:lvlJc w:val="left"/>
      <w:pPr>
        <w:tabs>
          <w:tab w:val="num" w:pos="360"/>
        </w:tabs>
      </w:pPr>
    </w:lvl>
    <w:lvl w:ilvl="6" w:tplc="49FE010E">
      <w:numFmt w:val="none"/>
      <w:lvlText w:val=""/>
      <w:lvlJc w:val="left"/>
      <w:pPr>
        <w:tabs>
          <w:tab w:val="num" w:pos="360"/>
        </w:tabs>
      </w:pPr>
    </w:lvl>
    <w:lvl w:ilvl="7" w:tplc="AF12BD8C">
      <w:numFmt w:val="none"/>
      <w:lvlText w:val=""/>
      <w:lvlJc w:val="left"/>
      <w:pPr>
        <w:tabs>
          <w:tab w:val="num" w:pos="360"/>
        </w:tabs>
      </w:pPr>
    </w:lvl>
    <w:lvl w:ilvl="8" w:tplc="25C0AC9C">
      <w:numFmt w:val="none"/>
      <w:lvlText w:val=""/>
      <w:lvlJc w:val="left"/>
      <w:pPr>
        <w:tabs>
          <w:tab w:val="num" w:pos="360"/>
        </w:tabs>
      </w:pPr>
    </w:lvl>
  </w:abstractNum>
  <w:abstractNum w:abstractNumId="5" w15:restartNumberingAfterBreak="0">
    <w:nsid w:val="0FF861EF"/>
    <w:multiLevelType w:val="hybridMultilevel"/>
    <w:tmpl w:val="04B25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CE518A"/>
    <w:multiLevelType w:val="hybridMultilevel"/>
    <w:tmpl w:val="340E6014"/>
    <w:lvl w:ilvl="0" w:tplc="04190001">
      <w:start w:val="1"/>
      <w:numFmt w:val="bullet"/>
      <w:lvlText w:val=""/>
      <w:lvlJc w:val="left"/>
      <w:pPr>
        <w:ind w:left="720" w:hanging="360"/>
      </w:pPr>
      <w:rPr>
        <w:rFonts w:ascii="Symbol" w:hAnsi="Symbol" w:hint="default"/>
      </w:rPr>
    </w:lvl>
    <w:lvl w:ilvl="1" w:tplc="AE16F484">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5590C39"/>
    <w:multiLevelType w:val="multilevel"/>
    <w:tmpl w:val="4BCE9ECA"/>
    <w:lvl w:ilvl="0">
      <w:start w:val="7"/>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200"/>
        </w:tabs>
        <w:ind w:left="1200" w:hanging="48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8" w15:restartNumberingAfterBreak="0">
    <w:nsid w:val="274F4C80"/>
    <w:multiLevelType w:val="hybridMultilevel"/>
    <w:tmpl w:val="25603182"/>
    <w:lvl w:ilvl="0" w:tplc="F99C5CE8">
      <w:start w:val="20"/>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386D86"/>
    <w:multiLevelType w:val="multilevel"/>
    <w:tmpl w:val="2562A3DC"/>
    <w:lvl w:ilvl="0">
      <w:start w:val="1"/>
      <w:numFmt w:val="decimal"/>
      <w:lvlText w:val="%1."/>
      <w:lvlJc w:val="left"/>
      <w:pPr>
        <w:ind w:left="1065"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0" w15:restartNumberingAfterBreak="0">
    <w:nsid w:val="329C52E9"/>
    <w:multiLevelType w:val="hybridMultilevel"/>
    <w:tmpl w:val="34B09A2E"/>
    <w:lvl w:ilvl="0" w:tplc="053042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94D08BB"/>
    <w:multiLevelType w:val="hybridMultilevel"/>
    <w:tmpl w:val="E58011D4"/>
    <w:lvl w:ilvl="0" w:tplc="82961BEA">
      <w:numFmt w:val="bullet"/>
      <w:lvlText w:val="-"/>
      <w:lvlJc w:val="left"/>
      <w:pPr>
        <w:tabs>
          <w:tab w:val="num" w:pos="717"/>
        </w:tabs>
        <w:ind w:left="717"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3E0C170F"/>
    <w:multiLevelType w:val="hybridMultilevel"/>
    <w:tmpl w:val="2A9C1E9A"/>
    <w:lvl w:ilvl="0" w:tplc="793ECD78">
      <w:start w:val="1"/>
      <w:numFmt w:val="decimal"/>
      <w:lvlText w:val="%1."/>
      <w:lvlJc w:val="left"/>
      <w:pPr>
        <w:tabs>
          <w:tab w:val="num" w:pos="360"/>
        </w:tabs>
        <w:ind w:left="360" w:hanging="360"/>
      </w:pPr>
      <w:rPr>
        <w:rFonts w:cs="Times New Roman"/>
        <w:lang w:val="ru-RU"/>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3" w15:restartNumberingAfterBreak="0">
    <w:nsid w:val="474C6131"/>
    <w:multiLevelType w:val="multilevel"/>
    <w:tmpl w:val="0232A618"/>
    <w:lvl w:ilvl="0">
      <w:start w:val="1"/>
      <w:numFmt w:val="decimal"/>
      <w:lvlText w:val="%1."/>
      <w:lvlJc w:val="left"/>
      <w:pPr>
        <w:tabs>
          <w:tab w:val="num" w:pos="900"/>
        </w:tabs>
        <w:ind w:left="900" w:hanging="360"/>
      </w:pPr>
      <w:rPr>
        <w:rFonts w:cs="Times New Roman" w:hint="default"/>
      </w:rPr>
    </w:lvl>
    <w:lvl w:ilvl="1">
      <w:start w:val="2"/>
      <w:numFmt w:val="decimal"/>
      <w:isLgl/>
      <w:lvlText w:val="%1.%2."/>
      <w:lvlJc w:val="left"/>
      <w:pPr>
        <w:tabs>
          <w:tab w:val="num" w:pos="1515"/>
        </w:tabs>
        <w:ind w:left="1515" w:hanging="975"/>
      </w:pPr>
      <w:rPr>
        <w:rFonts w:cs="Times New Roman" w:hint="default"/>
      </w:rPr>
    </w:lvl>
    <w:lvl w:ilvl="2">
      <w:start w:val="1"/>
      <w:numFmt w:val="decimal"/>
      <w:isLgl/>
      <w:lvlText w:val="%1.%2.%3."/>
      <w:lvlJc w:val="left"/>
      <w:pPr>
        <w:tabs>
          <w:tab w:val="num" w:pos="1515"/>
        </w:tabs>
        <w:ind w:left="1515" w:hanging="975"/>
      </w:pPr>
      <w:rPr>
        <w:rFonts w:cs="Times New Roman" w:hint="default"/>
      </w:rPr>
    </w:lvl>
    <w:lvl w:ilvl="3">
      <w:start w:val="1"/>
      <w:numFmt w:val="decimal"/>
      <w:isLgl/>
      <w:lvlText w:val="%1.%2.%3.%4."/>
      <w:lvlJc w:val="left"/>
      <w:pPr>
        <w:tabs>
          <w:tab w:val="num" w:pos="1515"/>
        </w:tabs>
        <w:ind w:left="1515" w:hanging="975"/>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14" w15:restartNumberingAfterBreak="0">
    <w:nsid w:val="53257992"/>
    <w:multiLevelType w:val="hybridMultilevel"/>
    <w:tmpl w:val="4B603826"/>
    <w:lvl w:ilvl="0" w:tplc="0422000F">
      <w:start w:val="7"/>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5A123238"/>
    <w:multiLevelType w:val="singleLevel"/>
    <w:tmpl w:val="BB4E4962"/>
    <w:lvl w:ilvl="0">
      <w:numFmt w:val="bullet"/>
      <w:lvlText w:val="-"/>
      <w:lvlJc w:val="left"/>
      <w:pPr>
        <w:tabs>
          <w:tab w:val="num" w:pos="1620"/>
        </w:tabs>
        <w:ind w:left="1620" w:hanging="360"/>
      </w:pPr>
      <w:rPr>
        <w:rFonts w:hint="default"/>
      </w:rPr>
    </w:lvl>
  </w:abstractNum>
  <w:abstractNum w:abstractNumId="16" w15:restartNumberingAfterBreak="0">
    <w:nsid w:val="610706C8"/>
    <w:multiLevelType w:val="hybridMultilevel"/>
    <w:tmpl w:val="FC90E1F6"/>
    <w:lvl w:ilvl="0" w:tplc="C6041918">
      <w:start w:val="1"/>
      <w:numFmt w:val="bullet"/>
      <w:lvlText w:val="-"/>
      <w:lvlJc w:val="left"/>
      <w:pPr>
        <w:ind w:left="393" w:hanging="360"/>
      </w:pPr>
      <w:rPr>
        <w:rFonts w:ascii="Times New Roman" w:eastAsia="Times New Roman"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17" w15:restartNumberingAfterBreak="0">
    <w:nsid w:val="61844260"/>
    <w:multiLevelType w:val="multilevel"/>
    <w:tmpl w:val="BF5A661E"/>
    <w:lvl w:ilvl="0">
      <w:start w:val="4"/>
      <w:numFmt w:val="decimal"/>
      <w:lvlText w:val="%1."/>
      <w:lvlJc w:val="left"/>
      <w:pPr>
        <w:ind w:left="142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8" w15:restartNumberingAfterBreak="0">
    <w:nsid w:val="65165C3E"/>
    <w:multiLevelType w:val="hybridMultilevel"/>
    <w:tmpl w:val="3E6E8296"/>
    <w:lvl w:ilvl="0" w:tplc="2A80D1E0">
      <w:start w:val="1"/>
      <w:numFmt w:val="upperRoman"/>
      <w:lvlText w:val="%1."/>
      <w:lvlJc w:val="left"/>
      <w:pPr>
        <w:ind w:left="1800" w:hanging="72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9" w15:restartNumberingAfterBreak="0">
    <w:nsid w:val="6BB30128"/>
    <w:multiLevelType w:val="multilevel"/>
    <w:tmpl w:val="46E2E1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1" w15:restartNumberingAfterBreak="0">
    <w:nsid w:val="79AB5C8C"/>
    <w:multiLevelType w:val="hybridMultilevel"/>
    <w:tmpl w:val="79ECD688"/>
    <w:lvl w:ilvl="0" w:tplc="FA4AA62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16cid:durableId="687021206">
    <w:abstractNumId w:val="1"/>
  </w:num>
  <w:num w:numId="2" w16cid:durableId="139161410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6028031">
    <w:abstractNumId w:val="8"/>
  </w:num>
  <w:num w:numId="4" w16cid:durableId="1931885021">
    <w:abstractNumId w:val="4"/>
  </w:num>
  <w:num w:numId="5" w16cid:durableId="966787518">
    <w:abstractNumId w:val="10"/>
  </w:num>
  <w:num w:numId="6" w16cid:durableId="143591404">
    <w:abstractNumId w:val="3"/>
  </w:num>
  <w:num w:numId="7" w16cid:durableId="1361587173">
    <w:abstractNumId w:val="9"/>
  </w:num>
  <w:num w:numId="8" w16cid:durableId="1001547168">
    <w:abstractNumId w:val="5"/>
  </w:num>
  <w:num w:numId="9" w16cid:durableId="1456362022">
    <w:abstractNumId w:val="2"/>
  </w:num>
  <w:num w:numId="10" w16cid:durableId="289557847">
    <w:abstractNumId w:val="16"/>
  </w:num>
  <w:num w:numId="11" w16cid:durableId="13070556">
    <w:abstractNumId w:val="17"/>
  </w:num>
  <w:num w:numId="12" w16cid:durableId="649553214">
    <w:abstractNumId w:val="0"/>
  </w:num>
  <w:num w:numId="13" w16cid:durableId="1309746434">
    <w:abstractNumId w:val="21"/>
  </w:num>
  <w:num w:numId="14" w16cid:durableId="518549704">
    <w:abstractNumId w:val="19"/>
  </w:num>
  <w:num w:numId="15" w16cid:durableId="854804122">
    <w:abstractNumId w:val="20"/>
  </w:num>
  <w:num w:numId="16" w16cid:durableId="15448259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32190">
    <w:abstractNumId w:val="15"/>
  </w:num>
  <w:num w:numId="18" w16cid:durableId="40718180">
    <w:abstractNumId w:val="7"/>
  </w:num>
  <w:num w:numId="19" w16cid:durableId="1830554618">
    <w:abstractNumId w:val="13"/>
  </w:num>
  <w:num w:numId="20" w16cid:durableId="1826124234">
    <w:abstractNumId w:val="14"/>
  </w:num>
  <w:num w:numId="21" w16cid:durableId="1272472319">
    <w:abstractNumId w:val="6"/>
  </w:num>
  <w:num w:numId="22" w16cid:durableId="12669640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AE2"/>
    <w:rsid w:val="00001F97"/>
    <w:rsid w:val="00007DFE"/>
    <w:rsid w:val="000106DF"/>
    <w:rsid w:val="0001131D"/>
    <w:rsid w:val="0001459F"/>
    <w:rsid w:val="00014D99"/>
    <w:rsid w:val="00017496"/>
    <w:rsid w:val="0002346A"/>
    <w:rsid w:val="0002681D"/>
    <w:rsid w:val="0003105D"/>
    <w:rsid w:val="00033DFF"/>
    <w:rsid w:val="0004051D"/>
    <w:rsid w:val="000444F3"/>
    <w:rsid w:val="00051A28"/>
    <w:rsid w:val="00052E86"/>
    <w:rsid w:val="000560A1"/>
    <w:rsid w:val="00060CE9"/>
    <w:rsid w:val="00063BC2"/>
    <w:rsid w:val="00064D16"/>
    <w:rsid w:val="00065EF7"/>
    <w:rsid w:val="000672A6"/>
    <w:rsid w:val="00074235"/>
    <w:rsid w:val="000753DC"/>
    <w:rsid w:val="0007573C"/>
    <w:rsid w:val="00080080"/>
    <w:rsid w:val="000805CF"/>
    <w:rsid w:val="00082557"/>
    <w:rsid w:val="00083E21"/>
    <w:rsid w:val="000856C4"/>
    <w:rsid w:val="000869D1"/>
    <w:rsid w:val="000A23B8"/>
    <w:rsid w:val="000A3960"/>
    <w:rsid w:val="000A4376"/>
    <w:rsid w:val="000A54EE"/>
    <w:rsid w:val="000B6E0F"/>
    <w:rsid w:val="000C6DF9"/>
    <w:rsid w:val="000D173F"/>
    <w:rsid w:val="000E1630"/>
    <w:rsid w:val="000F5762"/>
    <w:rsid w:val="000F5976"/>
    <w:rsid w:val="001002E9"/>
    <w:rsid w:val="00100A56"/>
    <w:rsid w:val="00101095"/>
    <w:rsid w:val="001024AE"/>
    <w:rsid w:val="0010468C"/>
    <w:rsid w:val="00106537"/>
    <w:rsid w:val="00112AA4"/>
    <w:rsid w:val="00112AD7"/>
    <w:rsid w:val="00116650"/>
    <w:rsid w:val="00120ACF"/>
    <w:rsid w:val="00133F32"/>
    <w:rsid w:val="001345DF"/>
    <w:rsid w:val="0013508A"/>
    <w:rsid w:val="0013549D"/>
    <w:rsid w:val="00135F3D"/>
    <w:rsid w:val="001409EA"/>
    <w:rsid w:val="00142769"/>
    <w:rsid w:val="00147B18"/>
    <w:rsid w:val="001519DF"/>
    <w:rsid w:val="00152C07"/>
    <w:rsid w:val="0015455D"/>
    <w:rsid w:val="001610D5"/>
    <w:rsid w:val="00161E54"/>
    <w:rsid w:val="0016788E"/>
    <w:rsid w:val="001710A1"/>
    <w:rsid w:val="00174B36"/>
    <w:rsid w:val="001770C3"/>
    <w:rsid w:val="00182ACA"/>
    <w:rsid w:val="001874A3"/>
    <w:rsid w:val="00190906"/>
    <w:rsid w:val="0019162B"/>
    <w:rsid w:val="001954A2"/>
    <w:rsid w:val="00195E2F"/>
    <w:rsid w:val="001A2701"/>
    <w:rsid w:val="001A466D"/>
    <w:rsid w:val="001B32AA"/>
    <w:rsid w:val="001B4253"/>
    <w:rsid w:val="001B5A07"/>
    <w:rsid w:val="001B694B"/>
    <w:rsid w:val="001C52B7"/>
    <w:rsid w:val="001C52C1"/>
    <w:rsid w:val="001C67BA"/>
    <w:rsid w:val="001D1AB0"/>
    <w:rsid w:val="001D4E9D"/>
    <w:rsid w:val="001D6DA7"/>
    <w:rsid w:val="001D7717"/>
    <w:rsid w:val="001D7839"/>
    <w:rsid w:val="001E3E8A"/>
    <w:rsid w:val="001E508F"/>
    <w:rsid w:val="001E68AC"/>
    <w:rsid w:val="001F65F4"/>
    <w:rsid w:val="00206A8E"/>
    <w:rsid w:val="00210A6B"/>
    <w:rsid w:val="00213BF2"/>
    <w:rsid w:val="00217A30"/>
    <w:rsid w:val="00224440"/>
    <w:rsid w:val="002316FA"/>
    <w:rsid w:val="00233B5B"/>
    <w:rsid w:val="00235FE6"/>
    <w:rsid w:val="00236F36"/>
    <w:rsid w:val="002405AD"/>
    <w:rsid w:val="00243B06"/>
    <w:rsid w:val="002471C1"/>
    <w:rsid w:val="00252D12"/>
    <w:rsid w:val="00256183"/>
    <w:rsid w:val="00263900"/>
    <w:rsid w:val="002642AD"/>
    <w:rsid w:val="00267850"/>
    <w:rsid w:val="00274A63"/>
    <w:rsid w:val="002806A1"/>
    <w:rsid w:val="00280AB4"/>
    <w:rsid w:val="00281E22"/>
    <w:rsid w:val="00286CD8"/>
    <w:rsid w:val="00293F5C"/>
    <w:rsid w:val="002A65A0"/>
    <w:rsid w:val="002A7028"/>
    <w:rsid w:val="002B140D"/>
    <w:rsid w:val="002C557C"/>
    <w:rsid w:val="002D17E6"/>
    <w:rsid w:val="002D2AE0"/>
    <w:rsid w:val="002D3B06"/>
    <w:rsid w:val="002D4D13"/>
    <w:rsid w:val="002F003A"/>
    <w:rsid w:val="002F34F0"/>
    <w:rsid w:val="002F61DA"/>
    <w:rsid w:val="0030250D"/>
    <w:rsid w:val="00312ED5"/>
    <w:rsid w:val="00314338"/>
    <w:rsid w:val="00317F8B"/>
    <w:rsid w:val="0032255F"/>
    <w:rsid w:val="00324CC8"/>
    <w:rsid w:val="00326989"/>
    <w:rsid w:val="003274B9"/>
    <w:rsid w:val="00327985"/>
    <w:rsid w:val="00333423"/>
    <w:rsid w:val="00334DA2"/>
    <w:rsid w:val="003350B2"/>
    <w:rsid w:val="00336B52"/>
    <w:rsid w:val="00340924"/>
    <w:rsid w:val="0034158B"/>
    <w:rsid w:val="00342E1D"/>
    <w:rsid w:val="0034669A"/>
    <w:rsid w:val="003470A4"/>
    <w:rsid w:val="0035138F"/>
    <w:rsid w:val="00351D1B"/>
    <w:rsid w:val="003545C3"/>
    <w:rsid w:val="003548D4"/>
    <w:rsid w:val="00357004"/>
    <w:rsid w:val="0036004C"/>
    <w:rsid w:val="00363C27"/>
    <w:rsid w:val="003709DC"/>
    <w:rsid w:val="003777CB"/>
    <w:rsid w:val="00377D66"/>
    <w:rsid w:val="003839A0"/>
    <w:rsid w:val="0038510D"/>
    <w:rsid w:val="003874B7"/>
    <w:rsid w:val="00387906"/>
    <w:rsid w:val="0039566B"/>
    <w:rsid w:val="00396890"/>
    <w:rsid w:val="003A240E"/>
    <w:rsid w:val="003A3BB6"/>
    <w:rsid w:val="003A6EB9"/>
    <w:rsid w:val="003B1DBE"/>
    <w:rsid w:val="003B3D87"/>
    <w:rsid w:val="003B7FFA"/>
    <w:rsid w:val="003C17E1"/>
    <w:rsid w:val="003C1866"/>
    <w:rsid w:val="003C5B97"/>
    <w:rsid w:val="003C5BAC"/>
    <w:rsid w:val="003C7299"/>
    <w:rsid w:val="003D560D"/>
    <w:rsid w:val="003E0E96"/>
    <w:rsid w:val="003E12EE"/>
    <w:rsid w:val="003E59B7"/>
    <w:rsid w:val="003F4B7C"/>
    <w:rsid w:val="003F610B"/>
    <w:rsid w:val="00400B5B"/>
    <w:rsid w:val="0040279C"/>
    <w:rsid w:val="00404C77"/>
    <w:rsid w:val="004054AC"/>
    <w:rsid w:val="0041196F"/>
    <w:rsid w:val="004167ED"/>
    <w:rsid w:val="004213B4"/>
    <w:rsid w:val="00423FD2"/>
    <w:rsid w:val="00425D5A"/>
    <w:rsid w:val="004264AD"/>
    <w:rsid w:val="004364E6"/>
    <w:rsid w:val="00442563"/>
    <w:rsid w:val="00442D77"/>
    <w:rsid w:val="004459D8"/>
    <w:rsid w:val="00450AF7"/>
    <w:rsid w:val="00453585"/>
    <w:rsid w:val="00455F53"/>
    <w:rsid w:val="00462D6A"/>
    <w:rsid w:val="0046707B"/>
    <w:rsid w:val="00467878"/>
    <w:rsid w:val="00471A92"/>
    <w:rsid w:val="004725A4"/>
    <w:rsid w:val="0047285B"/>
    <w:rsid w:val="00481FFF"/>
    <w:rsid w:val="0048399D"/>
    <w:rsid w:val="0048524A"/>
    <w:rsid w:val="00495383"/>
    <w:rsid w:val="00496820"/>
    <w:rsid w:val="004B0B36"/>
    <w:rsid w:val="004B1B52"/>
    <w:rsid w:val="004B2359"/>
    <w:rsid w:val="004B40C2"/>
    <w:rsid w:val="004B6F1D"/>
    <w:rsid w:val="004B75EB"/>
    <w:rsid w:val="004C0B1D"/>
    <w:rsid w:val="004C556E"/>
    <w:rsid w:val="004C5C03"/>
    <w:rsid w:val="004C5E64"/>
    <w:rsid w:val="004D0466"/>
    <w:rsid w:val="004D1F8C"/>
    <w:rsid w:val="004D492A"/>
    <w:rsid w:val="004E0DA1"/>
    <w:rsid w:val="004F6931"/>
    <w:rsid w:val="0050073F"/>
    <w:rsid w:val="00500C9D"/>
    <w:rsid w:val="00501B7A"/>
    <w:rsid w:val="00502232"/>
    <w:rsid w:val="00502D44"/>
    <w:rsid w:val="005055F9"/>
    <w:rsid w:val="00505F44"/>
    <w:rsid w:val="00506554"/>
    <w:rsid w:val="005107FB"/>
    <w:rsid w:val="0051224B"/>
    <w:rsid w:val="00512B32"/>
    <w:rsid w:val="00512C42"/>
    <w:rsid w:val="00515652"/>
    <w:rsid w:val="005172D1"/>
    <w:rsid w:val="00520861"/>
    <w:rsid w:val="00522BBD"/>
    <w:rsid w:val="00527F6F"/>
    <w:rsid w:val="00533A91"/>
    <w:rsid w:val="005375F0"/>
    <w:rsid w:val="00541DD2"/>
    <w:rsid w:val="00542B35"/>
    <w:rsid w:val="00542E88"/>
    <w:rsid w:val="00544BD0"/>
    <w:rsid w:val="00545A58"/>
    <w:rsid w:val="00554249"/>
    <w:rsid w:val="00560A07"/>
    <w:rsid w:val="00563EF3"/>
    <w:rsid w:val="0056453B"/>
    <w:rsid w:val="00575744"/>
    <w:rsid w:val="00577FB3"/>
    <w:rsid w:val="00580AB3"/>
    <w:rsid w:val="00581D63"/>
    <w:rsid w:val="00584BF9"/>
    <w:rsid w:val="005859E7"/>
    <w:rsid w:val="00593E06"/>
    <w:rsid w:val="005962C7"/>
    <w:rsid w:val="005A0C92"/>
    <w:rsid w:val="005A1E07"/>
    <w:rsid w:val="005A1FF9"/>
    <w:rsid w:val="005A2C5A"/>
    <w:rsid w:val="005A4BFB"/>
    <w:rsid w:val="005B0511"/>
    <w:rsid w:val="005B627F"/>
    <w:rsid w:val="005C2AE5"/>
    <w:rsid w:val="005C3411"/>
    <w:rsid w:val="005C456D"/>
    <w:rsid w:val="005C45E3"/>
    <w:rsid w:val="005C7AE2"/>
    <w:rsid w:val="005D0B9A"/>
    <w:rsid w:val="005D6CCC"/>
    <w:rsid w:val="005E1B17"/>
    <w:rsid w:val="005E2B05"/>
    <w:rsid w:val="00603FC2"/>
    <w:rsid w:val="00604BDB"/>
    <w:rsid w:val="00605A9B"/>
    <w:rsid w:val="006072C4"/>
    <w:rsid w:val="00612A23"/>
    <w:rsid w:val="00616B5C"/>
    <w:rsid w:val="0062168A"/>
    <w:rsid w:val="00623297"/>
    <w:rsid w:val="006306C2"/>
    <w:rsid w:val="006308EF"/>
    <w:rsid w:val="006349B8"/>
    <w:rsid w:val="006350C4"/>
    <w:rsid w:val="00635F22"/>
    <w:rsid w:val="00640EEF"/>
    <w:rsid w:val="006413E7"/>
    <w:rsid w:val="00644117"/>
    <w:rsid w:val="0064708C"/>
    <w:rsid w:val="006517B4"/>
    <w:rsid w:val="0065356E"/>
    <w:rsid w:val="00654E50"/>
    <w:rsid w:val="00657618"/>
    <w:rsid w:val="00657669"/>
    <w:rsid w:val="00657ADC"/>
    <w:rsid w:val="00661F86"/>
    <w:rsid w:val="00664F7E"/>
    <w:rsid w:val="00667551"/>
    <w:rsid w:val="0067299D"/>
    <w:rsid w:val="00674522"/>
    <w:rsid w:val="0068041E"/>
    <w:rsid w:val="00681E2B"/>
    <w:rsid w:val="00683FB7"/>
    <w:rsid w:val="006873C6"/>
    <w:rsid w:val="0069201A"/>
    <w:rsid w:val="0069450D"/>
    <w:rsid w:val="0069487A"/>
    <w:rsid w:val="00694C2D"/>
    <w:rsid w:val="006A4A0F"/>
    <w:rsid w:val="006A7217"/>
    <w:rsid w:val="006A771F"/>
    <w:rsid w:val="006A7E1D"/>
    <w:rsid w:val="006B2A9A"/>
    <w:rsid w:val="006B3E93"/>
    <w:rsid w:val="006C697A"/>
    <w:rsid w:val="006C6CAD"/>
    <w:rsid w:val="006D1933"/>
    <w:rsid w:val="006D2FCC"/>
    <w:rsid w:val="006D6980"/>
    <w:rsid w:val="006E3779"/>
    <w:rsid w:val="006E380B"/>
    <w:rsid w:val="006E79B2"/>
    <w:rsid w:val="006F00C0"/>
    <w:rsid w:val="006F17AC"/>
    <w:rsid w:val="00703986"/>
    <w:rsid w:val="00710ADA"/>
    <w:rsid w:val="007217A1"/>
    <w:rsid w:val="007229CF"/>
    <w:rsid w:val="007279A6"/>
    <w:rsid w:val="00727EF8"/>
    <w:rsid w:val="00730FB8"/>
    <w:rsid w:val="007343DB"/>
    <w:rsid w:val="00741489"/>
    <w:rsid w:val="00742034"/>
    <w:rsid w:val="00745257"/>
    <w:rsid w:val="00746476"/>
    <w:rsid w:val="00750B23"/>
    <w:rsid w:val="007512D2"/>
    <w:rsid w:val="00753D24"/>
    <w:rsid w:val="00755E4E"/>
    <w:rsid w:val="0076229C"/>
    <w:rsid w:val="00764698"/>
    <w:rsid w:val="007763C5"/>
    <w:rsid w:val="00777D7E"/>
    <w:rsid w:val="00782E5A"/>
    <w:rsid w:val="0078345A"/>
    <w:rsid w:val="00787B5E"/>
    <w:rsid w:val="007905AE"/>
    <w:rsid w:val="00792AD2"/>
    <w:rsid w:val="007931C5"/>
    <w:rsid w:val="00796940"/>
    <w:rsid w:val="00797981"/>
    <w:rsid w:val="007A6E96"/>
    <w:rsid w:val="007B3F38"/>
    <w:rsid w:val="007B460C"/>
    <w:rsid w:val="007B6CD2"/>
    <w:rsid w:val="007C34DC"/>
    <w:rsid w:val="007C3882"/>
    <w:rsid w:val="007C49B8"/>
    <w:rsid w:val="007D1763"/>
    <w:rsid w:val="007D28E3"/>
    <w:rsid w:val="007D3371"/>
    <w:rsid w:val="007D771E"/>
    <w:rsid w:val="007E0911"/>
    <w:rsid w:val="007E50BF"/>
    <w:rsid w:val="007E5518"/>
    <w:rsid w:val="00802C1D"/>
    <w:rsid w:val="008144CE"/>
    <w:rsid w:val="00814524"/>
    <w:rsid w:val="00814621"/>
    <w:rsid w:val="00814913"/>
    <w:rsid w:val="00822E87"/>
    <w:rsid w:val="00823068"/>
    <w:rsid w:val="00824118"/>
    <w:rsid w:val="00824692"/>
    <w:rsid w:val="00831F40"/>
    <w:rsid w:val="0083524A"/>
    <w:rsid w:val="008354DD"/>
    <w:rsid w:val="00837AB8"/>
    <w:rsid w:val="0084027A"/>
    <w:rsid w:val="00842E2B"/>
    <w:rsid w:val="00844C9F"/>
    <w:rsid w:val="00845430"/>
    <w:rsid w:val="00852751"/>
    <w:rsid w:val="008559F5"/>
    <w:rsid w:val="00856432"/>
    <w:rsid w:val="008570BB"/>
    <w:rsid w:val="008606A1"/>
    <w:rsid w:val="008618B1"/>
    <w:rsid w:val="0086233E"/>
    <w:rsid w:val="008636CB"/>
    <w:rsid w:val="00863C8D"/>
    <w:rsid w:val="008644DD"/>
    <w:rsid w:val="00867183"/>
    <w:rsid w:val="00874400"/>
    <w:rsid w:val="00874788"/>
    <w:rsid w:val="00875BC4"/>
    <w:rsid w:val="00892300"/>
    <w:rsid w:val="00895DDA"/>
    <w:rsid w:val="008A5C03"/>
    <w:rsid w:val="008B040B"/>
    <w:rsid w:val="008B08B9"/>
    <w:rsid w:val="008B23A7"/>
    <w:rsid w:val="008B3598"/>
    <w:rsid w:val="008B372C"/>
    <w:rsid w:val="008B4013"/>
    <w:rsid w:val="008B4DEF"/>
    <w:rsid w:val="008B54CF"/>
    <w:rsid w:val="008B6DAC"/>
    <w:rsid w:val="008C58FF"/>
    <w:rsid w:val="008D5B20"/>
    <w:rsid w:val="008E1928"/>
    <w:rsid w:val="008E459A"/>
    <w:rsid w:val="008F15F8"/>
    <w:rsid w:val="008F223C"/>
    <w:rsid w:val="008F25F1"/>
    <w:rsid w:val="008F2710"/>
    <w:rsid w:val="008F57D0"/>
    <w:rsid w:val="009032A2"/>
    <w:rsid w:val="009078B5"/>
    <w:rsid w:val="00924A2B"/>
    <w:rsid w:val="00927643"/>
    <w:rsid w:val="009277A1"/>
    <w:rsid w:val="00930C03"/>
    <w:rsid w:val="00937DF8"/>
    <w:rsid w:val="0094077C"/>
    <w:rsid w:val="00940CAF"/>
    <w:rsid w:val="00941D2D"/>
    <w:rsid w:val="00945843"/>
    <w:rsid w:val="00945D26"/>
    <w:rsid w:val="00954345"/>
    <w:rsid w:val="009635A1"/>
    <w:rsid w:val="00963BA2"/>
    <w:rsid w:val="00964BC1"/>
    <w:rsid w:val="009678DE"/>
    <w:rsid w:val="00973ECC"/>
    <w:rsid w:val="00977427"/>
    <w:rsid w:val="00977824"/>
    <w:rsid w:val="00985687"/>
    <w:rsid w:val="00990581"/>
    <w:rsid w:val="00990C07"/>
    <w:rsid w:val="00993E1C"/>
    <w:rsid w:val="009947EF"/>
    <w:rsid w:val="00994871"/>
    <w:rsid w:val="00995E14"/>
    <w:rsid w:val="009A3C17"/>
    <w:rsid w:val="009A3E14"/>
    <w:rsid w:val="009B08F4"/>
    <w:rsid w:val="009B0C62"/>
    <w:rsid w:val="009B1D1B"/>
    <w:rsid w:val="009C2FA7"/>
    <w:rsid w:val="009E1F9A"/>
    <w:rsid w:val="009F42F0"/>
    <w:rsid w:val="00A0383D"/>
    <w:rsid w:val="00A052E4"/>
    <w:rsid w:val="00A07374"/>
    <w:rsid w:val="00A14947"/>
    <w:rsid w:val="00A15CF9"/>
    <w:rsid w:val="00A209B0"/>
    <w:rsid w:val="00A20D91"/>
    <w:rsid w:val="00A2297B"/>
    <w:rsid w:val="00A276F4"/>
    <w:rsid w:val="00A27786"/>
    <w:rsid w:val="00A30FAB"/>
    <w:rsid w:val="00A32DFD"/>
    <w:rsid w:val="00A45D6D"/>
    <w:rsid w:val="00A509BD"/>
    <w:rsid w:val="00A50B7D"/>
    <w:rsid w:val="00A518EA"/>
    <w:rsid w:val="00A52795"/>
    <w:rsid w:val="00A52A0F"/>
    <w:rsid w:val="00A52F92"/>
    <w:rsid w:val="00A554C8"/>
    <w:rsid w:val="00A575DA"/>
    <w:rsid w:val="00A57908"/>
    <w:rsid w:val="00A663E3"/>
    <w:rsid w:val="00A70A00"/>
    <w:rsid w:val="00A724BF"/>
    <w:rsid w:val="00A72ADF"/>
    <w:rsid w:val="00A8318C"/>
    <w:rsid w:val="00A91865"/>
    <w:rsid w:val="00A95344"/>
    <w:rsid w:val="00AA0DC3"/>
    <w:rsid w:val="00AA17A4"/>
    <w:rsid w:val="00AA2C3D"/>
    <w:rsid w:val="00AB016F"/>
    <w:rsid w:val="00AB0CB4"/>
    <w:rsid w:val="00AB1054"/>
    <w:rsid w:val="00AB4734"/>
    <w:rsid w:val="00AB61EB"/>
    <w:rsid w:val="00AC0CF0"/>
    <w:rsid w:val="00AC0E42"/>
    <w:rsid w:val="00AC6617"/>
    <w:rsid w:val="00AC676F"/>
    <w:rsid w:val="00AE4B4C"/>
    <w:rsid w:val="00AE68FC"/>
    <w:rsid w:val="00AF769E"/>
    <w:rsid w:val="00B011EE"/>
    <w:rsid w:val="00B0558A"/>
    <w:rsid w:val="00B0575A"/>
    <w:rsid w:val="00B07902"/>
    <w:rsid w:val="00B11723"/>
    <w:rsid w:val="00B12F67"/>
    <w:rsid w:val="00B13297"/>
    <w:rsid w:val="00B215F5"/>
    <w:rsid w:val="00B21A89"/>
    <w:rsid w:val="00B21D5F"/>
    <w:rsid w:val="00B22BA0"/>
    <w:rsid w:val="00B234E5"/>
    <w:rsid w:val="00B2455D"/>
    <w:rsid w:val="00B31D25"/>
    <w:rsid w:val="00B36C94"/>
    <w:rsid w:val="00B431D3"/>
    <w:rsid w:val="00B4389B"/>
    <w:rsid w:val="00B449E0"/>
    <w:rsid w:val="00B50516"/>
    <w:rsid w:val="00B52970"/>
    <w:rsid w:val="00B531C5"/>
    <w:rsid w:val="00B56710"/>
    <w:rsid w:val="00B577D1"/>
    <w:rsid w:val="00B62875"/>
    <w:rsid w:val="00B629C7"/>
    <w:rsid w:val="00B65F44"/>
    <w:rsid w:val="00B6736F"/>
    <w:rsid w:val="00B70989"/>
    <w:rsid w:val="00B730B9"/>
    <w:rsid w:val="00B76D26"/>
    <w:rsid w:val="00B826D3"/>
    <w:rsid w:val="00B95AEF"/>
    <w:rsid w:val="00BB0121"/>
    <w:rsid w:val="00BB33D2"/>
    <w:rsid w:val="00BC2578"/>
    <w:rsid w:val="00BD1676"/>
    <w:rsid w:val="00BD24E0"/>
    <w:rsid w:val="00BD54A2"/>
    <w:rsid w:val="00BD6D50"/>
    <w:rsid w:val="00BD6FF0"/>
    <w:rsid w:val="00BE0771"/>
    <w:rsid w:val="00BE0F42"/>
    <w:rsid w:val="00BE65AA"/>
    <w:rsid w:val="00BE753C"/>
    <w:rsid w:val="00BF7DC0"/>
    <w:rsid w:val="00C002E2"/>
    <w:rsid w:val="00C01A26"/>
    <w:rsid w:val="00C051F0"/>
    <w:rsid w:val="00C07CF2"/>
    <w:rsid w:val="00C12A2B"/>
    <w:rsid w:val="00C15399"/>
    <w:rsid w:val="00C15AC9"/>
    <w:rsid w:val="00C16966"/>
    <w:rsid w:val="00C216F7"/>
    <w:rsid w:val="00C24D01"/>
    <w:rsid w:val="00C27A1F"/>
    <w:rsid w:val="00C3419F"/>
    <w:rsid w:val="00C34506"/>
    <w:rsid w:val="00C408DD"/>
    <w:rsid w:val="00C429FC"/>
    <w:rsid w:val="00C43D8E"/>
    <w:rsid w:val="00C46F9A"/>
    <w:rsid w:val="00C47DD6"/>
    <w:rsid w:val="00C53E82"/>
    <w:rsid w:val="00C60DC5"/>
    <w:rsid w:val="00C64C9F"/>
    <w:rsid w:val="00C65474"/>
    <w:rsid w:val="00C6671D"/>
    <w:rsid w:val="00C715D5"/>
    <w:rsid w:val="00C74FCC"/>
    <w:rsid w:val="00C76755"/>
    <w:rsid w:val="00C77D22"/>
    <w:rsid w:val="00C86983"/>
    <w:rsid w:val="00C92E3A"/>
    <w:rsid w:val="00CA2EBF"/>
    <w:rsid w:val="00CA3FF0"/>
    <w:rsid w:val="00CA6F73"/>
    <w:rsid w:val="00CB5057"/>
    <w:rsid w:val="00CB5356"/>
    <w:rsid w:val="00CB7C33"/>
    <w:rsid w:val="00CC347C"/>
    <w:rsid w:val="00CC6688"/>
    <w:rsid w:val="00CD1A12"/>
    <w:rsid w:val="00CD3F1F"/>
    <w:rsid w:val="00CD5EA0"/>
    <w:rsid w:val="00CE0389"/>
    <w:rsid w:val="00CE1C6B"/>
    <w:rsid w:val="00CE7B9D"/>
    <w:rsid w:val="00CE7F0C"/>
    <w:rsid w:val="00CF10C0"/>
    <w:rsid w:val="00CF62B0"/>
    <w:rsid w:val="00CF798D"/>
    <w:rsid w:val="00CF7FB6"/>
    <w:rsid w:val="00D02B3B"/>
    <w:rsid w:val="00D030F8"/>
    <w:rsid w:val="00D10757"/>
    <w:rsid w:val="00D15A23"/>
    <w:rsid w:val="00D16F22"/>
    <w:rsid w:val="00D20E9E"/>
    <w:rsid w:val="00D21C39"/>
    <w:rsid w:val="00D23FE6"/>
    <w:rsid w:val="00D25F9E"/>
    <w:rsid w:val="00D26BF7"/>
    <w:rsid w:val="00D27358"/>
    <w:rsid w:val="00D31AAE"/>
    <w:rsid w:val="00D349C6"/>
    <w:rsid w:val="00D35D4B"/>
    <w:rsid w:val="00D364AE"/>
    <w:rsid w:val="00D445F4"/>
    <w:rsid w:val="00D448B8"/>
    <w:rsid w:val="00D46BA3"/>
    <w:rsid w:val="00D51487"/>
    <w:rsid w:val="00D51773"/>
    <w:rsid w:val="00D54BD0"/>
    <w:rsid w:val="00D5705D"/>
    <w:rsid w:val="00D5786A"/>
    <w:rsid w:val="00D608B0"/>
    <w:rsid w:val="00D625B9"/>
    <w:rsid w:val="00D653E9"/>
    <w:rsid w:val="00D662B6"/>
    <w:rsid w:val="00D67E2A"/>
    <w:rsid w:val="00D778F1"/>
    <w:rsid w:val="00D802AF"/>
    <w:rsid w:val="00D84751"/>
    <w:rsid w:val="00D854ED"/>
    <w:rsid w:val="00D8723B"/>
    <w:rsid w:val="00D93278"/>
    <w:rsid w:val="00D9720F"/>
    <w:rsid w:val="00DA137B"/>
    <w:rsid w:val="00DA3D22"/>
    <w:rsid w:val="00DB286D"/>
    <w:rsid w:val="00DB3BAD"/>
    <w:rsid w:val="00DB6C95"/>
    <w:rsid w:val="00DC7536"/>
    <w:rsid w:val="00DD0E93"/>
    <w:rsid w:val="00DD29B1"/>
    <w:rsid w:val="00DD3CE3"/>
    <w:rsid w:val="00DE45E1"/>
    <w:rsid w:val="00DE4E6E"/>
    <w:rsid w:val="00DE5960"/>
    <w:rsid w:val="00DE6698"/>
    <w:rsid w:val="00DE6BF3"/>
    <w:rsid w:val="00DF0A9E"/>
    <w:rsid w:val="00DF421E"/>
    <w:rsid w:val="00DF5C7C"/>
    <w:rsid w:val="00DF64C1"/>
    <w:rsid w:val="00E0299F"/>
    <w:rsid w:val="00E0555A"/>
    <w:rsid w:val="00E13D52"/>
    <w:rsid w:val="00E325FE"/>
    <w:rsid w:val="00E351D7"/>
    <w:rsid w:val="00E369BE"/>
    <w:rsid w:val="00E45CB9"/>
    <w:rsid w:val="00E4750A"/>
    <w:rsid w:val="00E47612"/>
    <w:rsid w:val="00E5272E"/>
    <w:rsid w:val="00E5589E"/>
    <w:rsid w:val="00E55D92"/>
    <w:rsid w:val="00E56B8F"/>
    <w:rsid w:val="00E57095"/>
    <w:rsid w:val="00E64003"/>
    <w:rsid w:val="00E6740D"/>
    <w:rsid w:val="00E80046"/>
    <w:rsid w:val="00E80B5D"/>
    <w:rsid w:val="00E8538A"/>
    <w:rsid w:val="00E8567D"/>
    <w:rsid w:val="00EA180F"/>
    <w:rsid w:val="00EA1A0E"/>
    <w:rsid w:val="00EA2E6B"/>
    <w:rsid w:val="00EA503A"/>
    <w:rsid w:val="00EB0529"/>
    <w:rsid w:val="00EB147A"/>
    <w:rsid w:val="00EB2CCA"/>
    <w:rsid w:val="00EB3364"/>
    <w:rsid w:val="00EB355C"/>
    <w:rsid w:val="00EB3B53"/>
    <w:rsid w:val="00EB3EA2"/>
    <w:rsid w:val="00EB422C"/>
    <w:rsid w:val="00EB5306"/>
    <w:rsid w:val="00EC131B"/>
    <w:rsid w:val="00EC5E45"/>
    <w:rsid w:val="00EC6B76"/>
    <w:rsid w:val="00ED1CE8"/>
    <w:rsid w:val="00ED3B72"/>
    <w:rsid w:val="00ED521F"/>
    <w:rsid w:val="00EE472A"/>
    <w:rsid w:val="00EE608B"/>
    <w:rsid w:val="00EF0EF6"/>
    <w:rsid w:val="00EF2FF1"/>
    <w:rsid w:val="00EF4453"/>
    <w:rsid w:val="00EF74FF"/>
    <w:rsid w:val="00F00ACD"/>
    <w:rsid w:val="00F01D69"/>
    <w:rsid w:val="00F0252B"/>
    <w:rsid w:val="00F03F63"/>
    <w:rsid w:val="00F04A7C"/>
    <w:rsid w:val="00F17D28"/>
    <w:rsid w:val="00F2084D"/>
    <w:rsid w:val="00F24639"/>
    <w:rsid w:val="00F2783F"/>
    <w:rsid w:val="00F31023"/>
    <w:rsid w:val="00F317A5"/>
    <w:rsid w:val="00F323D5"/>
    <w:rsid w:val="00F37B66"/>
    <w:rsid w:val="00F40CB9"/>
    <w:rsid w:val="00F438C7"/>
    <w:rsid w:val="00F44188"/>
    <w:rsid w:val="00F5588F"/>
    <w:rsid w:val="00F56262"/>
    <w:rsid w:val="00F61C6A"/>
    <w:rsid w:val="00F65726"/>
    <w:rsid w:val="00F71B09"/>
    <w:rsid w:val="00F77477"/>
    <w:rsid w:val="00F779E0"/>
    <w:rsid w:val="00F91E79"/>
    <w:rsid w:val="00F92AA1"/>
    <w:rsid w:val="00F95872"/>
    <w:rsid w:val="00F958BB"/>
    <w:rsid w:val="00FB294F"/>
    <w:rsid w:val="00FB3867"/>
    <w:rsid w:val="00FC4044"/>
    <w:rsid w:val="00FD0853"/>
    <w:rsid w:val="00FD3EEB"/>
    <w:rsid w:val="00FD6030"/>
    <w:rsid w:val="00FE0FDA"/>
    <w:rsid w:val="00FE211A"/>
    <w:rsid w:val="00FF5576"/>
    <w:rsid w:val="00FF6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7F4C6"/>
  <w15:docId w15:val="{07A0D4BA-1EC3-4EAB-8ECF-4DBFAF79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786A"/>
    <w:rPr>
      <w:sz w:val="24"/>
      <w:szCs w:val="24"/>
    </w:rPr>
  </w:style>
  <w:style w:type="paragraph" w:styleId="2">
    <w:name w:val="heading 2"/>
    <w:basedOn w:val="a"/>
    <w:next w:val="a"/>
    <w:link w:val="20"/>
    <w:unhideWhenUsed/>
    <w:qFormat/>
    <w:rsid w:val="00D46B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D9720F"/>
    <w:pPr>
      <w:keepNext/>
      <w:tabs>
        <w:tab w:val="decimal" w:pos="-1985"/>
      </w:tabs>
      <w:jc w:val="both"/>
      <w:outlineLvl w:val="4"/>
    </w:pPr>
    <w:rPr>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94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0">
    <w:name w:val="Стандартный HTML Знак"/>
    <w:link w:val="HTML"/>
    <w:locked/>
    <w:rsid w:val="00945843"/>
    <w:rPr>
      <w:rFonts w:ascii="Courier New" w:hAnsi="Courier New"/>
      <w:lang w:val="en-US" w:eastAsia="ru-RU" w:bidi="ar-SA"/>
    </w:rPr>
  </w:style>
  <w:style w:type="paragraph" w:styleId="a3">
    <w:name w:val="Normal (Web)"/>
    <w:aliases w:val="Знак2"/>
    <w:basedOn w:val="a"/>
    <w:link w:val="a4"/>
    <w:rsid w:val="00945843"/>
    <w:pPr>
      <w:spacing w:before="100" w:beforeAutospacing="1" w:after="100" w:afterAutospacing="1"/>
    </w:pPr>
  </w:style>
  <w:style w:type="paragraph" w:customStyle="1" w:styleId="1">
    <w:name w:val="Абзац списка1"/>
    <w:basedOn w:val="a"/>
    <w:rsid w:val="005A1FF9"/>
    <w:pPr>
      <w:suppressAutoHyphens/>
      <w:spacing w:line="100" w:lineRule="atLeast"/>
      <w:ind w:left="720"/>
    </w:pPr>
    <w:rPr>
      <w:rFonts w:ascii="Arial" w:eastAsia="Lucida Sans Unicode" w:hAnsi="Arial" w:cs="Calibri"/>
      <w:kern w:val="1"/>
      <w:lang w:eastAsia="hi-IN" w:bidi="hi-IN"/>
    </w:rPr>
  </w:style>
  <w:style w:type="character" w:styleId="a5">
    <w:name w:val="Emphasis"/>
    <w:qFormat/>
    <w:rsid w:val="00007DFE"/>
    <w:rPr>
      <w:i/>
      <w:iCs/>
    </w:rPr>
  </w:style>
  <w:style w:type="character" w:styleId="a6">
    <w:name w:val="Hyperlink"/>
    <w:rsid w:val="00D8723B"/>
    <w:rPr>
      <w:color w:val="0000FF"/>
      <w:u w:val="single"/>
    </w:rPr>
  </w:style>
  <w:style w:type="character" w:customStyle="1" w:styleId="50">
    <w:name w:val="Заголовок 5 Знак"/>
    <w:link w:val="5"/>
    <w:locked/>
    <w:rsid w:val="00D9720F"/>
    <w:rPr>
      <w:b/>
      <w:bCs/>
      <w:sz w:val="22"/>
      <w:lang w:bidi="ar-SA"/>
    </w:rPr>
  </w:style>
  <w:style w:type="paragraph" w:customStyle="1" w:styleId="21">
    <w:name w:val="Основной текст с отступом 21"/>
    <w:basedOn w:val="a"/>
    <w:rsid w:val="00580AB3"/>
    <w:pPr>
      <w:suppressAutoHyphens/>
      <w:spacing w:after="120" w:line="480" w:lineRule="auto"/>
      <w:ind w:left="283"/>
    </w:pPr>
    <w:rPr>
      <w:rFonts w:ascii="Arial" w:eastAsia="Lucida Sans Unicode" w:hAnsi="Arial" w:cs="Calibri"/>
      <w:kern w:val="1"/>
      <w:lang w:eastAsia="hi-IN" w:bidi="hi-IN"/>
    </w:rPr>
  </w:style>
  <w:style w:type="paragraph" w:styleId="a7">
    <w:name w:val="Title"/>
    <w:basedOn w:val="a"/>
    <w:link w:val="a8"/>
    <w:qFormat/>
    <w:rsid w:val="00502232"/>
    <w:pPr>
      <w:widowControl w:val="0"/>
      <w:snapToGrid w:val="0"/>
      <w:ind w:left="320"/>
      <w:jc w:val="center"/>
    </w:pPr>
    <w:rPr>
      <w:rFonts w:ascii="Arial" w:hAnsi="Arial"/>
      <w:b/>
      <w:sz w:val="18"/>
      <w:szCs w:val="20"/>
      <w:lang w:val="uk-UA" w:eastAsia="en-US"/>
    </w:rPr>
  </w:style>
  <w:style w:type="character" w:customStyle="1" w:styleId="a9">
    <w:name w:val="Основной текст Знак"/>
    <w:link w:val="aa"/>
    <w:locked/>
    <w:rsid w:val="00502232"/>
    <w:rPr>
      <w:rFonts w:ascii="Calibri" w:eastAsia="Calibri" w:hAnsi="Calibri"/>
      <w:sz w:val="22"/>
      <w:szCs w:val="22"/>
      <w:lang w:val="uk-UA" w:eastAsia="en-US" w:bidi="ar-SA"/>
    </w:rPr>
  </w:style>
  <w:style w:type="paragraph" w:styleId="aa">
    <w:name w:val="Body Text"/>
    <w:basedOn w:val="a"/>
    <w:link w:val="a9"/>
    <w:rsid w:val="00502232"/>
    <w:pPr>
      <w:spacing w:after="120" w:line="276" w:lineRule="auto"/>
    </w:pPr>
    <w:rPr>
      <w:rFonts w:ascii="Calibri" w:eastAsia="Calibri" w:hAnsi="Calibri"/>
      <w:sz w:val="22"/>
      <w:szCs w:val="22"/>
      <w:lang w:val="uk-UA" w:eastAsia="en-US"/>
    </w:rPr>
  </w:style>
  <w:style w:type="character" w:customStyle="1" w:styleId="ab">
    <w:name w:val="Основной текст с отступом Знак"/>
    <w:link w:val="ac"/>
    <w:locked/>
    <w:rsid w:val="00502232"/>
    <w:rPr>
      <w:position w:val="6"/>
      <w:sz w:val="21"/>
      <w:lang w:bidi="ar-SA"/>
    </w:rPr>
  </w:style>
  <w:style w:type="paragraph" w:styleId="ac">
    <w:name w:val="Body Text Indent"/>
    <w:basedOn w:val="a"/>
    <w:link w:val="ab"/>
    <w:rsid w:val="00502232"/>
    <w:pPr>
      <w:tabs>
        <w:tab w:val="decimal" w:pos="-2127"/>
      </w:tabs>
      <w:ind w:firstLine="709"/>
      <w:jc w:val="both"/>
    </w:pPr>
    <w:rPr>
      <w:position w:val="6"/>
      <w:sz w:val="21"/>
      <w:szCs w:val="20"/>
    </w:rPr>
  </w:style>
  <w:style w:type="character" w:customStyle="1" w:styleId="22">
    <w:name w:val="Основной текст с отступом 2 Знак"/>
    <w:link w:val="23"/>
    <w:locked/>
    <w:rsid w:val="00502232"/>
    <w:rPr>
      <w:lang w:val="en-US" w:bidi="ar-SA"/>
    </w:rPr>
  </w:style>
  <w:style w:type="paragraph" w:styleId="23">
    <w:name w:val="Body Text Indent 2"/>
    <w:basedOn w:val="a"/>
    <w:link w:val="22"/>
    <w:rsid w:val="00502232"/>
    <w:pPr>
      <w:spacing w:after="120" w:line="480" w:lineRule="auto"/>
      <w:ind w:left="283"/>
    </w:pPr>
    <w:rPr>
      <w:sz w:val="20"/>
      <w:szCs w:val="20"/>
      <w:lang w:val="en-US"/>
    </w:rPr>
  </w:style>
  <w:style w:type="paragraph" w:customStyle="1" w:styleId="10">
    <w:name w:val="Обычный1"/>
    <w:rsid w:val="00502232"/>
    <w:pPr>
      <w:widowControl w:val="0"/>
      <w:snapToGrid w:val="0"/>
      <w:spacing w:line="300" w:lineRule="auto"/>
      <w:ind w:left="160" w:firstLine="560"/>
      <w:jc w:val="both"/>
    </w:pPr>
    <w:rPr>
      <w:sz w:val="22"/>
    </w:rPr>
  </w:style>
  <w:style w:type="paragraph" w:customStyle="1" w:styleId="Normal1">
    <w:name w:val="Normal1"/>
    <w:rsid w:val="00502232"/>
    <w:pPr>
      <w:widowControl w:val="0"/>
      <w:suppressAutoHyphens/>
      <w:spacing w:line="300" w:lineRule="auto"/>
      <w:ind w:left="160" w:firstLine="560"/>
      <w:jc w:val="both"/>
    </w:pPr>
    <w:rPr>
      <w:sz w:val="22"/>
      <w:lang w:eastAsia="ar-SA"/>
    </w:rPr>
  </w:style>
  <w:style w:type="paragraph" w:customStyle="1" w:styleId="msonormalcxspmiddle">
    <w:name w:val="msonormalcxspmiddle"/>
    <w:basedOn w:val="a"/>
    <w:rsid w:val="00502232"/>
    <w:pPr>
      <w:spacing w:before="100" w:beforeAutospacing="1" w:after="100" w:afterAutospacing="1"/>
    </w:pPr>
  </w:style>
  <w:style w:type="paragraph" w:customStyle="1" w:styleId="msobodytextindent2cxspmiddle">
    <w:name w:val="msobodytextindent2cxspmiddle"/>
    <w:basedOn w:val="a"/>
    <w:rsid w:val="00502232"/>
    <w:pPr>
      <w:spacing w:before="100" w:beforeAutospacing="1" w:after="100" w:afterAutospacing="1"/>
    </w:pPr>
  </w:style>
  <w:style w:type="character" w:customStyle="1" w:styleId="rvts96">
    <w:name w:val="rvts96"/>
    <w:rsid w:val="00502232"/>
  </w:style>
  <w:style w:type="table" w:styleId="ad">
    <w:name w:val="Table Grid"/>
    <w:basedOn w:val="a1"/>
    <w:uiPriority w:val="59"/>
    <w:rsid w:val="00112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A45D6D"/>
    <w:pPr>
      <w:tabs>
        <w:tab w:val="center" w:pos="4677"/>
        <w:tab w:val="right" w:pos="9355"/>
      </w:tabs>
    </w:pPr>
  </w:style>
  <w:style w:type="character" w:customStyle="1" w:styleId="af">
    <w:name w:val="Верхний колонтитул Знак"/>
    <w:basedOn w:val="a0"/>
    <w:link w:val="ae"/>
    <w:rsid w:val="00A45D6D"/>
    <w:rPr>
      <w:sz w:val="24"/>
      <w:szCs w:val="24"/>
    </w:rPr>
  </w:style>
  <w:style w:type="paragraph" w:styleId="af0">
    <w:name w:val="footer"/>
    <w:basedOn w:val="a"/>
    <w:link w:val="af1"/>
    <w:rsid w:val="00A45D6D"/>
    <w:pPr>
      <w:tabs>
        <w:tab w:val="center" w:pos="4677"/>
        <w:tab w:val="right" w:pos="9355"/>
      </w:tabs>
    </w:pPr>
  </w:style>
  <w:style w:type="character" w:customStyle="1" w:styleId="af1">
    <w:name w:val="Нижний колонтитул Знак"/>
    <w:basedOn w:val="a0"/>
    <w:link w:val="af0"/>
    <w:rsid w:val="00A45D6D"/>
    <w:rPr>
      <w:sz w:val="24"/>
      <w:szCs w:val="24"/>
    </w:rPr>
  </w:style>
  <w:style w:type="paragraph" w:styleId="af2">
    <w:name w:val="List Paragraph"/>
    <w:aliases w:val="Список уровня 2,название табл/рис,заголовок 1.1"/>
    <w:basedOn w:val="a"/>
    <w:link w:val="af3"/>
    <w:uiPriority w:val="34"/>
    <w:qFormat/>
    <w:rsid w:val="00B70989"/>
    <w:pPr>
      <w:ind w:left="720"/>
      <w:contextualSpacing/>
    </w:pPr>
  </w:style>
  <w:style w:type="character" w:customStyle="1" w:styleId="20">
    <w:name w:val="Заголовок 2 Знак"/>
    <w:basedOn w:val="a0"/>
    <w:link w:val="2"/>
    <w:rsid w:val="00D46BA3"/>
    <w:rPr>
      <w:rFonts w:asciiTheme="majorHAnsi" w:eastAsiaTheme="majorEastAsia" w:hAnsiTheme="majorHAnsi" w:cstheme="majorBidi"/>
      <w:b/>
      <w:bCs/>
      <w:color w:val="4F81BD" w:themeColor="accent1"/>
      <w:sz w:val="26"/>
      <w:szCs w:val="26"/>
    </w:rPr>
  </w:style>
  <w:style w:type="character" w:customStyle="1" w:styleId="a8">
    <w:name w:val="Заголовок Знак"/>
    <w:basedOn w:val="a0"/>
    <w:link w:val="a7"/>
    <w:rsid w:val="00D46BA3"/>
    <w:rPr>
      <w:rFonts w:ascii="Arial" w:hAnsi="Arial"/>
      <w:b/>
      <w:sz w:val="18"/>
      <w:lang w:val="uk-UA" w:eastAsia="en-US"/>
    </w:rPr>
  </w:style>
  <w:style w:type="paragraph" w:styleId="af4">
    <w:name w:val="Balloon Text"/>
    <w:basedOn w:val="a"/>
    <w:link w:val="af5"/>
    <w:rsid w:val="006E79B2"/>
    <w:rPr>
      <w:rFonts w:ascii="Tahoma" w:hAnsi="Tahoma" w:cs="Tahoma"/>
      <w:sz w:val="16"/>
      <w:szCs w:val="16"/>
    </w:rPr>
  </w:style>
  <w:style w:type="character" w:customStyle="1" w:styleId="af5">
    <w:name w:val="Текст выноски Знак"/>
    <w:basedOn w:val="a0"/>
    <w:link w:val="af4"/>
    <w:rsid w:val="006E79B2"/>
    <w:rPr>
      <w:rFonts w:ascii="Tahoma" w:hAnsi="Tahoma" w:cs="Tahoma"/>
      <w:sz w:val="16"/>
      <w:szCs w:val="16"/>
    </w:rPr>
  </w:style>
  <w:style w:type="character" w:customStyle="1" w:styleId="WW8Num1z3">
    <w:name w:val="WW8Num1z3"/>
    <w:rsid w:val="0062168A"/>
    <w:rPr>
      <w:rFonts w:ascii="Symbol" w:hAnsi="Symbol" w:cs="Symbol"/>
    </w:rPr>
  </w:style>
  <w:style w:type="paragraph" w:customStyle="1" w:styleId="24">
    <w:name w:val="Обычный2"/>
    <w:rsid w:val="006F17AC"/>
    <w:pPr>
      <w:spacing w:line="276" w:lineRule="auto"/>
    </w:pPr>
    <w:rPr>
      <w:rFonts w:ascii="Arial" w:eastAsia="Arial" w:hAnsi="Arial" w:cs="Arial"/>
      <w:color w:val="000000"/>
      <w:sz w:val="22"/>
      <w:szCs w:val="22"/>
    </w:rPr>
  </w:style>
  <w:style w:type="paragraph" w:customStyle="1" w:styleId="af6">
    <w:name w:val="Знак Знак Знак Знак"/>
    <w:basedOn w:val="a"/>
    <w:rsid w:val="006F17AC"/>
    <w:rPr>
      <w:rFonts w:ascii="Verdana" w:hAnsi="Verdana" w:cs="Verdana"/>
      <w:sz w:val="20"/>
      <w:szCs w:val="20"/>
      <w:lang w:val="en-US" w:eastAsia="en-US"/>
    </w:rPr>
  </w:style>
  <w:style w:type="paragraph" w:customStyle="1" w:styleId="Style6">
    <w:name w:val="Style6"/>
    <w:basedOn w:val="a"/>
    <w:rsid w:val="00605A9B"/>
    <w:pPr>
      <w:widowControl w:val="0"/>
      <w:autoSpaceDE w:val="0"/>
      <w:autoSpaceDN w:val="0"/>
      <w:adjustRightInd w:val="0"/>
      <w:spacing w:line="310" w:lineRule="exact"/>
      <w:jc w:val="center"/>
    </w:pPr>
    <w:rPr>
      <w:rFonts w:ascii="Franklin Gothic Medium" w:eastAsia="Calibri" w:hAnsi="Franklin Gothic Medium"/>
    </w:rPr>
  </w:style>
  <w:style w:type="paragraph" w:customStyle="1" w:styleId="af7">
    <w:name w:val="Знак Знак Знак Знак"/>
    <w:basedOn w:val="a"/>
    <w:rsid w:val="00605A9B"/>
    <w:rPr>
      <w:rFonts w:ascii="Verdana" w:hAnsi="Verdana" w:cs="Verdana"/>
      <w:sz w:val="20"/>
      <w:szCs w:val="20"/>
      <w:lang w:val="en-US" w:eastAsia="en-US"/>
    </w:rPr>
  </w:style>
  <w:style w:type="paragraph" w:customStyle="1" w:styleId="af8">
    <w:name w:val="Знак Знак Знак Знак"/>
    <w:basedOn w:val="a"/>
    <w:rsid w:val="00101095"/>
    <w:rPr>
      <w:rFonts w:ascii="Verdana" w:hAnsi="Verdana" w:cs="Verdana"/>
      <w:sz w:val="20"/>
      <w:szCs w:val="20"/>
      <w:lang w:val="en-US" w:eastAsia="en-US"/>
    </w:rPr>
  </w:style>
  <w:style w:type="paragraph" w:customStyle="1" w:styleId="14">
    <w:name w:val="Обычный + 14 пт"/>
    <w:aliases w:val="По ширине"/>
    <w:basedOn w:val="a3"/>
    <w:rsid w:val="00101095"/>
    <w:pPr>
      <w:spacing w:before="0" w:beforeAutospacing="0" w:after="90" w:afterAutospacing="0"/>
      <w:ind w:firstLine="540"/>
      <w:jc w:val="both"/>
    </w:pPr>
    <w:rPr>
      <w:b/>
      <w:color w:val="000000"/>
      <w:sz w:val="28"/>
      <w:szCs w:val="28"/>
      <w:lang w:val="uk-UA" w:eastAsia="uk-UA"/>
    </w:rPr>
  </w:style>
  <w:style w:type="paragraph" w:styleId="3">
    <w:name w:val="Body Text 3"/>
    <w:basedOn w:val="a"/>
    <w:link w:val="30"/>
    <w:semiHidden/>
    <w:unhideWhenUsed/>
    <w:rsid w:val="00BB33D2"/>
    <w:pPr>
      <w:spacing w:after="120"/>
    </w:pPr>
    <w:rPr>
      <w:sz w:val="16"/>
      <w:szCs w:val="16"/>
    </w:rPr>
  </w:style>
  <w:style w:type="character" w:customStyle="1" w:styleId="30">
    <w:name w:val="Основной текст 3 Знак"/>
    <w:basedOn w:val="a0"/>
    <w:link w:val="3"/>
    <w:semiHidden/>
    <w:rsid w:val="00BB33D2"/>
    <w:rPr>
      <w:sz w:val="16"/>
      <w:szCs w:val="16"/>
    </w:rPr>
  </w:style>
  <w:style w:type="character" w:customStyle="1" w:styleId="a4">
    <w:name w:val="Обычный (Интернет) Знак"/>
    <w:aliases w:val="Знак2 Знак"/>
    <w:link w:val="a3"/>
    <w:locked/>
    <w:rsid w:val="00BB33D2"/>
    <w:rPr>
      <w:sz w:val="24"/>
      <w:szCs w:val="24"/>
    </w:rPr>
  </w:style>
  <w:style w:type="paragraph" w:customStyle="1" w:styleId="af9">
    <w:name w:val="Знак Знак Знак"/>
    <w:basedOn w:val="a"/>
    <w:rsid w:val="00BB33D2"/>
    <w:rPr>
      <w:rFonts w:ascii="Verdana" w:hAnsi="Verdana" w:cs="Verdana"/>
      <w:sz w:val="20"/>
      <w:szCs w:val="20"/>
      <w:lang w:val="en-US" w:eastAsia="en-US"/>
    </w:rPr>
  </w:style>
  <w:style w:type="paragraph" w:styleId="afa">
    <w:name w:val="Block Text"/>
    <w:basedOn w:val="a"/>
    <w:rsid w:val="00BB33D2"/>
    <w:pPr>
      <w:widowControl w:val="0"/>
      <w:shd w:val="clear" w:color="auto" w:fill="FFFFFF"/>
      <w:tabs>
        <w:tab w:val="left" w:pos="1162"/>
      </w:tabs>
      <w:autoSpaceDE w:val="0"/>
      <w:autoSpaceDN w:val="0"/>
      <w:adjustRightInd w:val="0"/>
      <w:ind w:left="720" w:right="422"/>
    </w:pPr>
    <w:rPr>
      <w:color w:val="000000"/>
      <w:spacing w:val="1"/>
      <w:sz w:val="23"/>
      <w:szCs w:val="23"/>
      <w:lang w:val="uk-UA"/>
    </w:rPr>
  </w:style>
  <w:style w:type="character" w:customStyle="1" w:styleId="WW-111">
    <w:name w:val="WW-Основной шрифт абзаца111"/>
    <w:rsid w:val="00BB33D2"/>
  </w:style>
  <w:style w:type="paragraph" w:styleId="afb">
    <w:name w:val="Plain Text"/>
    <w:basedOn w:val="a"/>
    <w:link w:val="afc"/>
    <w:uiPriority w:val="99"/>
    <w:semiHidden/>
    <w:unhideWhenUsed/>
    <w:rsid w:val="008354DD"/>
    <w:rPr>
      <w:rFonts w:ascii="Cambria" w:hAnsi="Cambria"/>
      <w:sz w:val="20"/>
      <w:szCs w:val="20"/>
      <w:lang w:val="uk-UA"/>
    </w:rPr>
  </w:style>
  <w:style w:type="character" w:customStyle="1" w:styleId="afc">
    <w:name w:val="Текст Знак"/>
    <w:basedOn w:val="a0"/>
    <w:link w:val="afb"/>
    <w:uiPriority w:val="99"/>
    <w:semiHidden/>
    <w:rsid w:val="008354DD"/>
    <w:rPr>
      <w:rFonts w:ascii="Cambria" w:hAnsi="Cambria"/>
      <w:lang w:val="uk-UA"/>
    </w:rPr>
  </w:style>
  <w:style w:type="character" w:customStyle="1" w:styleId="af3">
    <w:name w:val="Абзац списка Знак"/>
    <w:aliases w:val="Список уровня 2 Знак,название табл/рис Знак,заголовок 1.1 Знак"/>
    <w:link w:val="af2"/>
    <w:uiPriority w:val="34"/>
    <w:locked/>
    <w:rsid w:val="008354DD"/>
    <w:rPr>
      <w:sz w:val="24"/>
      <w:szCs w:val="24"/>
    </w:rPr>
  </w:style>
  <w:style w:type="character" w:customStyle="1" w:styleId="rvts0">
    <w:name w:val="rvts0"/>
    <w:rsid w:val="005A4BFB"/>
    <w:rPr>
      <w:rFonts w:cs="Times New Roman"/>
    </w:rPr>
  </w:style>
  <w:style w:type="paragraph" w:styleId="afd">
    <w:name w:val="No Spacing"/>
    <w:qFormat/>
    <w:rsid w:val="003C1866"/>
    <w:rPr>
      <w:sz w:val="24"/>
      <w:szCs w:val="24"/>
      <w:lang w:val="uk-UA" w:eastAsia="uk-UA"/>
    </w:rPr>
  </w:style>
  <w:style w:type="paragraph" w:customStyle="1" w:styleId="rvps2">
    <w:name w:val="rvps2"/>
    <w:basedOn w:val="a"/>
    <w:qFormat/>
    <w:rsid w:val="00EB3B53"/>
    <w:pPr>
      <w:spacing w:before="100" w:beforeAutospacing="1" w:after="100" w:afterAutospacing="1"/>
    </w:pPr>
  </w:style>
  <w:style w:type="character" w:customStyle="1" w:styleId="qacpvname">
    <w:name w:val="qa_cpv_name"/>
    <w:basedOn w:val="a0"/>
    <w:rsid w:val="00EB3B53"/>
  </w:style>
  <w:style w:type="paragraph" w:customStyle="1" w:styleId="11">
    <w:name w:val="Без інтервалів1"/>
    <w:qFormat/>
    <w:rsid w:val="008B040B"/>
    <w:rPr>
      <w:rFonts w:ascii="Calibri" w:eastAsia="Calibri" w:hAnsi="Calibri"/>
      <w:color w:val="00000A"/>
      <w:sz w:val="22"/>
      <w:szCs w:val="22"/>
      <w:lang w:eastAsia="en-US"/>
    </w:rPr>
  </w:style>
  <w:style w:type="character" w:customStyle="1" w:styleId="12">
    <w:name w:val="Виділення1"/>
    <w:rsid w:val="008B04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6518">
      <w:bodyDiv w:val="1"/>
      <w:marLeft w:val="0"/>
      <w:marRight w:val="0"/>
      <w:marTop w:val="0"/>
      <w:marBottom w:val="0"/>
      <w:divBdr>
        <w:top w:val="none" w:sz="0" w:space="0" w:color="auto"/>
        <w:left w:val="none" w:sz="0" w:space="0" w:color="auto"/>
        <w:bottom w:val="none" w:sz="0" w:space="0" w:color="auto"/>
        <w:right w:val="none" w:sz="0" w:space="0" w:color="auto"/>
      </w:divBdr>
    </w:div>
    <w:div w:id="70586366">
      <w:bodyDiv w:val="1"/>
      <w:marLeft w:val="0"/>
      <w:marRight w:val="0"/>
      <w:marTop w:val="0"/>
      <w:marBottom w:val="0"/>
      <w:divBdr>
        <w:top w:val="none" w:sz="0" w:space="0" w:color="auto"/>
        <w:left w:val="none" w:sz="0" w:space="0" w:color="auto"/>
        <w:bottom w:val="none" w:sz="0" w:space="0" w:color="auto"/>
        <w:right w:val="none" w:sz="0" w:space="0" w:color="auto"/>
      </w:divBdr>
    </w:div>
    <w:div w:id="240338090">
      <w:bodyDiv w:val="1"/>
      <w:marLeft w:val="0"/>
      <w:marRight w:val="0"/>
      <w:marTop w:val="0"/>
      <w:marBottom w:val="0"/>
      <w:divBdr>
        <w:top w:val="none" w:sz="0" w:space="0" w:color="auto"/>
        <w:left w:val="none" w:sz="0" w:space="0" w:color="auto"/>
        <w:bottom w:val="none" w:sz="0" w:space="0" w:color="auto"/>
        <w:right w:val="none" w:sz="0" w:space="0" w:color="auto"/>
      </w:divBdr>
    </w:div>
    <w:div w:id="280576327">
      <w:bodyDiv w:val="1"/>
      <w:marLeft w:val="0"/>
      <w:marRight w:val="0"/>
      <w:marTop w:val="0"/>
      <w:marBottom w:val="0"/>
      <w:divBdr>
        <w:top w:val="none" w:sz="0" w:space="0" w:color="auto"/>
        <w:left w:val="none" w:sz="0" w:space="0" w:color="auto"/>
        <w:bottom w:val="none" w:sz="0" w:space="0" w:color="auto"/>
        <w:right w:val="none" w:sz="0" w:space="0" w:color="auto"/>
      </w:divBdr>
    </w:div>
    <w:div w:id="884833876">
      <w:bodyDiv w:val="1"/>
      <w:marLeft w:val="0"/>
      <w:marRight w:val="0"/>
      <w:marTop w:val="0"/>
      <w:marBottom w:val="0"/>
      <w:divBdr>
        <w:top w:val="none" w:sz="0" w:space="0" w:color="auto"/>
        <w:left w:val="none" w:sz="0" w:space="0" w:color="auto"/>
        <w:bottom w:val="none" w:sz="0" w:space="0" w:color="auto"/>
        <w:right w:val="none" w:sz="0" w:space="0" w:color="auto"/>
      </w:divBdr>
    </w:div>
    <w:div w:id="1459766044">
      <w:bodyDiv w:val="1"/>
      <w:marLeft w:val="0"/>
      <w:marRight w:val="0"/>
      <w:marTop w:val="0"/>
      <w:marBottom w:val="0"/>
      <w:divBdr>
        <w:top w:val="none" w:sz="0" w:space="0" w:color="auto"/>
        <w:left w:val="none" w:sz="0" w:space="0" w:color="auto"/>
        <w:bottom w:val="none" w:sz="0" w:space="0" w:color="auto"/>
        <w:right w:val="none" w:sz="0" w:space="0" w:color="auto"/>
      </w:divBdr>
    </w:div>
    <w:div w:id="1485662242">
      <w:bodyDiv w:val="1"/>
      <w:marLeft w:val="0"/>
      <w:marRight w:val="0"/>
      <w:marTop w:val="0"/>
      <w:marBottom w:val="0"/>
      <w:divBdr>
        <w:top w:val="none" w:sz="0" w:space="0" w:color="auto"/>
        <w:left w:val="none" w:sz="0" w:space="0" w:color="auto"/>
        <w:bottom w:val="none" w:sz="0" w:space="0" w:color="auto"/>
        <w:right w:val="none" w:sz="0" w:space="0" w:color="auto"/>
      </w:divBdr>
    </w:div>
    <w:div w:id="1599875597">
      <w:bodyDiv w:val="1"/>
      <w:marLeft w:val="0"/>
      <w:marRight w:val="0"/>
      <w:marTop w:val="0"/>
      <w:marBottom w:val="0"/>
      <w:divBdr>
        <w:top w:val="none" w:sz="0" w:space="0" w:color="auto"/>
        <w:left w:val="none" w:sz="0" w:space="0" w:color="auto"/>
        <w:bottom w:val="none" w:sz="0" w:space="0" w:color="auto"/>
        <w:right w:val="none" w:sz="0" w:space="0" w:color="auto"/>
      </w:divBdr>
    </w:div>
    <w:div w:id="1775981611">
      <w:bodyDiv w:val="1"/>
      <w:marLeft w:val="0"/>
      <w:marRight w:val="0"/>
      <w:marTop w:val="0"/>
      <w:marBottom w:val="0"/>
      <w:divBdr>
        <w:top w:val="none" w:sz="0" w:space="0" w:color="auto"/>
        <w:left w:val="none" w:sz="0" w:space="0" w:color="auto"/>
        <w:bottom w:val="none" w:sz="0" w:space="0" w:color="auto"/>
        <w:right w:val="none" w:sz="0" w:space="0" w:color="auto"/>
      </w:divBdr>
    </w:div>
    <w:div w:id="208957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93EEB-4D93-4F8B-8ED5-911DAD24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209</Words>
  <Characters>1194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ЦЕНТР ПО РОБОТІ З ДІТЬМИ ТА МОЛОДДЮ</vt:lpstr>
    </vt:vector>
  </TitlesOfParts>
  <Company>nais</Company>
  <LinksUpToDate>false</LinksUpToDate>
  <CharactersWithSpaces>1401</CharactersWithSpaces>
  <SharedDoc>false</SharedDoc>
  <HLinks>
    <vt:vector size="6" baseType="variant">
      <vt:variant>
        <vt:i4>5832783</vt:i4>
      </vt:variant>
      <vt:variant>
        <vt:i4>0</vt:i4>
      </vt:variant>
      <vt:variant>
        <vt:i4>0</vt:i4>
      </vt:variant>
      <vt:variant>
        <vt:i4>5</vt:i4>
      </vt:variant>
      <vt:variant>
        <vt:lpwstr>http://e-tender.biz/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 ПО РОБОТІ З ДІТЬМИ ТА МОЛОДДЮ</dc:title>
  <dc:creator>Шевченко Сергій Володимирович</dc:creator>
  <cp:lastModifiedBy>Петруха Ольга Василівна</cp:lastModifiedBy>
  <cp:revision>42</cp:revision>
  <cp:lastPrinted>2019-04-11T12:31:00Z</cp:lastPrinted>
  <dcterms:created xsi:type="dcterms:W3CDTF">2021-12-06T06:21:00Z</dcterms:created>
  <dcterms:modified xsi:type="dcterms:W3CDTF">2022-11-24T09:48:00Z</dcterms:modified>
</cp:coreProperties>
</file>