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95" w:rsidRPr="00841B94" w:rsidRDefault="00962395" w:rsidP="009D4B58">
      <w:pPr>
        <w:spacing w:after="0" w:line="240" w:lineRule="auto"/>
        <w:jc w:val="right"/>
        <w:rPr>
          <w:rFonts w:ascii="Times New Roman" w:hAnsi="Times New Roman" w:cs="Times New Roman"/>
          <w:b/>
          <w:sz w:val="24"/>
          <w:szCs w:val="24"/>
          <w:lang w:val="uk-UA"/>
        </w:rPr>
      </w:pPr>
      <w:r w:rsidRPr="00841B94">
        <w:rPr>
          <w:rFonts w:ascii="Times New Roman" w:hAnsi="Times New Roman" w:cs="Times New Roman"/>
          <w:b/>
          <w:sz w:val="24"/>
          <w:szCs w:val="24"/>
          <w:lang w:val="uk-UA"/>
        </w:rPr>
        <w:t xml:space="preserve">Додаток </w:t>
      </w:r>
      <w:r w:rsidR="000D6588" w:rsidRPr="00841B94">
        <w:rPr>
          <w:rFonts w:ascii="Times New Roman" w:hAnsi="Times New Roman" w:cs="Times New Roman"/>
          <w:b/>
          <w:sz w:val="24"/>
          <w:szCs w:val="24"/>
          <w:lang w:val="uk-UA"/>
        </w:rPr>
        <w:t>6</w:t>
      </w:r>
    </w:p>
    <w:p w:rsidR="00962395" w:rsidRPr="00841B94" w:rsidRDefault="00962395" w:rsidP="009D4B58">
      <w:pPr>
        <w:spacing w:after="0" w:line="240" w:lineRule="auto"/>
        <w:jc w:val="right"/>
        <w:rPr>
          <w:rFonts w:ascii="Times New Roman" w:hAnsi="Times New Roman" w:cs="Times New Roman"/>
          <w:i/>
          <w:sz w:val="24"/>
          <w:szCs w:val="24"/>
          <w:lang w:val="uk-UA"/>
        </w:rPr>
      </w:pPr>
      <w:r w:rsidRPr="00841B94">
        <w:rPr>
          <w:rFonts w:ascii="Times New Roman" w:hAnsi="Times New Roman" w:cs="Times New Roman"/>
          <w:i/>
          <w:sz w:val="24"/>
          <w:szCs w:val="24"/>
          <w:lang w:val="uk-UA"/>
        </w:rPr>
        <w:t>до тендерної документації</w:t>
      </w:r>
    </w:p>
    <w:p w:rsidR="0021638F" w:rsidRPr="00841B94" w:rsidRDefault="0021638F" w:rsidP="009D4B58">
      <w:pPr>
        <w:spacing w:after="0" w:line="240" w:lineRule="auto"/>
        <w:jc w:val="center"/>
        <w:rPr>
          <w:rFonts w:ascii="Times New Roman" w:hAnsi="Times New Roman" w:cs="Times New Roman"/>
          <w:color w:val="FF0000"/>
          <w:sz w:val="24"/>
          <w:szCs w:val="24"/>
          <w:lang w:val="uk-UA"/>
        </w:rPr>
      </w:pPr>
      <w:r w:rsidRPr="00841B94">
        <w:rPr>
          <w:rFonts w:ascii="Times New Roman" w:hAnsi="Times New Roman" w:cs="Times New Roman"/>
          <w:color w:val="FF0000"/>
          <w:sz w:val="24"/>
          <w:szCs w:val="24"/>
          <w:lang w:val="uk-UA"/>
        </w:rPr>
        <w:t>(ПРО</w:t>
      </w:r>
      <w:r w:rsidR="00216341" w:rsidRPr="00841B94">
        <w:rPr>
          <w:rFonts w:ascii="Times New Roman" w:hAnsi="Times New Roman" w:cs="Times New Roman"/>
          <w:color w:val="FF0000"/>
          <w:sz w:val="24"/>
          <w:szCs w:val="24"/>
          <w:lang w:val="uk-UA"/>
        </w:rPr>
        <w:t>Є</w:t>
      </w:r>
      <w:r w:rsidRPr="00841B94">
        <w:rPr>
          <w:rFonts w:ascii="Times New Roman" w:hAnsi="Times New Roman" w:cs="Times New Roman"/>
          <w:color w:val="FF0000"/>
          <w:sz w:val="24"/>
          <w:szCs w:val="24"/>
          <w:lang w:val="uk-UA"/>
        </w:rPr>
        <w:t>КТ)</w:t>
      </w:r>
    </w:p>
    <w:p w:rsidR="00962395" w:rsidRPr="00841B94" w:rsidRDefault="00962395" w:rsidP="009D4B58">
      <w:pPr>
        <w:spacing w:after="0" w:line="240" w:lineRule="auto"/>
        <w:jc w:val="center"/>
        <w:rPr>
          <w:rFonts w:ascii="Times New Roman" w:hAnsi="Times New Roman" w:cs="Times New Roman"/>
          <w:b/>
          <w:sz w:val="24"/>
          <w:szCs w:val="24"/>
          <w:lang w:val="uk-UA"/>
        </w:rPr>
      </w:pPr>
      <w:r w:rsidRPr="00841B94">
        <w:rPr>
          <w:rFonts w:ascii="Times New Roman" w:hAnsi="Times New Roman" w:cs="Times New Roman"/>
          <w:b/>
          <w:sz w:val="24"/>
          <w:szCs w:val="24"/>
          <w:lang w:val="uk-UA"/>
        </w:rPr>
        <w:t>ДОГОВІР № ______</w:t>
      </w:r>
    </w:p>
    <w:p w:rsidR="00962395" w:rsidRPr="00841B94" w:rsidRDefault="002C5C18" w:rsidP="009D4B58">
      <w:pPr>
        <w:spacing w:after="0" w:line="240" w:lineRule="auto"/>
        <w:jc w:val="center"/>
        <w:rPr>
          <w:rFonts w:ascii="Times New Roman" w:hAnsi="Times New Roman" w:cs="Times New Roman"/>
          <w:b/>
          <w:sz w:val="24"/>
          <w:szCs w:val="24"/>
          <w:lang w:val="uk-UA"/>
        </w:rPr>
      </w:pPr>
      <w:r w:rsidRPr="00841B94">
        <w:rPr>
          <w:rFonts w:ascii="Times New Roman" w:hAnsi="Times New Roman" w:cs="Times New Roman"/>
          <w:b/>
          <w:sz w:val="24"/>
          <w:szCs w:val="24"/>
          <w:lang w:val="uk-UA"/>
        </w:rPr>
        <w:t xml:space="preserve">про закупівлю </w:t>
      </w:r>
    </w:p>
    <w:p w:rsidR="00962395" w:rsidRPr="00841B94" w:rsidRDefault="00962395" w:rsidP="0056508D">
      <w:pPr>
        <w:spacing w:after="0" w:line="240" w:lineRule="auto"/>
        <w:jc w:val="both"/>
        <w:rPr>
          <w:rFonts w:ascii="Times New Roman" w:hAnsi="Times New Roman" w:cs="Times New Roman"/>
          <w:sz w:val="24"/>
          <w:szCs w:val="24"/>
          <w:lang w:val="uk-UA"/>
        </w:rPr>
      </w:pPr>
    </w:p>
    <w:p w:rsidR="00962395" w:rsidRPr="00841B94" w:rsidRDefault="00962395" w:rsidP="0021638F">
      <w:pPr>
        <w:spacing w:after="0" w:line="240" w:lineRule="auto"/>
        <w:ind w:firstLine="709"/>
        <w:jc w:val="both"/>
        <w:rPr>
          <w:rFonts w:ascii="Times New Roman" w:hAnsi="Times New Roman" w:cs="Times New Roman"/>
          <w:sz w:val="24"/>
          <w:szCs w:val="24"/>
          <w:lang w:val="uk-UA"/>
        </w:rPr>
      </w:pPr>
      <w:r w:rsidRPr="00841B94">
        <w:rPr>
          <w:rFonts w:ascii="Times New Roman" w:hAnsi="Times New Roman" w:cs="Times New Roman"/>
          <w:sz w:val="24"/>
          <w:szCs w:val="24"/>
          <w:lang w:val="uk-UA"/>
        </w:rPr>
        <w:t xml:space="preserve">       __ ________ 202</w:t>
      </w:r>
      <w:r w:rsidR="006A453E" w:rsidRPr="00841B94">
        <w:rPr>
          <w:rFonts w:ascii="Times New Roman" w:hAnsi="Times New Roman" w:cs="Times New Roman"/>
          <w:sz w:val="24"/>
          <w:szCs w:val="24"/>
          <w:lang w:val="uk-UA"/>
        </w:rPr>
        <w:t>3</w:t>
      </w:r>
      <w:r w:rsidRPr="00841B94">
        <w:rPr>
          <w:rFonts w:ascii="Times New Roman" w:hAnsi="Times New Roman" w:cs="Times New Roman"/>
          <w:sz w:val="24"/>
          <w:szCs w:val="24"/>
          <w:lang w:val="uk-UA"/>
        </w:rPr>
        <w:t xml:space="preserve"> року                       </w:t>
      </w:r>
      <w:r w:rsidRPr="00841B94">
        <w:rPr>
          <w:rFonts w:ascii="Times New Roman" w:hAnsi="Times New Roman" w:cs="Times New Roman"/>
          <w:sz w:val="24"/>
          <w:szCs w:val="24"/>
          <w:lang w:val="uk-UA"/>
        </w:rPr>
        <w:tab/>
      </w:r>
      <w:r w:rsidRPr="00841B94">
        <w:rPr>
          <w:rFonts w:ascii="Times New Roman" w:hAnsi="Times New Roman" w:cs="Times New Roman"/>
          <w:sz w:val="24"/>
          <w:szCs w:val="24"/>
          <w:lang w:val="uk-UA"/>
        </w:rPr>
        <w:tab/>
      </w:r>
      <w:r w:rsidRPr="00841B94">
        <w:rPr>
          <w:rFonts w:ascii="Times New Roman" w:hAnsi="Times New Roman" w:cs="Times New Roman"/>
          <w:sz w:val="24"/>
          <w:szCs w:val="24"/>
          <w:lang w:val="uk-UA"/>
        </w:rPr>
        <w:tab/>
      </w:r>
      <w:r w:rsidRPr="00841B94">
        <w:rPr>
          <w:rFonts w:ascii="Times New Roman" w:hAnsi="Times New Roman" w:cs="Times New Roman"/>
          <w:sz w:val="24"/>
          <w:szCs w:val="24"/>
          <w:lang w:val="uk-UA"/>
        </w:rPr>
        <w:tab/>
      </w:r>
      <w:r w:rsidRPr="00841B94">
        <w:rPr>
          <w:rFonts w:ascii="Times New Roman" w:hAnsi="Times New Roman" w:cs="Times New Roman"/>
          <w:sz w:val="24"/>
          <w:szCs w:val="24"/>
          <w:lang w:val="uk-UA"/>
        </w:rPr>
        <w:tab/>
      </w:r>
      <w:r w:rsidRPr="00841B94">
        <w:rPr>
          <w:rFonts w:ascii="Times New Roman" w:hAnsi="Times New Roman" w:cs="Times New Roman"/>
          <w:sz w:val="24"/>
          <w:szCs w:val="24"/>
          <w:lang w:val="uk-UA"/>
        </w:rPr>
        <w:tab/>
        <w:t>___________</w:t>
      </w:r>
    </w:p>
    <w:p w:rsidR="0056508D" w:rsidRPr="00841B94" w:rsidRDefault="0056508D" w:rsidP="0056508D">
      <w:pPr>
        <w:spacing w:after="0" w:line="240" w:lineRule="auto"/>
        <w:jc w:val="both"/>
        <w:rPr>
          <w:rFonts w:ascii="Times New Roman" w:hAnsi="Times New Roman" w:cs="Times New Roman"/>
          <w:sz w:val="24"/>
          <w:szCs w:val="24"/>
          <w:lang w:val="uk-UA"/>
        </w:rPr>
      </w:pPr>
    </w:p>
    <w:p w:rsidR="00962395" w:rsidRPr="00841B94" w:rsidRDefault="006A453E" w:rsidP="006A453E">
      <w:pPr>
        <w:spacing w:after="0"/>
        <w:ind w:firstLine="709"/>
        <w:jc w:val="both"/>
        <w:rPr>
          <w:rFonts w:ascii="Times New Roman" w:hAnsi="Times New Roman" w:cs="Times New Roman"/>
          <w:sz w:val="24"/>
          <w:szCs w:val="24"/>
          <w:lang w:val="uk-UA"/>
        </w:rPr>
      </w:pPr>
      <w:r w:rsidRPr="00841B94">
        <w:rPr>
          <w:rFonts w:ascii="Times New Roman" w:hAnsi="Times New Roman" w:cs="Times New Roman"/>
          <w:sz w:val="24"/>
          <w:szCs w:val="24"/>
          <w:lang w:val="uk-UA"/>
        </w:rPr>
        <w:t xml:space="preserve">Управління поліції охорони в </w:t>
      </w:r>
      <w:r w:rsidR="00BE0B35" w:rsidRPr="00841B94">
        <w:rPr>
          <w:rFonts w:ascii="Times New Roman" w:hAnsi="Times New Roman" w:cs="Times New Roman"/>
          <w:sz w:val="24"/>
          <w:szCs w:val="24"/>
          <w:lang w:val="uk-UA"/>
        </w:rPr>
        <w:t xml:space="preserve">Закарпатській </w:t>
      </w:r>
      <w:r w:rsidRPr="00841B94">
        <w:rPr>
          <w:rFonts w:ascii="Times New Roman" w:hAnsi="Times New Roman" w:cs="Times New Roman"/>
          <w:sz w:val="24"/>
          <w:szCs w:val="24"/>
          <w:lang w:val="uk-UA"/>
        </w:rPr>
        <w:t xml:space="preserve"> області, що має статус платника податку на прибуток і податку на додану вартість на загальних підставах (надалі іменоване </w:t>
      </w:r>
      <w:r w:rsidRPr="00841B94">
        <w:rPr>
          <w:rFonts w:ascii="Times New Roman" w:hAnsi="Times New Roman" w:cs="Times New Roman"/>
          <w:b/>
          <w:sz w:val="24"/>
          <w:szCs w:val="24"/>
          <w:lang w:val="uk-UA"/>
        </w:rPr>
        <w:t>Замовник)</w:t>
      </w:r>
      <w:r w:rsidRPr="00841B94">
        <w:rPr>
          <w:rFonts w:ascii="Times New Roman" w:hAnsi="Times New Roman" w:cs="Times New Roman"/>
          <w:sz w:val="24"/>
          <w:szCs w:val="24"/>
          <w:lang w:val="uk-UA"/>
        </w:rPr>
        <w:t>, в особі начальника Управління</w:t>
      </w:r>
      <w:r w:rsidR="00BE0B35" w:rsidRPr="00841B94">
        <w:rPr>
          <w:rFonts w:ascii="Times New Roman" w:hAnsi="Times New Roman" w:cs="Times New Roman"/>
          <w:sz w:val="24"/>
          <w:szCs w:val="24"/>
          <w:lang w:val="uk-UA"/>
        </w:rPr>
        <w:t xml:space="preserve"> Дубіля Миколи Федоровича</w:t>
      </w:r>
      <w:r w:rsidRPr="00841B94">
        <w:rPr>
          <w:rFonts w:ascii="Times New Roman" w:hAnsi="Times New Roman" w:cs="Times New Roman"/>
          <w:sz w:val="24"/>
          <w:szCs w:val="24"/>
          <w:lang w:val="uk-UA"/>
        </w:rPr>
        <w:t>, що діє на підставі Положення, з однієї сторони, і __________________________________________</w:t>
      </w:r>
      <w:r w:rsidR="00507138" w:rsidRPr="00841B94">
        <w:rPr>
          <w:rFonts w:ascii="Times New Roman" w:hAnsi="Times New Roman" w:cs="Times New Roman"/>
          <w:sz w:val="24"/>
          <w:szCs w:val="24"/>
          <w:lang w:val="uk-UA"/>
        </w:rPr>
        <w:t>_</w:t>
      </w:r>
      <w:r w:rsidRPr="00841B94">
        <w:rPr>
          <w:rFonts w:ascii="Times New Roman" w:hAnsi="Times New Roman" w:cs="Times New Roman"/>
          <w:sz w:val="24"/>
          <w:szCs w:val="24"/>
          <w:lang w:val="uk-UA"/>
        </w:rPr>
        <w:t xml:space="preserve">____________, що має статус платника _____________________________________________________ (надалі іменоване </w:t>
      </w:r>
      <w:r w:rsidR="00DC62EC" w:rsidRPr="00841B94">
        <w:rPr>
          <w:rFonts w:ascii="Times New Roman" w:hAnsi="Times New Roman" w:cs="Times New Roman"/>
          <w:b/>
          <w:sz w:val="24"/>
          <w:szCs w:val="24"/>
          <w:lang w:val="uk-UA"/>
        </w:rPr>
        <w:t>Підрядник</w:t>
      </w:r>
      <w:r w:rsidRPr="00841B94">
        <w:rPr>
          <w:rFonts w:ascii="Times New Roman" w:hAnsi="Times New Roman" w:cs="Times New Roman"/>
          <w:b/>
          <w:sz w:val="24"/>
          <w:szCs w:val="24"/>
          <w:lang w:val="uk-UA"/>
        </w:rPr>
        <w:t>)</w:t>
      </w:r>
      <w:r w:rsidRPr="00841B94">
        <w:rPr>
          <w:rFonts w:ascii="Times New Roman" w:hAnsi="Times New Roman" w:cs="Times New Roman"/>
          <w:sz w:val="24"/>
          <w:szCs w:val="24"/>
          <w:lang w:val="uk-UA"/>
        </w:rPr>
        <w:t>, в особі _____________________________, який діє на підставі _________________, з іншої сторони, разом – Сторони, уклали цей договір про таке (далі – Договір):</w:t>
      </w:r>
    </w:p>
    <w:p w:rsidR="00962395" w:rsidRPr="00841B94" w:rsidRDefault="00962395" w:rsidP="006A453E">
      <w:pPr>
        <w:spacing w:after="0" w:line="240" w:lineRule="auto"/>
        <w:jc w:val="both"/>
        <w:rPr>
          <w:rFonts w:ascii="Times New Roman" w:hAnsi="Times New Roman" w:cs="Times New Roman"/>
          <w:sz w:val="24"/>
          <w:szCs w:val="24"/>
          <w:lang w:val="uk-UA"/>
        </w:rPr>
      </w:pPr>
    </w:p>
    <w:p w:rsidR="00DC62EC" w:rsidRPr="00841B94" w:rsidRDefault="00DC62EC" w:rsidP="00DC62EC">
      <w:pPr>
        <w:spacing w:after="0" w:line="240" w:lineRule="auto"/>
        <w:ind w:firstLine="709"/>
        <w:jc w:val="center"/>
        <w:rPr>
          <w:rFonts w:ascii="Times New Roman" w:hAnsi="Times New Roman" w:cs="Times New Roman"/>
          <w:b/>
          <w:sz w:val="24"/>
          <w:szCs w:val="24"/>
          <w:lang w:val="uk-UA"/>
        </w:rPr>
      </w:pPr>
      <w:r w:rsidRPr="00841B94">
        <w:rPr>
          <w:rFonts w:ascii="Times New Roman" w:hAnsi="Times New Roman" w:cs="Times New Roman"/>
          <w:b/>
          <w:sz w:val="24"/>
          <w:szCs w:val="24"/>
          <w:lang w:val="uk-UA"/>
        </w:rPr>
        <w:t>1. Предмет договору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xml:space="preserve">1.1. Підрядник зобов’язується за завданням Замовника власними силами та на власний ризик надати послуги та виконати роботи на об’єкті: </w:t>
      </w:r>
      <w:r w:rsidRPr="00841B94">
        <w:rPr>
          <w:rFonts w:ascii="Times New Roman CYR" w:eastAsia="Times New Roman" w:hAnsi="Times New Roman CYR" w:cs="Times New Roman CYR"/>
          <w:bCs/>
          <w:sz w:val="24"/>
          <w:szCs w:val="24"/>
          <w:lang w:val="uk-UA" w:eastAsia="zh-CN"/>
        </w:rPr>
        <w:t>Поточний ремонт ГПЦС та інших службових приміщень УПО в Закарпатській області</w:t>
      </w:r>
      <w:r w:rsidRPr="00841B94">
        <w:rPr>
          <w:rFonts w:ascii="Times New Roman CYR" w:eastAsia="Times New Roman" w:hAnsi="Times New Roman CYR" w:cs="Times New Roman CYR"/>
          <w:b/>
          <w:bCs/>
          <w:sz w:val="24"/>
          <w:szCs w:val="24"/>
          <w:lang w:val="uk-UA" w:eastAsia="zh-CN"/>
        </w:rPr>
        <w:t xml:space="preserve"> </w:t>
      </w:r>
      <w:r w:rsidRPr="00841B94">
        <w:rPr>
          <w:rFonts w:ascii="Times New Roman CYR" w:eastAsia="Times New Roman" w:hAnsi="Times New Roman CYR" w:cs="Times New Roman CYR"/>
          <w:bCs/>
          <w:sz w:val="24"/>
          <w:szCs w:val="24"/>
          <w:lang w:val="uk-UA" w:eastAsia="zh-CN"/>
        </w:rPr>
        <w:t>(код ДК 021:2015: ДК 021:2015:45450000-6: Інші завершальні будівельні роботи)</w:t>
      </w:r>
      <w:r w:rsidRPr="00841B94">
        <w:rPr>
          <w:rFonts w:ascii="Times New Roman" w:hAnsi="Times New Roman" w:cs="Times New Roman"/>
          <w:bCs/>
          <w:sz w:val="24"/>
          <w:szCs w:val="24"/>
          <w:lang w:val="uk-UA"/>
        </w:rPr>
        <w:t>, у відповідності до умов даного Договору, згідно Дефектного акту та кошторисної документації, які додаються та є невід’ємними частинами Договору.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1.2. Місце надання послуг: __________________.</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1.3. Строк надання послуг: з моменту укладання договору до 31.12.2023 року.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1.4. Кількість послуг: 1 послуга.</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1.5. Обсяги закупівлі товару можуть бути зменшені залежно від реального фінансування видатків та реальної потреби.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1.6. Відповідно до Бюджетного кодексу України зобов’язання Замовника виникають та здійснюються за наявності відповідних бюджетних асигнувань.</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p>
    <w:p w:rsidR="00DC62EC" w:rsidRPr="00841B94" w:rsidRDefault="00DC62EC" w:rsidP="00DC62EC">
      <w:pPr>
        <w:spacing w:after="0" w:line="240" w:lineRule="auto"/>
        <w:ind w:firstLine="709"/>
        <w:jc w:val="center"/>
        <w:rPr>
          <w:rFonts w:ascii="Times New Roman" w:hAnsi="Times New Roman" w:cs="Times New Roman"/>
          <w:b/>
          <w:sz w:val="24"/>
          <w:szCs w:val="24"/>
          <w:lang w:val="uk-UA"/>
        </w:rPr>
      </w:pPr>
      <w:r w:rsidRPr="00841B94">
        <w:rPr>
          <w:rFonts w:ascii="Times New Roman" w:hAnsi="Times New Roman" w:cs="Times New Roman"/>
          <w:b/>
          <w:sz w:val="24"/>
          <w:szCs w:val="24"/>
          <w:lang w:val="uk-UA"/>
        </w:rPr>
        <w:t>2. Ціна договору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xml:space="preserve">2.1. Загальна сума Договору без ПДВ визначається на підставі Договірної ціни (Додаток № __, що є невід'ємною частиною Договору), виконаної відповідно до Настанов з визначення вартості будівництва, затверджених наказом Міністерства розвитку громад та територій України від 01.11.2021 N 281 «Про затвердження кошторисних норм України у будівництві» та складає _________ грн. , ПДВ 20% - _______ грн., разом з ПДВ - ________ грн. (_______________________). </w:t>
      </w:r>
      <w:r w:rsidRPr="00841B94">
        <w:rPr>
          <w:rFonts w:ascii="Times New Roman" w:hAnsi="Times New Roman" w:cs="Times New Roman"/>
          <w:bCs/>
          <w:i/>
          <w:iCs/>
          <w:sz w:val="24"/>
          <w:szCs w:val="24"/>
          <w:lang w:val="uk-UA"/>
        </w:rPr>
        <w:t>Якщо Підрядник не є платником податку на додану вартість, то загальну суму Договору вказує без урахування ПДВ.</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2.2. Замовник протягом 10 (десяти) робочих днів після фактичного надання послуг та підписання Сторонами Акту приймання виконаних будівельних робіт – форма № КБ-2в, довідки про вартість виконаних будівельних робіт – форма № КБ-3 перераховує на поточний рахунок Підрядника 100% ціни фактично наданих послуг.</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2.3. Підрядник складає Акт приймання виконаних будівельних робіт по формі № КБ-2в, Довідку про вартість виконаних будівельних робіт та витрати за формою №КБ-3 і передає належно оформлені документи на розгляд Замовнику. Замовник протягом 5 робочих днів перевіряє документи, і в разі їх відповідності умовам договору підписує ці акти, а у разі не підписання – обґрунтовує причину відмови.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xml:space="preserve">2.4. У разі затримки бюджетного фінансування видатків за цим Договором, розрахунок за фактично надані послуги здійснюється протягом 10 робочих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(пеня), передбачені законодавством України, не застосовується до Замовника, а строки, </w:t>
      </w:r>
      <w:r w:rsidRPr="00841B94">
        <w:rPr>
          <w:rFonts w:ascii="Times New Roman" w:hAnsi="Times New Roman" w:cs="Times New Roman"/>
          <w:bCs/>
          <w:sz w:val="24"/>
          <w:szCs w:val="24"/>
          <w:lang w:val="uk-UA"/>
        </w:rPr>
        <w:lastRenderedPageBreak/>
        <w:t>передбачені Договором, вважаються дотриманими та грошове зобов’язання вважається таким, що виконане Замовником своєчасно.</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2.5. Оплата вважається здійсненою з моменту надходження всієї суми грошових коштів на поточний рахунок Підрядника в банку.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2.6.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додаткових угод, підписаних обома Сторонами.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p>
    <w:p w:rsidR="00DC62EC" w:rsidRPr="00841B94" w:rsidRDefault="00DC62EC" w:rsidP="00DC62EC">
      <w:pPr>
        <w:spacing w:after="0" w:line="240" w:lineRule="auto"/>
        <w:ind w:firstLine="709"/>
        <w:jc w:val="center"/>
        <w:rPr>
          <w:rFonts w:ascii="Times New Roman" w:hAnsi="Times New Roman" w:cs="Times New Roman"/>
          <w:b/>
          <w:sz w:val="24"/>
          <w:szCs w:val="24"/>
          <w:lang w:val="uk-UA"/>
        </w:rPr>
      </w:pPr>
      <w:r w:rsidRPr="00841B94">
        <w:rPr>
          <w:rFonts w:ascii="Times New Roman" w:hAnsi="Times New Roman" w:cs="Times New Roman"/>
          <w:b/>
          <w:sz w:val="24"/>
          <w:szCs w:val="24"/>
          <w:lang w:val="uk-UA"/>
        </w:rPr>
        <w:t>3. Права та обов’язки Сторін</w:t>
      </w:r>
    </w:p>
    <w:p w:rsidR="00DC62EC" w:rsidRPr="00841B94" w:rsidRDefault="00DC62EC" w:rsidP="00DC62EC">
      <w:pPr>
        <w:spacing w:after="0" w:line="240" w:lineRule="auto"/>
        <w:ind w:firstLine="709"/>
        <w:jc w:val="both"/>
        <w:rPr>
          <w:rFonts w:ascii="Times New Roman" w:hAnsi="Times New Roman" w:cs="Times New Roman"/>
          <w:bCs/>
          <w:i/>
          <w:iCs/>
          <w:sz w:val="24"/>
          <w:szCs w:val="24"/>
          <w:lang w:val="uk-UA"/>
        </w:rPr>
      </w:pPr>
      <w:r w:rsidRPr="00841B94">
        <w:rPr>
          <w:rFonts w:ascii="Times New Roman" w:hAnsi="Times New Roman" w:cs="Times New Roman"/>
          <w:bCs/>
          <w:i/>
          <w:iCs/>
          <w:sz w:val="24"/>
          <w:szCs w:val="24"/>
          <w:lang w:val="uk-UA"/>
        </w:rPr>
        <w:t>3.1. Замовник зобов'язаний:</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3.1.1. Своєчасно та в повному обсязі сплачувати за надані послуги, за наявності бюджетних коштів на рахунку Замовника.</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3.1.2. Приймати надані послуги згідно Актів приймання виконаних будівельних робіт за формою КБ-2в, Довідок про вартість виконаних будівельних робіт за формою КБ-3.</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3.1.3. До початку робіт призначити особу, яка контролює виконання робіт.</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3.1.4. Забезпечити Підрядника доступ до місць виконання робіт.</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3.1.5. Надати Підряднику на період виконання робіт приміщення для зберігання обладнання, інструментів тощо.</w:t>
      </w:r>
    </w:p>
    <w:p w:rsidR="00DC62EC" w:rsidRPr="00841B94" w:rsidRDefault="00DC62EC" w:rsidP="00DC62EC">
      <w:pPr>
        <w:spacing w:after="0" w:line="240" w:lineRule="auto"/>
        <w:ind w:firstLine="709"/>
        <w:jc w:val="both"/>
        <w:rPr>
          <w:rFonts w:ascii="Times New Roman" w:hAnsi="Times New Roman" w:cs="Times New Roman"/>
          <w:bCs/>
          <w:i/>
          <w:iCs/>
          <w:sz w:val="24"/>
          <w:szCs w:val="24"/>
          <w:lang w:val="uk-UA"/>
        </w:rPr>
      </w:pPr>
      <w:r w:rsidRPr="00841B94">
        <w:rPr>
          <w:rFonts w:ascii="Times New Roman" w:hAnsi="Times New Roman" w:cs="Times New Roman"/>
          <w:bCs/>
          <w:i/>
          <w:iCs/>
          <w:sz w:val="24"/>
          <w:szCs w:val="24"/>
          <w:lang w:val="uk-UA"/>
        </w:rPr>
        <w:t>3.1.6. Інші обов’язки: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Сприяти Підряднику в порядку, встановленому Договором у надані послуг.</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Негайно повідомити письмово Підрядника про виявлені недоліки.</w:t>
      </w:r>
    </w:p>
    <w:p w:rsidR="00DC62EC" w:rsidRPr="00841B94" w:rsidRDefault="00DC62EC" w:rsidP="00DC62EC">
      <w:pPr>
        <w:spacing w:after="0" w:line="240" w:lineRule="auto"/>
        <w:ind w:firstLine="709"/>
        <w:jc w:val="both"/>
        <w:rPr>
          <w:rFonts w:ascii="Times New Roman" w:hAnsi="Times New Roman" w:cs="Times New Roman"/>
          <w:bCs/>
          <w:i/>
          <w:iCs/>
          <w:sz w:val="24"/>
          <w:szCs w:val="24"/>
          <w:lang w:val="uk-UA"/>
        </w:rPr>
      </w:pPr>
      <w:r w:rsidRPr="00841B94">
        <w:rPr>
          <w:rFonts w:ascii="Times New Roman" w:hAnsi="Times New Roman" w:cs="Times New Roman"/>
          <w:bCs/>
          <w:i/>
          <w:iCs/>
          <w:sz w:val="24"/>
          <w:szCs w:val="24"/>
          <w:lang w:val="uk-UA"/>
        </w:rPr>
        <w:t>3.2. Замовник має право:</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3.2.1. Достроково розірвати Договір у разі виявлення недоліків у наданні послуг, повідомивши про це його у строк 10 календарних днів з дати прийняття рішення про необхідність розірвання Договору.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3.2.2. Контролювати надання послуг у строки, встановлені цим Договором.</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3.2.3. Зменшувати обсяг закупівлі послуг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Договору.</w:t>
      </w:r>
    </w:p>
    <w:p w:rsidR="00DC62EC" w:rsidRPr="00841B94" w:rsidRDefault="00DC62EC" w:rsidP="00DC62EC">
      <w:pPr>
        <w:spacing w:after="0" w:line="240" w:lineRule="auto"/>
        <w:ind w:firstLine="709"/>
        <w:jc w:val="both"/>
        <w:rPr>
          <w:rFonts w:ascii="Times New Roman" w:hAnsi="Times New Roman" w:cs="Times New Roman"/>
          <w:bCs/>
          <w:i/>
          <w:iCs/>
          <w:sz w:val="24"/>
          <w:szCs w:val="24"/>
          <w:lang w:val="uk-UA"/>
        </w:rPr>
      </w:pPr>
      <w:r w:rsidRPr="00841B94">
        <w:rPr>
          <w:rFonts w:ascii="Times New Roman" w:hAnsi="Times New Roman" w:cs="Times New Roman"/>
          <w:bCs/>
          <w:i/>
          <w:iCs/>
          <w:sz w:val="24"/>
          <w:szCs w:val="24"/>
          <w:lang w:val="uk-UA"/>
        </w:rPr>
        <w:t>3.2.4. Інші права:</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xml:space="preserve">- Відмовитися від Договору у будь-який час до закінчення надання послуг, відповідно до </w:t>
      </w:r>
      <w:r w:rsidR="00195EDE" w:rsidRPr="00841B94">
        <w:rPr>
          <w:rFonts w:ascii="Times New Roman" w:hAnsi="Times New Roman" w:cs="Times New Roman"/>
          <w:bCs/>
          <w:sz w:val="24"/>
          <w:szCs w:val="24"/>
          <w:lang w:val="uk-UA"/>
        </w:rPr>
        <w:t>умов</w:t>
      </w:r>
      <w:r w:rsidRPr="00841B94">
        <w:rPr>
          <w:rFonts w:ascii="Times New Roman" w:hAnsi="Times New Roman" w:cs="Times New Roman"/>
          <w:bCs/>
          <w:sz w:val="24"/>
          <w:szCs w:val="24"/>
          <w:lang w:val="uk-UA"/>
        </w:rPr>
        <w:t xml:space="preserve"> Договору та Цивільного кодексу України, оплативши Підряднику виконану частину послуг з відшкодуванням збитків, завданих такою відмовою.</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xml:space="preserve">- Вимагати безоплатного виправлення недоліків, що виникли внаслідок допущених </w:t>
      </w:r>
      <w:r w:rsidR="00195EDE" w:rsidRPr="00841B94">
        <w:rPr>
          <w:rFonts w:ascii="Times New Roman" w:hAnsi="Times New Roman" w:cs="Times New Roman"/>
          <w:bCs/>
          <w:sz w:val="24"/>
          <w:szCs w:val="24"/>
          <w:lang w:val="uk-UA"/>
        </w:rPr>
        <w:t>Підрядником</w:t>
      </w:r>
      <w:r w:rsidRPr="00841B94">
        <w:rPr>
          <w:rFonts w:ascii="Times New Roman" w:hAnsi="Times New Roman" w:cs="Times New Roman"/>
          <w:bCs/>
          <w:sz w:val="24"/>
          <w:szCs w:val="24"/>
          <w:lang w:val="uk-UA"/>
        </w:rPr>
        <w:t xml:space="preserve"> порушень, або виправити їх своїми силами, якщо інше не передбачене Договором. У такому разі збитки, заподіяні Замовнику, відшкодовуються </w:t>
      </w:r>
      <w:r w:rsidR="00195EDE" w:rsidRPr="00841B94">
        <w:rPr>
          <w:rFonts w:ascii="Times New Roman" w:hAnsi="Times New Roman" w:cs="Times New Roman"/>
          <w:bCs/>
          <w:sz w:val="24"/>
          <w:szCs w:val="24"/>
          <w:lang w:val="uk-UA"/>
        </w:rPr>
        <w:t>Підрядником</w:t>
      </w:r>
      <w:r w:rsidRPr="00841B94">
        <w:rPr>
          <w:rFonts w:ascii="Times New Roman" w:hAnsi="Times New Roman" w:cs="Times New Roman"/>
          <w:bCs/>
          <w:sz w:val="24"/>
          <w:szCs w:val="24"/>
          <w:lang w:val="uk-UA"/>
        </w:rPr>
        <w:t>, у тому числі за рахунок відповідного зниження договірної ціни.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xml:space="preserve">- Ініціювати внесення змін в Договір. Вимагати розірвання Договору і відшкодування збитків за наявності порушень </w:t>
      </w:r>
      <w:r w:rsidR="00195EDE" w:rsidRPr="00841B94">
        <w:rPr>
          <w:rFonts w:ascii="Times New Roman" w:hAnsi="Times New Roman" w:cs="Times New Roman"/>
          <w:bCs/>
          <w:sz w:val="24"/>
          <w:szCs w:val="24"/>
          <w:lang w:val="uk-UA"/>
        </w:rPr>
        <w:t>Підрядником</w:t>
      </w:r>
      <w:r w:rsidRPr="00841B94">
        <w:rPr>
          <w:rFonts w:ascii="Times New Roman" w:hAnsi="Times New Roman" w:cs="Times New Roman"/>
          <w:bCs/>
          <w:sz w:val="24"/>
          <w:szCs w:val="24"/>
          <w:lang w:val="uk-UA"/>
        </w:rPr>
        <w:t xml:space="preserve"> умов Договору .</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Вимагати проведення додаткових перевірок прихованих послуг, в прийманні яких він не брав участь. Покриття додаткових витрат здійснюється за рахунок Підрядника.</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Перевіряти наявність у Підрядника документів (дозволів, ліцензій, сертифікатів, паспортів і т.п.), необхідних для надання послуг.</w:t>
      </w:r>
    </w:p>
    <w:p w:rsidR="00DC62EC" w:rsidRPr="00841B94" w:rsidRDefault="00DC62EC" w:rsidP="00DC62EC">
      <w:pPr>
        <w:spacing w:after="0" w:line="240" w:lineRule="auto"/>
        <w:ind w:firstLine="709"/>
        <w:jc w:val="both"/>
        <w:rPr>
          <w:rFonts w:ascii="Times New Roman" w:hAnsi="Times New Roman" w:cs="Times New Roman"/>
          <w:bCs/>
          <w:i/>
          <w:iCs/>
          <w:sz w:val="24"/>
          <w:szCs w:val="24"/>
          <w:lang w:val="uk-UA"/>
        </w:rPr>
      </w:pPr>
      <w:r w:rsidRPr="00841B94">
        <w:rPr>
          <w:rFonts w:ascii="Times New Roman" w:hAnsi="Times New Roman" w:cs="Times New Roman"/>
          <w:bCs/>
          <w:i/>
          <w:iCs/>
          <w:sz w:val="24"/>
          <w:szCs w:val="24"/>
          <w:lang w:val="uk-UA"/>
        </w:rPr>
        <w:t>3.3. Підрядник зобов'язаний:</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3.3.1. Забезпечити надання послуг у строки, встановлені Договором та відповідно до Додатків.</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3.3.2. Забезпечити надання послуг, якість яких відповідає умовам, установленим Договором.</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3.3.3. Інформувати Замовника про перебіг виконання робіт.</w:t>
      </w:r>
    </w:p>
    <w:p w:rsidR="00DC62EC" w:rsidRPr="00841B94" w:rsidRDefault="00DC62EC" w:rsidP="00DC62EC">
      <w:pPr>
        <w:spacing w:after="0" w:line="240" w:lineRule="auto"/>
        <w:ind w:firstLine="709"/>
        <w:jc w:val="both"/>
        <w:rPr>
          <w:rFonts w:ascii="Times New Roman" w:hAnsi="Times New Roman" w:cs="Times New Roman"/>
          <w:bCs/>
          <w:i/>
          <w:iCs/>
          <w:sz w:val="24"/>
          <w:szCs w:val="24"/>
          <w:lang w:val="uk-UA"/>
        </w:rPr>
      </w:pPr>
      <w:r w:rsidRPr="00841B94">
        <w:rPr>
          <w:rFonts w:ascii="Times New Roman" w:hAnsi="Times New Roman" w:cs="Times New Roman"/>
          <w:bCs/>
          <w:i/>
          <w:iCs/>
          <w:sz w:val="24"/>
          <w:szCs w:val="24"/>
          <w:lang w:val="uk-UA"/>
        </w:rPr>
        <w:t>3.3.4. Інші обов’язки: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Своєчасно усувати недоліки послуг, допущені з його вини.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Приймати заходи по збереженню майна, переданого Замовником.</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Підрядник зобов'язаний на вимогу Замовника надавати йому необхідні інформацію і документи.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Відшкодувати відповідно до законодавства і Договору заподіяні Замовнику збитки, які заподіяні з вини Підрядника.</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Гарантувати якість на надані послуги, зазначені у п. 1.1. Договору строком на 5 (п’ять) років, з моменту підписання Актів приймання виконаних будівельних робіт за формою КБ-2в, Довідок про вартість виконаних будівельних робіт за формою КБ-3, а у разі прояву неякісного надання послуг з поточного ремонту протягом гарантійного строку, Підрядник зобов’язаний безкоштовно виправити усі недоліки.</w:t>
      </w:r>
    </w:p>
    <w:p w:rsidR="00DC62EC" w:rsidRPr="00841B94" w:rsidRDefault="00DC62EC" w:rsidP="00DC62EC">
      <w:pPr>
        <w:spacing w:after="0" w:line="240" w:lineRule="auto"/>
        <w:ind w:firstLine="709"/>
        <w:jc w:val="both"/>
        <w:rPr>
          <w:rFonts w:ascii="Times New Roman" w:hAnsi="Times New Roman" w:cs="Times New Roman"/>
          <w:bCs/>
          <w:i/>
          <w:iCs/>
          <w:sz w:val="24"/>
          <w:szCs w:val="24"/>
          <w:lang w:val="uk-UA"/>
        </w:rPr>
      </w:pPr>
      <w:r w:rsidRPr="00841B94">
        <w:rPr>
          <w:rFonts w:ascii="Times New Roman" w:hAnsi="Times New Roman" w:cs="Times New Roman"/>
          <w:bCs/>
          <w:i/>
          <w:iCs/>
          <w:sz w:val="24"/>
          <w:szCs w:val="24"/>
          <w:lang w:val="uk-UA"/>
        </w:rPr>
        <w:t>3.4. Підрядник має право:</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3.4.1. Своєчасно та в повному обсязі отримувати плату за надані послуги.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3.4.2. На дострокове надання послуг за письмовим погодженням Замовника.</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p>
    <w:p w:rsidR="00DC62EC" w:rsidRPr="00841B94" w:rsidRDefault="00DC62EC" w:rsidP="00195EDE">
      <w:pPr>
        <w:spacing w:after="0" w:line="240" w:lineRule="auto"/>
        <w:ind w:firstLine="709"/>
        <w:jc w:val="center"/>
        <w:rPr>
          <w:rFonts w:ascii="Times New Roman" w:hAnsi="Times New Roman" w:cs="Times New Roman"/>
          <w:b/>
          <w:sz w:val="24"/>
          <w:szCs w:val="24"/>
          <w:lang w:val="uk-UA"/>
        </w:rPr>
      </w:pPr>
      <w:r w:rsidRPr="00841B94">
        <w:rPr>
          <w:rFonts w:ascii="Times New Roman" w:hAnsi="Times New Roman" w:cs="Times New Roman"/>
          <w:b/>
          <w:sz w:val="24"/>
          <w:szCs w:val="24"/>
          <w:lang w:val="uk-UA"/>
        </w:rPr>
        <w:t>4. Відповідальність Сторін</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4.1 Види порушень та санкції за них, установлені Договором:</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4.1.1. За неналежне виконання зобов’язань щодо якості поточного ремонту, Підрядник сплачує одноразово на користь Замовника штраф у розмірі 20% від вартості неякісно наданих послуг і усуває недоліки за свій рахунок.</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xml:space="preserve">4.1.2. У разі порушення </w:t>
      </w:r>
      <w:r w:rsidR="00195EDE" w:rsidRPr="00841B94">
        <w:rPr>
          <w:rFonts w:ascii="Times New Roman" w:hAnsi="Times New Roman" w:cs="Times New Roman"/>
          <w:bCs/>
          <w:sz w:val="24"/>
          <w:szCs w:val="24"/>
          <w:lang w:val="uk-UA"/>
        </w:rPr>
        <w:t>Підрядником</w:t>
      </w:r>
      <w:r w:rsidRPr="00841B94">
        <w:rPr>
          <w:rFonts w:ascii="Times New Roman" w:hAnsi="Times New Roman" w:cs="Times New Roman"/>
          <w:bCs/>
          <w:sz w:val="24"/>
          <w:szCs w:val="24"/>
          <w:lang w:val="uk-UA"/>
        </w:rPr>
        <w:t xml:space="preserve"> взятих на себе зобов’язань, Замовник має право в односторонньому порядку відмовитись від Договору.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4.1.3. У разі відмови Підрядника від виконання Договору в односторонньому порядку Підрядник сплачує замовникові штраф у розмірі 100% від вартості Договору.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4.2. Підрядник не несе відповідальності за проблеми або збитки, які виникли у Замовника в результаті не належного використання відремонтованих приміщень.</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4.3.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4.4. Сторони не несуть відповідальність за порушення своїх зобов’язань за цим Договором, якщо це сталося не з їх вини. Сторона вважається невинуватою, якщо доведе, що вжито всіх заходів для належного виконання зобов’язання.</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4.5. Жодна із Сторін не несе відповідальність за невиконання чи неналежне виконання своїх зобов'язань, якщо це зумовлено дією обставин непереборної сили (форс-мажорних обставин). Сторона, для якої склались форс-мажорні обставини, зобов'язана не пізніше 5 календарних днів з дати настання таких обставин повідомити у письмовій формі іншу Сторону.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4.6. Після припинення дії обставин форс-мажору перебіг терміну виконання договірних зобов’язань поновлюється.</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4.7. Якщо дія обставин форс-мажору триває більше ніж тридцять календарних днів поспіль, кожна із Сторін має право розірвати цей Договір.</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4.8. Підрядник бере на себе відповідальність щодо самостійного, якісного та своєчасного виконання робіт, передбачених цим Договором.</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4.9. Підрядник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4.10. Підрядник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4.11. Підрядник несе відповідальність за дотримання правил техніки безпеки його працівниками.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p>
    <w:p w:rsidR="00DC62EC" w:rsidRPr="00841B94" w:rsidRDefault="00DC62EC" w:rsidP="00195EDE">
      <w:pPr>
        <w:spacing w:after="0" w:line="240" w:lineRule="auto"/>
        <w:ind w:firstLine="709"/>
        <w:jc w:val="center"/>
        <w:rPr>
          <w:rFonts w:ascii="Times New Roman" w:hAnsi="Times New Roman" w:cs="Times New Roman"/>
          <w:b/>
          <w:sz w:val="24"/>
          <w:szCs w:val="24"/>
          <w:lang w:val="uk-UA"/>
        </w:rPr>
      </w:pPr>
      <w:r w:rsidRPr="00841B94">
        <w:rPr>
          <w:rFonts w:ascii="Times New Roman" w:hAnsi="Times New Roman" w:cs="Times New Roman"/>
          <w:b/>
          <w:sz w:val="24"/>
          <w:szCs w:val="24"/>
          <w:lang w:val="uk-UA"/>
        </w:rPr>
        <w:t>5. Обставини непереборної сили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xml:space="preserve">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xml:space="preserve">5.2. Сторона, що не може виконувати зобов'язання за цим Договором унаслідок дії обставин непереборної сили, повинна не пізніше ніж протягом </w:t>
      </w:r>
      <w:r w:rsidR="00195EDE" w:rsidRPr="00841B94">
        <w:rPr>
          <w:rFonts w:ascii="Times New Roman" w:hAnsi="Times New Roman" w:cs="Times New Roman"/>
          <w:bCs/>
          <w:sz w:val="24"/>
          <w:szCs w:val="24"/>
          <w:lang w:val="uk-UA"/>
        </w:rPr>
        <w:t>п’яти</w:t>
      </w:r>
      <w:r w:rsidRPr="00841B94">
        <w:rPr>
          <w:rFonts w:ascii="Times New Roman" w:hAnsi="Times New Roman" w:cs="Times New Roman"/>
          <w:bCs/>
          <w:sz w:val="24"/>
          <w:szCs w:val="24"/>
          <w:lang w:val="uk-UA"/>
        </w:rPr>
        <w:t xml:space="preserve"> днів з моменту їх виникнення повідомити про це іншу Сторону у письмовій формі. </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5.3. Належним доказом виникнення обставин форс-мажор та строку їхньої тривалості для Сторін цього Договору визнаватимуться відповідні документи, видані Торгово-промисловою Палатою України (висновок настання обставин непереборної сили чи стихійного лиха на території України); рішення Президента України про оголошення окремих місцевостей України зоною надзвичайної екологічної ситуації, затверджені Верховною Радою України. У разі підтвердження наявності обставин непереборної сили рішеннями Президента України про оголошення окремих місцевостей України зоною надзвичайної екологічної ситуації, затвердженими Верховною Радою України, заявник додатково подає довідку, видану відповідним місцевим органом, що має право підтверджувати наявність обставин непереборної сили,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p>
    <w:p w:rsidR="00DC62EC" w:rsidRPr="00841B94" w:rsidRDefault="00DC62EC" w:rsidP="00195EDE">
      <w:pPr>
        <w:spacing w:after="0" w:line="240" w:lineRule="auto"/>
        <w:ind w:firstLine="709"/>
        <w:jc w:val="center"/>
        <w:rPr>
          <w:rFonts w:ascii="Times New Roman" w:hAnsi="Times New Roman" w:cs="Times New Roman"/>
          <w:b/>
          <w:sz w:val="24"/>
          <w:szCs w:val="24"/>
          <w:lang w:val="uk-UA"/>
        </w:rPr>
      </w:pPr>
      <w:r w:rsidRPr="00841B94">
        <w:rPr>
          <w:rFonts w:ascii="Times New Roman" w:hAnsi="Times New Roman" w:cs="Times New Roman"/>
          <w:b/>
          <w:sz w:val="24"/>
          <w:szCs w:val="24"/>
          <w:lang w:val="uk-UA"/>
        </w:rPr>
        <w:t>6. Вирішення спорів</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xml:space="preserve">6.1. У випадку виникнення спорів або розбіжностей Сторони зобов'язуються вирішувати їх шляхом взаємних переговорів та консультацій. </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6.2. У разі недосягнення Сторонами згоди спори (розбіжності) вирішуються у судовому порядку згідно з чинним  законодавством України.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p>
    <w:p w:rsidR="00DC62EC" w:rsidRPr="00841B94" w:rsidRDefault="00DC62EC" w:rsidP="00195EDE">
      <w:pPr>
        <w:spacing w:after="0" w:line="240" w:lineRule="auto"/>
        <w:ind w:firstLine="709"/>
        <w:jc w:val="center"/>
        <w:rPr>
          <w:rFonts w:ascii="Times New Roman" w:hAnsi="Times New Roman" w:cs="Times New Roman"/>
          <w:b/>
          <w:sz w:val="24"/>
          <w:szCs w:val="24"/>
          <w:lang w:val="uk-UA"/>
        </w:rPr>
      </w:pPr>
      <w:r w:rsidRPr="00841B94">
        <w:rPr>
          <w:rFonts w:ascii="Times New Roman" w:hAnsi="Times New Roman" w:cs="Times New Roman"/>
          <w:b/>
          <w:sz w:val="24"/>
          <w:szCs w:val="24"/>
          <w:lang w:val="uk-UA"/>
        </w:rPr>
        <w:t>7. Строк дії договору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7.1. Даний Договір набирає чинності з моменту його укладення (підписання та скріплення печатками) належним чином уповноваженими представниками обох Сторін і діє до 31.12.2023 року, а в частині фінансових зобов’язань - до повного їх виконання Сторонами. Закінчення строку дії цього договору не звільняє Сторони від відповідальності за його порушення, яке мало місце під час дії цього Договору.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7.2. Після закінчення терміну дії Договору його умови стосовно взаєморозрахунків продовжують діяти до повного виконання Сторонами зобов'язань за договором.</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p>
    <w:p w:rsidR="00DC62EC" w:rsidRPr="00841B94" w:rsidRDefault="00DC62EC" w:rsidP="00195EDE">
      <w:pPr>
        <w:spacing w:after="0" w:line="240" w:lineRule="auto"/>
        <w:ind w:firstLine="709"/>
        <w:jc w:val="center"/>
        <w:rPr>
          <w:rFonts w:ascii="Times New Roman" w:hAnsi="Times New Roman" w:cs="Times New Roman"/>
          <w:b/>
          <w:sz w:val="24"/>
          <w:szCs w:val="24"/>
          <w:lang w:val="uk-UA"/>
        </w:rPr>
      </w:pPr>
      <w:r w:rsidRPr="00841B94">
        <w:rPr>
          <w:rFonts w:ascii="Times New Roman" w:hAnsi="Times New Roman" w:cs="Times New Roman"/>
          <w:b/>
          <w:sz w:val="24"/>
          <w:szCs w:val="24"/>
          <w:lang w:val="uk-UA"/>
        </w:rPr>
        <w:t>8. Антикорупційне застереження</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8.4.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p>
    <w:p w:rsidR="00DC62EC" w:rsidRPr="00841B94" w:rsidRDefault="00DC62EC" w:rsidP="00E01265">
      <w:pPr>
        <w:spacing w:after="0" w:line="240" w:lineRule="auto"/>
        <w:ind w:firstLine="709"/>
        <w:jc w:val="center"/>
        <w:rPr>
          <w:rFonts w:ascii="Times New Roman" w:hAnsi="Times New Roman" w:cs="Times New Roman"/>
          <w:b/>
          <w:sz w:val="24"/>
          <w:szCs w:val="24"/>
          <w:lang w:val="uk-UA"/>
        </w:rPr>
      </w:pPr>
      <w:r w:rsidRPr="00841B94">
        <w:rPr>
          <w:rFonts w:ascii="Times New Roman" w:hAnsi="Times New Roman" w:cs="Times New Roman"/>
          <w:b/>
          <w:sz w:val="24"/>
          <w:szCs w:val="24"/>
          <w:lang w:val="uk-UA"/>
        </w:rPr>
        <w:t>9. Інші умови договору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9.1. Умови даного Договору можуть бути змінені за взаємною згодою Сторін з обов’язковим складанням письмового документу</w:t>
      </w:r>
      <w:r w:rsidR="00E01265" w:rsidRPr="00841B94">
        <w:rPr>
          <w:rFonts w:ascii="Times New Roman" w:hAnsi="Times New Roman" w:cs="Times New Roman"/>
          <w:bCs/>
          <w:sz w:val="24"/>
          <w:szCs w:val="24"/>
          <w:lang w:val="uk-UA"/>
        </w:rPr>
        <w:t xml:space="preserve"> (Додаткової угоди)</w:t>
      </w:r>
      <w:r w:rsidRPr="00841B94">
        <w:rPr>
          <w:rFonts w:ascii="Times New Roman" w:hAnsi="Times New Roman" w:cs="Times New Roman"/>
          <w:bCs/>
          <w:sz w:val="24"/>
          <w:szCs w:val="24"/>
          <w:lang w:val="uk-UA"/>
        </w:rPr>
        <w:t>.</w:t>
      </w:r>
    </w:p>
    <w:p w:rsidR="000B262E" w:rsidRPr="00841B94" w:rsidRDefault="000B262E" w:rsidP="000B262E">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xml:space="preserve">9.2.Сторона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Підрядника: ________) або на поштову адресу Замовника або Підрядника, визначену у реквізитах цього Договору, з описом відправлення та повідомленням про отримання. </w:t>
      </w:r>
    </w:p>
    <w:p w:rsidR="000B262E" w:rsidRPr="00841B94" w:rsidRDefault="000B262E" w:rsidP="000B262E">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9.3.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rsidR="000B262E" w:rsidRPr="00841B94" w:rsidRDefault="000B262E" w:rsidP="000B262E">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 xml:space="preserve">9.4.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0B262E" w:rsidRPr="00841B94" w:rsidRDefault="000B262E" w:rsidP="000B262E">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9.5.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9.</w:t>
      </w:r>
      <w:r w:rsidR="000B262E" w:rsidRPr="00841B94">
        <w:rPr>
          <w:rFonts w:ascii="Times New Roman" w:hAnsi="Times New Roman" w:cs="Times New Roman"/>
          <w:bCs/>
          <w:sz w:val="24"/>
          <w:szCs w:val="24"/>
          <w:lang w:val="uk-UA"/>
        </w:rPr>
        <w:t>6</w:t>
      </w:r>
      <w:r w:rsidRPr="00841B94">
        <w:rPr>
          <w:rFonts w:ascii="Times New Roman" w:hAnsi="Times New Roman" w:cs="Times New Roman"/>
          <w:bCs/>
          <w:sz w:val="24"/>
          <w:szCs w:val="24"/>
          <w:lang w:val="uk-UA"/>
        </w:rPr>
        <w:t>. Договір може бути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9.</w:t>
      </w:r>
      <w:r w:rsidR="002C1022" w:rsidRPr="00841B94">
        <w:rPr>
          <w:rFonts w:ascii="Times New Roman" w:hAnsi="Times New Roman" w:cs="Times New Roman"/>
          <w:bCs/>
          <w:sz w:val="24"/>
          <w:szCs w:val="24"/>
          <w:lang w:val="uk-UA"/>
        </w:rPr>
        <w:t>7</w:t>
      </w:r>
      <w:r w:rsidRPr="00841B94">
        <w:rPr>
          <w:rFonts w:ascii="Times New Roman" w:hAnsi="Times New Roman" w:cs="Times New Roman"/>
          <w:bCs/>
          <w:sz w:val="24"/>
          <w:szCs w:val="24"/>
          <w:lang w:val="uk-UA"/>
        </w:rPr>
        <w:t>. Усі спори,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законодавством України.</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9.</w:t>
      </w:r>
      <w:r w:rsidR="002C1022" w:rsidRPr="00841B94">
        <w:rPr>
          <w:rFonts w:ascii="Times New Roman" w:hAnsi="Times New Roman" w:cs="Times New Roman"/>
          <w:bCs/>
          <w:sz w:val="24"/>
          <w:szCs w:val="24"/>
          <w:lang w:val="uk-UA"/>
        </w:rPr>
        <w:t>8</w:t>
      </w:r>
      <w:r w:rsidRPr="00841B94">
        <w:rPr>
          <w:rFonts w:ascii="Times New Roman" w:hAnsi="Times New Roman" w:cs="Times New Roman"/>
          <w:bCs/>
          <w:sz w:val="24"/>
          <w:szCs w:val="24"/>
          <w:lang w:val="uk-UA"/>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в цьому Договорі, рахунках, актах, накладних та інших документах, що стосуються цього Договору, із метою забезпечення реалізації цивільно-правових, господарсько-правових, адміністративно-правових, податкових правовідносин, а також підтверджує, що отримала від іншої Сторони повідомлення про включення персональних даних до бази персональних даних іншої Сторони, мету збору персональних даних та осіб, яким ці дані передаються</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9.</w:t>
      </w:r>
      <w:r w:rsidR="002C1022" w:rsidRPr="00841B94">
        <w:rPr>
          <w:rFonts w:ascii="Times New Roman" w:hAnsi="Times New Roman" w:cs="Times New Roman"/>
          <w:bCs/>
          <w:sz w:val="24"/>
          <w:szCs w:val="24"/>
          <w:lang w:val="uk-UA"/>
        </w:rPr>
        <w:t>9</w:t>
      </w:r>
      <w:r w:rsidRPr="00841B94">
        <w:rPr>
          <w:rFonts w:ascii="Times New Roman" w:hAnsi="Times New Roman" w:cs="Times New Roman"/>
          <w:bCs/>
          <w:sz w:val="24"/>
          <w:szCs w:val="24"/>
          <w:lang w:val="uk-UA"/>
        </w:rPr>
        <w:t>.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r w:rsidR="000B262E" w:rsidRPr="00841B94">
        <w:rPr>
          <w:rFonts w:ascii="Times New Roman" w:hAnsi="Times New Roman" w:cs="Times New Roman"/>
          <w:bCs/>
          <w:sz w:val="24"/>
          <w:szCs w:val="24"/>
          <w:lang w:val="uk-UA"/>
        </w:rPr>
        <w:t>.</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9.</w:t>
      </w:r>
      <w:r w:rsidR="002C1022" w:rsidRPr="00841B94">
        <w:rPr>
          <w:rFonts w:ascii="Times New Roman" w:hAnsi="Times New Roman" w:cs="Times New Roman"/>
          <w:bCs/>
          <w:sz w:val="24"/>
          <w:szCs w:val="24"/>
          <w:lang w:val="uk-UA"/>
        </w:rPr>
        <w:t>10</w:t>
      </w:r>
      <w:r w:rsidRPr="00841B94">
        <w:rPr>
          <w:rFonts w:ascii="Times New Roman" w:hAnsi="Times New Roman" w:cs="Times New Roman"/>
          <w:bCs/>
          <w:sz w:val="24"/>
          <w:szCs w:val="24"/>
          <w:lang w:val="uk-UA"/>
        </w:rPr>
        <w:t>. Даний Договір укладено у двох оригінальних примірниках, що мають однакову юридичну силу.</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9.</w:t>
      </w:r>
      <w:r w:rsidR="002C1022" w:rsidRPr="00841B94">
        <w:rPr>
          <w:rFonts w:ascii="Times New Roman" w:hAnsi="Times New Roman" w:cs="Times New Roman"/>
          <w:bCs/>
          <w:sz w:val="24"/>
          <w:szCs w:val="24"/>
          <w:lang w:val="uk-UA"/>
        </w:rPr>
        <w:t>11</w:t>
      </w:r>
      <w:r w:rsidRPr="00841B94">
        <w:rPr>
          <w:rFonts w:ascii="Times New Roman" w:hAnsi="Times New Roman" w:cs="Times New Roman"/>
          <w:bCs/>
          <w:sz w:val="24"/>
          <w:szCs w:val="24"/>
          <w:lang w:val="uk-UA"/>
        </w:rPr>
        <w:t>. У випадках, не передбачених даним Договором, сторони керуються нормами законодавства.</w:t>
      </w:r>
    </w:p>
    <w:p w:rsidR="00DC62EC" w:rsidRPr="00841B94" w:rsidRDefault="00DC62EC" w:rsidP="00DC62EC">
      <w:pPr>
        <w:spacing w:after="0" w:line="240" w:lineRule="auto"/>
        <w:ind w:firstLine="709"/>
        <w:jc w:val="both"/>
        <w:rPr>
          <w:rFonts w:ascii="Times New Roman" w:hAnsi="Times New Roman" w:cs="Times New Roman"/>
          <w:bCs/>
          <w:sz w:val="24"/>
          <w:szCs w:val="24"/>
          <w:lang w:val="uk-UA"/>
        </w:rPr>
      </w:pPr>
      <w:r w:rsidRPr="00841B94">
        <w:rPr>
          <w:rFonts w:ascii="Times New Roman" w:hAnsi="Times New Roman" w:cs="Times New Roman"/>
          <w:bCs/>
          <w:sz w:val="24"/>
          <w:szCs w:val="24"/>
          <w:lang w:val="uk-UA"/>
        </w:rPr>
        <w:t>9.</w:t>
      </w:r>
      <w:r w:rsidR="002C1022" w:rsidRPr="00841B94">
        <w:rPr>
          <w:rFonts w:ascii="Times New Roman" w:hAnsi="Times New Roman" w:cs="Times New Roman"/>
          <w:bCs/>
          <w:sz w:val="24"/>
          <w:szCs w:val="24"/>
          <w:lang w:val="uk-UA"/>
        </w:rPr>
        <w:t>12</w:t>
      </w:r>
      <w:r w:rsidRPr="00841B94">
        <w:rPr>
          <w:rFonts w:ascii="Times New Roman" w:hAnsi="Times New Roman" w:cs="Times New Roman"/>
          <w:bCs/>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1022" w:rsidRPr="00841B94" w:rsidRDefault="002C1022" w:rsidP="002C1022">
      <w:pPr>
        <w:pStyle w:val="a8"/>
        <w:spacing w:before="0" w:beforeAutospacing="0" w:after="0" w:afterAutospacing="0"/>
        <w:ind w:firstLine="567"/>
        <w:jc w:val="both"/>
        <w:rPr>
          <w:lang w:val="uk-UA"/>
        </w:rPr>
      </w:pPr>
      <w:r w:rsidRPr="00841B94">
        <w:rPr>
          <w:color w:val="000000"/>
          <w:lang w:val="uk-UA"/>
        </w:rPr>
        <w:t>1) зменшення обсягів закупівлі, зокрема з урахуванням фактичного обсягу видатків замовника;</w:t>
      </w:r>
    </w:p>
    <w:p w:rsidR="002C1022" w:rsidRPr="00841B94" w:rsidRDefault="002C1022" w:rsidP="002C1022">
      <w:pPr>
        <w:pStyle w:val="a8"/>
        <w:spacing w:before="0" w:beforeAutospacing="0" w:after="0" w:afterAutospacing="0"/>
        <w:ind w:firstLine="567"/>
        <w:jc w:val="both"/>
        <w:rPr>
          <w:i/>
          <w:iCs/>
          <w:lang w:val="uk-UA"/>
        </w:rPr>
      </w:pPr>
      <w:r w:rsidRPr="00841B94">
        <w:rPr>
          <w:color w:val="000000"/>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841B94">
        <w:rPr>
          <w:i/>
          <w:iCs/>
          <w:color w:val="000000"/>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матеріалів тощо.</w:t>
      </w:r>
    </w:p>
    <w:p w:rsidR="002C1022" w:rsidRPr="00841B94" w:rsidRDefault="002C1022" w:rsidP="002C1022">
      <w:pPr>
        <w:pStyle w:val="a8"/>
        <w:spacing w:before="0" w:beforeAutospacing="0" w:after="0" w:afterAutospacing="0"/>
        <w:ind w:firstLine="567"/>
        <w:jc w:val="both"/>
        <w:rPr>
          <w:i/>
          <w:iCs/>
          <w:lang w:val="uk-UA"/>
        </w:rPr>
      </w:pPr>
      <w:r w:rsidRPr="00841B94">
        <w:rPr>
          <w:color w:val="000000"/>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41B94">
        <w:rPr>
          <w:i/>
          <w:iCs/>
          <w:color w:val="000000"/>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результату робіт,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2C1022" w:rsidRPr="00841B94" w:rsidRDefault="002C1022" w:rsidP="002C1022">
      <w:pPr>
        <w:pStyle w:val="a8"/>
        <w:spacing w:before="0" w:beforeAutospacing="0" w:after="0" w:afterAutospacing="0"/>
        <w:ind w:firstLine="567"/>
        <w:jc w:val="both"/>
        <w:rPr>
          <w:lang w:val="uk-UA"/>
        </w:rPr>
      </w:pPr>
      <w:r w:rsidRPr="00841B94">
        <w:rPr>
          <w:color w:val="000000"/>
          <w:lang w:val="uk-UA"/>
        </w:rPr>
        <w:t xml:space="preserve">4) погодження зміни ціни в договорі про закупівлю в бік зменшення (без зміни кількості (обсягу) та якості товарів, робіт і послуг). </w:t>
      </w:r>
      <w:r w:rsidRPr="00841B94">
        <w:rPr>
          <w:i/>
          <w:iCs/>
          <w:color w:val="000000"/>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C1022" w:rsidRPr="00841B94" w:rsidRDefault="002C1022" w:rsidP="002C1022">
      <w:pPr>
        <w:pStyle w:val="a8"/>
        <w:spacing w:before="0" w:beforeAutospacing="0" w:after="0" w:afterAutospacing="0"/>
        <w:ind w:firstLine="567"/>
        <w:jc w:val="both"/>
        <w:rPr>
          <w:lang w:val="uk-UA"/>
        </w:rPr>
      </w:pPr>
      <w:r w:rsidRPr="00841B94">
        <w:rPr>
          <w:color w:val="000000"/>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1022" w:rsidRPr="00841B94" w:rsidRDefault="002C1022" w:rsidP="002C1022">
      <w:pPr>
        <w:pStyle w:val="a8"/>
        <w:spacing w:before="0" w:beforeAutospacing="0" w:after="160" w:afterAutospacing="0"/>
        <w:ind w:firstLine="567"/>
        <w:jc w:val="both"/>
        <w:rPr>
          <w:i/>
          <w:iCs/>
          <w:lang w:val="uk-UA"/>
        </w:rPr>
      </w:pPr>
      <w:r w:rsidRPr="00841B94">
        <w:rPr>
          <w:i/>
          <w:iCs/>
          <w:color w:val="000000"/>
          <w:lang w:val="uk-UA"/>
        </w:rPr>
        <w:t>У цьому випадку Сторони погоджуються, що зміну ціни здійснюють у такому порядку:</w:t>
      </w:r>
    </w:p>
    <w:p w:rsidR="002C1022" w:rsidRPr="00841B94" w:rsidRDefault="002C1022" w:rsidP="002C1022">
      <w:pPr>
        <w:pStyle w:val="a8"/>
        <w:numPr>
          <w:ilvl w:val="0"/>
          <w:numId w:val="4"/>
        </w:numPr>
        <w:spacing w:before="0" w:beforeAutospacing="0" w:after="0" w:afterAutospacing="0"/>
        <w:ind w:left="0" w:firstLine="567"/>
        <w:jc w:val="both"/>
        <w:textAlignment w:val="baseline"/>
        <w:rPr>
          <w:i/>
          <w:iCs/>
          <w:color w:val="000000"/>
          <w:lang w:val="uk-UA"/>
        </w:rPr>
      </w:pPr>
      <w:r w:rsidRPr="00841B94">
        <w:rPr>
          <w:i/>
          <w:iCs/>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2C1022" w:rsidRPr="00841B94" w:rsidRDefault="002C1022" w:rsidP="002C1022">
      <w:pPr>
        <w:pStyle w:val="a8"/>
        <w:numPr>
          <w:ilvl w:val="0"/>
          <w:numId w:val="4"/>
        </w:numPr>
        <w:spacing w:before="0" w:beforeAutospacing="0" w:after="0" w:afterAutospacing="0"/>
        <w:ind w:left="0" w:firstLine="567"/>
        <w:jc w:val="both"/>
        <w:textAlignment w:val="baseline"/>
        <w:rPr>
          <w:i/>
          <w:iCs/>
          <w:color w:val="000000"/>
          <w:lang w:val="uk-UA"/>
        </w:rPr>
      </w:pPr>
      <w:r w:rsidRPr="00841B94">
        <w:rPr>
          <w:i/>
          <w:iCs/>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2C1022" w:rsidRPr="00841B94" w:rsidRDefault="002C1022" w:rsidP="002C1022">
      <w:pPr>
        <w:pStyle w:val="a8"/>
        <w:numPr>
          <w:ilvl w:val="0"/>
          <w:numId w:val="4"/>
        </w:numPr>
        <w:spacing w:before="0" w:beforeAutospacing="0" w:after="0" w:afterAutospacing="0"/>
        <w:ind w:left="0" w:firstLine="567"/>
        <w:jc w:val="both"/>
        <w:textAlignment w:val="baseline"/>
        <w:rPr>
          <w:i/>
          <w:iCs/>
          <w:color w:val="000000"/>
          <w:lang w:val="uk-UA"/>
        </w:rPr>
      </w:pPr>
      <w:r w:rsidRPr="00841B94">
        <w:rPr>
          <w:i/>
          <w:iCs/>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2C1022" w:rsidRPr="00841B94" w:rsidRDefault="002C1022" w:rsidP="002C1022">
      <w:pPr>
        <w:pStyle w:val="a8"/>
        <w:numPr>
          <w:ilvl w:val="0"/>
          <w:numId w:val="4"/>
        </w:numPr>
        <w:spacing w:before="0" w:beforeAutospacing="0" w:after="160" w:afterAutospacing="0"/>
        <w:ind w:left="0" w:firstLine="567"/>
        <w:jc w:val="both"/>
        <w:textAlignment w:val="baseline"/>
        <w:rPr>
          <w:i/>
          <w:iCs/>
          <w:color w:val="000000"/>
          <w:lang w:val="uk-UA"/>
        </w:rPr>
      </w:pPr>
      <w:r w:rsidRPr="00841B94">
        <w:rPr>
          <w:i/>
          <w:iCs/>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2C1022" w:rsidRPr="00841B94" w:rsidRDefault="002C1022" w:rsidP="002C1022">
      <w:pPr>
        <w:pStyle w:val="a8"/>
        <w:spacing w:before="0" w:beforeAutospacing="0" w:after="0" w:afterAutospacing="0"/>
        <w:ind w:firstLine="567"/>
        <w:jc w:val="both"/>
        <w:rPr>
          <w:lang w:val="uk-UA"/>
        </w:rPr>
      </w:pPr>
      <w:r w:rsidRPr="00841B94">
        <w:rPr>
          <w:color w:val="000000"/>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2C1022" w:rsidRPr="00841B94" w:rsidRDefault="002C1022" w:rsidP="002C1022">
      <w:pPr>
        <w:pStyle w:val="a8"/>
        <w:spacing w:before="0" w:beforeAutospacing="0" w:after="160" w:afterAutospacing="0"/>
        <w:ind w:firstLine="567"/>
        <w:jc w:val="both"/>
        <w:rPr>
          <w:i/>
          <w:iCs/>
          <w:lang w:val="uk-UA"/>
        </w:rPr>
      </w:pPr>
      <w:r w:rsidRPr="00841B94">
        <w:rPr>
          <w:i/>
          <w:iCs/>
          <w:color w:val="000000"/>
          <w:lang w:val="uk-UA"/>
        </w:rPr>
        <w:t>У цьому випадку Сторони погоджуються, що зміну ціни здійснюють у такому порядку:</w:t>
      </w:r>
    </w:p>
    <w:p w:rsidR="002C1022" w:rsidRPr="00841B94" w:rsidRDefault="002C1022" w:rsidP="002C1022">
      <w:pPr>
        <w:pStyle w:val="a8"/>
        <w:numPr>
          <w:ilvl w:val="0"/>
          <w:numId w:val="5"/>
        </w:numPr>
        <w:spacing w:before="0" w:beforeAutospacing="0" w:after="0" w:afterAutospacing="0"/>
        <w:ind w:left="0" w:firstLine="567"/>
        <w:jc w:val="both"/>
        <w:textAlignment w:val="baseline"/>
        <w:rPr>
          <w:i/>
          <w:iCs/>
          <w:color w:val="000000"/>
          <w:lang w:val="uk-UA"/>
        </w:rPr>
      </w:pPr>
      <w:r w:rsidRPr="00841B94">
        <w:rPr>
          <w:i/>
          <w:iCs/>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2C1022" w:rsidRPr="00841B94" w:rsidRDefault="002C1022" w:rsidP="002C1022">
      <w:pPr>
        <w:pStyle w:val="a8"/>
        <w:numPr>
          <w:ilvl w:val="0"/>
          <w:numId w:val="5"/>
        </w:numPr>
        <w:spacing w:before="0" w:beforeAutospacing="0" w:after="0" w:afterAutospacing="0"/>
        <w:ind w:left="0" w:firstLine="567"/>
        <w:jc w:val="both"/>
        <w:textAlignment w:val="baseline"/>
        <w:rPr>
          <w:i/>
          <w:iCs/>
          <w:color w:val="000000"/>
          <w:lang w:val="uk-UA"/>
        </w:rPr>
      </w:pPr>
      <w:r w:rsidRPr="00841B94">
        <w:rPr>
          <w:i/>
          <w:iCs/>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2C1022" w:rsidRPr="00841B94" w:rsidRDefault="002C1022" w:rsidP="002C1022">
      <w:pPr>
        <w:pStyle w:val="a8"/>
        <w:numPr>
          <w:ilvl w:val="0"/>
          <w:numId w:val="5"/>
        </w:numPr>
        <w:spacing w:before="0" w:beforeAutospacing="0" w:after="160" w:afterAutospacing="0"/>
        <w:ind w:left="0" w:firstLine="567"/>
        <w:jc w:val="both"/>
        <w:textAlignment w:val="baseline"/>
        <w:rPr>
          <w:i/>
          <w:iCs/>
          <w:color w:val="000000"/>
          <w:lang w:val="uk-UA"/>
        </w:rPr>
      </w:pPr>
      <w:r w:rsidRPr="00841B94">
        <w:rPr>
          <w:i/>
          <w:iCs/>
          <w:color w:val="000000"/>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C1022" w:rsidRPr="00841B94" w:rsidRDefault="002C1022" w:rsidP="002C1022">
      <w:pPr>
        <w:pStyle w:val="a8"/>
        <w:spacing w:before="0" w:beforeAutospacing="0" w:after="0" w:afterAutospacing="0"/>
        <w:ind w:firstLine="567"/>
        <w:jc w:val="both"/>
        <w:rPr>
          <w:lang w:val="uk-UA"/>
        </w:rPr>
      </w:pPr>
      <w:r w:rsidRPr="00841B94">
        <w:rPr>
          <w:color w:val="000000"/>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62395" w:rsidRPr="00841B94" w:rsidRDefault="00E751D1" w:rsidP="00CB65AB">
      <w:pPr>
        <w:spacing w:after="0" w:line="240" w:lineRule="auto"/>
        <w:ind w:firstLine="709"/>
        <w:jc w:val="center"/>
        <w:rPr>
          <w:rFonts w:ascii="Times New Roman" w:hAnsi="Times New Roman" w:cs="Times New Roman"/>
          <w:b/>
          <w:sz w:val="24"/>
          <w:szCs w:val="24"/>
          <w:lang w:val="uk-UA"/>
        </w:rPr>
      </w:pPr>
      <w:r w:rsidRPr="00841B94">
        <w:rPr>
          <w:rFonts w:ascii="Times New Roman" w:hAnsi="Times New Roman" w:cs="Times New Roman"/>
          <w:b/>
          <w:sz w:val="24"/>
          <w:szCs w:val="24"/>
          <w:lang w:val="uk-UA"/>
        </w:rPr>
        <w:t>10</w:t>
      </w:r>
      <w:r w:rsidR="00962395" w:rsidRPr="00841B94">
        <w:rPr>
          <w:rFonts w:ascii="Times New Roman" w:hAnsi="Times New Roman" w:cs="Times New Roman"/>
          <w:b/>
          <w:sz w:val="24"/>
          <w:szCs w:val="24"/>
          <w:lang w:val="uk-UA"/>
        </w:rPr>
        <w:t>. Додатки до договору</w:t>
      </w:r>
      <w:r w:rsidRPr="00841B94">
        <w:rPr>
          <w:rFonts w:ascii="Times New Roman" w:hAnsi="Times New Roman" w:cs="Times New Roman"/>
          <w:b/>
          <w:sz w:val="24"/>
          <w:szCs w:val="24"/>
          <w:lang w:val="uk-UA"/>
        </w:rPr>
        <w:t>*</w:t>
      </w:r>
    </w:p>
    <w:p w:rsidR="00CB65AB" w:rsidRPr="00841B94" w:rsidRDefault="00CB65AB" w:rsidP="00CB65AB">
      <w:pPr>
        <w:tabs>
          <w:tab w:val="left" w:pos="993"/>
        </w:tabs>
        <w:spacing w:after="0" w:line="240" w:lineRule="auto"/>
        <w:ind w:firstLine="709"/>
        <w:jc w:val="both"/>
        <w:rPr>
          <w:rFonts w:ascii="Times New Roman" w:hAnsi="Times New Roman" w:cs="Times New Roman"/>
          <w:sz w:val="24"/>
          <w:szCs w:val="24"/>
          <w:lang w:val="uk-UA"/>
        </w:rPr>
      </w:pPr>
      <w:r w:rsidRPr="00841B94">
        <w:rPr>
          <w:rFonts w:ascii="Times New Roman" w:hAnsi="Times New Roman" w:cs="Times New Roman"/>
          <w:sz w:val="24"/>
          <w:szCs w:val="24"/>
          <w:lang w:val="uk-UA"/>
        </w:rPr>
        <w:t xml:space="preserve">12.1. </w:t>
      </w:r>
      <w:r w:rsidR="00962395" w:rsidRPr="00841B94">
        <w:rPr>
          <w:rFonts w:ascii="Times New Roman" w:hAnsi="Times New Roman" w:cs="Times New Roman"/>
          <w:sz w:val="24"/>
          <w:szCs w:val="24"/>
          <w:lang w:val="uk-UA"/>
        </w:rPr>
        <w:t xml:space="preserve">Додаток 1 </w:t>
      </w:r>
      <w:r w:rsidRPr="00841B94">
        <w:rPr>
          <w:rFonts w:ascii="Times New Roman" w:hAnsi="Times New Roman" w:cs="Times New Roman"/>
          <w:sz w:val="24"/>
          <w:szCs w:val="24"/>
          <w:lang w:val="uk-UA"/>
        </w:rPr>
        <w:t>–</w:t>
      </w:r>
      <w:r w:rsidR="00962395" w:rsidRPr="00841B94">
        <w:rPr>
          <w:rFonts w:ascii="Times New Roman" w:hAnsi="Times New Roman" w:cs="Times New Roman"/>
          <w:sz w:val="24"/>
          <w:szCs w:val="24"/>
          <w:lang w:val="uk-UA"/>
        </w:rPr>
        <w:t xml:space="preserve"> </w:t>
      </w:r>
      <w:r w:rsidR="002C1022" w:rsidRPr="00841B94">
        <w:rPr>
          <w:rFonts w:ascii="Times New Roman" w:hAnsi="Times New Roman" w:cs="Times New Roman"/>
          <w:sz w:val="24"/>
          <w:szCs w:val="24"/>
          <w:lang w:val="uk-UA"/>
        </w:rPr>
        <w:t>Договірна ціна з пояснювальною запискою</w:t>
      </w:r>
      <w:r w:rsidR="00962395" w:rsidRPr="00841B94">
        <w:rPr>
          <w:rFonts w:ascii="Times New Roman" w:hAnsi="Times New Roman" w:cs="Times New Roman"/>
          <w:sz w:val="24"/>
          <w:szCs w:val="24"/>
          <w:lang w:val="uk-UA"/>
        </w:rPr>
        <w:t>.</w:t>
      </w:r>
    </w:p>
    <w:p w:rsidR="00D9333B" w:rsidRPr="00841B94" w:rsidRDefault="00D9333B" w:rsidP="00CB65AB">
      <w:pPr>
        <w:tabs>
          <w:tab w:val="left" w:pos="993"/>
        </w:tabs>
        <w:spacing w:after="0" w:line="240" w:lineRule="auto"/>
        <w:ind w:firstLine="709"/>
        <w:jc w:val="both"/>
        <w:rPr>
          <w:rFonts w:ascii="Times New Roman" w:hAnsi="Times New Roman" w:cs="Times New Roman"/>
          <w:sz w:val="24"/>
          <w:szCs w:val="24"/>
          <w:lang w:val="uk-UA"/>
        </w:rPr>
      </w:pPr>
      <w:r w:rsidRPr="00841B94">
        <w:rPr>
          <w:rFonts w:ascii="Times New Roman" w:hAnsi="Times New Roman" w:cs="Times New Roman"/>
          <w:sz w:val="24"/>
          <w:szCs w:val="24"/>
          <w:lang w:val="uk-UA"/>
        </w:rPr>
        <w:t xml:space="preserve">12.2. Додаток 2 – </w:t>
      </w:r>
      <w:r w:rsidR="002C1022" w:rsidRPr="00841B94">
        <w:rPr>
          <w:rFonts w:ascii="Times New Roman" w:hAnsi="Times New Roman" w:cs="Times New Roman"/>
          <w:sz w:val="24"/>
          <w:szCs w:val="24"/>
          <w:lang w:val="uk-UA"/>
        </w:rPr>
        <w:t>Дефектний акт</w:t>
      </w:r>
      <w:r w:rsidRPr="00841B94">
        <w:rPr>
          <w:rFonts w:ascii="Times New Roman" w:hAnsi="Times New Roman" w:cs="Times New Roman"/>
          <w:sz w:val="24"/>
          <w:szCs w:val="24"/>
          <w:lang w:val="uk-UA"/>
        </w:rPr>
        <w:t>.</w:t>
      </w:r>
    </w:p>
    <w:p w:rsidR="002C1022" w:rsidRPr="00841B94" w:rsidRDefault="002C1022" w:rsidP="00CB65AB">
      <w:pPr>
        <w:tabs>
          <w:tab w:val="left" w:pos="993"/>
        </w:tabs>
        <w:spacing w:after="0" w:line="240" w:lineRule="auto"/>
        <w:ind w:firstLine="709"/>
        <w:jc w:val="both"/>
        <w:rPr>
          <w:rFonts w:ascii="Times New Roman" w:hAnsi="Times New Roman" w:cs="Times New Roman"/>
          <w:sz w:val="24"/>
          <w:szCs w:val="24"/>
          <w:lang w:val="uk-UA"/>
        </w:rPr>
      </w:pPr>
      <w:r w:rsidRPr="00841B94">
        <w:rPr>
          <w:rFonts w:ascii="Times New Roman" w:hAnsi="Times New Roman" w:cs="Times New Roman"/>
          <w:sz w:val="24"/>
          <w:szCs w:val="24"/>
          <w:lang w:val="uk-UA"/>
        </w:rPr>
        <w:t>12.3. Додаток 3 – Локальний кошторисний розрахунок.</w:t>
      </w:r>
    </w:p>
    <w:p w:rsidR="002C1022" w:rsidRPr="00841B94" w:rsidRDefault="002C1022" w:rsidP="00CB65AB">
      <w:pPr>
        <w:tabs>
          <w:tab w:val="left" w:pos="993"/>
        </w:tabs>
        <w:spacing w:after="0" w:line="240" w:lineRule="auto"/>
        <w:ind w:firstLine="709"/>
        <w:jc w:val="both"/>
        <w:rPr>
          <w:rFonts w:ascii="Times New Roman" w:hAnsi="Times New Roman" w:cs="Times New Roman"/>
          <w:sz w:val="24"/>
          <w:szCs w:val="24"/>
          <w:lang w:val="uk-UA"/>
        </w:rPr>
      </w:pPr>
      <w:r w:rsidRPr="00841B94">
        <w:rPr>
          <w:rFonts w:ascii="Times New Roman" w:hAnsi="Times New Roman" w:cs="Times New Roman"/>
          <w:sz w:val="24"/>
          <w:szCs w:val="24"/>
          <w:lang w:val="uk-UA"/>
        </w:rPr>
        <w:t>12.4. Додаток 4 – Підсумкова відомість ресурсів.</w:t>
      </w:r>
    </w:p>
    <w:p w:rsidR="00962395" w:rsidRPr="00841B94" w:rsidRDefault="00CB65AB" w:rsidP="009B6278">
      <w:pPr>
        <w:spacing w:after="0" w:line="240" w:lineRule="auto"/>
        <w:ind w:firstLine="709"/>
        <w:jc w:val="both"/>
        <w:rPr>
          <w:rFonts w:ascii="Times New Roman" w:hAnsi="Times New Roman" w:cs="Times New Roman"/>
          <w:sz w:val="24"/>
          <w:szCs w:val="24"/>
          <w:lang w:val="uk-UA"/>
        </w:rPr>
      </w:pPr>
      <w:r w:rsidRPr="00841B94">
        <w:rPr>
          <w:rFonts w:ascii="Times New Roman" w:hAnsi="Times New Roman" w:cs="Times New Roman"/>
          <w:sz w:val="24"/>
          <w:szCs w:val="24"/>
          <w:lang w:val="uk-UA"/>
        </w:rPr>
        <w:t>12.</w:t>
      </w:r>
      <w:r w:rsidR="002C1022" w:rsidRPr="00841B94">
        <w:rPr>
          <w:rFonts w:ascii="Times New Roman" w:hAnsi="Times New Roman" w:cs="Times New Roman"/>
          <w:sz w:val="24"/>
          <w:szCs w:val="24"/>
          <w:lang w:val="uk-UA"/>
        </w:rPr>
        <w:t>5</w:t>
      </w:r>
      <w:r w:rsidRPr="00841B94">
        <w:rPr>
          <w:rFonts w:ascii="Times New Roman" w:hAnsi="Times New Roman" w:cs="Times New Roman"/>
          <w:sz w:val="24"/>
          <w:szCs w:val="24"/>
          <w:lang w:val="uk-UA"/>
        </w:rPr>
        <w:t xml:space="preserve">. </w:t>
      </w:r>
      <w:r w:rsidR="00962395" w:rsidRPr="00841B94">
        <w:rPr>
          <w:rFonts w:ascii="Times New Roman" w:hAnsi="Times New Roman" w:cs="Times New Roman"/>
          <w:sz w:val="24"/>
          <w:szCs w:val="24"/>
          <w:lang w:val="uk-UA"/>
        </w:rPr>
        <w:t>Додат</w:t>
      </w:r>
      <w:r w:rsidR="002C1022" w:rsidRPr="00841B94">
        <w:rPr>
          <w:rFonts w:ascii="Times New Roman" w:hAnsi="Times New Roman" w:cs="Times New Roman"/>
          <w:sz w:val="24"/>
          <w:szCs w:val="24"/>
          <w:lang w:val="uk-UA"/>
        </w:rPr>
        <w:t>ок</w:t>
      </w:r>
      <w:r w:rsidR="00962395" w:rsidRPr="00841B94">
        <w:rPr>
          <w:rFonts w:ascii="Times New Roman" w:hAnsi="Times New Roman" w:cs="Times New Roman"/>
          <w:sz w:val="24"/>
          <w:szCs w:val="24"/>
          <w:lang w:val="uk-UA"/>
        </w:rPr>
        <w:t xml:space="preserve"> </w:t>
      </w:r>
      <w:r w:rsidR="00E751D1" w:rsidRPr="00841B94">
        <w:rPr>
          <w:rFonts w:ascii="Times New Roman" w:hAnsi="Times New Roman" w:cs="Times New Roman"/>
          <w:sz w:val="24"/>
          <w:szCs w:val="24"/>
          <w:lang w:val="uk-UA"/>
        </w:rPr>
        <w:t>5</w:t>
      </w:r>
      <w:r w:rsidR="00962395" w:rsidRPr="00841B94">
        <w:rPr>
          <w:rFonts w:ascii="Times New Roman" w:hAnsi="Times New Roman" w:cs="Times New Roman"/>
          <w:sz w:val="24"/>
          <w:szCs w:val="24"/>
          <w:lang w:val="uk-UA"/>
        </w:rPr>
        <w:t xml:space="preserve"> </w:t>
      </w:r>
      <w:r w:rsidR="002C1022" w:rsidRPr="00841B94">
        <w:rPr>
          <w:rFonts w:ascii="Times New Roman" w:hAnsi="Times New Roman" w:cs="Times New Roman"/>
          <w:sz w:val="24"/>
          <w:szCs w:val="24"/>
          <w:lang w:val="uk-UA"/>
        </w:rPr>
        <w:t xml:space="preserve">– </w:t>
      </w:r>
      <w:r w:rsidR="00E751D1" w:rsidRPr="00841B94">
        <w:rPr>
          <w:rFonts w:ascii="Times New Roman" w:hAnsi="Times New Roman" w:cs="Times New Roman"/>
          <w:sz w:val="24"/>
          <w:szCs w:val="24"/>
          <w:lang w:val="uk-UA"/>
        </w:rPr>
        <w:t>Календарний графік</w:t>
      </w:r>
      <w:r w:rsidR="002C1022" w:rsidRPr="00841B94">
        <w:rPr>
          <w:rFonts w:ascii="Times New Roman" w:hAnsi="Times New Roman" w:cs="Times New Roman"/>
          <w:sz w:val="24"/>
          <w:szCs w:val="24"/>
          <w:lang w:val="uk-UA"/>
        </w:rPr>
        <w:t>.</w:t>
      </w:r>
    </w:p>
    <w:p w:rsidR="00E751D1" w:rsidRPr="00841B94" w:rsidRDefault="00E751D1" w:rsidP="00E751D1">
      <w:pPr>
        <w:tabs>
          <w:tab w:val="left" w:pos="567"/>
          <w:tab w:val="num" w:pos="964"/>
        </w:tabs>
        <w:spacing w:after="0" w:line="240" w:lineRule="auto"/>
        <w:jc w:val="both"/>
        <w:rPr>
          <w:rFonts w:ascii="Times New Roman" w:eastAsia="Times New Roman" w:hAnsi="Times New Roman" w:cs="Times New Roman"/>
          <w:b/>
          <w:bCs/>
          <w:color w:val="FF0000"/>
          <w:sz w:val="24"/>
          <w:szCs w:val="24"/>
          <w:lang w:val="uk-UA" w:eastAsia="ar-SA"/>
        </w:rPr>
      </w:pPr>
      <w:r w:rsidRPr="00841B94">
        <w:rPr>
          <w:rFonts w:ascii="Times New Roman" w:eastAsia="Times New Roman" w:hAnsi="Times New Roman" w:cs="Times New Roman"/>
          <w:b/>
          <w:bCs/>
          <w:color w:val="FF0000"/>
          <w:sz w:val="24"/>
          <w:szCs w:val="24"/>
          <w:lang w:val="uk-UA" w:eastAsia="ar-SA"/>
        </w:rPr>
        <w:t>*</w:t>
      </w:r>
      <w:bookmarkStart w:id="0" w:name="_Hlk128383758"/>
      <w:r w:rsidRPr="00841B94">
        <w:rPr>
          <w:rFonts w:ascii="Times New Roman" w:eastAsia="Times New Roman" w:hAnsi="Times New Roman" w:cs="Times New Roman"/>
          <w:b/>
          <w:bCs/>
          <w:color w:val="FF0000"/>
          <w:sz w:val="24"/>
          <w:szCs w:val="24"/>
          <w:lang w:val="uk-UA" w:eastAsia="ar-SA"/>
        </w:rPr>
        <w:t xml:space="preserve">Додатки до проєкту договору про закупівлю надаються та заповнюються переможем процедури закупівлі під час його укладання. </w:t>
      </w:r>
      <w:bookmarkEnd w:id="0"/>
    </w:p>
    <w:p w:rsidR="00962395" w:rsidRPr="00841B94" w:rsidRDefault="00E751D1" w:rsidP="00CE0D51">
      <w:pPr>
        <w:spacing w:after="0" w:line="360" w:lineRule="auto"/>
        <w:ind w:firstLine="709"/>
        <w:jc w:val="center"/>
        <w:rPr>
          <w:rFonts w:ascii="Times New Roman" w:hAnsi="Times New Roman" w:cs="Times New Roman"/>
          <w:b/>
          <w:sz w:val="24"/>
          <w:szCs w:val="24"/>
          <w:lang w:val="uk-UA"/>
        </w:rPr>
      </w:pPr>
      <w:r w:rsidRPr="00841B94">
        <w:rPr>
          <w:rFonts w:ascii="Times New Roman" w:hAnsi="Times New Roman" w:cs="Times New Roman"/>
          <w:b/>
          <w:sz w:val="24"/>
          <w:szCs w:val="24"/>
          <w:lang w:val="uk-UA"/>
        </w:rPr>
        <w:t>11</w:t>
      </w:r>
      <w:r w:rsidR="00962395" w:rsidRPr="00841B94">
        <w:rPr>
          <w:rFonts w:ascii="Times New Roman" w:hAnsi="Times New Roman" w:cs="Times New Roman"/>
          <w:b/>
          <w:sz w:val="24"/>
          <w:szCs w:val="24"/>
          <w:lang w:val="uk-UA"/>
        </w:rPr>
        <w:t>. Місцезнаходження та банківські реквізити сторін</w:t>
      </w:r>
    </w:p>
    <w:tbl>
      <w:tblPr>
        <w:tblW w:w="0" w:type="auto"/>
        <w:jc w:val="center"/>
        <w:tblLook w:val="04A0" w:firstRow="1" w:lastRow="0" w:firstColumn="1" w:lastColumn="0" w:noHBand="0" w:noVBand="1"/>
      </w:tblPr>
      <w:tblGrid>
        <w:gridCol w:w="5352"/>
        <w:gridCol w:w="4701"/>
      </w:tblGrid>
      <w:tr w:rsidR="00CE0D51" w:rsidRPr="00841B94" w:rsidTr="0035112C">
        <w:trPr>
          <w:jc w:val="center"/>
        </w:trPr>
        <w:tc>
          <w:tcPr>
            <w:tcW w:w="5352" w:type="dxa"/>
            <w:shd w:val="clear" w:color="auto" w:fill="auto"/>
          </w:tcPr>
          <w:p w:rsidR="00CE0D51" w:rsidRPr="00841B94" w:rsidRDefault="00CE0D51" w:rsidP="0035112C">
            <w:pPr>
              <w:pStyle w:val="a6"/>
              <w:spacing w:line="360" w:lineRule="auto"/>
              <w:jc w:val="center"/>
              <w:rPr>
                <w:rFonts w:ascii="Times New Roman" w:hAnsi="Times New Roman"/>
                <w:b/>
                <w:sz w:val="24"/>
                <w:szCs w:val="24"/>
                <w:lang w:val="uk-UA"/>
              </w:rPr>
            </w:pPr>
            <w:bookmarkStart w:id="1" w:name="_Hlk132619062"/>
            <w:r w:rsidRPr="00841B94">
              <w:rPr>
                <w:rFonts w:ascii="Times New Roman" w:hAnsi="Times New Roman"/>
                <w:b/>
                <w:sz w:val="24"/>
                <w:szCs w:val="24"/>
                <w:lang w:val="uk-UA"/>
              </w:rPr>
              <w:t>ЗАМОВНИК</w:t>
            </w:r>
          </w:p>
          <w:p w:rsidR="00CE0D51" w:rsidRPr="00841B94" w:rsidRDefault="00CE0D51" w:rsidP="000A7340">
            <w:pPr>
              <w:pStyle w:val="a6"/>
              <w:rPr>
                <w:rStyle w:val="FontStyle13"/>
                <w:lang w:val="uk-UA"/>
              </w:rPr>
            </w:pPr>
            <w:r w:rsidRPr="00841B94">
              <w:rPr>
                <w:rStyle w:val="FontStyle13"/>
                <w:lang w:val="uk-UA"/>
              </w:rPr>
              <w:t>Управління поліції охорони</w:t>
            </w:r>
          </w:p>
          <w:p w:rsidR="00CE0D51" w:rsidRPr="00841B94" w:rsidRDefault="000A7340" w:rsidP="000A7340">
            <w:pPr>
              <w:pStyle w:val="a6"/>
              <w:rPr>
                <w:rStyle w:val="FontStyle13"/>
                <w:lang w:val="uk-UA"/>
              </w:rPr>
            </w:pPr>
            <w:r w:rsidRPr="00841B94">
              <w:rPr>
                <w:rStyle w:val="FontStyle13"/>
                <w:lang w:val="uk-UA"/>
              </w:rPr>
              <w:t xml:space="preserve">в Закарпатській </w:t>
            </w:r>
            <w:r w:rsidR="00CE0D51" w:rsidRPr="00841B94">
              <w:rPr>
                <w:rStyle w:val="FontStyle13"/>
                <w:lang w:val="uk-UA"/>
              </w:rPr>
              <w:t>області</w:t>
            </w:r>
          </w:p>
          <w:p w:rsidR="000A7340" w:rsidRPr="00841B94" w:rsidRDefault="000A7340" w:rsidP="000A7340">
            <w:pPr>
              <w:spacing w:after="0" w:line="240" w:lineRule="auto"/>
              <w:rPr>
                <w:rFonts w:ascii="Times New Roman" w:hAnsi="Times New Roman"/>
                <w:sz w:val="24"/>
                <w:szCs w:val="24"/>
                <w:lang w:val="uk-UA"/>
              </w:rPr>
            </w:pPr>
            <w:r w:rsidRPr="00841B94">
              <w:rPr>
                <w:rFonts w:ascii="Times New Roman" w:hAnsi="Times New Roman"/>
                <w:sz w:val="24"/>
                <w:szCs w:val="24"/>
                <w:lang w:val="uk-UA"/>
              </w:rPr>
              <w:t xml:space="preserve">Адреса: 88000, м. Ужгород, </w:t>
            </w:r>
          </w:p>
          <w:p w:rsidR="000A7340" w:rsidRPr="00841B94" w:rsidRDefault="000A7340" w:rsidP="000A7340">
            <w:pPr>
              <w:spacing w:after="0" w:line="240" w:lineRule="auto"/>
              <w:rPr>
                <w:rFonts w:ascii="Times New Roman" w:hAnsi="Times New Roman"/>
                <w:sz w:val="24"/>
                <w:szCs w:val="24"/>
                <w:lang w:val="uk-UA"/>
              </w:rPr>
            </w:pPr>
            <w:r w:rsidRPr="00841B94">
              <w:rPr>
                <w:rFonts w:ascii="Times New Roman" w:hAnsi="Times New Roman"/>
                <w:sz w:val="24"/>
                <w:szCs w:val="24"/>
                <w:lang w:val="uk-UA"/>
              </w:rPr>
              <w:t>вул. Ракоці, 13а,</w:t>
            </w:r>
          </w:p>
          <w:p w:rsidR="000A7340" w:rsidRPr="00841B94" w:rsidRDefault="000A7340" w:rsidP="000A7340">
            <w:pPr>
              <w:spacing w:after="0" w:line="240" w:lineRule="auto"/>
              <w:rPr>
                <w:rFonts w:ascii="Times New Roman" w:hAnsi="Times New Roman"/>
                <w:sz w:val="24"/>
                <w:szCs w:val="24"/>
                <w:lang w:val="uk-UA"/>
              </w:rPr>
            </w:pPr>
            <w:r w:rsidRPr="00841B94">
              <w:rPr>
                <w:rFonts w:ascii="Times New Roman" w:hAnsi="Times New Roman"/>
                <w:sz w:val="24"/>
                <w:szCs w:val="24"/>
                <w:lang w:val="uk-UA"/>
              </w:rPr>
              <w:t xml:space="preserve">тел./факс: (0312) 61-5040, 63-04-03 </w:t>
            </w:r>
          </w:p>
          <w:p w:rsidR="000A7340" w:rsidRPr="00841B94" w:rsidRDefault="000A7340" w:rsidP="000A7340">
            <w:pPr>
              <w:spacing w:after="0" w:line="240" w:lineRule="auto"/>
              <w:rPr>
                <w:rFonts w:ascii="Times New Roman" w:hAnsi="Times New Roman"/>
                <w:sz w:val="24"/>
                <w:szCs w:val="24"/>
                <w:lang w:val="uk-UA"/>
              </w:rPr>
            </w:pPr>
            <w:r w:rsidRPr="00841B94">
              <w:rPr>
                <w:rFonts w:ascii="Times New Roman" w:hAnsi="Times New Roman"/>
                <w:sz w:val="24"/>
                <w:szCs w:val="24"/>
                <w:lang w:val="uk-UA"/>
              </w:rPr>
              <w:t xml:space="preserve">Код ЄДРПОУ 40108997, </w:t>
            </w:r>
          </w:p>
          <w:p w:rsidR="000A7340" w:rsidRPr="00841B94" w:rsidRDefault="000A7340" w:rsidP="000A7340">
            <w:pPr>
              <w:spacing w:after="0" w:line="240" w:lineRule="auto"/>
              <w:rPr>
                <w:rFonts w:ascii="Times New Roman" w:hAnsi="Times New Roman"/>
                <w:sz w:val="24"/>
                <w:szCs w:val="24"/>
                <w:lang w:val="uk-UA"/>
              </w:rPr>
            </w:pPr>
            <w:r w:rsidRPr="00841B94">
              <w:rPr>
                <w:rFonts w:ascii="Times New Roman" w:hAnsi="Times New Roman"/>
                <w:sz w:val="24"/>
                <w:szCs w:val="24"/>
                <w:lang w:val="uk-UA"/>
              </w:rPr>
              <w:t>ІПН 401089907018,</w:t>
            </w:r>
          </w:p>
          <w:p w:rsidR="000A7340" w:rsidRPr="00841B94" w:rsidRDefault="000A7340" w:rsidP="000A7340">
            <w:pPr>
              <w:spacing w:after="0" w:line="240" w:lineRule="auto"/>
              <w:rPr>
                <w:rFonts w:ascii="Times New Roman" w:hAnsi="Times New Roman"/>
                <w:sz w:val="24"/>
                <w:szCs w:val="24"/>
                <w:lang w:val="uk-UA"/>
              </w:rPr>
            </w:pPr>
            <w:r w:rsidRPr="00841B94">
              <w:rPr>
                <w:rFonts w:ascii="Times New Roman" w:hAnsi="Times New Roman"/>
                <w:sz w:val="24"/>
                <w:szCs w:val="24"/>
                <w:lang w:val="uk-UA"/>
              </w:rPr>
              <w:t>р/р UА96322313000026002000015108</w:t>
            </w:r>
          </w:p>
          <w:p w:rsidR="000A7340" w:rsidRPr="00841B94" w:rsidRDefault="000A7340" w:rsidP="000A7340">
            <w:pPr>
              <w:spacing w:after="0" w:line="240" w:lineRule="auto"/>
              <w:rPr>
                <w:rFonts w:ascii="Times New Roman" w:hAnsi="Times New Roman"/>
                <w:sz w:val="24"/>
                <w:szCs w:val="24"/>
                <w:lang w:val="uk-UA"/>
              </w:rPr>
            </w:pPr>
            <w:r w:rsidRPr="00841B94">
              <w:rPr>
                <w:rFonts w:ascii="Times New Roman" w:hAnsi="Times New Roman"/>
                <w:sz w:val="24"/>
                <w:szCs w:val="24"/>
                <w:lang w:val="uk-UA"/>
              </w:rPr>
              <w:t>в  АТ "Укрексімбанк", МФО 322313</w:t>
            </w:r>
          </w:p>
          <w:p w:rsidR="000A7340" w:rsidRPr="00841B94" w:rsidRDefault="000A7340" w:rsidP="000A7340">
            <w:pPr>
              <w:spacing w:after="0" w:line="240" w:lineRule="auto"/>
              <w:rPr>
                <w:rFonts w:ascii="Times New Roman" w:hAnsi="Times New Roman"/>
                <w:sz w:val="24"/>
                <w:szCs w:val="24"/>
                <w:lang w:val="uk-UA"/>
              </w:rPr>
            </w:pPr>
          </w:p>
          <w:p w:rsidR="00CE0D51" w:rsidRPr="00841B94" w:rsidRDefault="00CE0D51" w:rsidP="0035112C">
            <w:pPr>
              <w:pStyle w:val="a6"/>
              <w:jc w:val="both"/>
              <w:rPr>
                <w:rFonts w:ascii="Times New Roman" w:hAnsi="Times New Roman"/>
                <w:sz w:val="24"/>
                <w:szCs w:val="24"/>
                <w:lang w:val="uk-UA"/>
              </w:rPr>
            </w:pPr>
          </w:p>
          <w:p w:rsidR="00CE0D51" w:rsidRPr="00841B94" w:rsidRDefault="00BC5D6B" w:rsidP="0035112C">
            <w:pPr>
              <w:pStyle w:val="a6"/>
              <w:jc w:val="both"/>
              <w:rPr>
                <w:rFonts w:ascii="Times New Roman" w:hAnsi="Times New Roman"/>
                <w:sz w:val="24"/>
                <w:szCs w:val="24"/>
                <w:lang w:val="uk-UA"/>
              </w:rPr>
            </w:pPr>
            <w:r w:rsidRPr="00841B94">
              <w:rPr>
                <w:rFonts w:ascii="Times New Roman" w:hAnsi="Times New Roman"/>
                <w:lang w:val="uk-UA"/>
              </w:rPr>
              <w:t>Начал</w:t>
            </w:r>
            <w:r w:rsidR="000A7340" w:rsidRPr="00841B94">
              <w:rPr>
                <w:rFonts w:ascii="Times New Roman" w:hAnsi="Times New Roman"/>
                <w:lang w:val="uk-UA"/>
              </w:rPr>
              <w:t>ьник ___________Микола ДУБІЛЬ</w:t>
            </w:r>
          </w:p>
        </w:tc>
        <w:tc>
          <w:tcPr>
            <w:tcW w:w="4701" w:type="dxa"/>
            <w:shd w:val="clear" w:color="auto" w:fill="auto"/>
          </w:tcPr>
          <w:p w:rsidR="00CE0D51" w:rsidRPr="00841B94" w:rsidRDefault="00E751D1" w:rsidP="0035112C">
            <w:pPr>
              <w:pStyle w:val="a6"/>
              <w:jc w:val="center"/>
              <w:rPr>
                <w:rFonts w:ascii="Times New Roman" w:hAnsi="Times New Roman"/>
                <w:b/>
                <w:sz w:val="24"/>
                <w:szCs w:val="24"/>
                <w:lang w:val="uk-UA"/>
              </w:rPr>
            </w:pPr>
            <w:r w:rsidRPr="00841B94">
              <w:rPr>
                <w:rFonts w:ascii="Times New Roman" w:hAnsi="Times New Roman"/>
                <w:b/>
                <w:sz w:val="24"/>
                <w:szCs w:val="24"/>
                <w:lang w:val="uk-UA"/>
              </w:rPr>
              <w:t>ПІДРЯДНИК</w:t>
            </w:r>
          </w:p>
        </w:tc>
      </w:tr>
      <w:bookmarkEnd w:id="1"/>
    </w:tbl>
    <w:p w:rsidR="004B650D" w:rsidRPr="00841B94" w:rsidRDefault="004B650D">
      <w:pPr>
        <w:rPr>
          <w:rFonts w:ascii="Times New Roman" w:hAnsi="Times New Roman" w:cs="Times New Roman"/>
          <w:b/>
          <w:bCs/>
          <w:sz w:val="24"/>
          <w:szCs w:val="24"/>
          <w:shd w:val="clear" w:color="auto" w:fill="FFFFFF"/>
          <w:lang w:val="uk-UA"/>
        </w:rPr>
      </w:pPr>
    </w:p>
    <w:p w:rsidR="00CB65AB" w:rsidRPr="00841B94" w:rsidRDefault="00CB65AB">
      <w:pPr>
        <w:rPr>
          <w:rFonts w:ascii="Times New Roman" w:hAnsi="Times New Roman" w:cs="Times New Roman"/>
          <w:b/>
          <w:bCs/>
          <w:sz w:val="24"/>
          <w:szCs w:val="24"/>
          <w:shd w:val="clear" w:color="auto" w:fill="FFFFFF"/>
          <w:lang w:val="uk-UA"/>
        </w:rPr>
      </w:pPr>
      <w:r w:rsidRPr="00841B94">
        <w:rPr>
          <w:rFonts w:ascii="Times New Roman" w:hAnsi="Times New Roman" w:cs="Times New Roman"/>
          <w:b/>
          <w:bCs/>
          <w:sz w:val="24"/>
          <w:szCs w:val="24"/>
          <w:shd w:val="clear" w:color="auto" w:fill="FFFFFF"/>
          <w:lang w:val="uk-UA"/>
        </w:rPr>
        <w:br w:type="page"/>
      </w:r>
    </w:p>
    <w:p w:rsidR="00962395" w:rsidRPr="00841B94" w:rsidRDefault="00962395" w:rsidP="0021638F">
      <w:pPr>
        <w:spacing w:after="0" w:line="240" w:lineRule="auto"/>
        <w:jc w:val="right"/>
        <w:rPr>
          <w:rFonts w:ascii="Times New Roman" w:hAnsi="Times New Roman" w:cs="Times New Roman"/>
          <w:bCs/>
          <w:sz w:val="24"/>
          <w:szCs w:val="24"/>
          <w:shd w:val="clear" w:color="auto" w:fill="FFFFFF"/>
          <w:lang w:val="uk-UA"/>
        </w:rPr>
      </w:pPr>
      <w:r w:rsidRPr="00841B94">
        <w:rPr>
          <w:rFonts w:ascii="Times New Roman" w:hAnsi="Times New Roman" w:cs="Times New Roman"/>
          <w:bCs/>
          <w:sz w:val="24"/>
          <w:szCs w:val="24"/>
          <w:shd w:val="clear" w:color="auto" w:fill="FFFFFF"/>
          <w:lang w:val="uk-UA"/>
        </w:rPr>
        <w:t xml:space="preserve">Додаток № </w:t>
      </w:r>
      <w:r w:rsidR="00E751D1" w:rsidRPr="00841B94">
        <w:rPr>
          <w:rFonts w:ascii="Times New Roman" w:hAnsi="Times New Roman" w:cs="Times New Roman"/>
          <w:bCs/>
          <w:sz w:val="24"/>
          <w:szCs w:val="24"/>
          <w:shd w:val="clear" w:color="auto" w:fill="FFFFFF"/>
          <w:lang w:val="uk-UA"/>
        </w:rPr>
        <w:t>5</w:t>
      </w:r>
    </w:p>
    <w:p w:rsidR="00962395" w:rsidRPr="00841B94" w:rsidRDefault="00962395" w:rsidP="0021638F">
      <w:pPr>
        <w:spacing w:after="0" w:line="240" w:lineRule="auto"/>
        <w:jc w:val="right"/>
        <w:rPr>
          <w:rFonts w:ascii="Times New Roman" w:hAnsi="Times New Roman" w:cs="Times New Roman"/>
          <w:sz w:val="24"/>
          <w:szCs w:val="24"/>
          <w:shd w:val="clear" w:color="auto" w:fill="FFFFFF"/>
          <w:lang w:val="uk-UA"/>
        </w:rPr>
      </w:pPr>
      <w:r w:rsidRPr="00841B94">
        <w:rPr>
          <w:rFonts w:ascii="Times New Roman" w:hAnsi="Times New Roman" w:cs="Times New Roman"/>
          <w:bCs/>
          <w:sz w:val="24"/>
          <w:szCs w:val="24"/>
          <w:shd w:val="clear" w:color="auto" w:fill="FFFFFF"/>
          <w:lang w:val="uk-UA"/>
        </w:rPr>
        <w:t xml:space="preserve">до договору </w:t>
      </w:r>
      <w:r w:rsidR="006E7CDD" w:rsidRPr="00841B94">
        <w:rPr>
          <w:rFonts w:ascii="Times New Roman" w:hAnsi="Times New Roman" w:cs="Times New Roman"/>
          <w:sz w:val="24"/>
          <w:szCs w:val="24"/>
          <w:shd w:val="clear" w:color="auto" w:fill="FFFFFF"/>
          <w:lang w:val="uk-UA"/>
        </w:rPr>
        <w:t xml:space="preserve">про закупівлю </w:t>
      </w:r>
    </w:p>
    <w:p w:rsidR="00962395" w:rsidRPr="00841B94" w:rsidRDefault="007B357F" w:rsidP="0021638F">
      <w:pPr>
        <w:spacing w:after="0" w:line="240" w:lineRule="auto"/>
        <w:jc w:val="right"/>
        <w:rPr>
          <w:rFonts w:ascii="Times New Roman" w:hAnsi="Times New Roman" w:cs="Times New Roman"/>
          <w:bCs/>
          <w:sz w:val="24"/>
          <w:szCs w:val="24"/>
          <w:shd w:val="clear" w:color="auto" w:fill="FFFFFF"/>
          <w:lang w:val="uk-UA"/>
        </w:rPr>
      </w:pPr>
      <w:r w:rsidRPr="00841B94">
        <w:rPr>
          <w:rFonts w:ascii="Times New Roman" w:hAnsi="Times New Roman" w:cs="Times New Roman"/>
          <w:bCs/>
          <w:sz w:val="24"/>
          <w:szCs w:val="24"/>
          <w:shd w:val="clear" w:color="auto" w:fill="FFFFFF"/>
          <w:lang w:val="uk-UA"/>
        </w:rPr>
        <w:t>№ ______</w:t>
      </w:r>
      <w:r w:rsidR="00962395" w:rsidRPr="00841B94">
        <w:rPr>
          <w:rFonts w:ascii="Times New Roman" w:hAnsi="Times New Roman" w:cs="Times New Roman"/>
          <w:bCs/>
          <w:sz w:val="24"/>
          <w:szCs w:val="24"/>
          <w:shd w:val="clear" w:color="auto" w:fill="FFFFFF"/>
          <w:lang w:val="uk-UA"/>
        </w:rPr>
        <w:t>_ від «_</w:t>
      </w:r>
      <w:r w:rsidRPr="00841B94">
        <w:rPr>
          <w:rFonts w:ascii="Times New Roman" w:hAnsi="Times New Roman" w:cs="Times New Roman"/>
          <w:bCs/>
          <w:sz w:val="24"/>
          <w:szCs w:val="24"/>
          <w:shd w:val="clear" w:color="auto" w:fill="FFFFFF"/>
          <w:lang w:val="uk-UA"/>
        </w:rPr>
        <w:t xml:space="preserve">__» </w:t>
      </w:r>
      <w:r w:rsidR="00962395" w:rsidRPr="00841B94">
        <w:rPr>
          <w:rFonts w:ascii="Times New Roman" w:hAnsi="Times New Roman" w:cs="Times New Roman"/>
          <w:bCs/>
          <w:sz w:val="24"/>
          <w:szCs w:val="24"/>
          <w:shd w:val="clear" w:color="auto" w:fill="FFFFFF"/>
          <w:lang w:val="uk-UA"/>
        </w:rPr>
        <w:t>_________ 20</w:t>
      </w:r>
      <w:r w:rsidR="00A87A37" w:rsidRPr="00841B94">
        <w:rPr>
          <w:rFonts w:ascii="Times New Roman" w:hAnsi="Times New Roman" w:cs="Times New Roman"/>
          <w:bCs/>
          <w:sz w:val="24"/>
          <w:szCs w:val="24"/>
          <w:shd w:val="clear" w:color="auto" w:fill="FFFFFF"/>
          <w:lang w:val="uk-UA"/>
        </w:rPr>
        <w:t>2</w:t>
      </w:r>
      <w:r w:rsidR="00507138" w:rsidRPr="00841B94">
        <w:rPr>
          <w:rFonts w:ascii="Times New Roman" w:hAnsi="Times New Roman" w:cs="Times New Roman"/>
          <w:bCs/>
          <w:sz w:val="24"/>
          <w:szCs w:val="24"/>
          <w:shd w:val="clear" w:color="auto" w:fill="FFFFFF"/>
          <w:lang w:val="uk-UA"/>
        </w:rPr>
        <w:t>3</w:t>
      </w:r>
      <w:r w:rsidR="00962395" w:rsidRPr="00841B94">
        <w:rPr>
          <w:rFonts w:ascii="Times New Roman" w:hAnsi="Times New Roman" w:cs="Times New Roman"/>
          <w:bCs/>
          <w:sz w:val="24"/>
          <w:szCs w:val="24"/>
          <w:shd w:val="clear" w:color="auto" w:fill="FFFFFF"/>
          <w:lang w:val="uk-UA"/>
        </w:rPr>
        <w:t xml:space="preserve"> року</w:t>
      </w:r>
    </w:p>
    <w:p w:rsidR="00962395" w:rsidRPr="00841B94" w:rsidRDefault="00962395" w:rsidP="00A87A37">
      <w:pPr>
        <w:spacing w:after="0" w:line="240" w:lineRule="auto"/>
        <w:jc w:val="both"/>
        <w:rPr>
          <w:rFonts w:ascii="Times New Roman" w:hAnsi="Times New Roman" w:cs="Times New Roman"/>
          <w:b/>
          <w:bCs/>
          <w:sz w:val="24"/>
          <w:szCs w:val="24"/>
          <w:shd w:val="clear" w:color="auto" w:fill="FFFFFF"/>
          <w:lang w:val="uk-UA"/>
        </w:rPr>
      </w:pPr>
    </w:p>
    <w:p w:rsidR="00E751D1" w:rsidRPr="00841B94" w:rsidRDefault="00E751D1" w:rsidP="00E751D1">
      <w:pPr>
        <w:spacing w:after="0" w:line="240" w:lineRule="auto"/>
        <w:jc w:val="center"/>
        <w:rPr>
          <w:rFonts w:ascii="Times New Roman" w:eastAsia="Times New Roman" w:hAnsi="Times New Roman" w:cs="Times New Roman"/>
          <w:b/>
          <w:bCs/>
          <w:sz w:val="24"/>
          <w:szCs w:val="24"/>
          <w:lang w:val="uk-UA" w:eastAsia="ar-SA"/>
        </w:rPr>
      </w:pPr>
      <w:r w:rsidRPr="00841B94">
        <w:rPr>
          <w:rFonts w:ascii="Times New Roman" w:eastAsia="Times New Roman" w:hAnsi="Times New Roman" w:cs="Times New Roman"/>
          <w:b/>
          <w:bCs/>
          <w:sz w:val="24"/>
          <w:szCs w:val="24"/>
          <w:lang w:val="uk-UA" w:eastAsia="ar-SA"/>
        </w:rPr>
        <w:t xml:space="preserve">Календарний графік </w:t>
      </w:r>
    </w:p>
    <w:p w:rsidR="00E751D1" w:rsidRPr="00841B94" w:rsidRDefault="00E751D1" w:rsidP="00E751D1">
      <w:pPr>
        <w:spacing w:after="0" w:line="240" w:lineRule="auto"/>
        <w:jc w:val="center"/>
        <w:rPr>
          <w:rFonts w:ascii="Times New Roman CYR" w:eastAsia="Times New Roman" w:hAnsi="Times New Roman CYR" w:cs="Times New Roman CYR"/>
          <w:bCs/>
          <w:sz w:val="24"/>
          <w:szCs w:val="24"/>
          <w:lang w:val="uk-UA" w:eastAsia="zh-CN"/>
        </w:rPr>
      </w:pPr>
      <w:r w:rsidRPr="00841B94">
        <w:rPr>
          <w:rFonts w:ascii="Times New Roman CYR" w:eastAsia="Times New Roman" w:hAnsi="Times New Roman CYR" w:cs="Times New Roman CYR"/>
          <w:bCs/>
          <w:sz w:val="24"/>
          <w:szCs w:val="24"/>
          <w:lang w:val="uk-UA" w:eastAsia="zh-CN"/>
        </w:rPr>
        <w:t>Поточний ремонт ГПЦС та інших службових приміщень УПО в Закарпатській області</w:t>
      </w:r>
      <w:r w:rsidRPr="00841B94">
        <w:rPr>
          <w:rFonts w:ascii="Times New Roman CYR" w:eastAsia="Times New Roman" w:hAnsi="Times New Roman CYR" w:cs="Times New Roman CYR"/>
          <w:b/>
          <w:bCs/>
          <w:sz w:val="24"/>
          <w:szCs w:val="24"/>
          <w:lang w:val="uk-UA" w:eastAsia="zh-CN"/>
        </w:rPr>
        <w:t xml:space="preserve"> </w:t>
      </w:r>
      <w:r w:rsidRPr="00841B94">
        <w:rPr>
          <w:rFonts w:ascii="Times New Roman CYR" w:eastAsia="Times New Roman" w:hAnsi="Times New Roman CYR" w:cs="Times New Roman CYR"/>
          <w:bCs/>
          <w:sz w:val="24"/>
          <w:szCs w:val="24"/>
          <w:lang w:val="uk-UA" w:eastAsia="zh-CN"/>
        </w:rPr>
        <w:t>(код ДК 021:2015: ДК 021:2015:45450000-6: Інші завершальні будівельні роботи)</w:t>
      </w:r>
    </w:p>
    <w:p w:rsidR="00392E68" w:rsidRPr="00841B94" w:rsidRDefault="00392E68" w:rsidP="00E751D1">
      <w:pPr>
        <w:spacing w:after="0" w:line="240" w:lineRule="auto"/>
        <w:jc w:val="center"/>
        <w:rPr>
          <w:rFonts w:ascii="Times New Roman" w:eastAsia="Times New Roman" w:hAnsi="Times New Roman" w:cs="Times New Roman"/>
          <w:b/>
          <w:bCs/>
          <w:sz w:val="24"/>
          <w:szCs w:val="24"/>
          <w:lang w:val="uk-UA" w:eastAsia="ar-SA"/>
        </w:rPr>
      </w:pPr>
    </w:p>
    <w:tbl>
      <w:tblPr>
        <w:tblStyle w:val="11"/>
        <w:tblW w:w="0" w:type="auto"/>
        <w:tblLook w:val="04A0" w:firstRow="1" w:lastRow="0" w:firstColumn="1" w:lastColumn="0" w:noHBand="0" w:noVBand="1"/>
      </w:tblPr>
      <w:tblGrid>
        <w:gridCol w:w="620"/>
        <w:gridCol w:w="5940"/>
        <w:gridCol w:w="1560"/>
        <w:gridCol w:w="1548"/>
      </w:tblGrid>
      <w:tr w:rsidR="00E751D1" w:rsidRPr="00841B94" w:rsidTr="004D7E3C">
        <w:trPr>
          <w:trHeight w:val="552"/>
        </w:trPr>
        <w:tc>
          <w:tcPr>
            <w:tcW w:w="62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w:t>
            </w:r>
            <w:r w:rsidRPr="00841B94">
              <w:rPr>
                <w:rFonts w:ascii="Times New Roman" w:eastAsia="Times New Roman" w:hAnsi="Times New Roman" w:cs="Times New Roman"/>
                <w:b/>
                <w:bCs/>
                <w:lang w:val="uk-UA" w:eastAsia="ar-SA"/>
              </w:rPr>
              <w:br/>
              <w:t>п/п</w:t>
            </w:r>
          </w:p>
        </w:tc>
        <w:tc>
          <w:tcPr>
            <w:tcW w:w="594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Найменування робіт та витрат</w:t>
            </w:r>
          </w:p>
        </w:tc>
        <w:tc>
          <w:tcPr>
            <w:tcW w:w="156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Початок</w:t>
            </w:r>
          </w:p>
          <w:p w:rsidR="00E751D1" w:rsidRPr="00841B94" w:rsidRDefault="00E751D1" w:rsidP="00E751D1">
            <w:pPr>
              <w:jc w:val="center"/>
              <w:rPr>
                <w:rFonts w:ascii="Times New Roman" w:eastAsia="Times New Roman" w:hAnsi="Times New Roman" w:cs="Times New Roman"/>
                <w:b/>
                <w:bCs/>
                <w:lang w:val="uk-UA" w:eastAsia="ar-SA"/>
              </w:rPr>
            </w:pPr>
          </w:p>
        </w:tc>
        <w:tc>
          <w:tcPr>
            <w:tcW w:w="1548"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Завершення</w:t>
            </w:r>
          </w:p>
          <w:p w:rsidR="00E751D1" w:rsidRPr="00841B94" w:rsidRDefault="00E751D1" w:rsidP="00E751D1">
            <w:pPr>
              <w:jc w:val="center"/>
              <w:rPr>
                <w:rFonts w:ascii="Times New Roman" w:eastAsia="Times New Roman" w:hAnsi="Times New Roman" w:cs="Times New Roman"/>
                <w:b/>
                <w:bCs/>
                <w:lang w:val="uk-UA" w:eastAsia="ar-SA"/>
              </w:rPr>
            </w:pPr>
          </w:p>
        </w:tc>
      </w:tr>
      <w:tr w:rsidR="00E751D1" w:rsidRPr="00841B94" w:rsidTr="004D7E3C">
        <w:trPr>
          <w:trHeight w:val="303"/>
        </w:trPr>
        <w:tc>
          <w:tcPr>
            <w:tcW w:w="62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1</w:t>
            </w:r>
          </w:p>
        </w:tc>
        <w:tc>
          <w:tcPr>
            <w:tcW w:w="594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2</w:t>
            </w:r>
          </w:p>
        </w:tc>
        <w:tc>
          <w:tcPr>
            <w:tcW w:w="156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3</w:t>
            </w:r>
          </w:p>
        </w:tc>
        <w:tc>
          <w:tcPr>
            <w:tcW w:w="1548"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4</w:t>
            </w:r>
          </w:p>
        </w:tc>
      </w:tr>
      <w:tr w:rsidR="00E751D1" w:rsidRPr="00841B94" w:rsidTr="00392E68">
        <w:trPr>
          <w:trHeight w:hRule="exact" w:val="321"/>
        </w:trPr>
        <w:tc>
          <w:tcPr>
            <w:tcW w:w="62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1</w:t>
            </w:r>
          </w:p>
        </w:tc>
        <w:tc>
          <w:tcPr>
            <w:tcW w:w="5940" w:type="dxa"/>
            <w:hideMark/>
          </w:tcPr>
          <w:p w:rsidR="00E751D1" w:rsidRPr="00841B94" w:rsidRDefault="00E751D1" w:rsidP="00392E68">
            <w:pPr>
              <w:jc w:val="center"/>
              <w:rPr>
                <w:rFonts w:ascii="Times New Roman" w:eastAsia="Times New Roman" w:hAnsi="Times New Roman" w:cs="Times New Roman"/>
                <w:b/>
                <w:bCs/>
                <w:u w:val="single"/>
                <w:lang w:val="uk-UA" w:eastAsia="ar-SA"/>
              </w:rPr>
            </w:pPr>
            <w:r w:rsidRPr="00841B94">
              <w:rPr>
                <w:rFonts w:ascii="Times New Roman" w:eastAsia="Times New Roman" w:hAnsi="Times New Roman" w:cs="Times New Roman"/>
                <w:b/>
                <w:bCs/>
                <w:u w:val="single"/>
                <w:lang w:val="uk-UA" w:eastAsia="ar-SA"/>
              </w:rPr>
              <w:t>Будівельно-монтажні роботи</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r w:rsidR="00E751D1" w:rsidRPr="00841B94" w:rsidTr="004D7E3C">
        <w:trPr>
          <w:trHeight w:val="294"/>
        </w:trPr>
        <w:tc>
          <w:tcPr>
            <w:tcW w:w="620" w:type="dxa"/>
            <w:hideMark/>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5940" w:type="dxa"/>
            <w:hideMark/>
          </w:tcPr>
          <w:p w:rsidR="00E751D1" w:rsidRPr="00841B94" w:rsidRDefault="00E751D1" w:rsidP="00E751D1">
            <w:pPr>
              <w:rPr>
                <w:rFonts w:ascii="Times New Roman" w:eastAsia="Times New Roman" w:hAnsi="Times New Roman" w:cs="Times New Roman"/>
                <w:lang w:val="uk-UA" w:eastAsia="ar-SA"/>
              </w:rPr>
            </w:pPr>
            <w:r w:rsidRPr="00841B94">
              <w:rPr>
                <w:rFonts w:ascii="Times New Roman" w:eastAsia="Times New Roman" w:hAnsi="Times New Roman" w:cs="Times New Roman"/>
                <w:lang w:val="uk-UA" w:eastAsia="ar-SA"/>
              </w:rPr>
              <w:t>Роздiл 1. Демонтажні роботи</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r w:rsidR="00E751D1" w:rsidRPr="00841B94" w:rsidTr="004D7E3C">
        <w:trPr>
          <w:trHeight w:val="294"/>
        </w:trPr>
        <w:tc>
          <w:tcPr>
            <w:tcW w:w="62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 </w:t>
            </w:r>
          </w:p>
        </w:tc>
        <w:tc>
          <w:tcPr>
            <w:tcW w:w="5940" w:type="dxa"/>
            <w:hideMark/>
          </w:tcPr>
          <w:p w:rsidR="00E751D1" w:rsidRPr="00841B94" w:rsidRDefault="00E751D1" w:rsidP="00E751D1">
            <w:pPr>
              <w:rPr>
                <w:rFonts w:ascii="Times New Roman" w:eastAsia="Times New Roman" w:hAnsi="Times New Roman" w:cs="Times New Roman"/>
                <w:lang w:val="uk-UA" w:eastAsia="ar-SA"/>
              </w:rPr>
            </w:pPr>
            <w:r w:rsidRPr="00841B94">
              <w:rPr>
                <w:rFonts w:ascii="Times New Roman" w:eastAsia="Times New Roman" w:hAnsi="Times New Roman" w:cs="Times New Roman"/>
                <w:lang w:val="uk-UA" w:eastAsia="ar-SA"/>
              </w:rPr>
              <w:t>Роздiл 2. Стіни</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r w:rsidR="00E751D1" w:rsidRPr="00841B94" w:rsidTr="004D7E3C">
        <w:trPr>
          <w:trHeight w:val="294"/>
        </w:trPr>
        <w:tc>
          <w:tcPr>
            <w:tcW w:w="62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 </w:t>
            </w:r>
          </w:p>
        </w:tc>
        <w:tc>
          <w:tcPr>
            <w:tcW w:w="5940" w:type="dxa"/>
            <w:hideMark/>
          </w:tcPr>
          <w:p w:rsidR="00E751D1" w:rsidRPr="00841B94" w:rsidRDefault="00392E68" w:rsidP="00E751D1">
            <w:pPr>
              <w:rPr>
                <w:rFonts w:ascii="Times New Roman" w:eastAsia="Times New Roman" w:hAnsi="Times New Roman" w:cs="Times New Roman"/>
                <w:lang w:val="uk-UA" w:eastAsia="ar-SA"/>
              </w:rPr>
            </w:pPr>
            <w:r w:rsidRPr="00841B94">
              <w:rPr>
                <w:rFonts w:ascii="Times New Roman" w:eastAsia="Times New Roman" w:hAnsi="Times New Roman" w:cs="Times New Roman"/>
                <w:lang w:val="uk-UA" w:eastAsia="ar-SA"/>
              </w:rPr>
              <w:t>Підрозділ</w:t>
            </w:r>
            <w:r w:rsidR="00E751D1" w:rsidRPr="00841B94">
              <w:rPr>
                <w:rFonts w:ascii="Times New Roman" w:eastAsia="Times New Roman" w:hAnsi="Times New Roman" w:cs="Times New Roman"/>
                <w:lang w:val="uk-UA" w:eastAsia="ar-SA"/>
              </w:rPr>
              <w:t xml:space="preserve"> </w:t>
            </w:r>
            <w:r w:rsidRPr="00841B94">
              <w:rPr>
                <w:rFonts w:ascii="Times New Roman" w:eastAsia="Times New Roman" w:hAnsi="Times New Roman" w:cs="Times New Roman"/>
                <w:lang w:val="uk-UA" w:eastAsia="ar-SA"/>
              </w:rPr>
              <w:t>1</w:t>
            </w:r>
            <w:r w:rsidR="00E751D1" w:rsidRPr="00841B94">
              <w:rPr>
                <w:rFonts w:ascii="Times New Roman" w:eastAsia="Times New Roman" w:hAnsi="Times New Roman" w:cs="Times New Roman"/>
                <w:lang w:val="uk-UA" w:eastAsia="ar-SA"/>
              </w:rPr>
              <w:t>. М./пласт.перегородки</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r w:rsidR="00E751D1" w:rsidRPr="00841B94" w:rsidTr="004D7E3C">
        <w:trPr>
          <w:trHeight w:val="294"/>
        </w:trPr>
        <w:tc>
          <w:tcPr>
            <w:tcW w:w="62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 </w:t>
            </w:r>
          </w:p>
        </w:tc>
        <w:tc>
          <w:tcPr>
            <w:tcW w:w="5940" w:type="dxa"/>
            <w:hideMark/>
          </w:tcPr>
          <w:p w:rsidR="00E751D1" w:rsidRPr="00841B94" w:rsidRDefault="00392E68" w:rsidP="00E751D1">
            <w:pPr>
              <w:rPr>
                <w:rFonts w:ascii="Times New Roman" w:eastAsia="Times New Roman" w:hAnsi="Times New Roman" w:cs="Times New Roman"/>
                <w:lang w:val="uk-UA" w:eastAsia="ar-SA"/>
              </w:rPr>
            </w:pPr>
            <w:r w:rsidRPr="00841B94">
              <w:rPr>
                <w:rFonts w:ascii="Times New Roman" w:eastAsia="Times New Roman" w:hAnsi="Times New Roman" w:cs="Times New Roman"/>
                <w:lang w:val="uk-UA" w:eastAsia="ar-SA"/>
              </w:rPr>
              <w:t>Підр</w:t>
            </w:r>
            <w:r w:rsidR="00E751D1" w:rsidRPr="00841B94">
              <w:rPr>
                <w:rFonts w:ascii="Times New Roman" w:eastAsia="Times New Roman" w:hAnsi="Times New Roman" w:cs="Times New Roman"/>
                <w:lang w:val="uk-UA" w:eastAsia="ar-SA"/>
              </w:rPr>
              <w:t xml:space="preserve">оздiл </w:t>
            </w:r>
            <w:r w:rsidRPr="00841B94">
              <w:rPr>
                <w:rFonts w:ascii="Times New Roman" w:eastAsia="Times New Roman" w:hAnsi="Times New Roman" w:cs="Times New Roman"/>
                <w:lang w:val="uk-UA" w:eastAsia="ar-SA"/>
              </w:rPr>
              <w:t>2</w:t>
            </w:r>
            <w:r w:rsidR="00E751D1" w:rsidRPr="00841B94">
              <w:rPr>
                <w:rFonts w:ascii="Times New Roman" w:eastAsia="Times New Roman" w:hAnsi="Times New Roman" w:cs="Times New Roman"/>
                <w:lang w:val="uk-UA" w:eastAsia="ar-SA"/>
              </w:rPr>
              <w:t>. Відкоси</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r w:rsidR="00E751D1" w:rsidRPr="00841B94" w:rsidTr="004D7E3C">
        <w:trPr>
          <w:trHeight w:val="294"/>
        </w:trPr>
        <w:tc>
          <w:tcPr>
            <w:tcW w:w="62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 </w:t>
            </w:r>
          </w:p>
        </w:tc>
        <w:tc>
          <w:tcPr>
            <w:tcW w:w="5940" w:type="dxa"/>
            <w:hideMark/>
          </w:tcPr>
          <w:p w:rsidR="00E751D1" w:rsidRPr="00841B94" w:rsidRDefault="00E751D1" w:rsidP="00E751D1">
            <w:pPr>
              <w:rPr>
                <w:rFonts w:ascii="Times New Roman" w:eastAsia="Times New Roman" w:hAnsi="Times New Roman" w:cs="Times New Roman"/>
                <w:lang w:val="uk-UA" w:eastAsia="ar-SA"/>
              </w:rPr>
            </w:pPr>
            <w:r w:rsidRPr="00841B94">
              <w:rPr>
                <w:rFonts w:ascii="Times New Roman" w:eastAsia="Times New Roman" w:hAnsi="Times New Roman" w:cs="Times New Roman"/>
                <w:lang w:val="uk-UA" w:eastAsia="ar-SA"/>
              </w:rPr>
              <w:t xml:space="preserve">Роздiл </w:t>
            </w:r>
            <w:r w:rsidR="00392E68" w:rsidRPr="00841B94">
              <w:rPr>
                <w:rFonts w:ascii="Times New Roman" w:eastAsia="Times New Roman" w:hAnsi="Times New Roman" w:cs="Times New Roman"/>
                <w:lang w:val="uk-UA" w:eastAsia="ar-SA"/>
              </w:rPr>
              <w:t>3</w:t>
            </w:r>
            <w:r w:rsidRPr="00841B94">
              <w:rPr>
                <w:rFonts w:ascii="Times New Roman" w:eastAsia="Times New Roman" w:hAnsi="Times New Roman" w:cs="Times New Roman"/>
                <w:lang w:val="uk-UA" w:eastAsia="ar-SA"/>
              </w:rPr>
              <w:t>. Стелі</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r w:rsidR="00E751D1" w:rsidRPr="00841B94" w:rsidTr="004D7E3C">
        <w:trPr>
          <w:trHeight w:val="294"/>
        </w:trPr>
        <w:tc>
          <w:tcPr>
            <w:tcW w:w="62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 </w:t>
            </w:r>
          </w:p>
        </w:tc>
        <w:tc>
          <w:tcPr>
            <w:tcW w:w="5940" w:type="dxa"/>
            <w:hideMark/>
          </w:tcPr>
          <w:p w:rsidR="00E751D1" w:rsidRPr="00841B94" w:rsidRDefault="00E751D1" w:rsidP="00E751D1">
            <w:pPr>
              <w:rPr>
                <w:rFonts w:ascii="Times New Roman" w:eastAsia="Times New Roman" w:hAnsi="Times New Roman" w:cs="Times New Roman"/>
                <w:lang w:val="uk-UA" w:eastAsia="ar-SA"/>
              </w:rPr>
            </w:pPr>
            <w:r w:rsidRPr="00841B94">
              <w:rPr>
                <w:rFonts w:ascii="Times New Roman" w:eastAsia="Times New Roman" w:hAnsi="Times New Roman" w:cs="Times New Roman"/>
                <w:lang w:val="uk-UA" w:eastAsia="ar-SA"/>
              </w:rPr>
              <w:t xml:space="preserve">Роздiл </w:t>
            </w:r>
            <w:r w:rsidR="00392E68" w:rsidRPr="00841B94">
              <w:rPr>
                <w:rFonts w:ascii="Times New Roman" w:eastAsia="Times New Roman" w:hAnsi="Times New Roman" w:cs="Times New Roman"/>
                <w:lang w:val="uk-UA" w:eastAsia="ar-SA"/>
              </w:rPr>
              <w:t>4</w:t>
            </w:r>
            <w:r w:rsidRPr="00841B94">
              <w:rPr>
                <w:rFonts w:ascii="Times New Roman" w:eastAsia="Times New Roman" w:hAnsi="Times New Roman" w:cs="Times New Roman"/>
                <w:lang w:val="uk-UA" w:eastAsia="ar-SA"/>
              </w:rPr>
              <w:t xml:space="preserve">. </w:t>
            </w:r>
            <w:r w:rsidR="00392E68" w:rsidRPr="00841B94">
              <w:rPr>
                <w:rFonts w:ascii="Times New Roman" w:eastAsia="Times New Roman" w:hAnsi="Times New Roman" w:cs="Times New Roman"/>
                <w:lang w:val="uk-UA" w:eastAsia="ar-SA"/>
              </w:rPr>
              <w:t>Підлога</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r w:rsidR="00E751D1" w:rsidRPr="00841B94" w:rsidTr="004D7E3C">
        <w:trPr>
          <w:trHeight w:val="294"/>
        </w:trPr>
        <w:tc>
          <w:tcPr>
            <w:tcW w:w="62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 </w:t>
            </w:r>
          </w:p>
        </w:tc>
        <w:tc>
          <w:tcPr>
            <w:tcW w:w="5940" w:type="dxa"/>
            <w:hideMark/>
          </w:tcPr>
          <w:p w:rsidR="00E751D1" w:rsidRPr="00841B94" w:rsidRDefault="00392E68" w:rsidP="00E751D1">
            <w:pPr>
              <w:rPr>
                <w:rFonts w:ascii="Times New Roman" w:eastAsia="Times New Roman" w:hAnsi="Times New Roman" w:cs="Times New Roman"/>
                <w:lang w:val="uk-UA" w:eastAsia="ar-SA"/>
              </w:rPr>
            </w:pPr>
            <w:r w:rsidRPr="00841B94">
              <w:rPr>
                <w:rFonts w:ascii="Times New Roman" w:eastAsia="Times New Roman" w:hAnsi="Times New Roman" w:cs="Times New Roman"/>
                <w:lang w:val="uk-UA" w:eastAsia="ar-SA"/>
              </w:rPr>
              <w:t>Підр</w:t>
            </w:r>
            <w:r w:rsidR="00E751D1" w:rsidRPr="00841B94">
              <w:rPr>
                <w:rFonts w:ascii="Times New Roman" w:eastAsia="Times New Roman" w:hAnsi="Times New Roman" w:cs="Times New Roman"/>
                <w:lang w:val="uk-UA" w:eastAsia="ar-SA"/>
              </w:rPr>
              <w:t xml:space="preserve">оздiл </w:t>
            </w:r>
            <w:r w:rsidRPr="00841B94">
              <w:rPr>
                <w:rFonts w:ascii="Times New Roman" w:eastAsia="Times New Roman" w:hAnsi="Times New Roman" w:cs="Times New Roman"/>
                <w:lang w:val="uk-UA" w:eastAsia="ar-SA"/>
              </w:rPr>
              <w:t>1</w:t>
            </w:r>
            <w:r w:rsidR="00E751D1" w:rsidRPr="00841B94">
              <w:rPr>
                <w:rFonts w:ascii="Times New Roman" w:eastAsia="Times New Roman" w:hAnsi="Times New Roman" w:cs="Times New Roman"/>
                <w:lang w:val="uk-UA" w:eastAsia="ar-SA"/>
              </w:rPr>
              <w:t xml:space="preserve">. </w:t>
            </w:r>
            <w:r w:rsidRPr="00841B94">
              <w:rPr>
                <w:rFonts w:ascii="Times New Roman" w:eastAsia="Times New Roman" w:hAnsi="Times New Roman" w:cs="Times New Roman"/>
                <w:lang w:val="uk-UA" w:eastAsia="ar-SA"/>
              </w:rPr>
              <w:t>Тип 1</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r w:rsidR="00E751D1" w:rsidRPr="00841B94" w:rsidTr="004D7E3C">
        <w:trPr>
          <w:trHeight w:val="294"/>
        </w:trPr>
        <w:tc>
          <w:tcPr>
            <w:tcW w:w="620" w:type="dxa"/>
            <w:hideMark/>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5940" w:type="dxa"/>
            <w:hideMark/>
          </w:tcPr>
          <w:p w:rsidR="00E751D1" w:rsidRPr="00841B94" w:rsidRDefault="00392E68" w:rsidP="00E751D1">
            <w:pPr>
              <w:rPr>
                <w:rFonts w:ascii="Times New Roman" w:eastAsia="Times New Roman" w:hAnsi="Times New Roman" w:cs="Times New Roman"/>
                <w:lang w:val="uk-UA" w:eastAsia="ar-SA"/>
              </w:rPr>
            </w:pPr>
            <w:r w:rsidRPr="00841B94">
              <w:rPr>
                <w:rFonts w:ascii="Times New Roman" w:eastAsia="Times New Roman" w:hAnsi="Times New Roman" w:cs="Times New Roman"/>
                <w:lang w:val="uk-UA" w:eastAsia="ar-SA"/>
              </w:rPr>
              <w:t>Підроздiл 2. Тип 2</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r w:rsidR="00E751D1" w:rsidRPr="00841B94" w:rsidTr="004D7E3C">
        <w:trPr>
          <w:trHeight w:val="294"/>
        </w:trPr>
        <w:tc>
          <w:tcPr>
            <w:tcW w:w="62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 </w:t>
            </w:r>
            <w:r w:rsidR="00392E68" w:rsidRPr="00841B94">
              <w:rPr>
                <w:rFonts w:ascii="Times New Roman" w:eastAsia="Times New Roman" w:hAnsi="Times New Roman" w:cs="Times New Roman"/>
                <w:b/>
                <w:bCs/>
                <w:lang w:val="uk-UA" w:eastAsia="ar-SA"/>
              </w:rPr>
              <w:t>2</w:t>
            </w:r>
          </w:p>
        </w:tc>
        <w:tc>
          <w:tcPr>
            <w:tcW w:w="5940" w:type="dxa"/>
            <w:hideMark/>
          </w:tcPr>
          <w:p w:rsidR="00E751D1" w:rsidRPr="00841B94" w:rsidRDefault="00392E68" w:rsidP="00E751D1">
            <w:pPr>
              <w:jc w:val="center"/>
              <w:rPr>
                <w:rFonts w:ascii="Times New Roman" w:eastAsia="Times New Roman" w:hAnsi="Times New Roman" w:cs="Times New Roman"/>
                <w:b/>
                <w:bCs/>
                <w:u w:val="single"/>
                <w:lang w:val="uk-UA" w:eastAsia="ar-SA"/>
              </w:rPr>
            </w:pPr>
            <w:r w:rsidRPr="00841B94">
              <w:rPr>
                <w:rFonts w:ascii="Times New Roman" w:eastAsia="Times New Roman" w:hAnsi="Times New Roman" w:cs="Times New Roman"/>
                <w:b/>
                <w:bCs/>
                <w:u w:val="single"/>
                <w:lang w:val="uk-UA" w:eastAsia="ar-SA"/>
              </w:rPr>
              <w:t>Сантехнічні роботи</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r w:rsidR="00E751D1" w:rsidRPr="00841B94" w:rsidTr="004D7E3C">
        <w:trPr>
          <w:trHeight w:val="294"/>
        </w:trPr>
        <w:tc>
          <w:tcPr>
            <w:tcW w:w="620" w:type="dxa"/>
            <w:hideMark/>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5940" w:type="dxa"/>
            <w:hideMark/>
          </w:tcPr>
          <w:p w:rsidR="00E751D1" w:rsidRPr="00841B94" w:rsidRDefault="00E751D1" w:rsidP="00E751D1">
            <w:pPr>
              <w:rPr>
                <w:rFonts w:ascii="Times New Roman" w:eastAsia="Times New Roman" w:hAnsi="Times New Roman" w:cs="Times New Roman"/>
                <w:lang w:val="uk-UA" w:eastAsia="ar-SA"/>
              </w:rPr>
            </w:pPr>
            <w:r w:rsidRPr="00841B94">
              <w:rPr>
                <w:rFonts w:ascii="Times New Roman" w:eastAsia="Times New Roman" w:hAnsi="Times New Roman" w:cs="Times New Roman"/>
                <w:lang w:val="uk-UA" w:eastAsia="ar-SA"/>
              </w:rPr>
              <w:t xml:space="preserve">Роздiл 1. </w:t>
            </w:r>
            <w:r w:rsidR="00392E68" w:rsidRPr="00841B94">
              <w:rPr>
                <w:rFonts w:ascii="Times New Roman" w:eastAsia="Times New Roman" w:hAnsi="Times New Roman" w:cs="Times New Roman"/>
                <w:lang w:val="uk-UA" w:eastAsia="ar-SA"/>
              </w:rPr>
              <w:t>Водопровід</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r w:rsidR="00E751D1" w:rsidRPr="00841B94" w:rsidTr="004D7E3C">
        <w:trPr>
          <w:trHeight w:val="294"/>
        </w:trPr>
        <w:tc>
          <w:tcPr>
            <w:tcW w:w="62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 </w:t>
            </w:r>
          </w:p>
        </w:tc>
        <w:tc>
          <w:tcPr>
            <w:tcW w:w="5940" w:type="dxa"/>
            <w:hideMark/>
          </w:tcPr>
          <w:p w:rsidR="00E751D1" w:rsidRPr="00841B94" w:rsidRDefault="00E751D1" w:rsidP="00E751D1">
            <w:pPr>
              <w:rPr>
                <w:rFonts w:ascii="Times New Roman" w:eastAsia="Times New Roman" w:hAnsi="Times New Roman" w:cs="Times New Roman"/>
                <w:lang w:val="uk-UA" w:eastAsia="ar-SA"/>
              </w:rPr>
            </w:pPr>
            <w:r w:rsidRPr="00841B94">
              <w:rPr>
                <w:rFonts w:ascii="Times New Roman" w:eastAsia="Times New Roman" w:hAnsi="Times New Roman" w:cs="Times New Roman"/>
                <w:lang w:val="uk-UA" w:eastAsia="ar-SA"/>
              </w:rPr>
              <w:t>Роздiл 2. Ка</w:t>
            </w:r>
            <w:r w:rsidR="00392E68" w:rsidRPr="00841B94">
              <w:rPr>
                <w:rFonts w:ascii="Times New Roman" w:eastAsia="Times New Roman" w:hAnsi="Times New Roman" w:cs="Times New Roman"/>
                <w:lang w:val="uk-UA" w:eastAsia="ar-SA"/>
              </w:rPr>
              <w:t>налізація</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r w:rsidR="00E751D1" w:rsidRPr="00841B94" w:rsidTr="00392E68">
        <w:trPr>
          <w:trHeight w:hRule="exact" w:val="391"/>
        </w:trPr>
        <w:tc>
          <w:tcPr>
            <w:tcW w:w="62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 </w:t>
            </w:r>
            <w:r w:rsidR="00392E68" w:rsidRPr="00841B94">
              <w:rPr>
                <w:rFonts w:ascii="Times New Roman" w:eastAsia="Times New Roman" w:hAnsi="Times New Roman" w:cs="Times New Roman"/>
                <w:b/>
                <w:bCs/>
                <w:lang w:val="uk-UA" w:eastAsia="ar-SA"/>
              </w:rPr>
              <w:t>3</w:t>
            </w:r>
          </w:p>
        </w:tc>
        <w:tc>
          <w:tcPr>
            <w:tcW w:w="5940" w:type="dxa"/>
            <w:hideMark/>
          </w:tcPr>
          <w:p w:rsidR="00E751D1" w:rsidRPr="00841B94" w:rsidRDefault="00392E68" w:rsidP="00E751D1">
            <w:pPr>
              <w:jc w:val="center"/>
              <w:rPr>
                <w:rFonts w:ascii="Times New Roman" w:eastAsia="Times New Roman" w:hAnsi="Times New Roman" w:cs="Times New Roman"/>
                <w:b/>
                <w:bCs/>
                <w:u w:val="single"/>
                <w:lang w:val="uk-UA" w:eastAsia="ar-SA"/>
              </w:rPr>
            </w:pPr>
            <w:r w:rsidRPr="00841B94">
              <w:rPr>
                <w:rFonts w:ascii="Times New Roman" w:eastAsia="Times New Roman" w:hAnsi="Times New Roman" w:cs="Times New Roman"/>
                <w:b/>
                <w:bCs/>
                <w:u w:val="single"/>
                <w:lang w:val="uk-UA" w:eastAsia="ar-SA"/>
              </w:rPr>
              <w:t>Електромонтажні роботи</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r w:rsidR="00E751D1" w:rsidRPr="00841B94" w:rsidTr="004D7E3C">
        <w:trPr>
          <w:trHeight w:val="294"/>
        </w:trPr>
        <w:tc>
          <w:tcPr>
            <w:tcW w:w="620" w:type="dxa"/>
            <w:hideMark/>
          </w:tcPr>
          <w:p w:rsidR="00E751D1" w:rsidRPr="00841B94" w:rsidRDefault="00E751D1" w:rsidP="00E751D1">
            <w:pPr>
              <w:jc w:val="center"/>
              <w:rPr>
                <w:rFonts w:ascii="Times New Roman" w:eastAsia="Times New Roman" w:hAnsi="Times New Roman" w:cs="Times New Roman"/>
                <w:b/>
                <w:bCs/>
                <w:lang w:val="uk-UA" w:eastAsia="ar-SA"/>
              </w:rPr>
            </w:pPr>
            <w:r w:rsidRPr="00841B94">
              <w:rPr>
                <w:rFonts w:ascii="Times New Roman" w:eastAsia="Times New Roman" w:hAnsi="Times New Roman" w:cs="Times New Roman"/>
                <w:b/>
                <w:bCs/>
                <w:lang w:val="uk-UA" w:eastAsia="ar-SA"/>
              </w:rPr>
              <w:t> </w:t>
            </w:r>
          </w:p>
        </w:tc>
        <w:tc>
          <w:tcPr>
            <w:tcW w:w="5940" w:type="dxa"/>
            <w:hideMark/>
          </w:tcPr>
          <w:p w:rsidR="00E751D1" w:rsidRPr="00841B94" w:rsidRDefault="00392E68" w:rsidP="00E751D1">
            <w:pPr>
              <w:rPr>
                <w:rFonts w:ascii="Times New Roman" w:eastAsia="Times New Roman" w:hAnsi="Times New Roman" w:cs="Times New Roman"/>
                <w:lang w:val="uk-UA" w:eastAsia="ar-SA"/>
              </w:rPr>
            </w:pPr>
            <w:r w:rsidRPr="00841B94">
              <w:rPr>
                <w:rFonts w:ascii="Times New Roman" w:eastAsia="Times New Roman" w:hAnsi="Times New Roman" w:cs="Times New Roman"/>
                <w:lang w:val="uk-UA" w:eastAsia="ar-SA"/>
              </w:rPr>
              <w:t>Електромонтажні роботи</w:t>
            </w:r>
          </w:p>
        </w:tc>
        <w:tc>
          <w:tcPr>
            <w:tcW w:w="1560" w:type="dxa"/>
          </w:tcPr>
          <w:p w:rsidR="00E751D1" w:rsidRPr="00841B94" w:rsidRDefault="00E751D1" w:rsidP="00E751D1">
            <w:pPr>
              <w:jc w:val="center"/>
              <w:rPr>
                <w:rFonts w:ascii="Times New Roman" w:eastAsia="Times New Roman" w:hAnsi="Times New Roman" w:cs="Times New Roman"/>
                <w:b/>
                <w:bCs/>
                <w:u w:val="single"/>
                <w:lang w:val="uk-UA" w:eastAsia="ar-SA"/>
              </w:rPr>
            </w:pPr>
          </w:p>
        </w:tc>
        <w:tc>
          <w:tcPr>
            <w:tcW w:w="1548" w:type="dxa"/>
          </w:tcPr>
          <w:p w:rsidR="00E751D1" w:rsidRPr="00841B94" w:rsidRDefault="00E751D1" w:rsidP="00E751D1">
            <w:pPr>
              <w:jc w:val="center"/>
              <w:rPr>
                <w:rFonts w:ascii="Times New Roman" w:eastAsia="Times New Roman" w:hAnsi="Times New Roman" w:cs="Times New Roman"/>
                <w:b/>
                <w:bCs/>
                <w:u w:val="single"/>
                <w:lang w:val="uk-UA" w:eastAsia="ar-SA"/>
              </w:rPr>
            </w:pPr>
          </w:p>
        </w:tc>
      </w:tr>
    </w:tbl>
    <w:p w:rsidR="00E751D1" w:rsidRPr="00841B94" w:rsidRDefault="00E751D1" w:rsidP="00E751D1">
      <w:pPr>
        <w:rPr>
          <w:rFonts w:ascii="Times New Roman" w:hAnsi="Times New Roman" w:cs="Times New Roman"/>
          <w:sz w:val="24"/>
          <w:szCs w:val="24"/>
          <w:lang w:val="uk-UA"/>
        </w:rPr>
      </w:pPr>
    </w:p>
    <w:tbl>
      <w:tblPr>
        <w:tblW w:w="0" w:type="auto"/>
        <w:jc w:val="center"/>
        <w:tblLook w:val="04A0" w:firstRow="1" w:lastRow="0" w:firstColumn="1" w:lastColumn="0" w:noHBand="0" w:noVBand="1"/>
      </w:tblPr>
      <w:tblGrid>
        <w:gridCol w:w="5352"/>
        <w:gridCol w:w="4701"/>
      </w:tblGrid>
      <w:tr w:rsidR="00392E68" w:rsidRPr="00392E68" w:rsidTr="004D7E3C">
        <w:trPr>
          <w:jc w:val="center"/>
        </w:trPr>
        <w:tc>
          <w:tcPr>
            <w:tcW w:w="5352" w:type="dxa"/>
            <w:shd w:val="clear" w:color="auto" w:fill="auto"/>
          </w:tcPr>
          <w:p w:rsidR="00392E68" w:rsidRPr="00841B94" w:rsidRDefault="00392E68" w:rsidP="004D7E3C">
            <w:pPr>
              <w:pStyle w:val="a6"/>
              <w:spacing w:line="360" w:lineRule="auto"/>
              <w:jc w:val="center"/>
              <w:rPr>
                <w:rFonts w:ascii="Times New Roman" w:hAnsi="Times New Roman"/>
                <w:b/>
                <w:sz w:val="24"/>
                <w:szCs w:val="24"/>
                <w:lang w:val="uk-UA"/>
              </w:rPr>
            </w:pPr>
            <w:r w:rsidRPr="00841B94">
              <w:rPr>
                <w:rFonts w:ascii="Times New Roman" w:hAnsi="Times New Roman"/>
                <w:b/>
                <w:sz w:val="24"/>
                <w:szCs w:val="24"/>
                <w:lang w:val="uk-UA"/>
              </w:rPr>
              <w:t>ЗАМОВНИК</w:t>
            </w:r>
          </w:p>
          <w:p w:rsidR="00392E68" w:rsidRPr="00841B94" w:rsidRDefault="00392E68" w:rsidP="004D7E3C">
            <w:pPr>
              <w:pStyle w:val="a6"/>
              <w:rPr>
                <w:rStyle w:val="FontStyle13"/>
                <w:lang w:val="uk-UA"/>
              </w:rPr>
            </w:pPr>
            <w:r w:rsidRPr="00841B94">
              <w:rPr>
                <w:rStyle w:val="FontStyle13"/>
                <w:lang w:val="uk-UA"/>
              </w:rPr>
              <w:t>Управління поліції охорони</w:t>
            </w:r>
          </w:p>
          <w:p w:rsidR="00392E68" w:rsidRPr="00841B94" w:rsidRDefault="00392E68" w:rsidP="004D7E3C">
            <w:pPr>
              <w:pStyle w:val="a6"/>
              <w:rPr>
                <w:rStyle w:val="FontStyle13"/>
                <w:lang w:val="uk-UA"/>
              </w:rPr>
            </w:pPr>
            <w:r w:rsidRPr="00841B94">
              <w:rPr>
                <w:rStyle w:val="FontStyle13"/>
                <w:lang w:val="uk-UA"/>
              </w:rPr>
              <w:t>в Закарпатській області</w:t>
            </w:r>
          </w:p>
          <w:p w:rsidR="00392E68" w:rsidRPr="00841B94" w:rsidRDefault="00392E68" w:rsidP="004D7E3C">
            <w:pPr>
              <w:spacing w:after="0" w:line="240" w:lineRule="auto"/>
              <w:rPr>
                <w:rFonts w:ascii="Times New Roman" w:hAnsi="Times New Roman"/>
                <w:sz w:val="24"/>
                <w:szCs w:val="24"/>
                <w:lang w:val="uk-UA"/>
              </w:rPr>
            </w:pPr>
            <w:r w:rsidRPr="00841B94">
              <w:rPr>
                <w:rFonts w:ascii="Times New Roman" w:hAnsi="Times New Roman"/>
                <w:sz w:val="24"/>
                <w:szCs w:val="24"/>
                <w:lang w:val="uk-UA"/>
              </w:rPr>
              <w:t xml:space="preserve">Адреса: 88000, м. Ужгород, </w:t>
            </w:r>
          </w:p>
          <w:p w:rsidR="00392E68" w:rsidRPr="00841B94" w:rsidRDefault="00392E68" w:rsidP="004D7E3C">
            <w:pPr>
              <w:spacing w:after="0" w:line="240" w:lineRule="auto"/>
              <w:rPr>
                <w:rFonts w:ascii="Times New Roman" w:hAnsi="Times New Roman"/>
                <w:sz w:val="24"/>
                <w:szCs w:val="24"/>
                <w:lang w:val="uk-UA"/>
              </w:rPr>
            </w:pPr>
            <w:r w:rsidRPr="00841B94">
              <w:rPr>
                <w:rFonts w:ascii="Times New Roman" w:hAnsi="Times New Roman"/>
                <w:sz w:val="24"/>
                <w:szCs w:val="24"/>
                <w:lang w:val="uk-UA"/>
              </w:rPr>
              <w:t>вул. Ракоці, 13а,</w:t>
            </w:r>
          </w:p>
          <w:p w:rsidR="00392E68" w:rsidRPr="00841B94" w:rsidRDefault="00392E68" w:rsidP="004D7E3C">
            <w:pPr>
              <w:spacing w:after="0" w:line="240" w:lineRule="auto"/>
              <w:rPr>
                <w:rFonts w:ascii="Times New Roman" w:hAnsi="Times New Roman"/>
                <w:sz w:val="24"/>
                <w:szCs w:val="24"/>
                <w:lang w:val="uk-UA"/>
              </w:rPr>
            </w:pPr>
            <w:r w:rsidRPr="00841B94">
              <w:rPr>
                <w:rFonts w:ascii="Times New Roman" w:hAnsi="Times New Roman"/>
                <w:sz w:val="24"/>
                <w:szCs w:val="24"/>
                <w:lang w:val="uk-UA"/>
              </w:rPr>
              <w:t xml:space="preserve">тел./факс: (0312) 61-5040, 63-04-03 </w:t>
            </w:r>
          </w:p>
          <w:p w:rsidR="00392E68" w:rsidRPr="00841B94" w:rsidRDefault="00392E68" w:rsidP="004D7E3C">
            <w:pPr>
              <w:spacing w:after="0" w:line="240" w:lineRule="auto"/>
              <w:rPr>
                <w:rFonts w:ascii="Times New Roman" w:hAnsi="Times New Roman"/>
                <w:sz w:val="24"/>
                <w:szCs w:val="24"/>
                <w:lang w:val="uk-UA"/>
              </w:rPr>
            </w:pPr>
            <w:r w:rsidRPr="00841B94">
              <w:rPr>
                <w:rFonts w:ascii="Times New Roman" w:hAnsi="Times New Roman"/>
                <w:sz w:val="24"/>
                <w:szCs w:val="24"/>
                <w:lang w:val="uk-UA"/>
              </w:rPr>
              <w:t xml:space="preserve">Код ЄДРПОУ 40108997, </w:t>
            </w:r>
          </w:p>
          <w:p w:rsidR="00392E68" w:rsidRPr="00841B94" w:rsidRDefault="00392E68" w:rsidP="004D7E3C">
            <w:pPr>
              <w:spacing w:after="0" w:line="240" w:lineRule="auto"/>
              <w:rPr>
                <w:rFonts w:ascii="Times New Roman" w:hAnsi="Times New Roman"/>
                <w:sz w:val="24"/>
                <w:szCs w:val="24"/>
                <w:lang w:val="uk-UA"/>
              </w:rPr>
            </w:pPr>
            <w:r w:rsidRPr="00841B94">
              <w:rPr>
                <w:rFonts w:ascii="Times New Roman" w:hAnsi="Times New Roman"/>
                <w:sz w:val="24"/>
                <w:szCs w:val="24"/>
                <w:lang w:val="uk-UA"/>
              </w:rPr>
              <w:t>ІПН 401089907018,</w:t>
            </w:r>
          </w:p>
          <w:p w:rsidR="00392E68" w:rsidRPr="00841B94" w:rsidRDefault="00392E68" w:rsidP="004D7E3C">
            <w:pPr>
              <w:spacing w:after="0" w:line="240" w:lineRule="auto"/>
              <w:rPr>
                <w:rFonts w:ascii="Times New Roman" w:hAnsi="Times New Roman"/>
                <w:sz w:val="24"/>
                <w:szCs w:val="24"/>
                <w:lang w:val="uk-UA"/>
              </w:rPr>
            </w:pPr>
            <w:r w:rsidRPr="00841B94">
              <w:rPr>
                <w:rFonts w:ascii="Times New Roman" w:hAnsi="Times New Roman"/>
                <w:sz w:val="24"/>
                <w:szCs w:val="24"/>
                <w:lang w:val="uk-UA"/>
              </w:rPr>
              <w:t>р/р UА96322313000026002000015108</w:t>
            </w:r>
          </w:p>
          <w:p w:rsidR="00392E68" w:rsidRPr="00841B94" w:rsidRDefault="00392E68" w:rsidP="004D7E3C">
            <w:pPr>
              <w:spacing w:after="0" w:line="240" w:lineRule="auto"/>
              <w:rPr>
                <w:rFonts w:ascii="Times New Roman" w:hAnsi="Times New Roman"/>
                <w:sz w:val="24"/>
                <w:szCs w:val="24"/>
                <w:lang w:val="uk-UA"/>
              </w:rPr>
            </w:pPr>
            <w:r w:rsidRPr="00841B94">
              <w:rPr>
                <w:rFonts w:ascii="Times New Roman" w:hAnsi="Times New Roman"/>
                <w:sz w:val="24"/>
                <w:szCs w:val="24"/>
                <w:lang w:val="uk-UA"/>
              </w:rPr>
              <w:t>в  АТ "Укрексімбанк", МФО 322313</w:t>
            </w:r>
          </w:p>
          <w:p w:rsidR="00392E68" w:rsidRPr="00841B94" w:rsidRDefault="00392E68" w:rsidP="004D7E3C">
            <w:pPr>
              <w:spacing w:after="0" w:line="240" w:lineRule="auto"/>
              <w:rPr>
                <w:rFonts w:ascii="Times New Roman" w:hAnsi="Times New Roman"/>
                <w:sz w:val="24"/>
                <w:szCs w:val="24"/>
                <w:lang w:val="uk-UA"/>
              </w:rPr>
            </w:pPr>
          </w:p>
          <w:p w:rsidR="00392E68" w:rsidRPr="00841B94" w:rsidRDefault="00392E68" w:rsidP="004D7E3C">
            <w:pPr>
              <w:pStyle w:val="a6"/>
              <w:jc w:val="both"/>
              <w:rPr>
                <w:rFonts w:ascii="Times New Roman" w:hAnsi="Times New Roman"/>
                <w:sz w:val="24"/>
                <w:szCs w:val="24"/>
                <w:lang w:val="uk-UA"/>
              </w:rPr>
            </w:pPr>
          </w:p>
          <w:p w:rsidR="00392E68" w:rsidRPr="00841B94" w:rsidRDefault="00392E68" w:rsidP="004D7E3C">
            <w:pPr>
              <w:pStyle w:val="a6"/>
              <w:jc w:val="both"/>
              <w:rPr>
                <w:rFonts w:ascii="Times New Roman" w:hAnsi="Times New Roman"/>
                <w:sz w:val="24"/>
                <w:szCs w:val="24"/>
                <w:lang w:val="uk-UA"/>
              </w:rPr>
            </w:pPr>
            <w:r w:rsidRPr="00841B94">
              <w:rPr>
                <w:rFonts w:ascii="Times New Roman" w:hAnsi="Times New Roman"/>
                <w:lang w:val="uk-UA"/>
              </w:rPr>
              <w:t>Начальник ___________Микола ДУБІЛЬ</w:t>
            </w:r>
          </w:p>
        </w:tc>
        <w:tc>
          <w:tcPr>
            <w:tcW w:w="4701" w:type="dxa"/>
            <w:shd w:val="clear" w:color="auto" w:fill="auto"/>
          </w:tcPr>
          <w:p w:rsidR="00392E68" w:rsidRPr="00392E68" w:rsidRDefault="00392E68" w:rsidP="004D7E3C">
            <w:pPr>
              <w:pStyle w:val="a6"/>
              <w:jc w:val="center"/>
              <w:rPr>
                <w:rFonts w:ascii="Times New Roman" w:hAnsi="Times New Roman"/>
                <w:b/>
                <w:sz w:val="24"/>
                <w:szCs w:val="24"/>
                <w:lang w:val="uk-UA"/>
              </w:rPr>
            </w:pPr>
            <w:r w:rsidRPr="00841B94">
              <w:rPr>
                <w:rFonts w:ascii="Times New Roman" w:hAnsi="Times New Roman"/>
                <w:b/>
                <w:sz w:val="24"/>
                <w:szCs w:val="24"/>
                <w:lang w:val="uk-UA"/>
              </w:rPr>
              <w:t>ПІДРЯДНИК</w:t>
            </w:r>
            <w:bookmarkStart w:id="2" w:name="_GoBack"/>
            <w:bookmarkEnd w:id="2"/>
          </w:p>
        </w:tc>
      </w:tr>
    </w:tbl>
    <w:p w:rsidR="00392E68" w:rsidRPr="00392E68" w:rsidRDefault="00392E68" w:rsidP="00392E68">
      <w:pPr>
        <w:rPr>
          <w:rFonts w:ascii="Times New Roman" w:hAnsi="Times New Roman" w:cs="Times New Roman"/>
          <w:sz w:val="24"/>
          <w:szCs w:val="24"/>
          <w:lang w:val="uk-UA"/>
        </w:rPr>
      </w:pPr>
    </w:p>
    <w:sectPr w:rsidR="00392E68" w:rsidRPr="00392E68" w:rsidSect="00CE0D51">
      <w:pgSz w:w="11906" w:h="16838"/>
      <w:pgMar w:top="851" w:right="709" w:bottom="90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4A" w:rsidRDefault="00F05B4A" w:rsidP="00496E09">
      <w:pPr>
        <w:spacing w:after="0" w:line="240" w:lineRule="auto"/>
      </w:pPr>
      <w:r>
        <w:separator/>
      </w:r>
    </w:p>
  </w:endnote>
  <w:endnote w:type="continuationSeparator" w:id="0">
    <w:p w:rsidR="00F05B4A" w:rsidRDefault="00F05B4A" w:rsidP="0049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4A" w:rsidRDefault="00F05B4A" w:rsidP="00496E09">
      <w:pPr>
        <w:spacing w:after="0" w:line="240" w:lineRule="auto"/>
      </w:pPr>
      <w:r>
        <w:separator/>
      </w:r>
    </w:p>
  </w:footnote>
  <w:footnote w:type="continuationSeparator" w:id="0">
    <w:p w:rsidR="00F05B4A" w:rsidRDefault="00F05B4A" w:rsidP="00496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10"/>
      </v:shape>
    </w:pict>
  </w:numPicBullet>
  <w:abstractNum w:abstractNumId="0">
    <w:nsid w:val="0B1C5F7F"/>
    <w:multiLevelType w:val="multilevel"/>
    <w:tmpl w:val="BA42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F67A1"/>
    <w:multiLevelType w:val="multilevel"/>
    <w:tmpl w:val="95A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E74DB"/>
    <w:multiLevelType w:val="hybridMultilevel"/>
    <w:tmpl w:val="9FB20C72"/>
    <w:lvl w:ilvl="0" w:tplc="04220007">
      <w:start w:val="1"/>
      <w:numFmt w:val="bullet"/>
      <w:lvlText w:val=""/>
      <w:lvlPicBulletId w:val="0"/>
      <w:lvlJc w:val="left"/>
      <w:pPr>
        <w:ind w:left="1069" w:hanging="360"/>
      </w:pPr>
      <w:rPr>
        <w:rFonts w:ascii="Symbol" w:hAnsi="Symbol"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58451098"/>
    <w:multiLevelType w:val="hybridMultilevel"/>
    <w:tmpl w:val="9B44F54E"/>
    <w:lvl w:ilvl="0" w:tplc="04220007">
      <w:start w:val="1"/>
      <w:numFmt w:val="bullet"/>
      <w:lvlText w:val=""/>
      <w:lvlPicBulletId w:val="0"/>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774C6DC2"/>
    <w:multiLevelType w:val="hybridMultilevel"/>
    <w:tmpl w:val="0816ACEC"/>
    <w:lvl w:ilvl="0" w:tplc="D6BC9C4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62395"/>
    <w:rsid w:val="0000194C"/>
    <w:rsid w:val="00007A76"/>
    <w:rsid w:val="00012319"/>
    <w:rsid w:val="000131E5"/>
    <w:rsid w:val="00037A8D"/>
    <w:rsid w:val="0004199A"/>
    <w:rsid w:val="000424E5"/>
    <w:rsid w:val="00085363"/>
    <w:rsid w:val="000A7340"/>
    <w:rsid w:val="000B262E"/>
    <w:rsid w:val="000C14AB"/>
    <w:rsid w:val="000C1986"/>
    <w:rsid w:val="000C7089"/>
    <w:rsid w:val="000C79EE"/>
    <w:rsid w:val="000D6588"/>
    <w:rsid w:val="000E45B1"/>
    <w:rsid w:val="000E5382"/>
    <w:rsid w:val="000F506B"/>
    <w:rsid w:val="00116BE3"/>
    <w:rsid w:val="00121396"/>
    <w:rsid w:val="00123E05"/>
    <w:rsid w:val="001708F8"/>
    <w:rsid w:val="00177C07"/>
    <w:rsid w:val="00192B51"/>
    <w:rsid w:val="00194175"/>
    <w:rsid w:val="00195EDE"/>
    <w:rsid w:val="001A0EE8"/>
    <w:rsid w:val="0020253C"/>
    <w:rsid w:val="00214B54"/>
    <w:rsid w:val="00216341"/>
    <w:rsid w:val="0021638F"/>
    <w:rsid w:val="00226FAC"/>
    <w:rsid w:val="002402C0"/>
    <w:rsid w:val="00251181"/>
    <w:rsid w:val="00265CD4"/>
    <w:rsid w:val="002858B4"/>
    <w:rsid w:val="00297637"/>
    <w:rsid w:val="002A14DA"/>
    <w:rsid w:val="002B4432"/>
    <w:rsid w:val="002C1022"/>
    <w:rsid w:val="002C5C18"/>
    <w:rsid w:val="002D1219"/>
    <w:rsid w:val="002D5A17"/>
    <w:rsid w:val="00320B72"/>
    <w:rsid w:val="003233D5"/>
    <w:rsid w:val="00344D16"/>
    <w:rsid w:val="00362E56"/>
    <w:rsid w:val="003658BE"/>
    <w:rsid w:val="0037252F"/>
    <w:rsid w:val="00392E68"/>
    <w:rsid w:val="003E46E0"/>
    <w:rsid w:val="003E6F75"/>
    <w:rsid w:val="003F78DE"/>
    <w:rsid w:val="00400437"/>
    <w:rsid w:val="004046BB"/>
    <w:rsid w:val="00420A5D"/>
    <w:rsid w:val="004236C9"/>
    <w:rsid w:val="004942BE"/>
    <w:rsid w:val="00496E09"/>
    <w:rsid w:val="004B592A"/>
    <w:rsid w:val="004B650D"/>
    <w:rsid w:val="00507138"/>
    <w:rsid w:val="005268CC"/>
    <w:rsid w:val="00535E2F"/>
    <w:rsid w:val="0056308D"/>
    <w:rsid w:val="0056508D"/>
    <w:rsid w:val="00571EF7"/>
    <w:rsid w:val="0059260D"/>
    <w:rsid w:val="00594F9A"/>
    <w:rsid w:val="005B212A"/>
    <w:rsid w:val="005E6C86"/>
    <w:rsid w:val="0061434A"/>
    <w:rsid w:val="00656C8E"/>
    <w:rsid w:val="0066659F"/>
    <w:rsid w:val="006701C9"/>
    <w:rsid w:val="006941BC"/>
    <w:rsid w:val="006A453E"/>
    <w:rsid w:val="006B52C6"/>
    <w:rsid w:val="006D0324"/>
    <w:rsid w:val="006E7CDD"/>
    <w:rsid w:val="006F42F1"/>
    <w:rsid w:val="00701608"/>
    <w:rsid w:val="00726B52"/>
    <w:rsid w:val="00734C87"/>
    <w:rsid w:val="00743530"/>
    <w:rsid w:val="00751D09"/>
    <w:rsid w:val="0075798B"/>
    <w:rsid w:val="007A01F3"/>
    <w:rsid w:val="007A1C7E"/>
    <w:rsid w:val="007B357F"/>
    <w:rsid w:val="007C67AB"/>
    <w:rsid w:val="007D1E95"/>
    <w:rsid w:val="007D2A2F"/>
    <w:rsid w:val="00802BC0"/>
    <w:rsid w:val="00804723"/>
    <w:rsid w:val="008059D1"/>
    <w:rsid w:val="00821E6A"/>
    <w:rsid w:val="0082780E"/>
    <w:rsid w:val="00837A08"/>
    <w:rsid w:val="00840AE9"/>
    <w:rsid w:val="00841B94"/>
    <w:rsid w:val="00845749"/>
    <w:rsid w:val="00860706"/>
    <w:rsid w:val="008A2801"/>
    <w:rsid w:val="008A5D12"/>
    <w:rsid w:val="008E13C5"/>
    <w:rsid w:val="00916656"/>
    <w:rsid w:val="0091745C"/>
    <w:rsid w:val="00962395"/>
    <w:rsid w:val="00964942"/>
    <w:rsid w:val="00974441"/>
    <w:rsid w:val="009B6278"/>
    <w:rsid w:val="009C025F"/>
    <w:rsid w:val="009D4B58"/>
    <w:rsid w:val="009F1E71"/>
    <w:rsid w:val="00A143EB"/>
    <w:rsid w:val="00A424EB"/>
    <w:rsid w:val="00A5189F"/>
    <w:rsid w:val="00A53ACF"/>
    <w:rsid w:val="00A70E60"/>
    <w:rsid w:val="00A87A37"/>
    <w:rsid w:val="00A931F7"/>
    <w:rsid w:val="00AB0BE1"/>
    <w:rsid w:val="00AC7B2E"/>
    <w:rsid w:val="00AF4196"/>
    <w:rsid w:val="00B10D36"/>
    <w:rsid w:val="00B23B54"/>
    <w:rsid w:val="00B4349F"/>
    <w:rsid w:val="00B533CE"/>
    <w:rsid w:val="00B84A35"/>
    <w:rsid w:val="00B87553"/>
    <w:rsid w:val="00B87AC5"/>
    <w:rsid w:val="00B979D7"/>
    <w:rsid w:val="00BA2077"/>
    <w:rsid w:val="00BB0CEC"/>
    <w:rsid w:val="00BC5D6B"/>
    <w:rsid w:val="00BC7664"/>
    <w:rsid w:val="00BE0B35"/>
    <w:rsid w:val="00C64A74"/>
    <w:rsid w:val="00C9471A"/>
    <w:rsid w:val="00CA04E0"/>
    <w:rsid w:val="00CA2E3D"/>
    <w:rsid w:val="00CB65AB"/>
    <w:rsid w:val="00CC0BD3"/>
    <w:rsid w:val="00CE0D51"/>
    <w:rsid w:val="00D34283"/>
    <w:rsid w:val="00D4188D"/>
    <w:rsid w:val="00D47F17"/>
    <w:rsid w:val="00D55C10"/>
    <w:rsid w:val="00D92277"/>
    <w:rsid w:val="00D9333B"/>
    <w:rsid w:val="00DA486B"/>
    <w:rsid w:val="00DA4EC1"/>
    <w:rsid w:val="00DC62EC"/>
    <w:rsid w:val="00E01265"/>
    <w:rsid w:val="00E028AD"/>
    <w:rsid w:val="00E06037"/>
    <w:rsid w:val="00E35541"/>
    <w:rsid w:val="00E751D1"/>
    <w:rsid w:val="00EC23DB"/>
    <w:rsid w:val="00EC3427"/>
    <w:rsid w:val="00EC6AA4"/>
    <w:rsid w:val="00ED6F30"/>
    <w:rsid w:val="00EE22FC"/>
    <w:rsid w:val="00F05B4A"/>
    <w:rsid w:val="00F43001"/>
    <w:rsid w:val="00F4321A"/>
    <w:rsid w:val="00F615D2"/>
    <w:rsid w:val="00F80B10"/>
    <w:rsid w:val="00F944E0"/>
    <w:rsid w:val="00FB6C58"/>
    <w:rsid w:val="00FC568E"/>
    <w:rsid w:val="00FD2BB5"/>
    <w:rsid w:val="00FE2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7082B-9BA6-4449-904B-D3F2F9E1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2395"/>
    <w:rPr>
      <w:color w:val="0000FF"/>
      <w:u w:val="single"/>
    </w:rPr>
  </w:style>
  <w:style w:type="paragraph" w:customStyle="1" w:styleId="Style5">
    <w:name w:val="Style5"/>
    <w:basedOn w:val="a"/>
    <w:rsid w:val="00962395"/>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13">
    <w:name w:val="Font Style13"/>
    <w:rsid w:val="00962395"/>
    <w:rPr>
      <w:rFonts w:ascii="Times New Roman" w:hAnsi="Times New Roman" w:cs="Times New Roman"/>
      <w:b/>
      <w:bCs/>
      <w:sz w:val="24"/>
      <w:szCs w:val="24"/>
    </w:rPr>
  </w:style>
  <w:style w:type="paragraph" w:customStyle="1" w:styleId="rvps2">
    <w:name w:val="rvps2"/>
    <w:basedOn w:val="a"/>
    <w:rsid w:val="0096239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uiPriority w:val="99"/>
    <w:rsid w:val="0021638F"/>
    <w:pPr>
      <w:suppressAutoHyphens/>
      <w:spacing w:after="120" w:line="480" w:lineRule="auto"/>
      <w:ind w:left="283"/>
    </w:pPr>
    <w:rPr>
      <w:rFonts w:ascii="Calibri" w:eastAsia="Times New Roman" w:hAnsi="Calibri" w:cs="Times New Roman"/>
      <w:lang w:eastAsia="zh-CN"/>
    </w:rPr>
  </w:style>
  <w:style w:type="paragraph" w:customStyle="1" w:styleId="1">
    <w:name w:val="Обычный1"/>
    <w:uiPriority w:val="99"/>
    <w:rsid w:val="0021638F"/>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4">
    <w:name w:val="List Paragraph"/>
    <w:basedOn w:val="a"/>
    <w:uiPriority w:val="34"/>
    <w:qFormat/>
    <w:rsid w:val="00CB65AB"/>
    <w:pPr>
      <w:ind w:left="720"/>
      <w:contextualSpacing/>
    </w:pPr>
  </w:style>
  <w:style w:type="character" w:customStyle="1" w:styleId="211pt2">
    <w:name w:val="Основной текст (2) + 11 pt2"/>
    <w:rsid w:val="00CB65AB"/>
    <w:rPr>
      <w:b/>
      <w:bCs/>
      <w:sz w:val="22"/>
      <w:szCs w:val="22"/>
      <w:u w:val="single"/>
      <w:shd w:val="clear" w:color="auto" w:fill="FFFFFF"/>
    </w:rPr>
  </w:style>
  <w:style w:type="paragraph" w:styleId="HTML">
    <w:name w:val="HTML Preformatted"/>
    <w:basedOn w:val="a"/>
    <w:link w:val="HTML0"/>
    <w:rsid w:val="0074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uk-UA"/>
    </w:rPr>
  </w:style>
  <w:style w:type="character" w:customStyle="1" w:styleId="HTML0">
    <w:name w:val="Стандартный HTML Знак"/>
    <w:basedOn w:val="a0"/>
    <w:link w:val="HTML"/>
    <w:rsid w:val="00743530"/>
    <w:rPr>
      <w:rFonts w:ascii="Courier New" w:eastAsia="Courier New" w:hAnsi="Courier New" w:cs="Times New Roman"/>
      <w:sz w:val="20"/>
      <w:szCs w:val="20"/>
      <w:lang w:val="uk-UA"/>
    </w:rPr>
  </w:style>
  <w:style w:type="paragraph" w:customStyle="1" w:styleId="a5">
    <w:name w:val="Òåêñò"/>
    <w:rsid w:val="00D9333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TableParagraph">
    <w:name w:val="Table Paragraph"/>
    <w:basedOn w:val="a"/>
    <w:uiPriority w:val="1"/>
    <w:qFormat/>
    <w:rsid w:val="00D9333B"/>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6">
    <w:name w:val="No Spacing"/>
    <w:uiPriority w:val="1"/>
    <w:qFormat/>
    <w:rsid w:val="00D9333B"/>
    <w:pPr>
      <w:spacing w:after="0" w:line="240" w:lineRule="auto"/>
    </w:pPr>
    <w:rPr>
      <w:rFonts w:ascii="Calibri" w:eastAsia="Times New Roman" w:hAnsi="Calibri" w:cs="Times New Roman"/>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0424E5"/>
    <w:rPr>
      <w:rFonts w:ascii="Times New Roman" w:eastAsia="Times New Roman" w:hAnsi="Times New Roman" w:cs="Times New Roman"/>
      <w:sz w:val="24"/>
      <w:szCs w:val="24"/>
      <w:lang w:val="x-none" w:eastAsia="x-none"/>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unhideWhenUsed/>
    <w:qFormat/>
    <w:rsid w:val="000424E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BodyTextIndentChar">
    <w:name w:val="Body Text Indent Char"/>
    <w:link w:val="10"/>
    <w:locked/>
    <w:rsid w:val="000424E5"/>
    <w:rPr>
      <w:rFonts w:ascii="Times New Roman" w:eastAsia="Times New Roman" w:hAnsi="Times New Roman" w:cs="Times New Roman"/>
    </w:rPr>
  </w:style>
  <w:style w:type="paragraph" w:customStyle="1" w:styleId="10">
    <w:name w:val="Основной текст с отступом1"/>
    <w:basedOn w:val="a"/>
    <w:link w:val="BodyTextIndentChar"/>
    <w:qFormat/>
    <w:rsid w:val="000424E5"/>
    <w:pPr>
      <w:widowControl w:val="0"/>
      <w:overflowPunct w:val="0"/>
      <w:autoSpaceDE w:val="0"/>
      <w:autoSpaceDN w:val="0"/>
      <w:adjustRightInd w:val="0"/>
      <w:spacing w:after="120" w:line="240" w:lineRule="auto"/>
      <w:ind w:left="283"/>
    </w:pPr>
    <w:rPr>
      <w:rFonts w:ascii="Times New Roman" w:eastAsia="Times New Roman" w:hAnsi="Times New Roman" w:cs="Times New Roman"/>
    </w:rPr>
  </w:style>
  <w:style w:type="paragraph" w:customStyle="1" w:styleId="3">
    <w:name w:val="Обычный3"/>
    <w:qFormat/>
    <w:rsid w:val="000424E5"/>
    <w:pPr>
      <w:widowControl w:val="0"/>
      <w:spacing w:after="0" w:line="240" w:lineRule="auto"/>
    </w:pPr>
    <w:rPr>
      <w:rFonts w:ascii="Times New Roman" w:eastAsia="Times New Roman" w:hAnsi="Times New Roman" w:cs="Times New Roman"/>
      <w:sz w:val="24"/>
      <w:szCs w:val="20"/>
      <w:lang w:val="uk-UA"/>
    </w:rPr>
  </w:style>
  <w:style w:type="paragraph" w:styleId="a9">
    <w:name w:val="footnote text"/>
    <w:basedOn w:val="a"/>
    <w:link w:val="aa"/>
    <w:uiPriority w:val="99"/>
    <w:semiHidden/>
    <w:unhideWhenUsed/>
    <w:rsid w:val="00496E09"/>
    <w:pPr>
      <w:spacing w:after="0" w:line="240" w:lineRule="auto"/>
    </w:pPr>
    <w:rPr>
      <w:sz w:val="20"/>
      <w:szCs w:val="20"/>
    </w:rPr>
  </w:style>
  <w:style w:type="character" w:customStyle="1" w:styleId="aa">
    <w:name w:val="Текст сноски Знак"/>
    <w:basedOn w:val="a0"/>
    <w:link w:val="a9"/>
    <w:uiPriority w:val="99"/>
    <w:semiHidden/>
    <w:rsid w:val="00496E09"/>
    <w:rPr>
      <w:sz w:val="20"/>
      <w:szCs w:val="20"/>
    </w:rPr>
  </w:style>
  <w:style w:type="character" w:styleId="ab">
    <w:name w:val="footnote reference"/>
    <w:basedOn w:val="a0"/>
    <w:uiPriority w:val="99"/>
    <w:semiHidden/>
    <w:unhideWhenUsed/>
    <w:rsid w:val="00496E09"/>
    <w:rPr>
      <w:vertAlign w:val="superscript"/>
    </w:rPr>
  </w:style>
  <w:style w:type="table" w:styleId="ac">
    <w:name w:val="Table Grid"/>
    <w:basedOn w:val="a1"/>
    <w:uiPriority w:val="99"/>
    <w:rsid w:val="0082780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5pt">
    <w:name w:val="Основной текст (2) + 7;5 pt;Не полужирный"/>
    <w:basedOn w:val="a0"/>
    <w:rsid w:val="0082780E"/>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2">
    <w:name w:val="Обычный (веб)2"/>
    <w:basedOn w:val="a"/>
    <w:rsid w:val="00821E6A"/>
    <w:pPr>
      <w:suppressAutoHyphens/>
      <w:autoSpaceDN w:val="0"/>
      <w:spacing w:before="280" w:after="280" w:line="240" w:lineRule="auto"/>
    </w:pPr>
    <w:rPr>
      <w:rFonts w:ascii="Times New Roman" w:eastAsia="Times New Roman" w:hAnsi="Times New Roman" w:cs="Times New Roman"/>
      <w:kern w:val="3"/>
      <w:sz w:val="24"/>
      <w:szCs w:val="24"/>
      <w:lang w:eastAsia="zh-CN"/>
    </w:rPr>
  </w:style>
  <w:style w:type="paragraph" w:styleId="ad">
    <w:name w:val="Balloon Text"/>
    <w:basedOn w:val="a"/>
    <w:link w:val="ae"/>
    <w:uiPriority w:val="99"/>
    <w:semiHidden/>
    <w:unhideWhenUsed/>
    <w:rsid w:val="001708F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08F8"/>
    <w:rPr>
      <w:rFonts w:ascii="Segoe UI" w:hAnsi="Segoe UI" w:cs="Segoe UI"/>
      <w:sz w:val="18"/>
      <w:szCs w:val="18"/>
    </w:rPr>
  </w:style>
  <w:style w:type="table" w:customStyle="1" w:styleId="11">
    <w:name w:val="Сетка таблицы1"/>
    <w:basedOn w:val="a1"/>
    <w:next w:val="ac"/>
    <w:uiPriority w:val="39"/>
    <w:rsid w:val="00E751D1"/>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7509">
      <w:bodyDiv w:val="1"/>
      <w:marLeft w:val="0"/>
      <w:marRight w:val="0"/>
      <w:marTop w:val="0"/>
      <w:marBottom w:val="0"/>
      <w:divBdr>
        <w:top w:val="none" w:sz="0" w:space="0" w:color="auto"/>
        <w:left w:val="none" w:sz="0" w:space="0" w:color="auto"/>
        <w:bottom w:val="none" w:sz="0" w:space="0" w:color="auto"/>
        <w:right w:val="none" w:sz="0" w:space="0" w:color="auto"/>
      </w:divBdr>
    </w:div>
    <w:div w:id="871724393">
      <w:bodyDiv w:val="1"/>
      <w:marLeft w:val="0"/>
      <w:marRight w:val="0"/>
      <w:marTop w:val="0"/>
      <w:marBottom w:val="0"/>
      <w:divBdr>
        <w:top w:val="none" w:sz="0" w:space="0" w:color="auto"/>
        <w:left w:val="none" w:sz="0" w:space="0" w:color="auto"/>
        <w:bottom w:val="none" w:sz="0" w:space="0" w:color="auto"/>
        <w:right w:val="none" w:sz="0" w:space="0" w:color="auto"/>
      </w:divBdr>
    </w:div>
    <w:div w:id="11431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8</Pages>
  <Words>3545</Words>
  <Characters>20212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Кароліна Товтик</cp:lastModifiedBy>
  <cp:revision>131</cp:revision>
  <cp:lastPrinted>2023-01-20T14:44:00Z</cp:lastPrinted>
  <dcterms:created xsi:type="dcterms:W3CDTF">2020-05-27T15:39:00Z</dcterms:created>
  <dcterms:modified xsi:type="dcterms:W3CDTF">2023-04-19T08:15:00Z</dcterms:modified>
</cp:coreProperties>
</file>