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A177" w14:textId="77777777" w:rsidR="007D194B" w:rsidRPr="007D194B" w:rsidRDefault="007D194B" w:rsidP="007D194B">
      <w:pPr>
        <w:widowControl w:val="0"/>
        <w:spacing w:line="240" w:lineRule="auto"/>
        <w:ind w:firstLine="5954"/>
        <w:contextualSpacing/>
        <w:rPr>
          <w:rFonts w:ascii="Arial" w:hAnsi="Arial" w:cs="Arial"/>
          <w:color w:val="000000"/>
          <w:lang w:val="en-US"/>
        </w:rPr>
      </w:pPr>
      <w:bookmarkStart w:id="0" w:name="_Hlk159602124"/>
      <w:r w:rsidRPr="007D194B">
        <w:rPr>
          <w:rFonts w:ascii="Arial" w:hAnsi="Arial" w:cs="Arial"/>
          <w:color w:val="000000"/>
        </w:rPr>
        <w:t>Додаток 1</w:t>
      </w:r>
      <w:r w:rsidRPr="007D194B">
        <w:rPr>
          <w:rFonts w:ascii="Arial" w:hAnsi="Arial" w:cs="Arial"/>
          <w:color w:val="000000"/>
          <w:lang w:val="en-US"/>
        </w:rPr>
        <w:t xml:space="preserve"> </w:t>
      </w:r>
    </w:p>
    <w:p w14:paraId="320A22EE" w14:textId="77777777" w:rsidR="007D194B" w:rsidRPr="007D194B" w:rsidRDefault="007D194B" w:rsidP="007D194B">
      <w:pPr>
        <w:widowControl w:val="0"/>
        <w:spacing w:line="240" w:lineRule="auto"/>
        <w:ind w:firstLine="5954"/>
        <w:contextualSpacing/>
        <w:rPr>
          <w:rFonts w:ascii="Arial" w:hAnsi="Arial" w:cs="Arial"/>
          <w:color w:val="000000"/>
        </w:rPr>
      </w:pPr>
      <w:r w:rsidRPr="007D194B">
        <w:rPr>
          <w:rFonts w:ascii="Arial" w:hAnsi="Arial" w:cs="Arial"/>
          <w:color w:val="000000"/>
        </w:rPr>
        <w:t>до тендерної документації</w:t>
      </w:r>
    </w:p>
    <w:p w14:paraId="49EACFFD" w14:textId="77777777" w:rsidR="007D194B" w:rsidRPr="007D194B" w:rsidRDefault="007D194B" w:rsidP="007D194B">
      <w:pPr>
        <w:widowControl w:val="0"/>
        <w:spacing w:line="240" w:lineRule="auto"/>
        <w:contextualSpacing/>
        <w:rPr>
          <w:rFonts w:ascii="Arial" w:hAnsi="Arial" w:cs="Arial"/>
          <w:color w:val="000000"/>
        </w:rPr>
      </w:pPr>
    </w:p>
    <w:p w14:paraId="5039FA58" w14:textId="77777777" w:rsidR="007D194B" w:rsidRPr="007D194B" w:rsidRDefault="007D194B" w:rsidP="007D194B">
      <w:pPr>
        <w:spacing w:after="0" w:line="240" w:lineRule="auto"/>
        <w:jc w:val="center"/>
        <w:rPr>
          <w:rFonts w:ascii="Arial" w:eastAsia="Times New Roman" w:hAnsi="Arial" w:cs="Arial"/>
          <w:b/>
          <w:bCs/>
          <w:lang w:eastAsia="ru-RU"/>
        </w:rPr>
      </w:pPr>
      <w:r w:rsidRPr="007D194B">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B45EF36" w14:textId="77777777" w:rsidR="007D194B" w:rsidRPr="007D194B" w:rsidRDefault="007D194B" w:rsidP="007D194B">
      <w:pPr>
        <w:spacing w:after="0" w:line="240" w:lineRule="auto"/>
        <w:rPr>
          <w:rFonts w:ascii="Arial" w:eastAsia="Times New Roman" w:hAnsi="Arial" w:cs="Arial"/>
          <w:b/>
          <w:lang w:eastAsia="ru-RU"/>
        </w:rPr>
      </w:pPr>
    </w:p>
    <w:p w14:paraId="24F6E461" w14:textId="77777777" w:rsidR="007D194B" w:rsidRPr="007D194B" w:rsidRDefault="007D194B" w:rsidP="007D194B">
      <w:pPr>
        <w:spacing w:after="0" w:line="240" w:lineRule="auto"/>
        <w:jc w:val="center"/>
        <w:rPr>
          <w:rFonts w:ascii="Arial" w:eastAsia="Times New Roman" w:hAnsi="Arial" w:cs="Arial"/>
          <w:b/>
          <w:lang w:eastAsia="ru-RU"/>
        </w:rPr>
      </w:pPr>
      <w:r w:rsidRPr="007D194B">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7D194B" w:rsidRPr="007D194B" w14:paraId="5F9C2868" w14:textId="77777777" w:rsidTr="00ED79C6">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EA41716" w14:textId="77777777" w:rsidR="007D194B" w:rsidRPr="007D194B" w:rsidRDefault="007D194B" w:rsidP="00ED79C6">
            <w:pPr>
              <w:autoSpaceDE w:val="0"/>
              <w:autoSpaceDN w:val="0"/>
              <w:adjustRightInd w:val="0"/>
              <w:jc w:val="center"/>
              <w:rPr>
                <w:rFonts w:ascii="Arial" w:hAnsi="Arial" w:cs="Arial"/>
                <w:lang w:val="en-US"/>
              </w:rPr>
            </w:pPr>
            <w:r w:rsidRPr="007D194B">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8166328" w14:textId="77777777" w:rsidR="007D194B" w:rsidRPr="007D194B" w:rsidRDefault="007D194B" w:rsidP="00ED79C6">
            <w:pPr>
              <w:autoSpaceDE w:val="0"/>
              <w:autoSpaceDN w:val="0"/>
              <w:adjustRightInd w:val="0"/>
              <w:jc w:val="center"/>
              <w:rPr>
                <w:rFonts w:ascii="Arial" w:hAnsi="Arial" w:cs="Arial"/>
                <w:lang w:val="en-US"/>
              </w:rPr>
            </w:pPr>
            <w:r w:rsidRPr="007D194B">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DE6F044" w14:textId="77777777" w:rsidR="007D194B" w:rsidRPr="007D194B" w:rsidRDefault="007D194B" w:rsidP="00ED79C6">
            <w:pPr>
              <w:autoSpaceDE w:val="0"/>
              <w:autoSpaceDN w:val="0"/>
              <w:adjustRightInd w:val="0"/>
              <w:jc w:val="center"/>
              <w:rPr>
                <w:rFonts w:ascii="Arial" w:hAnsi="Arial" w:cs="Arial"/>
                <w:lang w:val="en-US"/>
              </w:rPr>
            </w:pPr>
            <w:r w:rsidRPr="007D194B">
              <w:rPr>
                <w:rFonts w:ascii="Arial" w:hAnsi="Arial" w:cs="Arial"/>
                <w:b/>
                <w:bCs/>
              </w:rPr>
              <w:t>Вимоги до документу</w:t>
            </w:r>
          </w:p>
        </w:tc>
      </w:tr>
      <w:tr w:rsidR="007D194B" w:rsidRPr="007D194B" w14:paraId="40CAFC54" w14:textId="77777777" w:rsidTr="00ED79C6">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04C71778" w14:textId="77777777" w:rsidR="007D194B" w:rsidRPr="007D194B" w:rsidRDefault="007D194B" w:rsidP="00ED79C6">
            <w:pPr>
              <w:pStyle w:val="a6"/>
              <w:numPr>
                <w:ilvl w:val="0"/>
                <w:numId w:val="1"/>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4DC0978" w14:textId="77777777" w:rsidR="007D194B" w:rsidRPr="007D194B" w:rsidRDefault="007D194B" w:rsidP="00ED79C6">
            <w:pPr>
              <w:jc w:val="both"/>
              <w:rPr>
                <w:rFonts w:ascii="Arial" w:hAnsi="Arial" w:cs="Arial"/>
                <w:b/>
              </w:rPr>
            </w:pPr>
            <w:r w:rsidRPr="007D194B">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6864273E" w14:textId="77777777" w:rsidR="007D194B" w:rsidRPr="007D194B" w:rsidRDefault="007D194B" w:rsidP="00ED79C6">
            <w:pPr>
              <w:tabs>
                <w:tab w:val="left" w:pos="495"/>
              </w:tabs>
              <w:suppressAutoHyphens/>
              <w:spacing w:after="0" w:line="240" w:lineRule="auto"/>
              <w:ind w:right="22"/>
              <w:jc w:val="both"/>
              <w:rPr>
                <w:rFonts w:ascii="Arial" w:eastAsia="Times New Roman" w:hAnsi="Arial" w:cs="Arial"/>
                <w:bCs/>
              </w:rPr>
            </w:pPr>
            <w:r w:rsidRPr="007D194B">
              <w:rPr>
                <w:rFonts w:ascii="Arial" w:eastAsia="Times New Roman" w:hAnsi="Arial" w:cs="Arial"/>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65426FE1" w14:textId="77777777" w:rsidR="007D194B" w:rsidRPr="007D194B" w:rsidRDefault="007D194B" w:rsidP="00ED79C6">
            <w:pPr>
              <w:tabs>
                <w:tab w:val="left" w:pos="495"/>
              </w:tabs>
              <w:suppressAutoHyphens/>
              <w:spacing w:after="0" w:line="240" w:lineRule="auto"/>
              <w:ind w:right="22"/>
              <w:jc w:val="both"/>
              <w:rPr>
                <w:rFonts w:ascii="Arial" w:eastAsia="Times New Roman" w:hAnsi="Arial" w:cs="Arial"/>
                <w:bCs/>
              </w:rPr>
            </w:pPr>
            <w:r w:rsidRPr="007D194B">
              <w:rPr>
                <w:rFonts w:ascii="Arial" w:eastAsia="Times New Roman" w:hAnsi="Arial" w:cs="Arial"/>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7D194B">
              <w:rPr>
                <w:rFonts w:ascii="Arial" w:hAnsi="Arial" w:cs="Arial"/>
              </w:rPr>
              <w:t xml:space="preserve"> </w:t>
            </w:r>
            <w:r w:rsidRPr="007D194B">
              <w:rPr>
                <w:rFonts w:ascii="Arial" w:eastAsia="Times New Roman" w:hAnsi="Arial" w:cs="Arial"/>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tc>
      </w:tr>
      <w:tr w:rsidR="007D194B" w:rsidRPr="007D194B" w14:paraId="078C39E1" w14:textId="77777777" w:rsidTr="00ED79C6">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63F0A71" w14:textId="77777777" w:rsidR="007D194B" w:rsidRPr="007D194B" w:rsidRDefault="007D194B" w:rsidP="00ED79C6">
            <w:pPr>
              <w:pStyle w:val="a6"/>
              <w:autoSpaceDE w:val="0"/>
              <w:autoSpaceDN w:val="0"/>
              <w:adjustRightInd w:val="0"/>
              <w:ind w:left="32" w:right="33"/>
              <w:rPr>
                <w:rFonts w:ascii="Arial" w:hAnsi="Arial" w:cs="Arial"/>
                <w:b/>
                <w:bCs/>
                <w:lang w:eastAsia="uk-UA"/>
              </w:rPr>
            </w:pPr>
            <w:r w:rsidRPr="007D194B">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B80686A" w14:textId="77777777" w:rsidR="007D194B" w:rsidRPr="007D194B" w:rsidRDefault="007D194B" w:rsidP="00ED79C6">
            <w:pPr>
              <w:jc w:val="both"/>
              <w:rPr>
                <w:rFonts w:ascii="Arial" w:hAnsi="Arial" w:cs="Arial"/>
                <w:b/>
              </w:rPr>
            </w:pPr>
            <w:r w:rsidRPr="007D194B">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832A2C5" w14:textId="77777777" w:rsidR="007D194B" w:rsidRPr="007D194B" w:rsidRDefault="007D194B" w:rsidP="00ED79C6">
            <w:pPr>
              <w:numPr>
                <w:ilvl w:val="1"/>
                <w:numId w:val="3"/>
              </w:numPr>
              <w:spacing w:after="0" w:line="240" w:lineRule="auto"/>
              <w:ind w:left="0" w:hanging="7"/>
              <w:jc w:val="both"/>
              <w:rPr>
                <w:rFonts w:ascii="Arial" w:hAnsi="Arial" w:cs="Arial"/>
              </w:rPr>
            </w:pPr>
            <w:r w:rsidRPr="007D194B">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7D194B">
              <w:rPr>
                <w:rFonts w:ascii="Arial" w:hAnsi="Arial" w:cs="Arial"/>
              </w:rPr>
              <w:t>скан</w:t>
            </w:r>
            <w:proofErr w:type="spellEnd"/>
            <w:r w:rsidRPr="007D194B">
              <w:rPr>
                <w:rFonts w:ascii="Arial" w:hAnsi="Arial" w:cs="Arial"/>
              </w:rPr>
              <w:t xml:space="preserve">-копії трудових книжок (при наданні </w:t>
            </w:r>
            <w:proofErr w:type="spellStart"/>
            <w:r w:rsidRPr="007D194B">
              <w:rPr>
                <w:rFonts w:ascii="Arial" w:hAnsi="Arial" w:cs="Arial"/>
              </w:rPr>
              <w:t>скан</w:t>
            </w:r>
            <w:proofErr w:type="spellEnd"/>
            <w:r w:rsidRPr="007D194B">
              <w:rPr>
                <w:rFonts w:ascii="Arial" w:hAnsi="Arial" w:cs="Arial"/>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14:paraId="199B2793" w14:textId="77777777" w:rsidR="007D194B" w:rsidRPr="007D194B" w:rsidRDefault="007D194B" w:rsidP="00ED79C6">
            <w:pPr>
              <w:spacing w:after="0" w:line="240" w:lineRule="auto"/>
              <w:jc w:val="both"/>
              <w:rPr>
                <w:rFonts w:ascii="Arial" w:hAnsi="Arial" w:cs="Arial"/>
              </w:rPr>
            </w:pPr>
            <w:r w:rsidRPr="007D194B">
              <w:rPr>
                <w:rFonts w:ascii="Arial" w:hAnsi="Arial" w:cs="Arial"/>
              </w:rPr>
              <w:t xml:space="preserve">1) головного інженера – не менше 1 особи; </w:t>
            </w:r>
          </w:p>
          <w:p w14:paraId="7049FB3B" w14:textId="77777777" w:rsidR="007D194B" w:rsidRPr="007D194B" w:rsidRDefault="007D194B" w:rsidP="00ED79C6">
            <w:pPr>
              <w:spacing w:after="0" w:line="240" w:lineRule="auto"/>
              <w:jc w:val="both"/>
              <w:rPr>
                <w:rFonts w:ascii="Arial" w:hAnsi="Arial" w:cs="Arial"/>
              </w:rPr>
            </w:pPr>
            <w:r w:rsidRPr="007D194B">
              <w:rPr>
                <w:rFonts w:ascii="Arial" w:hAnsi="Arial" w:cs="Arial"/>
              </w:rPr>
              <w:t>2) інженера-проектувальника – не менше 1 особи;</w:t>
            </w:r>
          </w:p>
          <w:p w14:paraId="6137F58D" w14:textId="77777777" w:rsidR="007D194B" w:rsidRPr="007D194B" w:rsidRDefault="007D194B" w:rsidP="00ED79C6">
            <w:pPr>
              <w:spacing w:after="0" w:line="240" w:lineRule="auto"/>
              <w:jc w:val="both"/>
              <w:rPr>
                <w:rFonts w:ascii="Arial" w:hAnsi="Arial" w:cs="Arial"/>
              </w:rPr>
            </w:pPr>
            <w:r w:rsidRPr="007D194B">
              <w:rPr>
                <w:rFonts w:ascii="Arial" w:hAnsi="Arial" w:cs="Arial"/>
              </w:rPr>
              <w:t xml:space="preserve">3) </w:t>
            </w:r>
            <w:proofErr w:type="spellStart"/>
            <w:r w:rsidRPr="007D194B">
              <w:rPr>
                <w:rFonts w:ascii="Arial" w:hAnsi="Arial" w:cs="Arial"/>
                <w:lang w:val="ru-RU"/>
              </w:rPr>
              <w:t>інженера</w:t>
            </w:r>
            <w:proofErr w:type="spellEnd"/>
            <w:r w:rsidRPr="007D194B">
              <w:rPr>
                <w:rFonts w:ascii="Arial" w:hAnsi="Arial" w:cs="Arial"/>
                <w:lang w:val="ru-RU"/>
              </w:rPr>
              <w:t xml:space="preserve"> з </w:t>
            </w:r>
            <w:proofErr w:type="spellStart"/>
            <w:r w:rsidRPr="007D194B">
              <w:rPr>
                <w:rFonts w:ascii="Arial" w:hAnsi="Arial" w:cs="Arial"/>
                <w:lang w:val="ru-RU"/>
              </w:rPr>
              <w:t>охорони</w:t>
            </w:r>
            <w:proofErr w:type="spellEnd"/>
            <w:r w:rsidRPr="007D194B">
              <w:rPr>
                <w:rFonts w:ascii="Arial" w:hAnsi="Arial" w:cs="Arial"/>
                <w:lang w:val="ru-RU"/>
              </w:rPr>
              <w:t xml:space="preserve"> </w:t>
            </w:r>
            <w:proofErr w:type="spellStart"/>
            <w:r w:rsidRPr="007D194B">
              <w:rPr>
                <w:rFonts w:ascii="Arial" w:hAnsi="Arial" w:cs="Arial"/>
                <w:lang w:val="ru-RU"/>
              </w:rPr>
              <w:t>праці</w:t>
            </w:r>
            <w:proofErr w:type="spellEnd"/>
            <w:r w:rsidRPr="007D194B">
              <w:rPr>
                <w:rFonts w:ascii="Arial" w:hAnsi="Arial" w:cs="Arial"/>
              </w:rPr>
              <w:t>– не менше 1 особи;</w:t>
            </w:r>
          </w:p>
          <w:p w14:paraId="3AD40A73" w14:textId="77777777" w:rsidR="007D194B" w:rsidRPr="007D194B" w:rsidRDefault="007D194B" w:rsidP="00ED79C6">
            <w:pPr>
              <w:spacing w:after="0" w:line="240" w:lineRule="auto"/>
              <w:jc w:val="both"/>
              <w:rPr>
                <w:rFonts w:ascii="Arial" w:hAnsi="Arial" w:cs="Arial"/>
              </w:rPr>
            </w:pPr>
            <w:r w:rsidRPr="007D194B">
              <w:rPr>
                <w:rFonts w:ascii="Arial" w:hAnsi="Arial" w:cs="Arial"/>
              </w:rPr>
              <w:t>4) інженера з пожежної безпеки – не менше 1 особи;</w:t>
            </w:r>
          </w:p>
          <w:p w14:paraId="73A1AAA7" w14:textId="77777777" w:rsidR="007D194B" w:rsidRPr="007D194B" w:rsidRDefault="007D194B" w:rsidP="00ED79C6">
            <w:pPr>
              <w:spacing w:after="0" w:line="240" w:lineRule="auto"/>
              <w:jc w:val="both"/>
              <w:rPr>
                <w:rFonts w:ascii="Arial" w:hAnsi="Arial" w:cs="Arial"/>
                <w:lang w:val="ru-RU"/>
              </w:rPr>
            </w:pPr>
            <w:r w:rsidRPr="007D194B">
              <w:rPr>
                <w:rFonts w:ascii="Arial" w:hAnsi="Arial" w:cs="Arial"/>
              </w:rPr>
              <w:t xml:space="preserve">5) </w:t>
            </w:r>
            <w:proofErr w:type="spellStart"/>
            <w:r w:rsidRPr="007D194B">
              <w:rPr>
                <w:rFonts w:ascii="Arial" w:hAnsi="Arial" w:cs="Arial"/>
                <w:lang w:val="ru-RU"/>
              </w:rPr>
              <w:t>Інженера-електрика</w:t>
            </w:r>
            <w:proofErr w:type="spellEnd"/>
            <w:r w:rsidRPr="007D194B">
              <w:rPr>
                <w:rFonts w:ascii="Arial" w:hAnsi="Arial" w:cs="Arial"/>
                <w:lang w:val="ru-RU"/>
              </w:rPr>
              <w:t xml:space="preserve"> в </w:t>
            </w:r>
            <w:proofErr w:type="spellStart"/>
            <w:r w:rsidRPr="007D194B">
              <w:rPr>
                <w:rFonts w:ascii="Arial" w:hAnsi="Arial" w:cs="Arial"/>
                <w:lang w:val="ru-RU"/>
              </w:rPr>
              <w:t>енергетичній</w:t>
            </w:r>
            <w:proofErr w:type="spellEnd"/>
            <w:r w:rsidRPr="007D194B">
              <w:rPr>
                <w:rFonts w:ascii="Arial" w:hAnsi="Arial" w:cs="Arial"/>
                <w:lang w:val="ru-RU"/>
              </w:rPr>
              <w:t xml:space="preserve"> </w:t>
            </w:r>
            <w:proofErr w:type="spellStart"/>
            <w:r w:rsidRPr="007D194B">
              <w:rPr>
                <w:rFonts w:ascii="Arial" w:hAnsi="Arial" w:cs="Arial"/>
                <w:lang w:val="ru-RU"/>
              </w:rPr>
              <w:t>сфері</w:t>
            </w:r>
            <w:proofErr w:type="spellEnd"/>
            <w:r w:rsidRPr="007D194B">
              <w:rPr>
                <w:rFonts w:ascii="Arial" w:hAnsi="Arial" w:cs="Arial"/>
                <w:lang w:val="ru-RU"/>
              </w:rPr>
              <w:t xml:space="preserve">, </w:t>
            </w:r>
            <w:proofErr w:type="spellStart"/>
            <w:r w:rsidRPr="007D194B">
              <w:rPr>
                <w:rFonts w:ascii="Arial" w:hAnsi="Arial" w:cs="Arial"/>
                <w:lang w:val="ru-RU"/>
              </w:rPr>
              <w:t>або</w:t>
            </w:r>
            <w:proofErr w:type="spellEnd"/>
            <w:r w:rsidRPr="007D194B">
              <w:rPr>
                <w:rFonts w:ascii="Arial" w:hAnsi="Arial" w:cs="Arial"/>
                <w:lang w:val="ru-RU"/>
              </w:rPr>
              <w:t xml:space="preserve"> </w:t>
            </w:r>
            <w:proofErr w:type="spellStart"/>
            <w:r w:rsidRPr="007D194B">
              <w:rPr>
                <w:rFonts w:ascii="Arial" w:hAnsi="Arial" w:cs="Arial"/>
                <w:lang w:val="ru-RU"/>
              </w:rPr>
              <w:t>техніка-електрика</w:t>
            </w:r>
            <w:proofErr w:type="spellEnd"/>
            <w:r w:rsidRPr="007D194B">
              <w:rPr>
                <w:rFonts w:ascii="Arial" w:hAnsi="Arial" w:cs="Arial"/>
                <w:lang w:val="ru-RU"/>
              </w:rPr>
              <w:t xml:space="preserve">– не </w:t>
            </w:r>
            <w:proofErr w:type="spellStart"/>
            <w:r w:rsidRPr="007D194B">
              <w:rPr>
                <w:rFonts w:ascii="Arial" w:hAnsi="Arial" w:cs="Arial"/>
                <w:lang w:val="ru-RU"/>
              </w:rPr>
              <w:t>менше</w:t>
            </w:r>
            <w:proofErr w:type="spellEnd"/>
            <w:r w:rsidRPr="007D194B">
              <w:rPr>
                <w:rFonts w:ascii="Arial" w:hAnsi="Arial" w:cs="Arial"/>
                <w:lang w:val="ru-RU"/>
              </w:rPr>
              <w:t xml:space="preserve"> 1 </w:t>
            </w:r>
            <w:proofErr w:type="spellStart"/>
            <w:r w:rsidRPr="007D194B">
              <w:rPr>
                <w:rFonts w:ascii="Arial" w:hAnsi="Arial" w:cs="Arial"/>
                <w:lang w:val="ru-RU"/>
              </w:rPr>
              <w:t>осби</w:t>
            </w:r>
            <w:proofErr w:type="spellEnd"/>
            <w:r w:rsidRPr="007D194B">
              <w:rPr>
                <w:rFonts w:ascii="Arial" w:hAnsi="Arial" w:cs="Arial"/>
                <w:lang w:val="ru-RU"/>
              </w:rPr>
              <w:t>;</w:t>
            </w:r>
          </w:p>
          <w:p w14:paraId="1C1CB072" w14:textId="77777777" w:rsidR="007D194B" w:rsidRPr="007D194B" w:rsidRDefault="007D194B" w:rsidP="00ED79C6">
            <w:pPr>
              <w:spacing w:after="0" w:line="240" w:lineRule="auto"/>
              <w:jc w:val="both"/>
              <w:rPr>
                <w:rFonts w:ascii="Arial" w:hAnsi="Arial" w:cs="Arial"/>
              </w:rPr>
            </w:pPr>
            <w:r w:rsidRPr="007D194B">
              <w:rPr>
                <w:rFonts w:ascii="Arial" w:hAnsi="Arial" w:cs="Arial"/>
              </w:rPr>
              <w:t>6) виконавців робіт – не менше 3 осіб</w:t>
            </w:r>
          </w:p>
          <w:p w14:paraId="13A9CEEC" w14:textId="77777777" w:rsidR="007D194B" w:rsidRPr="007D194B" w:rsidRDefault="007D194B" w:rsidP="00ED79C6">
            <w:pPr>
              <w:spacing w:after="0" w:line="240" w:lineRule="auto"/>
              <w:jc w:val="both"/>
              <w:rPr>
                <w:rFonts w:ascii="Arial" w:hAnsi="Arial" w:cs="Arial"/>
              </w:rPr>
            </w:pPr>
            <w:r w:rsidRPr="007D194B">
              <w:rPr>
                <w:rFonts w:ascii="Arial" w:hAnsi="Arial" w:cs="Arial"/>
              </w:rPr>
              <w:t>2.2. Для підтвердження наданої в довідці п.2.1. інформації учасник надає:</w:t>
            </w:r>
          </w:p>
          <w:p w14:paraId="7473EE7A" w14:textId="77777777" w:rsidR="007D194B" w:rsidRPr="007D194B" w:rsidRDefault="007D194B" w:rsidP="00ED79C6">
            <w:pPr>
              <w:numPr>
                <w:ilvl w:val="0"/>
                <w:numId w:val="2"/>
              </w:numPr>
              <w:spacing w:after="0" w:line="240" w:lineRule="auto"/>
              <w:ind w:left="0" w:hanging="7"/>
              <w:jc w:val="both"/>
              <w:rPr>
                <w:rFonts w:ascii="Arial" w:hAnsi="Arial" w:cs="Arial"/>
              </w:rPr>
            </w:pPr>
            <w:r w:rsidRPr="007D194B">
              <w:rPr>
                <w:rFonts w:ascii="Arial" w:hAnsi="Arial" w:cs="Arial"/>
              </w:rPr>
              <w:t>чинний кваліфікаційний сертифікат інженера-проектувальника;</w:t>
            </w:r>
          </w:p>
          <w:p w14:paraId="1E90A7BF" w14:textId="77777777" w:rsidR="007D194B" w:rsidRPr="007D194B" w:rsidRDefault="007D194B" w:rsidP="00ED79C6">
            <w:pPr>
              <w:numPr>
                <w:ilvl w:val="0"/>
                <w:numId w:val="2"/>
              </w:numPr>
              <w:spacing w:after="0" w:line="240" w:lineRule="auto"/>
              <w:ind w:left="0" w:hanging="7"/>
              <w:jc w:val="both"/>
              <w:rPr>
                <w:rFonts w:ascii="Arial" w:hAnsi="Arial" w:cs="Arial"/>
              </w:rPr>
            </w:pPr>
            <w:r w:rsidRPr="007D194B">
              <w:rPr>
                <w:rFonts w:ascii="Arial" w:hAnsi="Arial" w:cs="Arial"/>
              </w:rPr>
              <w:t>копія чинного сертифікату фахівця будівельної галузі на інженера з охорони праці, сертифікованого згідно вимог стандарту СОУ-С-001:2016 «Процедура сертифікації фахівців будівельної галузі»</w:t>
            </w:r>
          </w:p>
          <w:p w14:paraId="2E8013BE" w14:textId="77777777" w:rsidR="007D194B" w:rsidRPr="007D194B" w:rsidRDefault="007D194B" w:rsidP="00ED79C6">
            <w:pPr>
              <w:numPr>
                <w:ilvl w:val="0"/>
                <w:numId w:val="2"/>
              </w:numPr>
              <w:spacing w:after="0" w:line="240" w:lineRule="auto"/>
              <w:ind w:left="0" w:hanging="7"/>
              <w:jc w:val="both"/>
              <w:rPr>
                <w:rFonts w:ascii="Arial" w:hAnsi="Arial" w:cs="Arial"/>
              </w:rPr>
            </w:pPr>
            <w:r w:rsidRPr="007D194B">
              <w:rPr>
                <w:rFonts w:ascii="Arial" w:hAnsi="Arial" w:cs="Arial"/>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02823333" w14:textId="77777777" w:rsidR="007D194B" w:rsidRPr="007D194B" w:rsidRDefault="007D194B" w:rsidP="00ED79C6">
            <w:pPr>
              <w:numPr>
                <w:ilvl w:val="0"/>
                <w:numId w:val="2"/>
              </w:numPr>
              <w:spacing w:after="0" w:line="240" w:lineRule="auto"/>
              <w:ind w:left="0" w:hanging="7"/>
              <w:jc w:val="both"/>
              <w:rPr>
                <w:rFonts w:ascii="Arial" w:hAnsi="Arial" w:cs="Arial"/>
              </w:rPr>
            </w:pPr>
            <w:r w:rsidRPr="007D194B">
              <w:rPr>
                <w:rFonts w:ascii="Arial" w:hAnsi="Arial" w:cs="Arial"/>
              </w:rPr>
              <w:t xml:space="preserve">підтвердження перевірки знань з правил експлуатації </w:t>
            </w:r>
            <w:proofErr w:type="spellStart"/>
            <w:r w:rsidRPr="007D194B">
              <w:rPr>
                <w:rFonts w:ascii="Arial" w:hAnsi="Arial" w:cs="Arial"/>
              </w:rPr>
              <w:t>електрозахисних</w:t>
            </w:r>
            <w:proofErr w:type="spellEnd"/>
            <w:r w:rsidRPr="007D194B">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7D194B">
              <w:rPr>
                <w:rFonts w:ascii="Arial" w:hAnsi="Arial" w:cs="Arial"/>
                <w:lang w:val="en-US"/>
              </w:rPr>
              <w:t>V</w:t>
            </w:r>
            <w:r w:rsidRPr="007D194B">
              <w:rPr>
                <w:rFonts w:ascii="Arial" w:hAnsi="Arial" w:cs="Arial"/>
              </w:rPr>
              <w:t xml:space="preserve"> (до 1000В)</w:t>
            </w:r>
          </w:p>
          <w:p w14:paraId="57F2D077" w14:textId="77777777" w:rsidR="007D194B" w:rsidRPr="007D194B" w:rsidRDefault="007D194B" w:rsidP="00ED79C6">
            <w:pPr>
              <w:numPr>
                <w:ilvl w:val="0"/>
                <w:numId w:val="2"/>
              </w:numPr>
              <w:spacing w:after="0" w:line="240" w:lineRule="auto"/>
              <w:ind w:left="0" w:hanging="7"/>
              <w:jc w:val="both"/>
              <w:rPr>
                <w:rFonts w:ascii="Arial" w:hAnsi="Arial" w:cs="Arial"/>
              </w:rPr>
            </w:pPr>
            <w:r w:rsidRPr="007D194B">
              <w:rPr>
                <w:rFonts w:ascii="Arial" w:hAnsi="Arial" w:cs="Arial"/>
              </w:rPr>
              <w:t xml:space="preserve">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w:t>
            </w:r>
            <w:r w:rsidRPr="007D194B">
              <w:rPr>
                <w:rFonts w:ascii="Arial" w:hAnsi="Arial" w:cs="Arial"/>
              </w:rPr>
              <w:lastRenderedPageBreak/>
              <w:t>їх підставі посвідчення, які підтверджують кваліфікацію у сфері цивільного захисту);</w:t>
            </w:r>
          </w:p>
          <w:p w14:paraId="19345421" w14:textId="77777777" w:rsidR="007D194B" w:rsidRPr="007D194B" w:rsidRDefault="007D194B" w:rsidP="00ED79C6">
            <w:pPr>
              <w:spacing w:after="0" w:line="240" w:lineRule="auto"/>
              <w:jc w:val="both"/>
              <w:rPr>
                <w:rFonts w:ascii="Arial" w:hAnsi="Arial" w:cs="Arial"/>
              </w:rPr>
            </w:pPr>
            <w:r w:rsidRPr="007D194B">
              <w:rPr>
                <w:rFonts w:ascii="Arial" w:hAnsi="Arial" w:cs="Arial"/>
              </w:rPr>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7D194B" w:rsidRPr="007D194B" w14:paraId="26DE781A" w14:textId="77777777" w:rsidTr="00ED79C6">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9950F95" w14:textId="77777777" w:rsidR="007D194B" w:rsidRPr="007D194B" w:rsidRDefault="007D194B" w:rsidP="00ED79C6">
            <w:pPr>
              <w:autoSpaceDE w:val="0"/>
              <w:autoSpaceDN w:val="0"/>
              <w:adjustRightInd w:val="0"/>
              <w:ind w:left="32" w:right="33"/>
              <w:rPr>
                <w:rFonts w:ascii="Arial" w:hAnsi="Arial" w:cs="Arial"/>
              </w:rPr>
            </w:pPr>
            <w:r w:rsidRPr="007D194B">
              <w:rPr>
                <w:rFonts w:ascii="Arial" w:hAnsi="Arial" w:cs="Arial"/>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6838C5D" w14:textId="77777777" w:rsidR="007D194B" w:rsidRPr="007D194B" w:rsidRDefault="007D194B" w:rsidP="00ED79C6">
            <w:pPr>
              <w:autoSpaceDE w:val="0"/>
              <w:autoSpaceDN w:val="0"/>
              <w:adjustRightInd w:val="0"/>
              <w:rPr>
                <w:rFonts w:ascii="Arial" w:hAnsi="Arial" w:cs="Arial"/>
                <w:b/>
              </w:rPr>
            </w:pPr>
            <w:r w:rsidRPr="007D194B">
              <w:rPr>
                <w:rFonts w:ascii="Arial" w:hAnsi="Arial" w:cs="Arial"/>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FAC9F55" w14:textId="77777777" w:rsidR="007D194B" w:rsidRPr="007D194B" w:rsidRDefault="007D194B" w:rsidP="00ED79C6">
            <w:pPr>
              <w:suppressAutoHyphens/>
              <w:spacing w:after="0" w:line="240" w:lineRule="auto"/>
              <w:ind w:right="22"/>
              <w:jc w:val="both"/>
              <w:rPr>
                <w:rFonts w:ascii="Arial" w:hAnsi="Arial" w:cs="Arial"/>
                <w:i/>
              </w:rPr>
            </w:pPr>
            <w:r w:rsidRPr="007D194B">
              <w:rPr>
                <w:rFonts w:ascii="Arial" w:eastAsia="Times New Roman" w:hAnsi="Arial" w:cs="Arial"/>
                <w:lang w:val="ru-RU"/>
              </w:rPr>
              <w:t>3</w:t>
            </w:r>
            <w:r w:rsidRPr="007D194B">
              <w:rPr>
                <w:rFonts w:ascii="Arial" w:eastAsia="Times New Roman" w:hAnsi="Arial" w:cs="Arial"/>
              </w:rPr>
              <w:t xml:space="preserve">.1. Учасник повинен володіти успішним досвідом виконання аналогічних договорів (не менше трьох). </w:t>
            </w:r>
          </w:p>
          <w:p w14:paraId="6C6947A8" w14:textId="77777777" w:rsidR="007D194B" w:rsidRPr="007D194B" w:rsidRDefault="007D194B" w:rsidP="00ED79C6">
            <w:pPr>
              <w:suppressAutoHyphens/>
              <w:spacing w:after="0" w:line="240" w:lineRule="auto"/>
              <w:ind w:right="22"/>
              <w:jc w:val="both"/>
              <w:rPr>
                <w:rFonts w:ascii="Arial" w:hAnsi="Arial" w:cs="Arial"/>
              </w:rPr>
            </w:pPr>
            <w:r w:rsidRPr="007D194B">
              <w:rPr>
                <w:rFonts w:ascii="Arial" w:hAnsi="Arial" w:cs="Arial"/>
              </w:rPr>
              <w:t>Аналогічним договором в розумінні цієї документації є повністю виконаний договір, предметом якого є виконання робіт з реконструкції будівлі та/або нового будівництва.</w:t>
            </w:r>
          </w:p>
          <w:p w14:paraId="1DEEF8AF" w14:textId="77777777" w:rsidR="007D194B" w:rsidRPr="007D194B" w:rsidRDefault="007D194B" w:rsidP="00ED79C6">
            <w:pPr>
              <w:suppressAutoHyphens/>
              <w:spacing w:after="0" w:line="240" w:lineRule="auto"/>
              <w:ind w:right="22"/>
              <w:jc w:val="both"/>
              <w:rPr>
                <w:rFonts w:ascii="Arial" w:hAnsi="Arial" w:cs="Arial"/>
              </w:rPr>
            </w:pPr>
            <w:r w:rsidRPr="007D194B">
              <w:rPr>
                <w:rFonts w:ascii="Arial" w:hAnsi="Arial" w:cs="Arial"/>
              </w:rPr>
              <w:t>Учасник надає:</w:t>
            </w:r>
          </w:p>
          <w:p w14:paraId="73C726C4" w14:textId="77777777" w:rsidR="007D194B" w:rsidRPr="007D194B" w:rsidRDefault="007D194B" w:rsidP="00ED79C6">
            <w:pPr>
              <w:spacing w:after="0" w:line="240" w:lineRule="auto"/>
              <w:jc w:val="both"/>
              <w:rPr>
                <w:rFonts w:ascii="Arial" w:hAnsi="Arial" w:cs="Arial"/>
              </w:rPr>
            </w:pPr>
            <w:r w:rsidRPr="007D194B">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3A271B33" w14:textId="77777777" w:rsidR="007D194B" w:rsidRPr="007D194B" w:rsidRDefault="007D194B" w:rsidP="00ED79C6">
            <w:pPr>
              <w:autoSpaceDE w:val="0"/>
              <w:autoSpaceDN w:val="0"/>
              <w:adjustRightInd w:val="0"/>
              <w:spacing w:after="0" w:line="240" w:lineRule="auto"/>
              <w:jc w:val="both"/>
              <w:rPr>
                <w:rFonts w:ascii="Arial" w:hAnsi="Arial" w:cs="Arial"/>
              </w:rPr>
            </w:pPr>
            <w:r w:rsidRPr="007D194B">
              <w:rPr>
                <w:rFonts w:ascii="Arial" w:eastAsia="Times New Roman" w:hAnsi="Arial" w:cs="Arial"/>
              </w:rPr>
              <w:t xml:space="preserve">3.1.2. </w:t>
            </w:r>
            <w:proofErr w:type="spellStart"/>
            <w:r w:rsidRPr="007D194B">
              <w:rPr>
                <w:rFonts w:ascii="Arial" w:eastAsia="Times New Roman" w:hAnsi="Arial" w:cs="Arial"/>
              </w:rPr>
              <w:t>Скан</w:t>
            </w:r>
            <w:proofErr w:type="spellEnd"/>
            <w:r w:rsidRPr="007D194B">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7D194B">
              <w:rPr>
                <w:rFonts w:ascii="Arial" w:eastAsia="Times New Roman" w:hAnsi="Arial" w:cs="Arial"/>
              </w:rPr>
              <w:t>скан</w:t>
            </w:r>
            <w:proofErr w:type="spellEnd"/>
            <w:r w:rsidRPr="007D194B">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7D194B">
              <w:rPr>
                <w:rFonts w:ascii="Arial" w:hAnsi="Arial" w:cs="Arial"/>
              </w:rPr>
              <w:t>. Загальна вартість виконаних робіт за наданими аналогічними договорами повинна становити не менше 50% очікуваної вартості цієї закупівлі.</w:t>
            </w:r>
          </w:p>
          <w:p w14:paraId="094B3FE2" w14:textId="77777777" w:rsidR="007D194B" w:rsidRPr="007D194B" w:rsidRDefault="007D194B" w:rsidP="00ED79C6">
            <w:pPr>
              <w:widowControl w:val="0"/>
              <w:ind w:hanging="2"/>
              <w:jc w:val="both"/>
              <w:rPr>
                <w:rFonts w:ascii="Arial" w:hAnsi="Arial" w:cs="Arial"/>
              </w:rPr>
            </w:pPr>
            <w:r w:rsidRPr="007D194B">
              <w:rPr>
                <w:rFonts w:ascii="Arial" w:hAnsi="Arial" w:cs="Arial"/>
              </w:rPr>
              <w:t>3.1.3. Позитивні відгуки від замовників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посилання на номер та дату укладення договору, предмет та суму на яку був укладений договір, з додаванням підтверджуючих документів про прийняття в експлуатацію закінчених будівництвом об’єктів.</w:t>
            </w:r>
          </w:p>
        </w:tc>
      </w:tr>
      <w:tr w:rsidR="007D194B" w:rsidRPr="007D194B" w14:paraId="26D67DDC" w14:textId="77777777" w:rsidTr="00ED79C6">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FB23D5C" w14:textId="77777777" w:rsidR="007D194B" w:rsidRPr="007D194B" w:rsidRDefault="007D194B" w:rsidP="00ED79C6">
            <w:pPr>
              <w:autoSpaceDE w:val="0"/>
              <w:autoSpaceDN w:val="0"/>
              <w:adjustRightInd w:val="0"/>
              <w:ind w:left="32" w:right="33"/>
              <w:rPr>
                <w:rFonts w:ascii="Arial" w:hAnsi="Arial" w:cs="Arial"/>
                <w:b/>
                <w:bCs/>
              </w:rPr>
            </w:pPr>
            <w:r w:rsidRPr="007D194B">
              <w:rPr>
                <w:rFonts w:ascii="Arial" w:hAnsi="Arial" w:cs="Arial"/>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3E8C9F0" w14:textId="77777777" w:rsidR="007D194B" w:rsidRPr="007D194B" w:rsidRDefault="007D194B" w:rsidP="00ED79C6">
            <w:pPr>
              <w:autoSpaceDE w:val="0"/>
              <w:autoSpaceDN w:val="0"/>
              <w:adjustRightInd w:val="0"/>
              <w:rPr>
                <w:rFonts w:ascii="Arial" w:hAnsi="Arial" w:cs="Arial"/>
                <w:b/>
              </w:rPr>
            </w:pPr>
            <w:r w:rsidRPr="007D194B">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497DC06" w14:textId="77777777" w:rsidR="007D194B" w:rsidRPr="007D194B" w:rsidRDefault="007D194B" w:rsidP="00ED79C6">
            <w:pPr>
              <w:spacing w:after="0" w:line="240" w:lineRule="auto"/>
              <w:jc w:val="both"/>
              <w:rPr>
                <w:rFonts w:ascii="Arial" w:hAnsi="Arial" w:cs="Arial"/>
                <w:color w:val="000000"/>
                <w:lang w:eastAsia="ru-RU"/>
              </w:rPr>
            </w:pPr>
            <w:r w:rsidRPr="007D194B">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2023 рік, який має становити не менше 100% очікуваної вартості закупівлі.</w:t>
            </w:r>
            <w:r w:rsidRPr="007D194B">
              <w:rPr>
                <w:rFonts w:ascii="Arial" w:hAnsi="Arial" w:cs="Arial"/>
                <w:color w:val="000000"/>
                <w:lang w:eastAsia="ru-RU"/>
              </w:rPr>
              <w:t xml:space="preserve"> </w:t>
            </w:r>
          </w:p>
          <w:p w14:paraId="50E091DE" w14:textId="77777777" w:rsidR="007D194B" w:rsidRPr="007D194B" w:rsidRDefault="007D194B" w:rsidP="00ED79C6">
            <w:pPr>
              <w:numPr>
                <w:ilvl w:val="0"/>
                <w:numId w:val="4"/>
              </w:numPr>
              <w:spacing w:after="0" w:line="240" w:lineRule="auto"/>
              <w:ind w:left="0" w:firstLine="0"/>
              <w:jc w:val="both"/>
              <w:rPr>
                <w:rFonts w:ascii="Arial" w:hAnsi="Arial" w:cs="Arial"/>
                <w:color w:val="000000"/>
                <w:lang w:eastAsia="ru-RU"/>
              </w:rPr>
            </w:pPr>
            <w:r w:rsidRPr="007D194B">
              <w:rPr>
                <w:rFonts w:ascii="Arial" w:hAnsi="Arial" w:cs="Arial"/>
                <w:color w:val="000000"/>
                <w:lang w:eastAsia="ru-RU"/>
              </w:rPr>
              <w:t xml:space="preserve">Баланс форма № 1 (Звіт </w:t>
            </w:r>
            <w:proofErr w:type="spellStart"/>
            <w:r w:rsidRPr="007D194B">
              <w:rPr>
                <w:rFonts w:ascii="Arial" w:hAnsi="Arial" w:cs="Arial"/>
                <w:color w:val="000000"/>
                <w:lang w:eastAsia="ru-RU"/>
              </w:rPr>
              <w:t>прo</w:t>
            </w:r>
            <w:proofErr w:type="spellEnd"/>
            <w:r w:rsidRPr="007D194B">
              <w:rPr>
                <w:rFonts w:ascii="Arial" w:hAnsi="Arial" w:cs="Arial"/>
                <w:color w:val="000000"/>
                <w:lang w:eastAsia="ru-RU"/>
              </w:rPr>
              <w:t xml:space="preserve"> фінансовий стан);</w:t>
            </w:r>
          </w:p>
          <w:p w14:paraId="5248DA9F" w14:textId="77777777" w:rsidR="007D194B" w:rsidRPr="007D194B" w:rsidRDefault="007D194B" w:rsidP="00ED79C6">
            <w:pPr>
              <w:numPr>
                <w:ilvl w:val="0"/>
                <w:numId w:val="4"/>
              </w:numPr>
              <w:spacing w:after="0" w:line="240" w:lineRule="auto"/>
              <w:ind w:left="0" w:firstLine="0"/>
              <w:jc w:val="both"/>
              <w:rPr>
                <w:rFonts w:ascii="Arial" w:hAnsi="Arial" w:cs="Arial"/>
                <w:color w:val="000000"/>
                <w:lang w:eastAsia="ru-RU"/>
              </w:rPr>
            </w:pPr>
            <w:r w:rsidRPr="007D194B">
              <w:rPr>
                <w:rFonts w:ascii="Arial" w:hAnsi="Arial" w:cs="Arial"/>
                <w:color w:val="000000"/>
                <w:lang w:eastAsia="ru-RU"/>
              </w:rPr>
              <w:t xml:space="preserve">Звіт </w:t>
            </w:r>
            <w:proofErr w:type="spellStart"/>
            <w:r w:rsidRPr="007D194B">
              <w:rPr>
                <w:rFonts w:ascii="Arial" w:hAnsi="Arial" w:cs="Arial"/>
                <w:color w:val="000000"/>
                <w:lang w:eastAsia="ru-RU"/>
              </w:rPr>
              <w:t>прo</w:t>
            </w:r>
            <w:proofErr w:type="spellEnd"/>
            <w:r w:rsidRPr="007D194B">
              <w:rPr>
                <w:rFonts w:ascii="Arial" w:hAnsi="Arial" w:cs="Arial"/>
                <w:color w:val="000000"/>
                <w:lang w:eastAsia="ru-RU"/>
              </w:rPr>
              <w:t xml:space="preserve"> фінансові результати форма № 2;</w:t>
            </w:r>
          </w:p>
          <w:p w14:paraId="4FF7F1F5" w14:textId="77777777" w:rsidR="007D194B" w:rsidRPr="007D194B" w:rsidRDefault="007D194B" w:rsidP="00ED79C6">
            <w:pPr>
              <w:numPr>
                <w:ilvl w:val="0"/>
                <w:numId w:val="4"/>
              </w:numPr>
              <w:spacing w:after="0" w:line="240" w:lineRule="auto"/>
              <w:ind w:left="0" w:firstLine="0"/>
              <w:jc w:val="both"/>
              <w:rPr>
                <w:rFonts w:ascii="Arial" w:hAnsi="Arial" w:cs="Arial"/>
                <w:color w:val="000000"/>
                <w:lang w:eastAsia="ru-RU"/>
              </w:rPr>
            </w:pPr>
            <w:r w:rsidRPr="007D194B">
              <w:rPr>
                <w:rFonts w:ascii="Arial" w:hAnsi="Arial" w:cs="Arial"/>
                <w:color w:val="000000"/>
                <w:lang w:eastAsia="ru-RU"/>
              </w:rPr>
              <w:t xml:space="preserve">Звіт </w:t>
            </w:r>
            <w:proofErr w:type="spellStart"/>
            <w:r w:rsidRPr="007D194B">
              <w:rPr>
                <w:rFonts w:ascii="Arial" w:hAnsi="Arial" w:cs="Arial"/>
                <w:color w:val="000000"/>
                <w:lang w:eastAsia="ru-RU"/>
              </w:rPr>
              <w:t>пpо</w:t>
            </w:r>
            <w:proofErr w:type="spellEnd"/>
            <w:r w:rsidRPr="007D194B">
              <w:rPr>
                <w:rFonts w:ascii="Arial" w:hAnsi="Arial" w:cs="Arial"/>
                <w:color w:val="000000"/>
                <w:lang w:eastAsia="ru-RU"/>
              </w:rPr>
              <w:t xml:space="preserve"> рух грошових коштів (</w:t>
            </w:r>
            <w:proofErr w:type="spellStart"/>
            <w:r w:rsidRPr="007D194B">
              <w:rPr>
                <w:rFonts w:ascii="Arial" w:hAnsi="Arial" w:cs="Arial"/>
                <w:color w:val="000000"/>
                <w:lang w:eastAsia="ru-RU"/>
              </w:rPr>
              <w:t>формa</w:t>
            </w:r>
            <w:proofErr w:type="spellEnd"/>
            <w:r w:rsidRPr="007D194B">
              <w:rPr>
                <w:rFonts w:ascii="Arial" w:hAnsi="Arial" w:cs="Arial"/>
                <w:color w:val="000000"/>
                <w:lang w:eastAsia="ru-RU"/>
              </w:rPr>
              <w:t xml:space="preserve"> №3);</w:t>
            </w:r>
          </w:p>
          <w:p w14:paraId="760A28EE" w14:textId="77777777" w:rsidR="007D194B" w:rsidRPr="007D194B" w:rsidRDefault="007D194B" w:rsidP="00ED79C6">
            <w:pPr>
              <w:spacing w:after="0" w:line="240" w:lineRule="auto"/>
              <w:jc w:val="center"/>
              <w:rPr>
                <w:rFonts w:ascii="Arial" w:hAnsi="Arial" w:cs="Arial"/>
                <w:color w:val="000000"/>
                <w:lang w:eastAsia="ru-RU"/>
              </w:rPr>
            </w:pPr>
            <w:r w:rsidRPr="007D194B">
              <w:rPr>
                <w:rFonts w:ascii="Arial" w:hAnsi="Arial" w:cs="Arial"/>
                <w:color w:val="000000"/>
                <w:lang w:eastAsia="ru-RU"/>
              </w:rPr>
              <w:t>Або</w:t>
            </w:r>
          </w:p>
          <w:p w14:paraId="7ED125FF" w14:textId="77777777" w:rsidR="007D194B" w:rsidRPr="007D194B" w:rsidRDefault="00CA4919" w:rsidP="00ED79C6">
            <w:pPr>
              <w:spacing w:after="0" w:line="240" w:lineRule="auto"/>
              <w:rPr>
                <w:rFonts w:ascii="Arial" w:eastAsia="Times New Roman" w:hAnsi="Arial" w:cs="Arial"/>
                <w:color w:val="000000"/>
              </w:rPr>
            </w:pPr>
            <w:hyperlink r:id="rId7" w:history="1">
              <w:r w:rsidR="007D194B" w:rsidRPr="007D194B">
                <w:rPr>
                  <w:rFonts w:ascii="Arial" w:eastAsia="Times New Roman" w:hAnsi="Arial" w:cs="Arial"/>
                  <w:bCs/>
                  <w:color w:val="000000"/>
                </w:rPr>
                <w:t xml:space="preserve">Фінансовий звіт </w:t>
              </w:r>
              <w:proofErr w:type="spellStart"/>
              <w:r w:rsidR="007D194B" w:rsidRPr="007D194B">
                <w:rPr>
                  <w:rFonts w:ascii="Arial" w:eastAsia="Times New Roman" w:hAnsi="Arial" w:cs="Arial"/>
                  <w:bCs/>
                  <w:color w:val="000000"/>
                </w:rPr>
                <w:t>суб’єктa</w:t>
              </w:r>
              <w:proofErr w:type="spellEnd"/>
              <w:r w:rsidR="007D194B" w:rsidRPr="007D194B">
                <w:rPr>
                  <w:rFonts w:ascii="Arial" w:eastAsia="Times New Roman" w:hAnsi="Arial" w:cs="Arial"/>
                  <w:bCs/>
                  <w:color w:val="000000"/>
                </w:rPr>
                <w:t xml:space="preserve"> малого підприємництва</w:t>
              </w:r>
            </w:hyperlink>
            <w:r w:rsidR="007D194B" w:rsidRPr="007D194B">
              <w:rPr>
                <w:rFonts w:ascii="Arial" w:eastAsia="Times New Roman" w:hAnsi="Arial" w:cs="Arial"/>
                <w:color w:val="000000"/>
              </w:rPr>
              <w:t> y складі;</w:t>
            </w:r>
          </w:p>
          <w:p w14:paraId="38ABAB70" w14:textId="77777777" w:rsidR="007D194B" w:rsidRPr="007D194B" w:rsidRDefault="007D194B" w:rsidP="00ED79C6">
            <w:pPr>
              <w:spacing w:after="0" w:line="240" w:lineRule="auto"/>
              <w:rPr>
                <w:rFonts w:ascii="Arial" w:eastAsia="Times New Roman" w:hAnsi="Arial" w:cs="Arial"/>
                <w:color w:val="000000"/>
              </w:rPr>
            </w:pPr>
            <w:r w:rsidRPr="007D194B">
              <w:rPr>
                <w:rFonts w:ascii="Arial" w:eastAsia="Times New Roman" w:hAnsi="Arial" w:cs="Arial"/>
                <w:color w:val="000000"/>
              </w:rPr>
              <w:t>01 - Балансу (ф. № 1-м);</w:t>
            </w:r>
          </w:p>
          <w:p w14:paraId="2CDCAEA5" w14:textId="77777777" w:rsidR="007D194B" w:rsidRPr="007D194B" w:rsidRDefault="007D194B" w:rsidP="00ED79C6">
            <w:pPr>
              <w:spacing w:after="0" w:line="240" w:lineRule="auto"/>
              <w:rPr>
                <w:rFonts w:ascii="Arial" w:eastAsia="Times New Roman" w:hAnsi="Arial" w:cs="Arial"/>
                <w:color w:val="000000"/>
              </w:rPr>
            </w:pPr>
            <w:r w:rsidRPr="007D194B">
              <w:rPr>
                <w:rFonts w:ascii="Arial" w:eastAsia="Times New Roman" w:hAnsi="Arial" w:cs="Arial"/>
                <w:color w:val="000000"/>
              </w:rPr>
              <w:t xml:space="preserve">02 - Звіту про фінансові </w:t>
            </w:r>
            <w:proofErr w:type="spellStart"/>
            <w:r w:rsidRPr="007D194B">
              <w:rPr>
                <w:rFonts w:ascii="Arial" w:eastAsia="Times New Roman" w:hAnsi="Arial" w:cs="Arial"/>
                <w:color w:val="000000"/>
              </w:rPr>
              <w:t>результaти</w:t>
            </w:r>
            <w:proofErr w:type="spellEnd"/>
            <w:r w:rsidRPr="007D194B">
              <w:rPr>
                <w:rFonts w:ascii="Arial" w:eastAsia="Times New Roman" w:hAnsi="Arial" w:cs="Arial"/>
                <w:color w:val="000000"/>
              </w:rPr>
              <w:t xml:space="preserve"> (ф. № 2-м)</w:t>
            </w:r>
          </w:p>
          <w:p w14:paraId="2924CA4F" w14:textId="77777777" w:rsidR="007D194B" w:rsidRPr="007D194B" w:rsidRDefault="007D194B" w:rsidP="00ED79C6">
            <w:pPr>
              <w:spacing w:after="0" w:line="240" w:lineRule="auto"/>
              <w:jc w:val="center"/>
              <w:rPr>
                <w:rFonts w:ascii="Arial" w:eastAsia="Times New Roman" w:hAnsi="Arial" w:cs="Arial"/>
                <w:color w:val="000000"/>
              </w:rPr>
            </w:pPr>
            <w:r w:rsidRPr="007D194B">
              <w:rPr>
                <w:rFonts w:ascii="Arial" w:eastAsia="Times New Roman" w:hAnsi="Arial" w:cs="Arial"/>
                <w:color w:val="000000"/>
              </w:rPr>
              <w:t>Або</w:t>
            </w:r>
          </w:p>
          <w:p w14:paraId="0371EE6D" w14:textId="77777777" w:rsidR="007D194B" w:rsidRPr="007D194B" w:rsidRDefault="007D194B" w:rsidP="00ED79C6">
            <w:pPr>
              <w:spacing w:after="0" w:line="240" w:lineRule="auto"/>
              <w:rPr>
                <w:rFonts w:ascii="Arial" w:eastAsia="Times New Roman" w:hAnsi="Arial" w:cs="Arial"/>
                <w:color w:val="000000"/>
              </w:rPr>
            </w:pPr>
            <w:r w:rsidRPr="007D194B">
              <w:rPr>
                <w:rFonts w:ascii="Arial" w:eastAsia="Times New Roman" w:hAnsi="Arial" w:cs="Arial"/>
                <w:color w:val="000000"/>
              </w:rPr>
              <w:t xml:space="preserve">Спрощений фінансовий звіт </w:t>
            </w:r>
            <w:proofErr w:type="spellStart"/>
            <w:r w:rsidRPr="007D194B">
              <w:rPr>
                <w:rFonts w:ascii="Arial" w:eastAsia="Times New Roman" w:hAnsi="Arial" w:cs="Arial"/>
                <w:color w:val="000000"/>
              </w:rPr>
              <w:t>суб’єктa</w:t>
            </w:r>
            <w:proofErr w:type="spellEnd"/>
            <w:r w:rsidRPr="007D194B">
              <w:rPr>
                <w:rFonts w:ascii="Arial" w:eastAsia="Times New Roman" w:hAnsi="Arial" w:cs="Arial"/>
                <w:color w:val="000000"/>
              </w:rPr>
              <w:t xml:space="preserve"> малого підприємництва:</w:t>
            </w:r>
          </w:p>
          <w:p w14:paraId="44D48824" w14:textId="77777777" w:rsidR="007D194B" w:rsidRPr="007D194B" w:rsidRDefault="007D194B" w:rsidP="00ED79C6">
            <w:pPr>
              <w:spacing w:after="0" w:line="240" w:lineRule="auto"/>
              <w:rPr>
                <w:rFonts w:ascii="Arial" w:eastAsia="Times New Roman" w:hAnsi="Arial" w:cs="Arial"/>
                <w:color w:val="000000"/>
              </w:rPr>
            </w:pPr>
            <w:r w:rsidRPr="007D194B">
              <w:rPr>
                <w:rFonts w:ascii="Arial" w:eastAsia="Times New Roman" w:hAnsi="Arial" w:cs="Arial"/>
                <w:color w:val="000000"/>
              </w:rPr>
              <w:t>01 - Баланс (форма № 1-мс);</w:t>
            </w:r>
          </w:p>
          <w:p w14:paraId="28779DED" w14:textId="77777777" w:rsidR="007D194B" w:rsidRPr="007D194B" w:rsidRDefault="007D194B" w:rsidP="00ED79C6">
            <w:pPr>
              <w:spacing w:after="0" w:line="240" w:lineRule="auto"/>
              <w:rPr>
                <w:rFonts w:ascii="Arial" w:eastAsia="Times New Roman" w:hAnsi="Arial" w:cs="Arial"/>
                <w:color w:val="000000"/>
              </w:rPr>
            </w:pPr>
            <w:r w:rsidRPr="007D194B">
              <w:rPr>
                <w:rFonts w:ascii="Arial" w:eastAsia="Times New Roman" w:hAnsi="Arial" w:cs="Arial"/>
                <w:color w:val="000000"/>
              </w:rPr>
              <w:t xml:space="preserve">02 - Звіт про фінансові </w:t>
            </w:r>
            <w:proofErr w:type="spellStart"/>
            <w:r w:rsidRPr="007D194B">
              <w:rPr>
                <w:rFonts w:ascii="Arial" w:eastAsia="Times New Roman" w:hAnsi="Arial" w:cs="Arial"/>
                <w:color w:val="000000"/>
              </w:rPr>
              <w:t>резyльтати</w:t>
            </w:r>
            <w:proofErr w:type="spellEnd"/>
            <w:r w:rsidRPr="007D194B">
              <w:rPr>
                <w:rFonts w:ascii="Arial" w:eastAsia="Times New Roman" w:hAnsi="Arial" w:cs="Arial"/>
                <w:color w:val="000000"/>
              </w:rPr>
              <w:t xml:space="preserve"> (ф. № 2-мс);</w:t>
            </w:r>
          </w:p>
          <w:p w14:paraId="0FF26691" w14:textId="77777777" w:rsidR="007D194B" w:rsidRPr="007D194B" w:rsidRDefault="007D194B" w:rsidP="00ED79C6">
            <w:pPr>
              <w:tabs>
                <w:tab w:val="num" w:pos="0"/>
                <w:tab w:val="left" w:pos="10381"/>
              </w:tabs>
              <w:suppressAutoHyphens/>
              <w:spacing w:after="0" w:line="240" w:lineRule="auto"/>
              <w:jc w:val="both"/>
              <w:rPr>
                <w:rFonts w:ascii="Arial" w:hAnsi="Arial" w:cs="Arial"/>
                <w:lang w:eastAsia="ru-RU"/>
              </w:rPr>
            </w:pPr>
            <w:r w:rsidRPr="007D194B">
              <w:rPr>
                <w:rFonts w:ascii="Arial" w:hAnsi="Arial" w:cs="Arial"/>
                <w:lang w:eastAsia="ru-RU"/>
              </w:rPr>
              <w:t>Звітність подається за останній звітний період</w:t>
            </w:r>
          </w:p>
          <w:p w14:paraId="61557781" w14:textId="77777777" w:rsidR="007D194B" w:rsidRPr="007D194B" w:rsidRDefault="007D194B" w:rsidP="00ED79C6">
            <w:pPr>
              <w:suppressAutoHyphens/>
              <w:spacing w:after="0" w:line="240" w:lineRule="auto"/>
              <w:ind w:right="22"/>
              <w:jc w:val="both"/>
              <w:rPr>
                <w:rFonts w:ascii="Arial" w:hAnsi="Arial" w:cs="Arial"/>
                <w:lang w:val="ru-RU" w:eastAsia="ru-RU"/>
              </w:rPr>
            </w:pPr>
            <w:r w:rsidRPr="007D194B">
              <w:rPr>
                <w:rFonts w:ascii="Arial" w:hAnsi="Arial" w:cs="Arial"/>
                <w:lang w:eastAsia="ru-RU"/>
              </w:rPr>
              <w:t>Учасники фізичні особи-підприємці подають податкову декларацію.</w:t>
            </w:r>
          </w:p>
        </w:tc>
      </w:tr>
    </w:tbl>
    <w:p w14:paraId="0DA72D47" w14:textId="77777777" w:rsidR="007D194B" w:rsidRPr="007D194B" w:rsidRDefault="007D194B" w:rsidP="007D194B">
      <w:pPr>
        <w:pStyle w:val="Default"/>
        <w:rPr>
          <w:rFonts w:ascii="Arial" w:eastAsia="Times New Roman" w:hAnsi="Arial" w:cs="Arial"/>
          <w:b/>
          <w:sz w:val="22"/>
          <w:szCs w:val="22"/>
          <w:lang w:eastAsia="ru-RU"/>
        </w:rPr>
      </w:pPr>
    </w:p>
    <w:p w14:paraId="6180B3CA" w14:textId="77777777" w:rsidR="007D194B" w:rsidRPr="007D194B" w:rsidRDefault="007D194B" w:rsidP="007D194B">
      <w:pPr>
        <w:pStyle w:val="Default"/>
        <w:jc w:val="center"/>
        <w:rPr>
          <w:rFonts w:ascii="Arial" w:eastAsia="Times New Roman" w:hAnsi="Arial" w:cs="Arial"/>
          <w:b/>
          <w:sz w:val="22"/>
          <w:szCs w:val="22"/>
          <w:lang w:eastAsia="ru-RU"/>
        </w:rPr>
      </w:pPr>
    </w:p>
    <w:p w14:paraId="217E32AA" w14:textId="77777777" w:rsidR="007D194B" w:rsidRPr="007D194B" w:rsidRDefault="007D194B" w:rsidP="007D194B">
      <w:pPr>
        <w:spacing w:after="0" w:line="240" w:lineRule="auto"/>
        <w:ind w:firstLine="408"/>
        <w:rPr>
          <w:rFonts w:ascii="Arial" w:hAnsi="Arial" w:cs="Arial"/>
          <w:i/>
        </w:rPr>
      </w:pPr>
      <w:r w:rsidRPr="007D194B">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14:paraId="016A54EA" w14:textId="77777777" w:rsidR="007D194B" w:rsidRPr="007D194B" w:rsidRDefault="007D194B" w:rsidP="007D194B">
      <w:pPr>
        <w:pStyle w:val="a9"/>
        <w:spacing w:before="0" w:beforeAutospacing="0" w:after="0" w:afterAutospacing="0"/>
        <w:ind w:firstLine="408"/>
        <w:jc w:val="both"/>
        <w:rPr>
          <w:rFonts w:ascii="Arial" w:hAnsi="Arial" w:cs="Arial"/>
          <w:i/>
          <w:sz w:val="22"/>
          <w:szCs w:val="22"/>
        </w:rPr>
      </w:pPr>
      <w:r w:rsidRPr="007D194B">
        <w:rPr>
          <w:rFonts w:ascii="Arial" w:hAnsi="Arial" w:cs="Arial"/>
          <w:i/>
          <w:color w:val="000000"/>
          <w:sz w:val="22"/>
          <w:szCs w:val="22"/>
          <w:lang w:val="uk-UA"/>
        </w:rPr>
        <w:t>**</w:t>
      </w:r>
      <w:r w:rsidRPr="007D194B">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484E7A" w14:textId="77777777" w:rsidR="007D194B" w:rsidRPr="007D194B" w:rsidRDefault="007D194B" w:rsidP="007D194B">
      <w:pPr>
        <w:pStyle w:val="Default"/>
        <w:jc w:val="center"/>
        <w:rPr>
          <w:rFonts w:ascii="Arial" w:eastAsia="Times New Roman" w:hAnsi="Arial" w:cs="Arial"/>
          <w:b/>
          <w:sz w:val="22"/>
          <w:szCs w:val="22"/>
          <w:lang w:val="x-none" w:eastAsia="ru-RU"/>
        </w:rPr>
      </w:pPr>
    </w:p>
    <w:p w14:paraId="5BF7845F" w14:textId="77777777" w:rsidR="007D194B" w:rsidRPr="007D194B" w:rsidRDefault="007D194B" w:rsidP="007D194B">
      <w:pPr>
        <w:pStyle w:val="Default"/>
        <w:rPr>
          <w:rFonts w:ascii="Arial" w:eastAsia="Times New Roman" w:hAnsi="Arial" w:cs="Arial"/>
          <w:b/>
          <w:sz w:val="22"/>
          <w:szCs w:val="22"/>
          <w:lang w:eastAsia="ru-RU"/>
        </w:rPr>
      </w:pPr>
    </w:p>
    <w:p w14:paraId="419E24F3" w14:textId="77777777" w:rsidR="007D194B" w:rsidRPr="007D194B" w:rsidRDefault="007D194B" w:rsidP="007D194B">
      <w:pPr>
        <w:pStyle w:val="Default"/>
        <w:jc w:val="center"/>
        <w:rPr>
          <w:rFonts w:ascii="Arial" w:eastAsia="Times New Roman" w:hAnsi="Arial" w:cs="Arial"/>
          <w:b/>
          <w:sz w:val="22"/>
          <w:szCs w:val="22"/>
          <w:lang w:eastAsia="ru-RU"/>
        </w:rPr>
      </w:pPr>
    </w:p>
    <w:p w14:paraId="6AFC6274" w14:textId="77777777" w:rsidR="007D194B" w:rsidRPr="007D194B" w:rsidRDefault="007D194B" w:rsidP="007D194B">
      <w:pPr>
        <w:pStyle w:val="Default"/>
        <w:jc w:val="center"/>
        <w:rPr>
          <w:rFonts w:ascii="Arial" w:eastAsia="Times New Roman" w:hAnsi="Arial" w:cs="Arial"/>
          <w:b/>
          <w:sz w:val="22"/>
          <w:szCs w:val="22"/>
          <w:lang w:eastAsia="ru-RU"/>
        </w:rPr>
      </w:pPr>
      <w:r w:rsidRPr="007D194B">
        <w:rPr>
          <w:rFonts w:ascii="Arial" w:eastAsia="Times New Roman" w:hAnsi="Arial" w:cs="Arial"/>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7D194B" w:rsidRPr="007D194B" w14:paraId="2B702B10" w14:textId="77777777" w:rsidTr="00ED79C6">
        <w:tc>
          <w:tcPr>
            <w:tcW w:w="10348" w:type="dxa"/>
            <w:tcBorders>
              <w:top w:val="single" w:sz="6" w:space="0" w:color="auto"/>
              <w:left w:val="single" w:sz="6" w:space="0" w:color="auto"/>
              <w:bottom w:val="single" w:sz="6" w:space="0" w:color="auto"/>
              <w:right w:val="single" w:sz="6" w:space="0" w:color="auto"/>
            </w:tcBorders>
          </w:tcPr>
          <w:p w14:paraId="6F59F6B9"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5AF756"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CFA03E"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 xml:space="preserve">2) відомості про юридичну особу, яка є учасником процедури закупівлі, </w:t>
            </w:r>
            <w:proofErr w:type="spellStart"/>
            <w:r w:rsidRPr="007D194B">
              <w:rPr>
                <w:rFonts w:ascii="Arial" w:hAnsi="Arial" w:cs="Arial"/>
                <w:sz w:val="22"/>
                <w:szCs w:val="22"/>
              </w:rPr>
              <w:t>внесено</w:t>
            </w:r>
            <w:proofErr w:type="spellEnd"/>
            <w:r w:rsidRPr="007D194B">
              <w:rPr>
                <w:rFonts w:ascii="Arial" w:hAnsi="Arial" w:cs="Arial"/>
                <w:sz w:val="22"/>
                <w:szCs w:val="22"/>
              </w:rPr>
              <w:t xml:space="preserve"> до Єдиного державного реєстру осіб, які вчинили корупційні або пов’язані з корупцією правопорушення;</w:t>
            </w:r>
          </w:p>
          <w:p w14:paraId="754349FB"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7A0BC2"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94B">
              <w:rPr>
                <w:rFonts w:ascii="Arial" w:hAnsi="Arial" w:cs="Arial"/>
                <w:sz w:val="22"/>
                <w:szCs w:val="22"/>
              </w:rPr>
              <w:t>антиконкурентних</w:t>
            </w:r>
            <w:proofErr w:type="spellEnd"/>
            <w:r w:rsidRPr="007D194B">
              <w:rPr>
                <w:rFonts w:ascii="Arial" w:hAnsi="Arial" w:cs="Arial"/>
                <w:sz w:val="22"/>
                <w:szCs w:val="22"/>
              </w:rPr>
              <w:t xml:space="preserve"> узгоджених дій, що стосуються спотворення результатів тендерів;</w:t>
            </w:r>
          </w:p>
          <w:p w14:paraId="3221E8C5"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EB987E"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460C30"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E754A"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7CF66847"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0B682D"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A84DE8"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 xml:space="preserve">11) </w:t>
            </w:r>
            <w:r w:rsidRPr="007D194B">
              <w:rPr>
                <w:rFonts w:ascii="Arial" w:hAnsi="Arial" w:cs="Arial"/>
                <w:sz w:val="22"/>
                <w:szCs w:val="22"/>
                <w:shd w:val="clear" w:color="auto" w:fill="FFFFFF"/>
              </w:rPr>
              <w:t xml:space="preserve">учасник процедури закупівлі або кінцевий </w:t>
            </w:r>
            <w:proofErr w:type="spellStart"/>
            <w:r w:rsidRPr="007D194B">
              <w:rPr>
                <w:rFonts w:ascii="Arial" w:hAnsi="Arial" w:cs="Arial"/>
                <w:sz w:val="22"/>
                <w:szCs w:val="22"/>
                <w:shd w:val="clear" w:color="auto" w:fill="FFFFFF"/>
              </w:rPr>
              <w:t>бенефіціарний</w:t>
            </w:r>
            <w:proofErr w:type="spellEnd"/>
            <w:r w:rsidRPr="007D194B">
              <w:rPr>
                <w:rFonts w:ascii="Arial" w:hAnsi="Arial" w:cs="Arial"/>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D194B">
                <w:rPr>
                  <w:rStyle w:val="a5"/>
                  <w:rFonts w:ascii="Arial" w:eastAsia="Calibri" w:hAnsi="Arial" w:cs="Arial"/>
                  <w:color w:val="auto"/>
                  <w:sz w:val="22"/>
                  <w:szCs w:val="22"/>
                  <w:shd w:val="clear" w:color="auto" w:fill="FFFFFF"/>
                </w:rPr>
                <w:t>Законом України</w:t>
              </w:r>
            </w:hyperlink>
            <w:r w:rsidRPr="007D194B">
              <w:rPr>
                <w:rFonts w:ascii="Arial" w:hAnsi="Arial" w:cs="Arial"/>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7D194B">
              <w:rPr>
                <w:rFonts w:ascii="Arial" w:hAnsi="Arial" w:cs="Arial"/>
                <w:sz w:val="22"/>
                <w:szCs w:val="22"/>
              </w:rPr>
              <w:t>;</w:t>
            </w:r>
          </w:p>
          <w:p w14:paraId="17C182AB"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BE953D" w14:textId="77777777" w:rsidR="007D194B" w:rsidRPr="007D194B" w:rsidRDefault="007D194B" w:rsidP="00ED79C6">
            <w:pPr>
              <w:pStyle w:val="ab"/>
              <w:widowControl w:val="0"/>
              <w:ind w:firstLine="600"/>
              <w:jc w:val="both"/>
              <w:rPr>
                <w:rFonts w:ascii="Arial" w:hAnsi="Arial" w:cs="Arial"/>
                <w:sz w:val="22"/>
                <w:szCs w:val="22"/>
              </w:rPr>
            </w:pPr>
            <w:r w:rsidRPr="007D194B">
              <w:rPr>
                <w:rFonts w:ascii="Arial" w:hAnsi="Arial" w:cs="Arial"/>
                <w:i/>
                <w:sz w:val="22"/>
                <w:szCs w:val="22"/>
              </w:rPr>
              <w:t>Абз.14 пункту 47 Особливостей:</w:t>
            </w:r>
            <w:r w:rsidRPr="007D194B">
              <w:rPr>
                <w:rFonts w:ascii="Arial" w:hAnsi="Arial" w:cs="Arial"/>
                <w:sz w:val="22"/>
                <w:szCs w:val="22"/>
              </w:rPr>
              <w:t xml:space="preserve"> Замовник може прийняти рішення про відмову учаснику </w:t>
            </w:r>
            <w:r w:rsidRPr="007D194B">
              <w:rPr>
                <w:rFonts w:ascii="Arial" w:hAnsi="Arial" w:cs="Arial"/>
                <w:sz w:val="22"/>
                <w:szCs w:val="22"/>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D194B" w:rsidRPr="007D194B" w14:paraId="33087C46" w14:textId="77777777" w:rsidTr="00ED79C6">
        <w:trPr>
          <w:trHeight w:val="1025"/>
        </w:trPr>
        <w:tc>
          <w:tcPr>
            <w:tcW w:w="10348" w:type="dxa"/>
            <w:tcBorders>
              <w:top w:val="single" w:sz="6" w:space="0" w:color="auto"/>
              <w:left w:val="single" w:sz="6" w:space="0" w:color="auto"/>
              <w:bottom w:val="single" w:sz="6" w:space="0" w:color="auto"/>
              <w:right w:val="single" w:sz="6" w:space="0" w:color="auto"/>
            </w:tcBorders>
          </w:tcPr>
          <w:p w14:paraId="0930DFDB" w14:textId="77777777" w:rsidR="007D194B" w:rsidRPr="007D194B" w:rsidRDefault="007D194B" w:rsidP="00ED79C6">
            <w:pPr>
              <w:pStyle w:val="rvps2"/>
              <w:spacing w:before="0" w:beforeAutospacing="0" w:after="150" w:afterAutospacing="0"/>
              <w:ind w:firstLine="450"/>
              <w:jc w:val="both"/>
              <w:rPr>
                <w:rFonts w:ascii="Arial" w:hAnsi="Arial" w:cs="Arial"/>
                <w:sz w:val="22"/>
                <w:szCs w:val="22"/>
              </w:rPr>
            </w:pPr>
            <w:r w:rsidRPr="007D194B">
              <w:rPr>
                <w:rFonts w:ascii="Arial" w:hAnsi="Arial" w:cs="Arial"/>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D194B">
                <w:rPr>
                  <w:rStyle w:val="a5"/>
                  <w:rFonts w:ascii="Arial" w:hAnsi="Arial" w:cs="Arial"/>
                  <w:sz w:val="22"/>
                  <w:szCs w:val="22"/>
                </w:rPr>
                <w:t>Законом України</w:t>
              </w:r>
            </w:hyperlink>
            <w:r w:rsidRPr="007D194B">
              <w:rPr>
                <w:rFonts w:ascii="Arial" w:hAnsi="Arial" w:cs="Arial"/>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D194B" w:rsidRPr="007D194B" w14:paraId="0602E81E" w14:textId="77777777" w:rsidTr="00ED79C6">
        <w:tc>
          <w:tcPr>
            <w:tcW w:w="10348" w:type="dxa"/>
            <w:tcBorders>
              <w:top w:val="single" w:sz="6" w:space="0" w:color="auto"/>
              <w:left w:val="single" w:sz="6" w:space="0" w:color="auto"/>
              <w:bottom w:val="single" w:sz="6" w:space="0" w:color="auto"/>
              <w:right w:val="single" w:sz="6" w:space="0" w:color="auto"/>
            </w:tcBorders>
          </w:tcPr>
          <w:p w14:paraId="6794473E" w14:textId="77777777" w:rsidR="007D194B" w:rsidRPr="007D194B" w:rsidRDefault="007D194B" w:rsidP="00ED79C6">
            <w:pPr>
              <w:pStyle w:val="ab"/>
              <w:widowControl w:val="0"/>
              <w:ind w:firstLine="458"/>
              <w:jc w:val="both"/>
              <w:rPr>
                <w:rFonts w:ascii="Arial" w:hAnsi="Arial" w:cs="Arial"/>
                <w:sz w:val="22"/>
                <w:szCs w:val="22"/>
              </w:rPr>
            </w:pPr>
            <w:r w:rsidRPr="007D194B">
              <w:rPr>
                <w:rFonts w:ascii="Arial" w:hAnsi="Arial" w:cs="Arial"/>
                <w:sz w:val="22"/>
                <w:szCs w:val="22"/>
              </w:rPr>
              <w:t xml:space="preserve">3. </w:t>
            </w:r>
            <w:r w:rsidRPr="007D194B">
              <w:rPr>
                <w:rFonts w:ascii="Arial" w:hAnsi="Arial" w:cs="Arial"/>
                <w:color w:val="000000" w:themeColor="text1"/>
                <w:sz w:val="22"/>
                <w:szCs w:val="22"/>
              </w:rPr>
              <w:t>Учасник процедури закупівлі підтверджує відсутність підстав, зазначених в пункті 47 Особливостей (крім </w:t>
            </w:r>
            <w:hyperlink r:id="rId10" w:anchor="n616" w:history="1">
              <w:r w:rsidRPr="007D194B">
                <w:rPr>
                  <w:rStyle w:val="a5"/>
                  <w:rFonts w:ascii="Arial" w:hAnsi="Arial" w:cs="Arial"/>
                  <w:color w:val="000000" w:themeColor="text1"/>
                  <w:sz w:val="22"/>
                  <w:szCs w:val="22"/>
                  <w:u w:val="none"/>
                </w:rPr>
                <w:t>підпунктів 1</w:t>
              </w:r>
            </w:hyperlink>
            <w:r w:rsidRPr="007D194B">
              <w:rPr>
                <w:rFonts w:ascii="Arial" w:hAnsi="Arial" w:cs="Arial"/>
                <w:color w:val="000000" w:themeColor="text1"/>
                <w:sz w:val="22"/>
                <w:szCs w:val="22"/>
              </w:rPr>
              <w:t> і </w:t>
            </w:r>
            <w:hyperlink r:id="rId11" w:anchor="n622" w:history="1">
              <w:r w:rsidRPr="007D194B">
                <w:rPr>
                  <w:rStyle w:val="a5"/>
                  <w:rFonts w:ascii="Arial" w:hAnsi="Arial" w:cs="Arial"/>
                  <w:color w:val="000000" w:themeColor="text1"/>
                  <w:sz w:val="22"/>
                  <w:szCs w:val="22"/>
                  <w:u w:val="none"/>
                </w:rPr>
                <w:t>7</w:t>
              </w:r>
            </w:hyperlink>
            <w:r w:rsidRPr="007D194B">
              <w:rPr>
                <w:rFonts w:ascii="Arial" w:hAnsi="Arial" w:cs="Arial"/>
                <w:color w:val="000000" w:themeColor="text1"/>
                <w:sz w:val="22"/>
                <w:szCs w:val="22"/>
              </w:rPr>
              <w:t>, </w:t>
            </w:r>
            <w:hyperlink r:id="rId12" w:anchor="n628" w:history="1">
              <w:r w:rsidRPr="007D194B">
                <w:rPr>
                  <w:rStyle w:val="a5"/>
                  <w:rFonts w:ascii="Arial" w:hAnsi="Arial" w:cs="Arial"/>
                  <w:color w:val="000000" w:themeColor="text1"/>
                  <w:sz w:val="22"/>
                  <w:szCs w:val="22"/>
                  <w:u w:val="none"/>
                </w:rPr>
                <w:t>абзацу чотирнадцятого</w:t>
              </w:r>
            </w:hyperlink>
            <w:r w:rsidRPr="007D194B">
              <w:rPr>
                <w:rFonts w:ascii="Arial" w:hAnsi="Arial" w:cs="Arial"/>
                <w:color w:val="000000" w:themeColor="text1"/>
                <w:sz w:val="22"/>
                <w:szCs w:val="22"/>
              </w:rPr>
              <w:t> цього</w:t>
            </w:r>
            <w:r w:rsidRPr="007D194B">
              <w:rPr>
                <w:rFonts w:ascii="Arial" w:hAnsi="Arial" w:cs="Arial"/>
                <w:sz w:val="22"/>
                <w:szCs w:val="22"/>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3E7E101B" w14:textId="77777777" w:rsidR="007D194B" w:rsidRPr="007D194B" w:rsidRDefault="007D194B" w:rsidP="00ED79C6">
            <w:pPr>
              <w:pStyle w:val="ab"/>
              <w:widowControl w:val="0"/>
              <w:ind w:firstLine="458"/>
              <w:jc w:val="both"/>
              <w:rPr>
                <w:rFonts w:ascii="Arial" w:hAnsi="Arial" w:cs="Arial"/>
                <w:sz w:val="22"/>
                <w:szCs w:val="22"/>
              </w:rPr>
            </w:pPr>
            <w:r w:rsidRPr="007D194B">
              <w:rPr>
                <w:rFonts w:ascii="Arial" w:hAnsi="Arial" w:cs="Arial"/>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53CBBF2" w14:textId="77777777" w:rsidR="007D194B" w:rsidRPr="007D194B" w:rsidRDefault="007D194B" w:rsidP="00ED79C6">
            <w:pPr>
              <w:pStyle w:val="ab"/>
              <w:widowControl w:val="0"/>
              <w:ind w:firstLine="458"/>
              <w:jc w:val="both"/>
              <w:rPr>
                <w:rFonts w:ascii="Arial" w:hAnsi="Arial" w:cs="Arial"/>
                <w:sz w:val="22"/>
                <w:szCs w:val="22"/>
              </w:rPr>
            </w:pPr>
            <w:r w:rsidRPr="007D194B">
              <w:rPr>
                <w:rFonts w:ascii="Arial" w:hAnsi="Arial" w:cs="Arial"/>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7D194B" w:rsidRPr="007D194B" w14:paraId="7322C8DF" w14:textId="77777777" w:rsidTr="00ED79C6">
        <w:tc>
          <w:tcPr>
            <w:tcW w:w="10348" w:type="dxa"/>
            <w:tcBorders>
              <w:top w:val="single" w:sz="6" w:space="0" w:color="auto"/>
              <w:left w:val="single" w:sz="6" w:space="0" w:color="auto"/>
              <w:bottom w:val="single" w:sz="6" w:space="0" w:color="auto"/>
              <w:right w:val="single" w:sz="6" w:space="0" w:color="auto"/>
            </w:tcBorders>
          </w:tcPr>
          <w:p w14:paraId="388F7907" w14:textId="77777777" w:rsidR="007D194B" w:rsidRPr="007D194B" w:rsidRDefault="007D194B" w:rsidP="00ED79C6">
            <w:pPr>
              <w:pStyle w:val="rvps2"/>
              <w:spacing w:before="0" w:beforeAutospacing="0" w:after="150" w:afterAutospacing="0"/>
              <w:ind w:firstLine="450"/>
              <w:jc w:val="both"/>
              <w:rPr>
                <w:rFonts w:ascii="Arial" w:hAnsi="Arial" w:cs="Arial"/>
                <w:sz w:val="22"/>
                <w:szCs w:val="22"/>
              </w:rPr>
            </w:pPr>
            <w:r w:rsidRPr="007D194B">
              <w:rPr>
                <w:rFonts w:ascii="Arial" w:hAnsi="Arial" w:cs="Arial"/>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18811038" w14:textId="77777777" w:rsidR="007D194B" w:rsidRPr="007D194B" w:rsidRDefault="007D194B" w:rsidP="007D194B">
      <w:pPr>
        <w:spacing w:after="0" w:line="240" w:lineRule="auto"/>
        <w:rPr>
          <w:rFonts w:ascii="Arial" w:eastAsia="Times New Roman" w:hAnsi="Arial" w:cs="Arial"/>
          <w:b/>
          <w:color w:val="000000"/>
          <w:u w:val="single"/>
          <w:lang w:eastAsia="ru-RU"/>
        </w:rPr>
      </w:pPr>
    </w:p>
    <w:p w14:paraId="2A57FBE7" w14:textId="77777777" w:rsidR="007D194B" w:rsidRPr="007D194B" w:rsidRDefault="007D194B" w:rsidP="007D194B">
      <w:pPr>
        <w:spacing w:after="0" w:line="240" w:lineRule="auto"/>
        <w:rPr>
          <w:rFonts w:ascii="Arial" w:eastAsia="Times New Roman" w:hAnsi="Arial" w:cs="Arial"/>
          <w:b/>
          <w:color w:val="000000"/>
          <w:u w:val="single"/>
          <w:lang w:eastAsia="ru-RU"/>
        </w:rPr>
      </w:pPr>
    </w:p>
    <w:p w14:paraId="0C67924E" w14:textId="77777777" w:rsidR="007D194B" w:rsidRPr="007D194B" w:rsidRDefault="007D194B" w:rsidP="007D194B">
      <w:pPr>
        <w:spacing w:after="0" w:line="240" w:lineRule="auto"/>
        <w:rPr>
          <w:rFonts w:ascii="Arial" w:eastAsia="Times New Roman" w:hAnsi="Arial" w:cs="Arial"/>
          <w:b/>
          <w:color w:val="000000"/>
          <w:u w:val="single"/>
          <w:lang w:eastAsia="ru-RU"/>
        </w:rPr>
      </w:pPr>
    </w:p>
    <w:p w14:paraId="7C647573" w14:textId="77777777" w:rsidR="007D194B" w:rsidRPr="007D194B" w:rsidRDefault="007D194B" w:rsidP="007D194B">
      <w:pPr>
        <w:spacing w:after="0" w:line="240" w:lineRule="auto"/>
        <w:jc w:val="center"/>
        <w:rPr>
          <w:rFonts w:ascii="Arial" w:hAnsi="Arial" w:cs="Arial"/>
          <w:b/>
          <w:u w:val="single"/>
          <w:lang w:eastAsia="ru-RU"/>
        </w:rPr>
      </w:pPr>
      <w:r w:rsidRPr="007D194B">
        <w:rPr>
          <w:rFonts w:ascii="Arial" w:hAnsi="Arial" w:cs="Arial"/>
          <w:b/>
          <w:u w:val="single"/>
          <w:lang w:eastAsia="ru-RU"/>
        </w:rPr>
        <w:t>Таблиця 3.</w:t>
      </w:r>
    </w:p>
    <w:p w14:paraId="34FAC90B" w14:textId="77777777" w:rsidR="007D194B" w:rsidRPr="007D194B" w:rsidRDefault="007D194B" w:rsidP="007D194B">
      <w:pPr>
        <w:suppressAutoHyphens/>
        <w:spacing w:after="0" w:line="240" w:lineRule="auto"/>
        <w:jc w:val="both"/>
        <w:textDirection w:val="btLr"/>
        <w:textAlignment w:val="top"/>
        <w:outlineLvl w:val="0"/>
        <w:rPr>
          <w:rFonts w:ascii="Arial" w:eastAsia="Times New Roman" w:hAnsi="Arial" w:cs="Arial"/>
          <w:b/>
          <w:position w:val="-1"/>
          <w:u w:val="single"/>
        </w:rPr>
      </w:pPr>
    </w:p>
    <w:p w14:paraId="13FF8609" w14:textId="77777777" w:rsidR="007D194B" w:rsidRPr="007D194B" w:rsidRDefault="007D194B" w:rsidP="007D194B">
      <w:pPr>
        <w:spacing w:before="120" w:after="240" w:line="240" w:lineRule="auto"/>
        <w:ind w:firstLine="566"/>
        <w:jc w:val="both"/>
        <w:rPr>
          <w:rFonts w:ascii="Arial" w:hAnsi="Arial" w:cs="Arial"/>
          <w:color w:val="000000" w:themeColor="text1"/>
          <w:shd w:val="solid" w:color="FFFFFF" w:fill="FFFFFF"/>
          <w:lang w:eastAsia="en-US"/>
        </w:rPr>
      </w:pPr>
      <w:r w:rsidRPr="007D194B">
        <w:rPr>
          <w:rFonts w:ascii="Arial" w:hAnsi="Arial" w:cs="Arial"/>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7D194B">
          <w:rPr>
            <w:rStyle w:val="a5"/>
            <w:rFonts w:ascii="Arial" w:hAnsi="Arial" w:cs="Arial"/>
            <w:shd w:val="solid" w:color="FFFFFF" w:fill="FFFFFF"/>
            <w:lang w:eastAsia="en-US"/>
          </w:rPr>
          <w:t>підпунктах 3</w:t>
        </w:r>
      </w:hyperlink>
      <w:r w:rsidRPr="007D194B">
        <w:rPr>
          <w:rFonts w:ascii="Arial" w:hAnsi="Arial" w:cs="Arial"/>
          <w:color w:val="000000" w:themeColor="text1"/>
          <w:shd w:val="solid" w:color="FFFFFF" w:fill="FFFFFF"/>
          <w:lang w:eastAsia="en-US"/>
        </w:rPr>
        <w:t>, </w:t>
      </w:r>
      <w:hyperlink r:id="rId14" w:anchor="n620" w:history="1">
        <w:r w:rsidRPr="007D194B">
          <w:rPr>
            <w:rStyle w:val="a5"/>
            <w:rFonts w:ascii="Arial" w:hAnsi="Arial" w:cs="Arial"/>
            <w:shd w:val="solid" w:color="FFFFFF" w:fill="FFFFFF"/>
            <w:lang w:eastAsia="en-US"/>
          </w:rPr>
          <w:t>5</w:t>
        </w:r>
      </w:hyperlink>
      <w:r w:rsidRPr="007D194B">
        <w:rPr>
          <w:rFonts w:ascii="Arial" w:hAnsi="Arial" w:cs="Arial"/>
          <w:color w:val="000000" w:themeColor="text1"/>
          <w:shd w:val="solid" w:color="FFFFFF" w:fill="FFFFFF"/>
          <w:lang w:eastAsia="en-US"/>
        </w:rPr>
        <w:t>, </w:t>
      </w:r>
      <w:hyperlink r:id="rId15" w:anchor="n621" w:history="1">
        <w:r w:rsidRPr="007D194B">
          <w:rPr>
            <w:rStyle w:val="a5"/>
            <w:rFonts w:ascii="Arial" w:hAnsi="Arial" w:cs="Arial"/>
            <w:shd w:val="solid" w:color="FFFFFF" w:fill="FFFFFF"/>
            <w:lang w:eastAsia="en-US"/>
          </w:rPr>
          <w:t>6</w:t>
        </w:r>
      </w:hyperlink>
      <w:r w:rsidRPr="007D194B">
        <w:rPr>
          <w:rFonts w:ascii="Arial" w:hAnsi="Arial" w:cs="Arial"/>
          <w:color w:val="000000" w:themeColor="text1"/>
          <w:shd w:val="solid" w:color="FFFFFF" w:fill="FFFFFF"/>
          <w:lang w:eastAsia="en-US"/>
        </w:rPr>
        <w:t> і </w:t>
      </w:r>
      <w:hyperlink r:id="rId16" w:anchor="n627" w:history="1">
        <w:r w:rsidRPr="007D194B">
          <w:rPr>
            <w:rStyle w:val="a5"/>
            <w:rFonts w:ascii="Arial" w:hAnsi="Arial" w:cs="Arial"/>
            <w:shd w:val="solid" w:color="FFFFFF" w:fill="FFFFFF"/>
            <w:lang w:eastAsia="en-US"/>
          </w:rPr>
          <w:t>12</w:t>
        </w:r>
      </w:hyperlink>
      <w:r w:rsidRPr="007D194B">
        <w:rPr>
          <w:rFonts w:ascii="Arial" w:hAnsi="Arial" w:cs="Arial"/>
          <w:color w:val="000000" w:themeColor="text1"/>
          <w:shd w:val="solid" w:color="FFFFFF" w:fill="FFFFFF"/>
          <w:lang w:eastAsia="en-US"/>
        </w:rPr>
        <w:t> та в </w:t>
      </w:r>
      <w:hyperlink r:id="rId17" w:anchor="n628" w:history="1">
        <w:r w:rsidRPr="007D194B">
          <w:rPr>
            <w:rStyle w:val="a5"/>
            <w:rFonts w:ascii="Arial" w:hAnsi="Arial" w:cs="Arial"/>
            <w:shd w:val="solid" w:color="FFFFFF" w:fill="FFFFFF"/>
            <w:lang w:eastAsia="en-US"/>
          </w:rPr>
          <w:t>абзаці чотирнадцятому</w:t>
        </w:r>
      </w:hyperlink>
      <w:r w:rsidRPr="007D194B">
        <w:rPr>
          <w:rFonts w:ascii="Arial" w:hAnsi="Arial" w:cs="Arial"/>
          <w:color w:val="000000" w:themeColor="text1"/>
          <w:shd w:val="solid" w:color="FFFFFF" w:fill="FFFFFF"/>
          <w:lang w:eastAsia="en-US"/>
        </w:rPr>
        <w:t> пункту 47 Особливостей.</w:t>
      </w:r>
    </w:p>
    <w:p w14:paraId="4CC5D558" w14:textId="77777777" w:rsidR="007D194B" w:rsidRPr="007D194B" w:rsidRDefault="007D194B" w:rsidP="007D194B">
      <w:pPr>
        <w:spacing w:before="120" w:after="240" w:line="240" w:lineRule="auto"/>
        <w:ind w:firstLine="566"/>
        <w:jc w:val="both"/>
        <w:rPr>
          <w:rFonts w:ascii="Arial" w:hAnsi="Arial" w:cs="Arial"/>
          <w:i/>
          <w:color w:val="000000" w:themeColor="text1"/>
          <w:shd w:val="solid" w:color="FFFFFF" w:fill="FFFFFF"/>
          <w:lang w:eastAsia="en-US"/>
        </w:rPr>
      </w:pPr>
      <w:r w:rsidRPr="007D194B">
        <w:rPr>
          <w:rFonts w:ascii="Arial" w:hAnsi="Arial" w:cs="Arial"/>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7D194B">
          <w:rPr>
            <w:rStyle w:val="a5"/>
            <w:rFonts w:ascii="Arial" w:hAnsi="Arial" w:cs="Arial"/>
            <w:shd w:val="solid" w:color="FFFFFF" w:fill="FFFFFF"/>
            <w:lang w:eastAsia="en-US"/>
          </w:rPr>
          <w:t>Законом України</w:t>
        </w:r>
      </w:hyperlink>
      <w:r w:rsidRPr="007D194B">
        <w:rPr>
          <w:rFonts w:ascii="Arial" w:hAnsi="Arial" w:cs="Arial"/>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7D194B">
        <w:rPr>
          <w:rFonts w:ascii="Arial" w:hAnsi="Arial" w:cs="Arial"/>
          <w:color w:val="000000" w:themeColor="text1"/>
          <w:shd w:val="solid" w:color="FFFFFF" w:fill="FFFFFF"/>
          <w:lang w:eastAsia="en-US"/>
        </w:rPr>
        <w:lastRenderedPageBreak/>
        <w:t xml:space="preserve">випадків, коли доступ до такої інформації є обмеженим на момент оприлюднення оголошення про проведення відкритих торгів. </w:t>
      </w:r>
    </w:p>
    <w:p w14:paraId="5C967525" w14:textId="77777777" w:rsidR="007D194B" w:rsidRPr="007D194B" w:rsidRDefault="007D194B" w:rsidP="007D194B">
      <w:pPr>
        <w:spacing w:before="120" w:after="240" w:line="240" w:lineRule="auto"/>
        <w:ind w:firstLine="566"/>
        <w:jc w:val="both"/>
        <w:rPr>
          <w:rFonts w:ascii="Arial" w:hAnsi="Arial" w:cs="Arial"/>
          <w:color w:val="000000" w:themeColor="text1"/>
          <w:shd w:val="solid" w:color="FFFFFF" w:fill="FFFFFF"/>
          <w:lang w:eastAsia="en-US"/>
        </w:rPr>
      </w:pPr>
    </w:p>
    <w:p w14:paraId="13190707" w14:textId="77777777" w:rsidR="007D194B" w:rsidRPr="007D194B" w:rsidRDefault="007D194B" w:rsidP="007D194B">
      <w:pPr>
        <w:pStyle w:val="Default"/>
        <w:jc w:val="center"/>
        <w:rPr>
          <w:rFonts w:ascii="Arial" w:eastAsia="Times New Roman" w:hAnsi="Arial" w:cs="Arial"/>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7D194B" w:rsidRPr="007D194B" w14:paraId="38063BC7" w14:textId="77777777" w:rsidTr="00ED79C6">
        <w:trPr>
          <w:trHeight w:val="834"/>
        </w:trPr>
        <w:tc>
          <w:tcPr>
            <w:tcW w:w="567" w:type="dxa"/>
            <w:tcBorders>
              <w:top w:val="single" w:sz="6" w:space="0" w:color="auto"/>
              <w:left w:val="single" w:sz="6" w:space="0" w:color="auto"/>
              <w:bottom w:val="single" w:sz="6" w:space="0" w:color="auto"/>
              <w:right w:val="single" w:sz="6" w:space="0" w:color="auto"/>
            </w:tcBorders>
          </w:tcPr>
          <w:p w14:paraId="422F5150" w14:textId="77777777" w:rsidR="007D194B" w:rsidRPr="007D194B" w:rsidRDefault="007D194B" w:rsidP="00ED79C6">
            <w:pPr>
              <w:tabs>
                <w:tab w:val="num" w:pos="360"/>
              </w:tabs>
              <w:spacing w:before="100" w:beforeAutospacing="1" w:after="100" w:afterAutospacing="1" w:line="240" w:lineRule="auto"/>
              <w:jc w:val="both"/>
              <w:rPr>
                <w:rFonts w:ascii="Arial" w:eastAsia="Times New Roman" w:hAnsi="Arial" w:cs="Arial"/>
                <w:b/>
                <w:lang w:eastAsia="ru-RU"/>
              </w:rPr>
            </w:pPr>
            <w:r w:rsidRPr="007D194B">
              <w:rPr>
                <w:rFonts w:ascii="Arial" w:eastAsia="Times New Roman" w:hAnsi="Arial" w:cs="Arial"/>
                <w:b/>
                <w:bCs/>
                <w:lang w:eastAsia="ru-RU"/>
              </w:rPr>
              <w:t xml:space="preserve">№ </w:t>
            </w:r>
            <w:proofErr w:type="spellStart"/>
            <w:r w:rsidRPr="007D194B">
              <w:rPr>
                <w:rFonts w:ascii="Arial" w:eastAsia="Times New Roman" w:hAnsi="Arial" w:cs="Arial"/>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2C4F45A0" w14:textId="77777777" w:rsidR="007D194B" w:rsidRPr="007D194B" w:rsidRDefault="007D194B" w:rsidP="00ED79C6">
            <w:pPr>
              <w:tabs>
                <w:tab w:val="num" w:pos="360"/>
              </w:tabs>
              <w:spacing w:before="100" w:beforeAutospacing="1" w:after="100" w:afterAutospacing="1" w:line="240" w:lineRule="auto"/>
              <w:jc w:val="both"/>
              <w:rPr>
                <w:rFonts w:ascii="Arial" w:eastAsia="Times New Roman" w:hAnsi="Arial" w:cs="Arial"/>
                <w:b/>
                <w:lang w:eastAsia="ru-RU"/>
              </w:rPr>
            </w:pPr>
            <w:r w:rsidRPr="007D194B">
              <w:rPr>
                <w:rFonts w:ascii="Arial" w:eastAsia="Times New Roman" w:hAnsi="Arial" w:cs="Arial"/>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82EE39D" w14:textId="77777777" w:rsidR="007D194B" w:rsidRPr="007D194B" w:rsidRDefault="007D194B" w:rsidP="00ED79C6">
            <w:pPr>
              <w:spacing w:after="0" w:line="240" w:lineRule="atLeast"/>
              <w:jc w:val="both"/>
              <w:rPr>
                <w:rFonts w:ascii="Arial" w:eastAsia="Times New Roman" w:hAnsi="Arial" w:cs="Arial"/>
                <w:b/>
                <w:kern w:val="2"/>
                <w:lang w:eastAsia="ar-SA"/>
              </w:rPr>
            </w:pPr>
          </w:p>
          <w:p w14:paraId="39DEEBBB" w14:textId="77777777" w:rsidR="007D194B" w:rsidRPr="007D194B" w:rsidRDefault="007D194B" w:rsidP="00ED79C6">
            <w:pPr>
              <w:spacing w:after="0" w:line="240" w:lineRule="atLeast"/>
              <w:jc w:val="both"/>
              <w:rPr>
                <w:rFonts w:ascii="Arial" w:eastAsia="Times New Roman" w:hAnsi="Arial" w:cs="Arial"/>
                <w:lang w:val="ru-RU" w:eastAsia="ru-RU"/>
              </w:rPr>
            </w:pPr>
            <w:r w:rsidRPr="007D194B">
              <w:rPr>
                <w:rFonts w:ascii="Arial" w:eastAsia="Times New Roman" w:hAnsi="Arial" w:cs="Arial"/>
                <w:b/>
                <w:kern w:val="2"/>
                <w:lang w:eastAsia="ar-SA"/>
              </w:rPr>
              <w:t xml:space="preserve">Спосіб надання </w:t>
            </w:r>
            <w:r w:rsidRPr="007D194B">
              <w:rPr>
                <w:rFonts w:ascii="Arial" w:eastAsia="Times New Roman" w:hAnsi="Arial" w:cs="Arial"/>
                <w:b/>
                <w:kern w:val="2"/>
                <w:u w:val="single"/>
                <w:lang w:eastAsia="ar-SA"/>
              </w:rPr>
              <w:t>учасником-переможцем</w:t>
            </w:r>
            <w:r w:rsidRPr="007D194B">
              <w:rPr>
                <w:rFonts w:ascii="Arial" w:eastAsia="Times New Roman" w:hAnsi="Arial" w:cs="Arial"/>
                <w:b/>
                <w:kern w:val="2"/>
                <w:lang w:eastAsia="ar-SA"/>
              </w:rPr>
              <w:t xml:space="preserve"> інформації про відсутність підстав для відмови в участі у процедурі закупівлі:</w:t>
            </w:r>
          </w:p>
        </w:tc>
      </w:tr>
      <w:tr w:rsidR="007D194B" w:rsidRPr="007D194B" w14:paraId="6D4446E7" w14:textId="77777777" w:rsidTr="00ED79C6">
        <w:tc>
          <w:tcPr>
            <w:tcW w:w="567" w:type="dxa"/>
            <w:tcBorders>
              <w:top w:val="single" w:sz="6" w:space="0" w:color="auto"/>
              <w:left w:val="single" w:sz="6" w:space="0" w:color="auto"/>
              <w:bottom w:val="single" w:sz="6" w:space="0" w:color="auto"/>
              <w:right w:val="single" w:sz="6" w:space="0" w:color="auto"/>
            </w:tcBorders>
          </w:tcPr>
          <w:p w14:paraId="623008C6" w14:textId="77777777" w:rsidR="007D194B" w:rsidRPr="007D194B" w:rsidRDefault="007D194B" w:rsidP="00ED79C6">
            <w:pPr>
              <w:spacing w:after="0" w:line="240" w:lineRule="auto"/>
              <w:rPr>
                <w:rFonts w:ascii="Arial" w:eastAsia="Times New Roman" w:hAnsi="Arial" w:cs="Arial"/>
                <w:b/>
                <w:lang w:val="ru-RU" w:eastAsia="ru-RU"/>
              </w:rPr>
            </w:pPr>
            <w:r w:rsidRPr="007D194B">
              <w:rPr>
                <w:rFonts w:ascii="Arial" w:eastAsia="Times New Roman" w:hAnsi="Arial" w:cs="Arial"/>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7CD78B5" w14:textId="77777777" w:rsidR="007D194B" w:rsidRPr="007D194B" w:rsidRDefault="007D194B" w:rsidP="00ED79C6">
            <w:pPr>
              <w:tabs>
                <w:tab w:val="num" w:pos="360"/>
              </w:tabs>
              <w:spacing w:after="0" w:line="240" w:lineRule="auto"/>
              <w:jc w:val="both"/>
              <w:rPr>
                <w:rFonts w:ascii="Arial" w:hAnsi="Arial" w:cs="Arial"/>
                <w:b/>
                <w:lang w:eastAsia="ru-RU"/>
              </w:rPr>
            </w:pPr>
            <w:r w:rsidRPr="007D194B">
              <w:rPr>
                <w:rFonts w:ascii="Arial"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509C9D5B" w14:textId="77777777" w:rsidR="007D194B" w:rsidRPr="007D194B" w:rsidRDefault="007D194B" w:rsidP="00ED79C6">
            <w:pPr>
              <w:tabs>
                <w:tab w:val="num" w:pos="360"/>
              </w:tabs>
              <w:spacing w:after="0" w:line="240" w:lineRule="auto"/>
              <w:jc w:val="both"/>
              <w:rPr>
                <w:rFonts w:ascii="Arial" w:hAnsi="Arial" w:cs="Arial"/>
                <w:b/>
                <w:lang w:eastAsia="ru-RU"/>
              </w:rPr>
            </w:pPr>
          </w:p>
          <w:p w14:paraId="234D9197" w14:textId="77777777" w:rsidR="007D194B" w:rsidRPr="007D194B" w:rsidRDefault="007D194B" w:rsidP="00ED79C6">
            <w:pPr>
              <w:tabs>
                <w:tab w:val="num" w:pos="360"/>
              </w:tabs>
              <w:spacing w:after="0" w:line="240" w:lineRule="auto"/>
              <w:jc w:val="both"/>
              <w:rPr>
                <w:rFonts w:ascii="Arial" w:hAnsi="Arial" w:cs="Arial"/>
                <w:b/>
                <w:lang w:eastAsia="ru-RU"/>
              </w:rPr>
            </w:pPr>
          </w:p>
        </w:tc>
        <w:tc>
          <w:tcPr>
            <w:tcW w:w="5103" w:type="dxa"/>
            <w:tcBorders>
              <w:top w:val="single" w:sz="6" w:space="0" w:color="auto"/>
              <w:left w:val="single" w:sz="6" w:space="0" w:color="auto"/>
              <w:bottom w:val="single" w:sz="6" w:space="0" w:color="auto"/>
              <w:right w:val="single" w:sz="6" w:space="0" w:color="auto"/>
            </w:tcBorders>
          </w:tcPr>
          <w:p w14:paraId="71D7060D" w14:textId="77777777" w:rsidR="007D194B" w:rsidRPr="007D194B" w:rsidRDefault="007D194B" w:rsidP="00ED79C6">
            <w:pPr>
              <w:ind w:right="140"/>
              <w:jc w:val="both"/>
              <w:rPr>
                <w:rFonts w:ascii="Arial" w:hAnsi="Arial" w:cs="Arial"/>
                <w:b/>
              </w:rPr>
            </w:pPr>
            <w:r w:rsidRPr="007D194B">
              <w:rPr>
                <w:rFonts w:ascii="Arial" w:hAnsi="Arial" w:cs="Arial"/>
                <w:b/>
              </w:rPr>
              <w:t>Перевіряється замовником самостійно, крім випадків, коли доступ до такої інформації є обмеженим*.</w:t>
            </w:r>
          </w:p>
          <w:p w14:paraId="61100367" w14:textId="77777777" w:rsidR="007D194B" w:rsidRPr="007D194B" w:rsidRDefault="007D194B" w:rsidP="00ED79C6">
            <w:pPr>
              <w:ind w:right="140"/>
              <w:jc w:val="both"/>
              <w:rPr>
                <w:rFonts w:ascii="Arial" w:hAnsi="Arial" w:cs="Arial"/>
                <w:i/>
              </w:rPr>
            </w:pPr>
            <w:r w:rsidRPr="007D194B">
              <w:rPr>
                <w:rFonts w:ascii="Arial" w:hAnsi="Arial" w:cs="Arial"/>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94B">
              <w:rPr>
                <w:rFonts w:ascii="Arial" w:hAnsi="Arial" w:cs="Arial"/>
                <w:b/>
                <w:i/>
              </w:rPr>
              <w:t xml:space="preserve"> </w:t>
            </w:r>
            <w:r w:rsidRPr="007D194B">
              <w:rPr>
                <w:rFonts w:ascii="Arial" w:hAnsi="Arial" w:cs="Arial"/>
                <w:i/>
              </w:rPr>
              <w:t>свою роботу, так і відкриватись, поновлюватись у період воєнного стану.</w:t>
            </w:r>
          </w:p>
          <w:p w14:paraId="3E5F68CD" w14:textId="77777777" w:rsidR="007D194B" w:rsidRPr="007D194B" w:rsidRDefault="007D194B" w:rsidP="00ED79C6">
            <w:pPr>
              <w:spacing w:after="0" w:line="240" w:lineRule="auto"/>
              <w:jc w:val="both"/>
              <w:rPr>
                <w:rFonts w:ascii="Arial" w:hAnsi="Arial" w:cs="Arial"/>
                <w:lang w:eastAsia="ru-RU"/>
              </w:rPr>
            </w:pPr>
            <w:r w:rsidRPr="007D194B">
              <w:rPr>
                <w:rFonts w:ascii="Arial" w:hAnsi="Arial" w:cs="Arial"/>
                <w:i/>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194B">
              <w:rPr>
                <w:rFonts w:ascii="Arial" w:hAnsi="Arial" w:cs="Arial"/>
                <w:b/>
                <w:i/>
              </w:rPr>
              <w:t>керівника учасника</w:t>
            </w:r>
            <w:r w:rsidRPr="007D194B">
              <w:rPr>
                <w:rFonts w:ascii="Arial" w:hAnsi="Arial" w:cs="Arial"/>
                <w:i/>
              </w:rPr>
              <w:t xml:space="preserve"> процедури закупівлі, на виконання абзацу 15 пункту 47 Особливостей надається переможцем торгів.</w:t>
            </w:r>
          </w:p>
        </w:tc>
      </w:tr>
      <w:tr w:rsidR="007D194B" w:rsidRPr="007D194B" w14:paraId="1C763A44" w14:textId="77777777" w:rsidTr="00ED79C6">
        <w:tc>
          <w:tcPr>
            <w:tcW w:w="567" w:type="dxa"/>
            <w:tcBorders>
              <w:top w:val="single" w:sz="6" w:space="0" w:color="auto"/>
              <w:left w:val="single" w:sz="6" w:space="0" w:color="auto"/>
              <w:bottom w:val="single" w:sz="6" w:space="0" w:color="auto"/>
              <w:right w:val="single" w:sz="6" w:space="0" w:color="auto"/>
            </w:tcBorders>
          </w:tcPr>
          <w:p w14:paraId="6F61023A" w14:textId="77777777" w:rsidR="007D194B" w:rsidRPr="007D194B" w:rsidRDefault="007D194B" w:rsidP="00ED79C6">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79F6414" w14:textId="77777777" w:rsidR="007D194B" w:rsidRPr="007D194B" w:rsidRDefault="007D194B" w:rsidP="00ED79C6">
            <w:pPr>
              <w:tabs>
                <w:tab w:val="num" w:pos="360"/>
              </w:tabs>
              <w:spacing w:after="0" w:line="240" w:lineRule="auto"/>
              <w:jc w:val="both"/>
              <w:rPr>
                <w:rFonts w:ascii="Arial" w:eastAsia="Times New Roman" w:hAnsi="Arial" w:cs="Arial"/>
                <w:b/>
                <w:lang w:eastAsia="ru-RU"/>
              </w:rPr>
            </w:pPr>
            <w:r w:rsidRPr="007D194B">
              <w:rPr>
                <w:rFonts w:ascii="Arial" w:eastAsia="Times New Roman" w:hAnsi="Arial" w:cs="Arial"/>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D194B">
              <w:rPr>
                <w:rFonts w:ascii="Arial" w:eastAsia="Times New Roman" w:hAnsi="Arial" w:cs="Arial"/>
                <w:b/>
                <w:lang w:val="ru-RU" w:eastAsia="ru-RU"/>
              </w:rPr>
              <w:t>(</w:t>
            </w:r>
            <w:proofErr w:type="spellStart"/>
            <w:r w:rsidRPr="007D194B">
              <w:rPr>
                <w:rFonts w:ascii="Arial" w:eastAsia="Times New Roman" w:hAnsi="Arial" w:cs="Arial"/>
                <w:b/>
                <w:lang w:val="ru-RU" w:eastAsia="ru-RU"/>
              </w:rPr>
              <w:t>підстава</w:t>
            </w:r>
            <w:proofErr w:type="spellEnd"/>
            <w:r w:rsidRPr="007D194B">
              <w:rPr>
                <w:rFonts w:ascii="Arial" w:eastAsia="Times New Roman" w:hAnsi="Arial" w:cs="Arial"/>
                <w:b/>
                <w:lang w:val="ru-RU" w:eastAsia="ru-RU"/>
              </w:rPr>
              <w:t xml:space="preserve"> </w:t>
            </w:r>
            <w:proofErr w:type="spellStart"/>
            <w:r w:rsidRPr="007D194B">
              <w:rPr>
                <w:rFonts w:ascii="Arial" w:eastAsia="Times New Roman" w:hAnsi="Arial" w:cs="Arial"/>
                <w:b/>
                <w:lang w:val="ru-RU" w:eastAsia="ru-RU"/>
              </w:rPr>
              <w:t>згідно</w:t>
            </w:r>
            <w:proofErr w:type="spellEnd"/>
            <w:r w:rsidRPr="007D194B">
              <w:rPr>
                <w:rFonts w:ascii="Arial" w:eastAsia="Times New Roman" w:hAnsi="Arial" w:cs="Arial"/>
                <w:b/>
                <w:lang w:val="ru-RU" w:eastAsia="ru-RU"/>
              </w:rPr>
              <w:t xml:space="preserve"> з </w:t>
            </w:r>
            <w:proofErr w:type="spellStart"/>
            <w:r w:rsidRPr="007D194B">
              <w:rPr>
                <w:rFonts w:ascii="Arial" w:eastAsia="Times New Roman" w:hAnsi="Arial" w:cs="Arial"/>
                <w:b/>
                <w:lang w:val="ru-RU" w:eastAsia="ru-RU"/>
              </w:rPr>
              <w:t>підпунктом</w:t>
            </w:r>
            <w:proofErr w:type="spellEnd"/>
            <w:r w:rsidRPr="007D194B">
              <w:rPr>
                <w:rFonts w:ascii="Arial" w:eastAsia="Times New Roman" w:hAnsi="Arial" w:cs="Arial"/>
                <w:b/>
                <w:lang w:val="ru-RU" w:eastAsia="ru-RU"/>
              </w:rPr>
              <w:t xml:space="preserve"> 5 пункту 47 </w:t>
            </w:r>
            <w:proofErr w:type="spellStart"/>
            <w:r w:rsidRPr="007D194B">
              <w:rPr>
                <w:rFonts w:ascii="Arial" w:eastAsia="Times New Roman" w:hAnsi="Arial" w:cs="Arial"/>
                <w:b/>
                <w:lang w:val="ru-RU" w:eastAsia="ru-RU"/>
              </w:rPr>
              <w:t>Особливостей</w:t>
            </w:r>
            <w:proofErr w:type="spellEnd"/>
            <w:r w:rsidRPr="007D194B">
              <w:rPr>
                <w:rFonts w:ascii="Arial" w:eastAsia="Times New Roman"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8CF3A98" w14:textId="77777777" w:rsidR="007D194B" w:rsidRPr="007D194B" w:rsidRDefault="007D194B" w:rsidP="00ED79C6">
            <w:pPr>
              <w:spacing w:after="0" w:line="240" w:lineRule="auto"/>
              <w:jc w:val="both"/>
              <w:rPr>
                <w:rFonts w:ascii="Arial" w:hAnsi="Arial" w:cs="Arial"/>
                <w:lang w:eastAsia="ru-RU"/>
              </w:rPr>
            </w:pPr>
            <w:r w:rsidRPr="007D194B">
              <w:rPr>
                <w:rFonts w:ascii="Arial" w:hAnsi="Arial" w:cs="Arial"/>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01079F48" w14:textId="77777777" w:rsidR="007D194B" w:rsidRPr="007D194B" w:rsidRDefault="007D194B" w:rsidP="00ED79C6">
            <w:pPr>
              <w:spacing w:after="0" w:line="240" w:lineRule="auto"/>
              <w:jc w:val="both"/>
              <w:rPr>
                <w:rFonts w:ascii="Arial" w:hAnsi="Arial" w:cs="Arial"/>
                <w:lang w:val="ru-RU" w:eastAsia="ru-RU"/>
              </w:rPr>
            </w:pPr>
            <w:r w:rsidRPr="007D194B">
              <w:rPr>
                <w:rFonts w:ascii="Arial" w:hAnsi="Arial" w:cs="Arial"/>
                <w:lang w:val="ru-RU" w:eastAsia="ru-RU"/>
              </w:rPr>
              <w:t xml:space="preserve">Документ </w:t>
            </w:r>
            <w:proofErr w:type="spellStart"/>
            <w:r w:rsidRPr="007D194B">
              <w:rPr>
                <w:rFonts w:ascii="Arial" w:hAnsi="Arial" w:cs="Arial"/>
                <w:lang w:val="ru-RU" w:eastAsia="ru-RU"/>
              </w:rPr>
              <w:t>має</w:t>
            </w:r>
            <w:proofErr w:type="spellEnd"/>
            <w:r w:rsidRPr="007D194B">
              <w:rPr>
                <w:rFonts w:ascii="Arial" w:hAnsi="Arial" w:cs="Arial"/>
                <w:lang w:val="ru-RU" w:eastAsia="ru-RU"/>
              </w:rPr>
              <w:t xml:space="preserve"> бути оформлений не </w:t>
            </w:r>
            <w:proofErr w:type="spellStart"/>
            <w:r w:rsidRPr="007D194B">
              <w:rPr>
                <w:rFonts w:ascii="Arial" w:hAnsi="Arial" w:cs="Arial"/>
                <w:lang w:val="ru-RU" w:eastAsia="ru-RU"/>
              </w:rPr>
              <w:t>більше</w:t>
            </w:r>
            <w:proofErr w:type="spellEnd"/>
            <w:r w:rsidRPr="007D194B">
              <w:rPr>
                <w:rFonts w:ascii="Arial" w:hAnsi="Arial" w:cs="Arial"/>
                <w:lang w:val="ru-RU" w:eastAsia="ru-RU"/>
              </w:rPr>
              <w:t xml:space="preserve"> 30 </w:t>
            </w:r>
            <w:proofErr w:type="spellStart"/>
            <w:r w:rsidRPr="007D194B">
              <w:rPr>
                <w:rFonts w:ascii="Arial" w:hAnsi="Arial" w:cs="Arial"/>
                <w:lang w:val="ru-RU" w:eastAsia="ru-RU"/>
              </w:rPr>
              <w:t>денної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давнини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відносно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дати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його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подання</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Замовнику</w:t>
            </w:r>
            <w:proofErr w:type="spellEnd"/>
            <w:r w:rsidRPr="007D194B">
              <w:rPr>
                <w:rFonts w:ascii="Arial" w:hAnsi="Arial" w:cs="Arial"/>
                <w:lang w:val="ru-RU" w:eastAsia="ru-RU"/>
              </w:rPr>
              <w:t>.</w:t>
            </w:r>
          </w:p>
        </w:tc>
      </w:tr>
      <w:tr w:rsidR="007D194B" w:rsidRPr="007D194B" w14:paraId="05D9D802" w14:textId="77777777" w:rsidTr="00ED79C6">
        <w:tc>
          <w:tcPr>
            <w:tcW w:w="567" w:type="dxa"/>
            <w:tcBorders>
              <w:top w:val="single" w:sz="6" w:space="0" w:color="auto"/>
              <w:left w:val="single" w:sz="6" w:space="0" w:color="auto"/>
              <w:bottom w:val="single" w:sz="6" w:space="0" w:color="auto"/>
              <w:right w:val="single" w:sz="6" w:space="0" w:color="auto"/>
            </w:tcBorders>
          </w:tcPr>
          <w:p w14:paraId="7EA60384" w14:textId="77777777" w:rsidR="007D194B" w:rsidRPr="007D194B" w:rsidRDefault="007D194B" w:rsidP="00ED79C6">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41E1C8DD" w14:textId="77777777" w:rsidR="007D194B" w:rsidRPr="007D194B" w:rsidRDefault="007D194B" w:rsidP="00ED79C6">
            <w:pPr>
              <w:tabs>
                <w:tab w:val="num" w:pos="360"/>
              </w:tabs>
              <w:spacing w:after="0" w:line="240" w:lineRule="auto"/>
              <w:jc w:val="both"/>
              <w:rPr>
                <w:rFonts w:ascii="Arial" w:eastAsia="Times New Roman" w:hAnsi="Arial" w:cs="Arial"/>
                <w:b/>
                <w:lang w:eastAsia="ru-RU"/>
              </w:rPr>
            </w:pPr>
            <w:r w:rsidRPr="007D194B">
              <w:rPr>
                <w:rFonts w:ascii="Arial" w:eastAsia="Times New Roman" w:hAnsi="Arial" w:cs="Arial"/>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E3A9B8" w14:textId="77777777" w:rsidR="007D194B" w:rsidRPr="007D194B" w:rsidRDefault="007D194B" w:rsidP="00ED79C6">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t>(</w:t>
            </w:r>
            <w:proofErr w:type="spellStart"/>
            <w:r w:rsidRPr="007D194B">
              <w:rPr>
                <w:rFonts w:ascii="Arial" w:hAnsi="Arial" w:cs="Arial"/>
                <w:b/>
                <w:lang w:val="ru-RU" w:eastAsia="ru-RU"/>
              </w:rPr>
              <w:t>підстава</w:t>
            </w:r>
            <w:proofErr w:type="spellEnd"/>
            <w:r w:rsidRPr="007D194B">
              <w:rPr>
                <w:rFonts w:ascii="Arial" w:hAnsi="Arial" w:cs="Arial"/>
                <w:b/>
                <w:lang w:val="ru-RU" w:eastAsia="ru-RU"/>
              </w:rPr>
              <w:t xml:space="preserve"> </w:t>
            </w:r>
            <w:proofErr w:type="spellStart"/>
            <w:r w:rsidRPr="007D194B">
              <w:rPr>
                <w:rFonts w:ascii="Arial" w:hAnsi="Arial" w:cs="Arial"/>
                <w:b/>
                <w:lang w:val="ru-RU" w:eastAsia="ru-RU"/>
              </w:rPr>
              <w:t>згідно</w:t>
            </w:r>
            <w:proofErr w:type="spellEnd"/>
            <w:r w:rsidRPr="007D194B">
              <w:rPr>
                <w:rFonts w:ascii="Arial" w:hAnsi="Arial" w:cs="Arial"/>
                <w:b/>
                <w:lang w:val="ru-RU" w:eastAsia="ru-RU"/>
              </w:rPr>
              <w:t xml:space="preserve"> з </w:t>
            </w:r>
            <w:proofErr w:type="spellStart"/>
            <w:r w:rsidRPr="007D194B">
              <w:rPr>
                <w:rFonts w:ascii="Arial" w:hAnsi="Arial" w:cs="Arial"/>
                <w:b/>
                <w:lang w:val="ru-RU" w:eastAsia="ru-RU"/>
              </w:rPr>
              <w:t>підпунктом</w:t>
            </w:r>
            <w:proofErr w:type="spellEnd"/>
            <w:r w:rsidRPr="007D194B">
              <w:rPr>
                <w:rFonts w:ascii="Arial" w:hAnsi="Arial" w:cs="Arial"/>
                <w:b/>
                <w:lang w:val="ru-RU" w:eastAsia="ru-RU"/>
              </w:rPr>
              <w:t xml:space="preserve"> 6 пункту 47 </w:t>
            </w:r>
            <w:proofErr w:type="spellStart"/>
            <w:r w:rsidRPr="007D194B">
              <w:rPr>
                <w:rFonts w:ascii="Arial" w:hAnsi="Arial" w:cs="Arial"/>
                <w:b/>
                <w:lang w:val="ru-RU" w:eastAsia="ru-RU"/>
              </w:rPr>
              <w:t>Особливостей</w:t>
            </w:r>
            <w:proofErr w:type="spellEnd"/>
            <w:r w:rsidRPr="007D194B">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71F2ACBE" w14:textId="77777777" w:rsidR="007D194B" w:rsidRPr="007D194B" w:rsidRDefault="007D194B" w:rsidP="00ED79C6">
            <w:pPr>
              <w:spacing w:after="0" w:line="240" w:lineRule="auto"/>
              <w:jc w:val="both"/>
              <w:rPr>
                <w:rFonts w:ascii="Arial" w:hAnsi="Arial" w:cs="Arial"/>
                <w:lang w:val="ru-RU" w:eastAsia="ru-RU"/>
              </w:rPr>
            </w:pPr>
            <w:proofErr w:type="spellStart"/>
            <w:r w:rsidRPr="007D194B">
              <w:rPr>
                <w:rFonts w:ascii="Arial" w:hAnsi="Arial" w:cs="Arial"/>
                <w:lang w:val="ru-RU" w:eastAsia="ru-RU"/>
              </w:rPr>
              <w:t>Витяг</w:t>
            </w:r>
            <w:proofErr w:type="spellEnd"/>
            <w:r w:rsidRPr="007D194B">
              <w:rPr>
                <w:rFonts w:ascii="Arial" w:hAnsi="Arial" w:cs="Arial"/>
                <w:lang w:val="ru-RU" w:eastAsia="ru-RU"/>
              </w:rPr>
              <w:t xml:space="preserve"> з </w:t>
            </w:r>
            <w:proofErr w:type="spellStart"/>
            <w:r w:rsidRPr="007D194B">
              <w:rPr>
                <w:rFonts w:ascii="Arial" w:hAnsi="Arial" w:cs="Arial"/>
                <w:lang w:val="ru-RU" w:eastAsia="ru-RU"/>
              </w:rPr>
              <w:t>інформаційно-аналітичної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системи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Облік</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відомостей</w:t>
            </w:r>
            <w:proofErr w:type="spellEnd"/>
            <w:r w:rsidRPr="007D194B">
              <w:rPr>
                <w:rFonts w:ascii="Arial" w:hAnsi="Arial" w:cs="Arial"/>
                <w:lang w:val="ru-RU" w:eastAsia="ru-RU"/>
              </w:rPr>
              <w:t xml:space="preserve"> </w:t>
            </w:r>
            <w:proofErr w:type="gramStart"/>
            <w:r w:rsidRPr="007D194B">
              <w:rPr>
                <w:rFonts w:ascii="Arial" w:hAnsi="Arial" w:cs="Arial"/>
                <w:lang w:val="ru-RU" w:eastAsia="ru-RU"/>
              </w:rPr>
              <w:t xml:space="preserve">про  </w:t>
            </w:r>
            <w:proofErr w:type="spellStart"/>
            <w:r w:rsidRPr="007D194B">
              <w:rPr>
                <w:rFonts w:ascii="Arial" w:hAnsi="Arial" w:cs="Arial"/>
                <w:lang w:val="ru-RU" w:eastAsia="ru-RU"/>
              </w:rPr>
              <w:t>притягнення</w:t>
            </w:r>
            <w:proofErr w:type="spellEnd"/>
            <w:proofErr w:type="gramEnd"/>
            <w:r w:rsidRPr="007D194B">
              <w:rPr>
                <w:rFonts w:ascii="Arial" w:hAnsi="Arial" w:cs="Arial"/>
                <w:lang w:val="ru-RU" w:eastAsia="ru-RU"/>
              </w:rPr>
              <w:t xml:space="preserve"> особи до </w:t>
            </w:r>
            <w:proofErr w:type="spellStart"/>
            <w:r w:rsidRPr="007D194B">
              <w:rPr>
                <w:rFonts w:ascii="Arial" w:hAnsi="Arial" w:cs="Arial"/>
                <w:lang w:val="ru-RU" w:eastAsia="ru-RU"/>
              </w:rPr>
              <w:t>кримінальної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відповідальності</w:t>
            </w:r>
            <w:proofErr w:type="spellEnd"/>
            <w:r w:rsidRPr="007D194B">
              <w:rPr>
                <w:rFonts w:ascii="Arial" w:hAnsi="Arial" w:cs="Arial"/>
                <w:lang w:val="ru-RU" w:eastAsia="ru-RU"/>
              </w:rPr>
              <w:t xml:space="preserve"> та </w:t>
            </w:r>
            <w:proofErr w:type="spellStart"/>
            <w:r w:rsidRPr="007D194B">
              <w:rPr>
                <w:rFonts w:ascii="Arial" w:hAnsi="Arial" w:cs="Arial"/>
                <w:lang w:val="ru-RU" w:eastAsia="ru-RU"/>
              </w:rPr>
              <w:t>наявності</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судимості</w:t>
            </w:r>
            <w:proofErr w:type="spellEnd"/>
            <w:r w:rsidRPr="007D194B">
              <w:rPr>
                <w:rFonts w:ascii="Arial" w:hAnsi="Arial" w:cs="Arial"/>
                <w:lang w:val="ru-RU" w:eastAsia="ru-RU"/>
              </w:rPr>
              <w:t xml:space="preserve">» про те, </w:t>
            </w:r>
            <w:proofErr w:type="spellStart"/>
            <w:r w:rsidRPr="007D194B">
              <w:rPr>
                <w:rFonts w:ascii="Arial" w:hAnsi="Arial" w:cs="Arial"/>
                <w:lang w:val="ru-RU" w:eastAsia="ru-RU"/>
              </w:rPr>
              <w:t>що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керівник</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учасника-переможця</w:t>
            </w:r>
            <w:proofErr w:type="spellEnd"/>
            <w:r w:rsidRPr="007D194B">
              <w:rPr>
                <w:rFonts w:ascii="Arial" w:hAnsi="Arial" w:cs="Arial"/>
                <w:lang w:val="ru-RU" w:eastAsia="ru-RU"/>
              </w:rPr>
              <w:t xml:space="preserve"> до </w:t>
            </w:r>
            <w:proofErr w:type="spellStart"/>
            <w:r w:rsidRPr="007D194B">
              <w:rPr>
                <w:rFonts w:ascii="Arial" w:hAnsi="Arial" w:cs="Arial"/>
                <w:lang w:val="ru-RU" w:eastAsia="ru-RU"/>
              </w:rPr>
              <w:t>кримінальної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відповідальності</w:t>
            </w:r>
            <w:proofErr w:type="spellEnd"/>
            <w:r w:rsidRPr="007D194B">
              <w:rPr>
                <w:rFonts w:ascii="Arial" w:hAnsi="Arial" w:cs="Arial"/>
                <w:lang w:val="ru-RU" w:eastAsia="ru-RU"/>
              </w:rPr>
              <w:t xml:space="preserve"> не </w:t>
            </w:r>
            <w:proofErr w:type="spellStart"/>
            <w:r w:rsidRPr="007D194B">
              <w:rPr>
                <w:rFonts w:ascii="Arial" w:hAnsi="Arial" w:cs="Arial"/>
                <w:lang w:val="ru-RU" w:eastAsia="ru-RU"/>
              </w:rPr>
              <w:t>притягувалась</w:t>
            </w:r>
            <w:proofErr w:type="spellEnd"/>
            <w:r w:rsidRPr="007D194B">
              <w:rPr>
                <w:rFonts w:ascii="Arial" w:hAnsi="Arial" w:cs="Arial"/>
                <w:lang w:val="ru-RU" w:eastAsia="ru-RU"/>
              </w:rPr>
              <w:t xml:space="preserve">, не </w:t>
            </w:r>
            <w:proofErr w:type="spellStart"/>
            <w:r w:rsidRPr="007D194B">
              <w:rPr>
                <w:rFonts w:ascii="Arial" w:hAnsi="Arial" w:cs="Arial"/>
                <w:lang w:val="ru-RU" w:eastAsia="ru-RU"/>
              </w:rPr>
              <w:t>знятої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чи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непогашеної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судимості</w:t>
            </w:r>
            <w:proofErr w:type="spellEnd"/>
            <w:r w:rsidRPr="007D194B">
              <w:rPr>
                <w:rFonts w:ascii="Arial" w:hAnsi="Arial" w:cs="Arial"/>
                <w:lang w:val="ru-RU" w:eastAsia="ru-RU"/>
              </w:rPr>
              <w:t xml:space="preserve"> не </w:t>
            </w:r>
            <w:proofErr w:type="spellStart"/>
            <w:r w:rsidRPr="007D194B">
              <w:rPr>
                <w:rFonts w:ascii="Arial" w:hAnsi="Arial" w:cs="Arial"/>
                <w:lang w:val="ru-RU" w:eastAsia="ru-RU"/>
              </w:rPr>
              <w:t>має</w:t>
            </w:r>
            <w:proofErr w:type="spellEnd"/>
            <w:r w:rsidRPr="007D194B">
              <w:rPr>
                <w:rFonts w:ascii="Arial" w:hAnsi="Arial" w:cs="Arial"/>
                <w:lang w:val="ru-RU" w:eastAsia="ru-RU"/>
              </w:rPr>
              <w:t xml:space="preserve">. Документ </w:t>
            </w:r>
            <w:proofErr w:type="spellStart"/>
            <w:r w:rsidRPr="007D194B">
              <w:rPr>
                <w:rFonts w:ascii="Arial" w:hAnsi="Arial" w:cs="Arial"/>
                <w:lang w:val="ru-RU" w:eastAsia="ru-RU"/>
              </w:rPr>
              <w:t>має</w:t>
            </w:r>
            <w:proofErr w:type="spellEnd"/>
            <w:r w:rsidRPr="007D194B">
              <w:rPr>
                <w:rFonts w:ascii="Arial" w:hAnsi="Arial" w:cs="Arial"/>
                <w:lang w:val="ru-RU" w:eastAsia="ru-RU"/>
              </w:rPr>
              <w:t xml:space="preserve"> бути оформлений не </w:t>
            </w:r>
            <w:proofErr w:type="spellStart"/>
            <w:r w:rsidRPr="007D194B">
              <w:rPr>
                <w:rFonts w:ascii="Arial" w:hAnsi="Arial" w:cs="Arial"/>
                <w:lang w:val="ru-RU" w:eastAsia="ru-RU"/>
              </w:rPr>
              <w:t>більше</w:t>
            </w:r>
            <w:proofErr w:type="spellEnd"/>
            <w:r w:rsidRPr="007D194B">
              <w:rPr>
                <w:rFonts w:ascii="Arial" w:hAnsi="Arial" w:cs="Arial"/>
                <w:lang w:val="ru-RU" w:eastAsia="ru-RU"/>
              </w:rPr>
              <w:t xml:space="preserve"> 30 </w:t>
            </w:r>
            <w:proofErr w:type="spellStart"/>
            <w:r w:rsidRPr="007D194B">
              <w:rPr>
                <w:rFonts w:ascii="Arial" w:hAnsi="Arial" w:cs="Arial"/>
                <w:lang w:val="ru-RU" w:eastAsia="ru-RU"/>
              </w:rPr>
              <w:t>денної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давнини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відносно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дати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його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подання</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Замовнику</w:t>
            </w:r>
            <w:proofErr w:type="spellEnd"/>
            <w:r w:rsidRPr="007D194B">
              <w:rPr>
                <w:rFonts w:ascii="Arial" w:hAnsi="Arial" w:cs="Arial"/>
                <w:lang w:val="ru-RU" w:eastAsia="ru-RU"/>
              </w:rPr>
              <w:t>.</w:t>
            </w:r>
          </w:p>
        </w:tc>
      </w:tr>
      <w:tr w:rsidR="007D194B" w:rsidRPr="007D194B" w14:paraId="7A805D80" w14:textId="77777777" w:rsidTr="00ED79C6">
        <w:tc>
          <w:tcPr>
            <w:tcW w:w="567" w:type="dxa"/>
            <w:tcBorders>
              <w:top w:val="single" w:sz="6" w:space="0" w:color="auto"/>
              <w:left w:val="single" w:sz="6" w:space="0" w:color="auto"/>
              <w:bottom w:val="single" w:sz="6" w:space="0" w:color="auto"/>
              <w:right w:val="single" w:sz="6" w:space="0" w:color="auto"/>
            </w:tcBorders>
          </w:tcPr>
          <w:p w14:paraId="11407642" w14:textId="77777777" w:rsidR="007D194B" w:rsidRPr="007D194B" w:rsidRDefault="007D194B" w:rsidP="00ED79C6">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710577EC" w14:textId="77777777" w:rsidR="007D194B" w:rsidRPr="007D194B" w:rsidRDefault="007D194B" w:rsidP="00ED79C6">
            <w:pPr>
              <w:tabs>
                <w:tab w:val="num" w:pos="360"/>
              </w:tabs>
              <w:spacing w:after="0" w:line="240" w:lineRule="auto"/>
              <w:jc w:val="both"/>
              <w:rPr>
                <w:rFonts w:ascii="Arial" w:eastAsia="Times New Roman" w:hAnsi="Arial" w:cs="Arial"/>
                <w:b/>
                <w:lang w:eastAsia="ru-RU"/>
              </w:rPr>
            </w:pPr>
            <w:r w:rsidRPr="007D194B">
              <w:rPr>
                <w:rFonts w:ascii="Arial" w:eastAsia="Times New Roman"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194B">
              <w:rPr>
                <w:rFonts w:ascii="Arial" w:hAnsi="Arial" w:cs="Arial"/>
                <w:b/>
                <w:lang w:val="ru-RU" w:eastAsia="ru-RU"/>
              </w:rPr>
              <w:t xml:space="preserve"> (</w:t>
            </w:r>
            <w:proofErr w:type="spellStart"/>
            <w:r w:rsidRPr="007D194B">
              <w:rPr>
                <w:rFonts w:ascii="Arial" w:hAnsi="Arial" w:cs="Arial"/>
                <w:b/>
                <w:lang w:val="ru-RU" w:eastAsia="ru-RU"/>
              </w:rPr>
              <w:t>підстава</w:t>
            </w:r>
            <w:proofErr w:type="spellEnd"/>
            <w:r w:rsidRPr="007D194B">
              <w:rPr>
                <w:rFonts w:ascii="Arial" w:hAnsi="Arial" w:cs="Arial"/>
                <w:b/>
                <w:lang w:val="ru-RU" w:eastAsia="ru-RU"/>
              </w:rPr>
              <w:t xml:space="preserve"> </w:t>
            </w:r>
            <w:proofErr w:type="spellStart"/>
            <w:r w:rsidRPr="007D194B">
              <w:rPr>
                <w:rFonts w:ascii="Arial" w:hAnsi="Arial" w:cs="Arial"/>
                <w:b/>
                <w:lang w:val="ru-RU" w:eastAsia="ru-RU"/>
              </w:rPr>
              <w:t>згідно</w:t>
            </w:r>
            <w:proofErr w:type="spellEnd"/>
            <w:r w:rsidRPr="007D194B">
              <w:rPr>
                <w:rFonts w:ascii="Arial" w:hAnsi="Arial" w:cs="Arial"/>
                <w:b/>
                <w:lang w:val="ru-RU" w:eastAsia="ru-RU"/>
              </w:rPr>
              <w:t xml:space="preserve"> з </w:t>
            </w:r>
            <w:proofErr w:type="spellStart"/>
            <w:r w:rsidRPr="007D194B">
              <w:rPr>
                <w:rFonts w:ascii="Arial" w:hAnsi="Arial" w:cs="Arial"/>
                <w:b/>
                <w:lang w:val="ru-RU" w:eastAsia="ru-RU"/>
              </w:rPr>
              <w:t>підпунктом</w:t>
            </w:r>
            <w:proofErr w:type="spellEnd"/>
            <w:r w:rsidRPr="007D194B">
              <w:rPr>
                <w:rFonts w:ascii="Arial" w:hAnsi="Arial" w:cs="Arial"/>
                <w:b/>
                <w:lang w:val="ru-RU" w:eastAsia="ru-RU"/>
              </w:rPr>
              <w:t xml:space="preserve"> 12 пункту 47 </w:t>
            </w:r>
            <w:proofErr w:type="spellStart"/>
            <w:r w:rsidRPr="007D194B">
              <w:rPr>
                <w:rFonts w:ascii="Arial" w:hAnsi="Arial" w:cs="Arial"/>
                <w:b/>
                <w:lang w:val="ru-RU" w:eastAsia="ru-RU"/>
              </w:rPr>
              <w:t>Особливостей</w:t>
            </w:r>
            <w:proofErr w:type="spellEnd"/>
            <w:r w:rsidRPr="007D194B">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79D6908B" w14:textId="77777777" w:rsidR="007D194B" w:rsidRPr="007D194B" w:rsidRDefault="007D194B" w:rsidP="00ED79C6">
            <w:pPr>
              <w:pStyle w:val="rvps2"/>
              <w:spacing w:before="0" w:beforeAutospacing="0" w:after="0" w:afterAutospacing="0"/>
              <w:jc w:val="both"/>
              <w:rPr>
                <w:rFonts w:ascii="Arial" w:hAnsi="Arial" w:cs="Arial"/>
                <w:sz w:val="22"/>
                <w:szCs w:val="22"/>
                <w:lang w:eastAsia="ru-RU"/>
              </w:rPr>
            </w:pPr>
            <w:r w:rsidRPr="007D194B">
              <w:rPr>
                <w:rFonts w:ascii="Arial" w:hAnsi="Arial" w:cs="Arial"/>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37740F6B" w14:textId="77777777" w:rsidR="007D194B" w:rsidRPr="007D194B" w:rsidRDefault="007D194B" w:rsidP="00ED79C6">
            <w:pPr>
              <w:pStyle w:val="rvps2"/>
              <w:spacing w:before="0" w:beforeAutospacing="0" w:after="0" w:afterAutospacing="0"/>
              <w:jc w:val="both"/>
              <w:rPr>
                <w:rFonts w:ascii="Arial" w:hAnsi="Arial" w:cs="Arial"/>
                <w:sz w:val="22"/>
                <w:szCs w:val="22"/>
                <w:lang w:val="ru-RU" w:eastAsia="ru-RU"/>
              </w:rPr>
            </w:pPr>
            <w:r w:rsidRPr="007D194B">
              <w:rPr>
                <w:rFonts w:ascii="Arial" w:hAnsi="Arial" w:cs="Arial"/>
                <w:sz w:val="22"/>
                <w:szCs w:val="22"/>
                <w:lang w:val="ru-RU" w:eastAsia="ru-RU"/>
              </w:rPr>
              <w:t xml:space="preserve">Документ </w:t>
            </w:r>
            <w:proofErr w:type="spellStart"/>
            <w:r w:rsidRPr="007D194B">
              <w:rPr>
                <w:rFonts w:ascii="Arial" w:hAnsi="Arial" w:cs="Arial"/>
                <w:sz w:val="22"/>
                <w:szCs w:val="22"/>
                <w:lang w:val="ru-RU" w:eastAsia="ru-RU"/>
              </w:rPr>
              <w:t>має</w:t>
            </w:r>
            <w:proofErr w:type="spellEnd"/>
            <w:r w:rsidRPr="007D194B">
              <w:rPr>
                <w:rFonts w:ascii="Arial" w:hAnsi="Arial" w:cs="Arial"/>
                <w:sz w:val="22"/>
                <w:szCs w:val="22"/>
                <w:lang w:val="ru-RU" w:eastAsia="ru-RU"/>
              </w:rPr>
              <w:t xml:space="preserve"> бути оформлений не </w:t>
            </w:r>
            <w:proofErr w:type="spellStart"/>
            <w:r w:rsidRPr="007D194B">
              <w:rPr>
                <w:rFonts w:ascii="Arial" w:hAnsi="Arial" w:cs="Arial"/>
                <w:sz w:val="22"/>
                <w:szCs w:val="22"/>
                <w:lang w:val="ru-RU" w:eastAsia="ru-RU"/>
              </w:rPr>
              <w:t>більше</w:t>
            </w:r>
            <w:proofErr w:type="spellEnd"/>
            <w:r w:rsidRPr="007D194B">
              <w:rPr>
                <w:rFonts w:ascii="Arial" w:hAnsi="Arial" w:cs="Arial"/>
                <w:sz w:val="22"/>
                <w:szCs w:val="22"/>
                <w:lang w:val="ru-RU" w:eastAsia="ru-RU"/>
              </w:rPr>
              <w:t xml:space="preserve"> 30 </w:t>
            </w:r>
            <w:proofErr w:type="spellStart"/>
            <w:r w:rsidRPr="007D194B">
              <w:rPr>
                <w:rFonts w:ascii="Arial" w:hAnsi="Arial" w:cs="Arial"/>
                <w:sz w:val="22"/>
                <w:szCs w:val="22"/>
                <w:lang w:val="ru-RU" w:eastAsia="ru-RU"/>
              </w:rPr>
              <w:t>денної</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давнини</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відносно</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дати</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його</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подання</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Замовнику</w:t>
            </w:r>
            <w:proofErr w:type="spellEnd"/>
            <w:r w:rsidRPr="007D194B">
              <w:rPr>
                <w:rFonts w:ascii="Arial" w:hAnsi="Arial" w:cs="Arial"/>
                <w:sz w:val="22"/>
                <w:szCs w:val="22"/>
                <w:lang w:val="ru-RU" w:eastAsia="ru-RU"/>
              </w:rPr>
              <w:t>.</w:t>
            </w:r>
          </w:p>
        </w:tc>
      </w:tr>
      <w:tr w:rsidR="007D194B" w:rsidRPr="007D194B" w14:paraId="3C7F922D" w14:textId="77777777" w:rsidTr="00ED79C6">
        <w:tc>
          <w:tcPr>
            <w:tcW w:w="567" w:type="dxa"/>
            <w:tcBorders>
              <w:top w:val="single" w:sz="6" w:space="0" w:color="auto"/>
              <w:left w:val="single" w:sz="6" w:space="0" w:color="auto"/>
              <w:bottom w:val="single" w:sz="6" w:space="0" w:color="auto"/>
              <w:right w:val="single" w:sz="6" w:space="0" w:color="auto"/>
            </w:tcBorders>
          </w:tcPr>
          <w:p w14:paraId="298FEB57" w14:textId="77777777" w:rsidR="007D194B" w:rsidRPr="007D194B" w:rsidRDefault="007D194B" w:rsidP="00ED79C6">
            <w:pPr>
              <w:spacing w:after="150" w:line="240" w:lineRule="auto"/>
              <w:jc w:val="both"/>
              <w:rPr>
                <w:rFonts w:ascii="Arial" w:hAnsi="Arial" w:cs="Arial"/>
                <w:b/>
                <w:lang w:val="ru-RU" w:eastAsia="ru-RU"/>
              </w:rPr>
            </w:pPr>
            <w:r w:rsidRPr="007D194B">
              <w:rPr>
                <w:rFonts w:ascii="Arial" w:hAnsi="Arial" w:cs="Arial"/>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11443B8E" w14:textId="77777777" w:rsidR="007D194B" w:rsidRPr="007D194B" w:rsidRDefault="007D194B" w:rsidP="00ED79C6">
            <w:pPr>
              <w:spacing w:after="150" w:line="240" w:lineRule="auto"/>
              <w:jc w:val="both"/>
              <w:rPr>
                <w:rFonts w:ascii="Arial" w:eastAsia="Times New Roman" w:hAnsi="Arial" w:cs="Arial"/>
                <w:b/>
                <w:color w:val="000000"/>
              </w:rPr>
            </w:pPr>
            <w:r w:rsidRPr="007D194B">
              <w:rPr>
                <w:rFonts w:ascii="Arial" w:eastAsia="Times New Roman" w:hAnsi="Arial" w:cs="Arial"/>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7D194B">
              <w:rPr>
                <w:rFonts w:ascii="Arial" w:eastAsia="Times New Roman" w:hAnsi="Arial" w:cs="Arial"/>
                <w:b/>
                <w:lang w:eastAsia="ru-RU"/>
              </w:rPr>
              <w:t xml:space="preserve">(підстава згідно з </w:t>
            </w:r>
            <w:proofErr w:type="spellStart"/>
            <w:r w:rsidRPr="007D194B">
              <w:rPr>
                <w:rFonts w:ascii="Arial" w:eastAsia="Times New Roman" w:hAnsi="Arial" w:cs="Arial"/>
                <w:b/>
                <w:lang w:eastAsia="ru-RU"/>
              </w:rPr>
              <w:t>абз</w:t>
            </w:r>
            <w:proofErr w:type="spellEnd"/>
            <w:r w:rsidRPr="007D194B">
              <w:rPr>
                <w:rFonts w:ascii="Arial" w:eastAsia="Times New Roman" w:hAnsi="Arial" w:cs="Arial"/>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01AD6CFD" w14:textId="77777777" w:rsidR="007D194B" w:rsidRPr="007D194B" w:rsidRDefault="007D194B" w:rsidP="00ED79C6">
            <w:pPr>
              <w:pStyle w:val="rvps2"/>
              <w:spacing w:before="0" w:beforeAutospacing="0" w:after="0" w:afterAutospacing="0"/>
              <w:jc w:val="both"/>
              <w:rPr>
                <w:rFonts w:ascii="Arial" w:hAnsi="Arial" w:cs="Arial"/>
                <w:color w:val="000000"/>
                <w:sz w:val="22"/>
                <w:szCs w:val="22"/>
              </w:rPr>
            </w:pPr>
            <w:r w:rsidRPr="007D194B">
              <w:rPr>
                <w:rFonts w:ascii="Arial" w:hAnsi="Arial" w:cs="Arial"/>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753AD470" w14:textId="77777777" w:rsidR="007D194B" w:rsidRPr="007D194B" w:rsidRDefault="007D194B" w:rsidP="00ED79C6">
            <w:pPr>
              <w:spacing w:after="0" w:line="240" w:lineRule="auto"/>
              <w:jc w:val="both"/>
              <w:rPr>
                <w:rFonts w:ascii="Arial" w:hAnsi="Arial" w:cs="Arial"/>
                <w:lang w:eastAsia="ru-RU"/>
              </w:rPr>
            </w:pPr>
          </w:p>
          <w:p w14:paraId="6CF4C52C" w14:textId="77777777" w:rsidR="007D194B" w:rsidRPr="007D194B" w:rsidRDefault="007D194B" w:rsidP="00ED79C6">
            <w:pPr>
              <w:spacing w:after="0" w:line="240" w:lineRule="auto"/>
              <w:jc w:val="both"/>
              <w:rPr>
                <w:rFonts w:ascii="Arial" w:hAnsi="Arial" w:cs="Arial"/>
                <w:lang w:eastAsia="ru-RU"/>
              </w:rPr>
            </w:pPr>
          </w:p>
          <w:p w14:paraId="053D1CE7" w14:textId="77777777" w:rsidR="007D194B" w:rsidRPr="007D194B" w:rsidRDefault="007D194B" w:rsidP="00ED79C6">
            <w:pPr>
              <w:spacing w:after="0" w:line="240" w:lineRule="auto"/>
              <w:jc w:val="both"/>
              <w:rPr>
                <w:rFonts w:ascii="Arial" w:hAnsi="Arial" w:cs="Arial"/>
                <w:lang w:eastAsia="ru-RU"/>
              </w:rPr>
            </w:pPr>
            <w:r w:rsidRPr="007D194B">
              <w:rPr>
                <w:rFonts w:ascii="Arial" w:hAnsi="Arial" w:cs="Arial"/>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48A7D66" w14:textId="77777777" w:rsidR="007D194B" w:rsidRPr="007D194B" w:rsidRDefault="007D194B" w:rsidP="00ED79C6">
            <w:pPr>
              <w:spacing w:after="0" w:line="240" w:lineRule="auto"/>
              <w:jc w:val="both"/>
              <w:rPr>
                <w:rFonts w:ascii="Arial" w:hAnsi="Arial" w:cs="Arial"/>
                <w:lang w:eastAsia="ru-RU"/>
              </w:rPr>
            </w:pPr>
          </w:p>
          <w:p w14:paraId="1FF95D5E" w14:textId="77777777" w:rsidR="007D194B" w:rsidRPr="007D194B" w:rsidRDefault="007D194B" w:rsidP="00ED79C6">
            <w:pPr>
              <w:spacing w:after="0" w:line="240" w:lineRule="auto"/>
              <w:jc w:val="both"/>
              <w:rPr>
                <w:rFonts w:ascii="Arial" w:hAnsi="Arial" w:cs="Arial"/>
                <w:lang w:eastAsia="ru-RU"/>
              </w:rPr>
            </w:pPr>
          </w:p>
        </w:tc>
      </w:tr>
    </w:tbl>
    <w:p w14:paraId="05179694" w14:textId="77777777" w:rsidR="007D194B" w:rsidRPr="007D194B" w:rsidRDefault="007D194B" w:rsidP="007D194B">
      <w:pPr>
        <w:rPr>
          <w:rFonts w:ascii="Arial" w:hAnsi="Arial" w:cs="Arial"/>
          <w:b/>
          <w:color w:val="000000" w:themeColor="text1"/>
        </w:rPr>
      </w:pPr>
    </w:p>
    <w:p w14:paraId="74F85127" w14:textId="77777777" w:rsidR="007D194B" w:rsidRPr="007D194B" w:rsidRDefault="007D194B" w:rsidP="007D194B">
      <w:pPr>
        <w:jc w:val="center"/>
        <w:rPr>
          <w:rFonts w:ascii="Arial" w:hAnsi="Arial" w:cs="Arial"/>
          <w:b/>
          <w:color w:val="000000" w:themeColor="text1"/>
        </w:rPr>
      </w:pPr>
      <w:r w:rsidRPr="007D194B">
        <w:rPr>
          <w:rFonts w:ascii="Arial" w:hAnsi="Arial" w:cs="Arial"/>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D194B" w:rsidRPr="007D194B" w14:paraId="54B45742" w14:textId="77777777" w:rsidTr="00ED79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54E3781" w14:textId="77777777" w:rsidR="007D194B" w:rsidRPr="007D194B" w:rsidRDefault="007D194B" w:rsidP="00ED79C6">
            <w:pPr>
              <w:spacing w:line="240" w:lineRule="auto"/>
              <w:contextualSpacing/>
              <w:jc w:val="center"/>
              <w:rPr>
                <w:rFonts w:ascii="Arial" w:eastAsia="Times New Roman" w:hAnsi="Arial" w:cs="Arial"/>
                <w:color w:val="000000" w:themeColor="text1"/>
                <w:lang w:eastAsia="ru-RU"/>
              </w:rPr>
            </w:pPr>
            <w:r w:rsidRPr="007D194B">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7D194B" w:rsidRPr="007D194B" w14:paraId="10D35AE5" w14:textId="77777777" w:rsidTr="00ED79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846182" w14:textId="77777777" w:rsidR="007D194B" w:rsidRPr="007D194B" w:rsidRDefault="007D194B" w:rsidP="00ED79C6">
            <w:pPr>
              <w:spacing w:line="240" w:lineRule="auto"/>
              <w:contextualSpacing/>
              <w:jc w:val="both"/>
              <w:rPr>
                <w:rFonts w:ascii="Arial" w:eastAsia="Times New Roman" w:hAnsi="Arial" w:cs="Arial"/>
                <w:color w:val="000000" w:themeColor="text1"/>
                <w:lang w:eastAsia="ru-RU"/>
              </w:rPr>
            </w:pPr>
            <w:r w:rsidRPr="007D194B">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D8C98"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r w:rsidRPr="007D194B">
              <w:rPr>
                <w:rFonts w:ascii="Arial" w:hAnsi="Arial" w:cs="Arial"/>
                <w:color w:val="000000"/>
                <w:sz w:val="22"/>
                <w:szCs w:val="22"/>
                <w:lang w:val="uk-UA" w:eastAsia="uk-UA"/>
              </w:rPr>
              <w:t>Довідка та підтверджуючі документи згідно з нижченаведеним:</w:t>
            </w:r>
          </w:p>
          <w:p w14:paraId="5127914A" w14:textId="77777777" w:rsidR="007D194B" w:rsidRPr="007D194B" w:rsidRDefault="007D194B" w:rsidP="00ED79C6">
            <w:pPr>
              <w:pStyle w:val="a9"/>
              <w:spacing w:before="0" w:beforeAutospacing="0" w:after="0" w:afterAutospacing="0"/>
              <w:jc w:val="center"/>
              <w:rPr>
                <w:rFonts w:ascii="Arial" w:hAnsi="Arial" w:cs="Arial"/>
                <w:b/>
                <w:color w:val="000000"/>
                <w:sz w:val="22"/>
                <w:szCs w:val="22"/>
                <w:lang w:val="uk-UA" w:eastAsia="uk-UA"/>
              </w:rPr>
            </w:pPr>
            <w:r w:rsidRPr="007D194B">
              <w:rPr>
                <w:rFonts w:ascii="Arial" w:hAnsi="Arial" w:cs="Arial"/>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7D194B" w:rsidRPr="007D194B" w14:paraId="077FFBB8" w14:textId="77777777" w:rsidTr="00ED79C6">
              <w:tc>
                <w:tcPr>
                  <w:tcW w:w="9643" w:type="dxa"/>
                  <w:gridSpan w:val="4"/>
                  <w:shd w:val="clear" w:color="auto" w:fill="F2F2F2" w:themeFill="background1" w:themeFillShade="F2"/>
                </w:tcPr>
                <w:p w14:paraId="75FD9733" w14:textId="77777777" w:rsidR="007D194B" w:rsidRPr="007D194B" w:rsidRDefault="007D194B" w:rsidP="00ED79C6">
                  <w:pPr>
                    <w:pStyle w:val="a9"/>
                    <w:spacing w:before="0" w:beforeAutospacing="0" w:after="0" w:afterAutospacing="0"/>
                    <w:jc w:val="both"/>
                    <w:rPr>
                      <w:rFonts w:ascii="Arial" w:hAnsi="Arial" w:cs="Arial"/>
                      <w:b/>
                      <w:color w:val="000000"/>
                      <w:sz w:val="22"/>
                      <w:szCs w:val="22"/>
                      <w:lang w:val="uk-UA" w:eastAsia="uk-UA"/>
                    </w:rPr>
                  </w:pPr>
                  <w:r w:rsidRPr="007D194B">
                    <w:rPr>
                      <w:rFonts w:ascii="Arial" w:hAnsi="Arial" w:cs="Arial"/>
                      <w:b/>
                      <w:color w:val="000000"/>
                      <w:sz w:val="22"/>
                      <w:szCs w:val="22"/>
                      <w:lang w:val="uk-UA" w:eastAsia="uk-UA"/>
                    </w:rPr>
                    <w:t>Учасник (найменування, код ЄДРПОУ):</w:t>
                  </w:r>
                </w:p>
                <w:p w14:paraId="1C9E7F22" w14:textId="77777777" w:rsidR="007D194B" w:rsidRPr="007D194B" w:rsidRDefault="007D194B" w:rsidP="00ED79C6">
                  <w:pPr>
                    <w:pStyle w:val="a9"/>
                    <w:spacing w:before="0" w:beforeAutospacing="0" w:after="0" w:afterAutospacing="0"/>
                    <w:jc w:val="center"/>
                    <w:rPr>
                      <w:rFonts w:ascii="Arial" w:hAnsi="Arial" w:cs="Arial"/>
                      <w:b/>
                      <w:color w:val="000000"/>
                      <w:sz w:val="22"/>
                      <w:szCs w:val="22"/>
                      <w:lang w:val="uk-UA" w:eastAsia="uk-UA"/>
                    </w:rPr>
                  </w:pPr>
                </w:p>
              </w:tc>
            </w:tr>
            <w:tr w:rsidR="007D194B" w:rsidRPr="007D194B" w14:paraId="516E493E" w14:textId="77777777" w:rsidTr="00ED79C6">
              <w:tc>
                <w:tcPr>
                  <w:tcW w:w="5107" w:type="dxa"/>
                  <w:gridSpan w:val="2"/>
                  <w:shd w:val="clear" w:color="auto" w:fill="F2F2F2" w:themeFill="background1" w:themeFillShade="F2"/>
                </w:tcPr>
                <w:p w14:paraId="53E87671" w14:textId="77777777" w:rsidR="007D194B" w:rsidRPr="007D194B" w:rsidRDefault="007D194B" w:rsidP="00ED79C6">
                  <w:pPr>
                    <w:pStyle w:val="a9"/>
                    <w:spacing w:before="0" w:beforeAutospacing="0" w:after="0" w:afterAutospacing="0"/>
                    <w:jc w:val="center"/>
                    <w:rPr>
                      <w:rFonts w:ascii="Arial" w:hAnsi="Arial" w:cs="Arial"/>
                      <w:b/>
                      <w:color w:val="000000"/>
                      <w:sz w:val="22"/>
                      <w:szCs w:val="22"/>
                      <w:lang w:val="uk-UA" w:eastAsia="uk-UA"/>
                    </w:rPr>
                  </w:pPr>
                  <w:r w:rsidRPr="007D194B">
                    <w:rPr>
                      <w:rFonts w:ascii="Arial" w:hAnsi="Arial" w:cs="Arial"/>
                      <w:b/>
                      <w:color w:val="000000"/>
                      <w:sz w:val="22"/>
                      <w:szCs w:val="22"/>
                      <w:lang w:val="uk-UA" w:eastAsia="uk-UA"/>
                    </w:rPr>
                    <w:t>Прізвище, ім’я, по-батькові</w:t>
                  </w:r>
                </w:p>
              </w:tc>
              <w:tc>
                <w:tcPr>
                  <w:tcW w:w="1842" w:type="dxa"/>
                  <w:shd w:val="clear" w:color="auto" w:fill="F2F2F2" w:themeFill="background1" w:themeFillShade="F2"/>
                </w:tcPr>
                <w:p w14:paraId="1814BA86" w14:textId="77777777" w:rsidR="007D194B" w:rsidRPr="007D194B" w:rsidRDefault="007D194B" w:rsidP="00ED79C6">
                  <w:pPr>
                    <w:pStyle w:val="a9"/>
                    <w:spacing w:before="0" w:beforeAutospacing="0" w:after="0" w:afterAutospacing="0"/>
                    <w:jc w:val="center"/>
                    <w:rPr>
                      <w:rFonts w:ascii="Arial" w:hAnsi="Arial" w:cs="Arial"/>
                      <w:b/>
                      <w:color w:val="000000"/>
                      <w:sz w:val="22"/>
                      <w:szCs w:val="22"/>
                      <w:lang w:val="uk-UA" w:eastAsia="uk-UA"/>
                    </w:rPr>
                  </w:pPr>
                  <w:r w:rsidRPr="007D194B">
                    <w:rPr>
                      <w:rFonts w:ascii="Arial" w:hAnsi="Arial" w:cs="Arial"/>
                      <w:b/>
                      <w:color w:val="000000"/>
                      <w:sz w:val="22"/>
                      <w:szCs w:val="22"/>
                      <w:lang w:val="uk-UA" w:eastAsia="uk-UA"/>
                    </w:rPr>
                    <w:t>Назва посади</w:t>
                  </w:r>
                </w:p>
              </w:tc>
              <w:tc>
                <w:tcPr>
                  <w:tcW w:w="2694" w:type="dxa"/>
                  <w:shd w:val="clear" w:color="auto" w:fill="F2F2F2" w:themeFill="background1" w:themeFillShade="F2"/>
                </w:tcPr>
                <w:p w14:paraId="6E44689D" w14:textId="77777777" w:rsidR="007D194B" w:rsidRPr="007D194B" w:rsidRDefault="007D194B" w:rsidP="00ED79C6">
                  <w:pPr>
                    <w:pStyle w:val="a9"/>
                    <w:spacing w:before="0" w:beforeAutospacing="0" w:after="0" w:afterAutospacing="0"/>
                    <w:jc w:val="center"/>
                    <w:rPr>
                      <w:rFonts w:ascii="Arial" w:hAnsi="Arial" w:cs="Arial"/>
                      <w:b/>
                      <w:color w:val="000000"/>
                      <w:sz w:val="22"/>
                      <w:szCs w:val="22"/>
                      <w:lang w:val="uk-UA" w:eastAsia="uk-UA"/>
                    </w:rPr>
                  </w:pPr>
                  <w:r w:rsidRPr="007D194B">
                    <w:rPr>
                      <w:rFonts w:ascii="Arial" w:hAnsi="Arial" w:cs="Arial"/>
                      <w:b/>
                      <w:color w:val="000000"/>
                      <w:sz w:val="22"/>
                      <w:szCs w:val="22"/>
                      <w:lang w:val="uk-UA" w:eastAsia="uk-UA"/>
                    </w:rPr>
                    <w:t xml:space="preserve">Підтверджуючий документ </w:t>
                  </w:r>
                </w:p>
              </w:tc>
            </w:tr>
            <w:tr w:rsidR="007D194B" w:rsidRPr="007D194B" w14:paraId="58958BC0" w14:textId="77777777" w:rsidTr="00ED79C6">
              <w:tc>
                <w:tcPr>
                  <w:tcW w:w="2839" w:type="dxa"/>
                </w:tcPr>
                <w:p w14:paraId="0EFCB342"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r w:rsidRPr="007D194B">
                    <w:rPr>
                      <w:rFonts w:ascii="Arial" w:hAnsi="Arial" w:cs="Arial"/>
                      <w:color w:val="000000"/>
                      <w:sz w:val="22"/>
                      <w:szCs w:val="22"/>
                      <w:lang w:val="uk-UA" w:eastAsia="uk-UA"/>
                    </w:rPr>
                    <w:t>Керівника учасника</w:t>
                  </w:r>
                </w:p>
                <w:p w14:paraId="0F759564"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2268" w:type="dxa"/>
                </w:tcPr>
                <w:p w14:paraId="2CF0C976"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2C6D8D2F"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01CE0B56"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r>
            <w:tr w:rsidR="007D194B" w:rsidRPr="007D194B" w14:paraId="7A8485EE" w14:textId="77777777" w:rsidTr="00ED79C6">
              <w:tc>
                <w:tcPr>
                  <w:tcW w:w="2839" w:type="dxa"/>
                </w:tcPr>
                <w:p w14:paraId="7C1F36B7"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r w:rsidRPr="007D194B">
                    <w:rPr>
                      <w:rFonts w:ascii="Arial" w:hAnsi="Arial" w:cs="Arial"/>
                      <w:color w:val="000000"/>
                      <w:sz w:val="22"/>
                      <w:szCs w:val="22"/>
                      <w:lang w:val="uk-UA" w:eastAsia="uk-UA"/>
                    </w:rPr>
                    <w:lastRenderedPageBreak/>
                    <w:t>Уповноваженої особи учасника, яка має право підписувати документи тендерної пропозиції</w:t>
                  </w:r>
                </w:p>
              </w:tc>
              <w:tc>
                <w:tcPr>
                  <w:tcW w:w="2268" w:type="dxa"/>
                </w:tcPr>
                <w:p w14:paraId="548305E3"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4185B599"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41948A25"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r>
            <w:tr w:rsidR="007D194B" w:rsidRPr="007D194B" w14:paraId="412B1E16" w14:textId="77777777" w:rsidTr="00ED79C6">
              <w:tc>
                <w:tcPr>
                  <w:tcW w:w="2839" w:type="dxa"/>
                </w:tcPr>
                <w:p w14:paraId="4912E928"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r w:rsidRPr="007D194B">
                    <w:rPr>
                      <w:rFonts w:ascii="Arial" w:hAnsi="Arial" w:cs="Arial"/>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75877A5F"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696E7C5B"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4EA593FD" w14:textId="77777777" w:rsidR="007D194B" w:rsidRPr="007D194B" w:rsidRDefault="007D194B" w:rsidP="00ED79C6">
                  <w:pPr>
                    <w:pStyle w:val="a9"/>
                    <w:spacing w:before="0" w:beforeAutospacing="0" w:after="0" w:afterAutospacing="0"/>
                    <w:jc w:val="both"/>
                    <w:rPr>
                      <w:rFonts w:ascii="Arial" w:hAnsi="Arial" w:cs="Arial"/>
                      <w:color w:val="000000"/>
                      <w:sz w:val="22"/>
                      <w:szCs w:val="22"/>
                      <w:lang w:val="uk-UA" w:eastAsia="uk-UA"/>
                    </w:rPr>
                  </w:pPr>
                </w:p>
              </w:tc>
            </w:tr>
          </w:tbl>
          <w:p w14:paraId="2E2E0F48" w14:textId="77777777" w:rsidR="007D194B" w:rsidRPr="007D194B" w:rsidRDefault="007D194B" w:rsidP="00ED79C6">
            <w:pPr>
              <w:pStyle w:val="a9"/>
              <w:spacing w:before="0" w:beforeAutospacing="0" w:after="0" w:afterAutospacing="0"/>
              <w:jc w:val="both"/>
              <w:rPr>
                <w:rFonts w:ascii="Arial" w:hAnsi="Arial" w:cs="Arial"/>
                <w:i/>
                <w:color w:val="000000"/>
                <w:sz w:val="22"/>
                <w:szCs w:val="22"/>
                <w:lang w:val="uk-UA" w:eastAsia="uk-UA"/>
              </w:rPr>
            </w:pPr>
            <w:r w:rsidRPr="007D194B">
              <w:rPr>
                <w:rFonts w:ascii="Arial" w:hAnsi="Arial" w:cs="Arial"/>
                <w:i/>
                <w:color w:val="000000"/>
                <w:sz w:val="22"/>
                <w:szCs w:val="22"/>
                <w:lang w:val="uk-UA" w:eastAsia="uk-UA"/>
              </w:rPr>
              <w:t>*у разі, якщо учасником є фізична-особа підприємець, то про це зазначається у графі «назва посади».</w:t>
            </w:r>
          </w:p>
          <w:p w14:paraId="380CF61A" w14:textId="77777777" w:rsidR="007D194B" w:rsidRPr="007D194B" w:rsidRDefault="007D194B" w:rsidP="00ED79C6">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7D194B">
              <w:rPr>
                <w:rFonts w:ascii="Arial" w:hAnsi="Arial" w:cs="Arial"/>
                <w:color w:val="000000" w:themeColor="text1"/>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D194B">
              <w:rPr>
                <w:rFonts w:ascii="Arial" w:hAnsi="Arial" w:cs="Arial"/>
                <w:color w:val="000000" w:themeColor="text1"/>
                <w:sz w:val="22"/>
                <w:szCs w:val="22"/>
                <w:u w:val="single"/>
                <w:lang w:val="uk-UA" w:eastAsia="uk-UA"/>
              </w:rPr>
              <w:t>на підставі положень установчих документів</w:t>
            </w:r>
            <w:r w:rsidRPr="007D194B">
              <w:rPr>
                <w:rFonts w:ascii="Arial" w:hAnsi="Arial" w:cs="Arial"/>
                <w:color w:val="000000" w:themeColor="text1"/>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44A1F15" w14:textId="77777777" w:rsidR="007D194B" w:rsidRPr="007D194B" w:rsidRDefault="007D194B" w:rsidP="00ED79C6">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7D194B">
              <w:rPr>
                <w:rFonts w:ascii="Arial" w:hAnsi="Arial" w:cs="Arial"/>
                <w:color w:val="000000" w:themeColor="text1"/>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A974817" w14:textId="77777777" w:rsidR="007D194B" w:rsidRPr="007D194B" w:rsidRDefault="007D194B" w:rsidP="00ED79C6">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7D194B">
              <w:rPr>
                <w:rFonts w:ascii="Arial" w:hAnsi="Arial" w:cs="Arial"/>
                <w:color w:val="000000" w:themeColor="text1"/>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7D194B">
              <w:rPr>
                <w:rFonts w:ascii="Arial" w:hAnsi="Arial" w:cs="Arial"/>
                <w:color w:val="000000" w:themeColor="text1"/>
                <w:sz w:val="22"/>
                <w:szCs w:val="22"/>
                <w:lang w:val="uk-UA" w:eastAsia="uk-UA"/>
              </w:rPr>
              <w:t>наказ  про призначення директора об’єднання учасників.</w:t>
            </w:r>
          </w:p>
          <w:p w14:paraId="68B55D90" w14:textId="77777777" w:rsidR="007D194B" w:rsidRPr="007D194B" w:rsidRDefault="007D194B" w:rsidP="00ED79C6">
            <w:pPr>
              <w:pStyle w:val="a9"/>
              <w:spacing w:before="0" w:beforeAutospacing="0" w:after="0" w:afterAutospacing="0"/>
              <w:ind w:left="-21" w:firstLine="479"/>
              <w:jc w:val="both"/>
              <w:rPr>
                <w:rFonts w:ascii="Arial" w:hAnsi="Arial" w:cs="Arial"/>
                <w:color w:val="000000" w:themeColor="text1"/>
                <w:sz w:val="22"/>
                <w:szCs w:val="22"/>
                <w:lang w:eastAsia="uk-UA"/>
              </w:rPr>
            </w:pPr>
            <w:r w:rsidRPr="007D194B">
              <w:rPr>
                <w:rFonts w:ascii="Arial" w:hAnsi="Arial" w:cs="Arial"/>
                <w:color w:val="000000" w:themeColor="text1"/>
                <w:sz w:val="22"/>
                <w:szCs w:val="22"/>
                <w:lang w:val="uk-UA" w:eastAsia="uk-UA"/>
              </w:rPr>
              <w:t xml:space="preserve">Г) </w:t>
            </w:r>
            <w:r w:rsidRPr="007D194B">
              <w:rPr>
                <w:rFonts w:ascii="Arial" w:hAnsi="Arial" w:cs="Arial"/>
                <w:color w:val="000000" w:themeColor="text1"/>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7D194B">
              <w:rPr>
                <w:rFonts w:ascii="Arial" w:hAnsi="Arial" w:cs="Arial"/>
                <w:color w:val="000000" w:themeColor="text1"/>
                <w:sz w:val="22"/>
                <w:szCs w:val="22"/>
                <w:lang w:val="en-US" w:eastAsia="uk-UA"/>
              </w:rPr>
              <w:t>ID</w:t>
            </w:r>
            <w:r w:rsidRPr="007D194B">
              <w:rPr>
                <w:rFonts w:ascii="Arial" w:hAnsi="Arial" w:cs="Arial"/>
                <w:color w:val="000000" w:themeColor="text1"/>
                <w:sz w:val="22"/>
                <w:szCs w:val="22"/>
                <w:lang w:eastAsia="uk-UA"/>
              </w:rPr>
              <w:t>-картки.</w:t>
            </w:r>
          </w:p>
        </w:tc>
      </w:tr>
      <w:tr w:rsidR="007D194B" w:rsidRPr="007D194B" w14:paraId="5773527B" w14:textId="77777777" w:rsidTr="00ED79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2C727" w14:textId="77777777" w:rsidR="007D194B" w:rsidRPr="007D194B" w:rsidRDefault="007D194B" w:rsidP="00ED79C6">
            <w:pPr>
              <w:spacing w:line="240" w:lineRule="auto"/>
              <w:contextualSpacing/>
              <w:jc w:val="both"/>
              <w:rPr>
                <w:rFonts w:ascii="Arial" w:eastAsia="Times New Roman" w:hAnsi="Arial" w:cs="Arial"/>
                <w:color w:val="000000" w:themeColor="text1"/>
                <w:lang w:eastAsia="ru-RU"/>
              </w:rPr>
            </w:pPr>
            <w:r w:rsidRPr="007D194B">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EF357" w14:textId="77777777" w:rsidR="007D194B" w:rsidRPr="007D194B" w:rsidRDefault="007D194B" w:rsidP="00ED79C6">
            <w:pPr>
              <w:spacing w:line="240" w:lineRule="auto"/>
              <w:contextualSpacing/>
              <w:jc w:val="both"/>
              <w:rPr>
                <w:rFonts w:ascii="Arial" w:hAnsi="Arial" w:cs="Arial"/>
                <w:iCs/>
                <w:color w:val="000000" w:themeColor="text1"/>
              </w:rPr>
            </w:pPr>
            <w:r w:rsidRPr="007D194B">
              <w:rPr>
                <w:rFonts w:ascii="Arial" w:hAnsi="Arial" w:cs="Arial"/>
                <w:iCs/>
                <w:color w:val="000000" w:themeColor="text1"/>
              </w:rPr>
              <w:t xml:space="preserve">Оригінал </w:t>
            </w:r>
            <w:r w:rsidRPr="007D194B">
              <w:rPr>
                <w:rFonts w:ascii="Arial" w:hAnsi="Arial" w:cs="Arial"/>
                <w:color w:val="000000" w:themeColor="text1"/>
              </w:rPr>
              <w:t>чи</w:t>
            </w:r>
            <w:r w:rsidRPr="007D194B">
              <w:rPr>
                <w:rFonts w:ascii="Arial" w:eastAsia="Arial" w:hAnsi="Arial" w:cs="Arial"/>
                <w:color w:val="000000" w:themeColor="text1"/>
                <w:lang w:eastAsia="zh-CN"/>
              </w:rPr>
              <w:t xml:space="preserve"> </w:t>
            </w:r>
            <w:r w:rsidRPr="007D194B">
              <w:rPr>
                <w:rFonts w:ascii="Arial" w:hAnsi="Arial" w:cs="Arial"/>
                <w:color w:val="000000" w:themeColor="text1"/>
              </w:rPr>
              <w:t xml:space="preserve">копія </w:t>
            </w:r>
            <w:r w:rsidRPr="007D194B">
              <w:rPr>
                <w:rFonts w:ascii="Arial" w:hAnsi="Arial" w:cs="Arial"/>
                <w:iCs/>
                <w:color w:val="000000" w:themeColor="text1"/>
              </w:rPr>
              <w:t>статуту або іншого установчого документу</w:t>
            </w:r>
            <w:r w:rsidRPr="007D194B">
              <w:rPr>
                <w:rFonts w:ascii="Arial" w:hAnsi="Arial" w:cs="Arial"/>
                <w:color w:val="000000" w:themeColor="text1"/>
              </w:rPr>
              <w:t xml:space="preserve"> зі змінами (у разі їх наявності),</w:t>
            </w:r>
            <w:r w:rsidRPr="007D194B">
              <w:rPr>
                <w:rFonts w:ascii="Arial" w:hAnsi="Arial" w:cs="Arial"/>
                <w:iCs/>
                <w:color w:val="000000" w:themeColor="text1"/>
              </w:rPr>
              <w:t xml:space="preserve"> (для учасника - юридичної особи. Положення статуту, що подається у</w:t>
            </w:r>
            <w:r w:rsidRPr="007D194B">
              <w:rPr>
                <w:rFonts w:ascii="Arial" w:hAnsi="Arial" w:cs="Arial"/>
                <w:color w:val="000000" w:themeColor="text1"/>
                <w:shd w:val="clear" w:color="auto" w:fill="FFFFFF"/>
              </w:rPr>
              <w:t xml:space="preserve">часником з </w:t>
            </w:r>
            <w:r w:rsidRPr="007D194B">
              <w:rPr>
                <w:rFonts w:ascii="Arial" w:hAnsi="Arial" w:cs="Arial"/>
                <w:color w:val="000000" w:themeColor="text1"/>
                <w:lang w:eastAsia="ar-SA"/>
              </w:rPr>
              <w:t>організаційно-правовою формою господарювання:</w:t>
            </w:r>
            <w:r w:rsidRPr="007D194B">
              <w:rPr>
                <w:rFonts w:ascii="Arial" w:hAnsi="Arial" w:cs="Arial"/>
                <w:color w:val="000000" w:themeColor="text1"/>
                <w:shd w:val="clear" w:color="auto" w:fill="FFFFFF"/>
              </w:rPr>
              <w:t xml:space="preserve"> товариство</w:t>
            </w:r>
            <w:r w:rsidRPr="007D194B">
              <w:rPr>
                <w:rFonts w:ascii="Arial" w:hAnsi="Arial" w:cs="Arial"/>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D194B">
              <w:rPr>
                <w:rFonts w:ascii="Arial" w:hAnsi="Arial" w:cs="Arial"/>
                <w:iCs/>
                <w:color w:val="000000" w:themeColor="text1"/>
              </w:rPr>
              <w:t xml:space="preserve">). </w:t>
            </w:r>
          </w:p>
          <w:p w14:paraId="1BBA3815" w14:textId="77777777" w:rsidR="007D194B" w:rsidRPr="007D194B" w:rsidRDefault="007D194B" w:rsidP="00ED79C6">
            <w:pPr>
              <w:spacing w:line="240" w:lineRule="auto"/>
              <w:contextualSpacing/>
              <w:jc w:val="both"/>
              <w:rPr>
                <w:rFonts w:ascii="Arial" w:hAnsi="Arial" w:cs="Arial"/>
                <w:color w:val="000000" w:themeColor="text1"/>
              </w:rPr>
            </w:pPr>
            <w:r w:rsidRPr="007D194B">
              <w:rPr>
                <w:rFonts w:ascii="Arial" w:hAnsi="Arial" w:cs="Arial"/>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206518C" w14:textId="77777777" w:rsidR="007D194B" w:rsidRPr="007D194B" w:rsidRDefault="007D194B" w:rsidP="00ED79C6">
            <w:pPr>
              <w:spacing w:line="240" w:lineRule="auto"/>
              <w:contextualSpacing/>
              <w:jc w:val="both"/>
              <w:rPr>
                <w:rFonts w:ascii="Arial" w:eastAsia="Times New Roman" w:hAnsi="Arial" w:cs="Arial"/>
                <w:color w:val="000000" w:themeColor="text1"/>
                <w:lang w:eastAsia="ru-RU"/>
              </w:rPr>
            </w:pPr>
            <w:r w:rsidRPr="007D194B">
              <w:rPr>
                <w:rFonts w:ascii="Arial" w:hAnsi="Arial" w:cs="Arial"/>
                <w:color w:val="000000" w:themeColor="text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D194B" w:rsidRPr="007D194B" w14:paraId="04108998" w14:textId="77777777" w:rsidTr="00ED79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024BA" w14:textId="77777777" w:rsidR="007D194B" w:rsidRPr="007D194B" w:rsidRDefault="007D194B" w:rsidP="00ED79C6">
            <w:pPr>
              <w:spacing w:line="240" w:lineRule="auto"/>
              <w:contextualSpacing/>
              <w:jc w:val="both"/>
              <w:rPr>
                <w:rFonts w:ascii="Arial" w:eastAsia="Times New Roman" w:hAnsi="Arial" w:cs="Arial"/>
                <w:color w:val="000000" w:themeColor="text1"/>
                <w:lang w:eastAsia="ru-RU"/>
              </w:rPr>
            </w:pPr>
            <w:r w:rsidRPr="007D194B">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DF0EE" w14:textId="77777777" w:rsidR="007D194B" w:rsidRPr="007D194B" w:rsidRDefault="007D194B" w:rsidP="00ED79C6">
            <w:pPr>
              <w:spacing w:line="240" w:lineRule="auto"/>
              <w:contextualSpacing/>
              <w:jc w:val="both"/>
              <w:rPr>
                <w:rFonts w:ascii="Arial" w:hAnsi="Arial" w:cs="Arial"/>
                <w:color w:val="000000" w:themeColor="text1"/>
              </w:rPr>
            </w:pPr>
            <w:r w:rsidRPr="007D194B">
              <w:rPr>
                <w:rFonts w:ascii="Arial" w:hAnsi="Arial" w:cs="Arial"/>
              </w:rPr>
              <w:t>Витяг з Єдиного державного реєстру юридичних осіб, фізичних осіб-підприємців та громадських формувань, сформований у поточному році.</w:t>
            </w:r>
          </w:p>
        </w:tc>
      </w:tr>
      <w:tr w:rsidR="007D194B" w:rsidRPr="007D194B" w14:paraId="56E95587" w14:textId="77777777" w:rsidTr="00ED79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B495D" w14:textId="77777777" w:rsidR="007D194B" w:rsidRPr="007D194B" w:rsidRDefault="007D194B" w:rsidP="00ED79C6">
            <w:pPr>
              <w:spacing w:line="240" w:lineRule="auto"/>
              <w:contextualSpacing/>
              <w:jc w:val="both"/>
              <w:rPr>
                <w:rFonts w:ascii="Arial" w:eastAsia="Times New Roman" w:hAnsi="Arial" w:cs="Arial"/>
                <w:color w:val="000000" w:themeColor="text1"/>
                <w:lang w:eastAsia="ru-RU"/>
              </w:rPr>
            </w:pPr>
            <w:r w:rsidRPr="007D194B">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A30A7" w14:textId="77777777" w:rsidR="007D194B" w:rsidRPr="007D194B" w:rsidRDefault="007D194B" w:rsidP="00ED79C6">
            <w:pPr>
              <w:pStyle w:val="a6"/>
              <w:spacing w:after="0" w:line="240" w:lineRule="auto"/>
              <w:ind w:left="0"/>
              <w:jc w:val="both"/>
              <w:rPr>
                <w:rFonts w:ascii="Arial" w:hAnsi="Arial" w:cs="Arial"/>
                <w:color w:val="000000" w:themeColor="text1"/>
                <w:lang w:eastAsia="ru-RU"/>
              </w:rPr>
            </w:pPr>
            <w:r w:rsidRPr="007D194B">
              <w:rPr>
                <w:rFonts w:ascii="Arial" w:hAnsi="Arial" w:cs="Arial"/>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D194B" w:rsidRPr="007D194B" w14:paraId="1FC05BBA" w14:textId="77777777" w:rsidTr="00ED79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2F43C" w14:textId="77777777" w:rsidR="007D194B" w:rsidRPr="007D194B" w:rsidRDefault="007D194B" w:rsidP="00ED79C6">
            <w:pPr>
              <w:spacing w:line="240" w:lineRule="auto"/>
              <w:contextualSpacing/>
              <w:jc w:val="both"/>
              <w:rPr>
                <w:rFonts w:ascii="Arial" w:eastAsia="Times New Roman" w:hAnsi="Arial" w:cs="Arial"/>
                <w:color w:val="000000" w:themeColor="text1"/>
                <w:lang w:eastAsia="ru-RU"/>
              </w:rPr>
            </w:pPr>
            <w:r w:rsidRPr="007D194B">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0739E" w14:textId="77777777" w:rsidR="007D194B" w:rsidRPr="007D194B" w:rsidRDefault="007D194B" w:rsidP="00ED79C6">
            <w:pPr>
              <w:spacing w:line="240" w:lineRule="auto"/>
              <w:contextualSpacing/>
              <w:jc w:val="both"/>
              <w:rPr>
                <w:rFonts w:ascii="Arial" w:hAnsi="Arial" w:cs="Arial"/>
                <w:b/>
                <w:color w:val="000000" w:themeColor="text1"/>
              </w:rPr>
            </w:pPr>
            <w:r w:rsidRPr="007D194B">
              <w:rPr>
                <w:rStyle w:val="a8"/>
                <w:rFonts w:ascii="Arial" w:hAnsi="Arial" w:cs="Arial"/>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7D194B">
              <w:rPr>
                <w:rStyle w:val="a8"/>
                <w:rFonts w:ascii="Arial" w:hAnsi="Arial" w:cs="Arial"/>
              </w:rPr>
              <w:t>скан</w:t>
            </w:r>
            <w:proofErr w:type="spellEnd"/>
            <w:r w:rsidRPr="007D194B">
              <w:rPr>
                <w:rStyle w:val="a8"/>
                <w:rFonts w:ascii="Arial" w:hAnsi="Arial" w:cs="Arial"/>
              </w:rPr>
              <w:t xml:space="preserve">-копію ліцензії з додатком або лист з посиланням на сайт, де можна перевірити наявність в учасника ліцензії), а саме: </w:t>
            </w:r>
            <w:r w:rsidRPr="007D194B">
              <w:rPr>
                <w:rFonts w:ascii="Arial" w:hAnsi="Arial" w:cs="Arial"/>
              </w:rPr>
              <w:t>ліцензія на виконання робіт за класом наслідків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318BB48E" w14:textId="77777777" w:rsidR="007D194B" w:rsidRPr="007D194B" w:rsidRDefault="007D194B" w:rsidP="007D194B">
      <w:pPr>
        <w:rPr>
          <w:rFonts w:ascii="Arial" w:hAnsi="Arial" w:cs="Arial"/>
        </w:rPr>
      </w:pPr>
    </w:p>
    <w:p w14:paraId="579A7816" w14:textId="77777777" w:rsidR="007D194B" w:rsidRPr="007D194B" w:rsidRDefault="007D194B" w:rsidP="007D194B">
      <w:pPr>
        <w:suppressAutoHyphens/>
        <w:spacing w:after="0" w:line="240" w:lineRule="auto"/>
        <w:ind w:right="-142"/>
        <w:jc w:val="both"/>
        <w:rPr>
          <w:i/>
          <w:lang w:eastAsia="zh-CN"/>
        </w:rPr>
      </w:pPr>
      <w:r w:rsidRPr="007D194B">
        <w:rPr>
          <w:i/>
          <w:lang w:eastAsia="zh-CN"/>
        </w:rPr>
        <w:t>Примітки:</w:t>
      </w:r>
    </w:p>
    <w:p w14:paraId="5BFDCF4A" w14:textId="77777777" w:rsidR="007D194B" w:rsidRPr="007D194B" w:rsidRDefault="007D194B" w:rsidP="007D194B">
      <w:pPr>
        <w:suppressAutoHyphens/>
        <w:spacing w:after="0" w:line="240" w:lineRule="auto"/>
        <w:ind w:right="-142"/>
        <w:jc w:val="both"/>
        <w:rPr>
          <w:lang w:eastAsia="zh-CN"/>
        </w:rPr>
      </w:pPr>
      <w:r w:rsidRPr="007D194B">
        <w:rPr>
          <w:i/>
          <w:lang w:eastAsia="zh-CN"/>
        </w:rPr>
        <w:lastRenderedPageBreak/>
        <w:t xml:space="preserve">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330627EB" w14:textId="77777777" w:rsidR="007D194B" w:rsidRPr="007D194B" w:rsidRDefault="007D194B" w:rsidP="007D194B">
      <w:pPr>
        <w:suppressAutoHyphens/>
        <w:ind w:right="-142"/>
        <w:jc w:val="both"/>
        <w:rPr>
          <w:lang w:eastAsia="zh-CN"/>
        </w:rPr>
      </w:pPr>
      <w:r w:rsidRPr="007D194B">
        <w:rPr>
          <w:i/>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D194B">
        <w:rPr>
          <w:i/>
          <w:lang w:eastAsia="zh-CN"/>
        </w:rPr>
        <w:t>Apostille</w:t>
      </w:r>
      <w:proofErr w:type="spellEnd"/>
      <w:r w:rsidRPr="007D194B">
        <w:rPr>
          <w:i/>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E363AA4" w14:textId="77777777" w:rsidR="007D194B" w:rsidRPr="007D194B" w:rsidRDefault="007D194B" w:rsidP="007D194B">
      <w:pPr>
        <w:suppressAutoHyphens/>
        <w:ind w:right="-142"/>
        <w:jc w:val="both"/>
        <w:rPr>
          <w:lang w:eastAsia="zh-CN"/>
        </w:rPr>
      </w:pPr>
      <w:r w:rsidRPr="007D194B">
        <w:rPr>
          <w:i/>
          <w:lang w:eastAsia="zh-CN"/>
        </w:rPr>
        <w:t>Документи легалізуються учасниками торгів –  іноземними суб’єктами господарювання наступним чином:</w:t>
      </w:r>
    </w:p>
    <w:p w14:paraId="51745801" w14:textId="77777777" w:rsidR="007D194B" w:rsidRPr="007D194B" w:rsidRDefault="007D194B" w:rsidP="007D194B">
      <w:pPr>
        <w:suppressAutoHyphens/>
        <w:ind w:right="-142"/>
        <w:jc w:val="both"/>
        <w:rPr>
          <w:lang w:eastAsia="zh-CN"/>
        </w:rPr>
      </w:pPr>
      <w:r w:rsidRPr="007D194B">
        <w:rPr>
          <w:i/>
          <w:lang w:eastAsia="zh-CN"/>
        </w:rPr>
        <w:t xml:space="preserve">а) за спрощеною процедурою проставлення </w:t>
      </w:r>
      <w:proofErr w:type="spellStart"/>
      <w:r w:rsidRPr="007D194B">
        <w:rPr>
          <w:i/>
          <w:lang w:eastAsia="zh-CN"/>
        </w:rPr>
        <w:t>Апостиля</w:t>
      </w:r>
      <w:proofErr w:type="spellEnd"/>
      <w:r w:rsidRPr="007D194B">
        <w:rPr>
          <w:i/>
          <w:lang w:eastAsia="zh-CN"/>
        </w:rPr>
        <w:t xml:space="preserve"> (</w:t>
      </w:r>
      <w:proofErr w:type="spellStart"/>
      <w:r w:rsidRPr="007D194B">
        <w:rPr>
          <w:i/>
          <w:lang w:eastAsia="zh-CN"/>
        </w:rPr>
        <w:t>Apostille</w:t>
      </w:r>
      <w:proofErr w:type="spellEnd"/>
      <w:r w:rsidRPr="007D194B">
        <w:rPr>
          <w:i/>
          <w:lang w:eastAsia="zh-CN"/>
        </w:rPr>
        <w:t xml:space="preserve">) відповідно до статей 3 та 4 Гаазької Конвенції від 05.10.1961 </w:t>
      </w:r>
    </w:p>
    <w:p w14:paraId="77610191" w14:textId="77777777" w:rsidR="007D194B" w:rsidRPr="007D194B" w:rsidRDefault="007D194B" w:rsidP="007D194B">
      <w:pPr>
        <w:suppressAutoHyphens/>
        <w:ind w:right="-142"/>
        <w:jc w:val="both"/>
        <w:rPr>
          <w:lang w:eastAsia="zh-CN"/>
        </w:rPr>
      </w:pPr>
      <w:r w:rsidRPr="007D194B">
        <w:rPr>
          <w:i/>
          <w:lang w:eastAsia="zh-CN"/>
        </w:rPr>
        <w:t xml:space="preserve">   або</w:t>
      </w:r>
    </w:p>
    <w:p w14:paraId="5F860465" w14:textId="77777777" w:rsidR="007D194B" w:rsidRPr="007D194B" w:rsidRDefault="007D194B" w:rsidP="007D194B">
      <w:pPr>
        <w:suppressAutoHyphens/>
        <w:ind w:right="-142"/>
        <w:jc w:val="both"/>
        <w:rPr>
          <w:lang w:eastAsia="zh-CN"/>
        </w:rPr>
      </w:pPr>
      <w:r w:rsidRPr="007D194B">
        <w:rPr>
          <w:i/>
          <w:lang w:eastAsia="zh-CN"/>
        </w:rPr>
        <w:t>б) за процедурою консульської легалізації відповідно до Віденської Конвенції «Про консульські зносини» 1963 року</w:t>
      </w:r>
    </w:p>
    <w:p w14:paraId="3363861C" w14:textId="77777777" w:rsidR="007D194B" w:rsidRPr="007D194B" w:rsidRDefault="007D194B" w:rsidP="007D194B">
      <w:pPr>
        <w:suppressAutoHyphens/>
        <w:ind w:right="-142"/>
        <w:jc w:val="both"/>
        <w:rPr>
          <w:lang w:eastAsia="zh-CN"/>
        </w:rPr>
      </w:pPr>
      <w:r w:rsidRPr="007D194B">
        <w:rPr>
          <w:i/>
          <w:lang w:eastAsia="zh-CN"/>
        </w:rPr>
        <w:t xml:space="preserve">   або</w:t>
      </w:r>
    </w:p>
    <w:p w14:paraId="0C1CBDD6" w14:textId="77777777" w:rsidR="007D194B" w:rsidRPr="007D194B" w:rsidRDefault="007D194B" w:rsidP="007D194B">
      <w:pPr>
        <w:suppressAutoHyphens/>
        <w:ind w:right="-142"/>
        <w:jc w:val="both"/>
        <w:rPr>
          <w:lang w:eastAsia="zh-CN"/>
        </w:rPr>
      </w:pPr>
      <w:r w:rsidRPr="007D194B">
        <w:rPr>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5AB702B" w14:textId="77777777" w:rsidR="007D194B" w:rsidRPr="007D194B" w:rsidRDefault="007D194B" w:rsidP="007D194B">
      <w:pPr>
        <w:widowControl w:val="0"/>
        <w:suppressAutoHyphens/>
        <w:ind w:right="-142"/>
        <w:jc w:val="both"/>
        <w:rPr>
          <w:lang w:eastAsia="zh-CN"/>
        </w:rPr>
      </w:pPr>
      <w:r w:rsidRPr="007D194B">
        <w:rPr>
          <w:i/>
          <w:lang w:eastAsia="zh-CN"/>
        </w:rPr>
        <w:t xml:space="preserve">2)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D194B">
        <w:rPr>
          <w:i/>
          <w:lang w:eastAsia="zh-CN"/>
        </w:rPr>
        <w:t>т.ч</w:t>
      </w:r>
      <w:proofErr w:type="spellEnd"/>
      <w:r w:rsidRPr="007D194B">
        <w:rPr>
          <w:i/>
          <w:lang w:eastAsia="zh-CN"/>
        </w:rPr>
        <w:t>. аналогів документу/інформації.</w:t>
      </w:r>
    </w:p>
    <w:p w14:paraId="5CFAE8A7" w14:textId="77777777" w:rsidR="007D194B" w:rsidRPr="007D194B" w:rsidRDefault="007D194B" w:rsidP="007D194B">
      <w:pPr>
        <w:widowControl w:val="0"/>
        <w:suppressAutoHyphens/>
        <w:ind w:right="-142"/>
        <w:jc w:val="both"/>
        <w:rPr>
          <w:rFonts w:eastAsia="Arial"/>
          <w:i/>
          <w:lang w:eastAsia="zh-CN"/>
        </w:rPr>
      </w:pPr>
      <w:r w:rsidRPr="007D194B">
        <w:rPr>
          <w:rFonts w:eastAsia="Arial"/>
          <w:i/>
          <w:lang w:eastAsia="zh-CN"/>
        </w:rPr>
        <w:t xml:space="preserve">3)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D194B">
        <w:rPr>
          <w:rFonts w:eastAsia="Arial"/>
          <w:i/>
          <w:lang w:eastAsia="zh-CN"/>
        </w:rPr>
        <w:t>розцінено</w:t>
      </w:r>
      <w:proofErr w:type="spellEnd"/>
      <w:r w:rsidRPr="007D194B">
        <w:rPr>
          <w:rFonts w:eastAsia="Arial"/>
          <w:i/>
          <w:lang w:eastAsia="zh-CN"/>
        </w:rPr>
        <w:t xml:space="preserve"> як невідповідність тендерної пропозиції умовам тендерної документації.</w:t>
      </w:r>
    </w:p>
    <w:p w14:paraId="20BC3001" w14:textId="77777777" w:rsidR="007D194B" w:rsidRPr="007D194B" w:rsidRDefault="007D194B" w:rsidP="007D194B">
      <w:pPr>
        <w:rPr>
          <w:rFonts w:ascii="Arial" w:hAnsi="Arial" w:cs="Arial"/>
        </w:rPr>
      </w:pPr>
    </w:p>
    <w:bookmarkEnd w:id="0"/>
    <w:p w14:paraId="6E8A47F7" w14:textId="77777777" w:rsidR="007D194B" w:rsidRPr="007D194B" w:rsidRDefault="007D194B" w:rsidP="007D194B">
      <w:pPr>
        <w:rPr>
          <w:rFonts w:ascii="Arial" w:hAnsi="Arial" w:cs="Arial"/>
        </w:rPr>
      </w:pPr>
    </w:p>
    <w:p w14:paraId="49F7B203" w14:textId="77777777" w:rsidR="007D194B" w:rsidRPr="007D194B" w:rsidRDefault="007D194B" w:rsidP="007D194B"/>
    <w:p w14:paraId="5E5866FC" w14:textId="77777777" w:rsidR="002F0656" w:rsidRPr="007D194B" w:rsidRDefault="00CA4919"/>
    <w:sectPr w:rsidR="002F0656" w:rsidRPr="007D194B" w:rsidSect="00D36F6C">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7595" w14:textId="77777777" w:rsidR="00CA4919" w:rsidRDefault="00CA4919">
      <w:pPr>
        <w:spacing w:after="0" w:line="240" w:lineRule="auto"/>
      </w:pPr>
      <w:r>
        <w:separator/>
      </w:r>
    </w:p>
  </w:endnote>
  <w:endnote w:type="continuationSeparator" w:id="0">
    <w:p w14:paraId="1B17E92D" w14:textId="77777777" w:rsidR="00CA4919" w:rsidRDefault="00CA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551B" w14:textId="77777777" w:rsidR="00CA4919" w:rsidRDefault="00CA4919">
      <w:pPr>
        <w:spacing w:after="0" w:line="240" w:lineRule="auto"/>
      </w:pPr>
      <w:r>
        <w:separator/>
      </w:r>
    </w:p>
  </w:footnote>
  <w:footnote w:type="continuationSeparator" w:id="0">
    <w:p w14:paraId="3F897B8B" w14:textId="77777777" w:rsidR="00CA4919" w:rsidRDefault="00CA4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EA7E" w14:textId="77777777" w:rsidR="00EF4FC5" w:rsidRPr="00770A35" w:rsidRDefault="00CA4919" w:rsidP="00F722A1">
    <w:pPr>
      <w:pStyle w:val="a3"/>
      <w:rPr>
        <w:rFonts w:ascii="Times New Roman" w:hAnsi="Times New Roman"/>
        <w:sz w:val="28"/>
        <w:szCs w:val="28"/>
      </w:rPr>
    </w:pPr>
  </w:p>
  <w:p w14:paraId="2654AF9A" w14:textId="77777777" w:rsidR="00EF4FC5" w:rsidRDefault="00CA49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DA"/>
    <w:rsid w:val="00005947"/>
    <w:rsid w:val="0000795A"/>
    <w:rsid w:val="00025B0D"/>
    <w:rsid w:val="00031A6C"/>
    <w:rsid w:val="00103077"/>
    <w:rsid w:val="0015792B"/>
    <w:rsid w:val="001A47D3"/>
    <w:rsid w:val="00315DD8"/>
    <w:rsid w:val="0032326F"/>
    <w:rsid w:val="00340442"/>
    <w:rsid w:val="00354DDB"/>
    <w:rsid w:val="0036751C"/>
    <w:rsid w:val="00380267"/>
    <w:rsid w:val="00582166"/>
    <w:rsid w:val="005B287B"/>
    <w:rsid w:val="00610B72"/>
    <w:rsid w:val="006151E4"/>
    <w:rsid w:val="00626502"/>
    <w:rsid w:val="00664CA7"/>
    <w:rsid w:val="0069498C"/>
    <w:rsid w:val="007374DA"/>
    <w:rsid w:val="007D194B"/>
    <w:rsid w:val="008938D3"/>
    <w:rsid w:val="0091117A"/>
    <w:rsid w:val="0091683B"/>
    <w:rsid w:val="00A23EC8"/>
    <w:rsid w:val="00A7679E"/>
    <w:rsid w:val="00A90C90"/>
    <w:rsid w:val="00AD2B47"/>
    <w:rsid w:val="00B04023"/>
    <w:rsid w:val="00B35F2F"/>
    <w:rsid w:val="00B92A7A"/>
    <w:rsid w:val="00C639A0"/>
    <w:rsid w:val="00CA4919"/>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9ABE8-ACB6-4977-AEE0-C13ECE90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94B"/>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94B"/>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7D194B"/>
    <w:rPr>
      <w:rFonts w:ascii="Calibri" w:eastAsia="Calibri" w:hAnsi="Calibri" w:cs="Times New Roman"/>
      <w:sz w:val="20"/>
      <w:szCs w:val="20"/>
      <w:lang w:eastAsia="uk-UA"/>
    </w:rPr>
  </w:style>
  <w:style w:type="character" w:styleId="a5">
    <w:name w:val="Hyperlink"/>
    <w:rsid w:val="007D194B"/>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7D194B"/>
    <w:pPr>
      <w:ind w:left="720"/>
      <w:contextualSpacing/>
    </w:pPr>
    <w:rPr>
      <w:rFonts w:ascii="Calibri" w:eastAsia="Calibri" w:hAnsi="Calibri" w:cs="Times New Roman"/>
      <w:lang w:eastAsia="en-US"/>
    </w:rPr>
  </w:style>
  <w:style w:type="paragraph" w:customStyle="1" w:styleId="rvps2">
    <w:name w:val="rvps2"/>
    <w:basedOn w:val="a"/>
    <w:qFormat/>
    <w:rsid w:val="007D194B"/>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7D194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7D194B"/>
    <w:rPr>
      <w:rFonts w:ascii="Calibri" w:eastAsia="Calibri" w:hAnsi="Calibri" w:cs="Times New Roman"/>
    </w:rPr>
  </w:style>
  <w:style w:type="character" w:styleId="a8">
    <w:name w:val="Strong"/>
    <w:basedOn w:val="a0"/>
    <w:uiPriority w:val="99"/>
    <w:qFormat/>
    <w:rsid w:val="007D194B"/>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7D194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7D194B"/>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7D194B"/>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7D194B"/>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uhoblik.org.ua/uchet/buxgalterskaya-otchetnost/2127-zvit-malogo-pidpriemstva.html"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19" TargetMode="Externa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16903</Words>
  <Characters>9635</Characters>
  <Application>Microsoft Office Word</Application>
  <DocSecurity>0</DocSecurity>
  <Lines>80</Lines>
  <Paragraphs>52</Paragraphs>
  <ScaleCrop>false</ScaleCrop>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2024-04-05T05:29:00Z</dcterms:created>
  <dcterms:modified xsi:type="dcterms:W3CDTF">2024-04-05T05:29:00Z</dcterms:modified>
</cp:coreProperties>
</file>