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C256" w14:textId="77777777" w:rsidR="00F61CF7" w:rsidRPr="0083096F" w:rsidRDefault="00F61CF7" w:rsidP="00F61CF7">
      <w:pPr>
        <w:tabs>
          <w:tab w:val="left" w:pos="0"/>
          <w:tab w:val="center" w:pos="4153"/>
          <w:tab w:val="right" w:pos="8306"/>
        </w:tabs>
        <w:jc w:val="right"/>
        <w:rPr>
          <w:b/>
          <w:bCs/>
          <w:color w:val="000000"/>
          <w:lang w:val="uk-UA"/>
        </w:rPr>
      </w:pPr>
      <w:bookmarkStart w:id="0" w:name="_GoBack"/>
      <w:bookmarkEnd w:id="0"/>
      <w:r w:rsidRPr="0083096F">
        <w:rPr>
          <w:b/>
          <w:bCs/>
          <w:color w:val="000000"/>
          <w:lang w:val="uk-UA"/>
        </w:rPr>
        <w:t>ДОДАТОК №1</w:t>
      </w:r>
    </w:p>
    <w:p w14:paraId="771D38BA" w14:textId="77777777" w:rsidR="00F61CF7" w:rsidRPr="0083096F" w:rsidRDefault="00F61CF7" w:rsidP="00F61CF7">
      <w:pPr>
        <w:tabs>
          <w:tab w:val="left" w:pos="0"/>
          <w:tab w:val="center" w:pos="4153"/>
          <w:tab w:val="right" w:pos="8306"/>
        </w:tabs>
        <w:jc w:val="right"/>
        <w:rPr>
          <w:b/>
          <w:bCs/>
          <w:color w:val="000000"/>
          <w:lang w:val="uk-UA"/>
        </w:rPr>
      </w:pPr>
    </w:p>
    <w:p w14:paraId="37162F75" w14:textId="77777777" w:rsidR="00F61CF7" w:rsidRPr="0083096F" w:rsidRDefault="00F61CF7" w:rsidP="00F61CF7">
      <w:pPr>
        <w:widowControl w:val="0"/>
        <w:tabs>
          <w:tab w:val="left" w:pos="1080"/>
        </w:tabs>
        <w:jc w:val="center"/>
        <w:rPr>
          <w:b/>
          <w:u w:val="single"/>
          <w:lang w:val="uk-UA"/>
        </w:rPr>
      </w:pPr>
      <w:bookmarkStart w:id="1" w:name="_Hlk128747555"/>
      <w:r w:rsidRPr="0083096F">
        <w:rPr>
          <w:rFonts w:ascii="Book Antiqua" w:hAnsi="Book Antiqua"/>
          <w:b/>
          <w:u w:val="single"/>
          <w:lang w:val="uk-UA"/>
        </w:rPr>
        <w:t xml:space="preserve">Перелік документів та інформації  для підтвердження відсутності підстав для відхилення </w:t>
      </w:r>
      <w:r w:rsidRPr="0083096F">
        <w:rPr>
          <w:b/>
          <w:u w:val="single"/>
          <w:lang w:val="uk-UA"/>
        </w:rPr>
        <w:t>учасника/учасника-переможця відповідно до  вимог, визначених п.</w:t>
      </w:r>
      <w:r w:rsidRPr="0083096F">
        <w:rPr>
          <w:b/>
          <w:lang w:val="uk-UA" w:eastAsia="uk-UA"/>
        </w:rPr>
        <w:t xml:space="preserve"> 47</w:t>
      </w:r>
      <w:r w:rsidRPr="0083096F">
        <w:rPr>
          <w:b/>
          <w:u w:val="single"/>
          <w:lang w:val="uk-UA"/>
        </w:rPr>
        <w:t xml:space="preserve"> Особливостей</w:t>
      </w:r>
    </w:p>
    <w:p w14:paraId="692766F4" w14:textId="77777777" w:rsidR="00F61CF7" w:rsidRPr="0083096F" w:rsidRDefault="00F61CF7" w:rsidP="00F61CF7">
      <w:pPr>
        <w:widowControl w:val="0"/>
        <w:ind w:firstLine="708"/>
        <w:jc w:val="both"/>
        <w:rPr>
          <w:b/>
          <w:u w:val="single"/>
          <w:lang w:val="uk-UA"/>
        </w:rPr>
      </w:pPr>
      <w:r w:rsidRPr="0083096F">
        <w:rPr>
          <w:b/>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7A59B79" w14:textId="77777777" w:rsidR="00F61CF7" w:rsidRPr="0083096F" w:rsidRDefault="00F61CF7" w:rsidP="00F61CF7">
      <w:pPr>
        <w:widowControl w:val="0"/>
        <w:ind w:firstLine="709"/>
        <w:contextualSpacing/>
        <w:jc w:val="both"/>
        <w:rPr>
          <w:lang w:val="uk-UA"/>
        </w:rPr>
      </w:pPr>
      <w:r w:rsidRPr="0083096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4A3BF7" w14:textId="77777777" w:rsidR="00F61CF7" w:rsidRPr="0083096F" w:rsidRDefault="00F61CF7" w:rsidP="00F61CF7">
      <w:pPr>
        <w:widowControl w:val="0"/>
        <w:ind w:firstLine="709"/>
        <w:contextualSpacing/>
        <w:jc w:val="both"/>
        <w:rPr>
          <w:lang w:val="uk-UA"/>
        </w:rPr>
      </w:pPr>
      <w:r w:rsidRPr="0083096F">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5EB1F64" w14:textId="77777777" w:rsidR="00F61CF7" w:rsidRPr="0083096F" w:rsidRDefault="00F61CF7" w:rsidP="00F61CF7">
      <w:pPr>
        <w:widowControl w:val="0"/>
        <w:ind w:firstLine="709"/>
        <w:contextualSpacing/>
        <w:jc w:val="both"/>
        <w:rPr>
          <w:lang w:val="uk-UA"/>
        </w:rPr>
      </w:pPr>
      <w:r w:rsidRPr="0083096F">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83096F">
        <w:rPr>
          <w:b/>
          <w:lang w:val="uk-UA"/>
        </w:rPr>
        <w:t>шляхом самостійного декларування</w:t>
      </w:r>
      <w:r w:rsidRPr="0083096F">
        <w:rPr>
          <w:lang w:val="uk-UA"/>
        </w:rPr>
        <w:t xml:space="preserve"> відсутності таких підстав в електронній системі закупівель під час подання тендерної пропозиції.</w:t>
      </w:r>
    </w:p>
    <w:p w14:paraId="781FFCB1" w14:textId="77777777" w:rsidR="00F61CF7" w:rsidRPr="0083096F" w:rsidRDefault="00F61CF7" w:rsidP="00F61CF7">
      <w:pPr>
        <w:widowControl w:val="0"/>
        <w:ind w:firstLine="709"/>
        <w:contextualSpacing/>
        <w:jc w:val="both"/>
        <w:rPr>
          <w:lang w:val="uk-UA"/>
        </w:rPr>
      </w:pPr>
      <w:r w:rsidRPr="0083096F">
        <w:rPr>
          <w:lang w:val="uk-UA"/>
        </w:rPr>
        <w:t xml:space="preserve">Учасник  повинен надати </w:t>
      </w:r>
      <w:r w:rsidRPr="0083096F">
        <w:rPr>
          <w:b/>
          <w:lang w:val="uk-UA"/>
        </w:rPr>
        <w:t>довідку у довільній формі</w:t>
      </w:r>
      <w:r w:rsidRPr="0083096F">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2E096F" w14:textId="77777777" w:rsidR="00F61CF7" w:rsidRPr="0083096F" w:rsidRDefault="00F61CF7" w:rsidP="00F61CF7">
      <w:pPr>
        <w:widowControl w:val="0"/>
        <w:jc w:val="both"/>
        <w:rPr>
          <w:lang w:val="uk-UA"/>
        </w:rPr>
      </w:pPr>
    </w:p>
    <w:p w14:paraId="472CE055" w14:textId="77777777" w:rsidR="00F61CF7" w:rsidRPr="0083096F" w:rsidRDefault="00F61CF7" w:rsidP="00F61CF7">
      <w:pPr>
        <w:widowControl w:val="0"/>
        <w:jc w:val="both"/>
        <w:rPr>
          <w:i/>
          <w:shd w:val="clear" w:color="auto" w:fill="FBFBFB"/>
          <w:lang w:val="uk-UA"/>
        </w:rPr>
      </w:pPr>
      <w:r w:rsidRPr="0083096F">
        <w:rPr>
          <w:b/>
          <w:i/>
          <w:shd w:val="clear" w:color="auto" w:fill="FBFBFB"/>
          <w:lang w:val="uk-UA"/>
        </w:rPr>
        <w:t>УВАГА!</w:t>
      </w:r>
      <w:r w:rsidRPr="0083096F">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1FA70435" w14:textId="093F2967" w:rsidR="00F61CF7" w:rsidRDefault="00F61CF7" w:rsidP="00F61CF7">
      <w:pPr>
        <w:widowControl w:val="0"/>
        <w:jc w:val="both"/>
        <w:rPr>
          <w:i/>
          <w:shd w:val="clear" w:color="auto" w:fill="FBFBFB"/>
          <w:lang w:val="uk-UA"/>
        </w:rPr>
      </w:pPr>
    </w:p>
    <w:p w14:paraId="4C6C6C9C" w14:textId="77777777" w:rsidR="001B3EC6" w:rsidRPr="001B3EC6" w:rsidRDefault="001B3EC6" w:rsidP="001B3EC6">
      <w:pPr>
        <w:numPr>
          <w:ilvl w:val="0"/>
          <w:numId w:val="2"/>
        </w:numPr>
        <w:spacing w:after="160" w:line="259" w:lineRule="auto"/>
        <w:jc w:val="both"/>
        <w:rPr>
          <w:rFonts w:eastAsia="Calibri"/>
          <w:b/>
          <w:lang w:val="uk-UA" w:eastAsia="en-US"/>
        </w:rPr>
      </w:pPr>
      <w:r w:rsidRPr="001B3EC6">
        <w:rPr>
          <w:rFonts w:eastAsia="Calibri"/>
          <w:b/>
          <w:lang w:val="uk-UA" w:eastAsia="en-US"/>
        </w:rPr>
        <w:t>Інформація та документи, що підтверджують відповідність учасника кваліфікаційним критеріям: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1B3EC6" w:rsidRPr="001B3EC6" w14:paraId="2A543F5A" w14:textId="77777777" w:rsidTr="00424484">
        <w:trPr>
          <w:cantSplit/>
        </w:trPr>
        <w:tc>
          <w:tcPr>
            <w:tcW w:w="3686" w:type="dxa"/>
            <w:shd w:val="clear" w:color="auto" w:fill="F2F2F2"/>
          </w:tcPr>
          <w:p w14:paraId="768F7622" w14:textId="77777777" w:rsidR="001B3EC6" w:rsidRPr="001B3EC6" w:rsidRDefault="001B3EC6" w:rsidP="001B3EC6">
            <w:pPr>
              <w:jc w:val="center"/>
              <w:rPr>
                <w:rFonts w:eastAsia="Calibri"/>
                <w:b/>
                <w:lang w:val="uk-UA" w:eastAsia="en-US"/>
              </w:rPr>
            </w:pPr>
            <w:r w:rsidRPr="001B3EC6">
              <w:rPr>
                <w:rFonts w:eastAsia="Calibri"/>
                <w:b/>
                <w:lang w:val="uk-UA" w:eastAsia="en-US"/>
              </w:rPr>
              <w:t xml:space="preserve">Кваліфікаційні критерії до учасників </w:t>
            </w:r>
            <w:r w:rsidRPr="001B3EC6">
              <w:rPr>
                <w:b/>
                <w:lang w:val="uk-UA" w:eastAsia="en-US"/>
              </w:rPr>
              <w:t>згідно  з пунктом 28  та пунктом 47  Особливостей</w:t>
            </w:r>
          </w:p>
        </w:tc>
        <w:tc>
          <w:tcPr>
            <w:tcW w:w="6237" w:type="dxa"/>
            <w:shd w:val="clear" w:color="auto" w:fill="F2F2F2"/>
          </w:tcPr>
          <w:p w14:paraId="78B3F1E8" w14:textId="77777777" w:rsidR="001B3EC6" w:rsidRPr="001B3EC6" w:rsidRDefault="001B3EC6" w:rsidP="001B3EC6">
            <w:pPr>
              <w:jc w:val="center"/>
              <w:rPr>
                <w:rFonts w:eastAsia="Calibri"/>
                <w:b/>
                <w:lang w:val="uk-UA" w:eastAsia="en-US"/>
              </w:rPr>
            </w:pPr>
            <w:r w:rsidRPr="001B3EC6">
              <w:rPr>
                <w:rFonts w:eastAsia="Calibri"/>
                <w:b/>
                <w:lang w:val="uk-UA" w:eastAsia="en-US"/>
              </w:rPr>
              <w:t>Інформація про спосіб документального підтвердження відповідності учасників встановленим критеріям</w:t>
            </w:r>
          </w:p>
        </w:tc>
      </w:tr>
      <w:tr w:rsidR="001B3EC6" w:rsidRPr="001B3EC6" w14:paraId="50855C42" w14:textId="77777777" w:rsidTr="00424484">
        <w:trPr>
          <w:cantSplit/>
          <w:trHeight w:val="805"/>
        </w:trPr>
        <w:tc>
          <w:tcPr>
            <w:tcW w:w="3686" w:type="dxa"/>
          </w:tcPr>
          <w:p w14:paraId="7D0F3316" w14:textId="77777777" w:rsidR="001B3EC6" w:rsidRPr="001B3EC6" w:rsidRDefault="001B3EC6" w:rsidP="001B3EC6">
            <w:pPr>
              <w:widowControl w:val="0"/>
              <w:tabs>
                <w:tab w:val="left" w:pos="435"/>
              </w:tabs>
              <w:autoSpaceDE w:val="0"/>
              <w:autoSpaceDN w:val="0"/>
              <w:adjustRightInd w:val="0"/>
              <w:rPr>
                <w:rFonts w:eastAsia="Calibri"/>
                <w:color w:val="000000"/>
                <w:shd w:val="clear" w:color="auto" w:fill="FFFFFF"/>
                <w:lang w:val="uk-UA" w:eastAsia="en-US"/>
              </w:rPr>
            </w:pPr>
            <w:r w:rsidRPr="001B3EC6">
              <w:rPr>
                <w:rFonts w:eastAsia="Calibri"/>
                <w:color w:val="000000"/>
                <w:shd w:val="clear" w:color="auto" w:fill="FFFFFF"/>
                <w:lang w:val="uk-UA" w:eastAsia="en-US"/>
              </w:rPr>
              <w:lastRenderedPageBreak/>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14:paraId="4B27D990" w14:textId="77777777" w:rsidR="001B3EC6" w:rsidRPr="001B3EC6" w:rsidRDefault="001B3EC6" w:rsidP="001B3EC6">
            <w:pPr>
              <w:suppressAutoHyphens/>
              <w:rPr>
                <w:rFonts w:eastAsia="Calibri"/>
                <w:b/>
                <w:color w:val="000000"/>
                <w:sz w:val="28"/>
                <w:szCs w:val="28"/>
                <w:lang w:val="uk-UA" w:eastAsia="ar-SA"/>
              </w:rPr>
            </w:pPr>
            <w:r w:rsidRPr="001B3EC6">
              <w:rPr>
                <w:rFonts w:eastAsia="Calibri"/>
                <w:sz w:val="22"/>
                <w:szCs w:val="22"/>
                <w:lang w:val="uk-UA" w:eastAsia="ar-SA"/>
              </w:rPr>
              <w:t xml:space="preserve">1. </w:t>
            </w:r>
            <w:r w:rsidRPr="001B3EC6">
              <w:rPr>
                <w:rFonts w:eastAsia="Calibri"/>
                <w:lang w:val="uk-UA" w:eastAsia="ar-SA"/>
              </w:rPr>
              <w:t xml:space="preserve">Довідка про наявність документально підтвердженого досвіду виконання </w:t>
            </w:r>
            <w:proofErr w:type="spellStart"/>
            <w:r w:rsidRPr="001B3EC6">
              <w:rPr>
                <w:rFonts w:eastAsia="Calibri"/>
                <w:lang w:val="uk-UA" w:eastAsia="ar-SA"/>
              </w:rPr>
              <w:t>аналогічн</w:t>
            </w:r>
            <w:proofErr w:type="spellEnd"/>
            <w:r w:rsidRPr="001B3EC6">
              <w:rPr>
                <w:rFonts w:eastAsia="Calibri"/>
                <w:lang w:eastAsia="ar-SA"/>
              </w:rPr>
              <w:t>ого (</w:t>
            </w:r>
            <w:proofErr w:type="spellStart"/>
            <w:r w:rsidRPr="001B3EC6">
              <w:rPr>
                <w:rFonts w:eastAsia="Calibri"/>
                <w:lang w:val="uk-UA" w:eastAsia="ar-SA"/>
              </w:rPr>
              <w:t>их</w:t>
            </w:r>
            <w:proofErr w:type="spellEnd"/>
            <w:r w:rsidRPr="001B3EC6">
              <w:rPr>
                <w:rFonts w:eastAsia="Calibri"/>
                <w:lang w:eastAsia="ar-SA"/>
              </w:rPr>
              <w:t>)</w:t>
            </w:r>
            <w:r w:rsidRPr="001B3EC6">
              <w:rPr>
                <w:rFonts w:eastAsia="Calibri"/>
                <w:lang w:val="uk-UA" w:eastAsia="ar-SA"/>
              </w:rPr>
              <w:t xml:space="preserve"> </w:t>
            </w:r>
            <w:proofErr w:type="spellStart"/>
            <w:r w:rsidRPr="001B3EC6">
              <w:rPr>
                <w:rFonts w:eastAsia="Calibri"/>
                <w:lang w:val="uk-UA" w:eastAsia="ar-SA"/>
              </w:rPr>
              <w:t>договор</w:t>
            </w:r>
            <w:proofErr w:type="spellEnd"/>
            <w:r w:rsidRPr="001B3EC6">
              <w:rPr>
                <w:rFonts w:eastAsia="Calibri"/>
                <w:lang w:eastAsia="ar-SA"/>
              </w:rPr>
              <w:t>у (</w:t>
            </w:r>
            <w:proofErr w:type="spellStart"/>
            <w:r w:rsidRPr="001B3EC6">
              <w:rPr>
                <w:rFonts w:eastAsia="Calibri"/>
                <w:lang w:val="uk-UA" w:eastAsia="ar-SA"/>
              </w:rPr>
              <w:t>ів</w:t>
            </w:r>
            <w:proofErr w:type="spellEnd"/>
            <w:r w:rsidRPr="001B3EC6">
              <w:rPr>
                <w:rFonts w:eastAsia="Calibri"/>
                <w:lang w:eastAsia="ar-SA"/>
              </w:rPr>
              <w:t>)</w:t>
            </w:r>
            <w:r w:rsidRPr="001B3EC6">
              <w:rPr>
                <w:rFonts w:eastAsia="Calibri"/>
                <w:color w:val="FF0000"/>
                <w:lang w:val="uk-UA" w:eastAsia="ar-SA"/>
              </w:rPr>
              <w:t xml:space="preserve"> </w:t>
            </w:r>
            <w:r w:rsidRPr="001B3EC6">
              <w:rPr>
                <w:rFonts w:eastAsia="Calibri"/>
                <w:lang w:val="uk-UA" w:eastAsia="ar-SA"/>
              </w:rPr>
              <w:t xml:space="preserve"> за формою зазначеною нижче:</w:t>
            </w:r>
          </w:p>
          <w:p w14:paraId="52D24BD8" w14:textId="77777777" w:rsidR="001B3EC6" w:rsidRPr="001B3EC6" w:rsidRDefault="001B3EC6" w:rsidP="001B3EC6">
            <w:pPr>
              <w:suppressAutoHyphens/>
              <w:spacing w:line="259" w:lineRule="auto"/>
              <w:ind w:firstLine="310"/>
              <w:jc w:val="both"/>
              <w:rPr>
                <w:rFonts w:eastAsia="Calibri"/>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928"/>
              <w:gridCol w:w="1795"/>
            </w:tblGrid>
            <w:tr w:rsidR="001B3EC6" w:rsidRPr="001B3EC6" w14:paraId="5595591F" w14:textId="77777777" w:rsidTr="001B3EC6">
              <w:tc>
                <w:tcPr>
                  <w:tcW w:w="1903" w:type="pct"/>
                  <w:tcBorders>
                    <w:top w:val="single" w:sz="4" w:space="0" w:color="auto"/>
                    <w:left w:val="single" w:sz="4" w:space="0" w:color="auto"/>
                    <w:bottom w:val="single" w:sz="4" w:space="0" w:color="auto"/>
                    <w:right w:val="single" w:sz="4" w:space="0" w:color="auto"/>
                  </w:tcBorders>
                  <w:vAlign w:val="center"/>
                </w:tcPr>
                <w:p w14:paraId="68B471D6" w14:textId="77777777" w:rsidR="001B3EC6" w:rsidRPr="001B3EC6" w:rsidRDefault="001B3EC6" w:rsidP="001B3EC6">
                  <w:pPr>
                    <w:suppressAutoHyphens/>
                    <w:spacing w:line="256" w:lineRule="auto"/>
                    <w:jc w:val="both"/>
                    <w:rPr>
                      <w:rFonts w:eastAsia="Calibri"/>
                      <w:sz w:val="20"/>
                      <w:szCs w:val="20"/>
                      <w:lang w:val="uk-UA" w:eastAsia="ar-SA"/>
                    </w:rPr>
                  </w:pPr>
                  <w:r w:rsidRPr="001B3EC6">
                    <w:rPr>
                      <w:rFonts w:eastAsia="Calibri"/>
                      <w:sz w:val="20"/>
                      <w:szCs w:val="20"/>
                      <w:lang w:val="uk-UA" w:eastAsia="ar-SA"/>
                    </w:rPr>
                    <w:t>Замовник, адреса, телефон, П.І.Б. контактної особи</w:t>
                  </w:r>
                </w:p>
              </w:tc>
              <w:tc>
                <w:tcPr>
                  <w:tcW w:w="1604" w:type="pct"/>
                  <w:tcBorders>
                    <w:top w:val="single" w:sz="4" w:space="0" w:color="auto"/>
                    <w:left w:val="single" w:sz="4" w:space="0" w:color="auto"/>
                    <w:bottom w:val="single" w:sz="4" w:space="0" w:color="auto"/>
                    <w:right w:val="single" w:sz="4" w:space="0" w:color="auto"/>
                  </w:tcBorders>
                  <w:vAlign w:val="center"/>
                </w:tcPr>
                <w:p w14:paraId="78436957" w14:textId="5EF0B2AB" w:rsidR="001B3EC6" w:rsidRPr="001B3EC6" w:rsidRDefault="001B3EC6" w:rsidP="001B3EC6">
                  <w:pPr>
                    <w:suppressAutoHyphens/>
                    <w:spacing w:line="256" w:lineRule="auto"/>
                    <w:jc w:val="both"/>
                    <w:rPr>
                      <w:rFonts w:eastAsia="Calibri"/>
                      <w:sz w:val="20"/>
                      <w:szCs w:val="20"/>
                      <w:lang w:val="uk-UA" w:eastAsia="ar-SA"/>
                    </w:rPr>
                  </w:pPr>
                  <w:r w:rsidRPr="001B3EC6">
                    <w:rPr>
                      <w:rFonts w:eastAsia="Calibri"/>
                      <w:sz w:val="20"/>
                      <w:szCs w:val="20"/>
                      <w:lang w:val="uk-UA" w:eastAsia="ar-SA"/>
                    </w:rPr>
                    <w:t>номер, дата укладання договору</w:t>
                  </w:r>
                </w:p>
              </w:tc>
              <w:tc>
                <w:tcPr>
                  <w:tcW w:w="1493" w:type="pct"/>
                  <w:tcBorders>
                    <w:top w:val="single" w:sz="4" w:space="0" w:color="auto"/>
                    <w:left w:val="single" w:sz="4" w:space="0" w:color="auto"/>
                    <w:bottom w:val="single" w:sz="4" w:space="0" w:color="auto"/>
                    <w:right w:val="single" w:sz="4" w:space="0" w:color="auto"/>
                  </w:tcBorders>
                  <w:vAlign w:val="center"/>
                </w:tcPr>
                <w:p w14:paraId="4D2D1542" w14:textId="77777777" w:rsidR="001B3EC6" w:rsidRPr="001B3EC6" w:rsidRDefault="001B3EC6" w:rsidP="001B3EC6">
                  <w:pPr>
                    <w:suppressAutoHyphens/>
                    <w:spacing w:line="256" w:lineRule="auto"/>
                    <w:jc w:val="both"/>
                    <w:rPr>
                      <w:rFonts w:eastAsia="Calibri"/>
                      <w:sz w:val="20"/>
                      <w:szCs w:val="20"/>
                      <w:lang w:val="uk-UA" w:eastAsia="ar-SA"/>
                    </w:rPr>
                  </w:pPr>
                  <w:r w:rsidRPr="001B3EC6">
                    <w:rPr>
                      <w:rFonts w:eastAsia="Calibri"/>
                      <w:sz w:val="20"/>
                      <w:szCs w:val="20"/>
                      <w:lang w:val="uk-UA" w:eastAsia="ar-SA"/>
                    </w:rPr>
                    <w:t>Сума договору, грн.</w:t>
                  </w:r>
                </w:p>
              </w:tc>
            </w:tr>
            <w:tr w:rsidR="001B3EC6" w:rsidRPr="001B3EC6" w14:paraId="4EF85B9A" w14:textId="77777777" w:rsidTr="001B3EC6">
              <w:tc>
                <w:tcPr>
                  <w:tcW w:w="1903" w:type="pct"/>
                  <w:tcBorders>
                    <w:top w:val="single" w:sz="4" w:space="0" w:color="auto"/>
                    <w:left w:val="single" w:sz="4" w:space="0" w:color="auto"/>
                    <w:bottom w:val="single" w:sz="4" w:space="0" w:color="auto"/>
                    <w:right w:val="single" w:sz="4" w:space="0" w:color="auto"/>
                  </w:tcBorders>
                </w:tcPr>
                <w:p w14:paraId="5D88D36D" w14:textId="77777777" w:rsidR="001B3EC6" w:rsidRPr="001B3EC6" w:rsidRDefault="001B3EC6" w:rsidP="001B3EC6">
                  <w:pPr>
                    <w:suppressAutoHyphens/>
                    <w:spacing w:line="256" w:lineRule="auto"/>
                    <w:jc w:val="both"/>
                    <w:rPr>
                      <w:rFonts w:eastAsia="Calibri"/>
                      <w:sz w:val="20"/>
                      <w:szCs w:val="20"/>
                      <w:lang w:val="uk-UA" w:eastAsia="ar-SA"/>
                    </w:rPr>
                  </w:pPr>
                  <w:r w:rsidRPr="001B3EC6">
                    <w:rPr>
                      <w:rFonts w:eastAsia="Calibri"/>
                      <w:sz w:val="20"/>
                      <w:szCs w:val="20"/>
                      <w:lang w:val="uk-UA" w:eastAsia="ar-SA"/>
                    </w:rPr>
                    <w:t>1</w:t>
                  </w:r>
                </w:p>
              </w:tc>
              <w:tc>
                <w:tcPr>
                  <w:tcW w:w="1604" w:type="pct"/>
                  <w:tcBorders>
                    <w:top w:val="single" w:sz="4" w:space="0" w:color="auto"/>
                    <w:left w:val="single" w:sz="4" w:space="0" w:color="auto"/>
                    <w:bottom w:val="single" w:sz="4" w:space="0" w:color="auto"/>
                    <w:right w:val="single" w:sz="4" w:space="0" w:color="auto"/>
                  </w:tcBorders>
                </w:tcPr>
                <w:p w14:paraId="2BC68E46" w14:textId="77777777" w:rsidR="001B3EC6" w:rsidRPr="001B3EC6" w:rsidRDefault="001B3EC6" w:rsidP="001B3EC6">
                  <w:pPr>
                    <w:suppressAutoHyphens/>
                    <w:spacing w:line="256" w:lineRule="auto"/>
                    <w:jc w:val="both"/>
                    <w:rPr>
                      <w:rFonts w:eastAsia="Calibri"/>
                      <w:sz w:val="20"/>
                      <w:szCs w:val="20"/>
                      <w:lang w:val="uk-UA" w:eastAsia="ar-SA"/>
                    </w:rPr>
                  </w:pPr>
                  <w:r w:rsidRPr="001B3EC6">
                    <w:rPr>
                      <w:rFonts w:eastAsia="Calibri"/>
                      <w:sz w:val="20"/>
                      <w:szCs w:val="20"/>
                      <w:lang w:val="uk-UA" w:eastAsia="ar-SA"/>
                    </w:rPr>
                    <w:t>3</w:t>
                  </w:r>
                </w:p>
              </w:tc>
              <w:tc>
                <w:tcPr>
                  <w:tcW w:w="1493" w:type="pct"/>
                  <w:tcBorders>
                    <w:top w:val="single" w:sz="4" w:space="0" w:color="auto"/>
                    <w:left w:val="single" w:sz="4" w:space="0" w:color="auto"/>
                    <w:bottom w:val="single" w:sz="4" w:space="0" w:color="auto"/>
                    <w:right w:val="single" w:sz="4" w:space="0" w:color="auto"/>
                  </w:tcBorders>
                </w:tcPr>
                <w:p w14:paraId="7B4CDE48" w14:textId="77777777" w:rsidR="001B3EC6" w:rsidRPr="001B3EC6" w:rsidRDefault="001B3EC6" w:rsidP="001B3EC6">
                  <w:pPr>
                    <w:suppressAutoHyphens/>
                    <w:spacing w:line="256" w:lineRule="auto"/>
                    <w:jc w:val="both"/>
                    <w:rPr>
                      <w:rFonts w:eastAsia="Calibri"/>
                      <w:sz w:val="20"/>
                      <w:szCs w:val="20"/>
                      <w:lang w:val="uk-UA" w:eastAsia="ar-SA"/>
                    </w:rPr>
                  </w:pPr>
                  <w:r w:rsidRPr="001B3EC6">
                    <w:rPr>
                      <w:rFonts w:eastAsia="Calibri"/>
                      <w:sz w:val="20"/>
                      <w:szCs w:val="20"/>
                      <w:lang w:val="uk-UA" w:eastAsia="ar-SA"/>
                    </w:rPr>
                    <w:t>4</w:t>
                  </w:r>
                </w:p>
              </w:tc>
            </w:tr>
          </w:tbl>
          <w:p w14:paraId="28DF0F12" w14:textId="77777777" w:rsidR="001B3EC6" w:rsidRPr="001B3EC6" w:rsidRDefault="001B3EC6" w:rsidP="001B3EC6">
            <w:pPr>
              <w:suppressAutoHyphens/>
              <w:spacing w:line="259" w:lineRule="auto"/>
              <w:ind w:firstLine="310"/>
              <w:jc w:val="both"/>
              <w:rPr>
                <w:rFonts w:eastAsia="Calibri"/>
                <w:sz w:val="20"/>
                <w:szCs w:val="20"/>
                <w:lang w:val="uk-UA" w:eastAsia="en-US"/>
              </w:rPr>
            </w:pPr>
          </w:p>
          <w:p w14:paraId="1051DD24" w14:textId="77777777" w:rsidR="001B3EC6" w:rsidRPr="001B3EC6" w:rsidRDefault="001B3EC6" w:rsidP="001B3EC6">
            <w:pPr>
              <w:spacing w:line="0" w:lineRule="atLeast"/>
              <w:jc w:val="both"/>
              <w:rPr>
                <w:color w:val="000000"/>
                <w:lang w:val="uk-UA" w:eastAsia="uk-UA"/>
              </w:rPr>
            </w:pPr>
            <w:r w:rsidRPr="001B3EC6">
              <w:rPr>
                <w:color w:val="000000"/>
                <w:lang w:val="uk-UA" w:eastAsia="uk-UA"/>
              </w:rPr>
              <w:t xml:space="preserve">2.  </w:t>
            </w:r>
            <w:r w:rsidRPr="001B3EC6">
              <w:rPr>
                <w:rFonts w:eastAsia="Calibri"/>
                <w:lang w:eastAsia="en-US"/>
              </w:rPr>
              <w:t xml:space="preserve">для </w:t>
            </w:r>
            <w:proofErr w:type="spellStart"/>
            <w:r w:rsidRPr="001B3EC6">
              <w:rPr>
                <w:rFonts w:eastAsia="Calibri"/>
                <w:lang w:eastAsia="en-US"/>
              </w:rPr>
              <w:t>підтвердження</w:t>
            </w:r>
            <w:proofErr w:type="spellEnd"/>
            <w:r w:rsidRPr="001B3EC6">
              <w:rPr>
                <w:rFonts w:eastAsia="Calibri"/>
                <w:lang w:eastAsia="en-US"/>
              </w:rPr>
              <w:t xml:space="preserve"> </w:t>
            </w:r>
            <w:proofErr w:type="spellStart"/>
            <w:r w:rsidRPr="001B3EC6">
              <w:rPr>
                <w:rFonts w:eastAsia="Calibri"/>
                <w:lang w:eastAsia="en-US"/>
              </w:rPr>
              <w:t>зазначеної</w:t>
            </w:r>
            <w:proofErr w:type="spellEnd"/>
            <w:r w:rsidRPr="001B3EC6">
              <w:rPr>
                <w:rFonts w:eastAsia="Calibri"/>
                <w:lang w:eastAsia="en-US"/>
              </w:rPr>
              <w:t xml:space="preserve"> у </w:t>
            </w:r>
            <w:proofErr w:type="spellStart"/>
            <w:r w:rsidRPr="001B3EC6">
              <w:rPr>
                <w:rFonts w:eastAsia="Calibri"/>
                <w:lang w:eastAsia="en-US"/>
              </w:rPr>
              <w:t>довідці</w:t>
            </w:r>
            <w:proofErr w:type="spellEnd"/>
            <w:r w:rsidRPr="001B3EC6">
              <w:rPr>
                <w:rFonts w:eastAsia="Calibri"/>
                <w:lang w:eastAsia="en-US"/>
              </w:rPr>
              <w:t xml:space="preserve"> </w:t>
            </w:r>
            <w:proofErr w:type="spellStart"/>
            <w:r w:rsidRPr="001B3EC6">
              <w:rPr>
                <w:rFonts w:eastAsia="Calibri"/>
                <w:lang w:eastAsia="en-US"/>
              </w:rPr>
              <w:t>інформації</w:t>
            </w:r>
            <w:proofErr w:type="spellEnd"/>
            <w:r w:rsidRPr="001B3EC6">
              <w:rPr>
                <w:rFonts w:eastAsia="Calibri"/>
                <w:lang w:eastAsia="en-US"/>
              </w:rPr>
              <w:t xml:space="preserve"> </w:t>
            </w:r>
            <w:proofErr w:type="spellStart"/>
            <w:r w:rsidRPr="001B3EC6">
              <w:rPr>
                <w:rFonts w:eastAsia="Calibri"/>
                <w:lang w:eastAsia="en-US"/>
              </w:rPr>
              <w:t>учасник</w:t>
            </w:r>
            <w:proofErr w:type="spellEnd"/>
            <w:r w:rsidRPr="001B3EC6">
              <w:rPr>
                <w:rFonts w:eastAsia="Calibri"/>
                <w:lang w:eastAsia="en-US"/>
              </w:rPr>
              <w:t xml:space="preserve"> повинен </w:t>
            </w:r>
            <w:proofErr w:type="spellStart"/>
            <w:r w:rsidRPr="001B3EC6">
              <w:rPr>
                <w:rFonts w:eastAsia="Calibri"/>
                <w:lang w:eastAsia="en-US"/>
              </w:rPr>
              <w:t>надати</w:t>
            </w:r>
            <w:proofErr w:type="spellEnd"/>
            <w:r w:rsidRPr="001B3EC6">
              <w:rPr>
                <w:rFonts w:eastAsia="Calibri"/>
                <w:lang w:eastAsia="en-US"/>
              </w:rPr>
              <w:t xml:space="preserve"> </w:t>
            </w:r>
            <w:proofErr w:type="spellStart"/>
            <w:r w:rsidRPr="001B3EC6">
              <w:rPr>
                <w:rFonts w:eastAsia="Calibri"/>
                <w:lang w:eastAsia="en-US"/>
              </w:rPr>
              <w:t>оригінал</w:t>
            </w:r>
            <w:proofErr w:type="spellEnd"/>
            <w:r w:rsidRPr="001B3EC6">
              <w:rPr>
                <w:rFonts w:eastAsia="Calibri"/>
                <w:lang w:eastAsia="en-US"/>
              </w:rPr>
              <w:t xml:space="preserve"> (-ли) </w:t>
            </w:r>
            <w:proofErr w:type="spellStart"/>
            <w:r w:rsidRPr="001B3EC6">
              <w:rPr>
                <w:rFonts w:eastAsia="Calibri"/>
                <w:lang w:eastAsia="en-US"/>
              </w:rPr>
              <w:t>або</w:t>
            </w:r>
            <w:proofErr w:type="spellEnd"/>
            <w:r w:rsidRPr="001B3EC6">
              <w:rPr>
                <w:rFonts w:eastAsia="Calibri"/>
                <w:lang w:eastAsia="en-US"/>
              </w:rPr>
              <w:t xml:space="preserve"> </w:t>
            </w:r>
            <w:proofErr w:type="spellStart"/>
            <w:r w:rsidRPr="001B3EC6">
              <w:rPr>
                <w:rFonts w:eastAsia="Calibri"/>
                <w:lang w:eastAsia="en-US"/>
              </w:rPr>
              <w:t>копію</w:t>
            </w:r>
            <w:proofErr w:type="spellEnd"/>
            <w:r w:rsidRPr="001B3EC6">
              <w:rPr>
                <w:rFonts w:eastAsia="Calibri"/>
                <w:lang w:eastAsia="en-US"/>
              </w:rPr>
              <w:t xml:space="preserve"> (-ї) </w:t>
            </w:r>
            <w:proofErr w:type="spellStart"/>
            <w:r w:rsidRPr="001B3EC6">
              <w:rPr>
                <w:rFonts w:eastAsia="Calibri"/>
                <w:lang w:eastAsia="en-US"/>
              </w:rPr>
              <w:t>виконаного</w:t>
            </w:r>
            <w:proofErr w:type="spellEnd"/>
            <w:r w:rsidRPr="001B3EC6">
              <w:rPr>
                <w:rFonts w:eastAsia="Calibri"/>
                <w:lang w:eastAsia="en-US"/>
              </w:rPr>
              <w:t xml:space="preserve"> (-них) договору (-</w:t>
            </w:r>
            <w:proofErr w:type="spellStart"/>
            <w:r w:rsidRPr="001B3EC6">
              <w:rPr>
                <w:rFonts w:eastAsia="Calibri"/>
                <w:lang w:eastAsia="en-US"/>
              </w:rPr>
              <w:t>ів</w:t>
            </w:r>
            <w:proofErr w:type="spellEnd"/>
            <w:r w:rsidRPr="001B3EC6">
              <w:rPr>
                <w:rFonts w:eastAsia="Calibri"/>
                <w:lang w:eastAsia="en-US"/>
              </w:rPr>
              <w:t>)</w:t>
            </w:r>
            <w:r w:rsidRPr="001B3EC6">
              <w:rPr>
                <w:rFonts w:ascii="Calibri" w:eastAsia="Calibri" w:hAnsi="Calibri"/>
                <w:lang w:eastAsia="en-US"/>
              </w:rPr>
              <w:t xml:space="preserve"> </w:t>
            </w:r>
            <w:r w:rsidRPr="001B3EC6">
              <w:rPr>
                <w:rFonts w:eastAsia="Calibri"/>
                <w:lang w:eastAsia="en-US"/>
              </w:rPr>
              <w:t xml:space="preserve">(з </w:t>
            </w:r>
            <w:proofErr w:type="spellStart"/>
            <w:r w:rsidRPr="001B3EC6">
              <w:rPr>
                <w:rFonts w:eastAsia="Calibri"/>
                <w:lang w:eastAsia="en-US"/>
              </w:rPr>
              <w:t>усіма</w:t>
            </w:r>
            <w:proofErr w:type="spellEnd"/>
            <w:r w:rsidRPr="001B3EC6">
              <w:rPr>
                <w:rFonts w:eastAsia="Calibri"/>
                <w:lang w:eastAsia="en-US"/>
              </w:rPr>
              <w:t xml:space="preserve"> </w:t>
            </w:r>
            <w:proofErr w:type="spellStart"/>
            <w:r w:rsidRPr="001B3EC6">
              <w:rPr>
                <w:rFonts w:eastAsia="Calibri"/>
                <w:lang w:eastAsia="en-US"/>
              </w:rPr>
              <w:t>додатками</w:t>
            </w:r>
            <w:proofErr w:type="spellEnd"/>
            <w:r w:rsidRPr="001B3EC6">
              <w:rPr>
                <w:rFonts w:eastAsia="Calibri"/>
                <w:lang w:eastAsia="en-US"/>
              </w:rPr>
              <w:t xml:space="preserve"> та  </w:t>
            </w:r>
            <w:proofErr w:type="spellStart"/>
            <w:r w:rsidRPr="001B3EC6">
              <w:rPr>
                <w:rFonts w:eastAsia="Calibri"/>
                <w:lang w:eastAsia="en-US"/>
              </w:rPr>
              <w:t>додатковими</w:t>
            </w:r>
            <w:proofErr w:type="spellEnd"/>
            <w:r w:rsidRPr="001B3EC6">
              <w:rPr>
                <w:rFonts w:eastAsia="Calibri"/>
                <w:lang w:eastAsia="en-US"/>
              </w:rPr>
              <w:t xml:space="preserve"> </w:t>
            </w:r>
            <w:proofErr w:type="spellStart"/>
            <w:r w:rsidRPr="001B3EC6">
              <w:rPr>
                <w:rFonts w:eastAsia="Calibri"/>
                <w:lang w:eastAsia="en-US"/>
              </w:rPr>
              <w:t>угодами</w:t>
            </w:r>
            <w:proofErr w:type="spellEnd"/>
            <w:r w:rsidRPr="001B3EC6">
              <w:rPr>
                <w:rFonts w:eastAsia="Calibri"/>
                <w:lang w:eastAsia="en-US"/>
              </w:rPr>
              <w:t xml:space="preserve"> за </w:t>
            </w:r>
            <w:proofErr w:type="spellStart"/>
            <w:r w:rsidRPr="001B3EC6">
              <w:rPr>
                <w:rFonts w:eastAsia="Calibri"/>
                <w:lang w:eastAsia="en-US"/>
              </w:rPr>
              <w:t>наявності</w:t>
            </w:r>
            <w:proofErr w:type="spellEnd"/>
            <w:r w:rsidRPr="001B3EC6">
              <w:rPr>
                <w:rFonts w:eastAsia="Calibri"/>
                <w:lang w:eastAsia="en-US"/>
              </w:rPr>
              <w:t xml:space="preserve">) </w:t>
            </w:r>
            <w:r w:rsidRPr="001B3EC6">
              <w:rPr>
                <w:rFonts w:eastAsia="Calibri"/>
                <w:u w:val="single"/>
                <w:lang w:eastAsia="en-US"/>
              </w:rPr>
              <w:t xml:space="preserve"> та </w:t>
            </w:r>
            <w:proofErr w:type="spellStart"/>
            <w:r w:rsidRPr="001B3EC6">
              <w:rPr>
                <w:rFonts w:eastAsia="Calibri"/>
                <w:u w:val="single"/>
                <w:lang w:eastAsia="en-US"/>
              </w:rPr>
              <w:t>документи</w:t>
            </w:r>
            <w:proofErr w:type="spellEnd"/>
            <w:r w:rsidRPr="001B3EC6">
              <w:rPr>
                <w:rFonts w:eastAsia="Calibri"/>
                <w:u w:val="single"/>
                <w:lang w:eastAsia="en-US"/>
              </w:rPr>
              <w:t xml:space="preserve">, </w:t>
            </w:r>
            <w:proofErr w:type="spellStart"/>
            <w:r w:rsidRPr="001B3EC6">
              <w:rPr>
                <w:rFonts w:eastAsia="Calibri"/>
                <w:u w:val="single"/>
                <w:lang w:eastAsia="en-US"/>
              </w:rPr>
              <w:t>що</w:t>
            </w:r>
            <w:proofErr w:type="spellEnd"/>
            <w:r w:rsidRPr="001B3EC6">
              <w:rPr>
                <w:rFonts w:eastAsia="Calibri"/>
                <w:u w:val="single"/>
                <w:lang w:eastAsia="en-US"/>
              </w:rPr>
              <w:t xml:space="preserve"> </w:t>
            </w:r>
            <w:proofErr w:type="spellStart"/>
            <w:r w:rsidRPr="001B3EC6">
              <w:rPr>
                <w:rFonts w:eastAsia="Calibri"/>
                <w:u w:val="single"/>
                <w:lang w:eastAsia="en-US"/>
              </w:rPr>
              <w:t>підтверджують</w:t>
            </w:r>
            <w:proofErr w:type="spellEnd"/>
            <w:r w:rsidRPr="001B3EC6">
              <w:rPr>
                <w:rFonts w:eastAsia="Calibri"/>
                <w:u w:val="single"/>
                <w:lang w:eastAsia="en-US"/>
              </w:rPr>
              <w:t xml:space="preserve"> </w:t>
            </w:r>
            <w:proofErr w:type="spellStart"/>
            <w:r w:rsidRPr="001B3EC6">
              <w:rPr>
                <w:rFonts w:eastAsia="Calibri"/>
                <w:u w:val="single"/>
                <w:lang w:eastAsia="en-US"/>
              </w:rPr>
              <w:t>його</w:t>
            </w:r>
            <w:proofErr w:type="spellEnd"/>
            <w:r w:rsidRPr="001B3EC6">
              <w:rPr>
                <w:rFonts w:eastAsia="Calibri"/>
                <w:u w:val="single"/>
                <w:lang w:eastAsia="en-US"/>
              </w:rPr>
              <w:t xml:space="preserve"> </w:t>
            </w:r>
            <w:proofErr w:type="spellStart"/>
            <w:r w:rsidRPr="001B3EC6">
              <w:rPr>
                <w:rFonts w:eastAsia="Calibri"/>
                <w:u w:val="single"/>
                <w:lang w:eastAsia="en-US"/>
              </w:rPr>
              <w:t>виконання</w:t>
            </w:r>
            <w:proofErr w:type="spellEnd"/>
            <w:r w:rsidRPr="001B3EC6">
              <w:rPr>
                <w:rFonts w:eastAsia="Calibri"/>
                <w:u w:val="single"/>
                <w:lang w:eastAsia="en-US"/>
              </w:rPr>
              <w:t xml:space="preserve"> (</w:t>
            </w:r>
            <w:proofErr w:type="spellStart"/>
            <w:r w:rsidRPr="001B3EC6">
              <w:rPr>
                <w:color w:val="000000"/>
              </w:rPr>
              <w:t>оригінал</w:t>
            </w:r>
            <w:proofErr w:type="spellEnd"/>
            <w:r w:rsidRPr="001B3EC6">
              <w:rPr>
                <w:color w:val="000000"/>
              </w:rPr>
              <w:t xml:space="preserve"> (</w:t>
            </w:r>
            <w:proofErr w:type="spellStart"/>
            <w:r w:rsidRPr="001B3EC6">
              <w:rPr>
                <w:color w:val="000000"/>
              </w:rPr>
              <w:t>оригінали</w:t>
            </w:r>
            <w:proofErr w:type="spellEnd"/>
            <w:r w:rsidRPr="001B3EC6">
              <w:rPr>
                <w:color w:val="000000"/>
              </w:rPr>
              <w:t xml:space="preserve">) </w:t>
            </w:r>
            <w:proofErr w:type="spellStart"/>
            <w:r w:rsidRPr="001B3EC6">
              <w:rPr>
                <w:color w:val="000000"/>
              </w:rPr>
              <w:t>чи</w:t>
            </w:r>
            <w:proofErr w:type="spellEnd"/>
            <w:r w:rsidRPr="001B3EC6">
              <w:rPr>
                <w:color w:val="000000"/>
              </w:rPr>
              <w:t xml:space="preserve"> </w:t>
            </w:r>
            <w:proofErr w:type="spellStart"/>
            <w:r w:rsidRPr="001B3EC6">
              <w:rPr>
                <w:color w:val="000000"/>
              </w:rPr>
              <w:t>копію</w:t>
            </w:r>
            <w:proofErr w:type="spellEnd"/>
            <w:r w:rsidRPr="001B3EC6">
              <w:rPr>
                <w:color w:val="000000"/>
              </w:rPr>
              <w:t xml:space="preserve"> (</w:t>
            </w:r>
            <w:proofErr w:type="spellStart"/>
            <w:r w:rsidRPr="001B3EC6">
              <w:rPr>
                <w:color w:val="000000"/>
              </w:rPr>
              <w:t>копії</w:t>
            </w:r>
            <w:proofErr w:type="spellEnd"/>
            <w:r w:rsidRPr="001B3EC6">
              <w:rPr>
                <w:color w:val="000000"/>
              </w:rPr>
              <w:t xml:space="preserve">) </w:t>
            </w:r>
            <w:proofErr w:type="spellStart"/>
            <w:r w:rsidRPr="001B3EC6">
              <w:rPr>
                <w:color w:val="000000"/>
              </w:rPr>
              <w:t>видаткової</w:t>
            </w:r>
            <w:proofErr w:type="spellEnd"/>
            <w:r w:rsidRPr="001B3EC6">
              <w:rPr>
                <w:color w:val="000000"/>
              </w:rPr>
              <w:t xml:space="preserve"> </w:t>
            </w:r>
            <w:proofErr w:type="spellStart"/>
            <w:r w:rsidRPr="001B3EC6">
              <w:rPr>
                <w:color w:val="000000"/>
              </w:rPr>
              <w:t>накладної</w:t>
            </w:r>
            <w:proofErr w:type="spellEnd"/>
            <w:r w:rsidRPr="001B3EC6">
              <w:rPr>
                <w:color w:val="000000"/>
              </w:rPr>
              <w:t xml:space="preserve"> (</w:t>
            </w:r>
            <w:proofErr w:type="spellStart"/>
            <w:r w:rsidRPr="001B3EC6">
              <w:rPr>
                <w:color w:val="000000"/>
              </w:rPr>
              <w:t>видаткових</w:t>
            </w:r>
            <w:proofErr w:type="spellEnd"/>
            <w:r w:rsidRPr="001B3EC6">
              <w:rPr>
                <w:color w:val="000000"/>
              </w:rPr>
              <w:t xml:space="preserve"> </w:t>
            </w:r>
            <w:proofErr w:type="spellStart"/>
            <w:r w:rsidRPr="001B3EC6">
              <w:rPr>
                <w:color w:val="000000"/>
              </w:rPr>
              <w:t>накладних</w:t>
            </w:r>
            <w:proofErr w:type="spellEnd"/>
            <w:r w:rsidRPr="001B3EC6">
              <w:rPr>
                <w:color w:val="000000"/>
              </w:rPr>
              <w:t xml:space="preserve">),  </w:t>
            </w:r>
            <w:proofErr w:type="spellStart"/>
            <w:r w:rsidRPr="001B3EC6">
              <w:rPr>
                <w:color w:val="000000"/>
              </w:rPr>
              <w:t>або</w:t>
            </w:r>
            <w:proofErr w:type="spellEnd"/>
            <w:r w:rsidRPr="001B3EC6">
              <w:rPr>
                <w:color w:val="000000"/>
              </w:rPr>
              <w:t xml:space="preserve"> акту (</w:t>
            </w:r>
            <w:proofErr w:type="spellStart"/>
            <w:r w:rsidRPr="001B3EC6">
              <w:rPr>
                <w:color w:val="000000"/>
              </w:rPr>
              <w:t>актів</w:t>
            </w:r>
            <w:proofErr w:type="spellEnd"/>
            <w:r w:rsidRPr="001B3EC6">
              <w:rPr>
                <w:color w:val="000000"/>
              </w:rPr>
              <w:t xml:space="preserve">), </w:t>
            </w:r>
            <w:proofErr w:type="spellStart"/>
            <w:r w:rsidRPr="001B3EC6">
              <w:rPr>
                <w:color w:val="000000"/>
              </w:rPr>
              <w:t>або</w:t>
            </w:r>
            <w:proofErr w:type="spellEnd"/>
            <w:r w:rsidRPr="001B3EC6">
              <w:rPr>
                <w:color w:val="000000"/>
              </w:rPr>
              <w:t xml:space="preserve"> акту (</w:t>
            </w:r>
            <w:proofErr w:type="spellStart"/>
            <w:r w:rsidRPr="001B3EC6">
              <w:rPr>
                <w:color w:val="000000"/>
              </w:rPr>
              <w:t>актів</w:t>
            </w:r>
            <w:proofErr w:type="spellEnd"/>
            <w:r w:rsidRPr="001B3EC6">
              <w:rPr>
                <w:color w:val="000000"/>
              </w:rPr>
              <w:t xml:space="preserve">) </w:t>
            </w:r>
            <w:proofErr w:type="spellStart"/>
            <w:r w:rsidRPr="001B3EC6">
              <w:rPr>
                <w:color w:val="000000"/>
              </w:rPr>
              <w:t>приймання</w:t>
            </w:r>
            <w:proofErr w:type="spellEnd"/>
            <w:r w:rsidRPr="001B3EC6">
              <w:rPr>
                <w:color w:val="000000"/>
              </w:rPr>
              <w:t xml:space="preserve"> товару (</w:t>
            </w:r>
            <w:proofErr w:type="spellStart"/>
            <w:r w:rsidRPr="001B3EC6">
              <w:rPr>
                <w:color w:val="000000"/>
              </w:rPr>
              <w:t>прийому-передачі</w:t>
            </w:r>
            <w:proofErr w:type="spellEnd"/>
            <w:r w:rsidRPr="001B3EC6">
              <w:rPr>
                <w:color w:val="000000"/>
              </w:rPr>
              <w:t xml:space="preserve"> товару),  </w:t>
            </w:r>
            <w:proofErr w:type="spellStart"/>
            <w:r w:rsidRPr="001B3EC6">
              <w:rPr>
                <w:color w:val="000000"/>
              </w:rPr>
              <w:t>що</w:t>
            </w:r>
            <w:proofErr w:type="spellEnd"/>
            <w:r w:rsidRPr="001B3EC6">
              <w:rPr>
                <w:color w:val="000000"/>
              </w:rPr>
              <w:t xml:space="preserve"> </w:t>
            </w:r>
            <w:proofErr w:type="spellStart"/>
            <w:r w:rsidRPr="001B3EC6">
              <w:rPr>
                <w:color w:val="000000"/>
              </w:rPr>
              <w:t>свідчить</w:t>
            </w:r>
            <w:proofErr w:type="spellEnd"/>
            <w:r w:rsidRPr="001B3EC6">
              <w:rPr>
                <w:color w:val="000000"/>
              </w:rPr>
              <w:t xml:space="preserve"> (</w:t>
            </w:r>
            <w:proofErr w:type="spellStart"/>
            <w:r w:rsidRPr="001B3EC6">
              <w:rPr>
                <w:color w:val="000000"/>
              </w:rPr>
              <w:t>свідчать</w:t>
            </w:r>
            <w:proofErr w:type="spellEnd"/>
            <w:r w:rsidRPr="001B3EC6">
              <w:rPr>
                <w:color w:val="000000"/>
              </w:rPr>
              <w:t xml:space="preserve">) про </w:t>
            </w:r>
            <w:proofErr w:type="spellStart"/>
            <w:r w:rsidRPr="001B3EC6">
              <w:rPr>
                <w:color w:val="000000"/>
              </w:rPr>
              <w:t>фактичне</w:t>
            </w:r>
            <w:proofErr w:type="spellEnd"/>
            <w:r w:rsidRPr="001B3EC6">
              <w:rPr>
                <w:color w:val="000000"/>
              </w:rPr>
              <w:t xml:space="preserve"> </w:t>
            </w:r>
            <w:proofErr w:type="spellStart"/>
            <w:r w:rsidRPr="001B3EC6">
              <w:rPr>
                <w:color w:val="000000"/>
              </w:rPr>
              <w:t>або</w:t>
            </w:r>
            <w:proofErr w:type="spellEnd"/>
            <w:r w:rsidRPr="001B3EC6">
              <w:rPr>
                <w:color w:val="000000"/>
              </w:rPr>
              <w:t xml:space="preserve"> </w:t>
            </w:r>
            <w:r w:rsidRPr="001B3EC6">
              <w:rPr>
                <w:b/>
                <w:bCs/>
                <w:color w:val="000000"/>
              </w:rPr>
              <w:t xml:space="preserve"> </w:t>
            </w:r>
            <w:proofErr w:type="spellStart"/>
            <w:r w:rsidRPr="001B3EC6">
              <w:rPr>
                <w:bCs/>
                <w:color w:val="000000"/>
              </w:rPr>
              <w:t>повне</w:t>
            </w:r>
            <w:proofErr w:type="spellEnd"/>
            <w:r w:rsidRPr="001B3EC6">
              <w:rPr>
                <w:bCs/>
                <w:color w:val="000000"/>
              </w:rPr>
              <w:t xml:space="preserve"> </w:t>
            </w:r>
            <w:proofErr w:type="spellStart"/>
            <w:r w:rsidRPr="001B3EC6">
              <w:rPr>
                <w:bCs/>
                <w:color w:val="000000"/>
              </w:rPr>
              <w:t>виконання</w:t>
            </w:r>
            <w:proofErr w:type="spellEnd"/>
            <w:r w:rsidRPr="001B3EC6">
              <w:rPr>
                <w:b/>
                <w:bCs/>
                <w:color w:val="000000"/>
              </w:rPr>
              <w:t xml:space="preserve"> </w:t>
            </w:r>
            <w:r w:rsidRPr="001B3EC6">
              <w:rPr>
                <w:color w:val="000000"/>
              </w:rPr>
              <w:t xml:space="preserve"> </w:t>
            </w:r>
            <w:proofErr w:type="spellStart"/>
            <w:r w:rsidRPr="001B3EC6">
              <w:rPr>
                <w:color w:val="000000"/>
              </w:rPr>
              <w:t>наданого</w:t>
            </w:r>
            <w:proofErr w:type="spellEnd"/>
            <w:r w:rsidRPr="001B3EC6">
              <w:rPr>
                <w:color w:val="000000"/>
              </w:rPr>
              <w:t xml:space="preserve"> </w:t>
            </w:r>
            <w:proofErr w:type="spellStart"/>
            <w:r w:rsidRPr="001B3EC6">
              <w:rPr>
                <w:color w:val="000000"/>
              </w:rPr>
              <w:t>аналогічного</w:t>
            </w:r>
            <w:proofErr w:type="spellEnd"/>
            <w:r w:rsidRPr="001B3EC6">
              <w:rPr>
                <w:color w:val="000000"/>
              </w:rPr>
              <w:t xml:space="preserve"> договору (</w:t>
            </w:r>
            <w:proofErr w:type="spellStart"/>
            <w:r w:rsidRPr="001B3EC6">
              <w:rPr>
                <w:color w:val="000000"/>
              </w:rPr>
              <w:t>наданих</w:t>
            </w:r>
            <w:proofErr w:type="spellEnd"/>
            <w:r w:rsidRPr="001B3EC6">
              <w:rPr>
                <w:color w:val="000000"/>
              </w:rPr>
              <w:t xml:space="preserve"> </w:t>
            </w:r>
            <w:proofErr w:type="spellStart"/>
            <w:r w:rsidRPr="001B3EC6">
              <w:rPr>
                <w:color w:val="000000"/>
              </w:rPr>
              <w:t>аналогічних</w:t>
            </w:r>
            <w:proofErr w:type="spellEnd"/>
            <w:r w:rsidRPr="001B3EC6">
              <w:rPr>
                <w:color w:val="000000"/>
              </w:rPr>
              <w:t xml:space="preserve"> </w:t>
            </w:r>
            <w:proofErr w:type="spellStart"/>
            <w:r w:rsidRPr="001B3EC6">
              <w:rPr>
                <w:color w:val="000000"/>
              </w:rPr>
              <w:t>договорів</w:t>
            </w:r>
            <w:proofErr w:type="spellEnd"/>
            <w:r w:rsidRPr="001B3EC6">
              <w:rPr>
                <w:color w:val="000000"/>
              </w:rPr>
              <w:t xml:space="preserve">) </w:t>
            </w:r>
            <w:proofErr w:type="spellStart"/>
            <w:r w:rsidRPr="001B3EC6">
              <w:rPr>
                <w:color w:val="000000"/>
              </w:rPr>
              <w:t>відповідно</w:t>
            </w:r>
            <w:proofErr w:type="spellEnd"/>
            <w:r w:rsidRPr="001B3EC6">
              <w:rPr>
                <w:color w:val="000000"/>
              </w:rPr>
              <w:t xml:space="preserve"> до </w:t>
            </w:r>
            <w:proofErr w:type="spellStart"/>
            <w:r w:rsidRPr="001B3EC6">
              <w:rPr>
                <w:color w:val="000000"/>
              </w:rPr>
              <w:t>вартості</w:t>
            </w:r>
            <w:proofErr w:type="spellEnd"/>
            <w:r w:rsidRPr="001B3EC6">
              <w:rPr>
                <w:color w:val="000000"/>
              </w:rPr>
              <w:t xml:space="preserve"> договору (</w:t>
            </w:r>
            <w:proofErr w:type="spellStart"/>
            <w:r w:rsidRPr="001B3EC6">
              <w:rPr>
                <w:color w:val="000000"/>
              </w:rPr>
              <w:t>договорів</w:t>
            </w:r>
            <w:proofErr w:type="spellEnd"/>
            <w:r w:rsidRPr="001B3EC6">
              <w:rPr>
                <w:color w:val="000000"/>
              </w:rPr>
              <w:t>).</w:t>
            </w:r>
          </w:p>
          <w:p w14:paraId="2F9D5903" w14:textId="77777777" w:rsidR="001B3EC6" w:rsidRPr="001B3EC6" w:rsidRDefault="001B3EC6" w:rsidP="001B3EC6">
            <w:pPr>
              <w:spacing w:line="0" w:lineRule="atLeast"/>
              <w:jc w:val="both"/>
              <w:rPr>
                <w:color w:val="000000"/>
                <w:lang w:val="uk-UA" w:eastAsia="uk-UA"/>
              </w:rPr>
            </w:pPr>
          </w:p>
          <w:p w14:paraId="426CA500" w14:textId="77777777" w:rsidR="001B3EC6" w:rsidRPr="001B3EC6" w:rsidRDefault="001B3EC6" w:rsidP="001B3EC6">
            <w:pPr>
              <w:suppressAutoHyphens/>
              <w:jc w:val="both"/>
              <w:rPr>
                <w:rFonts w:eastAsia="Calibri"/>
                <w:i/>
                <w:sz w:val="20"/>
                <w:szCs w:val="20"/>
                <w:lang w:val="uk-UA" w:eastAsia="ar-SA"/>
              </w:rPr>
            </w:pPr>
            <w:r w:rsidRPr="001B3EC6">
              <w:rPr>
                <w:rFonts w:eastAsia="Calibri"/>
                <w:i/>
                <w:sz w:val="20"/>
                <w:szCs w:val="20"/>
                <w:lang w:val="uk-UA" w:eastAsia="ar-SA"/>
              </w:rPr>
              <w:t>Примітка:</w:t>
            </w:r>
          </w:p>
          <w:p w14:paraId="5D02D3D4" w14:textId="6C659177" w:rsidR="001B3EC6" w:rsidRPr="001B3EC6" w:rsidRDefault="001B3EC6" w:rsidP="001B3EC6">
            <w:pPr>
              <w:tabs>
                <w:tab w:val="left" w:pos="5845"/>
              </w:tabs>
              <w:spacing w:after="160" w:line="259" w:lineRule="auto"/>
              <w:jc w:val="both"/>
              <w:rPr>
                <w:rFonts w:eastAsia="Calibri"/>
                <w:lang w:val="uk-UA" w:eastAsia="en-US"/>
              </w:rPr>
            </w:pPr>
            <w:r w:rsidRPr="001B3EC6">
              <w:rPr>
                <w:rFonts w:eastAsia="Calibri"/>
                <w:i/>
                <w:sz w:val="20"/>
                <w:szCs w:val="20"/>
                <w:lang w:val="uk-UA" w:eastAsia="en-US"/>
              </w:rPr>
              <w:t xml:space="preserve">1. Під терміном «аналогічні договори» мається на увазі виконання  договорів </w:t>
            </w:r>
            <w:r w:rsidRPr="001B3EC6">
              <w:rPr>
                <w:i/>
                <w:color w:val="000000"/>
                <w:sz w:val="20"/>
                <w:szCs w:val="20"/>
                <w:lang w:val="uk-UA" w:eastAsia="uk-UA"/>
              </w:rPr>
              <w:t xml:space="preserve">за предметом закупівлі </w:t>
            </w:r>
            <w:r>
              <w:rPr>
                <w:i/>
                <w:color w:val="000000"/>
                <w:sz w:val="20"/>
                <w:szCs w:val="20"/>
                <w:lang w:val="uk-UA" w:eastAsia="uk-UA"/>
              </w:rPr>
              <w:t xml:space="preserve">столи лабораторні. </w:t>
            </w:r>
          </w:p>
        </w:tc>
      </w:tr>
    </w:tbl>
    <w:p w14:paraId="57240F9C" w14:textId="1D77C08C" w:rsidR="001B3EC6" w:rsidRDefault="001B3EC6" w:rsidP="00F61CF7">
      <w:pPr>
        <w:widowControl w:val="0"/>
        <w:jc w:val="both"/>
        <w:rPr>
          <w:i/>
          <w:shd w:val="clear" w:color="auto" w:fill="FBFBFB"/>
          <w:lang w:val="uk-UA"/>
        </w:rPr>
      </w:pPr>
    </w:p>
    <w:p w14:paraId="65592B3C" w14:textId="77777777" w:rsidR="00F61CF7" w:rsidRPr="0083096F" w:rsidRDefault="00F61CF7" w:rsidP="00F61CF7">
      <w:pPr>
        <w:widowControl w:val="0"/>
        <w:ind w:firstLine="708"/>
        <w:jc w:val="both"/>
        <w:rPr>
          <w:b/>
          <w:u w:val="single"/>
          <w:lang w:val="uk-UA"/>
        </w:rPr>
      </w:pPr>
      <w:r w:rsidRPr="0083096F">
        <w:rPr>
          <w:b/>
          <w:u w:val="single"/>
          <w:lang w:val="uk-UA"/>
        </w:rPr>
        <w:t>Перелік документів та інформації  для підтвердження відповідності ПЕРЕМОЖЦЯ вимогам, визначеним у пункті 47 Особливостей:</w:t>
      </w:r>
    </w:p>
    <w:p w14:paraId="28DC8FAA" w14:textId="77777777" w:rsidR="00F61CF7" w:rsidRPr="0083096F" w:rsidRDefault="00F61CF7" w:rsidP="00F61CF7">
      <w:pPr>
        <w:widowControl w:val="0"/>
        <w:ind w:firstLine="708"/>
        <w:jc w:val="both"/>
        <w:rPr>
          <w:lang w:val="uk-UA"/>
        </w:rPr>
      </w:pPr>
      <w:r w:rsidRPr="0083096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08031B1" w14:textId="77777777" w:rsidR="00F61CF7" w:rsidRPr="0083096F" w:rsidRDefault="00F61CF7" w:rsidP="00F61CF7">
      <w:pPr>
        <w:widowControl w:val="0"/>
        <w:ind w:firstLine="708"/>
        <w:jc w:val="both"/>
        <w:rPr>
          <w:lang w:val="uk-UA"/>
        </w:rPr>
      </w:pPr>
      <w:r w:rsidRPr="0083096F">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FF3156" w14:textId="77777777" w:rsidR="00F61CF7" w:rsidRPr="0083096F" w:rsidRDefault="00F61CF7" w:rsidP="00F61CF7">
      <w:pPr>
        <w:widowControl w:val="0"/>
        <w:rPr>
          <w:b/>
          <w:lang w:val="uk-UA"/>
        </w:rPr>
      </w:pPr>
    </w:p>
    <w:p w14:paraId="19148883" w14:textId="77777777" w:rsidR="00BE02FE" w:rsidRDefault="00BE02FE" w:rsidP="00F61CF7">
      <w:pPr>
        <w:widowControl w:val="0"/>
        <w:jc w:val="center"/>
        <w:rPr>
          <w:b/>
          <w:lang w:val="uk-UA"/>
        </w:rPr>
      </w:pPr>
    </w:p>
    <w:p w14:paraId="43C5BC04" w14:textId="77777777" w:rsidR="00F61CF7" w:rsidRPr="0083096F" w:rsidRDefault="00F61CF7" w:rsidP="00F61CF7">
      <w:pPr>
        <w:widowControl w:val="0"/>
        <w:jc w:val="center"/>
        <w:rPr>
          <w:b/>
          <w:lang w:val="uk-UA"/>
        </w:rPr>
      </w:pPr>
      <w:r w:rsidRPr="0083096F">
        <w:rPr>
          <w:b/>
          <w:lang w:val="uk-UA"/>
        </w:rPr>
        <w:t>Документи, які надаються  ПЕРЕМОЖЦЕМ (юридичною особою):</w:t>
      </w:r>
    </w:p>
    <w:tbl>
      <w:tblPr>
        <w:tblW w:w="9764" w:type="dxa"/>
        <w:tblInd w:w="-100" w:type="dxa"/>
        <w:tblLayout w:type="fixed"/>
        <w:tblLook w:val="0400" w:firstRow="0" w:lastRow="0" w:firstColumn="0" w:lastColumn="0" w:noHBand="0" w:noVBand="1"/>
      </w:tblPr>
      <w:tblGrid>
        <w:gridCol w:w="717"/>
        <w:gridCol w:w="4392"/>
        <w:gridCol w:w="4655"/>
      </w:tblGrid>
      <w:tr w:rsidR="00F61CF7" w:rsidRPr="0083096F" w14:paraId="7E72CCBD" w14:textId="77777777" w:rsidTr="00255BD8">
        <w:trPr>
          <w:trHeight w:val="1011"/>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AC8A9" w14:textId="77777777" w:rsidR="00F61CF7" w:rsidRPr="0083096F" w:rsidRDefault="00F61CF7" w:rsidP="00255BD8">
            <w:pPr>
              <w:widowControl w:val="0"/>
              <w:jc w:val="center"/>
              <w:rPr>
                <w:lang w:val="uk-UA"/>
              </w:rPr>
            </w:pPr>
            <w:r w:rsidRPr="0083096F">
              <w:rPr>
                <w:b/>
                <w:lang w:val="uk-UA"/>
              </w:rPr>
              <w:t>№</w:t>
            </w:r>
          </w:p>
          <w:p w14:paraId="6580C1C0" w14:textId="77777777" w:rsidR="00F61CF7" w:rsidRPr="0083096F" w:rsidRDefault="00F61CF7" w:rsidP="00255BD8">
            <w:pPr>
              <w:widowControl w:val="0"/>
              <w:jc w:val="center"/>
              <w:rPr>
                <w:lang w:val="uk-UA"/>
              </w:rPr>
            </w:pPr>
            <w:r w:rsidRPr="0083096F">
              <w:rPr>
                <w:b/>
                <w:lang w:val="uk-UA"/>
              </w:rPr>
              <w:t>з/п</w:t>
            </w:r>
          </w:p>
        </w:tc>
        <w:tc>
          <w:tcPr>
            <w:tcW w:w="4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D219" w14:textId="77777777" w:rsidR="00F61CF7" w:rsidRPr="0083096F" w:rsidRDefault="00F61CF7" w:rsidP="00255BD8">
            <w:pPr>
              <w:widowControl w:val="0"/>
              <w:jc w:val="center"/>
              <w:rPr>
                <w:lang w:val="uk-UA"/>
              </w:rPr>
            </w:pPr>
            <w:r w:rsidRPr="0083096F">
              <w:rPr>
                <w:b/>
                <w:lang w:val="uk-UA"/>
              </w:rPr>
              <w:t xml:space="preserve">Вимоги </w:t>
            </w:r>
            <w:r w:rsidRPr="0083096F">
              <w:rPr>
                <w:lang w:val="uk-UA"/>
              </w:rPr>
              <w:t>згідно п. 47 Особливостей</w:t>
            </w:r>
          </w:p>
          <w:p w14:paraId="69A9B969" w14:textId="77777777" w:rsidR="00F61CF7" w:rsidRPr="0083096F" w:rsidRDefault="00F61CF7" w:rsidP="00255BD8">
            <w:pPr>
              <w:widowControl w:val="0"/>
              <w:jc w:val="center"/>
              <w:rPr>
                <w:lang w:val="uk-UA"/>
              </w:rPr>
            </w:pPr>
          </w:p>
        </w:tc>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AD10E" w14:textId="77777777" w:rsidR="00F61CF7" w:rsidRPr="0083096F" w:rsidRDefault="00F61CF7" w:rsidP="00255BD8">
            <w:pPr>
              <w:widowControl w:val="0"/>
              <w:jc w:val="center"/>
              <w:rPr>
                <w:lang w:val="uk-UA"/>
              </w:rPr>
            </w:pPr>
            <w:r w:rsidRPr="0083096F">
              <w:rPr>
                <w:b/>
                <w:lang w:val="uk-UA"/>
              </w:rPr>
              <w:t xml:space="preserve">Переможець торгів на виконання вимоги </w:t>
            </w:r>
            <w:r w:rsidRPr="0083096F">
              <w:rPr>
                <w:lang w:val="uk-UA"/>
              </w:rPr>
              <w:t>згідно п. 47 Особливостей</w:t>
            </w:r>
            <w:r w:rsidRPr="0083096F">
              <w:rPr>
                <w:b/>
                <w:lang w:val="uk-UA"/>
              </w:rPr>
              <w:t xml:space="preserve"> (підтвердження відсутності підстав) повинен надати таку інформацію:</w:t>
            </w:r>
          </w:p>
        </w:tc>
      </w:tr>
      <w:tr w:rsidR="00F61CF7" w:rsidRPr="001B3EC6" w14:paraId="05A0DD89" w14:textId="77777777" w:rsidTr="00255BD8">
        <w:trPr>
          <w:trHeight w:val="1735"/>
        </w:trPr>
        <w:tc>
          <w:tcPr>
            <w:tcW w:w="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2579E1" w14:textId="77777777" w:rsidR="00F61CF7" w:rsidRPr="0083096F" w:rsidRDefault="00F61CF7" w:rsidP="00255BD8">
            <w:pPr>
              <w:widowControl w:val="0"/>
              <w:jc w:val="center"/>
              <w:rPr>
                <w:lang w:val="uk-UA"/>
              </w:rPr>
            </w:pPr>
            <w:r w:rsidRPr="0083096F">
              <w:rPr>
                <w:b/>
                <w:lang w:val="uk-UA"/>
              </w:rPr>
              <w:t>1</w:t>
            </w:r>
          </w:p>
        </w:tc>
        <w:tc>
          <w:tcPr>
            <w:tcW w:w="4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17318" w14:textId="77777777" w:rsidR="00F61CF7" w:rsidRPr="0083096F" w:rsidRDefault="00F61CF7" w:rsidP="00255BD8">
            <w:pPr>
              <w:widowControl w:val="0"/>
              <w:jc w:val="both"/>
              <w:rPr>
                <w:lang w:val="uk-UA"/>
              </w:rPr>
            </w:pPr>
            <w:r w:rsidRPr="0083096F">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94F0F" w14:textId="77777777" w:rsidR="00F61CF7" w:rsidRPr="0083096F" w:rsidRDefault="00F61CF7" w:rsidP="00255BD8">
            <w:pPr>
              <w:widowControl w:val="0"/>
              <w:jc w:val="both"/>
              <w:rPr>
                <w:b/>
                <w:lang w:val="uk-UA"/>
              </w:rPr>
            </w:pPr>
            <w:r w:rsidRPr="0083096F">
              <w:rPr>
                <w:b/>
                <w:lang w:val="uk-UA"/>
              </w:rPr>
              <w:t>(підпункт 3 пункт 47 Особливостей)</w:t>
            </w:r>
          </w:p>
        </w:tc>
        <w:tc>
          <w:tcPr>
            <w:tcW w:w="46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0AEF80" w14:textId="77777777"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sidRPr="008B1AAF">
              <w:rPr>
                <w:b/>
                <w:bCs/>
                <w:color w:val="000000"/>
              </w:rPr>
              <w:t> </w:t>
            </w:r>
            <w:r w:rsidRPr="008B1AAF">
              <w:rPr>
                <w:b/>
                <w:bCs/>
                <w:color w:val="000000"/>
                <w:lang w:val="uk-UA"/>
              </w:rPr>
              <w:t xml:space="preserve">учасника процедури закупівлі </w:t>
            </w:r>
          </w:p>
          <w:p w14:paraId="4A9307D9" w14:textId="6065F24B" w:rsidR="00F61CF7" w:rsidRPr="00F766B0" w:rsidRDefault="00F766B0" w:rsidP="008B1AAF">
            <w:pPr>
              <w:widowControl w:val="0"/>
              <w:jc w:val="both"/>
              <w:rPr>
                <w:i/>
                <w:iCs/>
                <w:lang w:val="uk-UA"/>
              </w:rPr>
            </w:pPr>
            <w:r w:rsidRPr="00F766B0">
              <w:rPr>
                <w:i/>
                <w:iCs/>
                <w:lang w:val="uk-UA"/>
              </w:rPr>
              <w:lastRenderedPageBreak/>
              <w:t xml:space="preserve">Дана довідка надається в період відсутності функціональної можливості перевірки інформації на </w:t>
            </w:r>
            <w:proofErr w:type="spellStart"/>
            <w:r w:rsidRPr="00F766B0">
              <w:rPr>
                <w:i/>
                <w:iCs/>
                <w:lang w:val="uk-UA"/>
              </w:rPr>
              <w:t>вебресурсі</w:t>
            </w:r>
            <w:proofErr w:type="spellEnd"/>
            <w:r w:rsidRPr="00F766B0">
              <w:rPr>
                <w:i/>
                <w:i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1CF7" w:rsidRPr="0083096F" w14:paraId="60F25F31" w14:textId="77777777" w:rsidTr="00255BD8">
        <w:trPr>
          <w:trHeight w:val="2168"/>
        </w:trPr>
        <w:tc>
          <w:tcPr>
            <w:tcW w:w="71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75F921C" w14:textId="77777777" w:rsidR="00F61CF7" w:rsidRPr="0083096F" w:rsidRDefault="00F61CF7" w:rsidP="00255BD8">
            <w:pPr>
              <w:widowControl w:val="0"/>
              <w:jc w:val="center"/>
              <w:rPr>
                <w:lang w:val="uk-UA"/>
              </w:rPr>
            </w:pPr>
            <w:r w:rsidRPr="0083096F">
              <w:rPr>
                <w:b/>
                <w:lang w:val="uk-UA"/>
              </w:rPr>
              <w:lastRenderedPageBreak/>
              <w:t>2</w:t>
            </w:r>
          </w:p>
        </w:tc>
        <w:tc>
          <w:tcPr>
            <w:tcW w:w="439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874FEA1" w14:textId="77777777" w:rsidR="00F61CF7" w:rsidRPr="0083096F" w:rsidRDefault="00F61CF7" w:rsidP="00255BD8">
            <w:pPr>
              <w:widowControl w:val="0"/>
              <w:jc w:val="both"/>
              <w:rPr>
                <w:lang w:val="uk-UA"/>
              </w:rPr>
            </w:pPr>
            <w:r w:rsidRPr="0083096F">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B596B1D" w14:textId="77777777" w:rsidR="00F61CF7" w:rsidRPr="0083096F" w:rsidRDefault="00F61CF7" w:rsidP="00255BD8">
            <w:pPr>
              <w:widowControl w:val="0"/>
              <w:jc w:val="both"/>
              <w:rPr>
                <w:b/>
                <w:lang w:val="uk-UA"/>
              </w:rPr>
            </w:pPr>
            <w:r w:rsidRPr="0083096F">
              <w:rPr>
                <w:b/>
                <w:lang w:val="uk-UA"/>
              </w:rPr>
              <w:t>(підпункт 6 пункт 47 Особливостей)</w:t>
            </w:r>
          </w:p>
        </w:tc>
        <w:tc>
          <w:tcPr>
            <w:tcW w:w="4655"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14:paraId="706EFE7D" w14:textId="77777777" w:rsidR="00F61CF7" w:rsidRPr="0083096F" w:rsidRDefault="00F61CF7" w:rsidP="00255BD8">
            <w:pPr>
              <w:widowControl w:val="0"/>
              <w:jc w:val="both"/>
              <w:rPr>
                <w:b/>
                <w:lang w:val="uk-UA"/>
              </w:rPr>
            </w:pPr>
            <w:r w:rsidRPr="0083096F">
              <w:rPr>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0A3BBF" w:rsidRPr="0083096F">
              <w:rPr>
                <w:b/>
                <w:lang w:val="uk-UA"/>
              </w:rPr>
              <w:t>.</w:t>
            </w:r>
          </w:p>
          <w:p w14:paraId="6D260222" w14:textId="77777777" w:rsidR="00F61CF7" w:rsidRPr="0083096F" w:rsidRDefault="00F61CF7" w:rsidP="00255BD8">
            <w:pPr>
              <w:widowControl w:val="0"/>
              <w:jc w:val="both"/>
              <w:rPr>
                <w:b/>
                <w:lang w:val="uk-UA"/>
              </w:rPr>
            </w:pPr>
          </w:p>
          <w:p w14:paraId="662CD4F3" w14:textId="77777777" w:rsidR="00F61CF7" w:rsidRPr="0083096F" w:rsidRDefault="00F61CF7"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F61CF7" w:rsidRPr="001B3EC6" w14:paraId="1D685ED8" w14:textId="77777777" w:rsidTr="00255BD8">
        <w:trPr>
          <w:trHeight w:val="2553"/>
        </w:trPr>
        <w:tc>
          <w:tcPr>
            <w:tcW w:w="717"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4D3AD0BD" w14:textId="77777777" w:rsidR="00F61CF7" w:rsidRPr="0083096F" w:rsidRDefault="00F61CF7" w:rsidP="00255BD8">
            <w:pPr>
              <w:widowControl w:val="0"/>
              <w:jc w:val="center"/>
              <w:rPr>
                <w:lang w:val="uk-UA"/>
              </w:rPr>
            </w:pPr>
            <w:r w:rsidRPr="0083096F">
              <w:rPr>
                <w:b/>
                <w:lang w:val="uk-UA"/>
              </w:rPr>
              <w:t>3</w:t>
            </w:r>
          </w:p>
        </w:tc>
        <w:tc>
          <w:tcPr>
            <w:tcW w:w="43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66B8C0" w14:textId="77777777" w:rsidR="00F61CF7" w:rsidRPr="0083096F" w:rsidRDefault="00F61CF7" w:rsidP="00255BD8">
            <w:pPr>
              <w:widowControl w:val="0"/>
              <w:jc w:val="both"/>
              <w:rPr>
                <w:b/>
                <w:lang w:val="uk-UA"/>
              </w:rPr>
            </w:pPr>
            <w:r w:rsidRPr="0083096F">
              <w:rPr>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96F">
              <w:rPr>
                <w:b/>
                <w:lang w:val="uk-UA"/>
              </w:rPr>
              <w:t>(підпункт 12 пункт 47 Особливостей)</w:t>
            </w:r>
          </w:p>
        </w:tc>
        <w:tc>
          <w:tcPr>
            <w:tcW w:w="46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53CA92A3" w14:textId="77777777" w:rsidR="00F61CF7" w:rsidRPr="0083096F" w:rsidRDefault="00F61CF7" w:rsidP="00255BD8">
            <w:pPr>
              <w:widowControl w:val="0"/>
              <w:rPr>
                <w:b/>
                <w:lang w:val="uk-UA"/>
              </w:rPr>
            </w:pPr>
          </w:p>
        </w:tc>
      </w:tr>
      <w:tr w:rsidR="00F61CF7" w:rsidRPr="001B3EC6" w14:paraId="61795DC0" w14:textId="77777777" w:rsidTr="00255BD8">
        <w:trPr>
          <w:trHeight w:val="868"/>
        </w:trPr>
        <w:tc>
          <w:tcPr>
            <w:tcW w:w="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0B3FF6" w14:textId="77777777" w:rsidR="00F61CF7" w:rsidRPr="0083096F" w:rsidRDefault="00F61CF7" w:rsidP="00255BD8">
            <w:pPr>
              <w:widowControl w:val="0"/>
              <w:jc w:val="center"/>
              <w:rPr>
                <w:b/>
                <w:lang w:val="uk-UA"/>
              </w:rPr>
            </w:pPr>
            <w:r w:rsidRPr="0083096F">
              <w:rPr>
                <w:b/>
                <w:lang w:val="uk-UA"/>
              </w:rPr>
              <w:t>4</w:t>
            </w:r>
          </w:p>
        </w:tc>
        <w:tc>
          <w:tcPr>
            <w:tcW w:w="4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A1A2BF" w14:textId="77777777" w:rsidR="00F61CF7" w:rsidRPr="0083096F" w:rsidRDefault="00F61CF7" w:rsidP="00255BD8">
            <w:pPr>
              <w:widowControl w:val="0"/>
              <w:jc w:val="both"/>
              <w:rPr>
                <w:lang w:val="uk-UA"/>
              </w:rPr>
            </w:pPr>
            <w:r w:rsidRPr="0083096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ED662F" w14:textId="77777777" w:rsidR="00F61CF7" w:rsidRPr="0083096F" w:rsidRDefault="00F61CF7" w:rsidP="00255BD8">
            <w:pPr>
              <w:widowControl w:val="0"/>
              <w:jc w:val="both"/>
              <w:rPr>
                <w:b/>
                <w:lang w:val="uk-UA"/>
              </w:rPr>
            </w:pPr>
            <w:r w:rsidRPr="0083096F">
              <w:rPr>
                <w:b/>
                <w:lang w:val="uk-UA"/>
              </w:rPr>
              <w:t>(абзац 14 пункт 47 Особливостей)</w:t>
            </w:r>
          </w:p>
        </w:tc>
        <w:tc>
          <w:tcPr>
            <w:tcW w:w="46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75E906" w14:textId="77777777" w:rsidR="00F61CF7" w:rsidRPr="0083096F" w:rsidRDefault="00F61CF7" w:rsidP="00255BD8">
            <w:pPr>
              <w:widowControl w:val="0"/>
              <w:jc w:val="both"/>
              <w:rPr>
                <w:lang w:val="uk-UA"/>
              </w:rPr>
            </w:pPr>
            <w:r w:rsidRPr="0083096F">
              <w:rPr>
                <w:b/>
                <w:lang w:val="uk-UA"/>
              </w:rPr>
              <w:t>Довідка в довільній формі</w:t>
            </w:r>
            <w:r w:rsidRPr="0083096F">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0E6F09" w14:textId="77777777" w:rsidR="00F61CF7" w:rsidRPr="0083096F" w:rsidRDefault="00F61CF7" w:rsidP="00F61CF7">
      <w:pPr>
        <w:widowControl w:val="0"/>
        <w:rPr>
          <w:b/>
          <w:lang w:val="uk-UA"/>
        </w:rPr>
      </w:pPr>
    </w:p>
    <w:p w14:paraId="2CC66F68" w14:textId="77777777" w:rsidR="00F61CF7" w:rsidRPr="0083096F" w:rsidRDefault="00F61CF7" w:rsidP="00F61CF7">
      <w:pPr>
        <w:widowControl w:val="0"/>
        <w:jc w:val="center"/>
        <w:rPr>
          <w:b/>
          <w:lang w:val="uk-UA"/>
        </w:rPr>
      </w:pPr>
      <w:r w:rsidRPr="0083096F">
        <w:rPr>
          <w:b/>
          <w:lang w:val="uk-UA"/>
        </w:rPr>
        <w:t>Документи, які надаються ПЕРЕМОЖЦЕМ (фізичною особою чи фізичною особою — підприємцем):</w:t>
      </w:r>
    </w:p>
    <w:p w14:paraId="53ACB907" w14:textId="77777777" w:rsidR="00F61CF7" w:rsidRPr="0083096F" w:rsidRDefault="00F61CF7" w:rsidP="00F61CF7">
      <w:pPr>
        <w:widowControl w:val="0"/>
        <w:jc w:val="center"/>
        <w:rPr>
          <w:lang w:val="uk-UA"/>
        </w:rPr>
      </w:pPr>
    </w:p>
    <w:tbl>
      <w:tblPr>
        <w:tblW w:w="9946" w:type="dxa"/>
        <w:tblInd w:w="-100" w:type="dxa"/>
        <w:tblLayout w:type="fixed"/>
        <w:tblLook w:val="0400" w:firstRow="0" w:lastRow="0" w:firstColumn="0" w:lastColumn="0" w:noHBand="0" w:noVBand="1"/>
      </w:tblPr>
      <w:tblGrid>
        <w:gridCol w:w="561"/>
        <w:gridCol w:w="4643"/>
        <w:gridCol w:w="4742"/>
      </w:tblGrid>
      <w:tr w:rsidR="00F61CF7" w:rsidRPr="0083096F" w14:paraId="7C0E2600" w14:textId="77777777" w:rsidTr="00255BD8">
        <w:trPr>
          <w:trHeight w:val="832"/>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32FFD" w14:textId="77777777" w:rsidR="00F61CF7" w:rsidRPr="0083096F" w:rsidRDefault="00F61CF7" w:rsidP="00255BD8">
            <w:pPr>
              <w:widowControl w:val="0"/>
              <w:jc w:val="center"/>
              <w:rPr>
                <w:lang w:val="uk-UA"/>
              </w:rPr>
            </w:pPr>
            <w:r w:rsidRPr="0083096F">
              <w:rPr>
                <w:b/>
                <w:lang w:val="uk-UA"/>
              </w:rPr>
              <w:t>№</w:t>
            </w:r>
          </w:p>
          <w:p w14:paraId="4094CCB6" w14:textId="77777777" w:rsidR="00F61CF7" w:rsidRPr="0083096F" w:rsidRDefault="00F61CF7" w:rsidP="00255BD8">
            <w:pPr>
              <w:widowControl w:val="0"/>
              <w:jc w:val="center"/>
              <w:rPr>
                <w:lang w:val="uk-UA"/>
              </w:rPr>
            </w:pPr>
            <w:r w:rsidRPr="0083096F">
              <w:rPr>
                <w:b/>
                <w:lang w:val="uk-UA"/>
              </w:rPr>
              <w:t>з/п</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E26C1" w14:textId="77777777" w:rsidR="00F61CF7" w:rsidRPr="0083096F" w:rsidRDefault="00F61CF7" w:rsidP="00255BD8">
            <w:pPr>
              <w:widowControl w:val="0"/>
              <w:jc w:val="center"/>
              <w:rPr>
                <w:b/>
                <w:lang w:val="uk-UA"/>
              </w:rPr>
            </w:pPr>
            <w:r w:rsidRPr="0083096F">
              <w:rPr>
                <w:b/>
                <w:lang w:val="uk-UA"/>
              </w:rPr>
              <w:t>Вимоги згідно пункту 47 Особливостей</w:t>
            </w:r>
          </w:p>
          <w:p w14:paraId="2DA17C47" w14:textId="77777777" w:rsidR="00F61CF7" w:rsidRPr="0083096F" w:rsidRDefault="00F61CF7" w:rsidP="00255BD8">
            <w:pPr>
              <w:widowControl w:val="0"/>
              <w:jc w:val="center"/>
              <w:rPr>
                <w:lang w:val="uk-UA"/>
              </w:rPr>
            </w:pP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9722E" w14:textId="77777777" w:rsidR="00F61CF7" w:rsidRPr="0083096F" w:rsidRDefault="00F61CF7" w:rsidP="00255BD8">
            <w:pPr>
              <w:widowControl w:val="0"/>
              <w:jc w:val="center"/>
              <w:rPr>
                <w:lang w:val="uk-UA"/>
              </w:rPr>
            </w:pPr>
            <w:r w:rsidRPr="0083096F">
              <w:rPr>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53523" w:rsidRPr="001B3EC6" w14:paraId="5EA708C3" w14:textId="77777777" w:rsidTr="008B1AAF">
        <w:trPr>
          <w:trHeight w:val="45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4BF4B" w14:textId="77777777" w:rsidR="00853523" w:rsidRPr="0083096F" w:rsidRDefault="00853523" w:rsidP="00255BD8">
            <w:pPr>
              <w:widowControl w:val="0"/>
              <w:jc w:val="center"/>
              <w:rPr>
                <w:lang w:val="uk-UA"/>
              </w:rPr>
            </w:pPr>
            <w:r w:rsidRPr="0083096F">
              <w:rPr>
                <w:b/>
                <w:lang w:val="uk-UA"/>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B6C4D" w14:textId="77777777"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368775" w14:textId="77777777" w:rsidR="00853523" w:rsidRPr="0083096F" w:rsidRDefault="00853523" w:rsidP="00255BD8">
            <w:pPr>
              <w:widowControl w:val="0"/>
              <w:jc w:val="both"/>
              <w:rPr>
                <w:b/>
                <w:lang w:val="uk-UA"/>
              </w:rPr>
            </w:pPr>
            <w:r w:rsidRPr="0083096F">
              <w:rPr>
                <w:b/>
                <w:lang w:val="uk-UA"/>
              </w:rPr>
              <w:t>(підпункт 3 пункт 47 Особливостей)</w:t>
            </w:r>
          </w:p>
        </w:tc>
        <w:tc>
          <w:tcPr>
            <w:tcW w:w="47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F78A44" w14:textId="77777777"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Pr>
                <w:b/>
                <w:bCs/>
                <w:color w:val="000000"/>
              </w:rPr>
              <w:t> </w:t>
            </w:r>
            <w:r w:rsidRPr="008B1AAF">
              <w:rPr>
                <w:b/>
                <w:bCs/>
                <w:color w:val="000000"/>
                <w:lang w:val="uk-UA"/>
              </w:rPr>
              <w:t xml:space="preserve">учасника процедури закупівлі </w:t>
            </w:r>
          </w:p>
          <w:p w14:paraId="5B8028B8" w14:textId="10D32E50" w:rsidR="00853523" w:rsidRPr="00F766B0" w:rsidRDefault="00F766B0" w:rsidP="008B1AAF">
            <w:pPr>
              <w:widowControl w:val="0"/>
              <w:jc w:val="both"/>
              <w:rPr>
                <w:i/>
                <w:iCs/>
                <w:lang w:val="uk-UA"/>
              </w:rPr>
            </w:pPr>
            <w:r w:rsidRPr="00F766B0">
              <w:rPr>
                <w:i/>
                <w:iCs/>
                <w:lang w:val="uk-UA"/>
              </w:rPr>
              <w:t xml:space="preserve">Дана довідка надається в період відсутності функціональної можливості перевірки інформації на </w:t>
            </w:r>
            <w:proofErr w:type="spellStart"/>
            <w:r w:rsidRPr="00F766B0">
              <w:rPr>
                <w:i/>
                <w:iCs/>
                <w:lang w:val="uk-UA"/>
              </w:rPr>
              <w:t>вебресурсі</w:t>
            </w:r>
            <w:proofErr w:type="spellEnd"/>
            <w:r w:rsidRPr="00F766B0">
              <w:rPr>
                <w:i/>
                <w:i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3523" w:rsidRPr="0083096F" w14:paraId="0453B20C" w14:textId="77777777" w:rsidTr="008B1AAF">
        <w:trPr>
          <w:trHeight w:val="217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80C96" w14:textId="77777777" w:rsidR="00853523" w:rsidRPr="0083096F" w:rsidRDefault="00853523" w:rsidP="00255BD8">
            <w:pPr>
              <w:widowControl w:val="0"/>
              <w:jc w:val="center"/>
              <w:rPr>
                <w:lang w:val="uk-UA"/>
              </w:rPr>
            </w:pPr>
            <w:r w:rsidRPr="0083096F">
              <w:rPr>
                <w:b/>
                <w:lang w:val="uk-UA"/>
              </w:rPr>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B7F9" w14:textId="77777777" w:rsidR="00853523" w:rsidRPr="0083096F" w:rsidRDefault="00853523" w:rsidP="00255BD8">
            <w:pPr>
              <w:widowControl w:val="0"/>
              <w:jc w:val="both"/>
              <w:rPr>
                <w:lang w:val="uk-UA"/>
              </w:rPr>
            </w:pPr>
            <w:r w:rsidRPr="0083096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9B15B" w14:textId="77777777" w:rsidR="00853523" w:rsidRPr="0083096F" w:rsidRDefault="00853523" w:rsidP="00255BD8">
            <w:pPr>
              <w:widowControl w:val="0"/>
              <w:jc w:val="both"/>
              <w:rPr>
                <w:b/>
                <w:lang w:val="uk-UA"/>
              </w:rPr>
            </w:pPr>
            <w:r w:rsidRPr="0083096F">
              <w:rPr>
                <w:b/>
                <w:lang w:val="uk-UA"/>
              </w:rPr>
              <w:t>(підпункт 5 пункт 47 Особливостей)</w:t>
            </w:r>
          </w:p>
        </w:tc>
        <w:tc>
          <w:tcPr>
            <w:tcW w:w="4742"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58D5F175" w14:textId="77777777" w:rsidR="00853523" w:rsidRPr="0083096F" w:rsidRDefault="00853523" w:rsidP="00255BD8">
            <w:pPr>
              <w:widowControl w:val="0"/>
              <w:jc w:val="both"/>
              <w:rPr>
                <w:b/>
                <w:lang w:val="uk-UA"/>
              </w:rPr>
            </w:pPr>
            <w:r w:rsidRPr="0083096F">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9D0A05" w14:textId="77777777" w:rsidR="00853523" w:rsidRPr="0083096F" w:rsidRDefault="00853523" w:rsidP="00255BD8">
            <w:pPr>
              <w:widowControl w:val="0"/>
              <w:jc w:val="both"/>
              <w:rPr>
                <w:b/>
                <w:lang w:val="uk-UA"/>
              </w:rPr>
            </w:pPr>
          </w:p>
          <w:p w14:paraId="7D962699" w14:textId="77777777" w:rsidR="00853523" w:rsidRPr="0083096F" w:rsidRDefault="00853523"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53523" w:rsidRPr="0083096F" w14:paraId="4B19479E" w14:textId="77777777" w:rsidTr="008B1AAF">
        <w:trPr>
          <w:trHeight w:val="1648"/>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23095" w14:textId="77777777" w:rsidR="00853523" w:rsidRPr="0083096F" w:rsidRDefault="00853523" w:rsidP="00255BD8">
            <w:pPr>
              <w:widowControl w:val="0"/>
              <w:jc w:val="center"/>
              <w:rPr>
                <w:lang w:val="uk-UA"/>
              </w:rPr>
            </w:pPr>
            <w:r w:rsidRPr="0083096F">
              <w:rPr>
                <w:b/>
                <w:lang w:val="uk-UA"/>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E7CC7" w14:textId="77777777"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B59E0E" w14:textId="77777777" w:rsidR="00853523" w:rsidRPr="0083096F" w:rsidRDefault="00853523" w:rsidP="00255BD8">
            <w:pPr>
              <w:widowControl w:val="0"/>
              <w:jc w:val="both"/>
              <w:rPr>
                <w:lang w:val="uk-UA"/>
              </w:rPr>
            </w:pPr>
            <w:r w:rsidRPr="0083096F">
              <w:rPr>
                <w:b/>
                <w:lang w:val="uk-UA"/>
              </w:rPr>
              <w:t>(підпункт 12 пункт 47 Особливостей)</w:t>
            </w:r>
          </w:p>
        </w:tc>
        <w:tc>
          <w:tcPr>
            <w:tcW w:w="474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47D6F08" w14:textId="77777777" w:rsidR="00853523" w:rsidRPr="0083096F" w:rsidRDefault="00853523" w:rsidP="00255BD8">
            <w:pPr>
              <w:widowControl w:val="0"/>
              <w:rPr>
                <w:lang w:val="uk-UA"/>
              </w:rPr>
            </w:pPr>
          </w:p>
        </w:tc>
      </w:tr>
      <w:tr w:rsidR="00853523" w:rsidRPr="001B3EC6" w14:paraId="086174B3" w14:textId="77777777" w:rsidTr="00255BD8">
        <w:trPr>
          <w:trHeight w:val="4126"/>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D5DB4" w14:textId="77777777" w:rsidR="00853523" w:rsidRPr="0083096F" w:rsidRDefault="00853523" w:rsidP="00255BD8">
            <w:pPr>
              <w:widowControl w:val="0"/>
              <w:jc w:val="center"/>
              <w:rPr>
                <w:b/>
                <w:lang w:val="uk-UA"/>
              </w:rPr>
            </w:pPr>
            <w:r w:rsidRPr="0083096F">
              <w:rPr>
                <w:b/>
                <w:lang w:val="uk-UA"/>
              </w:rPr>
              <w:lastRenderedPageBreak/>
              <w:t>4</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08C0B" w14:textId="77777777" w:rsidR="00853523" w:rsidRPr="0083096F" w:rsidRDefault="00853523" w:rsidP="00255BD8">
            <w:pPr>
              <w:widowControl w:val="0"/>
              <w:jc w:val="both"/>
              <w:rPr>
                <w:lang w:val="uk-UA"/>
              </w:rPr>
            </w:pPr>
            <w:r w:rsidRPr="0083096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E9710A" w14:textId="77777777" w:rsidR="00853523" w:rsidRPr="0083096F" w:rsidRDefault="00853523" w:rsidP="00255BD8">
            <w:pPr>
              <w:widowControl w:val="0"/>
              <w:jc w:val="both"/>
              <w:rPr>
                <w:b/>
                <w:lang w:val="uk-UA"/>
              </w:rPr>
            </w:pPr>
            <w:r w:rsidRPr="0083096F">
              <w:rPr>
                <w:b/>
                <w:lang w:val="uk-UA"/>
              </w:rPr>
              <w:t>(абзац 14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26DF8" w14:textId="77777777" w:rsidR="00853523" w:rsidRPr="0083096F" w:rsidRDefault="00853523" w:rsidP="00255BD8">
            <w:pPr>
              <w:widowControl w:val="0"/>
              <w:jc w:val="both"/>
              <w:rPr>
                <w:lang w:val="uk-UA"/>
              </w:rPr>
            </w:pPr>
            <w:r w:rsidRPr="0083096F">
              <w:rPr>
                <w:b/>
                <w:lang w:val="uk-UA"/>
              </w:rPr>
              <w:t>Довідка в довільній формі</w:t>
            </w:r>
            <w:r w:rsidRPr="0083096F">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C6B3F2" w14:textId="77777777" w:rsidR="00F61CF7" w:rsidRPr="0083096F" w:rsidRDefault="00F61CF7" w:rsidP="00F61CF7">
      <w:pPr>
        <w:shd w:val="clear" w:color="auto" w:fill="FFFFFF"/>
        <w:jc w:val="both"/>
        <w:rPr>
          <w:i/>
          <w:lang w:val="uk-UA"/>
        </w:rPr>
      </w:pPr>
      <w:r w:rsidRPr="0083096F">
        <w:rPr>
          <w:i/>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F2183D" w14:textId="77777777" w:rsidR="00F61CF7" w:rsidRPr="0083096F" w:rsidRDefault="00F61CF7" w:rsidP="00F61CF7">
      <w:pPr>
        <w:widowControl w:val="0"/>
        <w:jc w:val="both"/>
        <w:rPr>
          <w:rFonts w:ascii="Book Antiqua" w:hAnsi="Book Antiqua"/>
          <w:i/>
          <w:lang w:val="uk-UA"/>
        </w:rPr>
      </w:pPr>
      <w:r w:rsidRPr="0083096F">
        <w:rPr>
          <w:rFonts w:ascii="Book Antiqua" w:hAnsi="Book Antiqua"/>
          <w:i/>
          <w:lang w:val="uk-UA"/>
        </w:rPr>
        <w:tab/>
      </w:r>
    </w:p>
    <w:bookmarkEnd w:id="1"/>
    <w:p w14:paraId="6498C761" w14:textId="77777777" w:rsidR="00F61CF7" w:rsidRPr="0083096F" w:rsidRDefault="00F61CF7" w:rsidP="00F61CF7">
      <w:pPr>
        <w:widowControl w:val="0"/>
        <w:jc w:val="both"/>
        <w:rPr>
          <w:rFonts w:eastAsia="SimSun"/>
          <w:b/>
          <w:bCs/>
          <w:color w:val="000000"/>
          <w:kern w:val="2"/>
          <w:lang w:val="uk-UA"/>
        </w:rPr>
      </w:pPr>
      <w:r w:rsidRPr="0083096F">
        <w:rPr>
          <w:rFonts w:eastAsia="SimSun"/>
          <w:b/>
          <w:bCs/>
          <w:color w:val="000000"/>
          <w:kern w:val="2"/>
          <w:lang w:val="uk-UA"/>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F61CF7" w:rsidRPr="001B3EC6" w14:paraId="7BFC7171" w14:textId="77777777" w:rsidTr="00255BD8">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425D1BE" w14:textId="77777777" w:rsidR="00F61CF7" w:rsidRPr="0083096F" w:rsidRDefault="00F61CF7" w:rsidP="00255BD8">
            <w:pPr>
              <w:widowControl w:val="0"/>
              <w:suppressAutoHyphens/>
              <w:autoSpaceDE w:val="0"/>
              <w:jc w:val="center"/>
              <w:rPr>
                <w:rFonts w:eastAsia="Calibri"/>
                <w:color w:val="000000"/>
                <w:kern w:val="2"/>
                <w:lang w:val="uk-UA" w:eastAsia="en-US"/>
              </w:rPr>
            </w:pPr>
            <w:r w:rsidRPr="0083096F">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49EC4961" w14:textId="77777777" w:rsidR="00F61CF7" w:rsidRPr="0083096F" w:rsidRDefault="00F61CF7" w:rsidP="00255BD8">
            <w:pPr>
              <w:widowControl w:val="0"/>
              <w:suppressAutoHyphens/>
              <w:autoSpaceDE w:val="0"/>
              <w:jc w:val="both"/>
              <w:rPr>
                <w:rFonts w:eastAsia="Calibri"/>
                <w:color w:val="000000"/>
                <w:kern w:val="2"/>
                <w:lang w:val="uk-UA" w:eastAsia="en-US"/>
              </w:rPr>
            </w:pPr>
            <w:r w:rsidRPr="0083096F">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C7E289" w14:textId="77777777" w:rsidR="00F61CF7" w:rsidRPr="0083096F" w:rsidRDefault="00F61CF7" w:rsidP="00255BD8">
            <w:pPr>
              <w:widowControl w:val="0"/>
              <w:jc w:val="both"/>
              <w:rPr>
                <w:rFonts w:eastAsia="Calibri"/>
                <w:b/>
                <w:color w:val="000000"/>
                <w:kern w:val="2"/>
                <w:lang w:val="uk-UA" w:eastAsia="en-US"/>
              </w:rPr>
            </w:pPr>
            <w:r w:rsidRPr="0083096F">
              <w:rPr>
                <w:rFonts w:eastAsia="SimSun"/>
                <w:b/>
                <w:color w:val="000000"/>
                <w:kern w:val="2"/>
                <w:lang w:val="uk-UA" w:eastAsia="zh-CN"/>
              </w:rPr>
              <w:t>Для юридичних осіб</w:t>
            </w:r>
          </w:p>
          <w:p w14:paraId="774A6281" w14:textId="77777777" w:rsidR="00F61CF7" w:rsidRPr="0083096F" w:rsidRDefault="00F61CF7" w:rsidP="00255BD8">
            <w:pPr>
              <w:widowControl w:val="0"/>
              <w:jc w:val="both"/>
              <w:rPr>
                <w:rFonts w:eastAsia="SimSun"/>
                <w:color w:val="000000"/>
                <w:kern w:val="2"/>
                <w:lang w:val="uk-UA" w:eastAsia="ar-SA"/>
              </w:rPr>
            </w:pPr>
            <w:r w:rsidRPr="0083096F">
              <w:rPr>
                <w:rFonts w:eastAsia="SimSun"/>
                <w:color w:val="000000"/>
                <w:kern w:val="2"/>
                <w:lang w:val="uk-UA" w:eastAsia="zh-CN"/>
              </w:rPr>
              <w:t xml:space="preserve">1. </w:t>
            </w:r>
            <w:proofErr w:type="spellStart"/>
            <w:r w:rsidRPr="0083096F">
              <w:rPr>
                <w:rFonts w:eastAsia="SimSun"/>
                <w:color w:val="000000"/>
                <w:kern w:val="2"/>
                <w:lang w:val="uk-UA" w:eastAsia="zh-CN"/>
              </w:rPr>
              <w:t>Скан</w:t>
            </w:r>
            <w:proofErr w:type="spellEnd"/>
            <w:r w:rsidRPr="0083096F">
              <w:rPr>
                <w:rFonts w:eastAsia="SimSun"/>
                <w:color w:val="000000"/>
                <w:kern w:val="2"/>
                <w:lang w:val="uk-UA" w:eastAsia="zh-CN"/>
              </w:rPr>
              <w:t>-копія документу(</w:t>
            </w:r>
            <w:proofErr w:type="spellStart"/>
            <w:r w:rsidRPr="0083096F">
              <w:rPr>
                <w:rFonts w:eastAsia="SimSun"/>
                <w:color w:val="000000"/>
                <w:kern w:val="2"/>
                <w:lang w:val="uk-UA" w:eastAsia="zh-CN"/>
              </w:rPr>
              <w:t>ів</w:t>
            </w:r>
            <w:proofErr w:type="spellEnd"/>
            <w:r w:rsidRPr="0083096F">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14:paraId="7BB1ECAA" w14:textId="77777777" w:rsidR="00F61CF7" w:rsidRPr="0083096F" w:rsidRDefault="00F61CF7" w:rsidP="00255BD8">
            <w:pPr>
              <w:widowControl w:val="0"/>
              <w:jc w:val="both"/>
              <w:rPr>
                <w:rFonts w:eastAsia="SimSun"/>
                <w:color w:val="000000"/>
                <w:kern w:val="2"/>
                <w:lang w:val="uk-UA" w:eastAsia="en-US"/>
              </w:rPr>
            </w:pPr>
            <w:r w:rsidRPr="0083096F">
              <w:rPr>
                <w:rFonts w:eastAsia="SimSun"/>
                <w:color w:val="000000"/>
                <w:kern w:val="2"/>
                <w:lang w:val="uk-UA" w:eastAsia="zh-CN"/>
              </w:rPr>
              <w:t xml:space="preserve">- виписка з протоколу засновників або копія протоколу засновників, </w:t>
            </w:r>
          </w:p>
          <w:p w14:paraId="73D1350F"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наказ про призначення, </w:t>
            </w:r>
          </w:p>
          <w:p w14:paraId="3BED71AB"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довіреність або доручення </w:t>
            </w:r>
          </w:p>
          <w:p w14:paraId="1F2E7248"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14:paraId="53E300BB"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2. </w:t>
            </w:r>
            <w:proofErr w:type="spellStart"/>
            <w:r w:rsidRPr="0083096F">
              <w:rPr>
                <w:rFonts w:eastAsia="SimSun"/>
                <w:color w:val="000000"/>
                <w:kern w:val="2"/>
                <w:lang w:val="uk-UA" w:eastAsia="zh-CN"/>
              </w:rPr>
              <w:t>Скан</w:t>
            </w:r>
            <w:proofErr w:type="spellEnd"/>
            <w:r w:rsidRPr="0083096F">
              <w:rPr>
                <w:rFonts w:eastAsia="SimSun"/>
                <w:color w:val="000000"/>
                <w:kern w:val="2"/>
                <w:lang w:val="uk-UA" w:eastAsia="zh-CN"/>
              </w:rPr>
              <w:t xml:space="preserve">-копія Статуту із змінами </w:t>
            </w:r>
            <w:r w:rsidRPr="0083096F">
              <w:rPr>
                <w:rFonts w:eastAsia="SimSun"/>
                <w:i/>
                <w:iCs/>
                <w:color w:val="000000"/>
                <w:kern w:val="2"/>
                <w:lang w:val="uk-UA" w:eastAsia="zh-CN"/>
              </w:rPr>
              <w:t>(в разі їх наявності)</w:t>
            </w:r>
            <w:r w:rsidRPr="0083096F">
              <w:rPr>
                <w:rFonts w:eastAsia="SimSun"/>
                <w:color w:val="000000"/>
                <w:kern w:val="2"/>
                <w:lang w:val="uk-UA" w:eastAsia="zh-CN"/>
              </w:rPr>
              <w:t xml:space="preserve"> або іншого установчого документу. </w:t>
            </w:r>
          </w:p>
          <w:p w14:paraId="469FF833"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2019672"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83096F">
              <w:rPr>
                <w:rFonts w:eastAsia="SimSun"/>
                <w:color w:val="000000"/>
                <w:kern w:val="2"/>
                <w:lang w:val="uk-UA" w:eastAsia="zh-CN"/>
              </w:rPr>
              <w:lastRenderedPageBreak/>
              <w:t>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1F545B2" w14:textId="77777777" w:rsidR="00F61CF7" w:rsidRPr="0083096F" w:rsidRDefault="00F61CF7" w:rsidP="00255BD8">
            <w:pPr>
              <w:jc w:val="both"/>
              <w:rPr>
                <w:color w:val="000000"/>
                <w:lang w:val="uk-UA"/>
              </w:rPr>
            </w:pPr>
            <w:r w:rsidRPr="0083096F">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097F6C93" w14:textId="77777777" w:rsidR="00F61CF7" w:rsidRPr="0083096F" w:rsidRDefault="00F61CF7" w:rsidP="00255BD8">
            <w:pPr>
              <w:widowControl w:val="0"/>
              <w:jc w:val="both"/>
              <w:rPr>
                <w:rFonts w:eastAsia="SimSun"/>
                <w:color w:val="000000"/>
                <w:kern w:val="2"/>
                <w:lang w:val="uk-UA" w:eastAsia="zh-CN"/>
              </w:rPr>
            </w:pPr>
            <w:r w:rsidRPr="0083096F">
              <w:rPr>
                <w:rFonts w:eastAsia="SimSun"/>
                <w:b/>
                <w:bCs/>
                <w:color w:val="000000"/>
                <w:kern w:val="2"/>
                <w:u w:val="single"/>
                <w:lang w:val="uk-UA" w:eastAsia="zh-CN"/>
              </w:rPr>
              <w:t>Для фізичних осіб-підприємців:</w:t>
            </w:r>
          </w:p>
          <w:p w14:paraId="787502A4" w14:textId="77777777" w:rsidR="00F61CF7" w:rsidRPr="0083096F" w:rsidRDefault="00F61CF7" w:rsidP="00255BD8">
            <w:pPr>
              <w:widowControl w:val="0"/>
              <w:jc w:val="both"/>
              <w:rPr>
                <w:rFonts w:eastAsia="Calibri"/>
                <w:color w:val="000000"/>
                <w:kern w:val="2"/>
                <w:lang w:val="uk-UA"/>
              </w:rPr>
            </w:pPr>
            <w:r w:rsidRPr="0083096F">
              <w:rPr>
                <w:rFonts w:eastAsia="Calibri"/>
                <w:color w:val="000000"/>
                <w:lang w:val="uk-UA"/>
              </w:rPr>
              <w:t xml:space="preserve">1. </w:t>
            </w:r>
            <w:r w:rsidRPr="0083096F">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змінами.(Якщо паспорт виданий у формі ID-картки, надаються копії з обох сторін картки та довідку про реєстрацію та місце проживання</w:t>
            </w:r>
            <w:r w:rsidR="009B0416" w:rsidRPr="0083096F">
              <w:rPr>
                <w:rFonts w:eastAsia="SimSun"/>
                <w:color w:val="000000"/>
                <w:kern w:val="2"/>
                <w:lang w:val="uk-UA" w:eastAsia="zh-CN"/>
              </w:rPr>
              <w:t xml:space="preserve"> (за наявності)</w:t>
            </w:r>
            <w:r w:rsidRPr="0083096F">
              <w:rPr>
                <w:rFonts w:eastAsia="SimSun"/>
                <w:color w:val="000000"/>
                <w:kern w:val="2"/>
                <w:lang w:val="uk-UA" w:eastAsia="zh-CN"/>
              </w:rPr>
              <w:t>).</w:t>
            </w:r>
          </w:p>
          <w:p w14:paraId="3BF3331B" w14:textId="77777777" w:rsidR="00F61CF7" w:rsidRPr="0083096F" w:rsidRDefault="00F61CF7" w:rsidP="00255BD8">
            <w:pPr>
              <w:widowControl w:val="0"/>
              <w:jc w:val="both"/>
              <w:rPr>
                <w:rFonts w:eastAsia="SimSun"/>
                <w:color w:val="000000"/>
                <w:kern w:val="2"/>
                <w:lang w:val="uk-UA" w:eastAsia="zh-CN"/>
              </w:rPr>
            </w:pPr>
            <w:r w:rsidRPr="0083096F">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83096F">
              <w:rPr>
                <w:rFonts w:eastAsia="Calibri"/>
                <w:color w:val="000000"/>
                <w:sz w:val="22"/>
                <w:szCs w:val="22"/>
                <w:shd w:val="clear" w:color="auto" w:fill="FFFFFF"/>
                <w:lang w:val="uk-UA" w:eastAsia="en-US"/>
              </w:rPr>
              <w:t> </w:t>
            </w:r>
            <w:r w:rsidRPr="0083096F">
              <w:rPr>
                <w:rFonts w:eastAsia="Calibri"/>
                <w:color w:val="000000"/>
                <w:shd w:val="clear" w:color="auto" w:fill="FFFFFF"/>
                <w:lang w:val="uk-UA" w:eastAsia="en-US"/>
              </w:rPr>
              <w:t>*</w:t>
            </w:r>
            <w:r w:rsidRPr="0083096F">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61CF7" w:rsidRPr="0083096F" w14:paraId="45DFB5B4" w14:textId="77777777" w:rsidTr="00E35FC8">
        <w:trPr>
          <w:trHeight w:val="4562"/>
        </w:trPr>
        <w:tc>
          <w:tcPr>
            <w:tcW w:w="568" w:type="dxa"/>
            <w:tcBorders>
              <w:top w:val="single" w:sz="4" w:space="0" w:color="000000"/>
              <w:left w:val="single" w:sz="4" w:space="0" w:color="000000"/>
              <w:bottom w:val="single" w:sz="4" w:space="0" w:color="000000"/>
              <w:right w:val="nil"/>
            </w:tcBorders>
            <w:shd w:val="clear" w:color="auto" w:fill="auto"/>
          </w:tcPr>
          <w:p w14:paraId="1E98E5B4"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AB0E25C" w14:textId="77777777" w:rsidR="00F61CF7" w:rsidRPr="0083096F" w:rsidRDefault="00F61CF7" w:rsidP="00255BD8">
            <w:pPr>
              <w:widowControl w:val="0"/>
              <w:rPr>
                <w:rFonts w:eastAsia="Calibri"/>
                <w:color w:val="000000"/>
                <w:lang w:val="uk-UA" w:eastAsia="en-US"/>
              </w:rPr>
            </w:pPr>
            <w:r w:rsidRPr="0083096F">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E8D790" w14:textId="77777777" w:rsidR="00F61CF7" w:rsidRPr="0083096F" w:rsidRDefault="00F61CF7" w:rsidP="00255BD8">
            <w:pPr>
              <w:ind w:firstLine="284"/>
              <w:rPr>
                <w:rFonts w:eastAsia="Calibri"/>
                <w:color w:val="000000"/>
                <w:lang w:val="uk-UA"/>
              </w:rPr>
            </w:pPr>
            <w:r w:rsidRPr="0083096F">
              <w:rPr>
                <w:rFonts w:eastAsia="Calibri"/>
                <w:color w:val="000000"/>
                <w:lang w:val="uk-UA"/>
              </w:rPr>
              <w:t>Відомості про учасника за встановленою формою:</w:t>
            </w:r>
          </w:p>
          <w:p w14:paraId="65A2779E" w14:textId="77777777" w:rsidR="00F61CF7" w:rsidRPr="0083096F" w:rsidRDefault="00F61CF7" w:rsidP="00255BD8">
            <w:pPr>
              <w:ind w:firstLine="284"/>
              <w:jc w:val="center"/>
              <w:rPr>
                <w:color w:val="000000"/>
                <w:lang w:val="uk-UA" w:eastAsia="en-US"/>
              </w:rPr>
            </w:pPr>
            <w:r w:rsidRPr="0083096F">
              <w:rPr>
                <w:b/>
                <w:bCs/>
                <w:color w:val="000000"/>
                <w:lang w:val="uk-UA" w:eastAsia="en-US"/>
              </w:rPr>
              <w:t>Форма “ВІДОМОСТІ ПРО УЧАСНИКА”</w:t>
            </w:r>
          </w:p>
          <w:p w14:paraId="24D3CD1B"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Повна та скорочена назва учасника:</w:t>
            </w:r>
          </w:p>
          <w:p w14:paraId="6C703D14"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Назва документа, яким затверджено Статут учасника, його номер та дата (для юридичних осіб):</w:t>
            </w:r>
          </w:p>
          <w:p w14:paraId="28E411EB"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Місце та дата проведення державної реєстрації учасника:</w:t>
            </w:r>
          </w:p>
          <w:p w14:paraId="50901C58"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Організаційно-правова форма:</w:t>
            </w:r>
          </w:p>
          <w:p w14:paraId="439C29BF"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Форма власності:</w:t>
            </w:r>
          </w:p>
          <w:p w14:paraId="58FA4CB1"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Юридична адреса:</w:t>
            </w:r>
          </w:p>
          <w:p w14:paraId="155D0702"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 xml:space="preserve">Поштова адреса: </w:t>
            </w:r>
          </w:p>
          <w:p w14:paraId="2CE29000" w14:textId="77777777" w:rsidR="00F61CF7" w:rsidRPr="0083096F" w:rsidRDefault="00F61CF7" w:rsidP="00255BD8">
            <w:pPr>
              <w:widowControl w:val="0"/>
              <w:numPr>
                <w:ilvl w:val="0"/>
                <w:numId w:val="1"/>
              </w:numPr>
              <w:ind w:left="0" w:firstLine="284"/>
              <w:rPr>
                <w:color w:val="000000"/>
                <w:lang w:val="uk-UA" w:eastAsia="en-US"/>
              </w:rPr>
            </w:pPr>
            <w:r w:rsidRPr="0083096F">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83096F">
              <w:rPr>
                <w:rFonts w:eastAsia="Calibri"/>
                <w:i/>
                <w:color w:val="000000"/>
                <w:lang w:val="uk-UA"/>
              </w:rPr>
              <w:t>у даному пункті зазначаються реквізити банку (банків) у якому (яких) обслуговується учасник).</w:t>
            </w:r>
          </w:p>
          <w:p w14:paraId="0ABB134A"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Відомості про контактну(контактних) особу (осіб)учасника (ПІБ, посада, контактний телефон, е-mail , інше)</w:t>
            </w:r>
          </w:p>
        </w:tc>
      </w:tr>
      <w:tr w:rsidR="00F61CF7" w:rsidRPr="0083096F" w14:paraId="2640EA5C" w14:textId="77777777"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4AA098"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73FFB7C4" w14:textId="073D886D" w:rsidR="00F61CF7" w:rsidRPr="0083096F" w:rsidRDefault="00F61CF7" w:rsidP="00255BD8">
            <w:pPr>
              <w:widowControl w:val="0"/>
              <w:suppressAutoHyphens/>
              <w:autoSpaceDE w:val="0"/>
              <w:rPr>
                <w:rFonts w:eastAsia="Calibri"/>
                <w:color w:val="000000"/>
                <w:kern w:val="2"/>
                <w:lang w:val="uk-UA" w:eastAsia="en-US"/>
              </w:rPr>
            </w:pPr>
            <w:r w:rsidRPr="0083096F">
              <w:rPr>
                <w:rFonts w:eastAsia="SimSun"/>
                <w:color w:val="000000"/>
                <w:kern w:val="2"/>
                <w:lang w:val="uk-UA" w:eastAsia="zh-CN"/>
              </w:rPr>
              <w:t>Про</w:t>
            </w:r>
            <w:r w:rsidR="005011A7">
              <w:rPr>
                <w:rFonts w:eastAsia="SimSun"/>
                <w:color w:val="000000"/>
                <w:kern w:val="2"/>
                <w:lang w:val="uk-UA" w:eastAsia="zh-CN"/>
              </w:rPr>
              <w:t>е</w:t>
            </w:r>
            <w:r w:rsidRPr="0083096F">
              <w:rPr>
                <w:rFonts w:eastAsia="SimSun"/>
                <w:color w:val="000000"/>
                <w:kern w:val="2"/>
                <w:lang w:val="uk-UA"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39BE29" w14:textId="17B22316" w:rsidR="00F61CF7" w:rsidRPr="0083096F" w:rsidRDefault="005011A7" w:rsidP="00255BD8">
            <w:pPr>
              <w:widowControl w:val="0"/>
              <w:jc w:val="both"/>
              <w:rPr>
                <w:rFonts w:eastAsia="Calibri"/>
                <w:color w:val="000000"/>
                <w:kern w:val="2"/>
                <w:lang w:val="uk-UA" w:eastAsia="en-US"/>
              </w:rPr>
            </w:pPr>
            <w:r>
              <w:rPr>
                <w:color w:val="000000"/>
                <w:kern w:val="2"/>
                <w:lang w:val="uk-UA" w:eastAsia="zh-CN"/>
              </w:rPr>
              <w:t xml:space="preserve">Лист – погодження з проектом договору, </w:t>
            </w:r>
            <w:r w:rsidR="00F61CF7" w:rsidRPr="0083096F">
              <w:rPr>
                <w:color w:val="000000"/>
                <w:kern w:val="2"/>
                <w:lang w:val="uk-UA" w:eastAsia="zh-CN"/>
              </w:rPr>
              <w:t xml:space="preserve">згідно </w:t>
            </w:r>
            <w:r w:rsidR="00F61CF7" w:rsidRPr="0083096F">
              <w:rPr>
                <w:b/>
                <w:color w:val="000000"/>
                <w:kern w:val="2"/>
                <w:lang w:val="uk-UA" w:eastAsia="zh-CN"/>
              </w:rPr>
              <w:t>Додатку  №5</w:t>
            </w:r>
            <w:r>
              <w:rPr>
                <w:b/>
                <w:color w:val="000000"/>
                <w:kern w:val="2"/>
                <w:lang w:val="uk-UA" w:eastAsia="zh-CN"/>
              </w:rPr>
              <w:t>.</w:t>
            </w:r>
          </w:p>
        </w:tc>
      </w:tr>
      <w:tr w:rsidR="00F61CF7" w:rsidRPr="00263B89" w14:paraId="7CA8AE4B" w14:textId="77777777"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236B9F7E"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72D276F8" w14:textId="77777777" w:rsidR="00F61CF7" w:rsidRPr="0083096F" w:rsidRDefault="00F61CF7" w:rsidP="00255BD8">
            <w:pPr>
              <w:widowControl w:val="0"/>
              <w:suppressAutoHyphens/>
              <w:autoSpaceDE w:val="0"/>
              <w:rPr>
                <w:rFonts w:eastAsia="Calibri"/>
                <w:color w:val="000000"/>
                <w:kern w:val="2"/>
                <w:lang w:val="uk-UA" w:eastAsia="en-US"/>
              </w:rPr>
            </w:pPr>
            <w:r w:rsidRPr="0083096F">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F2AEBE7" w14:textId="77777777" w:rsidR="00F61CF7" w:rsidRPr="00263B89" w:rsidRDefault="00F61CF7" w:rsidP="00255BD8">
            <w:pPr>
              <w:widowControl w:val="0"/>
              <w:jc w:val="both"/>
              <w:rPr>
                <w:color w:val="000000"/>
                <w:kern w:val="2"/>
                <w:lang w:val="uk-UA" w:eastAsia="en-US"/>
              </w:rPr>
            </w:pPr>
            <w:r w:rsidRPr="0083096F">
              <w:rPr>
                <w:color w:val="000000"/>
                <w:kern w:val="2"/>
                <w:lang w:val="uk-UA" w:eastAsia="zh-CN"/>
              </w:rPr>
              <w:t xml:space="preserve">Довідка в довільній формі або відповідно до взірця, що наведений в </w:t>
            </w:r>
            <w:r w:rsidRPr="0083096F">
              <w:rPr>
                <w:b/>
                <w:color w:val="000000"/>
                <w:kern w:val="2"/>
                <w:lang w:val="uk-UA" w:eastAsia="zh-CN"/>
              </w:rPr>
              <w:t>Додатку №3</w:t>
            </w:r>
            <w:r w:rsidRPr="0083096F">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6E3367FB" w14:textId="77777777" w:rsidR="003C78D6" w:rsidRPr="00263B89" w:rsidRDefault="003C78D6" w:rsidP="00E35FC8">
      <w:pPr>
        <w:rPr>
          <w:lang w:val="uk-UA"/>
        </w:rPr>
      </w:pPr>
    </w:p>
    <w:sectPr w:rsidR="003C78D6" w:rsidRPr="00263B89" w:rsidSect="0092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00C3" w14:textId="77777777" w:rsidR="00B31BA6" w:rsidRDefault="00B31BA6" w:rsidP="00780D99">
      <w:r>
        <w:separator/>
      </w:r>
    </w:p>
  </w:endnote>
  <w:endnote w:type="continuationSeparator" w:id="0">
    <w:p w14:paraId="7EB168AC" w14:textId="77777777" w:rsidR="00B31BA6" w:rsidRDefault="00B31BA6" w:rsidP="0078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A5D9" w14:textId="77777777" w:rsidR="00B31BA6" w:rsidRDefault="00B31BA6" w:rsidP="00780D99">
      <w:r>
        <w:separator/>
      </w:r>
    </w:p>
  </w:footnote>
  <w:footnote w:type="continuationSeparator" w:id="0">
    <w:p w14:paraId="2A46A997" w14:textId="77777777" w:rsidR="00B31BA6" w:rsidRDefault="00B31BA6" w:rsidP="0078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2148"/>
    <w:multiLevelType w:val="multilevel"/>
    <w:tmpl w:val="E0104940"/>
    <w:lvl w:ilvl="0">
      <w:start w:val="1"/>
      <w:numFmt w:val="decimal"/>
      <w:lvlText w:val="%1."/>
      <w:lvlJc w:val="left"/>
      <w:pPr>
        <w:ind w:left="928" w:hanging="360"/>
      </w:pPr>
      <w:rPr>
        <w:rFonts w:hint="default"/>
      </w:rPr>
    </w:lvl>
    <w:lvl w:ilvl="1">
      <w:start w:val="3"/>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F7"/>
    <w:rsid w:val="000158FB"/>
    <w:rsid w:val="00085B18"/>
    <w:rsid w:val="000A3BBF"/>
    <w:rsid w:val="001B3EC6"/>
    <w:rsid w:val="00202960"/>
    <w:rsid w:val="00263B89"/>
    <w:rsid w:val="003C1EA7"/>
    <w:rsid w:val="003C78D6"/>
    <w:rsid w:val="003D5F5A"/>
    <w:rsid w:val="0040621D"/>
    <w:rsid w:val="00471829"/>
    <w:rsid w:val="004735E7"/>
    <w:rsid w:val="00474CFF"/>
    <w:rsid w:val="005011A7"/>
    <w:rsid w:val="0055423E"/>
    <w:rsid w:val="0062202A"/>
    <w:rsid w:val="006904A1"/>
    <w:rsid w:val="00780D99"/>
    <w:rsid w:val="007C19DF"/>
    <w:rsid w:val="007F3076"/>
    <w:rsid w:val="0083096F"/>
    <w:rsid w:val="00840B74"/>
    <w:rsid w:val="0084314D"/>
    <w:rsid w:val="00853523"/>
    <w:rsid w:val="008B1AAF"/>
    <w:rsid w:val="0095007E"/>
    <w:rsid w:val="009626A6"/>
    <w:rsid w:val="00967C24"/>
    <w:rsid w:val="009B0416"/>
    <w:rsid w:val="00A161EB"/>
    <w:rsid w:val="00A339A6"/>
    <w:rsid w:val="00B31BA6"/>
    <w:rsid w:val="00B33345"/>
    <w:rsid w:val="00B629D1"/>
    <w:rsid w:val="00BE02FE"/>
    <w:rsid w:val="00CB1193"/>
    <w:rsid w:val="00CE4142"/>
    <w:rsid w:val="00CF09D0"/>
    <w:rsid w:val="00D3642D"/>
    <w:rsid w:val="00D56D61"/>
    <w:rsid w:val="00D939E3"/>
    <w:rsid w:val="00E35FC8"/>
    <w:rsid w:val="00E37C7F"/>
    <w:rsid w:val="00EA6AF1"/>
    <w:rsid w:val="00EB7A47"/>
    <w:rsid w:val="00EF7977"/>
    <w:rsid w:val="00F4422E"/>
    <w:rsid w:val="00F61CF7"/>
    <w:rsid w:val="00F766B0"/>
    <w:rsid w:val="00F900A2"/>
    <w:rsid w:val="00F9596D"/>
    <w:rsid w:val="00FC03E0"/>
    <w:rsid w:val="00FD7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B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C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B89"/>
    <w:pPr>
      <w:ind w:left="720"/>
      <w:contextualSpacing/>
    </w:pPr>
  </w:style>
  <w:style w:type="paragraph" w:styleId="a4">
    <w:name w:val="header"/>
    <w:basedOn w:val="a"/>
    <w:link w:val="a5"/>
    <w:uiPriority w:val="99"/>
    <w:unhideWhenUsed/>
    <w:rsid w:val="00780D99"/>
    <w:pPr>
      <w:tabs>
        <w:tab w:val="center" w:pos="4677"/>
        <w:tab w:val="right" w:pos="9355"/>
      </w:tabs>
    </w:pPr>
  </w:style>
  <w:style w:type="character" w:customStyle="1" w:styleId="a5">
    <w:name w:val="Верхній колонтитул Знак"/>
    <w:basedOn w:val="a0"/>
    <w:link w:val="a4"/>
    <w:uiPriority w:val="99"/>
    <w:rsid w:val="00780D99"/>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780D99"/>
    <w:pPr>
      <w:tabs>
        <w:tab w:val="center" w:pos="4677"/>
        <w:tab w:val="right" w:pos="9355"/>
      </w:tabs>
    </w:pPr>
  </w:style>
  <w:style w:type="character" w:customStyle="1" w:styleId="a7">
    <w:name w:val="Нижній колонтитул Знак"/>
    <w:basedOn w:val="a0"/>
    <w:link w:val="a6"/>
    <w:uiPriority w:val="99"/>
    <w:rsid w:val="00780D9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1423">
      <w:bodyDiv w:val="1"/>
      <w:marLeft w:val="0"/>
      <w:marRight w:val="0"/>
      <w:marTop w:val="0"/>
      <w:marBottom w:val="0"/>
      <w:divBdr>
        <w:top w:val="none" w:sz="0" w:space="0" w:color="auto"/>
        <w:left w:val="none" w:sz="0" w:space="0" w:color="auto"/>
        <w:bottom w:val="none" w:sz="0" w:space="0" w:color="auto"/>
        <w:right w:val="none" w:sz="0" w:space="0" w:color="auto"/>
      </w:divBdr>
    </w:div>
    <w:div w:id="1200051762">
      <w:bodyDiv w:val="1"/>
      <w:marLeft w:val="0"/>
      <w:marRight w:val="0"/>
      <w:marTop w:val="0"/>
      <w:marBottom w:val="0"/>
      <w:divBdr>
        <w:top w:val="none" w:sz="0" w:space="0" w:color="auto"/>
        <w:left w:val="none" w:sz="0" w:space="0" w:color="auto"/>
        <w:bottom w:val="none" w:sz="0" w:space="0" w:color="auto"/>
        <w:right w:val="none" w:sz="0" w:space="0" w:color="auto"/>
      </w:divBdr>
    </w:div>
    <w:div w:id="19533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1028-192E-465D-8797-CA060544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10001</Words>
  <Characters>5701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2024-03-15T18:27:00Z</dcterms:created>
  <dcterms:modified xsi:type="dcterms:W3CDTF">2024-03-15T18:27:00Z</dcterms:modified>
</cp:coreProperties>
</file>