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A2" w:rsidRPr="008E1637" w:rsidRDefault="001749A2" w:rsidP="001749A2">
      <w:pPr>
        <w:pStyle w:val="a9"/>
        <w:jc w:val="right"/>
        <w:rPr>
          <w:rFonts w:ascii="Times New Roman" w:hAnsi="Times New Roman"/>
          <w:b/>
          <w:i/>
          <w:lang w:val="uk-UA" w:eastAsia="ar-SA"/>
        </w:rPr>
      </w:pPr>
      <w:r w:rsidRPr="008E1637">
        <w:rPr>
          <w:rFonts w:ascii="Times New Roman" w:hAnsi="Times New Roman"/>
          <w:b/>
          <w:i/>
          <w:lang w:val="uk-UA" w:eastAsia="ar-SA"/>
        </w:rPr>
        <w:t>Додаток 2</w:t>
      </w:r>
    </w:p>
    <w:p w:rsidR="001749A2" w:rsidRPr="008E1637" w:rsidRDefault="001749A2" w:rsidP="001749A2">
      <w:pPr>
        <w:pStyle w:val="a9"/>
        <w:jc w:val="right"/>
        <w:rPr>
          <w:rFonts w:ascii="Times New Roman" w:hAnsi="Times New Roman"/>
          <w:b/>
          <w:i/>
          <w:lang w:val="uk-UA" w:eastAsia="ar-SA"/>
        </w:rPr>
      </w:pPr>
      <w:r w:rsidRPr="008E1637">
        <w:rPr>
          <w:rFonts w:ascii="Times New Roman" w:hAnsi="Times New Roman"/>
          <w:b/>
          <w:i/>
          <w:lang w:val="uk-UA" w:eastAsia="ar-SA"/>
        </w:rPr>
        <w:t>До тендерної документації</w:t>
      </w:r>
    </w:p>
    <w:p w:rsidR="001749A2" w:rsidRPr="008E1637" w:rsidRDefault="001749A2" w:rsidP="001749A2">
      <w:pPr>
        <w:pStyle w:val="a9"/>
        <w:jc w:val="right"/>
        <w:rPr>
          <w:rFonts w:ascii="Times New Roman" w:hAnsi="Times New Roman"/>
          <w:b/>
          <w:i/>
          <w:lang w:val="uk-UA" w:eastAsia="ar-SA"/>
        </w:rPr>
      </w:pPr>
    </w:p>
    <w:p w:rsidR="00A37437" w:rsidRPr="008E1637" w:rsidRDefault="00A37437" w:rsidP="007F7782">
      <w:pPr>
        <w:suppressAutoHyphens/>
        <w:jc w:val="center"/>
        <w:rPr>
          <w:rFonts w:ascii="Times New Roman" w:hAnsi="Times New Roman"/>
          <w:b/>
          <w:bCs/>
          <w:sz w:val="24"/>
          <w:szCs w:val="24"/>
          <w:lang w:val="uk-UA" w:eastAsia="ar-SA"/>
        </w:rPr>
      </w:pPr>
      <w:r w:rsidRPr="008E1637">
        <w:rPr>
          <w:rFonts w:ascii="Times New Roman" w:hAnsi="Times New Roman"/>
          <w:b/>
          <w:bCs/>
          <w:sz w:val="24"/>
          <w:szCs w:val="24"/>
          <w:lang w:val="uk-UA" w:eastAsia="ar-SA"/>
        </w:rPr>
        <w:t>ІНФОРМАЦІЯ ПРО НЕОБХІДНІ ТЕХНІЧНІ, ЯКІСНІ ТА КІЛЬКІСНІ ХАРАКТЕРИСТИКИ ПРЕДМЕТА ЗАКУПІВЛІ</w:t>
      </w:r>
    </w:p>
    <w:p w:rsidR="00A37437" w:rsidRPr="008E1637" w:rsidRDefault="00A37437" w:rsidP="00A37437">
      <w:pPr>
        <w:shd w:val="clear" w:color="auto" w:fill="FFFFFF"/>
        <w:suppressAutoHyphens/>
        <w:ind w:left="953"/>
        <w:jc w:val="center"/>
        <w:rPr>
          <w:rFonts w:ascii="Times New Roman" w:hAnsi="Times New Roman"/>
          <w:b/>
          <w:bCs/>
          <w:sz w:val="24"/>
          <w:szCs w:val="24"/>
          <w:lang w:val="uk-UA"/>
        </w:rPr>
      </w:pPr>
      <w:bookmarkStart w:id="0" w:name="_Hlk66911976"/>
      <w:r w:rsidRPr="008E1637">
        <w:rPr>
          <w:rFonts w:ascii="Times New Roman" w:hAnsi="Times New Roman"/>
          <w:b/>
          <w:bCs/>
          <w:sz w:val="24"/>
          <w:szCs w:val="24"/>
          <w:lang w:val="uk-UA"/>
        </w:rPr>
        <w:t>Предмет закупівлі:</w:t>
      </w:r>
    </w:p>
    <w:p w:rsidR="00A37437" w:rsidRPr="008E1637" w:rsidRDefault="001749A2" w:rsidP="001749A2">
      <w:pPr>
        <w:jc w:val="both"/>
        <w:textAlignment w:val="top"/>
        <w:rPr>
          <w:rFonts w:ascii="Times New Roman" w:hAnsi="Times New Roman"/>
          <w:lang w:val="uk-UA"/>
        </w:rPr>
      </w:pPr>
      <w:r w:rsidRPr="008E1637">
        <w:rPr>
          <w:rFonts w:ascii="Times New Roman" w:hAnsi="Times New Roman"/>
          <w:lang w:val="uk-UA"/>
        </w:rPr>
        <w:t>пробірки, код за ДК 021:2015  33190000-8 - Медичне обладнання та вир</w:t>
      </w:r>
      <w:r w:rsidR="009814F0">
        <w:rPr>
          <w:rFonts w:ascii="Times New Roman" w:hAnsi="Times New Roman"/>
          <w:lang w:val="uk-UA"/>
        </w:rPr>
        <w:t>оби медичного призначення різні</w:t>
      </w:r>
      <w:r w:rsidRPr="008E1637">
        <w:rPr>
          <w:rFonts w:ascii="Times New Roman" w:hAnsi="Times New Roman"/>
          <w:lang w:val="uk-UA"/>
        </w:rPr>
        <w:t>.</w:t>
      </w:r>
    </w:p>
    <w:p w:rsidR="00A37437" w:rsidRPr="008E1637" w:rsidRDefault="00A37437" w:rsidP="007F7782">
      <w:pPr>
        <w:pStyle w:val="3"/>
        <w:tabs>
          <w:tab w:val="left" w:pos="1460"/>
        </w:tabs>
        <w:spacing w:before="0" w:after="0" w:line="240" w:lineRule="auto"/>
        <w:rPr>
          <w:rFonts w:eastAsia="Calibri"/>
          <w:b/>
          <w:sz w:val="24"/>
          <w:szCs w:val="24"/>
          <w:lang w:val="uk-UA"/>
        </w:rPr>
      </w:pPr>
    </w:p>
    <w:p w:rsidR="001749A2" w:rsidRPr="008E1637" w:rsidRDefault="001749A2" w:rsidP="001749A2">
      <w:pPr>
        <w:spacing w:line="240" w:lineRule="auto"/>
        <w:jc w:val="center"/>
        <w:rPr>
          <w:rFonts w:ascii="Times New Roman" w:hAnsi="Times New Roman"/>
          <w:b/>
          <w:sz w:val="24"/>
          <w:szCs w:val="24"/>
          <w:lang w:val="uk-UA" w:eastAsia="uk-UA"/>
        </w:rPr>
      </w:pPr>
      <w:r w:rsidRPr="008E1637">
        <w:rPr>
          <w:rFonts w:ascii="Times New Roman" w:hAnsi="Times New Roman"/>
          <w:b/>
          <w:sz w:val="24"/>
          <w:szCs w:val="24"/>
          <w:lang w:val="uk-UA" w:eastAsia="uk-UA"/>
        </w:rPr>
        <w:t>Загальні вимоги:</w:t>
      </w:r>
    </w:p>
    <w:p w:rsidR="001749A2" w:rsidRPr="008E1637" w:rsidRDefault="001749A2"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 xml:space="preserve">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від виробника або офіційного представника виробника (статус офіційного представника повинно бути підтверджено листом від виробника виданим не раніше 2021 р), яким виробник або офіційний представник підтверджує можливість поставки предмету закупівлі цих електронних торгів зі строками придатності та в терміни, визначені замовниками торгів. Гарантійний лист повинен включати: повну назву замовника та учасника, предмет закупівлі згідно специфікації, номер оголошення про проведення закупівлі. Гарантійний </w:t>
      </w:r>
      <w:r w:rsidR="000B329F">
        <w:rPr>
          <w:rFonts w:ascii="Times New Roman" w:hAnsi="Times New Roman"/>
          <w:lang w:val="uk-UA"/>
        </w:rPr>
        <w:t xml:space="preserve">лист повинен бути виданий на </w:t>
      </w:r>
      <w:bookmarkStart w:id="1" w:name="_GoBack"/>
      <w:bookmarkEnd w:id="1"/>
      <w:r w:rsidR="000B329F">
        <w:rPr>
          <w:rFonts w:ascii="Times New Roman" w:hAnsi="Times New Roman"/>
          <w:lang w:val="uk-UA"/>
        </w:rPr>
        <w:t>1-2</w:t>
      </w:r>
      <w:r w:rsidRPr="008E1637">
        <w:rPr>
          <w:rFonts w:ascii="Times New Roman" w:hAnsi="Times New Roman"/>
          <w:lang w:val="uk-UA"/>
        </w:rPr>
        <w:t xml:space="preserve"> позиції предмету закупівлі. </w:t>
      </w:r>
    </w:p>
    <w:p w:rsidR="001749A2" w:rsidRPr="008E1637" w:rsidRDefault="001749A2"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Термін придатності на момент доставки повинен бути не менше 80%. від строку  виготовлення. Для підтвердження надати гарантійний лист.</w:t>
      </w:r>
    </w:p>
    <w:p w:rsidR="001749A2" w:rsidRPr="008E1637" w:rsidRDefault="00A37437"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1749A2" w:rsidRPr="008E1637" w:rsidRDefault="00A37437"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медико – технічним вимогам вказаним в даній документації.</w:t>
      </w:r>
    </w:p>
    <w:p w:rsidR="001749A2" w:rsidRPr="008E1637" w:rsidRDefault="001749A2"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Розрахунок за поставлену партію товару здійснюється протягом 5 (п’яти) робочих днів з дати поставки замовленої партії товару належної якості на склад Покупця на підставі видаткової накладної.</w:t>
      </w:r>
    </w:p>
    <w:p w:rsidR="001749A2" w:rsidRPr="008E1637" w:rsidRDefault="001749A2"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Товар доставляється транспортом постачальника з урахуванням  вартості відвантаження, пакування, маркування, доставки, а також суми ПДВ (на Товари, продаж яких обкладається ПДВ).</w:t>
      </w:r>
    </w:p>
    <w:p w:rsidR="00A14CCF" w:rsidRPr="008E1637" w:rsidRDefault="00A14CCF" w:rsidP="00A14CCF">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При поставці товару Учасник (переможець) повинен передбачити застосування заходів із захисту довкілля під час виконання договору, про що надати довідку в довільній формі.</w:t>
      </w:r>
    </w:p>
    <w:p w:rsidR="001749A2" w:rsidRPr="008E1637" w:rsidRDefault="001749A2" w:rsidP="001749A2">
      <w:pPr>
        <w:pStyle w:val="a5"/>
        <w:numPr>
          <w:ilvl w:val="0"/>
          <w:numId w:val="4"/>
        </w:numPr>
        <w:ind w:right="-143"/>
        <w:jc w:val="both"/>
        <w:textAlignment w:val="top"/>
        <w:rPr>
          <w:rFonts w:ascii="Times New Roman" w:hAnsi="Times New Roman"/>
          <w:lang w:val="uk-UA"/>
        </w:rPr>
      </w:pPr>
      <w:r w:rsidRPr="008E1637">
        <w:rPr>
          <w:rFonts w:ascii="Times New Roman" w:hAnsi="Times New Roman"/>
          <w:lang w:val="uk-UA"/>
        </w:rPr>
        <w:t>У разі подання пропозиції, яка не відповідає медико-технічним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p>
    <w:p w:rsidR="001749A2" w:rsidRPr="008E1637" w:rsidRDefault="001749A2" w:rsidP="00A14CCF">
      <w:pPr>
        <w:pStyle w:val="a5"/>
        <w:tabs>
          <w:tab w:val="num" w:pos="0"/>
        </w:tabs>
        <w:ind w:left="360" w:right="-143"/>
        <w:jc w:val="both"/>
        <w:textAlignment w:val="top"/>
        <w:rPr>
          <w:rFonts w:ascii="Times New Roman" w:hAnsi="Times New Roman"/>
          <w:lang w:val="uk-UA"/>
        </w:rPr>
      </w:pPr>
    </w:p>
    <w:p w:rsidR="00A37437" w:rsidRPr="008E1637" w:rsidRDefault="00A37437" w:rsidP="00A37437">
      <w:pPr>
        <w:spacing w:after="0" w:line="240" w:lineRule="auto"/>
        <w:jc w:val="both"/>
        <w:rPr>
          <w:rFonts w:ascii="Times New Roman" w:hAnsi="Times New Roman"/>
          <w:sz w:val="24"/>
          <w:szCs w:val="24"/>
          <w:lang w:val="uk-UA"/>
        </w:rPr>
      </w:pPr>
    </w:p>
    <w:p w:rsidR="00DC13AD" w:rsidRPr="008E1637" w:rsidRDefault="00DC13AD" w:rsidP="00A37437">
      <w:pPr>
        <w:spacing w:after="0" w:line="240" w:lineRule="auto"/>
        <w:jc w:val="center"/>
        <w:rPr>
          <w:rFonts w:ascii="Times New Roman" w:eastAsia="SimSun" w:hAnsi="Times New Roman"/>
          <w:b/>
          <w:bCs/>
          <w:sz w:val="24"/>
          <w:szCs w:val="24"/>
          <w:lang w:val="uk-UA" w:eastAsia="zh-CN"/>
        </w:rPr>
      </w:pPr>
    </w:p>
    <w:p w:rsidR="00A14CCF" w:rsidRPr="008E1637" w:rsidRDefault="00A14CCF" w:rsidP="00A37437">
      <w:pPr>
        <w:spacing w:after="0" w:line="240" w:lineRule="auto"/>
        <w:jc w:val="center"/>
        <w:rPr>
          <w:rFonts w:ascii="Times New Roman" w:eastAsia="SimSun" w:hAnsi="Times New Roman"/>
          <w:b/>
          <w:bCs/>
          <w:sz w:val="24"/>
          <w:szCs w:val="24"/>
          <w:lang w:val="uk-UA" w:eastAsia="zh-CN"/>
        </w:rPr>
      </w:pPr>
    </w:p>
    <w:p w:rsidR="00A14CCF" w:rsidRPr="008E1637" w:rsidRDefault="00A14CCF" w:rsidP="00A37437">
      <w:pPr>
        <w:spacing w:after="0" w:line="240" w:lineRule="auto"/>
        <w:jc w:val="center"/>
        <w:rPr>
          <w:rFonts w:ascii="Times New Roman" w:eastAsia="SimSun" w:hAnsi="Times New Roman"/>
          <w:b/>
          <w:bCs/>
          <w:sz w:val="24"/>
          <w:szCs w:val="24"/>
          <w:lang w:val="uk-UA" w:eastAsia="zh-CN"/>
        </w:rPr>
      </w:pPr>
    </w:p>
    <w:p w:rsidR="00A14CCF" w:rsidRPr="008E1637" w:rsidRDefault="00A14CCF" w:rsidP="00A37437">
      <w:pPr>
        <w:spacing w:after="0" w:line="240" w:lineRule="auto"/>
        <w:jc w:val="center"/>
        <w:rPr>
          <w:rFonts w:ascii="Times New Roman" w:eastAsia="SimSun" w:hAnsi="Times New Roman"/>
          <w:b/>
          <w:bCs/>
          <w:sz w:val="24"/>
          <w:szCs w:val="24"/>
          <w:lang w:val="uk-UA" w:eastAsia="zh-CN"/>
        </w:rPr>
      </w:pPr>
    </w:p>
    <w:p w:rsidR="00A37437" w:rsidRPr="008E1637" w:rsidRDefault="00A37437" w:rsidP="00A37437">
      <w:pPr>
        <w:spacing w:after="0" w:line="240" w:lineRule="auto"/>
        <w:jc w:val="center"/>
        <w:rPr>
          <w:rFonts w:ascii="Times New Roman" w:hAnsi="Times New Roman"/>
          <w:sz w:val="24"/>
          <w:szCs w:val="24"/>
          <w:lang w:val="uk-UA"/>
        </w:rPr>
      </w:pPr>
    </w:p>
    <w:p w:rsidR="00FD2B7A" w:rsidRPr="008E1637" w:rsidRDefault="00FD2B7A" w:rsidP="009814F0">
      <w:pPr>
        <w:spacing w:after="0" w:line="240" w:lineRule="auto"/>
        <w:rPr>
          <w:rFonts w:ascii="Times New Roman" w:hAnsi="Times New Roman"/>
          <w:sz w:val="24"/>
          <w:szCs w:val="24"/>
          <w:lang w:val="uk-UA"/>
        </w:rPr>
      </w:pPr>
    </w:p>
    <w:p w:rsidR="00FD2B7A" w:rsidRPr="008E1637" w:rsidRDefault="00FD2B7A" w:rsidP="00FD2B7A">
      <w:pPr>
        <w:spacing w:line="240" w:lineRule="auto"/>
        <w:ind w:firstLine="360"/>
        <w:jc w:val="both"/>
        <w:rPr>
          <w:rFonts w:ascii="Times New Roman" w:eastAsia="SimSun" w:hAnsi="Times New Roman"/>
          <w:b/>
          <w:bCs/>
          <w:sz w:val="24"/>
          <w:szCs w:val="24"/>
          <w:lang w:val="uk-UA" w:eastAsia="zh-CN"/>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078"/>
        <w:gridCol w:w="3969"/>
        <w:gridCol w:w="1417"/>
        <w:gridCol w:w="1417"/>
      </w:tblGrid>
      <w:tr w:rsidR="00FD2B7A" w:rsidRPr="008E1637" w:rsidTr="00713AB5">
        <w:trPr>
          <w:trHeight w:val="600"/>
          <w:jc w:val="center"/>
        </w:trPr>
        <w:tc>
          <w:tcPr>
            <w:tcW w:w="724" w:type="dxa"/>
            <w:shd w:val="clear" w:color="auto" w:fill="auto"/>
            <w:vAlign w:val="center"/>
          </w:tcPr>
          <w:p w:rsidR="00FD2B7A" w:rsidRPr="008E1637" w:rsidRDefault="00FD2B7A" w:rsidP="00713AB5">
            <w:pPr>
              <w:spacing w:after="0" w:line="240" w:lineRule="auto"/>
              <w:jc w:val="center"/>
              <w:rPr>
                <w:rFonts w:ascii="Times New Roman" w:hAnsi="Times New Roman"/>
                <w:b/>
                <w:sz w:val="24"/>
                <w:szCs w:val="24"/>
                <w:lang w:val="uk-UA"/>
              </w:rPr>
            </w:pPr>
            <w:r w:rsidRPr="008E1637">
              <w:rPr>
                <w:rFonts w:ascii="Times New Roman" w:hAnsi="Times New Roman"/>
                <w:b/>
                <w:sz w:val="24"/>
                <w:szCs w:val="24"/>
                <w:lang w:val="uk-UA"/>
              </w:rPr>
              <w:t>№ з/п</w:t>
            </w:r>
          </w:p>
        </w:tc>
        <w:tc>
          <w:tcPr>
            <w:tcW w:w="2078" w:type="dxa"/>
            <w:shd w:val="clear" w:color="auto" w:fill="auto"/>
            <w:vAlign w:val="center"/>
          </w:tcPr>
          <w:p w:rsidR="00FD2B7A" w:rsidRPr="008E1637" w:rsidRDefault="00FD2B7A" w:rsidP="00713AB5">
            <w:pPr>
              <w:spacing w:after="0" w:line="240" w:lineRule="auto"/>
              <w:jc w:val="center"/>
              <w:rPr>
                <w:rFonts w:ascii="Times New Roman" w:hAnsi="Times New Roman"/>
                <w:b/>
                <w:sz w:val="24"/>
                <w:szCs w:val="24"/>
                <w:lang w:val="uk-UA"/>
              </w:rPr>
            </w:pPr>
            <w:r w:rsidRPr="008E1637">
              <w:rPr>
                <w:rFonts w:ascii="Times New Roman" w:hAnsi="Times New Roman"/>
                <w:b/>
                <w:sz w:val="24"/>
                <w:szCs w:val="24"/>
                <w:lang w:val="uk-UA"/>
              </w:rPr>
              <w:t>Найменування товару</w:t>
            </w:r>
          </w:p>
        </w:tc>
        <w:tc>
          <w:tcPr>
            <w:tcW w:w="3969" w:type="dxa"/>
            <w:shd w:val="clear" w:color="auto" w:fill="auto"/>
            <w:vAlign w:val="center"/>
          </w:tcPr>
          <w:p w:rsidR="00FD2B7A" w:rsidRPr="008E1637" w:rsidRDefault="00FD2B7A" w:rsidP="00713AB5">
            <w:pPr>
              <w:spacing w:after="0" w:line="240" w:lineRule="auto"/>
              <w:jc w:val="center"/>
              <w:rPr>
                <w:rFonts w:ascii="Times New Roman" w:hAnsi="Times New Roman"/>
                <w:b/>
                <w:sz w:val="24"/>
                <w:szCs w:val="24"/>
                <w:lang w:val="uk-UA"/>
              </w:rPr>
            </w:pPr>
            <w:r w:rsidRPr="008E1637">
              <w:rPr>
                <w:rFonts w:ascii="Times New Roman" w:hAnsi="Times New Roman"/>
                <w:b/>
                <w:sz w:val="24"/>
                <w:szCs w:val="24"/>
                <w:lang w:val="uk-UA"/>
              </w:rPr>
              <w:t>Медико-технічні вимоги</w:t>
            </w:r>
          </w:p>
        </w:tc>
        <w:tc>
          <w:tcPr>
            <w:tcW w:w="1417" w:type="dxa"/>
            <w:vAlign w:val="center"/>
          </w:tcPr>
          <w:p w:rsidR="00FD2B7A" w:rsidRPr="008E1637" w:rsidRDefault="00FD2B7A" w:rsidP="00713AB5">
            <w:pPr>
              <w:spacing w:after="0" w:line="240" w:lineRule="auto"/>
              <w:jc w:val="center"/>
              <w:rPr>
                <w:rFonts w:ascii="Times New Roman" w:hAnsi="Times New Roman"/>
                <w:b/>
                <w:sz w:val="24"/>
                <w:szCs w:val="24"/>
                <w:lang w:val="uk-UA"/>
              </w:rPr>
            </w:pPr>
            <w:r w:rsidRPr="008E1637">
              <w:rPr>
                <w:rFonts w:ascii="Times New Roman" w:hAnsi="Times New Roman"/>
                <w:b/>
                <w:sz w:val="24"/>
                <w:szCs w:val="24"/>
                <w:lang w:val="uk-UA"/>
              </w:rPr>
              <w:t>Од. виміру</w:t>
            </w:r>
          </w:p>
        </w:tc>
        <w:tc>
          <w:tcPr>
            <w:tcW w:w="1417" w:type="dxa"/>
            <w:vAlign w:val="center"/>
          </w:tcPr>
          <w:p w:rsidR="00FD2B7A" w:rsidRPr="008E1637" w:rsidRDefault="00FD2B7A" w:rsidP="00713AB5">
            <w:pPr>
              <w:spacing w:after="0" w:line="240" w:lineRule="auto"/>
              <w:jc w:val="center"/>
              <w:rPr>
                <w:rFonts w:ascii="Times New Roman" w:hAnsi="Times New Roman"/>
                <w:b/>
                <w:sz w:val="24"/>
                <w:szCs w:val="24"/>
                <w:lang w:val="uk-UA"/>
              </w:rPr>
            </w:pPr>
            <w:r w:rsidRPr="008E1637">
              <w:rPr>
                <w:rFonts w:ascii="Times New Roman" w:hAnsi="Times New Roman"/>
                <w:b/>
                <w:sz w:val="24"/>
                <w:szCs w:val="24"/>
                <w:lang w:val="uk-UA"/>
              </w:rPr>
              <w:t>Кількість</w:t>
            </w:r>
          </w:p>
        </w:tc>
      </w:tr>
      <w:tr w:rsidR="00FD2B7A" w:rsidRPr="008E1637" w:rsidTr="008F4EC1">
        <w:trPr>
          <w:trHeight w:val="651"/>
          <w:jc w:val="center"/>
        </w:trPr>
        <w:tc>
          <w:tcPr>
            <w:tcW w:w="724" w:type="dxa"/>
            <w:shd w:val="clear" w:color="auto" w:fill="auto"/>
          </w:tcPr>
          <w:p w:rsidR="00FD2B7A" w:rsidRPr="008E1637" w:rsidRDefault="00FD2B7A" w:rsidP="00FD2B7A">
            <w:pPr>
              <w:spacing w:after="0" w:line="240" w:lineRule="auto"/>
              <w:rPr>
                <w:rFonts w:ascii="Times New Roman" w:hAnsi="Times New Roman"/>
                <w:b/>
                <w:sz w:val="24"/>
                <w:szCs w:val="24"/>
                <w:lang w:val="uk-UA"/>
              </w:rPr>
            </w:pPr>
            <w:r w:rsidRPr="008E1637">
              <w:rPr>
                <w:rFonts w:ascii="Times New Roman" w:hAnsi="Times New Roman"/>
                <w:b/>
                <w:sz w:val="24"/>
                <w:szCs w:val="24"/>
                <w:lang w:val="uk-UA"/>
              </w:rPr>
              <w:t>1.</w:t>
            </w:r>
          </w:p>
        </w:tc>
        <w:tc>
          <w:tcPr>
            <w:tcW w:w="2078" w:type="dxa"/>
            <w:shd w:val="clear" w:color="auto" w:fill="auto"/>
          </w:tcPr>
          <w:p w:rsidR="00FD2B7A" w:rsidRPr="008E1637" w:rsidRDefault="00FD2B7A" w:rsidP="00FD2B7A">
            <w:pPr>
              <w:spacing w:after="0" w:line="240" w:lineRule="auto"/>
              <w:rPr>
                <w:rFonts w:ascii="Times New Roman" w:hAnsi="Times New Roman"/>
                <w:bCs/>
                <w:sz w:val="20"/>
                <w:szCs w:val="24"/>
                <w:lang w:val="uk-UA"/>
              </w:rPr>
            </w:pPr>
            <w:r w:rsidRPr="008E1637">
              <w:rPr>
                <w:rFonts w:ascii="Times New Roman" w:hAnsi="Times New Roman"/>
                <w:bCs/>
                <w:sz w:val="20"/>
                <w:szCs w:val="24"/>
                <w:lang w:val="uk-UA"/>
              </w:rPr>
              <w:t xml:space="preserve">Реакційні кювети  </w:t>
            </w:r>
          </w:p>
          <w:p w:rsidR="00FD2B7A" w:rsidRPr="008E1637" w:rsidRDefault="00FD2B7A" w:rsidP="00FD2B7A">
            <w:pPr>
              <w:spacing w:after="0" w:line="240" w:lineRule="auto"/>
              <w:rPr>
                <w:rFonts w:ascii="Times New Roman" w:hAnsi="Times New Roman"/>
                <w:bCs/>
                <w:sz w:val="20"/>
                <w:szCs w:val="24"/>
                <w:lang w:val="uk-UA"/>
              </w:rPr>
            </w:pPr>
            <w:r w:rsidRPr="008E1637">
              <w:rPr>
                <w:rFonts w:ascii="Times New Roman" w:hAnsi="Times New Roman"/>
                <w:bCs/>
                <w:sz w:val="20"/>
                <w:szCs w:val="24"/>
                <w:lang w:val="uk-UA"/>
              </w:rPr>
              <w:t xml:space="preserve"> НК 024-2019 61033</w:t>
            </w:r>
          </w:p>
        </w:tc>
        <w:tc>
          <w:tcPr>
            <w:tcW w:w="3969" w:type="dxa"/>
            <w:shd w:val="clear" w:color="auto" w:fill="auto"/>
          </w:tcPr>
          <w:p w:rsidR="00FD2B7A" w:rsidRPr="008E1637" w:rsidRDefault="00FD2B7A" w:rsidP="00FD2B7A">
            <w:pPr>
              <w:pStyle w:val="a9"/>
              <w:rPr>
                <w:rFonts w:ascii="Times New Roman" w:hAnsi="Times New Roman"/>
                <w:bCs/>
                <w:sz w:val="20"/>
                <w:szCs w:val="24"/>
                <w:lang w:val="uk-UA"/>
              </w:rPr>
            </w:pPr>
            <w:r w:rsidRPr="008E1637">
              <w:rPr>
                <w:rFonts w:ascii="Times New Roman" w:hAnsi="Times New Roman"/>
                <w:bCs/>
                <w:sz w:val="20"/>
                <w:szCs w:val="24"/>
                <w:lang w:val="uk-UA"/>
              </w:rPr>
              <w:t>Реакційні кювети   (100стріпів/уп) для аналізатора Biochem FC120</w:t>
            </w:r>
          </w:p>
          <w:p w:rsidR="00FD2B7A" w:rsidRPr="008E1637" w:rsidRDefault="00FD2B7A" w:rsidP="00FD2B7A">
            <w:pPr>
              <w:pStyle w:val="a9"/>
              <w:rPr>
                <w:rFonts w:ascii="Times New Roman" w:hAnsi="Times New Roman"/>
                <w:bCs/>
                <w:sz w:val="20"/>
                <w:szCs w:val="24"/>
                <w:lang w:val="uk-UA"/>
              </w:rPr>
            </w:pPr>
            <w:r w:rsidRPr="008E1637">
              <w:rPr>
                <w:rFonts w:ascii="Times New Roman" w:hAnsi="Times New Roman"/>
                <w:bCs/>
                <w:sz w:val="20"/>
                <w:szCs w:val="24"/>
                <w:lang w:val="uk-UA"/>
              </w:rPr>
              <w:t>В упаковці 1000кювет + картка на кювети + картка на реагенти 1000 тестів</w:t>
            </w:r>
          </w:p>
        </w:tc>
        <w:tc>
          <w:tcPr>
            <w:tcW w:w="1417" w:type="dxa"/>
          </w:tcPr>
          <w:p w:rsidR="00FD2B7A" w:rsidRPr="008E1637" w:rsidRDefault="00FD2B7A" w:rsidP="00FD2B7A">
            <w:pPr>
              <w:spacing w:after="0" w:line="240" w:lineRule="auto"/>
              <w:jc w:val="center"/>
              <w:rPr>
                <w:rFonts w:ascii="Times New Roman" w:hAnsi="Times New Roman"/>
                <w:i/>
                <w:sz w:val="20"/>
                <w:szCs w:val="24"/>
                <w:lang w:val="uk-UA"/>
              </w:rPr>
            </w:pPr>
          </w:p>
          <w:p w:rsidR="00FD2B7A" w:rsidRPr="008E1637" w:rsidRDefault="00FD2B7A" w:rsidP="00FD2B7A">
            <w:pPr>
              <w:spacing w:after="0" w:line="240" w:lineRule="auto"/>
              <w:jc w:val="center"/>
              <w:rPr>
                <w:rFonts w:ascii="Times New Roman" w:hAnsi="Times New Roman"/>
                <w:i/>
                <w:sz w:val="20"/>
                <w:szCs w:val="24"/>
                <w:lang w:val="uk-UA"/>
              </w:rPr>
            </w:pPr>
            <w:r w:rsidRPr="008E1637">
              <w:rPr>
                <w:rFonts w:ascii="Times New Roman" w:hAnsi="Times New Roman"/>
                <w:i/>
                <w:sz w:val="20"/>
                <w:szCs w:val="24"/>
                <w:lang w:val="uk-UA"/>
              </w:rPr>
              <w:t>комплект</w:t>
            </w:r>
          </w:p>
        </w:tc>
        <w:tc>
          <w:tcPr>
            <w:tcW w:w="1417" w:type="dxa"/>
          </w:tcPr>
          <w:p w:rsidR="00FD2B7A" w:rsidRPr="008E1637" w:rsidRDefault="00FD2B7A" w:rsidP="00FD2B7A">
            <w:pPr>
              <w:spacing w:after="0" w:line="240" w:lineRule="auto"/>
              <w:jc w:val="center"/>
              <w:rPr>
                <w:rFonts w:ascii="Times New Roman" w:hAnsi="Times New Roman"/>
                <w:i/>
                <w:sz w:val="20"/>
                <w:szCs w:val="24"/>
                <w:lang w:val="uk-UA"/>
              </w:rPr>
            </w:pPr>
          </w:p>
          <w:p w:rsidR="00FD2B7A" w:rsidRPr="008E1637" w:rsidRDefault="00FD2B7A" w:rsidP="00FD2B7A">
            <w:pPr>
              <w:spacing w:after="0" w:line="240" w:lineRule="auto"/>
              <w:jc w:val="center"/>
              <w:rPr>
                <w:rFonts w:ascii="Times New Roman" w:hAnsi="Times New Roman"/>
                <w:i/>
                <w:sz w:val="20"/>
                <w:szCs w:val="24"/>
                <w:lang w:val="uk-UA"/>
              </w:rPr>
            </w:pPr>
            <w:r w:rsidRPr="008E1637">
              <w:rPr>
                <w:rFonts w:ascii="Times New Roman" w:hAnsi="Times New Roman"/>
                <w:i/>
                <w:sz w:val="20"/>
                <w:szCs w:val="24"/>
                <w:lang w:val="uk-UA"/>
              </w:rPr>
              <w:t>26</w:t>
            </w:r>
          </w:p>
          <w:p w:rsidR="00FD2B7A" w:rsidRPr="008E1637" w:rsidRDefault="00FD2B7A" w:rsidP="00FD2B7A">
            <w:pPr>
              <w:spacing w:after="0" w:line="240" w:lineRule="auto"/>
              <w:jc w:val="center"/>
              <w:rPr>
                <w:rFonts w:ascii="Times New Roman" w:hAnsi="Times New Roman"/>
                <w:i/>
                <w:sz w:val="20"/>
                <w:szCs w:val="24"/>
                <w:lang w:val="uk-UA"/>
              </w:rPr>
            </w:pPr>
          </w:p>
        </w:tc>
      </w:tr>
      <w:tr w:rsidR="00FD2B7A" w:rsidRPr="008E1637" w:rsidTr="000B4CAE">
        <w:trPr>
          <w:trHeight w:val="651"/>
          <w:jc w:val="center"/>
        </w:trPr>
        <w:tc>
          <w:tcPr>
            <w:tcW w:w="724" w:type="dxa"/>
            <w:shd w:val="clear" w:color="auto" w:fill="auto"/>
          </w:tcPr>
          <w:p w:rsidR="00FD2B7A" w:rsidRPr="000B329F" w:rsidRDefault="00FD2B7A" w:rsidP="00FD2B7A">
            <w:pPr>
              <w:spacing w:after="0" w:line="240" w:lineRule="auto"/>
              <w:rPr>
                <w:rFonts w:ascii="Times New Roman" w:hAnsi="Times New Roman"/>
                <w:b/>
                <w:sz w:val="24"/>
                <w:szCs w:val="24"/>
                <w:lang w:val="uk-UA"/>
              </w:rPr>
            </w:pPr>
            <w:r w:rsidRPr="000B329F">
              <w:rPr>
                <w:rFonts w:ascii="Times New Roman" w:hAnsi="Times New Roman"/>
                <w:b/>
                <w:sz w:val="24"/>
                <w:szCs w:val="24"/>
                <w:lang w:val="uk-UA"/>
              </w:rPr>
              <w:t>2.</w:t>
            </w:r>
          </w:p>
        </w:tc>
        <w:tc>
          <w:tcPr>
            <w:tcW w:w="2078" w:type="dxa"/>
            <w:shd w:val="clear" w:color="auto" w:fill="auto"/>
          </w:tcPr>
          <w:p w:rsidR="00FD2B7A" w:rsidRPr="000B329F" w:rsidRDefault="00FD2B7A" w:rsidP="00FD2B7A">
            <w:pPr>
              <w:spacing w:after="0" w:line="240" w:lineRule="auto"/>
              <w:rPr>
                <w:rFonts w:ascii="Times New Roman" w:hAnsi="Times New Roman"/>
                <w:bCs/>
                <w:sz w:val="20"/>
                <w:szCs w:val="24"/>
                <w:lang w:val="uk-UA"/>
              </w:rPr>
            </w:pPr>
            <w:r w:rsidRPr="000B329F">
              <w:rPr>
                <w:rFonts w:ascii="Times New Roman" w:hAnsi="Times New Roman"/>
                <w:bCs/>
                <w:sz w:val="20"/>
                <w:szCs w:val="24"/>
                <w:lang w:val="uk-UA"/>
              </w:rPr>
              <w:t xml:space="preserve">Вакуумна пробірка    </w:t>
            </w:r>
            <w:r w:rsidR="000B329F" w:rsidRPr="000B329F">
              <w:rPr>
                <w:rFonts w:ascii="Times New Roman" w:hAnsi="Times New Roman"/>
                <w:bCs/>
                <w:sz w:val="20"/>
                <w:szCs w:val="24"/>
                <w:lang w:val="uk-UA"/>
              </w:rPr>
              <w:t>47588 - Пробірка вакуумна для відбору зразків крові IVD, з K3ЕДТА</w:t>
            </w:r>
          </w:p>
        </w:tc>
        <w:tc>
          <w:tcPr>
            <w:tcW w:w="3969" w:type="dxa"/>
            <w:shd w:val="clear" w:color="auto" w:fill="auto"/>
          </w:tcPr>
          <w:p w:rsidR="00FD2B7A" w:rsidRPr="000B329F" w:rsidRDefault="00FD2B7A" w:rsidP="00FD2B7A">
            <w:pPr>
              <w:pStyle w:val="a9"/>
              <w:rPr>
                <w:rFonts w:ascii="Times New Roman" w:hAnsi="Times New Roman"/>
                <w:bCs/>
                <w:sz w:val="20"/>
                <w:szCs w:val="24"/>
                <w:lang w:val="uk-UA"/>
              </w:rPr>
            </w:pPr>
            <w:r w:rsidRPr="000B329F">
              <w:rPr>
                <w:rFonts w:ascii="Times New Roman" w:hAnsi="Times New Roman"/>
                <w:bCs/>
                <w:sz w:val="20"/>
                <w:szCs w:val="24"/>
                <w:lang w:val="uk-UA"/>
              </w:rPr>
              <w:t xml:space="preserve">Вакуумна пробірка   13*75 мм, стерильна, К2 EDTA (2 мл крові, з бузковою кришкою), 100 шт.  </w:t>
            </w:r>
          </w:p>
        </w:tc>
        <w:tc>
          <w:tcPr>
            <w:tcW w:w="1417" w:type="dxa"/>
            <w:vAlign w:val="center"/>
          </w:tcPr>
          <w:p w:rsidR="00FD2B7A" w:rsidRPr="000B329F" w:rsidRDefault="009814F0" w:rsidP="00FD2B7A">
            <w:pPr>
              <w:spacing w:after="0" w:line="240" w:lineRule="auto"/>
              <w:jc w:val="center"/>
              <w:rPr>
                <w:rFonts w:ascii="Times New Roman" w:hAnsi="Times New Roman"/>
                <w:i/>
                <w:sz w:val="20"/>
                <w:szCs w:val="24"/>
                <w:lang w:val="uk-UA"/>
              </w:rPr>
            </w:pPr>
            <w:r w:rsidRPr="000B329F">
              <w:rPr>
                <w:rFonts w:ascii="Times New Roman" w:hAnsi="Times New Roman"/>
                <w:i/>
                <w:sz w:val="20"/>
                <w:szCs w:val="24"/>
                <w:lang w:val="uk-UA"/>
              </w:rPr>
              <w:t>упаковка</w:t>
            </w:r>
          </w:p>
        </w:tc>
        <w:tc>
          <w:tcPr>
            <w:tcW w:w="1417" w:type="dxa"/>
            <w:vAlign w:val="center"/>
          </w:tcPr>
          <w:p w:rsidR="00FD2B7A" w:rsidRPr="000B329F" w:rsidRDefault="009814F0" w:rsidP="008E1637">
            <w:pPr>
              <w:spacing w:after="0" w:line="240" w:lineRule="auto"/>
              <w:jc w:val="center"/>
              <w:rPr>
                <w:rFonts w:ascii="Times New Roman" w:hAnsi="Times New Roman"/>
                <w:i/>
                <w:sz w:val="20"/>
                <w:szCs w:val="24"/>
                <w:lang w:val="uk-UA"/>
              </w:rPr>
            </w:pPr>
            <w:r w:rsidRPr="000B329F">
              <w:rPr>
                <w:rFonts w:ascii="Times New Roman" w:hAnsi="Times New Roman"/>
                <w:i/>
                <w:sz w:val="20"/>
                <w:szCs w:val="24"/>
                <w:lang w:val="uk-UA"/>
              </w:rPr>
              <w:t>72</w:t>
            </w:r>
          </w:p>
        </w:tc>
      </w:tr>
      <w:tr w:rsidR="00FD2B7A" w:rsidRPr="008E1637" w:rsidTr="008F4EC1">
        <w:trPr>
          <w:trHeight w:val="651"/>
          <w:jc w:val="center"/>
        </w:trPr>
        <w:tc>
          <w:tcPr>
            <w:tcW w:w="724" w:type="dxa"/>
            <w:shd w:val="clear" w:color="auto" w:fill="auto"/>
          </w:tcPr>
          <w:p w:rsidR="00FD2B7A" w:rsidRPr="008E1637" w:rsidRDefault="00FD2B7A" w:rsidP="00FD2B7A">
            <w:pPr>
              <w:spacing w:after="0" w:line="240" w:lineRule="auto"/>
              <w:rPr>
                <w:rFonts w:ascii="Times New Roman" w:hAnsi="Times New Roman"/>
                <w:b/>
                <w:sz w:val="24"/>
                <w:szCs w:val="24"/>
                <w:lang w:val="uk-UA"/>
              </w:rPr>
            </w:pPr>
            <w:r w:rsidRPr="008E1637">
              <w:rPr>
                <w:rFonts w:ascii="Times New Roman" w:hAnsi="Times New Roman"/>
                <w:b/>
                <w:sz w:val="24"/>
                <w:szCs w:val="24"/>
                <w:lang w:val="uk-UA"/>
              </w:rPr>
              <w:t>3.</w:t>
            </w:r>
          </w:p>
        </w:tc>
        <w:tc>
          <w:tcPr>
            <w:tcW w:w="2078" w:type="dxa"/>
            <w:shd w:val="clear" w:color="auto" w:fill="auto"/>
          </w:tcPr>
          <w:p w:rsidR="00FD2B7A" w:rsidRPr="008E1637" w:rsidRDefault="00FD2B7A" w:rsidP="00FD2B7A">
            <w:pPr>
              <w:spacing w:after="0" w:line="240" w:lineRule="auto"/>
              <w:rPr>
                <w:rFonts w:ascii="Times New Roman" w:hAnsi="Times New Roman"/>
                <w:bCs/>
                <w:sz w:val="20"/>
                <w:szCs w:val="24"/>
                <w:lang w:val="uk-UA"/>
              </w:rPr>
            </w:pPr>
            <w:r w:rsidRPr="008E1637">
              <w:rPr>
                <w:rFonts w:ascii="Times New Roman" w:hAnsi="Times New Roman"/>
                <w:bCs/>
                <w:sz w:val="20"/>
                <w:szCs w:val="24"/>
                <w:lang w:val="uk-UA"/>
              </w:rPr>
              <w:t xml:space="preserve">Мікропробірка  </w:t>
            </w:r>
          </w:p>
        </w:tc>
        <w:tc>
          <w:tcPr>
            <w:tcW w:w="3969" w:type="dxa"/>
            <w:shd w:val="clear" w:color="auto" w:fill="auto"/>
          </w:tcPr>
          <w:p w:rsidR="00FD2B7A" w:rsidRPr="008E1637" w:rsidRDefault="00FD2B7A" w:rsidP="00FD2B7A">
            <w:pPr>
              <w:rPr>
                <w:rFonts w:ascii="Times New Roman" w:hAnsi="Times New Roman"/>
                <w:bCs/>
                <w:sz w:val="20"/>
                <w:szCs w:val="24"/>
                <w:lang w:val="uk-UA"/>
              </w:rPr>
            </w:pPr>
            <w:r w:rsidRPr="008E1637">
              <w:rPr>
                <w:rFonts w:ascii="Times New Roman" w:hAnsi="Times New Roman"/>
                <w:bCs/>
                <w:sz w:val="20"/>
                <w:szCs w:val="24"/>
                <w:lang w:val="uk-UA"/>
              </w:rPr>
              <w:t>Мікропробірка  1,5</w:t>
            </w:r>
            <w:r w:rsidR="008E1637">
              <w:rPr>
                <w:rFonts w:ascii="Times New Roman" w:hAnsi="Times New Roman"/>
                <w:bCs/>
                <w:sz w:val="20"/>
                <w:szCs w:val="24"/>
                <w:lang w:val="uk-UA"/>
              </w:rPr>
              <w:t xml:space="preserve"> мл ПП, з пробкою і градуюванням</w:t>
            </w:r>
            <w:r w:rsidRPr="008E1637">
              <w:rPr>
                <w:rFonts w:ascii="Times New Roman" w:hAnsi="Times New Roman"/>
                <w:bCs/>
                <w:sz w:val="20"/>
                <w:szCs w:val="24"/>
                <w:lang w:val="uk-UA"/>
              </w:rPr>
              <w:t>, з полем для запису, в кольорі, 1000 шт/пак, для IVD</w:t>
            </w:r>
          </w:p>
        </w:tc>
        <w:tc>
          <w:tcPr>
            <w:tcW w:w="1417" w:type="dxa"/>
          </w:tcPr>
          <w:p w:rsidR="00FD2B7A" w:rsidRPr="008E1637" w:rsidRDefault="00FD2B7A" w:rsidP="00FD2B7A">
            <w:pPr>
              <w:spacing w:after="0" w:line="240" w:lineRule="auto"/>
              <w:jc w:val="center"/>
              <w:rPr>
                <w:rFonts w:ascii="Times New Roman" w:hAnsi="Times New Roman"/>
                <w:i/>
                <w:sz w:val="20"/>
                <w:szCs w:val="24"/>
                <w:lang w:val="uk-UA"/>
              </w:rPr>
            </w:pPr>
          </w:p>
          <w:p w:rsidR="008E1637" w:rsidRPr="008E1637" w:rsidRDefault="008E1637" w:rsidP="00FD2B7A">
            <w:pPr>
              <w:spacing w:after="0" w:line="240" w:lineRule="auto"/>
              <w:jc w:val="center"/>
              <w:rPr>
                <w:rFonts w:ascii="Times New Roman" w:hAnsi="Times New Roman"/>
                <w:i/>
                <w:sz w:val="20"/>
                <w:szCs w:val="24"/>
                <w:lang w:val="uk-UA"/>
              </w:rPr>
            </w:pPr>
            <w:r w:rsidRPr="008E1637">
              <w:rPr>
                <w:rFonts w:ascii="Times New Roman" w:hAnsi="Times New Roman"/>
                <w:i/>
                <w:sz w:val="20"/>
                <w:szCs w:val="24"/>
                <w:lang w:val="uk-UA"/>
              </w:rPr>
              <w:t>упаковка</w:t>
            </w:r>
          </w:p>
        </w:tc>
        <w:tc>
          <w:tcPr>
            <w:tcW w:w="1417" w:type="dxa"/>
          </w:tcPr>
          <w:p w:rsidR="00FD2B7A" w:rsidRPr="008E1637" w:rsidRDefault="00FD2B7A" w:rsidP="00FD2B7A">
            <w:pPr>
              <w:spacing w:after="0" w:line="240" w:lineRule="auto"/>
              <w:jc w:val="center"/>
              <w:rPr>
                <w:rFonts w:ascii="Times New Roman" w:hAnsi="Times New Roman"/>
                <w:i/>
                <w:sz w:val="20"/>
                <w:szCs w:val="24"/>
                <w:lang w:val="uk-UA"/>
              </w:rPr>
            </w:pPr>
          </w:p>
          <w:p w:rsidR="008E1637" w:rsidRPr="008E1637" w:rsidRDefault="008E1637" w:rsidP="00FD2B7A">
            <w:pPr>
              <w:spacing w:after="0" w:line="240" w:lineRule="auto"/>
              <w:jc w:val="center"/>
              <w:rPr>
                <w:rFonts w:ascii="Times New Roman" w:hAnsi="Times New Roman"/>
                <w:i/>
                <w:sz w:val="20"/>
                <w:szCs w:val="24"/>
                <w:lang w:val="uk-UA"/>
              </w:rPr>
            </w:pPr>
            <w:r w:rsidRPr="008E1637">
              <w:rPr>
                <w:rFonts w:ascii="Times New Roman" w:hAnsi="Times New Roman"/>
                <w:i/>
                <w:sz w:val="20"/>
                <w:szCs w:val="24"/>
                <w:lang w:val="uk-UA"/>
              </w:rPr>
              <w:t>10</w:t>
            </w:r>
          </w:p>
        </w:tc>
      </w:tr>
    </w:tbl>
    <w:p w:rsidR="00FD2B7A" w:rsidRPr="008E1637" w:rsidRDefault="00FD2B7A" w:rsidP="00A37437">
      <w:pPr>
        <w:spacing w:after="0" w:line="240" w:lineRule="auto"/>
        <w:rPr>
          <w:rFonts w:ascii="Times New Roman" w:hAnsi="Times New Roman"/>
          <w:sz w:val="24"/>
          <w:szCs w:val="24"/>
          <w:lang w:val="uk-UA"/>
        </w:rPr>
      </w:pPr>
    </w:p>
    <w:p w:rsidR="00A37437" w:rsidRPr="008E1637" w:rsidRDefault="00A37437" w:rsidP="00A37437">
      <w:pPr>
        <w:tabs>
          <w:tab w:val="left" w:pos="2160"/>
          <w:tab w:val="left" w:pos="3600"/>
        </w:tabs>
        <w:spacing w:after="0" w:line="240" w:lineRule="auto"/>
        <w:ind w:left="-180"/>
        <w:jc w:val="both"/>
        <w:rPr>
          <w:rFonts w:ascii="Times New Roman" w:hAnsi="Times New Roman"/>
          <w:sz w:val="24"/>
          <w:szCs w:val="24"/>
          <w:lang w:val="uk-UA"/>
        </w:rPr>
      </w:pPr>
    </w:p>
    <w:bookmarkEnd w:id="0"/>
    <w:p w:rsidR="00A37437" w:rsidRPr="008E1637" w:rsidRDefault="00A37437" w:rsidP="00A37437">
      <w:pPr>
        <w:ind w:right="22"/>
        <w:jc w:val="both"/>
        <w:rPr>
          <w:rFonts w:ascii="Times New Roman" w:eastAsia="Tahoma" w:hAnsi="Times New Roman"/>
          <w:sz w:val="24"/>
          <w:szCs w:val="24"/>
          <w:lang w:val="uk-UA" w:bidi="hi-IN"/>
        </w:rPr>
      </w:pPr>
      <w:r w:rsidRPr="008E1637">
        <w:rPr>
          <w:rFonts w:ascii="Times New Roman" w:eastAsia="Tahoma" w:hAnsi="Times New Roman"/>
          <w:sz w:val="24"/>
          <w:szCs w:val="24"/>
          <w:lang w:val="uk-UA" w:bidi="hi-IN"/>
        </w:rPr>
        <w:t xml:space="preserve">* </w:t>
      </w:r>
      <w:r w:rsidRPr="008E1637">
        <w:rPr>
          <w:rFonts w:ascii="Times New Roman" w:eastAsia="Tahoma" w:hAnsi="Times New Roman"/>
          <w:b/>
          <w:sz w:val="24"/>
          <w:szCs w:val="24"/>
          <w:lang w:val="uk-UA" w:bidi="hi-IN"/>
        </w:rPr>
        <w:t>У разі, якщо технічні вимоги містять посилання на конкретну торговельну марку чи фірму, джерело походження товару або виробника вважати такими, що містять вираз «або еквівалент».</w:t>
      </w:r>
    </w:p>
    <w:p w:rsidR="00A37437" w:rsidRPr="008E1637" w:rsidRDefault="00A37437" w:rsidP="001749A2">
      <w:pPr>
        <w:ind w:right="22"/>
        <w:jc w:val="both"/>
        <w:rPr>
          <w:rFonts w:ascii="Times New Roman" w:eastAsia="Tahoma" w:hAnsi="Times New Roman"/>
          <w:sz w:val="24"/>
          <w:szCs w:val="24"/>
          <w:lang w:val="uk-UA" w:bidi="hi-IN"/>
        </w:rPr>
      </w:pPr>
      <w:r w:rsidRPr="008E1637">
        <w:rPr>
          <w:rFonts w:ascii="Times New Roman" w:eastAsia="Tahoma" w:hAnsi="Times New Roman"/>
          <w:sz w:val="24"/>
          <w:szCs w:val="24"/>
          <w:lang w:val="uk-UA" w:bidi="hi-IN"/>
        </w:rPr>
        <w:t xml:space="preserve">  **Еквівалентом в розумінні даної тендерної документації являється товар, медико-технічні характеристики пропонованого товару абсолютно співпадають з характеристиками товару, що є предметом закупівлі. У випадку надання учасником еквіваленту він має надати порівняльну таблицю запропонованих товарів з товарами, які вимагаються Замовником. </w:t>
      </w:r>
    </w:p>
    <w:p w:rsidR="00A37437" w:rsidRPr="008E1637" w:rsidRDefault="00A37437" w:rsidP="00A37437">
      <w:pPr>
        <w:jc w:val="both"/>
        <w:rPr>
          <w:rFonts w:ascii="Times New Roman" w:eastAsia="Times New Roman" w:hAnsi="Times New Roman"/>
          <w:b/>
          <w:i/>
          <w:sz w:val="24"/>
          <w:szCs w:val="24"/>
          <w:lang w:val="uk-UA" w:eastAsia="ru-RU"/>
        </w:rPr>
      </w:pPr>
    </w:p>
    <w:p w:rsidR="00A37437" w:rsidRPr="008E1637" w:rsidRDefault="00A37437" w:rsidP="00A37437">
      <w:pPr>
        <w:jc w:val="both"/>
        <w:rPr>
          <w:rFonts w:ascii="Times New Roman" w:eastAsia="Times New Roman" w:hAnsi="Times New Roman"/>
          <w:b/>
          <w:i/>
          <w:sz w:val="24"/>
          <w:szCs w:val="24"/>
          <w:lang w:val="uk-UA" w:eastAsia="ru-RU"/>
        </w:rPr>
      </w:pPr>
    </w:p>
    <w:p w:rsidR="00A37437" w:rsidRPr="008E1637" w:rsidRDefault="00A37437" w:rsidP="00A37437">
      <w:pPr>
        <w:rPr>
          <w:rFonts w:ascii="Times New Roman" w:eastAsia="Times New Roman" w:hAnsi="Times New Roman"/>
          <w:b/>
          <w:bCs/>
          <w:sz w:val="24"/>
          <w:szCs w:val="24"/>
          <w:lang w:val="uk-UA" w:eastAsia="ru-RU"/>
        </w:rPr>
      </w:pPr>
    </w:p>
    <w:p w:rsidR="00A37437" w:rsidRPr="008E1637" w:rsidRDefault="00A37437" w:rsidP="00A37437">
      <w:pPr>
        <w:rPr>
          <w:rFonts w:ascii="Times New Roman" w:eastAsia="Times New Roman" w:hAnsi="Times New Roman"/>
          <w:b/>
          <w:bCs/>
          <w:sz w:val="24"/>
          <w:szCs w:val="24"/>
          <w:lang w:val="uk-UA" w:eastAsia="ru-RU"/>
        </w:rPr>
      </w:pPr>
    </w:p>
    <w:p w:rsidR="00A37437" w:rsidRPr="008E1637" w:rsidRDefault="00A37437" w:rsidP="00A37437">
      <w:pPr>
        <w:spacing w:after="0" w:line="240" w:lineRule="auto"/>
        <w:rPr>
          <w:rFonts w:ascii="Times New Roman" w:eastAsia="Times New Roman" w:hAnsi="Times New Roman"/>
          <w:b/>
          <w:bCs/>
          <w:sz w:val="24"/>
          <w:szCs w:val="24"/>
          <w:lang w:val="uk-UA" w:eastAsia="ru-RU"/>
        </w:rPr>
      </w:pPr>
    </w:p>
    <w:p w:rsidR="0061723C" w:rsidRPr="008E1637" w:rsidRDefault="009D7281" w:rsidP="00A37437">
      <w:pPr>
        <w:rPr>
          <w:lang w:val="uk-UA"/>
        </w:rPr>
      </w:pPr>
    </w:p>
    <w:sectPr w:rsidR="0061723C" w:rsidRPr="008E1637" w:rsidSect="001749A2">
      <w:footerReference w:type="default" r:id="rId7"/>
      <w:pgSz w:w="11906" w:h="16838"/>
      <w:pgMar w:top="1134" w:right="1134"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81" w:rsidRDefault="009D7281">
      <w:pPr>
        <w:spacing w:after="0" w:line="240" w:lineRule="auto"/>
      </w:pPr>
      <w:r>
        <w:separator/>
      </w:r>
    </w:p>
  </w:endnote>
  <w:endnote w:type="continuationSeparator" w:id="0">
    <w:p w:rsidR="009D7281" w:rsidRDefault="009D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BE" w:rsidRDefault="00A37437">
    <w:pPr>
      <w:pStyle w:val="a3"/>
      <w:jc w:val="center"/>
    </w:pPr>
    <w:r>
      <w:fldChar w:fldCharType="begin"/>
    </w:r>
    <w:r>
      <w:instrText>PAGE   \* MERGEFORMAT</w:instrText>
    </w:r>
    <w:r>
      <w:fldChar w:fldCharType="separate"/>
    </w:r>
    <w:r w:rsidR="000B329F">
      <w:rPr>
        <w:noProof/>
      </w:rPr>
      <w:t>1</w:t>
    </w:r>
    <w:r>
      <w:fldChar w:fldCharType="end"/>
    </w:r>
  </w:p>
  <w:p w:rsidR="00B458BE" w:rsidRDefault="009D728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81" w:rsidRDefault="009D7281">
      <w:pPr>
        <w:spacing w:after="0" w:line="240" w:lineRule="auto"/>
      </w:pPr>
      <w:r>
        <w:separator/>
      </w:r>
    </w:p>
  </w:footnote>
  <w:footnote w:type="continuationSeparator" w:id="0">
    <w:p w:rsidR="009D7281" w:rsidRDefault="009D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292"/>
    <w:multiLevelType w:val="hybridMultilevel"/>
    <w:tmpl w:val="07FA4B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A086D"/>
    <w:multiLevelType w:val="multilevel"/>
    <w:tmpl w:val="59D22D6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41BA4B9C"/>
    <w:multiLevelType w:val="hybridMultilevel"/>
    <w:tmpl w:val="955C8612"/>
    <w:lvl w:ilvl="0" w:tplc="F2B0F754">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C30CBC"/>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C2479F4"/>
    <w:multiLevelType w:val="hybridMultilevel"/>
    <w:tmpl w:val="7744F966"/>
    <w:lvl w:ilvl="0" w:tplc="71E0250C">
      <w:start w:val="1"/>
      <w:numFmt w:val="decimal"/>
      <w:lvlText w:val="%1."/>
      <w:lvlJc w:val="left"/>
      <w:pPr>
        <w:tabs>
          <w:tab w:val="num" w:pos="360"/>
        </w:tabs>
        <w:ind w:left="360" w:hanging="360"/>
      </w:pPr>
      <w:rPr>
        <w:rFonts w:ascii="Times New Roman" w:eastAsia="Times New Roman" w:hAnsi="Times New Roman" w:cs="Times New Roman CYR"/>
      </w:rPr>
    </w:lvl>
    <w:lvl w:ilvl="1" w:tplc="04220019" w:tentative="1">
      <w:start w:val="1"/>
      <w:numFmt w:val="lowerLetter"/>
      <w:lvlText w:val="%2."/>
      <w:lvlJc w:val="left"/>
      <w:pPr>
        <w:tabs>
          <w:tab w:val="num" w:pos="540"/>
        </w:tabs>
        <w:ind w:left="540" w:hanging="360"/>
      </w:pPr>
    </w:lvl>
    <w:lvl w:ilvl="2" w:tplc="0422001B" w:tentative="1">
      <w:start w:val="1"/>
      <w:numFmt w:val="lowerRoman"/>
      <w:lvlText w:val="%3."/>
      <w:lvlJc w:val="right"/>
      <w:pPr>
        <w:tabs>
          <w:tab w:val="num" w:pos="1260"/>
        </w:tabs>
        <w:ind w:left="1260" w:hanging="180"/>
      </w:pPr>
    </w:lvl>
    <w:lvl w:ilvl="3" w:tplc="0422000F" w:tentative="1">
      <w:start w:val="1"/>
      <w:numFmt w:val="decimal"/>
      <w:lvlText w:val="%4."/>
      <w:lvlJc w:val="left"/>
      <w:pPr>
        <w:tabs>
          <w:tab w:val="num" w:pos="1980"/>
        </w:tabs>
        <w:ind w:left="1980" w:hanging="360"/>
      </w:pPr>
    </w:lvl>
    <w:lvl w:ilvl="4" w:tplc="04220019" w:tentative="1">
      <w:start w:val="1"/>
      <w:numFmt w:val="lowerLetter"/>
      <w:lvlText w:val="%5."/>
      <w:lvlJc w:val="left"/>
      <w:pPr>
        <w:tabs>
          <w:tab w:val="num" w:pos="2700"/>
        </w:tabs>
        <w:ind w:left="2700" w:hanging="360"/>
      </w:pPr>
    </w:lvl>
    <w:lvl w:ilvl="5" w:tplc="0422001B" w:tentative="1">
      <w:start w:val="1"/>
      <w:numFmt w:val="lowerRoman"/>
      <w:lvlText w:val="%6."/>
      <w:lvlJc w:val="right"/>
      <w:pPr>
        <w:tabs>
          <w:tab w:val="num" w:pos="3420"/>
        </w:tabs>
        <w:ind w:left="3420" w:hanging="180"/>
      </w:pPr>
    </w:lvl>
    <w:lvl w:ilvl="6" w:tplc="0422000F" w:tentative="1">
      <w:start w:val="1"/>
      <w:numFmt w:val="decimal"/>
      <w:lvlText w:val="%7."/>
      <w:lvlJc w:val="left"/>
      <w:pPr>
        <w:tabs>
          <w:tab w:val="num" w:pos="4140"/>
        </w:tabs>
        <w:ind w:left="4140" w:hanging="360"/>
      </w:pPr>
    </w:lvl>
    <w:lvl w:ilvl="7" w:tplc="04220019" w:tentative="1">
      <w:start w:val="1"/>
      <w:numFmt w:val="lowerLetter"/>
      <w:lvlText w:val="%8."/>
      <w:lvlJc w:val="left"/>
      <w:pPr>
        <w:tabs>
          <w:tab w:val="num" w:pos="4860"/>
        </w:tabs>
        <w:ind w:left="4860" w:hanging="360"/>
      </w:pPr>
    </w:lvl>
    <w:lvl w:ilvl="8" w:tplc="0422001B" w:tentative="1">
      <w:start w:val="1"/>
      <w:numFmt w:val="lowerRoman"/>
      <w:lvlText w:val="%9."/>
      <w:lvlJc w:val="right"/>
      <w:pPr>
        <w:tabs>
          <w:tab w:val="num" w:pos="5580"/>
        </w:tabs>
        <w:ind w:left="5580" w:hanging="180"/>
      </w:pPr>
    </w:lvl>
  </w:abstractNum>
  <w:abstractNum w:abstractNumId="5" w15:restartNumberingAfterBreak="0">
    <w:nsid w:val="7652085E"/>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A4152AD"/>
    <w:multiLevelType w:val="hybridMultilevel"/>
    <w:tmpl w:val="67DE0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7"/>
  </w:num>
  <w:num w:numId="4">
    <w:abstractNumId w:val="4"/>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B329F"/>
    <w:rsid w:val="000E7A61"/>
    <w:rsid w:val="001749A2"/>
    <w:rsid w:val="00263696"/>
    <w:rsid w:val="00286037"/>
    <w:rsid w:val="00305CBF"/>
    <w:rsid w:val="00367223"/>
    <w:rsid w:val="003E2217"/>
    <w:rsid w:val="004C630E"/>
    <w:rsid w:val="007F7782"/>
    <w:rsid w:val="008E1637"/>
    <w:rsid w:val="009814F0"/>
    <w:rsid w:val="009D7281"/>
    <w:rsid w:val="00A14CCF"/>
    <w:rsid w:val="00A37437"/>
    <w:rsid w:val="00C034C9"/>
    <w:rsid w:val="00D75270"/>
    <w:rsid w:val="00D92A09"/>
    <w:rsid w:val="00DC13AD"/>
    <w:rsid w:val="00E2668D"/>
    <w:rsid w:val="00FD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26DD"/>
  <w15:chartTrackingRefBased/>
  <w15:docId w15:val="{529EE5D8-5465-4489-B6B4-70A1886B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A61"/>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7437"/>
    <w:pPr>
      <w:tabs>
        <w:tab w:val="center" w:pos="4677"/>
        <w:tab w:val="right" w:pos="9355"/>
      </w:tabs>
      <w:spacing w:after="0" w:line="240" w:lineRule="auto"/>
    </w:pPr>
    <w:rPr>
      <w:rFonts w:ascii="Times New Roman" w:eastAsia="Times New Roman" w:hAnsi="Times New Roman"/>
      <w:sz w:val="24"/>
      <w:szCs w:val="24"/>
      <w:lang w:val="x-none" w:eastAsia="ru-RU"/>
    </w:rPr>
  </w:style>
  <w:style w:type="character" w:customStyle="1" w:styleId="a4">
    <w:name w:val="Нижний колонтитул Знак"/>
    <w:basedOn w:val="a0"/>
    <w:link w:val="a3"/>
    <w:uiPriority w:val="99"/>
    <w:rsid w:val="00A37437"/>
    <w:rPr>
      <w:rFonts w:ascii="Times New Roman" w:eastAsia="Times New Roman" w:hAnsi="Times New Roman" w:cs="Times New Roman"/>
      <w:sz w:val="24"/>
      <w:szCs w:val="24"/>
      <w:lang w:val="x-none" w:eastAsia="ru-RU"/>
    </w:rPr>
  </w:style>
  <w:style w:type="paragraph" w:styleId="a5">
    <w:name w:val="List Paragraph"/>
    <w:basedOn w:val="a"/>
    <w:uiPriority w:val="34"/>
    <w:qFormat/>
    <w:rsid w:val="00A37437"/>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6">
    <w:name w:val="Основной текст_"/>
    <w:link w:val="3"/>
    <w:locked/>
    <w:rsid w:val="00A37437"/>
    <w:rPr>
      <w:rFonts w:ascii="Times New Roman" w:eastAsia="Times New Roman" w:hAnsi="Times New Roman"/>
      <w:sz w:val="23"/>
      <w:szCs w:val="23"/>
      <w:shd w:val="clear" w:color="auto" w:fill="FFFFFF"/>
    </w:rPr>
  </w:style>
  <w:style w:type="paragraph" w:customStyle="1" w:styleId="3">
    <w:name w:val="Основной текст3"/>
    <w:basedOn w:val="a"/>
    <w:link w:val="a6"/>
    <w:rsid w:val="00A37437"/>
    <w:pPr>
      <w:shd w:val="clear" w:color="auto" w:fill="FFFFFF"/>
      <w:spacing w:before="120" w:after="840" w:line="0" w:lineRule="atLeast"/>
    </w:pPr>
    <w:rPr>
      <w:rFonts w:ascii="Times New Roman" w:eastAsia="Times New Roman" w:hAnsi="Times New Roman" w:cstheme="minorBidi"/>
      <w:sz w:val="23"/>
      <w:szCs w:val="23"/>
      <w:lang w:val="en-US"/>
    </w:rPr>
  </w:style>
  <w:style w:type="paragraph" w:styleId="a7">
    <w:name w:val="Balloon Text"/>
    <w:basedOn w:val="a"/>
    <w:link w:val="a8"/>
    <w:uiPriority w:val="99"/>
    <w:semiHidden/>
    <w:unhideWhenUsed/>
    <w:rsid w:val="007F77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7782"/>
    <w:rPr>
      <w:rFonts w:ascii="Segoe UI" w:eastAsia="Calibri" w:hAnsi="Segoe UI" w:cs="Segoe UI"/>
      <w:sz w:val="18"/>
      <w:szCs w:val="18"/>
      <w:lang w:val="ru-RU"/>
    </w:rPr>
  </w:style>
  <w:style w:type="paragraph" w:styleId="a9">
    <w:name w:val="No Spacing"/>
    <w:uiPriority w:val="1"/>
    <w:qFormat/>
    <w:rsid w:val="001749A2"/>
    <w:pPr>
      <w:spacing w:after="0" w:line="240" w:lineRule="auto"/>
    </w:pPr>
    <w:rPr>
      <w:rFonts w:ascii="Calibri" w:eastAsia="Calibri" w:hAnsi="Calibri" w:cs="Times New Roman"/>
      <w:lang w:val="ru-RU"/>
    </w:rPr>
  </w:style>
  <w:style w:type="paragraph" w:styleId="2">
    <w:name w:val="Body Text Indent 2"/>
    <w:basedOn w:val="a"/>
    <w:link w:val="20"/>
    <w:uiPriority w:val="99"/>
    <w:rsid w:val="001749A2"/>
    <w:pPr>
      <w:spacing w:after="120" w:line="480" w:lineRule="auto"/>
      <w:ind w:left="283"/>
    </w:pPr>
    <w:rPr>
      <w:lang w:val="x-none"/>
    </w:rPr>
  </w:style>
  <w:style w:type="character" w:customStyle="1" w:styleId="20">
    <w:name w:val="Основной текст с отступом 2 Знак"/>
    <w:basedOn w:val="a0"/>
    <w:link w:val="2"/>
    <w:uiPriority w:val="99"/>
    <w:rsid w:val="001749A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558</Words>
  <Characters>3186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BuxZP</dc:creator>
  <cp:keywords/>
  <dc:description/>
  <cp:lastModifiedBy>Админ</cp:lastModifiedBy>
  <cp:revision>12</cp:revision>
  <cp:lastPrinted>2022-02-15T08:06:00Z</cp:lastPrinted>
  <dcterms:created xsi:type="dcterms:W3CDTF">2021-03-23T13:18:00Z</dcterms:created>
  <dcterms:modified xsi:type="dcterms:W3CDTF">2023-03-28T09:07:00Z</dcterms:modified>
</cp:coreProperties>
</file>