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82" w:rsidRPr="00945982" w:rsidRDefault="00945982" w:rsidP="00945982">
      <w:pPr>
        <w:spacing w:line="264" w:lineRule="auto"/>
        <w:ind w:left="75" w:right="-1"/>
        <w:jc w:val="center"/>
        <w:rPr>
          <w:sz w:val="23"/>
          <w:szCs w:val="23"/>
          <w:lang w:val="uk-UA"/>
        </w:rPr>
      </w:pPr>
      <w:r w:rsidRPr="00945982">
        <w:rPr>
          <w:sz w:val="23"/>
          <w:szCs w:val="23"/>
          <w:lang w:val="uk-UA"/>
        </w:rPr>
        <w:t>ПРОЕКТ ДОГОВОРУ №</w:t>
      </w:r>
    </w:p>
    <w:p w:rsidR="00945982" w:rsidRPr="00945982" w:rsidRDefault="00945982" w:rsidP="00945982">
      <w:pPr>
        <w:widowControl w:val="0"/>
        <w:autoSpaceDE w:val="0"/>
        <w:autoSpaceDN w:val="0"/>
        <w:adjustRightInd w:val="0"/>
        <w:jc w:val="center"/>
        <w:rPr>
          <w:lang w:val="uk-UA"/>
        </w:rPr>
      </w:pPr>
      <w:r w:rsidRPr="00945982">
        <w:rPr>
          <w:sz w:val="23"/>
          <w:szCs w:val="23"/>
          <w:lang w:val="uk-UA"/>
        </w:rPr>
        <w:t xml:space="preserve"> на прання, підсинювання, крохмалення, сушку і прасування білизни.</w:t>
      </w:r>
    </w:p>
    <w:p w:rsidR="00945982" w:rsidRPr="00945982" w:rsidRDefault="00945982" w:rsidP="00945982">
      <w:pPr>
        <w:spacing w:line="264" w:lineRule="auto"/>
        <w:ind w:left="75" w:right="-1"/>
        <w:jc w:val="center"/>
        <w:rPr>
          <w:b/>
          <w:bCs/>
          <w:i/>
          <w:sz w:val="23"/>
          <w:szCs w:val="23"/>
          <w:lang w:val="uk-UA"/>
        </w:rPr>
      </w:pPr>
      <w:r w:rsidRPr="00945982">
        <w:rPr>
          <w:b/>
          <w:bCs/>
          <w:i/>
          <w:sz w:val="23"/>
          <w:szCs w:val="23"/>
          <w:lang w:val="uk-UA"/>
        </w:rPr>
        <w:t xml:space="preserve">    </w:t>
      </w:r>
    </w:p>
    <w:p w:rsidR="00945982" w:rsidRPr="00945982" w:rsidRDefault="00945982" w:rsidP="00945982">
      <w:pPr>
        <w:spacing w:line="264" w:lineRule="auto"/>
        <w:ind w:left="75" w:right="-1"/>
        <w:jc w:val="center"/>
        <w:rPr>
          <w:bCs/>
          <w:sz w:val="23"/>
          <w:szCs w:val="23"/>
          <w:lang w:val="uk-UA"/>
        </w:rPr>
      </w:pPr>
      <w:r w:rsidRPr="00945982">
        <w:rPr>
          <w:bCs/>
          <w:sz w:val="23"/>
          <w:szCs w:val="23"/>
          <w:lang w:val="uk-UA"/>
        </w:rPr>
        <w:t>м. Луцьк                                                                                                     «___» ____________</w:t>
      </w:r>
      <w:r w:rsidRPr="00945982">
        <w:rPr>
          <w:sz w:val="23"/>
          <w:szCs w:val="23"/>
          <w:lang w:val="uk-UA"/>
        </w:rPr>
        <w:t>2023 року</w:t>
      </w:r>
    </w:p>
    <w:p w:rsidR="00945982" w:rsidRPr="00945982" w:rsidRDefault="00945982" w:rsidP="00945982">
      <w:pPr>
        <w:spacing w:line="264" w:lineRule="auto"/>
        <w:rPr>
          <w:sz w:val="23"/>
          <w:szCs w:val="23"/>
          <w:lang w:val="uk-UA"/>
        </w:rPr>
      </w:pPr>
    </w:p>
    <w:p w:rsidR="00945982" w:rsidRPr="00945982" w:rsidRDefault="00945982" w:rsidP="00945982">
      <w:pPr>
        <w:spacing w:line="276" w:lineRule="auto"/>
        <w:jc w:val="both"/>
        <w:rPr>
          <w:b/>
          <w:sz w:val="23"/>
          <w:szCs w:val="23"/>
          <w:lang w:val="uk-UA"/>
        </w:rPr>
      </w:pPr>
      <w:r w:rsidRPr="00945982">
        <w:rPr>
          <w:b/>
          <w:i/>
          <w:sz w:val="23"/>
          <w:szCs w:val="23"/>
          <w:lang w:val="uk-UA"/>
        </w:rPr>
        <w:t xml:space="preserve">              </w:t>
      </w:r>
      <w:r w:rsidRPr="00945982">
        <w:rPr>
          <w:i/>
          <w:sz w:val="23"/>
          <w:szCs w:val="23"/>
          <w:lang w:val="uk-UA"/>
        </w:rPr>
        <w:t xml:space="preserve"> </w:t>
      </w:r>
      <w:r w:rsidRPr="00945982">
        <w:rPr>
          <w:sz w:val="23"/>
          <w:szCs w:val="23"/>
          <w:lang w:val="uk-UA"/>
        </w:rPr>
        <w:t>КОМУНАЛЬНЕ ПІДПРИЄМСТВО  «ВОЛИНСЬКИЙ ОБЛАСНИЙ ГОСПІТАЛЬ ВЕТЕРАНІВ ВІЙНИ» ВОЛИНСЬКОЇ ОБЛАСНОЇ РАДИ,</w:t>
      </w:r>
      <w:r w:rsidRPr="00945982">
        <w:rPr>
          <w:b/>
          <w:sz w:val="23"/>
          <w:szCs w:val="23"/>
          <w:lang w:val="uk-UA"/>
        </w:rPr>
        <w:t xml:space="preserve"> </w:t>
      </w:r>
      <w:r w:rsidRPr="00945982">
        <w:rPr>
          <w:sz w:val="23"/>
          <w:szCs w:val="23"/>
          <w:lang w:val="uk-UA"/>
        </w:rPr>
        <w:t xml:space="preserve">в особі директора </w:t>
      </w:r>
      <w:proofErr w:type="spellStart"/>
      <w:r w:rsidRPr="00945982">
        <w:rPr>
          <w:sz w:val="23"/>
          <w:szCs w:val="23"/>
          <w:lang w:val="uk-UA"/>
        </w:rPr>
        <w:t>Масікової</w:t>
      </w:r>
      <w:proofErr w:type="spellEnd"/>
      <w:r w:rsidRPr="00945982">
        <w:rPr>
          <w:sz w:val="23"/>
          <w:szCs w:val="23"/>
          <w:lang w:val="uk-UA"/>
        </w:rPr>
        <w:t xml:space="preserve"> Тетяни Олександрівни, що діє на підставі Статуту, затвердженого Розпорядженням голови Волинської обласної ради № 59 від 25.03.2019 року (далі - Замовник), з однієї сторони, і                __________________</w:t>
      </w:r>
      <w:r w:rsidRPr="00945982">
        <w:rPr>
          <w:b/>
          <w:sz w:val="23"/>
          <w:szCs w:val="23"/>
          <w:lang w:val="uk-UA"/>
        </w:rPr>
        <w:t>_________________________________________________________,</w:t>
      </w:r>
      <w:r w:rsidRPr="00945982">
        <w:rPr>
          <w:sz w:val="23"/>
          <w:szCs w:val="23"/>
          <w:lang w:val="uk-UA"/>
        </w:rPr>
        <w:t xml:space="preserve"> в особі __________________________________________________________________________________, що діє на підставі ________________________________________________________________________ (далі - Учасник), з іншої сторони, разом - Сторони,  уклали цей договір про таке  (далі - Договір):</w:t>
      </w:r>
    </w:p>
    <w:p w:rsidR="00945982" w:rsidRPr="00945982" w:rsidRDefault="00945982" w:rsidP="00945982">
      <w:pPr>
        <w:widowControl w:val="0"/>
        <w:suppressAutoHyphens/>
        <w:autoSpaceDE w:val="0"/>
        <w:spacing w:line="276" w:lineRule="auto"/>
        <w:ind w:right="566"/>
        <w:jc w:val="center"/>
        <w:rPr>
          <w:sz w:val="23"/>
          <w:szCs w:val="23"/>
          <w:lang w:val="uk-UA"/>
        </w:rPr>
      </w:pPr>
      <w:r w:rsidRPr="00945982">
        <w:rPr>
          <w:b/>
          <w:bCs/>
          <w:sz w:val="23"/>
          <w:szCs w:val="23"/>
          <w:lang w:val="uk-UA"/>
        </w:rPr>
        <w:t>І. ПРЕДМЕТ ДОГОВОРУ</w:t>
      </w:r>
    </w:p>
    <w:p w:rsidR="00945982" w:rsidRPr="00945982" w:rsidRDefault="00945982" w:rsidP="00945982">
      <w:pPr>
        <w:widowControl w:val="0"/>
        <w:autoSpaceDE w:val="0"/>
        <w:autoSpaceDN w:val="0"/>
        <w:adjustRightInd w:val="0"/>
        <w:ind w:firstLine="709"/>
        <w:jc w:val="both"/>
        <w:rPr>
          <w:lang w:val="uk-UA"/>
        </w:rPr>
      </w:pPr>
      <w:r w:rsidRPr="00945982">
        <w:rPr>
          <w:sz w:val="23"/>
          <w:szCs w:val="23"/>
          <w:lang w:val="uk-UA"/>
        </w:rPr>
        <w:t>1.1. Учасник зобов'язується у</w:t>
      </w:r>
      <w:r w:rsidRPr="00945982">
        <w:rPr>
          <w:color w:val="FF0000"/>
          <w:sz w:val="23"/>
          <w:szCs w:val="23"/>
          <w:lang w:val="uk-UA"/>
        </w:rPr>
        <w:t xml:space="preserve"> </w:t>
      </w:r>
      <w:r w:rsidRPr="00945982">
        <w:rPr>
          <w:sz w:val="23"/>
          <w:szCs w:val="23"/>
          <w:lang w:val="uk-UA"/>
        </w:rPr>
        <w:t>2023</w:t>
      </w:r>
      <w:r w:rsidRPr="00945982">
        <w:rPr>
          <w:color w:val="FF0000"/>
          <w:sz w:val="23"/>
          <w:szCs w:val="23"/>
          <w:lang w:val="uk-UA"/>
        </w:rPr>
        <w:t xml:space="preserve"> </w:t>
      </w:r>
      <w:r w:rsidRPr="00945982">
        <w:rPr>
          <w:sz w:val="23"/>
          <w:szCs w:val="23"/>
          <w:lang w:val="uk-UA"/>
        </w:rPr>
        <w:t>році поставити Замовнику послуги 2 рази на тиждень, зазначені в Специфікації (Додаток № 1), а Замовник - прийняти і оплатити такі послуги: Послуги з прання і сухого чищення (прання, підсинювання, крохмалення, сушка і прасування білизни)</w:t>
      </w:r>
      <w:r w:rsidRPr="00945982">
        <w:rPr>
          <w:spacing w:val="-2"/>
          <w:sz w:val="23"/>
          <w:szCs w:val="23"/>
          <w:lang w:val="uk-UA"/>
        </w:rPr>
        <w:t xml:space="preserve"> (</w:t>
      </w:r>
      <w:r w:rsidRPr="00945982">
        <w:rPr>
          <w:sz w:val="23"/>
          <w:szCs w:val="23"/>
          <w:lang w:val="uk-UA"/>
        </w:rPr>
        <w:t xml:space="preserve">ДК 021:2015 98310000-9 Послуги з прання і сухого чищення) </w:t>
      </w:r>
    </w:p>
    <w:p w:rsidR="00945982" w:rsidRPr="00945982" w:rsidRDefault="00945982" w:rsidP="00945982">
      <w:pPr>
        <w:spacing w:line="276" w:lineRule="auto"/>
        <w:ind w:firstLine="709"/>
        <w:jc w:val="both"/>
        <w:rPr>
          <w:sz w:val="23"/>
          <w:szCs w:val="23"/>
          <w:lang w:val="uk-UA"/>
        </w:rPr>
      </w:pPr>
      <w:r w:rsidRPr="00945982">
        <w:rPr>
          <w:sz w:val="23"/>
          <w:szCs w:val="23"/>
          <w:lang w:val="uk-UA"/>
        </w:rPr>
        <w:t>1.2. Кількість послуг вказано у специфікації, яка є невід’ємною частиною цього Договору .</w:t>
      </w:r>
    </w:p>
    <w:p w:rsidR="00945982" w:rsidRPr="00945982" w:rsidRDefault="00945982" w:rsidP="00945982">
      <w:pPr>
        <w:tabs>
          <w:tab w:val="left" w:pos="8617"/>
        </w:tabs>
        <w:spacing w:line="276" w:lineRule="auto"/>
        <w:ind w:firstLine="709"/>
        <w:jc w:val="both"/>
        <w:rPr>
          <w:sz w:val="23"/>
          <w:szCs w:val="23"/>
          <w:lang w:val="uk-UA"/>
        </w:rPr>
      </w:pPr>
      <w:r w:rsidRPr="00945982">
        <w:rPr>
          <w:sz w:val="23"/>
          <w:szCs w:val="23"/>
          <w:lang w:val="uk-UA"/>
        </w:rPr>
        <w:t>1.3. Обсяги закупівлі послуг можуть бути зменшені залежно від реального фінансування видатків. </w:t>
      </w:r>
    </w:p>
    <w:p w:rsidR="00945982" w:rsidRPr="00945982" w:rsidRDefault="00945982" w:rsidP="00945982">
      <w:pPr>
        <w:spacing w:line="276" w:lineRule="auto"/>
        <w:ind w:right="566"/>
        <w:jc w:val="both"/>
        <w:rPr>
          <w:sz w:val="23"/>
          <w:szCs w:val="23"/>
          <w:lang w:val="uk-UA"/>
        </w:rPr>
      </w:pPr>
    </w:p>
    <w:p w:rsidR="00945982" w:rsidRPr="00945982" w:rsidRDefault="00945982" w:rsidP="00945982">
      <w:pPr>
        <w:ind w:firstLine="709"/>
        <w:jc w:val="center"/>
        <w:rPr>
          <w:sz w:val="22"/>
          <w:szCs w:val="22"/>
          <w:lang w:val="uk-UA"/>
        </w:rPr>
      </w:pPr>
      <w:r w:rsidRPr="00945982">
        <w:rPr>
          <w:b/>
          <w:sz w:val="22"/>
          <w:szCs w:val="22"/>
          <w:lang w:val="uk-UA"/>
        </w:rPr>
        <w:t>2. ЯКІСТЬ</w:t>
      </w:r>
    </w:p>
    <w:p w:rsidR="00945982" w:rsidRPr="00945982" w:rsidRDefault="00945982" w:rsidP="00945982">
      <w:pPr>
        <w:tabs>
          <w:tab w:val="left" w:pos="0"/>
        </w:tabs>
        <w:ind w:firstLine="709"/>
        <w:jc w:val="both"/>
        <w:rPr>
          <w:sz w:val="22"/>
          <w:szCs w:val="22"/>
          <w:lang w:val="uk-UA"/>
        </w:rPr>
      </w:pPr>
      <w:r w:rsidRPr="00945982">
        <w:rPr>
          <w:sz w:val="22"/>
          <w:szCs w:val="22"/>
          <w:lang w:val="uk-UA"/>
        </w:rPr>
        <w:t xml:space="preserve">2.1. </w:t>
      </w:r>
      <w:r w:rsidRPr="00945982">
        <w:rPr>
          <w:bCs/>
          <w:sz w:val="22"/>
          <w:szCs w:val="22"/>
          <w:shd w:val="clear" w:color="auto" w:fill="FFFFFF"/>
          <w:lang w:val="uk-UA"/>
        </w:rPr>
        <w:t xml:space="preserve">Якість Послуг повинна відповідати вимогам Інструкції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від 27.08.2000 № 20, наказу МОЗ України від 30.04.2014 року № 293 «Про затвердження Інструкції зі збору, сортування, транспортування, зберігання, </w:t>
      </w:r>
      <w:proofErr w:type="spellStart"/>
      <w:r w:rsidRPr="00945982">
        <w:rPr>
          <w:bCs/>
          <w:sz w:val="22"/>
          <w:szCs w:val="22"/>
          <w:shd w:val="clear" w:color="auto" w:fill="FFFFFF"/>
          <w:lang w:val="uk-UA"/>
        </w:rPr>
        <w:t>дезинфекції</w:t>
      </w:r>
      <w:proofErr w:type="spellEnd"/>
      <w:r w:rsidRPr="00945982">
        <w:rPr>
          <w:bCs/>
          <w:sz w:val="22"/>
          <w:szCs w:val="22"/>
          <w:shd w:val="clear" w:color="auto" w:fill="FFFFFF"/>
          <w:lang w:val="uk-UA"/>
        </w:rPr>
        <w:t xml:space="preserve"> та прання білизни у закладах охорони здоров’я», ГСТУ 201-04-96 Вироби білизняні, оброблені в пральні та ГСТУ 201-03-96 Одяг і предмети домашнього вжитку після хімічної чистки. </w:t>
      </w:r>
      <w:proofErr w:type="spellStart"/>
      <w:r w:rsidRPr="00945982">
        <w:rPr>
          <w:bCs/>
          <w:sz w:val="22"/>
          <w:szCs w:val="22"/>
          <w:shd w:val="clear" w:color="auto" w:fill="FFFFFF"/>
        </w:rPr>
        <w:t>Загальні</w:t>
      </w:r>
      <w:proofErr w:type="spellEnd"/>
      <w:r w:rsidRPr="00945982">
        <w:rPr>
          <w:bCs/>
          <w:sz w:val="22"/>
          <w:szCs w:val="22"/>
          <w:shd w:val="clear" w:color="auto" w:fill="FFFFFF"/>
        </w:rPr>
        <w:t xml:space="preserve"> </w:t>
      </w:r>
      <w:proofErr w:type="spellStart"/>
      <w:proofErr w:type="gramStart"/>
      <w:r w:rsidRPr="00945982">
        <w:rPr>
          <w:bCs/>
          <w:sz w:val="22"/>
          <w:szCs w:val="22"/>
          <w:shd w:val="clear" w:color="auto" w:fill="FFFFFF"/>
        </w:rPr>
        <w:t>техн</w:t>
      </w:r>
      <w:proofErr w:type="gramEnd"/>
      <w:r w:rsidRPr="00945982">
        <w:rPr>
          <w:bCs/>
          <w:sz w:val="22"/>
          <w:szCs w:val="22"/>
          <w:shd w:val="clear" w:color="auto" w:fill="FFFFFF"/>
        </w:rPr>
        <w:t>ічні</w:t>
      </w:r>
      <w:proofErr w:type="spellEnd"/>
      <w:r w:rsidRPr="00945982">
        <w:rPr>
          <w:bCs/>
          <w:sz w:val="22"/>
          <w:szCs w:val="22"/>
          <w:shd w:val="clear" w:color="auto" w:fill="FFFFFF"/>
        </w:rPr>
        <w:t xml:space="preserve"> </w:t>
      </w:r>
      <w:proofErr w:type="spellStart"/>
      <w:r w:rsidRPr="00945982">
        <w:rPr>
          <w:bCs/>
          <w:sz w:val="22"/>
          <w:szCs w:val="22"/>
          <w:shd w:val="clear" w:color="auto" w:fill="FFFFFF"/>
        </w:rPr>
        <w:t>умови</w:t>
      </w:r>
      <w:proofErr w:type="spellEnd"/>
      <w:r w:rsidRPr="00945982">
        <w:rPr>
          <w:bCs/>
          <w:sz w:val="22"/>
          <w:szCs w:val="22"/>
          <w:shd w:val="clear" w:color="auto" w:fill="FFFFFF"/>
          <w:lang w:val="uk-UA"/>
        </w:rPr>
        <w:t>.</w:t>
      </w:r>
    </w:p>
    <w:p w:rsidR="00945982" w:rsidRPr="00945982" w:rsidRDefault="00945982" w:rsidP="00945982">
      <w:pPr>
        <w:tabs>
          <w:tab w:val="left" w:pos="0"/>
        </w:tabs>
        <w:ind w:firstLine="709"/>
        <w:jc w:val="both"/>
        <w:rPr>
          <w:sz w:val="22"/>
          <w:szCs w:val="22"/>
          <w:lang w:val="uk-UA"/>
        </w:rPr>
      </w:pPr>
      <w:r w:rsidRPr="00945982">
        <w:rPr>
          <w:sz w:val="22"/>
          <w:szCs w:val="22"/>
          <w:lang w:val="uk-UA"/>
        </w:rPr>
        <w:t>2.2. Послуги мають бути такими, що не мають негативного впливу на навколишнє середовище, тобто Учасник гарантує, що технічні, якісні характеристики послуг відповідають встановленим законодавствам нормам.</w:t>
      </w:r>
    </w:p>
    <w:p w:rsidR="00945982" w:rsidRPr="00945982" w:rsidRDefault="00945982" w:rsidP="00945982">
      <w:pPr>
        <w:tabs>
          <w:tab w:val="left" w:pos="0"/>
        </w:tabs>
        <w:ind w:firstLine="709"/>
        <w:jc w:val="both"/>
        <w:rPr>
          <w:sz w:val="22"/>
          <w:szCs w:val="22"/>
          <w:lang w:val="uk-UA"/>
        </w:rPr>
      </w:pPr>
      <w:r w:rsidRPr="00945982">
        <w:rPr>
          <w:sz w:val="22"/>
          <w:szCs w:val="22"/>
          <w:lang w:val="uk-UA"/>
        </w:rPr>
        <w:t xml:space="preserve">2.3. Обов’язкова наявність у технології прання білизни прального засобу з </w:t>
      </w:r>
      <w:proofErr w:type="spellStart"/>
      <w:r w:rsidRPr="00945982">
        <w:rPr>
          <w:sz w:val="22"/>
          <w:szCs w:val="22"/>
          <w:lang w:val="uk-UA"/>
        </w:rPr>
        <w:t>ензимними</w:t>
      </w:r>
      <w:proofErr w:type="spellEnd"/>
      <w:r w:rsidRPr="00945982">
        <w:rPr>
          <w:sz w:val="22"/>
          <w:szCs w:val="22"/>
          <w:lang w:val="uk-UA"/>
        </w:rPr>
        <w:t xml:space="preserve"> складовими.</w:t>
      </w:r>
    </w:p>
    <w:p w:rsidR="00945982" w:rsidRPr="00945982" w:rsidRDefault="00945982" w:rsidP="00945982">
      <w:pPr>
        <w:tabs>
          <w:tab w:val="left" w:pos="0"/>
        </w:tabs>
        <w:ind w:firstLine="709"/>
        <w:jc w:val="both"/>
        <w:rPr>
          <w:sz w:val="22"/>
          <w:szCs w:val="22"/>
          <w:lang w:val="uk-UA"/>
        </w:rPr>
      </w:pPr>
      <w:r w:rsidRPr="00945982">
        <w:rPr>
          <w:sz w:val="22"/>
          <w:szCs w:val="22"/>
          <w:lang w:val="uk-UA"/>
        </w:rPr>
        <w:t>2.4. Прання, обробку та відвантаження чистої білизни Учасник має проводити в окремому приміщенні, яке використовується виключно для обробки білизни медичних закладів (пральня).</w:t>
      </w:r>
    </w:p>
    <w:p w:rsidR="00945982" w:rsidRPr="00945982" w:rsidRDefault="00945982" w:rsidP="00945982">
      <w:pPr>
        <w:tabs>
          <w:tab w:val="left" w:pos="0"/>
        </w:tabs>
        <w:ind w:firstLine="709"/>
        <w:jc w:val="both"/>
        <w:rPr>
          <w:sz w:val="22"/>
          <w:szCs w:val="22"/>
          <w:lang w:val="uk-UA"/>
        </w:rPr>
      </w:pPr>
      <w:r w:rsidRPr="00945982">
        <w:rPr>
          <w:bCs/>
          <w:sz w:val="22"/>
          <w:szCs w:val="22"/>
          <w:lang w:val="uk-UA"/>
        </w:rPr>
        <w:t>Пральня учасника, обладнання пральні та організація процесу прання медичної білизни має відповідати вимогам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 293 від 30.04.2014.</w:t>
      </w:r>
    </w:p>
    <w:p w:rsidR="00945982" w:rsidRPr="00945982" w:rsidRDefault="00945982" w:rsidP="00945982">
      <w:pPr>
        <w:tabs>
          <w:tab w:val="left" w:pos="0"/>
        </w:tabs>
        <w:ind w:firstLine="709"/>
        <w:jc w:val="both"/>
        <w:rPr>
          <w:sz w:val="22"/>
          <w:szCs w:val="22"/>
          <w:lang w:val="uk-UA"/>
        </w:rPr>
      </w:pPr>
      <w:r w:rsidRPr="00945982">
        <w:rPr>
          <w:sz w:val="22"/>
          <w:szCs w:val="22"/>
          <w:lang w:val="uk-UA"/>
        </w:rPr>
        <w:t>2.5. Випрана та оброблена білизна повинна передаватись у медичний заклад в упаковці, яка буде забезпечувати цілісність, збереження його якості під час транспортування.</w:t>
      </w:r>
    </w:p>
    <w:p w:rsidR="00945982" w:rsidRPr="00945982" w:rsidRDefault="00945982" w:rsidP="00945982">
      <w:pPr>
        <w:tabs>
          <w:tab w:val="left" w:pos="0"/>
        </w:tabs>
        <w:ind w:firstLine="709"/>
        <w:jc w:val="both"/>
        <w:rPr>
          <w:sz w:val="22"/>
          <w:szCs w:val="22"/>
          <w:lang w:val="uk-UA"/>
        </w:rPr>
      </w:pPr>
      <w:r w:rsidRPr="00945982">
        <w:rPr>
          <w:sz w:val="22"/>
          <w:szCs w:val="22"/>
          <w:lang w:val="uk-UA"/>
        </w:rPr>
        <w:t>2.6. Виконавець забезпечує наявність пральної машини для медичних закладів із застосуванням миючих та пральних засобів.</w:t>
      </w:r>
    </w:p>
    <w:p w:rsidR="00945982" w:rsidRPr="00945982" w:rsidRDefault="00945982" w:rsidP="00945982">
      <w:pPr>
        <w:shd w:val="clear" w:color="auto" w:fill="FFFFFF"/>
        <w:tabs>
          <w:tab w:val="left" w:pos="4363"/>
        </w:tabs>
        <w:ind w:firstLine="709"/>
        <w:jc w:val="center"/>
        <w:rPr>
          <w:spacing w:val="-7"/>
          <w:sz w:val="22"/>
          <w:szCs w:val="22"/>
          <w:lang w:val="uk-UA"/>
        </w:rPr>
      </w:pPr>
      <w:r w:rsidRPr="00945982">
        <w:rPr>
          <w:b/>
          <w:spacing w:val="-6"/>
          <w:sz w:val="22"/>
          <w:szCs w:val="22"/>
          <w:lang w:val="uk-UA"/>
        </w:rPr>
        <w:t>3.</w:t>
      </w:r>
      <w:r w:rsidRPr="00945982">
        <w:rPr>
          <w:b/>
          <w:sz w:val="22"/>
          <w:szCs w:val="22"/>
          <w:lang w:val="uk-UA"/>
        </w:rPr>
        <w:t xml:space="preserve"> </w:t>
      </w:r>
      <w:r w:rsidRPr="00945982">
        <w:rPr>
          <w:b/>
          <w:spacing w:val="1"/>
          <w:sz w:val="22"/>
          <w:szCs w:val="22"/>
          <w:lang w:val="uk-UA"/>
        </w:rPr>
        <w:t>ЦІНА ДОГОВОРУ</w:t>
      </w:r>
    </w:p>
    <w:p w:rsidR="00945982" w:rsidRPr="00945982" w:rsidRDefault="00945982" w:rsidP="00945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7"/>
          <w:sz w:val="22"/>
          <w:szCs w:val="22"/>
          <w:lang w:val="uk-UA" w:eastAsia="uk-UA"/>
        </w:rPr>
      </w:pPr>
      <w:r w:rsidRPr="00945982">
        <w:rPr>
          <w:spacing w:val="-7"/>
          <w:sz w:val="22"/>
          <w:szCs w:val="22"/>
          <w:lang w:val="uk-UA" w:eastAsia="uk-UA"/>
        </w:rPr>
        <w:t xml:space="preserve">3.1. Ціна цього Договору становить ___________,____ грн. </w:t>
      </w:r>
      <w:r w:rsidRPr="00945982">
        <w:rPr>
          <w:i/>
          <w:iCs/>
          <w:spacing w:val="-7"/>
          <w:sz w:val="22"/>
          <w:szCs w:val="22"/>
          <w:lang w:val="uk-UA" w:eastAsia="uk-UA"/>
        </w:rPr>
        <w:t>(прописом гривень, ___ копійок)</w:t>
      </w:r>
      <w:r w:rsidRPr="00945982">
        <w:rPr>
          <w:spacing w:val="-7"/>
          <w:sz w:val="22"/>
          <w:szCs w:val="22"/>
          <w:lang w:val="uk-UA" w:eastAsia="uk-UA"/>
        </w:rPr>
        <w:t>, у тому числі ПДВ - ___________,_______ грн</w:t>
      </w:r>
      <w:r w:rsidRPr="00945982">
        <w:rPr>
          <w:i/>
          <w:iCs/>
          <w:spacing w:val="-7"/>
          <w:sz w:val="22"/>
          <w:szCs w:val="22"/>
          <w:lang w:val="uk-UA" w:eastAsia="uk-UA"/>
        </w:rPr>
        <w:t>. (прописом гривень, ___ копійок) (або зазначається, без ПДВ)</w:t>
      </w:r>
      <w:r w:rsidRPr="00945982">
        <w:rPr>
          <w:spacing w:val="-7"/>
          <w:sz w:val="22"/>
          <w:szCs w:val="22"/>
          <w:lang w:val="uk-UA" w:eastAsia="uk-UA"/>
        </w:rPr>
        <w:t>.</w:t>
      </w:r>
    </w:p>
    <w:p w:rsidR="00945982" w:rsidRPr="00945982" w:rsidRDefault="00945982" w:rsidP="00945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945982">
        <w:rPr>
          <w:spacing w:val="-7"/>
          <w:sz w:val="22"/>
          <w:szCs w:val="22"/>
          <w:lang w:val="uk-UA" w:eastAsia="uk-UA"/>
        </w:rPr>
        <w:t xml:space="preserve">В ціну Договору включено витрати  на вивіз, доставку, </w:t>
      </w:r>
      <w:proofErr w:type="spellStart"/>
      <w:r w:rsidRPr="00945982">
        <w:rPr>
          <w:spacing w:val="-7"/>
          <w:sz w:val="22"/>
          <w:szCs w:val="22"/>
          <w:lang w:val="uk-UA" w:eastAsia="uk-UA"/>
        </w:rPr>
        <w:t>навантажувально</w:t>
      </w:r>
      <w:proofErr w:type="spellEnd"/>
      <w:r w:rsidRPr="00945982">
        <w:rPr>
          <w:spacing w:val="-7"/>
          <w:sz w:val="22"/>
          <w:szCs w:val="22"/>
          <w:lang w:val="uk-UA" w:eastAsia="uk-UA"/>
        </w:rPr>
        <w:t>-розвантажувальні роботи та всі інші витрати, пов'язані із виконанням цього Договору.</w:t>
      </w:r>
      <w:r w:rsidRPr="00945982">
        <w:rPr>
          <w:sz w:val="22"/>
          <w:szCs w:val="22"/>
          <w:lang w:val="uk-UA"/>
        </w:rPr>
        <w:t xml:space="preserve"> </w:t>
      </w:r>
    </w:p>
    <w:p w:rsidR="00945982" w:rsidRPr="00945982" w:rsidRDefault="00945982" w:rsidP="00945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7"/>
          <w:sz w:val="22"/>
          <w:szCs w:val="22"/>
          <w:lang w:val="uk-UA" w:eastAsia="uk-UA"/>
        </w:rPr>
      </w:pPr>
      <w:r w:rsidRPr="00945982">
        <w:rPr>
          <w:sz w:val="22"/>
          <w:szCs w:val="22"/>
          <w:lang w:val="uk-UA"/>
        </w:rPr>
        <w:t xml:space="preserve">3.2. </w:t>
      </w:r>
      <w:r w:rsidRPr="00945982">
        <w:rPr>
          <w:spacing w:val="-7"/>
          <w:sz w:val="22"/>
          <w:szCs w:val="22"/>
          <w:lang w:val="uk-UA" w:eastAsia="uk-UA"/>
        </w:rPr>
        <w:t>Ціна цього Договору може бути зменшена за взаємною згодою Сторін.</w:t>
      </w:r>
    </w:p>
    <w:p w:rsidR="00945982" w:rsidRPr="00945982" w:rsidRDefault="00945982" w:rsidP="00945982">
      <w:pPr>
        <w:shd w:val="clear" w:color="auto" w:fill="FFFFFF"/>
        <w:tabs>
          <w:tab w:val="left" w:pos="1104"/>
        </w:tabs>
        <w:ind w:firstLine="709"/>
        <w:jc w:val="both"/>
        <w:rPr>
          <w:sz w:val="22"/>
          <w:szCs w:val="22"/>
          <w:lang w:val="uk-UA"/>
        </w:rPr>
      </w:pPr>
      <w:r w:rsidRPr="00945982">
        <w:rPr>
          <w:sz w:val="22"/>
          <w:szCs w:val="22"/>
          <w:lang w:val="uk-UA"/>
        </w:rPr>
        <w:t>3.3. Розрахунок здійснюється в безготівковій формі в національній грошовій одиниці України.</w:t>
      </w:r>
    </w:p>
    <w:p w:rsidR="00945982" w:rsidRPr="00945982" w:rsidRDefault="00945982" w:rsidP="00945982">
      <w:pPr>
        <w:shd w:val="clear" w:color="auto" w:fill="FFFFFF"/>
        <w:tabs>
          <w:tab w:val="left" w:pos="1104"/>
        </w:tabs>
        <w:ind w:firstLine="709"/>
        <w:jc w:val="both"/>
        <w:rPr>
          <w:sz w:val="22"/>
          <w:szCs w:val="22"/>
          <w:lang w:val="uk-UA"/>
        </w:rPr>
      </w:pPr>
      <w:r w:rsidRPr="00945982">
        <w:rPr>
          <w:sz w:val="22"/>
          <w:szCs w:val="22"/>
          <w:lang w:val="uk-UA"/>
        </w:rPr>
        <w:t>3.4.Днем здійснення платежу вважається день, в який сума, що підлягає сплаті, зараховується на розрахунковий  рахунок Виконавця.</w:t>
      </w:r>
    </w:p>
    <w:p w:rsidR="00945982" w:rsidRPr="00945982" w:rsidRDefault="00945982" w:rsidP="00945982">
      <w:pPr>
        <w:ind w:firstLine="709"/>
        <w:jc w:val="both"/>
        <w:rPr>
          <w:sz w:val="22"/>
          <w:szCs w:val="22"/>
          <w:lang w:val="uk-UA"/>
        </w:rPr>
      </w:pPr>
      <w:r w:rsidRPr="00945982">
        <w:rPr>
          <w:spacing w:val="3"/>
          <w:sz w:val="22"/>
          <w:szCs w:val="22"/>
          <w:lang w:val="uk-UA"/>
        </w:rPr>
        <w:t xml:space="preserve">3.5. </w:t>
      </w:r>
      <w:r w:rsidRPr="00945982">
        <w:rPr>
          <w:bCs/>
          <w:sz w:val="22"/>
          <w:szCs w:val="22"/>
          <w:lang w:val="uk-UA"/>
        </w:rPr>
        <w:t>Ціна Товару включає податки і збори, що сплачуються або мають бути сплачені Виконавцем, витрати на страхування, сплату митних тарифів, акцизний збір та усі інші витрати.</w:t>
      </w:r>
      <w:r w:rsidRPr="00945982">
        <w:rPr>
          <w:sz w:val="22"/>
          <w:szCs w:val="22"/>
          <w:lang w:val="uk-UA"/>
        </w:rPr>
        <w:t xml:space="preserve"> </w:t>
      </w:r>
    </w:p>
    <w:p w:rsidR="00945982" w:rsidRPr="00945982" w:rsidRDefault="00945982" w:rsidP="00945982">
      <w:pPr>
        <w:shd w:val="clear" w:color="auto" w:fill="FFFFFF"/>
        <w:tabs>
          <w:tab w:val="left" w:pos="0"/>
        </w:tabs>
        <w:ind w:firstLine="709"/>
        <w:jc w:val="center"/>
        <w:rPr>
          <w:b/>
          <w:spacing w:val="1"/>
          <w:sz w:val="22"/>
          <w:szCs w:val="22"/>
          <w:lang w:val="uk-UA"/>
        </w:rPr>
      </w:pPr>
    </w:p>
    <w:p w:rsidR="00945982" w:rsidRPr="00945982" w:rsidRDefault="00945982" w:rsidP="00945982">
      <w:pPr>
        <w:shd w:val="clear" w:color="auto" w:fill="FFFFFF"/>
        <w:tabs>
          <w:tab w:val="left" w:pos="0"/>
        </w:tabs>
        <w:ind w:firstLine="709"/>
        <w:jc w:val="center"/>
        <w:rPr>
          <w:sz w:val="22"/>
          <w:szCs w:val="22"/>
          <w:lang w:val="uk-UA"/>
        </w:rPr>
      </w:pPr>
      <w:r w:rsidRPr="00945982">
        <w:rPr>
          <w:b/>
          <w:spacing w:val="1"/>
          <w:sz w:val="22"/>
          <w:szCs w:val="22"/>
          <w:lang w:val="uk-UA"/>
        </w:rPr>
        <w:t>4. ПОРЯДОК ЗДІЙСНЕННЯ ОПЛАТИ</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t>4.1. Розрахунки за надані Виконавцем послуги здійснюються щомісячно Замовником протягом 10 (десяти) календарних днів з дати підписання Акту приймання-передачі наданих послуг.</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t>У разі затримки фінансування Замовника розрахунки здійснюються протягом п’яти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lastRenderedPageBreak/>
        <w:t>4.2. Виконавець повинен надати Замовнику в двох примірниках Акт приймання-передачі наданих послуг не пізніше 10 числа місяця, наступного за звітним.</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t>4.3. Замовник протягом 5 (п'яти) робочих днів після одержання від Виконавця Акту приймання-передачі наданих послуг у двох примірниках передає його екземпляр Виконавцю підписаним або направляє мотивовану відмову від підписання такого Акту.</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t>4.4. У випадку мотивованої письмової відмови Замовника в прийомі послуг, Сторонами складається Акт із недоліками та переліком необхідних доробок, зазначенням строків їх виконання.</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t>Виконавець, в узгоджені строки із Замовником, зобов'язаний усунути недоліки.</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t>4.5. Належним чином оформлений і підписаний Сторонами Акт приймання-передачі наданих послуг є підтвердженням приймання послуг за якістю і кількістю.</w:t>
      </w:r>
    </w:p>
    <w:p w:rsidR="00945982" w:rsidRPr="00945982" w:rsidRDefault="00945982" w:rsidP="0094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eastAsia="uk-UA"/>
        </w:rPr>
      </w:pPr>
      <w:r w:rsidRPr="00945982">
        <w:rPr>
          <w:sz w:val="22"/>
          <w:szCs w:val="22"/>
          <w:lang w:val="uk-UA" w:eastAsia="uk-UA"/>
        </w:rPr>
        <w:t>4.6. Зобов’язання за Договором виникають у Замовника в разі наявності та в межах фінансування.</w:t>
      </w:r>
    </w:p>
    <w:p w:rsidR="00945982" w:rsidRPr="00945982" w:rsidRDefault="00945982" w:rsidP="00945982">
      <w:pPr>
        <w:ind w:firstLine="709"/>
        <w:jc w:val="center"/>
        <w:rPr>
          <w:b/>
          <w:sz w:val="22"/>
          <w:szCs w:val="22"/>
          <w:lang w:val="uk-UA"/>
        </w:rPr>
      </w:pPr>
      <w:r w:rsidRPr="00945982">
        <w:rPr>
          <w:b/>
          <w:sz w:val="22"/>
          <w:szCs w:val="22"/>
          <w:lang w:val="uk-UA"/>
        </w:rPr>
        <w:t>5. ПРАВА ТА ОБОВ'ЯЗКИ СТОРІН</w:t>
      </w:r>
    </w:p>
    <w:p w:rsidR="00945982" w:rsidRPr="00945982" w:rsidRDefault="00945982" w:rsidP="00945982">
      <w:pPr>
        <w:tabs>
          <w:tab w:val="left" w:pos="0"/>
        </w:tabs>
        <w:ind w:firstLine="709"/>
        <w:jc w:val="both"/>
        <w:rPr>
          <w:sz w:val="22"/>
          <w:szCs w:val="22"/>
          <w:lang w:val="uk-UA"/>
        </w:rPr>
      </w:pPr>
      <w:r w:rsidRPr="00945982">
        <w:rPr>
          <w:b/>
          <w:sz w:val="22"/>
          <w:szCs w:val="22"/>
          <w:lang w:val="uk-UA"/>
        </w:rPr>
        <w:t>5.1. Замовник зобов’язується:</w:t>
      </w:r>
    </w:p>
    <w:p w:rsidR="00945982" w:rsidRPr="00945982" w:rsidRDefault="00945982" w:rsidP="00945982">
      <w:pPr>
        <w:tabs>
          <w:tab w:val="left" w:pos="0"/>
        </w:tabs>
        <w:ind w:firstLine="709"/>
        <w:jc w:val="both"/>
        <w:rPr>
          <w:sz w:val="22"/>
          <w:szCs w:val="22"/>
          <w:lang w:val="uk-UA"/>
        </w:rPr>
      </w:pPr>
      <w:r w:rsidRPr="00945982">
        <w:rPr>
          <w:sz w:val="22"/>
          <w:szCs w:val="22"/>
          <w:lang w:val="uk-UA"/>
        </w:rPr>
        <w:t>5.1.1. Перед здаванням на обробку посортувати та скласти білизну по видах окремо.</w:t>
      </w:r>
    </w:p>
    <w:p w:rsidR="00945982" w:rsidRPr="00945982" w:rsidRDefault="00945982" w:rsidP="00945982">
      <w:pPr>
        <w:tabs>
          <w:tab w:val="left" w:pos="0"/>
        </w:tabs>
        <w:ind w:firstLine="709"/>
        <w:jc w:val="both"/>
        <w:rPr>
          <w:sz w:val="22"/>
          <w:szCs w:val="22"/>
          <w:lang w:val="uk-UA"/>
        </w:rPr>
      </w:pPr>
      <w:r w:rsidRPr="00945982">
        <w:rPr>
          <w:sz w:val="22"/>
          <w:szCs w:val="22"/>
          <w:lang w:val="uk-UA"/>
        </w:rPr>
        <w:t>5.1.2. Забезпечувати відсутність зайвих предметів в білизні, що передається Виконавцю на обробку, які можуть нанести пошкодження білизні та майну Виконавця.</w:t>
      </w:r>
    </w:p>
    <w:p w:rsidR="00945982" w:rsidRPr="00945982" w:rsidRDefault="00945982" w:rsidP="00945982">
      <w:pPr>
        <w:tabs>
          <w:tab w:val="left" w:pos="0"/>
        </w:tabs>
        <w:ind w:firstLine="709"/>
        <w:jc w:val="both"/>
        <w:rPr>
          <w:sz w:val="22"/>
          <w:szCs w:val="22"/>
          <w:lang w:val="uk-UA"/>
        </w:rPr>
      </w:pPr>
      <w:r w:rsidRPr="00945982">
        <w:rPr>
          <w:sz w:val="22"/>
          <w:szCs w:val="22"/>
          <w:lang w:val="uk-UA"/>
        </w:rPr>
        <w:t>5.1.3. Надати усі відомості про уповноважену особу, що буде займатися прийомом – передачею білизни від Замовника.</w:t>
      </w:r>
    </w:p>
    <w:p w:rsidR="00945982" w:rsidRPr="00945982" w:rsidRDefault="00945982" w:rsidP="00945982">
      <w:pPr>
        <w:ind w:firstLine="709"/>
        <w:jc w:val="both"/>
        <w:rPr>
          <w:sz w:val="22"/>
          <w:szCs w:val="22"/>
          <w:lang w:val="uk-UA"/>
        </w:rPr>
      </w:pPr>
      <w:r w:rsidRPr="00945982">
        <w:rPr>
          <w:sz w:val="22"/>
          <w:szCs w:val="22"/>
          <w:lang w:val="uk-UA"/>
        </w:rPr>
        <w:t>5.1.4. Своєчасно та в повному обсязі сплачувати за надані послуги;</w:t>
      </w:r>
    </w:p>
    <w:p w:rsidR="00945982" w:rsidRPr="00945982" w:rsidRDefault="00945982" w:rsidP="00945982">
      <w:pPr>
        <w:ind w:firstLine="709"/>
        <w:jc w:val="both"/>
        <w:rPr>
          <w:sz w:val="22"/>
          <w:szCs w:val="22"/>
          <w:lang w:val="uk-UA"/>
        </w:rPr>
      </w:pPr>
      <w:r w:rsidRPr="00945982">
        <w:rPr>
          <w:sz w:val="22"/>
          <w:szCs w:val="22"/>
          <w:lang w:val="uk-UA"/>
        </w:rPr>
        <w:t>5.1.5. Приймати надані послуги згідно з Актом приймання-передачі наданих послуг.</w:t>
      </w:r>
    </w:p>
    <w:p w:rsidR="00945982" w:rsidRPr="00945982" w:rsidRDefault="00945982" w:rsidP="00945982">
      <w:pPr>
        <w:ind w:firstLine="709"/>
        <w:jc w:val="both"/>
        <w:rPr>
          <w:b/>
          <w:sz w:val="22"/>
          <w:szCs w:val="22"/>
          <w:lang w:val="uk-UA"/>
        </w:rPr>
      </w:pPr>
      <w:r w:rsidRPr="00945982">
        <w:rPr>
          <w:b/>
          <w:sz w:val="22"/>
          <w:szCs w:val="22"/>
          <w:lang w:val="uk-UA"/>
        </w:rPr>
        <w:t>5.2.</w:t>
      </w:r>
      <w:r w:rsidRPr="00945982">
        <w:rPr>
          <w:b/>
          <w:sz w:val="22"/>
          <w:szCs w:val="22"/>
          <w:lang w:val="uk-UA"/>
        </w:rPr>
        <w:tab/>
        <w:t>Замовник має право:</w:t>
      </w:r>
    </w:p>
    <w:p w:rsidR="00945982" w:rsidRPr="00945982" w:rsidRDefault="00945982" w:rsidP="00945982">
      <w:pPr>
        <w:ind w:firstLine="709"/>
        <w:jc w:val="both"/>
        <w:rPr>
          <w:sz w:val="22"/>
          <w:szCs w:val="22"/>
          <w:lang w:val="uk-UA"/>
        </w:rPr>
      </w:pPr>
      <w:r w:rsidRPr="00945982">
        <w:rPr>
          <w:sz w:val="22"/>
          <w:szCs w:val="22"/>
          <w:lang w:val="uk-UA"/>
        </w:rPr>
        <w:t>5.2.1. Контролювати надання послуг протягом строку дії Договору.</w:t>
      </w:r>
    </w:p>
    <w:p w:rsidR="00945982" w:rsidRPr="00945982" w:rsidRDefault="00945982" w:rsidP="00945982">
      <w:pPr>
        <w:ind w:firstLine="709"/>
        <w:jc w:val="both"/>
        <w:rPr>
          <w:sz w:val="22"/>
          <w:szCs w:val="22"/>
          <w:lang w:val="uk-UA"/>
        </w:rPr>
      </w:pPr>
      <w:r w:rsidRPr="00945982">
        <w:rPr>
          <w:sz w:val="22"/>
          <w:szCs w:val="22"/>
          <w:lang w:val="uk-UA"/>
        </w:rPr>
        <w:t>5.2.2. Достроково розірвати цей Договір у разі невиконання зобов'язань Виконавцем.</w:t>
      </w:r>
    </w:p>
    <w:p w:rsidR="00945982" w:rsidRPr="00945982" w:rsidRDefault="00945982" w:rsidP="00945982">
      <w:pPr>
        <w:ind w:firstLine="709"/>
        <w:jc w:val="both"/>
        <w:rPr>
          <w:b/>
          <w:sz w:val="22"/>
          <w:szCs w:val="22"/>
          <w:lang w:val="uk-UA"/>
        </w:rPr>
      </w:pPr>
      <w:r w:rsidRPr="00945982">
        <w:rPr>
          <w:sz w:val="22"/>
          <w:szCs w:val="22"/>
          <w:lang w:val="uk-UA"/>
        </w:rPr>
        <w:t>5.2.3. Зменшувати обсяги закупівлі, зокрема з урахуванням фактичного обсягу видатків Замовника.</w:t>
      </w:r>
    </w:p>
    <w:p w:rsidR="00945982" w:rsidRPr="00945982" w:rsidRDefault="00945982" w:rsidP="00945982">
      <w:pPr>
        <w:tabs>
          <w:tab w:val="left" w:pos="0"/>
        </w:tabs>
        <w:ind w:firstLine="709"/>
        <w:jc w:val="both"/>
        <w:rPr>
          <w:sz w:val="22"/>
          <w:szCs w:val="22"/>
          <w:lang w:val="uk-UA"/>
        </w:rPr>
      </w:pPr>
      <w:r w:rsidRPr="00945982">
        <w:rPr>
          <w:b/>
          <w:sz w:val="22"/>
          <w:szCs w:val="22"/>
          <w:lang w:val="uk-UA"/>
        </w:rPr>
        <w:t>5.3. Виконавець зобов’язується:</w:t>
      </w:r>
    </w:p>
    <w:p w:rsidR="00945982" w:rsidRPr="00945982" w:rsidRDefault="00945982" w:rsidP="00945982">
      <w:pPr>
        <w:tabs>
          <w:tab w:val="left" w:pos="0"/>
        </w:tabs>
        <w:ind w:firstLine="709"/>
        <w:jc w:val="both"/>
        <w:rPr>
          <w:sz w:val="22"/>
          <w:szCs w:val="22"/>
          <w:lang w:val="uk-UA"/>
        </w:rPr>
      </w:pPr>
      <w:r w:rsidRPr="00945982">
        <w:rPr>
          <w:sz w:val="22"/>
          <w:szCs w:val="22"/>
          <w:lang w:val="uk-UA"/>
        </w:rPr>
        <w:t>5.3.1. Надавати послуги вчасно, якісно та в обсягах, визначених замовленням.</w:t>
      </w:r>
    </w:p>
    <w:p w:rsidR="00945982" w:rsidRPr="00945982" w:rsidRDefault="00945982" w:rsidP="00945982">
      <w:pPr>
        <w:tabs>
          <w:tab w:val="left" w:pos="0"/>
        </w:tabs>
        <w:ind w:firstLine="709"/>
        <w:jc w:val="both"/>
        <w:rPr>
          <w:sz w:val="22"/>
          <w:szCs w:val="22"/>
          <w:lang w:val="uk-UA"/>
        </w:rPr>
      </w:pPr>
      <w:r w:rsidRPr="00945982">
        <w:rPr>
          <w:sz w:val="22"/>
          <w:szCs w:val="22"/>
          <w:lang w:val="uk-UA"/>
        </w:rPr>
        <w:t>5.3.2. Приймати білизну Замовника будь – якої ваги та пораховану в кількісному вираженні за найменуваннями.</w:t>
      </w:r>
    </w:p>
    <w:p w:rsidR="00945982" w:rsidRPr="00945982" w:rsidRDefault="00945982" w:rsidP="00945982">
      <w:pPr>
        <w:tabs>
          <w:tab w:val="left" w:pos="0"/>
        </w:tabs>
        <w:ind w:firstLine="709"/>
        <w:jc w:val="both"/>
        <w:rPr>
          <w:sz w:val="22"/>
          <w:szCs w:val="22"/>
          <w:lang w:val="uk-UA"/>
        </w:rPr>
      </w:pPr>
      <w:r w:rsidRPr="00945982">
        <w:rPr>
          <w:sz w:val="22"/>
          <w:szCs w:val="22"/>
          <w:lang w:val="uk-UA"/>
        </w:rPr>
        <w:t>5.3.3. Забезпечувати належну якість обробки та збереження білизни Замовника.</w:t>
      </w:r>
    </w:p>
    <w:p w:rsidR="00945982" w:rsidRPr="00945982" w:rsidRDefault="00945982" w:rsidP="00945982">
      <w:pPr>
        <w:tabs>
          <w:tab w:val="left" w:pos="0"/>
        </w:tabs>
        <w:ind w:firstLine="709"/>
        <w:jc w:val="both"/>
        <w:rPr>
          <w:sz w:val="22"/>
          <w:szCs w:val="22"/>
          <w:lang w:val="uk-UA"/>
        </w:rPr>
      </w:pPr>
      <w:r w:rsidRPr="00945982">
        <w:rPr>
          <w:sz w:val="22"/>
          <w:szCs w:val="22"/>
          <w:lang w:val="uk-UA"/>
        </w:rPr>
        <w:t>5.3.4. Видати документ про прийняття замовлення з зазначенням кількості прийнятої білизни і строку виконання по реєстру, підписаному та скріпленою печаткою.</w:t>
      </w:r>
    </w:p>
    <w:p w:rsidR="00945982" w:rsidRPr="00945982" w:rsidRDefault="00945982" w:rsidP="00945982">
      <w:pPr>
        <w:tabs>
          <w:tab w:val="left" w:pos="0"/>
        </w:tabs>
        <w:ind w:firstLine="709"/>
        <w:jc w:val="both"/>
        <w:rPr>
          <w:sz w:val="22"/>
          <w:szCs w:val="22"/>
          <w:lang w:val="uk-UA"/>
        </w:rPr>
      </w:pPr>
      <w:r w:rsidRPr="00945982">
        <w:rPr>
          <w:sz w:val="22"/>
          <w:szCs w:val="22"/>
          <w:lang w:val="uk-UA"/>
        </w:rPr>
        <w:t>5.3.5. Виконати замовлення у строк до 3 робочих днів з моменту прийняття замовлення.</w:t>
      </w:r>
    </w:p>
    <w:p w:rsidR="00945982" w:rsidRPr="00945982" w:rsidRDefault="00945982" w:rsidP="00945982">
      <w:pPr>
        <w:tabs>
          <w:tab w:val="left" w:pos="0"/>
        </w:tabs>
        <w:ind w:firstLine="709"/>
        <w:jc w:val="both"/>
        <w:rPr>
          <w:b/>
          <w:sz w:val="22"/>
          <w:szCs w:val="22"/>
          <w:lang w:val="uk-UA"/>
        </w:rPr>
      </w:pPr>
      <w:r w:rsidRPr="00945982">
        <w:rPr>
          <w:sz w:val="22"/>
          <w:szCs w:val="22"/>
          <w:lang w:val="uk-UA"/>
        </w:rPr>
        <w:t>5.3.6. Надати усі відомості уповноваженої особи, що буде займатися прийомом – передачею білизни або інших речей від Виконавця.</w:t>
      </w:r>
    </w:p>
    <w:p w:rsidR="00945982" w:rsidRPr="00945982" w:rsidRDefault="00945982" w:rsidP="00945982">
      <w:pPr>
        <w:ind w:firstLine="709"/>
        <w:jc w:val="both"/>
        <w:rPr>
          <w:sz w:val="22"/>
          <w:szCs w:val="22"/>
          <w:lang w:val="uk-UA"/>
        </w:rPr>
      </w:pPr>
      <w:r w:rsidRPr="00945982">
        <w:rPr>
          <w:b/>
          <w:sz w:val="22"/>
          <w:szCs w:val="22"/>
          <w:lang w:val="uk-UA"/>
        </w:rPr>
        <w:t>5.4.</w:t>
      </w:r>
      <w:r w:rsidRPr="00945982">
        <w:rPr>
          <w:b/>
          <w:sz w:val="22"/>
          <w:szCs w:val="22"/>
          <w:lang w:val="uk-UA"/>
        </w:rPr>
        <w:tab/>
        <w:t>Виконавець має право:</w:t>
      </w:r>
    </w:p>
    <w:p w:rsidR="00945982" w:rsidRPr="00945982" w:rsidRDefault="00945982" w:rsidP="00945982">
      <w:pPr>
        <w:ind w:firstLine="709"/>
        <w:jc w:val="both"/>
        <w:rPr>
          <w:sz w:val="22"/>
          <w:szCs w:val="22"/>
          <w:lang w:val="uk-UA"/>
        </w:rPr>
      </w:pPr>
      <w:r w:rsidRPr="00945982">
        <w:rPr>
          <w:sz w:val="22"/>
          <w:szCs w:val="22"/>
          <w:lang w:val="uk-UA"/>
        </w:rPr>
        <w:t>5.4.1. Своєчасно та в повному обсязі отримувати плату за надані послуги.</w:t>
      </w:r>
    </w:p>
    <w:p w:rsidR="00945982" w:rsidRPr="00945982" w:rsidRDefault="00945982" w:rsidP="00945982">
      <w:pPr>
        <w:shd w:val="clear" w:color="auto" w:fill="FFFFFF"/>
        <w:tabs>
          <w:tab w:val="left" w:pos="1104"/>
        </w:tabs>
        <w:ind w:left="-180" w:hanging="180"/>
        <w:jc w:val="center"/>
        <w:rPr>
          <w:b/>
          <w:color w:val="000000"/>
          <w:sz w:val="22"/>
          <w:szCs w:val="22"/>
          <w:lang w:val="uk-UA"/>
        </w:rPr>
      </w:pPr>
    </w:p>
    <w:p w:rsidR="00945982" w:rsidRPr="00945982" w:rsidRDefault="00945982" w:rsidP="00945982">
      <w:pPr>
        <w:shd w:val="clear" w:color="auto" w:fill="FFFFFF"/>
        <w:tabs>
          <w:tab w:val="left" w:pos="1104"/>
        </w:tabs>
        <w:ind w:left="-180" w:hanging="180"/>
        <w:jc w:val="center"/>
        <w:rPr>
          <w:b/>
          <w:color w:val="000000"/>
          <w:sz w:val="22"/>
          <w:szCs w:val="22"/>
          <w:lang w:val="uk-UA"/>
        </w:rPr>
      </w:pPr>
      <w:r w:rsidRPr="00945982">
        <w:rPr>
          <w:b/>
          <w:color w:val="000000"/>
          <w:sz w:val="22"/>
          <w:szCs w:val="22"/>
          <w:lang w:val="uk-UA"/>
        </w:rPr>
        <w:t>6. ТЕРМІН ДІЇ ДАНОГО ДОГОВОРУ</w:t>
      </w:r>
    </w:p>
    <w:p w:rsidR="00945982" w:rsidRPr="00945982" w:rsidRDefault="00945982" w:rsidP="00945982">
      <w:pPr>
        <w:ind w:firstLine="540"/>
        <w:jc w:val="both"/>
        <w:rPr>
          <w:color w:val="000000"/>
          <w:sz w:val="22"/>
          <w:szCs w:val="22"/>
          <w:lang w:val="uk-UA"/>
        </w:rPr>
      </w:pPr>
      <w:r w:rsidRPr="00945982">
        <w:rPr>
          <w:color w:val="000000"/>
          <w:sz w:val="22"/>
          <w:szCs w:val="22"/>
          <w:lang w:val="uk-UA"/>
        </w:rPr>
        <w:t>6.1. Даний Договір складений у двох примірниках, які мають однакову юридичну силу, по одному для кожної із сторін.</w:t>
      </w:r>
    </w:p>
    <w:p w:rsidR="00945982" w:rsidRPr="00945982" w:rsidRDefault="00945982" w:rsidP="00945982">
      <w:pPr>
        <w:ind w:firstLine="540"/>
        <w:jc w:val="both"/>
        <w:rPr>
          <w:color w:val="000000"/>
          <w:sz w:val="22"/>
          <w:szCs w:val="22"/>
          <w:lang w:val="uk-UA"/>
        </w:rPr>
      </w:pPr>
      <w:r w:rsidRPr="00945982">
        <w:rPr>
          <w:color w:val="000000"/>
          <w:sz w:val="22"/>
          <w:szCs w:val="22"/>
          <w:lang w:val="uk-UA"/>
        </w:rPr>
        <w:t xml:space="preserve">6.2. Цей Договір вступає в силу з моменту підписання його сторонами i </w:t>
      </w:r>
      <w:proofErr w:type="spellStart"/>
      <w:r w:rsidRPr="00945982">
        <w:rPr>
          <w:color w:val="000000"/>
          <w:sz w:val="22"/>
          <w:szCs w:val="22"/>
          <w:lang w:val="uk-UA"/>
        </w:rPr>
        <w:t>дiє</w:t>
      </w:r>
      <w:proofErr w:type="spellEnd"/>
      <w:r w:rsidRPr="00945982">
        <w:rPr>
          <w:color w:val="000000"/>
          <w:sz w:val="22"/>
          <w:szCs w:val="22"/>
          <w:lang w:val="uk-UA"/>
        </w:rPr>
        <w:t xml:space="preserve"> </w:t>
      </w:r>
      <w:bookmarkStart w:id="0" w:name="_GoBack"/>
      <w:bookmarkEnd w:id="0"/>
      <w:r w:rsidR="000415A7">
        <w:rPr>
          <w:color w:val="000000"/>
          <w:sz w:val="22"/>
          <w:szCs w:val="22"/>
          <w:lang w:val="uk-UA"/>
        </w:rPr>
        <w:t xml:space="preserve"> </w:t>
      </w:r>
      <w:r w:rsidRPr="00945982">
        <w:rPr>
          <w:color w:val="000000"/>
          <w:sz w:val="22"/>
          <w:szCs w:val="22"/>
          <w:lang w:val="uk-UA"/>
        </w:rPr>
        <w:t xml:space="preserve">до 31.12.2023 </w:t>
      </w:r>
      <w:proofErr w:type="spellStart"/>
      <w:r w:rsidRPr="00945982">
        <w:rPr>
          <w:color w:val="000000"/>
          <w:sz w:val="22"/>
          <w:szCs w:val="22"/>
          <w:lang w:val="uk-UA"/>
        </w:rPr>
        <w:t>pоку</w:t>
      </w:r>
      <w:proofErr w:type="spellEnd"/>
      <w:r w:rsidRPr="00945982">
        <w:rPr>
          <w:color w:val="000000"/>
          <w:sz w:val="22"/>
          <w:szCs w:val="22"/>
          <w:lang w:val="uk-UA"/>
        </w:rPr>
        <w:t xml:space="preserve">, але у будь-якому випадку до повного виконання взятих на себе зобов'язань. </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 xml:space="preserve">6.3. Даний Договір може бути розірваний на будь – якому етапі в односторонньому порядку у разі його невиконання або неналежного виконання однією зі Сторін (зі Сторони </w:t>
      </w:r>
      <w:r w:rsidRPr="00945982">
        <w:rPr>
          <w:bCs/>
          <w:color w:val="000000"/>
          <w:sz w:val="22"/>
          <w:szCs w:val="22"/>
          <w:lang w:val="uk-UA"/>
        </w:rPr>
        <w:t>Виконавця</w:t>
      </w:r>
      <w:r w:rsidRPr="00945982">
        <w:rPr>
          <w:color w:val="000000"/>
          <w:sz w:val="22"/>
          <w:szCs w:val="22"/>
          <w:lang w:val="uk-UA"/>
        </w:rPr>
        <w:t xml:space="preserve"> – неякісно та несвоєчасно надані послуги, зі Сторони </w:t>
      </w:r>
      <w:r w:rsidRPr="00945982">
        <w:rPr>
          <w:bCs/>
          <w:color w:val="000000"/>
          <w:sz w:val="22"/>
          <w:szCs w:val="22"/>
          <w:lang w:val="uk-UA"/>
        </w:rPr>
        <w:t>Замовника</w:t>
      </w:r>
      <w:r w:rsidRPr="00945982">
        <w:rPr>
          <w:b/>
          <w:bCs/>
          <w:color w:val="000000"/>
          <w:sz w:val="22"/>
          <w:szCs w:val="22"/>
          <w:lang w:val="uk-UA"/>
        </w:rPr>
        <w:t xml:space="preserve"> </w:t>
      </w:r>
      <w:r w:rsidRPr="00945982">
        <w:rPr>
          <w:color w:val="000000"/>
          <w:sz w:val="22"/>
          <w:szCs w:val="22"/>
          <w:lang w:val="uk-UA"/>
        </w:rPr>
        <w:t xml:space="preserve">– несвоєчасне проведення розрахунків: понад 30-ти календарних днів з моменту отримання послуг). </w:t>
      </w:r>
    </w:p>
    <w:p w:rsidR="00945982" w:rsidRPr="00945982" w:rsidRDefault="00945982" w:rsidP="00945982">
      <w:pPr>
        <w:shd w:val="clear" w:color="auto" w:fill="FFFFFF"/>
        <w:tabs>
          <w:tab w:val="left" w:pos="1104"/>
        </w:tabs>
        <w:ind w:firstLine="540"/>
        <w:jc w:val="both"/>
        <w:rPr>
          <w:color w:val="000000"/>
          <w:sz w:val="22"/>
          <w:szCs w:val="22"/>
          <w:lang w:val="uk-UA"/>
        </w:rPr>
      </w:pPr>
    </w:p>
    <w:p w:rsidR="00945982" w:rsidRPr="00945982" w:rsidRDefault="00945982" w:rsidP="00945982">
      <w:pPr>
        <w:shd w:val="clear" w:color="auto" w:fill="FFFFFF"/>
        <w:tabs>
          <w:tab w:val="left" w:pos="1104"/>
          <w:tab w:val="left" w:pos="3250"/>
        </w:tabs>
        <w:jc w:val="center"/>
        <w:rPr>
          <w:b/>
          <w:bCs/>
          <w:color w:val="000000"/>
          <w:sz w:val="22"/>
          <w:szCs w:val="22"/>
          <w:lang w:val="uk-UA"/>
        </w:rPr>
      </w:pPr>
      <w:r w:rsidRPr="00945982">
        <w:rPr>
          <w:b/>
          <w:bCs/>
          <w:color w:val="000000"/>
          <w:sz w:val="22"/>
          <w:szCs w:val="22"/>
          <w:lang w:val="uk-UA"/>
        </w:rPr>
        <w:t>7. ВІДПОВІДАЛЬНІСТЬ СТОРІН</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7.1.</w:t>
      </w:r>
      <w:r w:rsidRPr="00945982">
        <w:rPr>
          <w:color w:val="000000"/>
          <w:sz w:val="22"/>
          <w:szCs w:val="22"/>
          <w:lang w:val="uk-UA"/>
        </w:rPr>
        <w:tab/>
        <w:t>За невиконання або неналежне виконання своїх зобов'язань за Договором Сторони несуть відповідальність, згідно з чинним законодавством України та цим Договором.</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 xml:space="preserve">7.2. За порушення строків надання послуг, згідно замовлень </w:t>
      </w:r>
      <w:r w:rsidRPr="00945982">
        <w:rPr>
          <w:bCs/>
          <w:color w:val="000000"/>
          <w:sz w:val="22"/>
          <w:szCs w:val="22"/>
          <w:lang w:val="uk-UA"/>
        </w:rPr>
        <w:t>Замовника,</w:t>
      </w:r>
      <w:r w:rsidRPr="00945982">
        <w:rPr>
          <w:color w:val="000000"/>
          <w:sz w:val="22"/>
          <w:szCs w:val="22"/>
          <w:lang w:val="uk-UA"/>
        </w:rPr>
        <w:t xml:space="preserve"> </w:t>
      </w:r>
      <w:r w:rsidRPr="00945982">
        <w:rPr>
          <w:bCs/>
          <w:color w:val="000000"/>
          <w:sz w:val="22"/>
          <w:szCs w:val="22"/>
          <w:lang w:val="uk-UA"/>
        </w:rPr>
        <w:t xml:space="preserve">Виконавець </w:t>
      </w:r>
      <w:r w:rsidRPr="00945982">
        <w:rPr>
          <w:color w:val="000000"/>
          <w:sz w:val="22"/>
          <w:szCs w:val="22"/>
          <w:lang w:val="uk-UA"/>
        </w:rPr>
        <w:t xml:space="preserve">сплачує </w:t>
      </w:r>
      <w:r w:rsidRPr="00945982">
        <w:rPr>
          <w:bCs/>
          <w:color w:val="000000"/>
          <w:sz w:val="22"/>
          <w:szCs w:val="22"/>
          <w:lang w:val="uk-UA"/>
        </w:rPr>
        <w:t>Замовнику</w:t>
      </w:r>
      <w:r w:rsidRPr="00945982">
        <w:rPr>
          <w:color w:val="000000"/>
          <w:sz w:val="22"/>
          <w:szCs w:val="22"/>
          <w:lang w:val="uk-UA"/>
        </w:rPr>
        <w:t xml:space="preserve"> пеню у розмірі подвійної облікової ставки Національного банку України на день розрахунку від вартості ненаданої послуги за кожний день прострочення надання послуги. </w:t>
      </w:r>
    </w:p>
    <w:p w:rsidR="00945982" w:rsidRPr="00945982" w:rsidRDefault="00945982" w:rsidP="00945982">
      <w:pPr>
        <w:jc w:val="center"/>
        <w:rPr>
          <w:b/>
          <w:bCs/>
          <w:color w:val="000000"/>
          <w:sz w:val="22"/>
          <w:szCs w:val="22"/>
          <w:lang w:val="uk-UA"/>
        </w:rPr>
      </w:pPr>
    </w:p>
    <w:p w:rsidR="00945982" w:rsidRPr="00945982" w:rsidRDefault="00945982" w:rsidP="00945982">
      <w:pPr>
        <w:jc w:val="center"/>
        <w:rPr>
          <w:b/>
          <w:bCs/>
          <w:color w:val="000000"/>
          <w:sz w:val="22"/>
          <w:szCs w:val="22"/>
          <w:lang w:val="uk-UA"/>
        </w:rPr>
      </w:pPr>
      <w:r w:rsidRPr="00945982">
        <w:rPr>
          <w:b/>
          <w:bCs/>
          <w:color w:val="000000"/>
          <w:sz w:val="22"/>
          <w:szCs w:val="22"/>
          <w:lang w:val="uk-UA"/>
        </w:rPr>
        <w:t>8. ЗВІЛЬНЕННЯ СТОРІН ВІД ВІДПОВІДАЛЬНОСТІ (ФОРС – МАЖОР)</w:t>
      </w:r>
    </w:p>
    <w:p w:rsidR="00945982" w:rsidRPr="00945982" w:rsidRDefault="00945982" w:rsidP="00945982">
      <w:pPr>
        <w:ind w:firstLine="540"/>
        <w:jc w:val="both"/>
        <w:rPr>
          <w:color w:val="000000"/>
          <w:sz w:val="22"/>
          <w:szCs w:val="22"/>
          <w:lang w:val="uk-UA"/>
        </w:rPr>
      </w:pPr>
      <w:r w:rsidRPr="00945982">
        <w:rPr>
          <w:color w:val="000000"/>
          <w:sz w:val="22"/>
          <w:szCs w:val="22"/>
          <w:lang w:val="uk-UA"/>
        </w:rPr>
        <w:t xml:space="preserve">8.1. Сторони Договору можуть бути звільнені від відповідальності за невиконання умов договору в окремих випадках (нездоланної сили), які не існували під час укладання Договору та виникли поза волею Сторін, а саме: стихійні лиха, військові дії, пожежі, аварії, паводки, страйки, масові заворушення, природні катастрофи, дій та/або рішень державних органів, що привели до тимчасової неможливості поставки Товару, що перешкоджають виконанню зобов’язань, всі інші обставини і події, які компетентний державний орган визнає і оголосить випадками нездоланої сили. Належним доказом наявності зазначених вище обставин і їхніх тривалості будуть </w:t>
      </w:r>
      <w:r w:rsidRPr="00945982">
        <w:rPr>
          <w:color w:val="000000"/>
          <w:sz w:val="22"/>
          <w:szCs w:val="22"/>
          <w:lang w:val="uk-UA"/>
        </w:rPr>
        <w:lastRenderedPageBreak/>
        <w:t>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rsidR="00945982" w:rsidRPr="00945982" w:rsidRDefault="00945982" w:rsidP="00945982">
      <w:pPr>
        <w:ind w:firstLine="540"/>
        <w:jc w:val="both"/>
        <w:rPr>
          <w:color w:val="000000"/>
          <w:sz w:val="22"/>
          <w:szCs w:val="22"/>
          <w:lang w:val="uk-UA"/>
        </w:rPr>
      </w:pPr>
      <w:r w:rsidRPr="00945982">
        <w:rPr>
          <w:color w:val="000000"/>
          <w:sz w:val="22"/>
          <w:szCs w:val="22"/>
          <w:lang w:val="uk-UA"/>
        </w:rPr>
        <w:t>8.2. Сторона, що зазнала дії нездоланої сили, повинна негайно (протягом 5-ти календарних днів) повідомити телеграмою або по факсу, чи іншими доступними засобами як про настання обставин непереборної сили, їх можливу тривалість, так і про інші обставини, що перешкоджають виконанню договірних зобов’язань.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945982" w:rsidRPr="00945982" w:rsidRDefault="00945982" w:rsidP="00945982">
      <w:pPr>
        <w:ind w:firstLine="540"/>
        <w:jc w:val="both"/>
        <w:rPr>
          <w:color w:val="000000"/>
          <w:sz w:val="22"/>
          <w:szCs w:val="22"/>
          <w:lang w:val="uk-UA"/>
        </w:rPr>
      </w:pPr>
      <w:r w:rsidRPr="00945982">
        <w:rPr>
          <w:color w:val="000000"/>
          <w:sz w:val="22"/>
          <w:szCs w:val="22"/>
          <w:lang w:val="uk-UA"/>
        </w:rPr>
        <w:t xml:space="preserve">8.3. Настання випадків нездоланої сили та вжиття заходів згідно </w:t>
      </w:r>
      <w:proofErr w:type="spellStart"/>
      <w:r w:rsidRPr="00945982">
        <w:rPr>
          <w:color w:val="000000"/>
          <w:sz w:val="22"/>
          <w:szCs w:val="22"/>
          <w:lang w:val="uk-UA"/>
        </w:rPr>
        <w:t>п.п</w:t>
      </w:r>
      <w:proofErr w:type="spellEnd"/>
      <w:r w:rsidRPr="00945982">
        <w:rPr>
          <w:color w:val="000000"/>
          <w:sz w:val="22"/>
          <w:szCs w:val="22"/>
          <w:lang w:val="uk-UA"/>
        </w:rPr>
        <w:t xml:space="preserve">. 7.2. продовжує строк виконання Договору на період дії нездоланої сили та строк усунення її наслідків. </w:t>
      </w:r>
    </w:p>
    <w:p w:rsidR="00945982" w:rsidRPr="00945982" w:rsidRDefault="00945982" w:rsidP="00945982">
      <w:pPr>
        <w:shd w:val="clear" w:color="auto" w:fill="FFFFFF"/>
        <w:tabs>
          <w:tab w:val="left" w:pos="1104"/>
        </w:tabs>
        <w:jc w:val="center"/>
        <w:rPr>
          <w:b/>
          <w:color w:val="000000"/>
          <w:sz w:val="22"/>
          <w:szCs w:val="22"/>
          <w:lang w:val="uk-UA"/>
        </w:rPr>
      </w:pPr>
    </w:p>
    <w:p w:rsidR="00945982" w:rsidRPr="00945982" w:rsidRDefault="00945982" w:rsidP="00945982">
      <w:pPr>
        <w:shd w:val="clear" w:color="auto" w:fill="FFFFFF"/>
        <w:tabs>
          <w:tab w:val="left" w:pos="1104"/>
        </w:tabs>
        <w:jc w:val="center"/>
        <w:rPr>
          <w:b/>
          <w:color w:val="000000"/>
          <w:sz w:val="22"/>
          <w:szCs w:val="22"/>
          <w:lang w:val="uk-UA"/>
        </w:rPr>
      </w:pPr>
      <w:r w:rsidRPr="00945982">
        <w:rPr>
          <w:b/>
          <w:color w:val="000000"/>
          <w:sz w:val="22"/>
          <w:szCs w:val="22"/>
          <w:lang w:val="uk-UA"/>
        </w:rPr>
        <w:t>9. РОЗВ’ЯЗАННЯ СУПЕРЕЧОК</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9.1. Усі спори та розбіжності, що можуть виникнути між Сторонами в процесі виконання цього Договору або у зв'язку з ним, Сторони вирішують шляхом переговорів. У випадку якщо таке вирішення виявиться неможливим, спір передається на вирішення до суду в порядку та за підсудністю, визначеними чинним законодавством України.</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9.2.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rsidR="00945982" w:rsidRPr="00945982" w:rsidRDefault="00945982" w:rsidP="00945982">
      <w:pPr>
        <w:shd w:val="clear" w:color="auto" w:fill="FFFFFF"/>
        <w:tabs>
          <w:tab w:val="left" w:pos="1104"/>
        </w:tabs>
        <w:jc w:val="center"/>
        <w:rPr>
          <w:b/>
          <w:color w:val="000000"/>
          <w:sz w:val="22"/>
          <w:szCs w:val="22"/>
          <w:lang w:val="uk-UA"/>
        </w:rPr>
      </w:pPr>
    </w:p>
    <w:p w:rsidR="00945982" w:rsidRPr="00945982" w:rsidRDefault="00945982" w:rsidP="00945982">
      <w:pPr>
        <w:shd w:val="clear" w:color="auto" w:fill="FFFFFF"/>
        <w:tabs>
          <w:tab w:val="left" w:pos="1104"/>
        </w:tabs>
        <w:jc w:val="center"/>
        <w:rPr>
          <w:b/>
          <w:color w:val="000000"/>
          <w:sz w:val="22"/>
          <w:szCs w:val="22"/>
          <w:lang w:val="uk-UA"/>
        </w:rPr>
      </w:pPr>
      <w:r w:rsidRPr="00945982">
        <w:rPr>
          <w:b/>
          <w:color w:val="000000"/>
          <w:sz w:val="22"/>
          <w:szCs w:val="22"/>
          <w:lang w:val="uk-UA"/>
        </w:rPr>
        <w:t>10. ЗМІНА УМОВ ДАНОГО ДОГОВОРУ ТА ЙОГО РОЗІРВАННЯ</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 xml:space="preserve">10.1. Даний Договір може бути змінено або доповнено за згодою Сторін.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 Всі додатки до цього Договору набувають чинності та є його невід'ємною частиною з моменту їх оформлення у письмовій формі та підписання Сторонами. </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10.2. Цей договір може бути припинений (в тому числі шляхом розірвання) в порядку та на умовах, передбачених цим Договором та чинним законодавством України.</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45982" w:rsidRPr="00945982" w:rsidRDefault="00945982" w:rsidP="00945982">
      <w:pPr>
        <w:shd w:val="clear" w:color="auto" w:fill="FFFFFF"/>
        <w:tabs>
          <w:tab w:val="left" w:pos="1104"/>
        </w:tabs>
        <w:ind w:firstLine="540"/>
        <w:jc w:val="both"/>
        <w:rPr>
          <w:color w:val="000000"/>
          <w:sz w:val="22"/>
          <w:szCs w:val="22"/>
          <w:lang w:val="uk-UA"/>
        </w:rPr>
      </w:pPr>
      <w:r w:rsidRPr="00945982">
        <w:rPr>
          <w:color w:val="000000"/>
          <w:sz w:val="22"/>
          <w:szCs w:val="22"/>
          <w:lang w:val="uk-UA"/>
        </w:rPr>
        <w:t xml:space="preserve">10.4. Жодна із сторін не має права передавати свої права за Даним Договором третій стороні без письмової згоди другої сторони. </w:t>
      </w:r>
    </w:p>
    <w:p w:rsidR="00945982" w:rsidRPr="00945982" w:rsidRDefault="00945982" w:rsidP="00945982">
      <w:pPr>
        <w:shd w:val="clear" w:color="auto" w:fill="FFFFFF"/>
        <w:tabs>
          <w:tab w:val="left" w:pos="1104"/>
        </w:tabs>
        <w:jc w:val="center"/>
        <w:rPr>
          <w:b/>
          <w:color w:val="000000"/>
          <w:sz w:val="22"/>
          <w:szCs w:val="22"/>
          <w:lang w:val="uk-UA"/>
        </w:rPr>
      </w:pPr>
      <w:r w:rsidRPr="00945982">
        <w:rPr>
          <w:b/>
          <w:color w:val="000000"/>
          <w:sz w:val="22"/>
          <w:szCs w:val="22"/>
          <w:lang w:val="uk-UA"/>
        </w:rPr>
        <w:t>11. ІНШІ УМОВИ</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11.1. У випадках, не передбачених цим Договором, Сторони керуються чинним законодавством України.</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11.2.1 зменшення обсягів закупівлі, зокрема з урахуванням фактичного обсягу видатків замовника;</w:t>
      </w:r>
    </w:p>
    <w:p w:rsidR="00945982" w:rsidRPr="00945982" w:rsidRDefault="00945982" w:rsidP="00945982">
      <w:pPr>
        <w:ind w:firstLine="540"/>
        <w:jc w:val="both"/>
        <w:rPr>
          <w:color w:val="000000"/>
          <w:sz w:val="22"/>
          <w:szCs w:val="22"/>
          <w:lang w:val="uk-UA"/>
        </w:rPr>
      </w:pPr>
      <w:r w:rsidRPr="00945982">
        <w:rPr>
          <w:color w:val="000000"/>
          <w:sz w:val="22"/>
          <w:szCs w:val="22"/>
          <w:lang w:val="uk-UA"/>
        </w:rPr>
        <w:t xml:space="preserve">11.2.2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5982">
        <w:rPr>
          <w:color w:val="000000"/>
          <w:sz w:val="22"/>
          <w:szCs w:val="22"/>
          <w:lang w:val="uk-UA"/>
        </w:rPr>
        <w:t>пропорційно</w:t>
      </w:r>
      <w:proofErr w:type="spellEnd"/>
      <w:r w:rsidRPr="00945982">
        <w:rPr>
          <w:color w:val="000000"/>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11.2.3 покращення якості предмета закупівлі, за умови що таке покращення не призведе до збільшення суми, визначеної в договорі про закупівлю;</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11.2.5 погодження зміни ціни в договорі про закупівлю в бік зменшення (без зміни кількості (обсягу) та якості товарів, робіт і послуг);</w:t>
      </w:r>
    </w:p>
    <w:p w:rsidR="00945982" w:rsidRPr="00945982" w:rsidRDefault="00945982" w:rsidP="00945982">
      <w:pPr>
        <w:ind w:firstLine="540"/>
        <w:jc w:val="both"/>
        <w:rPr>
          <w:color w:val="000000"/>
          <w:sz w:val="22"/>
          <w:szCs w:val="22"/>
          <w:lang w:val="uk-UA"/>
        </w:rPr>
      </w:pPr>
      <w:r w:rsidRPr="00945982">
        <w:rPr>
          <w:color w:val="000000"/>
          <w:sz w:val="22"/>
          <w:szCs w:val="22"/>
          <w:lang w:val="uk-UA"/>
        </w:rPr>
        <w:t xml:space="preserve">11.2.6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45982">
        <w:rPr>
          <w:color w:val="000000"/>
          <w:sz w:val="22"/>
          <w:szCs w:val="22"/>
          <w:lang w:val="uk-UA"/>
        </w:rPr>
        <w:t>пропорційно</w:t>
      </w:r>
      <w:proofErr w:type="spellEnd"/>
      <w:r w:rsidRPr="00945982">
        <w:rPr>
          <w:color w:val="000000"/>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45982">
        <w:rPr>
          <w:color w:val="000000"/>
          <w:sz w:val="22"/>
          <w:szCs w:val="22"/>
          <w:lang w:val="uk-UA"/>
        </w:rPr>
        <w:t>пропорційно</w:t>
      </w:r>
      <w:proofErr w:type="spellEnd"/>
      <w:r w:rsidRPr="00945982">
        <w:rPr>
          <w:color w:val="000000"/>
          <w:sz w:val="22"/>
          <w:szCs w:val="22"/>
          <w:lang w:val="uk-UA"/>
        </w:rPr>
        <w:t xml:space="preserve"> до зміни податкового навантаження внаслідок зміни системи оподаткування;</w:t>
      </w:r>
    </w:p>
    <w:p w:rsidR="00945982" w:rsidRPr="00945982" w:rsidRDefault="00945982" w:rsidP="00945982">
      <w:pPr>
        <w:ind w:firstLine="540"/>
        <w:jc w:val="both"/>
        <w:rPr>
          <w:color w:val="000000"/>
          <w:sz w:val="22"/>
          <w:szCs w:val="22"/>
          <w:lang w:val="uk-UA"/>
        </w:rPr>
      </w:pPr>
      <w:r w:rsidRPr="00945982">
        <w:rPr>
          <w:color w:val="000000"/>
          <w:sz w:val="22"/>
          <w:szCs w:val="22"/>
          <w:lang w:val="uk-UA"/>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5982">
        <w:rPr>
          <w:color w:val="000000"/>
          <w:sz w:val="22"/>
          <w:szCs w:val="22"/>
          <w:lang w:val="uk-UA"/>
        </w:rPr>
        <w:t>Platts</w:t>
      </w:r>
      <w:proofErr w:type="spellEnd"/>
      <w:r w:rsidRPr="00945982">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11.2.8. зміни умов у зв’язку із застосуванням положень частини шостої</w:t>
      </w:r>
    </w:p>
    <w:p w:rsidR="00945982" w:rsidRPr="00945982" w:rsidRDefault="00945982" w:rsidP="00945982">
      <w:pPr>
        <w:ind w:firstLine="540"/>
        <w:jc w:val="both"/>
        <w:rPr>
          <w:color w:val="000000"/>
          <w:sz w:val="22"/>
          <w:szCs w:val="22"/>
          <w:lang w:val="uk-UA"/>
        </w:rPr>
      </w:pPr>
      <w:r w:rsidRPr="00945982">
        <w:rPr>
          <w:color w:val="000000"/>
          <w:sz w:val="22"/>
          <w:szCs w:val="22"/>
          <w:lang w:val="uk-UA"/>
        </w:rPr>
        <w:t>статті 41 Закону.</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11.3. Зміни до договору можуть вноситися тільки за згодою сторін та на підставі окремо укладених додаткових угод.</w:t>
      </w:r>
    </w:p>
    <w:p w:rsidR="00945982" w:rsidRPr="00945982" w:rsidRDefault="00945982" w:rsidP="00945982">
      <w:pPr>
        <w:ind w:firstLine="540"/>
        <w:jc w:val="both"/>
        <w:rPr>
          <w:color w:val="000000"/>
          <w:sz w:val="22"/>
          <w:szCs w:val="22"/>
          <w:lang w:val="uk-UA"/>
        </w:rPr>
      </w:pPr>
      <w:r w:rsidRPr="00945982">
        <w:rPr>
          <w:color w:val="000000"/>
          <w:sz w:val="22"/>
          <w:szCs w:val="22"/>
          <w:lang w:val="uk-UA"/>
        </w:rPr>
        <w:lastRenderedPageBreak/>
        <w:t>11.4. 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11.5. Всі зміни і доповнення та Додатки до цього Договору, оформлені належним чином, є його невід'ємною частиною.</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11.6. Цей Договір підписаний у двох примірниках українською мовою, які мають рівну юридичну силу, по одному для кожної із Сторін.</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11.7.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11.8. Жодна з Сторін не має право передавати свої права за даним Договором третій стороні без письмової згоди іншої Сторони, окрім випадків прямо вказаних у цьому Договорі.</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11.9. Договір про закупівлю є нікчемним у разі:</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11.9.1 якщо замовник уклав договір про закупівлю з порушенням вимог, визначених пунктом 5 Особливостей;</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11.9.2 укладення договору про закупівлю з порушенням вимог пункту 18 Особливостей;</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11.9.3 укладення договору про закупівлю в період оскарження відкритих торгів відповідно до статті 18 Закону та Особливостей;</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11.9.4 укладення договору з порушенням строків, передбачених абзацами третім та четвертим</w:t>
      </w:r>
    </w:p>
    <w:p w:rsidR="00945982" w:rsidRPr="00945982" w:rsidRDefault="00945982" w:rsidP="00945982">
      <w:pPr>
        <w:ind w:firstLine="540"/>
        <w:jc w:val="both"/>
        <w:rPr>
          <w:color w:val="000000"/>
          <w:sz w:val="22"/>
          <w:szCs w:val="22"/>
          <w:lang w:val="uk-UA"/>
        </w:rPr>
      </w:pPr>
      <w:r w:rsidRPr="00945982">
        <w:rPr>
          <w:color w:val="000000"/>
          <w:sz w:val="22"/>
          <w:szCs w:val="22"/>
          <w:lang w:val="uk-UA"/>
        </w:rPr>
        <w:t>пункту 45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45982" w:rsidRPr="00945982" w:rsidRDefault="00945982" w:rsidP="00945982">
      <w:pPr>
        <w:ind w:firstLine="540"/>
        <w:jc w:val="both"/>
        <w:rPr>
          <w:color w:val="000000"/>
          <w:sz w:val="22"/>
          <w:szCs w:val="22"/>
          <w:lang w:val="uk-UA"/>
        </w:rPr>
      </w:pPr>
      <w:r w:rsidRPr="00945982">
        <w:rPr>
          <w:color w:val="000000"/>
          <w:sz w:val="22"/>
          <w:szCs w:val="22"/>
          <w:lang w:val="uk-UA"/>
        </w:rPr>
        <w:t>11.9.5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45982" w:rsidRPr="00945982" w:rsidRDefault="00945982" w:rsidP="00945982">
      <w:pPr>
        <w:ind w:firstLine="540"/>
        <w:jc w:val="both"/>
        <w:rPr>
          <w:color w:val="000000"/>
          <w:sz w:val="22"/>
          <w:szCs w:val="22"/>
          <w:lang w:val="uk-UA"/>
        </w:rPr>
      </w:pPr>
    </w:p>
    <w:p w:rsidR="00945982" w:rsidRPr="00945982" w:rsidRDefault="00945982" w:rsidP="00945982">
      <w:pPr>
        <w:jc w:val="center"/>
        <w:rPr>
          <w:b/>
          <w:color w:val="000000"/>
          <w:sz w:val="22"/>
          <w:szCs w:val="22"/>
          <w:lang w:val="uk-UA"/>
        </w:rPr>
      </w:pPr>
      <w:r w:rsidRPr="00945982">
        <w:rPr>
          <w:b/>
          <w:color w:val="000000"/>
          <w:sz w:val="22"/>
          <w:szCs w:val="22"/>
          <w:lang w:val="uk-UA"/>
        </w:rPr>
        <w:t>12. РЕКВІЗИТИ СТОРІН:</w:t>
      </w:r>
    </w:p>
    <w:p w:rsidR="00945982" w:rsidRPr="00945982" w:rsidRDefault="00945982" w:rsidP="00945982">
      <w:pPr>
        <w:ind w:firstLine="540"/>
        <w:jc w:val="both"/>
        <w:rPr>
          <w:color w:val="000000"/>
          <w:sz w:val="22"/>
          <w:szCs w:val="22"/>
          <w:lang w:val="uk-UA"/>
        </w:rPr>
      </w:pPr>
      <w:r w:rsidRPr="00945982">
        <w:rPr>
          <w:color w:val="000000"/>
          <w:sz w:val="22"/>
          <w:szCs w:val="22"/>
          <w:lang w:val="uk-UA"/>
        </w:rPr>
        <w:t xml:space="preserve">12.1. У випадку зміни юридичної та/або поштової адреси, обслуговуючого банку чи системи оподаткування сторони зобов’язані письмово у п’ятиденний термін повідомити про це одна одну. </w:t>
      </w:r>
    </w:p>
    <w:p w:rsidR="00945982" w:rsidRPr="00945982" w:rsidRDefault="00945982" w:rsidP="00945982">
      <w:pPr>
        <w:rPr>
          <w:color w:val="000000"/>
          <w:sz w:val="22"/>
          <w:szCs w:val="22"/>
          <w:lang w:val="uk-UA"/>
        </w:rPr>
      </w:pPr>
      <w:r w:rsidRPr="00945982">
        <w:rPr>
          <w:color w:val="000000"/>
          <w:sz w:val="22"/>
          <w:szCs w:val="22"/>
          <w:lang w:val="uk-UA"/>
        </w:rPr>
        <w:tab/>
      </w:r>
    </w:p>
    <w:p w:rsidR="00945982" w:rsidRPr="00945982" w:rsidRDefault="00945982" w:rsidP="00945982">
      <w:pPr>
        <w:spacing w:line="276" w:lineRule="auto"/>
        <w:jc w:val="center"/>
        <w:rPr>
          <w:b/>
          <w:bCs/>
          <w:sz w:val="23"/>
          <w:szCs w:val="23"/>
          <w:lang w:val="uk-UA"/>
        </w:rPr>
      </w:pPr>
    </w:p>
    <w:p w:rsidR="00945982" w:rsidRPr="00945982" w:rsidRDefault="00945982" w:rsidP="00945982">
      <w:pPr>
        <w:spacing w:line="276" w:lineRule="auto"/>
        <w:jc w:val="center"/>
        <w:rPr>
          <w:b/>
          <w:bCs/>
          <w:sz w:val="23"/>
          <w:szCs w:val="23"/>
          <w:lang w:val="uk-UA"/>
        </w:rPr>
      </w:pPr>
    </w:p>
    <w:p w:rsidR="00945982" w:rsidRPr="00945982" w:rsidRDefault="00945982" w:rsidP="00945982">
      <w:pPr>
        <w:spacing w:line="276" w:lineRule="auto"/>
        <w:jc w:val="center"/>
        <w:rPr>
          <w:sz w:val="23"/>
          <w:szCs w:val="23"/>
          <w:lang w:val="uk-UA"/>
        </w:rPr>
      </w:pPr>
      <w:r w:rsidRPr="00945982">
        <w:rPr>
          <w:b/>
          <w:bCs/>
          <w:sz w:val="23"/>
          <w:szCs w:val="23"/>
          <w:lang w:val="uk-UA"/>
        </w:rPr>
        <w:t>13. ДОДАТКИ ДО ДОГОВОРУ</w:t>
      </w:r>
    </w:p>
    <w:p w:rsidR="00945982" w:rsidRPr="00945982" w:rsidRDefault="00945982" w:rsidP="008C718E">
      <w:pPr>
        <w:spacing w:line="276" w:lineRule="auto"/>
        <w:ind w:firstLine="567"/>
        <w:rPr>
          <w:sz w:val="23"/>
          <w:szCs w:val="23"/>
          <w:lang w:val="uk-UA"/>
        </w:rPr>
      </w:pPr>
      <w:r w:rsidRPr="00945982">
        <w:rPr>
          <w:sz w:val="23"/>
          <w:szCs w:val="23"/>
          <w:lang w:val="uk-UA"/>
        </w:rPr>
        <w:t>1</w:t>
      </w:r>
      <w:r w:rsidR="008C718E">
        <w:rPr>
          <w:sz w:val="23"/>
          <w:szCs w:val="23"/>
          <w:lang w:val="uk-UA"/>
        </w:rPr>
        <w:t>3</w:t>
      </w:r>
      <w:r w:rsidRPr="00945982">
        <w:rPr>
          <w:sz w:val="23"/>
          <w:szCs w:val="23"/>
          <w:lang w:val="uk-UA"/>
        </w:rPr>
        <w:t>.1. Невід'ємною частиною цього Договору є Специфікація (Додаток 1).</w:t>
      </w:r>
    </w:p>
    <w:p w:rsidR="00945982" w:rsidRPr="00945982" w:rsidRDefault="00945982" w:rsidP="00945982">
      <w:pPr>
        <w:ind w:firstLine="567"/>
        <w:jc w:val="center"/>
        <w:rPr>
          <w:b/>
          <w:color w:val="000000"/>
          <w:sz w:val="22"/>
          <w:szCs w:val="22"/>
          <w:highlight w:val="white"/>
          <w:lang w:val="uk-UA" w:eastAsia="en-US"/>
        </w:rPr>
      </w:pPr>
    </w:p>
    <w:p w:rsidR="00945982" w:rsidRPr="00945982" w:rsidRDefault="00945982" w:rsidP="00945982">
      <w:pPr>
        <w:ind w:firstLine="567"/>
        <w:jc w:val="center"/>
        <w:rPr>
          <w:b/>
          <w:color w:val="000000"/>
          <w:sz w:val="22"/>
          <w:szCs w:val="22"/>
          <w:highlight w:val="white"/>
          <w:lang w:val="uk-UA" w:eastAsia="en-US"/>
        </w:rPr>
      </w:pPr>
    </w:p>
    <w:p w:rsidR="00945982" w:rsidRPr="00945982" w:rsidRDefault="00945982" w:rsidP="00945982">
      <w:pPr>
        <w:ind w:firstLine="567"/>
        <w:jc w:val="center"/>
        <w:rPr>
          <w:b/>
          <w:color w:val="000000"/>
          <w:sz w:val="22"/>
          <w:szCs w:val="22"/>
          <w:lang w:val="uk-UA" w:eastAsia="en-US"/>
        </w:rPr>
      </w:pPr>
      <w:r w:rsidRPr="00945982">
        <w:rPr>
          <w:b/>
          <w:color w:val="000000"/>
          <w:sz w:val="22"/>
          <w:szCs w:val="22"/>
          <w:highlight w:val="white"/>
          <w:lang w:val="uk-UA" w:eastAsia="en-US"/>
        </w:rPr>
        <w:t>14. М</w:t>
      </w:r>
      <w:r w:rsidRPr="00945982">
        <w:rPr>
          <w:b/>
          <w:color w:val="000000"/>
          <w:sz w:val="22"/>
          <w:szCs w:val="22"/>
          <w:lang w:val="uk-UA" w:eastAsia="en-US"/>
        </w:rPr>
        <w:t>ІСЦЕЗНАХОДЖЕННЯ ТА БАНКІВСЬКІ РЕКВІЗИТИ СТОРІН</w:t>
      </w:r>
    </w:p>
    <w:p w:rsidR="00945982" w:rsidRPr="00945982" w:rsidRDefault="00945982" w:rsidP="00945982">
      <w:pPr>
        <w:rPr>
          <w:b/>
          <w:bCs/>
          <w:sz w:val="22"/>
          <w:szCs w:val="22"/>
          <w:lang w:val="uk-UA" w:eastAsia="en-US"/>
        </w:rPr>
      </w:pPr>
    </w:p>
    <w:tbl>
      <w:tblPr>
        <w:tblW w:w="14850" w:type="dxa"/>
        <w:tblLayout w:type="fixed"/>
        <w:tblLook w:val="0000" w:firstRow="0" w:lastRow="0" w:firstColumn="0" w:lastColumn="0" w:noHBand="0" w:noVBand="0"/>
      </w:tblPr>
      <w:tblGrid>
        <w:gridCol w:w="4928"/>
        <w:gridCol w:w="4961"/>
        <w:gridCol w:w="4961"/>
      </w:tblGrid>
      <w:tr w:rsidR="00945982" w:rsidRPr="00945982" w:rsidTr="00D65E41">
        <w:trPr>
          <w:trHeight w:val="560"/>
        </w:trPr>
        <w:tc>
          <w:tcPr>
            <w:tcW w:w="4928" w:type="dxa"/>
          </w:tcPr>
          <w:p w:rsidR="00945982" w:rsidRPr="00945982" w:rsidRDefault="00945982" w:rsidP="00945982">
            <w:pPr>
              <w:snapToGrid w:val="0"/>
              <w:jc w:val="center"/>
              <w:rPr>
                <w:sz w:val="8"/>
                <w:szCs w:val="8"/>
                <w:u w:val="single"/>
                <w:shd w:val="clear" w:color="auto" w:fill="FFFFFF"/>
                <w:lang w:val="uk-UA"/>
              </w:rPr>
            </w:pPr>
          </w:p>
          <w:p w:rsidR="00945982" w:rsidRPr="00945982" w:rsidRDefault="00945982" w:rsidP="00945982">
            <w:pPr>
              <w:snapToGrid w:val="0"/>
              <w:jc w:val="center"/>
              <w:rPr>
                <w:shd w:val="clear" w:color="auto" w:fill="FFFFFF"/>
                <w:lang w:val="uk-UA"/>
              </w:rPr>
            </w:pPr>
            <w:r w:rsidRPr="00945982">
              <w:rPr>
                <w:shd w:val="clear" w:color="auto" w:fill="FFFFFF"/>
                <w:lang w:val="uk-UA"/>
              </w:rPr>
              <w:t>ЗАМОВНИК</w:t>
            </w:r>
          </w:p>
          <w:p w:rsidR="00945982" w:rsidRPr="00945982" w:rsidRDefault="00945982" w:rsidP="00945982">
            <w:pPr>
              <w:jc w:val="both"/>
              <w:rPr>
                <w:lang w:val="uk-UA"/>
              </w:rPr>
            </w:pPr>
          </w:p>
          <w:p w:rsidR="00945982" w:rsidRPr="00945982" w:rsidRDefault="00945982" w:rsidP="00945982">
            <w:pPr>
              <w:jc w:val="center"/>
            </w:pPr>
            <w:r w:rsidRPr="00945982">
              <w:rPr>
                <w:lang w:val="uk-UA"/>
              </w:rPr>
              <w:t>КОМУНАЛЬНЕ ПІДПРИЄМСТВО  «ВОЛИНСЬКИЙ ОБЛАСНИЙ ГОСПІТАЛЬ ВЕТЕРАНІВ ВІЙНИ» ВОЛИНСЬКОЇ ОБЛАСНОЇ РАДИ</w:t>
            </w:r>
          </w:p>
          <w:p w:rsidR="00945982" w:rsidRPr="00945982" w:rsidRDefault="00945982" w:rsidP="00945982">
            <w:pPr>
              <w:rPr>
                <w:lang w:val="uk-UA"/>
              </w:rPr>
            </w:pPr>
          </w:p>
          <w:p w:rsidR="00945982" w:rsidRPr="00945982" w:rsidRDefault="00945982" w:rsidP="00945982">
            <w:pPr>
              <w:rPr>
                <w:lang w:val="uk-UA"/>
              </w:rPr>
            </w:pPr>
            <w:r w:rsidRPr="00945982">
              <w:rPr>
                <w:lang w:val="uk-UA"/>
              </w:rPr>
              <w:t xml:space="preserve">43001, м. Луцьк, </w:t>
            </w:r>
            <w:proofErr w:type="spellStart"/>
            <w:r w:rsidRPr="00945982">
              <w:rPr>
                <w:lang w:val="uk-UA"/>
              </w:rPr>
              <w:t>вул.Стефаника</w:t>
            </w:r>
            <w:proofErr w:type="spellEnd"/>
            <w:r w:rsidRPr="00945982">
              <w:rPr>
                <w:lang w:val="uk-UA"/>
              </w:rPr>
              <w:t>, 3А</w:t>
            </w:r>
          </w:p>
          <w:p w:rsidR="00945982" w:rsidRPr="00945982" w:rsidRDefault="00945982" w:rsidP="00945982">
            <w:r w:rsidRPr="00945982">
              <w:t>Тел.</w:t>
            </w:r>
            <w:r w:rsidRPr="00945982">
              <w:rPr>
                <w:lang w:val="uk-UA"/>
              </w:rPr>
              <w:t xml:space="preserve"> +380332721443</w:t>
            </w:r>
          </w:p>
          <w:p w:rsidR="00945982" w:rsidRPr="00945982" w:rsidRDefault="00945982" w:rsidP="00945982">
            <w:pPr>
              <w:rPr>
                <w:lang w:val="uk-UA"/>
              </w:rPr>
            </w:pPr>
            <w:r w:rsidRPr="00945982">
              <w:t>Код ЄДРПОУ 0</w:t>
            </w:r>
            <w:r w:rsidRPr="00945982">
              <w:rPr>
                <w:lang w:val="uk-UA"/>
              </w:rPr>
              <w:t>3398888  І</w:t>
            </w:r>
            <w:proofErr w:type="gramStart"/>
            <w:r w:rsidRPr="00945982">
              <w:rPr>
                <w:lang w:val="uk-UA"/>
              </w:rPr>
              <w:t>ПН</w:t>
            </w:r>
            <w:proofErr w:type="gramEnd"/>
            <w:r w:rsidRPr="00945982">
              <w:rPr>
                <w:lang w:val="uk-UA"/>
              </w:rPr>
              <w:t xml:space="preserve"> 033988803184</w:t>
            </w:r>
          </w:p>
          <w:p w:rsidR="00945982" w:rsidRPr="00945982" w:rsidRDefault="00945982" w:rsidP="00945982">
            <w:pPr>
              <w:rPr>
                <w:lang w:val="uk-UA"/>
              </w:rPr>
            </w:pPr>
            <w:r w:rsidRPr="00945982">
              <w:rPr>
                <w:rFonts w:eastAsia="Calibri"/>
                <w:sz w:val="22"/>
                <w:szCs w:val="22"/>
                <w:lang w:val="en-US"/>
              </w:rPr>
              <w:t>IBAN</w:t>
            </w:r>
            <w:r w:rsidRPr="00945982">
              <w:rPr>
                <w:rFonts w:eastAsia="Calibri"/>
                <w:sz w:val="22"/>
                <w:szCs w:val="22"/>
                <w:lang w:val="uk-UA"/>
              </w:rPr>
              <w:t>:</w:t>
            </w:r>
            <w:r w:rsidRPr="00945982">
              <w:rPr>
                <w:rFonts w:eastAsia="Calibri"/>
                <w:sz w:val="22"/>
                <w:szCs w:val="22"/>
              </w:rPr>
              <w:t xml:space="preserve"> </w:t>
            </w:r>
            <w:r w:rsidRPr="00945982">
              <w:rPr>
                <w:rFonts w:eastAsia="Calibri"/>
                <w:sz w:val="22"/>
                <w:szCs w:val="22"/>
                <w:lang w:val="en-US"/>
              </w:rPr>
              <w:t>UA</w:t>
            </w:r>
            <w:r w:rsidRPr="00945982">
              <w:rPr>
                <w:rFonts w:eastAsia="Calibri"/>
                <w:sz w:val="22"/>
                <w:szCs w:val="22"/>
              </w:rPr>
              <w:t xml:space="preserve"> </w:t>
            </w:r>
            <w:r w:rsidRPr="00945982">
              <w:rPr>
                <w:rFonts w:eastAsia="Calibri"/>
                <w:sz w:val="22"/>
                <w:szCs w:val="22"/>
                <w:lang w:val="uk-UA"/>
              </w:rPr>
              <w:t>903052990000026004040803341</w:t>
            </w:r>
          </w:p>
          <w:p w:rsidR="00945982" w:rsidRPr="00945982" w:rsidRDefault="00945982" w:rsidP="00945982">
            <w:pPr>
              <w:jc w:val="both"/>
            </w:pPr>
            <w:r w:rsidRPr="00945982">
              <w:t>в АТ КБ «</w:t>
            </w:r>
            <w:proofErr w:type="spellStart"/>
            <w:r w:rsidRPr="00945982">
              <w:t>Приватбанк</w:t>
            </w:r>
            <w:proofErr w:type="spellEnd"/>
            <w:r w:rsidRPr="00945982">
              <w:t xml:space="preserve">» у </w:t>
            </w:r>
            <w:proofErr w:type="spellStart"/>
            <w:r w:rsidRPr="00945982">
              <w:t>м</w:t>
            </w:r>
            <w:proofErr w:type="gramStart"/>
            <w:r w:rsidRPr="00945982">
              <w:t>.Л</w:t>
            </w:r>
            <w:proofErr w:type="gramEnd"/>
            <w:r w:rsidRPr="00945982">
              <w:t>уцьку</w:t>
            </w:r>
            <w:proofErr w:type="spellEnd"/>
          </w:p>
          <w:p w:rsidR="00945982" w:rsidRPr="00945982" w:rsidRDefault="00945982" w:rsidP="00945982">
            <w:pPr>
              <w:rPr>
                <w:lang w:val="uk-UA"/>
              </w:rPr>
            </w:pPr>
            <w:r w:rsidRPr="00945982">
              <w:rPr>
                <w:rFonts w:eastAsia="Calibri"/>
                <w:sz w:val="22"/>
                <w:szCs w:val="22"/>
                <w:lang w:val="en-US"/>
              </w:rPr>
              <w:t>IBAN</w:t>
            </w:r>
            <w:r w:rsidRPr="00945982">
              <w:rPr>
                <w:rFonts w:eastAsia="Calibri"/>
                <w:sz w:val="22"/>
                <w:szCs w:val="22"/>
                <w:lang w:val="uk-UA"/>
              </w:rPr>
              <w:t>:</w:t>
            </w:r>
            <w:r w:rsidRPr="00945982">
              <w:rPr>
                <w:rFonts w:eastAsia="Calibri"/>
                <w:sz w:val="22"/>
                <w:szCs w:val="22"/>
              </w:rPr>
              <w:t xml:space="preserve"> </w:t>
            </w:r>
            <w:r w:rsidRPr="00945982">
              <w:rPr>
                <w:rFonts w:eastAsia="Calibri"/>
                <w:sz w:val="22"/>
                <w:szCs w:val="22"/>
                <w:lang w:val="en-US"/>
              </w:rPr>
              <w:t>UA</w:t>
            </w:r>
            <w:r w:rsidRPr="00945982">
              <w:rPr>
                <w:rFonts w:eastAsia="Calibri"/>
                <w:sz w:val="22"/>
                <w:szCs w:val="22"/>
              </w:rPr>
              <w:t xml:space="preserve"> </w:t>
            </w:r>
            <w:r w:rsidRPr="00945982">
              <w:rPr>
                <w:rFonts w:eastAsia="Calibri"/>
                <w:sz w:val="22"/>
                <w:szCs w:val="22"/>
                <w:lang w:val="uk-UA"/>
              </w:rPr>
              <w:t>23052990000026007010802197</w:t>
            </w:r>
          </w:p>
          <w:p w:rsidR="00945982" w:rsidRPr="00945982" w:rsidRDefault="00945982" w:rsidP="00945982">
            <w:pPr>
              <w:rPr>
                <w:sz w:val="18"/>
                <w:szCs w:val="18"/>
                <w:lang w:val="uk-UA"/>
              </w:rPr>
            </w:pPr>
            <w:r w:rsidRPr="00945982">
              <w:t>в АТ КБ «</w:t>
            </w:r>
            <w:proofErr w:type="spellStart"/>
            <w:r w:rsidRPr="00945982">
              <w:t>Приватбанк</w:t>
            </w:r>
            <w:proofErr w:type="spellEnd"/>
            <w:r w:rsidRPr="00945982">
              <w:t xml:space="preserve">» у </w:t>
            </w:r>
            <w:proofErr w:type="spellStart"/>
            <w:r w:rsidRPr="00945982">
              <w:t>м</w:t>
            </w:r>
            <w:proofErr w:type="gramStart"/>
            <w:r w:rsidRPr="00945982">
              <w:t>.Л</w:t>
            </w:r>
            <w:proofErr w:type="gramEnd"/>
            <w:r w:rsidRPr="00945982">
              <w:t>уцьку</w:t>
            </w:r>
            <w:proofErr w:type="spellEnd"/>
          </w:p>
          <w:p w:rsidR="00945982" w:rsidRPr="00945982" w:rsidRDefault="00945982" w:rsidP="00945982">
            <w:pPr>
              <w:jc w:val="both"/>
              <w:rPr>
                <w:lang w:val="uk-UA"/>
              </w:rPr>
            </w:pPr>
          </w:p>
          <w:p w:rsidR="00945982" w:rsidRPr="00945982" w:rsidRDefault="00945982" w:rsidP="00945982">
            <w:pPr>
              <w:jc w:val="both"/>
              <w:rPr>
                <w:lang w:val="uk-UA"/>
              </w:rPr>
            </w:pPr>
          </w:p>
          <w:p w:rsidR="00945982" w:rsidRPr="00945982" w:rsidRDefault="00945982" w:rsidP="00945982">
            <w:pPr>
              <w:jc w:val="both"/>
              <w:rPr>
                <w:lang w:val="uk-UA"/>
              </w:rPr>
            </w:pPr>
            <w:r w:rsidRPr="00945982">
              <w:rPr>
                <w:lang w:val="uk-UA"/>
              </w:rPr>
              <w:t xml:space="preserve">Директор </w:t>
            </w:r>
          </w:p>
          <w:p w:rsidR="00945982" w:rsidRPr="00945982" w:rsidRDefault="00945982" w:rsidP="00945982">
            <w:pPr>
              <w:jc w:val="both"/>
              <w:rPr>
                <w:lang w:val="uk-UA"/>
              </w:rPr>
            </w:pPr>
          </w:p>
          <w:p w:rsidR="00945982" w:rsidRPr="00945982" w:rsidRDefault="00945982" w:rsidP="00945982">
            <w:pPr>
              <w:jc w:val="both"/>
              <w:rPr>
                <w:lang w:val="uk-UA"/>
              </w:rPr>
            </w:pPr>
          </w:p>
          <w:p w:rsidR="00945982" w:rsidRPr="00945982" w:rsidRDefault="00945982" w:rsidP="00945982">
            <w:pPr>
              <w:jc w:val="both"/>
              <w:rPr>
                <w:sz w:val="10"/>
                <w:szCs w:val="10"/>
                <w:lang w:val="uk-UA"/>
              </w:rPr>
            </w:pPr>
          </w:p>
          <w:p w:rsidR="00945982" w:rsidRPr="00945982" w:rsidRDefault="00945982" w:rsidP="00945982">
            <w:pPr>
              <w:jc w:val="both"/>
              <w:rPr>
                <w:lang w:val="uk-UA"/>
              </w:rPr>
            </w:pPr>
            <w:r w:rsidRPr="00945982">
              <w:rPr>
                <w:lang w:val="uk-UA"/>
              </w:rPr>
              <w:t>__________________Тетяна МАСІКОВА</w:t>
            </w:r>
          </w:p>
          <w:p w:rsidR="00945982" w:rsidRPr="00945982" w:rsidRDefault="00945982" w:rsidP="00945982">
            <w:pPr>
              <w:rPr>
                <w:lang w:val="uk-UA"/>
              </w:rPr>
            </w:pPr>
            <w:r w:rsidRPr="00945982">
              <w:rPr>
                <w:lang w:val="uk-UA"/>
              </w:rPr>
              <w:t xml:space="preserve">   </w:t>
            </w:r>
          </w:p>
          <w:p w:rsidR="00945982" w:rsidRPr="00945982" w:rsidRDefault="00945982" w:rsidP="00945982">
            <w:pPr>
              <w:rPr>
                <w:lang w:val="uk-UA"/>
              </w:rPr>
            </w:pPr>
          </w:p>
        </w:tc>
        <w:tc>
          <w:tcPr>
            <w:tcW w:w="4961" w:type="dxa"/>
          </w:tcPr>
          <w:p w:rsidR="00945982" w:rsidRPr="00945982" w:rsidRDefault="00945982" w:rsidP="00945982">
            <w:pPr>
              <w:tabs>
                <w:tab w:val="left" w:pos="0"/>
              </w:tabs>
              <w:snapToGrid w:val="0"/>
              <w:jc w:val="center"/>
              <w:rPr>
                <w:sz w:val="8"/>
                <w:szCs w:val="8"/>
                <w:u w:val="single"/>
                <w:shd w:val="clear" w:color="auto" w:fill="FFFFFF"/>
              </w:rPr>
            </w:pPr>
          </w:p>
          <w:p w:rsidR="00945982" w:rsidRPr="00945982" w:rsidRDefault="00945982" w:rsidP="00945982">
            <w:pPr>
              <w:tabs>
                <w:tab w:val="left" w:pos="0"/>
              </w:tabs>
              <w:snapToGrid w:val="0"/>
              <w:jc w:val="center"/>
              <w:rPr>
                <w:shd w:val="clear" w:color="auto" w:fill="FFFFFF"/>
              </w:rPr>
            </w:pPr>
            <w:r w:rsidRPr="00945982">
              <w:rPr>
                <w:shd w:val="clear" w:color="auto" w:fill="FFFFFF"/>
              </w:rPr>
              <w:t>ПОСТАЧАЛЬНИК</w:t>
            </w:r>
          </w:p>
          <w:p w:rsidR="00945982" w:rsidRPr="00945982" w:rsidRDefault="00945982" w:rsidP="00945982">
            <w:pPr>
              <w:tabs>
                <w:tab w:val="left" w:pos="0"/>
              </w:tabs>
              <w:rPr>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rPr>
                <w:u w:val="single"/>
                <w:shd w:val="clear" w:color="auto" w:fill="FFFFFF"/>
                <w:lang w:val="uk-UA"/>
              </w:rPr>
            </w:pPr>
          </w:p>
          <w:p w:rsidR="00945982" w:rsidRPr="00945982" w:rsidRDefault="00945982" w:rsidP="00945982">
            <w:pPr>
              <w:tabs>
                <w:tab w:val="left" w:pos="0"/>
              </w:tabs>
              <w:jc w:val="both"/>
              <w:rPr>
                <w:bCs/>
                <w:sz w:val="18"/>
                <w:szCs w:val="18"/>
                <w:lang w:val="uk-UA"/>
              </w:rPr>
            </w:pPr>
          </w:p>
          <w:p w:rsidR="00945982" w:rsidRPr="00945982" w:rsidRDefault="00945982" w:rsidP="00945982">
            <w:pPr>
              <w:tabs>
                <w:tab w:val="left" w:pos="0"/>
              </w:tabs>
              <w:jc w:val="both"/>
              <w:rPr>
                <w:bCs/>
                <w:sz w:val="18"/>
                <w:szCs w:val="18"/>
                <w:lang w:val="uk-UA"/>
              </w:rPr>
            </w:pPr>
          </w:p>
          <w:p w:rsidR="00945982" w:rsidRPr="00945982" w:rsidRDefault="00945982" w:rsidP="00945982">
            <w:pPr>
              <w:tabs>
                <w:tab w:val="left" w:pos="0"/>
              </w:tabs>
              <w:jc w:val="both"/>
              <w:rPr>
                <w:bCs/>
                <w:sz w:val="18"/>
                <w:szCs w:val="18"/>
                <w:lang w:val="uk-UA"/>
              </w:rPr>
            </w:pPr>
          </w:p>
          <w:p w:rsidR="00945982" w:rsidRPr="00945982" w:rsidRDefault="00945982" w:rsidP="00945982">
            <w:pPr>
              <w:tabs>
                <w:tab w:val="left" w:pos="0"/>
              </w:tabs>
              <w:jc w:val="both"/>
              <w:rPr>
                <w:bCs/>
                <w:sz w:val="18"/>
                <w:szCs w:val="18"/>
                <w:lang w:val="uk-UA"/>
              </w:rPr>
            </w:pPr>
          </w:p>
          <w:p w:rsidR="00945982" w:rsidRPr="00945982" w:rsidRDefault="00945982" w:rsidP="00945982">
            <w:pPr>
              <w:tabs>
                <w:tab w:val="left" w:pos="0"/>
              </w:tabs>
              <w:jc w:val="both"/>
              <w:rPr>
                <w:bCs/>
                <w:sz w:val="10"/>
                <w:szCs w:val="10"/>
                <w:lang w:val="uk-UA"/>
              </w:rPr>
            </w:pPr>
          </w:p>
          <w:p w:rsidR="00945982" w:rsidRPr="00945982" w:rsidRDefault="00945982" w:rsidP="00945982">
            <w:pPr>
              <w:tabs>
                <w:tab w:val="left" w:pos="0"/>
              </w:tabs>
              <w:jc w:val="both"/>
              <w:rPr>
                <w:bCs/>
                <w:sz w:val="10"/>
                <w:szCs w:val="10"/>
                <w:lang w:val="uk-UA"/>
              </w:rPr>
            </w:pPr>
          </w:p>
          <w:p w:rsidR="00945982" w:rsidRPr="00945982" w:rsidRDefault="00945982" w:rsidP="00945982">
            <w:pPr>
              <w:tabs>
                <w:tab w:val="left" w:pos="0"/>
              </w:tabs>
              <w:jc w:val="both"/>
              <w:rPr>
                <w:bCs/>
                <w:sz w:val="10"/>
                <w:szCs w:val="10"/>
                <w:lang w:val="uk-UA"/>
              </w:rPr>
            </w:pPr>
          </w:p>
          <w:p w:rsidR="00945982" w:rsidRPr="00945982" w:rsidRDefault="00945982" w:rsidP="00945982">
            <w:pPr>
              <w:tabs>
                <w:tab w:val="left" w:pos="0"/>
              </w:tabs>
              <w:jc w:val="both"/>
              <w:rPr>
                <w:bCs/>
                <w:sz w:val="10"/>
                <w:szCs w:val="10"/>
                <w:lang w:val="uk-UA"/>
              </w:rPr>
            </w:pPr>
          </w:p>
          <w:p w:rsidR="00945982" w:rsidRPr="00945982" w:rsidRDefault="00945982" w:rsidP="00945982">
            <w:pPr>
              <w:tabs>
                <w:tab w:val="left" w:pos="0"/>
              </w:tabs>
              <w:jc w:val="both"/>
              <w:rPr>
                <w:bCs/>
                <w:sz w:val="10"/>
                <w:szCs w:val="10"/>
                <w:lang w:val="uk-UA"/>
              </w:rPr>
            </w:pPr>
          </w:p>
          <w:p w:rsidR="00945982" w:rsidRPr="00945982" w:rsidRDefault="00945982" w:rsidP="00945982">
            <w:pPr>
              <w:tabs>
                <w:tab w:val="left" w:pos="0"/>
              </w:tabs>
              <w:jc w:val="both"/>
              <w:rPr>
                <w:bCs/>
                <w:sz w:val="10"/>
                <w:szCs w:val="10"/>
                <w:lang w:val="uk-UA"/>
              </w:rPr>
            </w:pPr>
          </w:p>
          <w:p w:rsidR="00945982" w:rsidRPr="00945982" w:rsidRDefault="00945982" w:rsidP="00945982">
            <w:pPr>
              <w:tabs>
                <w:tab w:val="left" w:pos="0"/>
              </w:tabs>
              <w:jc w:val="both"/>
              <w:rPr>
                <w:bCs/>
                <w:sz w:val="10"/>
                <w:szCs w:val="10"/>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r w:rsidRPr="00945982">
              <w:rPr>
                <w:bCs/>
                <w:lang w:val="uk-UA"/>
              </w:rPr>
              <w:t>_____________________</w:t>
            </w:r>
          </w:p>
          <w:p w:rsidR="00945982" w:rsidRPr="00945982" w:rsidRDefault="00945982" w:rsidP="00945982">
            <w:pPr>
              <w:tabs>
                <w:tab w:val="left" w:pos="0"/>
              </w:tabs>
              <w:jc w:val="both"/>
              <w:rPr>
                <w:lang w:val="uk-UA"/>
              </w:rPr>
            </w:pPr>
            <w:r w:rsidRPr="00945982">
              <w:rPr>
                <w:lang w:val="uk-UA"/>
              </w:rPr>
              <w:t xml:space="preserve"> </w:t>
            </w:r>
          </w:p>
          <w:p w:rsidR="00945982" w:rsidRPr="00945982" w:rsidRDefault="00945982" w:rsidP="00945982">
            <w:pPr>
              <w:tabs>
                <w:tab w:val="left" w:pos="0"/>
              </w:tabs>
              <w:rPr>
                <w:u w:val="single"/>
                <w:shd w:val="clear" w:color="auto" w:fill="FFFFFF"/>
              </w:rPr>
            </w:pPr>
          </w:p>
        </w:tc>
        <w:tc>
          <w:tcPr>
            <w:tcW w:w="4961" w:type="dxa"/>
            <w:shd w:val="clear" w:color="auto" w:fill="auto"/>
          </w:tcPr>
          <w:p w:rsidR="00945982" w:rsidRPr="00945982" w:rsidRDefault="00945982" w:rsidP="00945982">
            <w:pPr>
              <w:tabs>
                <w:tab w:val="left" w:pos="0"/>
              </w:tabs>
              <w:rPr>
                <w:b/>
                <w:u w:val="single"/>
                <w:shd w:val="clear" w:color="auto" w:fill="FFFFFF"/>
              </w:rPr>
            </w:pPr>
          </w:p>
        </w:tc>
      </w:tr>
    </w:tbl>
    <w:p w:rsidR="00945982" w:rsidRPr="00945982" w:rsidRDefault="00945982" w:rsidP="00945982">
      <w:pPr>
        <w:ind w:left="8496"/>
        <w:jc w:val="both"/>
        <w:rPr>
          <w:sz w:val="23"/>
          <w:szCs w:val="23"/>
          <w:lang w:val="uk-UA"/>
        </w:rPr>
      </w:pPr>
    </w:p>
    <w:p w:rsidR="00945982" w:rsidRPr="00945982" w:rsidRDefault="00945982" w:rsidP="00945982">
      <w:pPr>
        <w:ind w:left="8496"/>
        <w:jc w:val="both"/>
        <w:rPr>
          <w:sz w:val="23"/>
          <w:szCs w:val="23"/>
          <w:lang w:val="uk-UA"/>
        </w:rPr>
      </w:pPr>
    </w:p>
    <w:p w:rsidR="00945982" w:rsidRPr="00945982" w:rsidRDefault="00945982" w:rsidP="00945982">
      <w:pPr>
        <w:rPr>
          <w:sz w:val="23"/>
          <w:szCs w:val="23"/>
          <w:lang w:val="uk-UA"/>
        </w:rPr>
      </w:pPr>
      <w:r w:rsidRPr="00945982">
        <w:rPr>
          <w:sz w:val="23"/>
          <w:szCs w:val="23"/>
          <w:lang w:val="uk-UA"/>
        </w:rPr>
        <w:t xml:space="preserve">                                                                                                                                           Додаток №1</w:t>
      </w:r>
    </w:p>
    <w:p w:rsidR="00945982" w:rsidRPr="00945982" w:rsidRDefault="00945982" w:rsidP="00945982">
      <w:pPr>
        <w:ind w:left="2124" w:firstLine="708"/>
        <w:jc w:val="right"/>
        <w:rPr>
          <w:sz w:val="22"/>
          <w:szCs w:val="22"/>
          <w:lang w:val="uk-UA" w:eastAsia="en-US"/>
        </w:rPr>
      </w:pPr>
      <w:r w:rsidRPr="00945982">
        <w:rPr>
          <w:sz w:val="23"/>
          <w:szCs w:val="23"/>
          <w:lang w:val="uk-UA"/>
        </w:rPr>
        <w:t xml:space="preserve">          </w:t>
      </w:r>
      <w:r w:rsidRPr="00945982">
        <w:rPr>
          <w:sz w:val="22"/>
          <w:szCs w:val="22"/>
          <w:lang w:val="uk-UA" w:eastAsia="en-US"/>
        </w:rPr>
        <w:t xml:space="preserve">до Договору на прання білизни  </w:t>
      </w:r>
    </w:p>
    <w:p w:rsidR="00945982" w:rsidRPr="00945982" w:rsidRDefault="00945982" w:rsidP="00945982">
      <w:pPr>
        <w:jc w:val="right"/>
        <w:rPr>
          <w:sz w:val="23"/>
          <w:szCs w:val="23"/>
          <w:lang w:val="uk-UA"/>
        </w:rPr>
      </w:pPr>
      <w:r w:rsidRPr="00945982">
        <w:rPr>
          <w:sz w:val="23"/>
          <w:szCs w:val="23"/>
          <w:lang w:val="uk-UA"/>
        </w:rPr>
        <w:t xml:space="preserve">                                                                                    № _______________________ </w:t>
      </w:r>
    </w:p>
    <w:p w:rsidR="00945982" w:rsidRPr="00945982" w:rsidRDefault="00945982" w:rsidP="00945982">
      <w:pPr>
        <w:jc w:val="right"/>
        <w:rPr>
          <w:sz w:val="23"/>
          <w:szCs w:val="23"/>
          <w:lang w:val="uk-UA"/>
        </w:rPr>
      </w:pPr>
      <w:r w:rsidRPr="00945982">
        <w:rPr>
          <w:sz w:val="23"/>
          <w:szCs w:val="23"/>
          <w:lang w:val="uk-UA"/>
        </w:rPr>
        <w:t xml:space="preserve">від «____» ____________2023р. </w:t>
      </w:r>
    </w:p>
    <w:p w:rsidR="00945982" w:rsidRPr="00945982" w:rsidRDefault="00945982" w:rsidP="00945982">
      <w:pPr>
        <w:shd w:val="clear" w:color="auto" w:fill="FFFFFF"/>
        <w:spacing w:line="264" w:lineRule="auto"/>
        <w:ind w:firstLine="567"/>
        <w:jc w:val="right"/>
        <w:rPr>
          <w:b/>
          <w:sz w:val="23"/>
          <w:szCs w:val="23"/>
          <w:lang w:val="uk-UA"/>
        </w:rPr>
      </w:pPr>
    </w:p>
    <w:p w:rsidR="00945982" w:rsidRPr="00945982" w:rsidRDefault="00945982" w:rsidP="00945982">
      <w:pPr>
        <w:shd w:val="clear" w:color="auto" w:fill="FFFFFF"/>
        <w:spacing w:line="264" w:lineRule="auto"/>
        <w:ind w:firstLine="567"/>
        <w:jc w:val="center"/>
        <w:rPr>
          <w:b/>
          <w:sz w:val="23"/>
          <w:szCs w:val="23"/>
          <w:lang w:val="uk-UA"/>
        </w:rPr>
      </w:pPr>
      <w:r w:rsidRPr="00945982">
        <w:rPr>
          <w:b/>
          <w:sz w:val="23"/>
          <w:szCs w:val="23"/>
          <w:lang w:val="uk-UA"/>
        </w:rPr>
        <w:t>СПЕЦИФІКАЦІЯ</w:t>
      </w:r>
    </w:p>
    <w:p w:rsidR="00945982" w:rsidRPr="00945982" w:rsidRDefault="00945982" w:rsidP="00945982">
      <w:pPr>
        <w:shd w:val="clear" w:color="auto" w:fill="FFFFFF"/>
        <w:spacing w:line="264" w:lineRule="auto"/>
        <w:ind w:firstLine="567"/>
        <w:jc w:val="center"/>
        <w:rPr>
          <w:b/>
          <w:sz w:val="23"/>
          <w:szCs w:val="23"/>
          <w:lang w:val="uk-UA"/>
        </w:rPr>
      </w:pPr>
    </w:p>
    <w:p w:rsidR="00945982" w:rsidRPr="00945982" w:rsidRDefault="00945982" w:rsidP="00945982">
      <w:pPr>
        <w:shd w:val="clear" w:color="auto" w:fill="FFFFFF"/>
        <w:spacing w:line="264" w:lineRule="auto"/>
        <w:ind w:firstLine="567"/>
        <w:jc w:val="center"/>
        <w:rPr>
          <w:sz w:val="23"/>
          <w:szCs w:val="23"/>
          <w:lang w:val="uk-UA"/>
        </w:rPr>
      </w:pPr>
      <w:r w:rsidRPr="00945982">
        <w:rPr>
          <w:sz w:val="23"/>
          <w:szCs w:val="23"/>
          <w:lang w:val="uk-UA"/>
        </w:rPr>
        <w:t>Послуги з прання і сухого чищення (прання, підсинювання, крохмалення, сушка і прасування білизни) (ДК 021:2015 98310000-9 Послуги з прання і сухого чищення)</w:t>
      </w:r>
    </w:p>
    <w:p w:rsidR="00945982" w:rsidRPr="00945982" w:rsidRDefault="00945982" w:rsidP="00945982">
      <w:pPr>
        <w:jc w:val="center"/>
        <w:rPr>
          <w:sz w:val="23"/>
          <w:szCs w:val="23"/>
          <w:u w:val="single"/>
          <w:lang w:val="uk-UA"/>
        </w:rPr>
      </w:pPr>
    </w:p>
    <w:tbl>
      <w:tblPr>
        <w:tblW w:w="10490" w:type="dxa"/>
        <w:tblInd w:w="5" w:type="dxa"/>
        <w:tblLayout w:type="fixed"/>
        <w:tblCellMar>
          <w:left w:w="0" w:type="dxa"/>
          <w:right w:w="0" w:type="dxa"/>
        </w:tblCellMar>
        <w:tblLook w:val="0000" w:firstRow="0" w:lastRow="0" w:firstColumn="0" w:lastColumn="0" w:noHBand="0" w:noVBand="0"/>
      </w:tblPr>
      <w:tblGrid>
        <w:gridCol w:w="506"/>
        <w:gridCol w:w="4172"/>
        <w:gridCol w:w="1276"/>
        <w:gridCol w:w="1417"/>
        <w:gridCol w:w="1418"/>
        <w:gridCol w:w="1701"/>
      </w:tblGrid>
      <w:tr w:rsidR="00945982" w:rsidRPr="00945982" w:rsidTr="00D65E41">
        <w:trPr>
          <w:trHeight w:val="256"/>
        </w:trPr>
        <w:tc>
          <w:tcPr>
            <w:tcW w:w="506" w:type="dxa"/>
            <w:tcBorders>
              <w:top w:val="single" w:sz="4" w:space="0" w:color="000000"/>
              <w:left w:val="single" w:sz="4" w:space="0" w:color="000000"/>
              <w:bottom w:val="single" w:sz="4" w:space="0" w:color="000000"/>
            </w:tcBorders>
            <w:shd w:val="clear" w:color="auto" w:fill="FFFFFF" w:themeFill="background1"/>
            <w:vAlign w:val="center"/>
          </w:tcPr>
          <w:p w:rsidR="00945982" w:rsidRPr="00945982" w:rsidRDefault="00945982" w:rsidP="00945982">
            <w:pPr>
              <w:keepNext/>
              <w:tabs>
                <w:tab w:val="center" w:pos="6294"/>
                <w:tab w:val="center" w:pos="8038"/>
                <w:tab w:val="center" w:pos="9247"/>
              </w:tabs>
              <w:jc w:val="center"/>
              <w:rPr>
                <w:bCs/>
                <w:sz w:val="23"/>
                <w:szCs w:val="23"/>
                <w:lang w:val="uk-UA"/>
              </w:rPr>
            </w:pPr>
            <w:r w:rsidRPr="00945982">
              <w:rPr>
                <w:bCs/>
                <w:sz w:val="23"/>
                <w:szCs w:val="23"/>
                <w:lang w:val="uk-UA"/>
              </w:rPr>
              <w:t>№</w:t>
            </w:r>
          </w:p>
          <w:p w:rsidR="00945982" w:rsidRPr="00945982" w:rsidRDefault="00945982" w:rsidP="00945982">
            <w:pPr>
              <w:keepNext/>
              <w:tabs>
                <w:tab w:val="center" w:pos="6294"/>
                <w:tab w:val="center" w:pos="8038"/>
                <w:tab w:val="center" w:pos="9247"/>
              </w:tabs>
              <w:jc w:val="center"/>
              <w:rPr>
                <w:sz w:val="23"/>
                <w:szCs w:val="23"/>
                <w:lang w:val="uk-UA"/>
              </w:rPr>
            </w:pPr>
            <w:r w:rsidRPr="00945982">
              <w:rPr>
                <w:bCs/>
                <w:sz w:val="23"/>
                <w:szCs w:val="23"/>
                <w:lang w:val="uk-UA"/>
              </w:rPr>
              <w:t>П/П</w:t>
            </w:r>
          </w:p>
        </w:tc>
        <w:tc>
          <w:tcPr>
            <w:tcW w:w="4172" w:type="dxa"/>
            <w:tcBorders>
              <w:top w:val="single" w:sz="4" w:space="0" w:color="000000"/>
              <w:left w:val="single" w:sz="4" w:space="0" w:color="000000"/>
              <w:bottom w:val="single" w:sz="4" w:space="0" w:color="000000"/>
            </w:tcBorders>
            <w:shd w:val="clear" w:color="auto" w:fill="FFFFFF" w:themeFill="background1"/>
            <w:vAlign w:val="center"/>
          </w:tcPr>
          <w:p w:rsidR="00945982" w:rsidRPr="00945982" w:rsidRDefault="00945982" w:rsidP="00945982">
            <w:pPr>
              <w:jc w:val="center"/>
              <w:rPr>
                <w:sz w:val="23"/>
                <w:szCs w:val="23"/>
                <w:lang w:val="uk-UA"/>
              </w:rPr>
            </w:pPr>
            <w:r w:rsidRPr="00945982">
              <w:rPr>
                <w:sz w:val="23"/>
                <w:szCs w:val="23"/>
                <w:lang w:val="uk-UA"/>
              </w:rPr>
              <w:t>Найменування</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945982" w:rsidRPr="00945982" w:rsidRDefault="00945982" w:rsidP="00945982">
            <w:pPr>
              <w:jc w:val="center"/>
              <w:rPr>
                <w:sz w:val="23"/>
                <w:szCs w:val="23"/>
                <w:lang w:val="uk-UA"/>
              </w:rPr>
            </w:pPr>
            <w:r w:rsidRPr="00945982">
              <w:rPr>
                <w:sz w:val="23"/>
                <w:szCs w:val="23"/>
                <w:lang w:val="uk-UA"/>
              </w:rPr>
              <w:t>Одиниця виміру</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rsidR="00945982" w:rsidRPr="00945982" w:rsidRDefault="00945982" w:rsidP="00945982">
            <w:pPr>
              <w:jc w:val="center"/>
              <w:rPr>
                <w:bCs/>
                <w:sz w:val="23"/>
                <w:szCs w:val="23"/>
                <w:lang w:val="uk-UA"/>
              </w:rPr>
            </w:pPr>
            <w:r w:rsidRPr="00945982">
              <w:rPr>
                <w:sz w:val="23"/>
                <w:szCs w:val="23"/>
                <w:lang w:val="uk-UA"/>
              </w:rPr>
              <w:t>Кількість</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rsidR="00945982" w:rsidRPr="00945982" w:rsidRDefault="00945982" w:rsidP="00945982">
            <w:pPr>
              <w:keepNext/>
              <w:tabs>
                <w:tab w:val="center" w:pos="6294"/>
                <w:tab w:val="center" w:pos="8038"/>
                <w:tab w:val="center" w:pos="9247"/>
              </w:tabs>
              <w:jc w:val="center"/>
              <w:rPr>
                <w:bCs/>
                <w:sz w:val="23"/>
                <w:szCs w:val="23"/>
                <w:lang w:val="uk-UA"/>
              </w:rPr>
            </w:pPr>
            <w:r w:rsidRPr="00945982">
              <w:rPr>
                <w:bCs/>
                <w:sz w:val="23"/>
                <w:szCs w:val="23"/>
                <w:lang w:val="uk-UA"/>
              </w:rPr>
              <w:t xml:space="preserve">Ціна за од. (грн.) </w:t>
            </w:r>
          </w:p>
          <w:p w:rsidR="00945982" w:rsidRPr="00945982" w:rsidRDefault="00945982" w:rsidP="00945982">
            <w:pPr>
              <w:keepNext/>
              <w:tabs>
                <w:tab w:val="center" w:pos="6294"/>
                <w:tab w:val="center" w:pos="8038"/>
                <w:tab w:val="center" w:pos="9247"/>
              </w:tabs>
              <w:jc w:val="center"/>
              <w:rPr>
                <w:bCs/>
                <w:sz w:val="23"/>
                <w:szCs w:val="23"/>
                <w:lang w:val="uk-UA"/>
              </w:rPr>
            </w:pPr>
            <w:r w:rsidRPr="00945982">
              <w:rPr>
                <w:bCs/>
                <w:sz w:val="23"/>
                <w:szCs w:val="23"/>
                <w:lang w:val="uk-UA"/>
              </w:rPr>
              <w:t xml:space="preserve">з ПДВ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982" w:rsidRPr="00945982" w:rsidRDefault="00945982" w:rsidP="00945982">
            <w:pPr>
              <w:keepNext/>
              <w:tabs>
                <w:tab w:val="center" w:pos="6294"/>
                <w:tab w:val="center" w:pos="8038"/>
                <w:tab w:val="center" w:pos="9247"/>
              </w:tabs>
              <w:jc w:val="center"/>
              <w:rPr>
                <w:bCs/>
                <w:sz w:val="23"/>
                <w:szCs w:val="23"/>
                <w:u w:val="single"/>
                <w:lang w:val="uk-UA"/>
              </w:rPr>
            </w:pPr>
            <w:r w:rsidRPr="00945982">
              <w:rPr>
                <w:bCs/>
                <w:sz w:val="23"/>
                <w:szCs w:val="23"/>
                <w:lang w:val="uk-UA"/>
              </w:rPr>
              <w:t xml:space="preserve">Загальна вартість (грн.) </w:t>
            </w:r>
          </w:p>
          <w:p w:rsidR="00945982" w:rsidRPr="00945982" w:rsidRDefault="00945982" w:rsidP="00945982">
            <w:pPr>
              <w:keepNext/>
              <w:tabs>
                <w:tab w:val="center" w:pos="6294"/>
                <w:tab w:val="center" w:pos="8038"/>
                <w:tab w:val="center" w:pos="9247"/>
              </w:tabs>
              <w:jc w:val="center"/>
              <w:rPr>
                <w:sz w:val="23"/>
                <w:szCs w:val="23"/>
                <w:lang w:val="uk-UA"/>
              </w:rPr>
            </w:pPr>
            <w:r w:rsidRPr="00945982">
              <w:rPr>
                <w:bCs/>
                <w:sz w:val="23"/>
                <w:szCs w:val="23"/>
                <w:lang w:val="uk-UA"/>
              </w:rPr>
              <w:t xml:space="preserve">з ПДВ </w:t>
            </w:r>
          </w:p>
        </w:tc>
      </w:tr>
      <w:tr w:rsidR="00945982" w:rsidRPr="00945982" w:rsidTr="00D65E41">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jc w:val="center"/>
              <w:rPr>
                <w:sz w:val="23"/>
                <w:szCs w:val="23"/>
                <w:lang w:val="uk-UA"/>
              </w:rPr>
            </w:pPr>
            <w:r w:rsidRPr="00945982">
              <w:rPr>
                <w:sz w:val="23"/>
                <w:szCs w:val="23"/>
                <w:lang w:val="uk-UA"/>
              </w:rPr>
              <w:t>1</w:t>
            </w:r>
          </w:p>
        </w:tc>
        <w:tc>
          <w:tcPr>
            <w:tcW w:w="4172"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snapToGrid w:val="0"/>
              <w:jc w:val="center"/>
              <w:rPr>
                <w:sz w:val="23"/>
                <w:szCs w:val="23"/>
                <w:lang w:val="uk-UA"/>
              </w:rPr>
            </w:pPr>
            <w:r w:rsidRPr="00945982">
              <w:rPr>
                <w:sz w:val="23"/>
                <w:szCs w:val="23"/>
                <w:lang w:val="uk-UA"/>
              </w:rPr>
              <w:t>кг</w:t>
            </w:r>
          </w:p>
        </w:tc>
        <w:tc>
          <w:tcPr>
            <w:tcW w:w="1417"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snapToGrid w:val="0"/>
              <w:jc w:val="center"/>
              <w:rPr>
                <w:sz w:val="23"/>
                <w:szCs w:val="23"/>
                <w:lang w:val="uk-UA"/>
              </w:rPr>
            </w:pPr>
            <w:r w:rsidRPr="00945982">
              <w:rPr>
                <w:sz w:val="23"/>
                <w:szCs w:val="23"/>
                <w:lang w:val="uk-UA"/>
              </w:rPr>
              <w:t>16200</w:t>
            </w:r>
          </w:p>
        </w:tc>
        <w:tc>
          <w:tcPr>
            <w:tcW w:w="1418"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r>
      <w:tr w:rsidR="00945982" w:rsidRPr="00945982" w:rsidTr="00D65E41">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jc w:val="center"/>
              <w:rPr>
                <w:sz w:val="23"/>
                <w:szCs w:val="23"/>
                <w:lang w:val="uk-UA"/>
              </w:rPr>
            </w:pPr>
          </w:p>
        </w:tc>
        <w:tc>
          <w:tcPr>
            <w:tcW w:w="4172"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r>
      <w:tr w:rsidR="00945982" w:rsidRPr="00945982" w:rsidTr="00D65E41">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945982" w:rsidRPr="00945982" w:rsidRDefault="00945982" w:rsidP="00945982">
            <w:pPr>
              <w:jc w:val="right"/>
              <w:rPr>
                <w:sz w:val="23"/>
                <w:szCs w:val="23"/>
                <w:lang w:val="uk-UA"/>
              </w:rPr>
            </w:pPr>
            <w:r w:rsidRPr="00945982">
              <w:rPr>
                <w:sz w:val="23"/>
                <w:szCs w:val="23"/>
                <w:lang w:val="uk-UA"/>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982" w:rsidRPr="00945982" w:rsidRDefault="00945982" w:rsidP="00945982">
            <w:pPr>
              <w:snapToGrid w:val="0"/>
              <w:jc w:val="center"/>
              <w:rPr>
                <w:sz w:val="23"/>
                <w:szCs w:val="23"/>
                <w:lang w:val="uk-UA"/>
              </w:rPr>
            </w:pPr>
          </w:p>
        </w:tc>
      </w:tr>
      <w:tr w:rsidR="00945982" w:rsidRPr="00945982" w:rsidTr="00D65E41">
        <w:tblPrEx>
          <w:tblCellMar>
            <w:top w:w="80" w:type="dxa"/>
            <w:left w:w="80" w:type="dxa"/>
            <w:bottom w:w="80" w:type="dxa"/>
            <w:right w:w="80" w:type="dxa"/>
          </w:tblCellMar>
        </w:tblPrEx>
        <w:trPr>
          <w:trHeight w:val="23"/>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5982" w:rsidRPr="00945982" w:rsidRDefault="00945982" w:rsidP="00945982">
            <w:pPr>
              <w:rPr>
                <w:sz w:val="23"/>
                <w:szCs w:val="23"/>
                <w:lang w:val="uk-UA"/>
              </w:rPr>
            </w:pPr>
            <w:r w:rsidRPr="00945982">
              <w:rPr>
                <w:sz w:val="23"/>
                <w:szCs w:val="23"/>
                <w:lang w:val="uk-UA"/>
              </w:rPr>
              <w:t xml:space="preserve">Загальна вартість договору: </w:t>
            </w:r>
            <w:r w:rsidRPr="00945982">
              <w:rPr>
                <w:i/>
                <w:sz w:val="23"/>
                <w:szCs w:val="23"/>
                <w:lang w:val="uk-UA"/>
              </w:rPr>
              <w:t xml:space="preserve">прописом                                   в </w:t>
            </w:r>
            <w:proofErr w:type="spellStart"/>
            <w:r w:rsidRPr="00945982">
              <w:rPr>
                <w:i/>
                <w:sz w:val="23"/>
                <w:szCs w:val="23"/>
                <w:lang w:val="uk-UA"/>
              </w:rPr>
              <w:t>т.ч.ПДВ</w:t>
            </w:r>
            <w:proofErr w:type="spellEnd"/>
          </w:p>
        </w:tc>
      </w:tr>
    </w:tbl>
    <w:p w:rsidR="00945982" w:rsidRPr="00945982" w:rsidRDefault="00945982" w:rsidP="00945982">
      <w:pPr>
        <w:jc w:val="both"/>
        <w:rPr>
          <w:sz w:val="23"/>
          <w:szCs w:val="23"/>
          <w:lang w:val="uk-UA"/>
        </w:rPr>
      </w:pPr>
    </w:p>
    <w:p w:rsidR="00945982" w:rsidRPr="00945982" w:rsidRDefault="00945982" w:rsidP="00945982">
      <w:pPr>
        <w:jc w:val="right"/>
        <w:rPr>
          <w:sz w:val="23"/>
          <w:szCs w:val="23"/>
          <w:lang w:val="uk-UA"/>
        </w:rPr>
      </w:pPr>
    </w:p>
    <w:p w:rsidR="00945982" w:rsidRPr="00945982" w:rsidRDefault="00945982" w:rsidP="00945982">
      <w:pPr>
        <w:jc w:val="both"/>
        <w:rPr>
          <w:sz w:val="23"/>
          <w:szCs w:val="23"/>
          <w:lang w:val="uk-UA"/>
        </w:rPr>
      </w:pPr>
    </w:p>
    <w:tbl>
      <w:tblPr>
        <w:tblW w:w="14850" w:type="dxa"/>
        <w:tblLayout w:type="fixed"/>
        <w:tblLook w:val="0000" w:firstRow="0" w:lastRow="0" w:firstColumn="0" w:lastColumn="0" w:noHBand="0" w:noVBand="0"/>
      </w:tblPr>
      <w:tblGrid>
        <w:gridCol w:w="4928"/>
        <w:gridCol w:w="4961"/>
        <w:gridCol w:w="4961"/>
      </w:tblGrid>
      <w:tr w:rsidR="00945982" w:rsidRPr="00945982" w:rsidTr="00D65E41">
        <w:trPr>
          <w:trHeight w:val="560"/>
        </w:trPr>
        <w:tc>
          <w:tcPr>
            <w:tcW w:w="4928" w:type="dxa"/>
          </w:tcPr>
          <w:p w:rsidR="00945982" w:rsidRPr="00945982" w:rsidRDefault="00945982" w:rsidP="00945982">
            <w:pPr>
              <w:snapToGrid w:val="0"/>
              <w:jc w:val="center"/>
              <w:rPr>
                <w:sz w:val="8"/>
                <w:szCs w:val="8"/>
                <w:u w:val="single"/>
                <w:shd w:val="clear" w:color="auto" w:fill="FFFFFF"/>
                <w:lang w:val="uk-UA"/>
              </w:rPr>
            </w:pPr>
          </w:p>
          <w:p w:rsidR="00945982" w:rsidRPr="00945982" w:rsidRDefault="00945982" w:rsidP="00945982">
            <w:pPr>
              <w:snapToGrid w:val="0"/>
              <w:jc w:val="center"/>
              <w:rPr>
                <w:shd w:val="clear" w:color="auto" w:fill="FFFFFF"/>
                <w:lang w:val="uk-UA"/>
              </w:rPr>
            </w:pPr>
            <w:r w:rsidRPr="00945982">
              <w:rPr>
                <w:shd w:val="clear" w:color="auto" w:fill="FFFFFF"/>
                <w:lang w:val="uk-UA"/>
              </w:rPr>
              <w:t>ЗАМОВНИК</w:t>
            </w:r>
          </w:p>
          <w:p w:rsidR="00945982" w:rsidRPr="00945982" w:rsidRDefault="00945982" w:rsidP="00945982">
            <w:pPr>
              <w:rPr>
                <w:lang w:val="uk-UA"/>
              </w:rPr>
            </w:pPr>
          </w:p>
          <w:p w:rsidR="00945982" w:rsidRPr="00945982" w:rsidRDefault="00945982" w:rsidP="00945982">
            <w:pPr>
              <w:jc w:val="center"/>
              <w:rPr>
                <w:lang w:val="uk-UA"/>
              </w:rPr>
            </w:pPr>
            <w:r w:rsidRPr="00945982">
              <w:rPr>
                <w:lang w:val="uk-UA"/>
              </w:rPr>
              <w:t>КОМУНАЛЬНЕ ПІДПРИЄМСТВО  «ВОЛИНСЬКИЙ ОБЛАСНИЙ ГОСПІТАЛЬ ВЕТЕРАНІВ ВІЙНИ» ВОЛИНСЬКОЇ ОБЛАСНОЇ РАДИ</w:t>
            </w:r>
          </w:p>
          <w:p w:rsidR="00945982" w:rsidRPr="00945982" w:rsidRDefault="00945982" w:rsidP="00945982">
            <w:pPr>
              <w:rPr>
                <w:lang w:val="uk-UA"/>
              </w:rPr>
            </w:pPr>
          </w:p>
          <w:p w:rsidR="00945982" w:rsidRPr="00945982" w:rsidRDefault="00945982" w:rsidP="00945982">
            <w:pPr>
              <w:rPr>
                <w:sz w:val="18"/>
                <w:szCs w:val="18"/>
                <w:lang w:val="uk-UA"/>
              </w:rPr>
            </w:pPr>
          </w:p>
          <w:p w:rsidR="00945982" w:rsidRPr="00945982" w:rsidRDefault="00945982" w:rsidP="00945982">
            <w:pPr>
              <w:jc w:val="both"/>
              <w:rPr>
                <w:lang w:val="uk-UA"/>
              </w:rPr>
            </w:pPr>
            <w:r w:rsidRPr="00945982">
              <w:rPr>
                <w:lang w:val="uk-UA"/>
              </w:rPr>
              <w:t xml:space="preserve">Директор </w:t>
            </w:r>
          </w:p>
          <w:p w:rsidR="00945982" w:rsidRPr="00945982" w:rsidRDefault="00945982" w:rsidP="00945982">
            <w:pPr>
              <w:jc w:val="both"/>
              <w:rPr>
                <w:lang w:val="uk-UA"/>
              </w:rPr>
            </w:pPr>
          </w:p>
          <w:p w:rsidR="00945982" w:rsidRPr="00945982" w:rsidRDefault="00945982" w:rsidP="00945982">
            <w:pPr>
              <w:jc w:val="both"/>
              <w:rPr>
                <w:lang w:val="uk-UA"/>
              </w:rPr>
            </w:pPr>
          </w:p>
          <w:p w:rsidR="00945982" w:rsidRPr="00945982" w:rsidRDefault="00945982" w:rsidP="00945982">
            <w:pPr>
              <w:jc w:val="both"/>
              <w:rPr>
                <w:sz w:val="10"/>
                <w:szCs w:val="10"/>
                <w:lang w:val="uk-UA"/>
              </w:rPr>
            </w:pPr>
          </w:p>
          <w:p w:rsidR="00945982" w:rsidRPr="00945982" w:rsidRDefault="00945982" w:rsidP="00945982">
            <w:pPr>
              <w:jc w:val="both"/>
              <w:rPr>
                <w:lang w:val="uk-UA"/>
              </w:rPr>
            </w:pPr>
            <w:r w:rsidRPr="00945982">
              <w:rPr>
                <w:lang w:val="uk-UA"/>
              </w:rPr>
              <w:t>__________________Тетяна МАСІКОВА</w:t>
            </w:r>
          </w:p>
          <w:p w:rsidR="00945982" w:rsidRPr="00945982" w:rsidRDefault="00945982" w:rsidP="00945982">
            <w:pPr>
              <w:rPr>
                <w:lang w:val="uk-UA"/>
              </w:rPr>
            </w:pPr>
          </w:p>
        </w:tc>
        <w:tc>
          <w:tcPr>
            <w:tcW w:w="4961" w:type="dxa"/>
          </w:tcPr>
          <w:p w:rsidR="00945982" w:rsidRPr="00945982" w:rsidRDefault="00945982" w:rsidP="00945982">
            <w:pPr>
              <w:tabs>
                <w:tab w:val="left" w:pos="0"/>
              </w:tabs>
              <w:snapToGrid w:val="0"/>
              <w:jc w:val="center"/>
              <w:rPr>
                <w:sz w:val="8"/>
                <w:szCs w:val="8"/>
                <w:u w:val="single"/>
                <w:shd w:val="clear" w:color="auto" w:fill="FFFFFF"/>
              </w:rPr>
            </w:pPr>
          </w:p>
          <w:p w:rsidR="00945982" w:rsidRPr="00945982" w:rsidRDefault="00945982" w:rsidP="00945982">
            <w:pPr>
              <w:tabs>
                <w:tab w:val="left" w:pos="0"/>
              </w:tabs>
              <w:snapToGrid w:val="0"/>
              <w:jc w:val="center"/>
              <w:rPr>
                <w:shd w:val="clear" w:color="auto" w:fill="FFFFFF"/>
              </w:rPr>
            </w:pPr>
            <w:r w:rsidRPr="00945982">
              <w:rPr>
                <w:shd w:val="clear" w:color="auto" w:fill="FFFFFF"/>
              </w:rPr>
              <w:t>ПОСТАЧАЛЬНИК</w:t>
            </w:r>
          </w:p>
          <w:p w:rsidR="00945982" w:rsidRPr="00945982" w:rsidRDefault="00945982" w:rsidP="00945982">
            <w:pPr>
              <w:tabs>
                <w:tab w:val="left" w:pos="0"/>
              </w:tabs>
              <w:rPr>
                <w:shd w:val="clear" w:color="auto" w:fill="FFFFFF"/>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p>
          <w:p w:rsidR="00945982" w:rsidRPr="00945982" w:rsidRDefault="00945982" w:rsidP="00945982">
            <w:pPr>
              <w:tabs>
                <w:tab w:val="left" w:pos="0"/>
              </w:tabs>
              <w:jc w:val="both"/>
              <w:rPr>
                <w:bCs/>
                <w:lang w:val="uk-UA"/>
              </w:rPr>
            </w:pPr>
            <w:r w:rsidRPr="00945982">
              <w:rPr>
                <w:bCs/>
                <w:lang w:val="uk-UA"/>
              </w:rPr>
              <w:t>_____________________</w:t>
            </w:r>
          </w:p>
          <w:p w:rsidR="00945982" w:rsidRPr="00945982" w:rsidRDefault="00945982" w:rsidP="00945982">
            <w:pPr>
              <w:tabs>
                <w:tab w:val="left" w:pos="0"/>
              </w:tabs>
              <w:jc w:val="both"/>
              <w:rPr>
                <w:lang w:val="uk-UA"/>
              </w:rPr>
            </w:pPr>
            <w:r w:rsidRPr="00945982">
              <w:rPr>
                <w:lang w:val="uk-UA"/>
              </w:rPr>
              <w:t xml:space="preserve">  </w:t>
            </w:r>
          </w:p>
          <w:p w:rsidR="00945982" w:rsidRPr="00945982" w:rsidRDefault="00945982" w:rsidP="00945982">
            <w:pPr>
              <w:tabs>
                <w:tab w:val="left" w:pos="0"/>
              </w:tabs>
              <w:rPr>
                <w:u w:val="single"/>
                <w:shd w:val="clear" w:color="auto" w:fill="FFFFFF"/>
              </w:rPr>
            </w:pPr>
          </w:p>
        </w:tc>
        <w:tc>
          <w:tcPr>
            <w:tcW w:w="4961" w:type="dxa"/>
            <w:shd w:val="clear" w:color="auto" w:fill="auto"/>
          </w:tcPr>
          <w:p w:rsidR="00945982" w:rsidRPr="00945982" w:rsidRDefault="00945982" w:rsidP="00945982">
            <w:pPr>
              <w:tabs>
                <w:tab w:val="left" w:pos="0"/>
              </w:tabs>
              <w:rPr>
                <w:u w:val="single"/>
                <w:shd w:val="clear" w:color="auto" w:fill="FFFFFF"/>
              </w:rPr>
            </w:pPr>
          </w:p>
        </w:tc>
      </w:tr>
    </w:tbl>
    <w:p w:rsidR="001A00B3" w:rsidRPr="00945982" w:rsidRDefault="001A00B3" w:rsidP="00945982"/>
    <w:sectPr w:rsidR="001A00B3" w:rsidRPr="00945982" w:rsidSect="00821555">
      <w:pgSz w:w="11906" w:h="16838" w:code="9"/>
      <w:pgMar w:top="397" w:right="454" w:bottom="397" w:left="70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38" w:rsidRDefault="00FA3A38">
      <w:r>
        <w:separator/>
      </w:r>
    </w:p>
  </w:endnote>
  <w:endnote w:type="continuationSeparator" w:id="0">
    <w:p w:rsidR="00FA3A38" w:rsidRDefault="00FA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38" w:rsidRDefault="00FA3A38">
      <w:r>
        <w:separator/>
      </w:r>
    </w:p>
  </w:footnote>
  <w:footnote w:type="continuationSeparator" w:id="0">
    <w:p w:rsidR="00FA3A38" w:rsidRDefault="00FA3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E49"/>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2">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3">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4">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6">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8">
    <w:nsid w:val="3890203F"/>
    <w:multiLevelType w:val="multilevel"/>
    <w:tmpl w:val="A8A2CE4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1">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7">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3">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6"/>
  </w:num>
  <w:num w:numId="3">
    <w:abstractNumId w:val="33"/>
  </w:num>
  <w:num w:numId="4">
    <w:abstractNumId w:val="37"/>
  </w:num>
  <w:num w:numId="5">
    <w:abstractNumId w:val="16"/>
  </w:num>
  <w:num w:numId="6">
    <w:abstractNumId w:val="1"/>
  </w:num>
  <w:num w:numId="7">
    <w:abstractNumId w:val="34"/>
  </w:num>
  <w:num w:numId="8">
    <w:abstractNumId w:val="7"/>
  </w:num>
  <w:num w:numId="9">
    <w:abstractNumId w:val="41"/>
  </w:num>
  <w:num w:numId="10">
    <w:abstractNumId w:val="12"/>
  </w:num>
  <w:num w:numId="11">
    <w:abstractNumId w:val="35"/>
  </w:num>
  <w:num w:numId="12">
    <w:abstractNumId w:val="14"/>
  </w:num>
  <w:num w:numId="13">
    <w:abstractNumId w:val="5"/>
  </w:num>
  <w:num w:numId="14">
    <w:abstractNumId w:val="32"/>
  </w:num>
  <w:num w:numId="15">
    <w:abstractNumId w:val="44"/>
  </w:num>
  <w:num w:numId="16">
    <w:abstractNumId w:val="20"/>
  </w:num>
  <w:num w:numId="17">
    <w:abstractNumId w:val="40"/>
  </w:num>
  <w:num w:numId="18">
    <w:abstractNumId w:val="17"/>
  </w:num>
  <w:num w:numId="19">
    <w:abstractNumId w:val="31"/>
  </w:num>
  <w:num w:numId="20">
    <w:abstractNumId w:val="38"/>
  </w:num>
  <w:num w:numId="21">
    <w:abstractNumId w:val="23"/>
  </w:num>
  <w:num w:numId="22">
    <w:abstractNumId w:val="9"/>
  </w:num>
  <w:num w:numId="23">
    <w:abstractNumId w:val="42"/>
  </w:num>
  <w:num w:numId="24">
    <w:abstractNumId w:val="30"/>
  </w:num>
  <w:num w:numId="25">
    <w:abstractNumId w:val="26"/>
  </w:num>
  <w:num w:numId="26">
    <w:abstractNumId w:val="21"/>
  </w:num>
  <w:num w:numId="27">
    <w:abstractNumId w:val="22"/>
  </w:num>
  <w:num w:numId="28">
    <w:abstractNumId w:val="39"/>
  </w:num>
  <w:num w:numId="29">
    <w:abstractNumId w:val="29"/>
  </w:num>
  <w:num w:numId="30">
    <w:abstractNumId w:val="15"/>
  </w:num>
  <w:num w:numId="31">
    <w:abstractNumId w:val="11"/>
  </w:num>
  <w:num w:numId="32">
    <w:abstractNumId w:val="24"/>
  </w:num>
  <w:num w:numId="33">
    <w:abstractNumId w:val="43"/>
  </w:num>
  <w:num w:numId="34">
    <w:abstractNumId w:val="4"/>
  </w:num>
  <w:num w:numId="35">
    <w:abstractNumId w:val="6"/>
  </w:num>
  <w:num w:numId="36">
    <w:abstractNumId w:val="19"/>
  </w:num>
  <w:num w:numId="37">
    <w:abstractNumId w:val="13"/>
  </w:num>
  <w:num w:numId="38">
    <w:abstractNumId w:val="28"/>
  </w:num>
  <w:num w:numId="39">
    <w:abstractNumId w:val="2"/>
  </w:num>
  <w:num w:numId="40">
    <w:abstractNumId w:val="10"/>
  </w:num>
  <w:num w:numId="41">
    <w:abstractNumId w:val="27"/>
  </w:num>
  <w:num w:numId="42">
    <w:abstractNumId w:val="8"/>
  </w:num>
  <w:num w:numId="43">
    <w:abstractNumId w:val="45"/>
  </w:num>
  <w:num w:numId="44">
    <w:abstractNumId w:val="18"/>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2BF"/>
    <w:rsid w:val="000234C1"/>
    <w:rsid w:val="0002445D"/>
    <w:rsid w:val="000248E5"/>
    <w:rsid w:val="00025D43"/>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15A7"/>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4CB"/>
    <w:rsid w:val="00061E4D"/>
    <w:rsid w:val="00062994"/>
    <w:rsid w:val="00062CCB"/>
    <w:rsid w:val="00062F9A"/>
    <w:rsid w:val="00063D2D"/>
    <w:rsid w:val="00063E18"/>
    <w:rsid w:val="000645B2"/>
    <w:rsid w:val="000658FE"/>
    <w:rsid w:val="00065A5C"/>
    <w:rsid w:val="0006662D"/>
    <w:rsid w:val="000669A3"/>
    <w:rsid w:val="00067318"/>
    <w:rsid w:val="00067990"/>
    <w:rsid w:val="00070313"/>
    <w:rsid w:val="000707B6"/>
    <w:rsid w:val="00070FC5"/>
    <w:rsid w:val="0007118E"/>
    <w:rsid w:val="000711A3"/>
    <w:rsid w:val="00071832"/>
    <w:rsid w:val="000720C8"/>
    <w:rsid w:val="00072A79"/>
    <w:rsid w:val="0007313E"/>
    <w:rsid w:val="0007464E"/>
    <w:rsid w:val="000747C4"/>
    <w:rsid w:val="00075B71"/>
    <w:rsid w:val="00075F4C"/>
    <w:rsid w:val="00076071"/>
    <w:rsid w:val="000769A8"/>
    <w:rsid w:val="00077288"/>
    <w:rsid w:val="000779D2"/>
    <w:rsid w:val="00077A28"/>
    <w:rsid w:val="000806AF"/>
    <w:rsid w:val="00081847"/>
    <w:rsid w:val="00081E22"/>
    <w:rsid w:val="00082D2D"/>
    <w:rsid w:val="00082FD5"/>
    <w:rsid w:val="00083375"/>
    <w:rsid w:val="0008344D"/>
    <w:rsid w:val="00084270"/>
    <w:rsid w:val="00084928"/>
    <w:rsid w:val="00084ABE"/>
    <w:rsid w:val="000858B0"/>
    <w:rsid w:val="00085D2A"/>
    <w:rsid w:val="00085DC3"/>
    <w:rsid w:val="00085E4B"/>
    <w:rsid w:val="00085F07"/>
    <w:rsid w:val="000868D1"/>
    <w:rsid w:val="00086C5B"/>
    <w:rsid w:val="00087721"/>
    <w:rsid w:val="000901F7"/>
    <w:rsid w:val="000902DD"/>
    <w:rsid w:val="00090773"/>
    <w:rsid w:val="000916CE"/>
    <w:rsid w:val="00091ECE"/>
    <w:rsid w:val="00092844"/>
    <w:rsid w:val="00093459"/>
    <w:rsid w:val="000947DD"/>
    <w:rsid w:val="00094B07"/>
    <w:rsid w:val="00094F74"/>
    <w:rsid w:val="000951C9"/>
    <w:rsid w:val="000956B6"/>
    <w:rsid w:val="00095FE8"/>
    <w:rsid w:val="0009654A"/>
    <w:rsid w:val="00096CD8"/>
    <w:rsid w:val="00097037"/>
    <w:rsid w:val="00097AB8"/>
    <w:rsid w:val="000A10C4"/>
    <w:rsid w:val="000A15FC"/>
    <w:rsid w:val="000A1CA2"/>
    <w:rsid w:val="000A27FF"/>
    <w:rsid w:val="000A287B"/>
    <w:rsid w:val="000A4115"/>
    <w:rsid w:val="000A420F"/>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59D2"/>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707E"/>
    <w:rsid w:val="000C71B5"/>
    <w:rsid w:val="000C76CC"/>
    <w:rsid w:val="000C77BF"/>
    <w:rsid w:val="000C797C"/>
    <w:rsid w:val="000D02A4"/>
    <w:rsid w:val="000D07BA"/>
    <w:rsid w:val="000D3D3D"/>
    <w:rsid w:val="000D4659"/>
    <w:rsid w:val="000D4A69"/>
    <w:rsid w:val="000D4C32"/>
    <w:rsid w:val="000D4FCB"/>
    <w:rsid w:val="000D63C7"/>
    <w:rsid w:val="000D697D"/>
    <w:rsid w:val="000D6DF8"/>
    <w:rsid w:val="000D7409"/>
    <w:rsid w:val="000E0340"/>
    <w:rsid w:val="000E073B"/>
    <w:rsid w:val="000E15FB"/>
    <w:rsid w:val="000E1D93"/>
    <w:rsid w:val="000E2A1C"/>
    <w:rsid w:val="000E2E3E"/>
    <w:rsid w:val="000E3164"/>
    <w:rsid w:val="000E35F7"/>
    <w:rsid w:val="000E3E2D"/>
    <w:rsid w:val="000E42FE"/>
    <w:rsid w:val="000E4403"/>
    <w:rsid w:val="000E4568"/>
    <w:rsid w:val="000E467C"/>
    <w:rsid w:val="000E6103"/>
    <w:rsid w:val="000E6199"/>
    <w:rsid w:val="000E6DC9"/>
    <w:rsid w:val="000E726B"/>
    <w:rsid w:val="000E7550"/>
    <w:rsid w:val="000F0730"/>
    <w:rsid w:val="000F1398"/>
    <w:rsid w:val="000F15FE"/>
    <w:rsid w:val="000F1C59"/>
    <w:rsid w:val="000F1E12"/>
    <w:rsid w:val="000F3045"/>
    <w:rsid w:val="000F33B3"/>
    <w:rsid w:val="000F434E"/>
    <w:rsid w:val="000F542D"/>
    <w:rsid w:val="000F6513"/>
    <w:rsid w:val="000F65FD"/>
    <w:rsid w:val="000F6698"/>
    <w:rsid w:val="000F6E26"/>
    <w:rsid w:val="000F72ED"/>
    <w:rsid w:val="000F78AE"/>
    <w:rsid w:val="0010005B"/>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8AE"/>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DF5"/>
    <w:rsid w:val="0016171A"/>
    <w:rsid w:val="00161966"/>
    <w:rsid w:val="00161992"/>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0A"/>
    <w:rsid w:val="0018074E"/>
    <w:rsid w:val="0018185C"/>
    <w:rsid w:val="0018233F"/>
    <w:rsid w:val="0018289D"/>
    <w:rsid w:val="00182945"/>
    <w:rsid w:val="001833A7"/>
    <w:rsid w:val="00183EDC"/>
    <w:rsid w:val="0018617C"/>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00B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0C"/>
    <w:rsid w:val="001B17BB"/>
    <w:rsid w:val="001B19BE"/>
    <w:rsid w:val="001B1B46"/>
    <w:rsid w:val="001B1EA8"/>
    <w:rsid w:val="001B2D54"/>
    <w:rsid w:val="001B33EC"/>
    <w:rsid w:val="001B3788"/>
    <w:rsid w:val="001B4659"/>
    <w:rsid w:val="001B64D9"/>
    <w:rsid w:val="001B7445"/>
    <w:rsid w:val="001B7789"/>
    <w:rsid w:val="001B7A72"/>
    <w:rsid w:val="001B7ED2"/>
    <w:rsid w:val="001B7EFC"/>
    <w:rsid w:val="001C070C"/>
    <w:rsid w:val="001C145B"/>
    <w:rsid w:val="001C1E8B"/>
    <w:rsid w:val="001C206F"/>
    <w:rsid w:val="001C29E0"/>
    <w:rsid w:val="001C2A67"/>
    <w:rsid w:val="001C4369"/>
    <w:rsid w:val="001C544B"/>
    <w:rsid w:val="001C5D2C"/>
    <w:rsid w:val="001C64A7"/>
    <w:rsid w:val="001C6546"/>
    <w:rsid w:val="001C65B3"/>
    <w:rsid w:val="001C6A4E"/>
    <w:rsid w:val="001C71EB"/>
    <w:rsid w:val="001C72FC"/>
    <w:rsid w:val="001C74BA"/>
    <w:rsid w:val="001C7770"/>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321C"/>
    <w:rsid w:val="001F3530"/>
    <w:rsid w:val="001F3F9A"/>
    <w:rsid w:val="001F4757"/>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7C2"/>
    <w:rsid w:val="002140FB"/>
    <w:rsid w:val="00216148"/>
    <w:rsid w:val="0021619D"/>
    <w:rsid w:val="00216707"/>
    <w:rsid w:val="00216B4D"/>
    <w:rsid w:val="00216B9C"/>
    <w:rsid w:val="00216CA1"/>
    <w:rsid w:val="002175DE"/>
    <w:rsid w:val="00217C47"/>
    <w:rsid w:val="00220BB4"/>
    <w:rsid w:val="0022117C"/>
    <w:rsid w:val="0022159B"/>
    <w:rsid w:val="00223513"/>
    <w:rsid w:val="0022392E"/>
    <w:rsid w:val="00223DA7"/>
    <w:rsid w:val="00224652"/>
    <w:rsid w:val="00224A9A"/>
    <w:rsid w:val="00226706"/>
    <w:rsid w:val="0022766F"/>
    <w:rsid w:val="00227E14"/>
    <w:rsid w:val="00230A3F"/>
    <w:rsid w:val="00231513"/>
    <w:rsid w:val="0023200E"/>
    <w:rsid w:val="00232F56"/>
    <w:rsid w:val="0023459C"/>
    <w:rsid w:val="002345D5"/>
    <w:rsid w:val="002347B8"/>
    <w:rsid w:val="00234A93"/>
    <w:rsid w:val="00235562"/>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222"/>
    <w:rsid w:val="002672C9"/>
    <w:rsid w:val="002673C6"/>
    <w:rsid w:val="002674AA"/>
    <w:rsid w:val="00267E49"/>
    <w:rsid w:val="0027079C"/>
    <w:rsid w:val="00270AEE"/>
    <w:rsid w:val="00270E87"/>
    <w:rsid w:val="002713AA"/>
    <w:rsid w:val="00272032"/>
    <w:rsid w:val="002723CF"/>
    <w:rsid w:val="00272909"/>
    <w:rsid w:val="00273239"/>
    <w:rsid w:val="002737DD"/>
    <w:rsid w:val="00273EE5"/>
    <w:rsid w:val="0027511F"/>
    <w:rsid w:val="00275FB6"/>
    <w:rsid w:val="00276237"/>
    <w:rsid w:val="002769AB"/>
    <w:rsid w:val="0028000F"/>
    <w:rsid w:val="002807B0"/>
    <w:rsid w:val="00282429"/>
    <w:rsid w:val="002832E3"/>
    <w:rsid w:val="00284A8F"/>
    <w:rsid w:val="00284CD8"/>
    <w:rsid w:val="00285DC3"/>
    <w:rsid w:val="00286AE9"/>
    <w:rsid w:val="00290CB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2A0"/>
    <w:rsid w:val="002B4738"/>
    <w:rsid w:val="002B4953"/>
    <w:rsid w:val="002B4CB6"/>
    <w:rsid w:val="002B6546"/>
    <w:rsid w:val="002B66E9"/>
    <w:rsid w:val="002B6765"/>
    <w:rsid w:val="002B6A3E"/>
    <w:rsid w:val="002B7C44"/>
    <w:rsid w:val="002B7C50"/>
    <w:rsid w:val="002C0021"/>
    <w:rsid w:val="002C0114"/>
    <w:rsid w:val="002C0528"/>
    <w:rsid w:val="002C081C"/>
    <w:rsid w:val="002C0F39"/>
    <w:rsid w:val="002C1A9F"/>
    <w:rsid w:val="002C2063"/>
    <w:rsid w:val="002C25FE"/>
    <w:rsid w:val="002C397A"/>
    <w:rsid w:val="002C47E6"/>
    <w:rsid w:val="002C5D2F"/>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3CE6"/>
    <w:rsid w:val="002F4F79"/>
    <w:rsid w:val="002F502C"/>
    <w:rsid w:val="002F5888"/>
    <w:rsid w:val="002F654A"/>
    <w:rsid w:val="002F6856"/>
    <w:rsid w:val="002F6865"/>
    <w:rsid w:val="002F745F"/>
    <w:rsid w:val="002F79E4"/>
    <w:rsid w:val="002F7B72"/>
    <w:rsid w:val="002F7ECF"/>
    <w:rsid w:val="003002D3"/>
    <w:rsid w:val="00300464"/>
    <w:rsid w:val="00300814"/>
    <w:rsid w:val="003016F7"/>
    <w:rsid w:val="00301735"/>
    <w:rsid w:val="00301E50"/>
    <w:rsid w:val="00303003"/>
    <w:rsid w:val="003034F1"/>
    <w:rsid w:val="00304685"/>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4C9A"/>
    <w:rsid w:val="003653C1"/>
    <w:rsid w:val="00365526"/>
    <w:rsid w:val="00365D27"/>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C6D"/>
    <w:rsid w:val="00382F71"/>
    <w:rsid w:val="00382FB1"/>
    <w:rsid w:val="0038359B"/>
    <w:rsid w:val="0038384F"/>
    <w:rsid w:val="00383DA1"/>
    <w:rsid w:val="00384A6B"/>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4B54"/>
    <w:rsid w:val="003A4CA0"/>
    <w:rsid w:val="003A5780"/>
    <w:rsid w:val="003A5BA0"/>
    <w:rsid w:val="003A67CC"/>
    <w:rsid w:val="003A6D3F"/>
    <w:rsid w:val="003A7B7C"/>
    <w:rsid w:val="003A7EAD"/>
    <w:rsid w:val="003B00EC"/>
    <w:rsid w:val="003B019B"/>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F36"/>
    <w:rsid w:val="003F1493"/>
    <w:rsid w:val="003F1FB7"/>
    <w:rsid w:val="003F2BE0"/>
    <w:rsid w:val="003F30CB"/>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57559"/>
    <w:rsid w:val="00460BDB"/>
    <w:rsid w:val="00461AC5"/>
    <w:rsid w:val="00461EAD"/>
    <w:rsid w:val="00462B60"/>
    <w:rsid w:val="00463133"/>
    <w:rsid w:val="0046387B"/>
    <w:rsid w:val="00463E39"/>
    <w:rsid w:val="00464310"/>
    <w:rsid w:val="00465833"/>
    <w:rsid w:val="004658CF"/>
    <w:rsid w:val="00465DF8"/>
    <w:rsid w:val="0046661A"/>
    <w:rsid w:val="00467414"/>
    <w:rsid w:val="00467A9F"/>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3AF6"/>
    <w:rsid w:val="00484B74"/>
    <w:rsid w:val="00485048"/>
    <w:rsid w:val="00485100"/>
    <w:rsid w:val="0048516D"/>
    <w:rsid w:val="0048572D"/>
    <w:rsid w:val="004857D4"/>
    <w:rsid w:val="00485B66"/>
    <w:rsid w:val="00485CBC"/>
    <w:rsid w:val="00485FE7"/>
    <w:rsid w:val="004861C1"/>
    <w:rsid w:val="00487D27"/>
    <w:rsid w:val="00492339"/>
    <w:rsid w:val="00492516"/>
    <w:rsid w:val="00492B26"/>
    <w:rsid w:val="00493A11"/>
    <w:rsid w:val="0049473A"/>
    <w:rsid w:val="00494976"/>
    <w:rsid w:val="00494A26"/>
    <w:rsid w:val="004955E0"/>
    <w:rsid w:val="00495959"/>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0F73"/>
    <w:rsid w:val="004B11BA"/>
    <w:rsid w:val="004B1ACD"/>
    <w:rsid w:val="004B246F"/>
    <w:rsid w:val="004B37DC"/>
    <w:rsid w:val="004B4A46"/>
    <w:rsid w:val="004B4F45"/>
    <w:rsid w:val="004B58B4"/>
    <w:rsid w:val="004B6235"/>
    <w:rsid w:val="004B6620"/>
    <w:rsid w:val="004B70C7"/>
    <w:rsid w:val="004B721F"/>
    <w:rsid w:val="004B7605"/>
    <w:rsid w:val="004B79E8"/>
    <w:rsid w:val="004C00AE"/>
    <w:rsid w:val="004C06CB"/>
    <w:rsid w:val="004C09BE"/>
    <w:rsid w:val="004C0F33"/>
    <w:rsid w:val="004C101E"/>
    <w:rsid w:val="004C1208"/>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382E"/>
    <w:rsid w:val="004F4562"/>
    <w:rsid w:val="004F5922"/>
    <w:rsid w:val="004F5F5D"/>
    <w:rsid w:val="004F738F"/>
    <w:rsid w:val="004F757D"/>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205B"/>
    <w:rsid w:val="005232CC"/>
    <w:rsid w:val="005233B7"/>
    <w:rsid w:val="005239D9"/>
    <w:rsid w:val="005243A8"/>
    <w:rsid w:val="00524469"/>
    <w:rsid w:val="00524FC7"/>
    <w:rsid w:val="00525BC6"/>
    <w:rsid w:val="00525D1B"/>
    <w:rsid w:val="00525FA3"/>
    <w:rsid w:val="005265BD"/>
    <w:rsid w:val="005267AF"/>
    <w:rsid w:val="00526DCC"/>
    <w:rsid w:val="00527380"/>
    <w:rsid w:val="0052797B"/>
    <w:rsid w:val="00527C51"/>
    <w:rsid w:val="00530158"/>
    <w:rsid w:val="00530478"/>
    <w:rsid w:val="0053053A"/>
    <w:rsid w:val="005306F4"/>
    <w:rsid w:val="00530EBB"/>
    <w:rsid w:val="00531620"/>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565"/>
    <w:rsid w:val="005509E9"/>
    <w:rsid w:val="00550C41"/>
    <w:rsid w:val="005512C9"/>
    <w:rsid w:val="005519C4"/>
    <w:rsid w:val="005523B5"/>
    <w:rsid w:val="00552C92"/>
    <w:rsid w:val="005537AE"/>
    <w:rsid w:val="00553DA6"/>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DF7"/>
    <w:rsid w:val="00565EC4"/>
    <w:rsid w:val="005662EE"/>
    <w:rsid w:val="00566AC0"/>
    <w:rsid w:val="005705EE"/>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3ED7"/>
    <w:rsid w:val="005D42D2"/>
    <w:rsid w:val="005D486F"/>
    <w:rsid w:val="005D4931"/>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80"/>
    <w:rsid w:val="005F29B2"/>
    <w:rsid w:val="005F29BE"/>
    <w:rsid w:val="005F2A5E"/>
    <w:rsid w:val="005F2ABE"/>
    <w:rsid w:val="005F3042"/>
    <w:rsid w:val="005F380C"/>
    <w:rsid w:val="005F41D9"/>
    <w:rsid w:val="005F4550"/>
    <w:rsid w:val="005F516F"/>
    <w:rsid w:val="005F558A"/>
    <w:rsid w:val="005F5801"/>
    <w:rsid w:val="005F5899"/>
    <w:rsid w:val="005F6025"/>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2BC1"/>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6B2"/>
    <w:rsid w:val="0064386A"/>
    <w:rsid w:val="006449C3"/>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543"/>
    <w:rsid w:val="006562A5"/>
    <w:rsid w:val="00657FF9"/>
    <w:rsid w:val="006607DB"/>
    <w:rsid w:val="0066275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6AA"/>
    <w:rsid w:val="006C1B67"/>
    <w:rsid w:val="006C5484"/>
    <w:rsid w:val="006C5D48"/>
    <w:rsid w:val="006C5D8B"/>
    <w:rsid w:val="006C61F8"/>
    <w:rsid w:val="006C66A5"/>
    <w:rsid w:val="006C734C"/>
    <w:rsid w:val="006C73C5"/>
    <w:rsid w:val="006C7BE6"/>
    <w:rsid w:val="006C7DE9"/>
    <w:rsid w:val="006D042F"/>
    <w:rsid w:val="006D0BAB"/>
    <w:rsid w:val="006D0C9E"/>
    <w:rsid w:val="006D0D8B"/>
    <w:rsid w:val="006D1931"/>
    <w:rsid w:val="006D3CFF"/>
    <w:rsid w:val="006D3D47"/>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1F02"/>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E7FB2"/>
    <w:rsid w:val="006F0F57"/>
    <w:rsid w:val="006F1021"/>
    <w:rsid w:val="006F104A"/>
    <w:rsid w:val="006F12A3"/>
    <w:rsid w:val="006F147A"/>
    <w:rsid w:val="006F1485"/>
    <w:rsid w:val="006F186D"/>
    <w:rsid w:val="006F263E"/>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519"/>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243F"/>
    <w:rsid w:val="00753900"/>
    <w:rsid w:val="00753AA5"/>
    <w:rsid w:val="00753B25"/>
    <w:rsid w:val="00753DBE"/>
    <w:rsid w:val="0075460D"/>
    <w:rsid w:val="00754D67"/>
    <w:rsid w:val="007557B5"/>
    <w:rsid w:val="007568E4"/>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2FE5"/>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084"/>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61"/>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626"/>
    <w:rsid w:val="007D77EE"/>
    <w:rsid w:val="007D7B96"/>
    <w:rsid w:val="007E0E5E"/>
    <w:rsid w:val="007E2166"/>
    <w:rsid w:val="007E228E"/>
    <w:rsid w:val="007E2C9A"/>
    <w:rsid w:val="007E34B8"/>
    <w:rsid w:val="007E363B"/>
    <w:rsid w:val="007E3DFD"/>
    <w:rsid w:val="007E4006"/>
    <w:rsid w:val="007E4455"/>
    <w:rsid w:val="007E4CEB"/>
    <w:rsid w:val="007E5AE4"/>
    <w:rsid w:val="007E60B1"/>
    <w:rsid w:val="007E672F"/>
    <w:rsid w:val="007E6799"/>
    <w:rsid w:val="007E67D8"/>
    <w:rsid w:val="007E6815"/>
    <w:rsid w:val="007E787A"/>
    <w:rsid w:val="007E78B7"/>
    <w:rsid w:val="007F066C"/>
    <w:rsid w:val="007F0F8F"/>
    <w:rsid w:val="007F18DF"/>
    <w:rsid w:val="007F424A"/>
    <w:rsid w:val="007F49F1"/>
    <w:rsid w:val="007F4A13"/>
    <w:rsid w:val="007F4D38"/>
    <w:rsid w:val="007F6E3F"/>
    <w:rsid w:val="007F778F"/>
    <w:rsid w:val="007F79E0"/>
    <w:rsid w:val="007F7AB3"/>
    <w:rsid w:val="0080003A"/>
    <w:rsid w:val="00800581"/>
    <w:rsid w:val="00801F00"/>
    <w:rsid w:val="008030C8"/>
    <w:rsid w:val="00803171"/>
    <w:rsid w:val="00803A1F"/>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555"/>
    <w:rsid w:val="00821804"/>
    <w:rsid w:val="00821B70"/>
    <w:rsid w:val="00822155"/>
    <w:rsid w:val="0082271D"/>
    <w:rsid w:val="008231E0"/>
    <w:rsid w:val="00823777"/>
    <w:rsid w:val="00823C19"/>
    <w:rsid w:val="00824277"/>
    <w:rsid w:val="008244C7"/>
    <w:rsid w:val="008247CD"/>
    <w:rsid w:val="0082488B"/>
    <w:rsid w:val="0082552D"/>
    <w:rsid w:val="00826482"/>
    <w:rsid w:val="00826A72"/>
    <w:rsid w:val="00826D5B"/>
    <w:rsid w:val="00826E78"/>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7898"/>
    <w:rsid w:val="00847A2F"/>
    <w:rsid w:val="00851771"/>
    <w:rsid w:val="00851B54"/>
    <w:rsid w:val="008522D5"/>
    <w:rsid w:val="00853D7B"/>
    <w:rsid w:val="00854496"/>
    <w:rsid w:val="00854D3D"/>
    <w:rsid w:val="00854F41"/>
    <w:rsid w:val="00855181"/>
    <w:rsid w:val="00855206"/>
    <w:rsid w:val="0085588D"/>
    <w:rsid w:val="00856712"/>
    <w:rsid w:val="00856DA1"/>
    <w:rsid w:val="00860399"/>
    <w:rsid w:val="00860C0E"/>
    <w:rsid w:val="00861A2A"/>
    <w:rsid w:val="00861B5F"/>
    <w:rsid w:val="00863278"/>
    <w:rsid w:val="008632D4"/>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DC1"/>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6F6"/>
    <w:rsid w:val="00894971"/>
    <w:rsid w:val="00895640"/>
    <w:rsid w:val="00896A8A"/>
    <w:rsid w:val="0089725A"/>
    <w:rsid w:val="008973BE"/>
    <w:rsid w:val="0089752E"/>
    <w:rsid w:val="00897B54"/>
    <w:rsid w:val="008A03D8"/>
    <w:rsid w:val="008A0EAD"/>
    <w:rsid w:val="008A0F74"/>
    <w:rsid w:val="008A0FA3"/>
    <w:rsid w:val="008A1725"/>
    <w:rsid w:val="008A2D1A"/>
    <w:rsid w:val="008A2DF4"/>
    <w:rsid w:val="008A422A"/>
    <w:rsid w:val="008A5B24"/>
    <w:rsid w:val="008A6227"/>
    <w:rsid w:val="008B006F"/>
    <w:rsid w:val="008B0388"/>
    <w:rsid w:val="008B03BD"/>
    <w:rsid w:val="008B154C"/>
    <w:rsid w:val="008B189E"/>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18E"/>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64"/>
    <w:rsid w:val="008F7E71"/>
    <w:rsid w:val="00901DEA"/>
    <w:rsid w:val="00901E0A"/>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6E0"/>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095D"/>
    <w:rsid w:val="00941534"/>
    <w:rsid w:val="00941EF8"/>
    <w:rsid w:val="00942128"/>
    <w:rsid w:val="00943E72"/>
    <w:rsid w:val="009446A3"/>
    <w:rsid w:val="00944E71"/>
    <w:rsid w:val="00945982"/>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56B4"/>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5A46"/>
    <w:rsid w:val="00986A87"/>
    <w:rsid w:val="00986DBA"/>
    <w:rsid w:val="00986DCB"/>
    <w:rsid w:val="00990DDE"/>
    <w:rsid w:val="009915A4"/>
    <w:rsid w:val="00992790"/>
    <w:rsid w:val="00992BC3"/>
    <w:rsid w:val="00992FF1"/>
    <w:rsid w:val="0099421E"/>
    <w:rsid w:val="009949A0"/>
    <w:rsid w:val="00994A73"/>
    <w:rsid w:val="00994B38"/>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3797"/>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9B6"/>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9BF"/>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CAF"/>
    <w:rsid w:val="00A02DAB"/>
    <w:rsid w:val="00A03119"/>
    <w:rsid w:val="00A041AB"/>
    <w:rsid w:val="00A044FC"/>
    <w:rsid w:val="00A04E53"/>
    <w:rsid w:val="00A053CF"/>
    <w:rsid w:val="00A05DB4"/>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DA9"/>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011"/>
    <w:rsid w:val="00A85654"/>
    <w:rsid w:val="00A8642E"/>
    <w:rsid w:val="00A86F88"/>
    <w:rsid w:val="00A87C9E"/>
    <w:rsid w:val="00A90545"/>
    <w:rsid w:val="00A9110B"/>
    <w:rsid w:val="00A925E8"/>
    <w:rsid w:val="00A92802"/>
    <w:rsid w:val="00A92E32"/>
    <w:rsid w:val="00A92FC0"/>
    <w:rsid w:val="00A92FDA"/>
    <w:rsid w:val="00A93BFA"/>
    <w:rsid w:val="00A9433D"/>
    <w:rsid w:val="00A94FB4"/>
    <w:rsid w:val="00A95418"/>
    <w:rsid w:val="00A95AEF"/>
    <w:rsid w:val="00A95CBF"/>
    <w:rsid w:val="00A95EFC"/>
    <w:rsid w:val="00A960F5"/>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949"/>
    <w:rsid w:val="00AA7CFA"/>
    <w:rsid w:val="00AB2389"/>
    <w:rsid w:val="00AB29A1"/>
    <w:rsid w:val="00AB43F5"/>
    <w:rsid w:val="00AB4756"/>
    <w:rsid w:val="00AB47AA"/>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5CFA"/>
    <w:rsid w:val="00AC6542"/>
    <w:rsid w:val="00AC65EF"/>
    <w:rsid w:val="00AC7368"/>
    <w:rsid w:val="00AC73F7"/>
    <w:rsid w:val="00AC7C20"/>
    <w:rsid w:val="00AC7FC5"/>
    <w:rsid w:val="00AD0040"/>
    <w:rsid w:val="00AD0A33"/>
    <w:rsid w:val="00AD0F09"/>
    <w:rsid w:val="00AD169F"/>
    <w:rsid w:val="00AD2219"/>
    <w:rsid w:val="00AD2439"/>
    <w:rsid w:val="00AD3774"/>
    <w:rsid w:val="00AD382C"/>
    <w:rsid w:val="00AD3896"/>
    <w:rsid w:val="00AD463F"/>
    <w:rsid w:val="00AD4D3C"/>
    <w:rsid w:val="00AD5A6B"/>
    <w:rsid w:val="00AD5D26"/>
    <w:rsid w:val="00AD625A"/>
    <w:rsid w:val="00AD6EB3"/>
    <w:rsid w:val="00AD7619"/>
    <w:rsid w:val="00AE0EA6"/>
    <w:rsid w:val="00AE14B9"/>
    <w:rsid w:val="00AE2640"/>
    <w:rsid w:val="00AE2685"/>
    <w:rsid w:val="00AE36AA"/>
    <w:rsid w:val="00AE390A"/>
    <w:rsid w:val="00AE3AE1"/>
    <w:rsid w:val="00AE41A1"/>
    <w:rsid w:val="00AE4747"/>
    <w:rsid w:val="00AE4853"/>
    <w:rsid w:val="00AE5632"/>
    <w:rsid w:val="00AE6C9F"/>
    <w:rsid w:val="00AF004F"/>
    <w:rsid w:val="00AF0206"/>
    <w:rsid w:val="00AF072B"/>
    <w:rsid w:val="00AF07A7"/>
    <w:rsid w:val="00AF1035"/>
    <w:rsid w:val="00AF2620"/>
    <w:rsid w:val="00AF271C"/>
    <w:rsid w:val="00AF286D"/>
    <w:rsid w:val="00AF3C32"/>
    <w:rsid w:val="00AF3FF1"/>
    <w:rsid w:val="00AF699F"/>
    <w:rsid w:val="00AF79E7"/>
    <w:rsid w:val="00AF7A5A"/>
    <w:rsid w:val="00B0010C"/>
    <w:rsid w:val="00B015E4"/>
    <w:rsid w:val="00B01638"/>
    <w:rsid w:val="00B027BD"/>
    <w:rsid w:val="00B02A11"/>
    <w:rsid w:val="00B02E8A"/>
    <w:rsid w:val="00B02FFD"/>
    <w:rsid w:val="00B03ED0"/>
    <w:rsid w:val="00B03F95"/>
    <w:rsid w:val="00B04AAD"/>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3E39"/>
    <w:rsid w:val="00B446AE"/>
    <w:rsid w:val="00B44E8D"/>
    <w:rsid w:val="00B456E0"/>
    <w:rsid w:val="00B457E3"/>
    <w:rsid w:val="00B45889"/>
    <w:rsid w:val="00B46390"/>
    <w:rsid w:val="00B46B4A"/>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E26"/>
    <w:rsid w:val="00BA5080"/>
    <w:rsid w:val="00BA50CF"/>
    <w:rsid w:val="00BA577E"/>
    <w:rsid w:val="00BA5B73"/>
    <w:rsid w:val="00BA663A"/>
    <w:rsid w:val="00BA6B86"/>
    <w:rsid w:val="00BA7B38"/>
    <w:rsid w:val="00BB02B5"/>
    <w:rsid w:val="00BB0B9D"/>
    <w:rsid w:val="00BB13D6"/>
    <w:rsid w:val="00BB151B"/>
    <w:rsid w:val="00BB17B1"/>
    <w:rsid w:val="00BB2466"/>
    <w:rsid w:val="00BB2908"/>
    <w:rsid w:val="00BB2B31"/>
    <w:rsid w:val="00BB413D"/>
    <w:rsid w:val="00BB456D"/>
    <w:rsid w:val="00BB5087"/>
    <w:rsid w:val="00BB53FF"/>
    <w:rsid w:val="00BB5EAD"/>
    <w:rsid w:val="00BB71E1"/>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CD"/>
    <w:rsid w:val="00BF1F07"/>
    <w:rsid w:val="00BF2562"/>
    <w:rsid w:val="00BF335A"/>
    <w:rsid w:val="00BF33D0"/>
    <w:rsid w:val="00BF42A8"/>
    <w:rsid w:val="00BF45A9"/>
    <w:rsid w:val="00BF4E20"/>
    <w:rsid w:val="00BF55C3"/>
    <w:rsid w:val="00BF5FDD"/>
    <w:rsid w:val="00BF6440"/>
    <w:rsid w:val="00BF6D26"/>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410"/>
    <w:rsid w:val="00C56747"/>
    <w:rsid w:val="00C5775C"/>
    <w:rsid w:val="00C6035C"/>
    <w:rsid w:val="00C60463"/>
    <w:rsid w:val="00C6115F"/>
    <w:rsid w:val="00C614A4"/>
    <w:rsid w:val="00C61542"/>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A0D84"/>
    <w:rsid w:val="00CA1C6B"/>
    <w:rsid w:val="00CA24CD"/>
    <w:rsid w:val="00CA28A6"/>
    <w:rsid w:val="00CA3196"/>
    <w:rsid w:val="00CA3CC5"/>
    <w:rsid w:val="00CA3E0B"/>
    <w:rsid w:val="00CA41F2"/>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4C5"/>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1F7"/>
    <w:rsid w:val="00CD4611"/>
    <w:rsid w:val="00CD5D43"/>
    <w:rsid w:val="00CE0834"/>
    <w:rsid w:val="00CE1307"/>
    <w:rsid w:val="00CE19E9"/>
    <w:rsid w:val="00CE1FB2"/>
    <w:rsid w:val="00CE244E"/>
    <w:rsid w:val="00CE2484"/>
    <w:rsid w:val="00CE3817"/>
    <w:rsid w:val="00CE3F8B"/>
    <w:rsid w:val="00CE4720"/>
    <w:rsid w:val="00CE505B"/>
    <w:rsid w:val="00CE5FFC"/>
    <w:rsid w:val="00CE63B2"/>
    <w:rsid w:val="00CE7050"/>
    <w:rsid w:val="00CE7ED0"/>
    <w:rsid w:val="00CF0425"/>
    <w:rsid w:val="00CF07BE"/>
    <w:rsid w:val="00CF3125"/>
    <w:rsid w:val="00CF32BE"/>
    <w:rsid w:val="00CF35E1"/>
    <w:rsid w:val="00CF37B0"/>
    <w:rsid w:val="00CF3E4B"/>
    <w:rsid w:val="00CF4970"/>
    <w:rsid w:val="00CF5257"/>
    <w:rsid w:val="00CF5F37"/>
    <w:rsid w:val="00CF6611"/>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2033"/>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5BEE"/>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2D3C"/>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3BB6"/>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1FEF"/>
    <w:rsid w:val="00E12C34"/>
    <w:rsid w:val="00E13278"/>
    <w:rsid w:val="00E14A34"/>
    <w:rsid w:val="00E154CF"/>
    <w:rsid w:val="00E17BDC"/>
    <w:rsid w:val="00E2082E"/>
    <w:rsid w:val="00E20CE2"/>
    <w:rsid w:val="00E20E33"/>
    <w:rsid w:val="00E212DC"/>
    <w:rsid w:val="00E22590"/>
    <w:rsid w:val="00E22B45"/>
    <w:rsid w:val="00E23F0C"/>
    <w:rsid w:val="00E23F27"/>
    <w:rsid w:val="00E23F4B"/>
    <w:rsid w:val="00E24F01"/>
    <w:rsid w:val="00E25B3B"/>
    <w:rsid w:val="00E25C82"/>
    <w:rsid w:val="00E263AB"/>
    <w:rsid w:val="00E2692E"/>
    <w:rsid w:val="00E26A22"/>
    <w:rsid w:val="00E27314"/>
    <w:rsid w:val="00E278F2"/>
    <w:rsid w:val="00E3008D"/>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1EF"/>
    <w:rsid w:val="00E5135A"/>
    <w:rsid w:val="00E51C30"/>
    <w:rsid w:val="00E51D2F"/>
    <w:rsid w:val="00E5215D"/>
    <w:rsid w:val="00E52D33"/>
    <w:rsid w:val="00E52D53"/>
    <w:rsid w:val="00E53093"/>
    <w:rsid w:val="00E532C1"/>
    <w:rsid w:val="00E534DF"/>
    <w:rsid w:val="00E538C3"/>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97BA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993"/>
    <w:rsid w:val="00F15BCE"/>
    <w:rsid w:val="00F15EB1"/>
    <w:rsid w:val="00F1612E"/>
    <w:rsid w:val="00F1634B"/>
    <w:rsid w:val="00F1704D"/>
    <w:rsid w:val="00F17387"/>
    <w:rsid w:val="00F208A5"/>
    <w:rsid w:val="00F21967"/>
    <w:rsid w:val="00F22156"/>
    <w:rsid w:val="00F226A3"/>
    <w:rsid w:val="00F22D78"/>
    <w:rsid w:val="00F231A7"/>
    <w:rsid w:val="00F2416E"/>
    <w:rsid w:val="00F24CB1"/>
    <w:rsid w:val="00F24DF2"/>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4F6F"/>
    <w:rsid w:val="00F351B1"/>
    <w:rsid w:val="00F35DE0"/>
    <w:rsid w:val="00F373D9"/>
    <w:rsid w:val="00F40253"/>
    <w:rsid w:val="00F40344"/>
    <w:rsid w:val="00F40B69"/>
    <w:rsid w:val="00F435A1"/>
    <w:rsid w:val="00F43823"/>
    <w:rsid w:val="00F44225"/>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4F84"/>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2BD"/>
    <w:rsid w:val="00F678C4"/>
    <w:rsid w:val="00F7096F"/>
    <w:rsid w:val="00F71A13"/>
    <w:rsid w:val="00F71DAC"/>
    <w:rsid w:val="00F729EA"/>
    <w:rsid w:val="00F72D34"/>
    <w:rsid w:val="00F733EB"/>
    <w:rsid w:val="00F7353F"/>
    <w:rsid w:val="00F73775"/>
    <w:rsid w:val="00F73CEE"/>
    <w:rsid w:val="00F74438"/>
    <w:rsid w:val="00F745E9"/>
    <w:rsid w:val="00F747D1"/>
    <w:rsid w:val="00F752F6"/>
    <w:rsid w:val="00F75999"/>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510"/>
    <w:rsid w:val="00F8782E"/>
    <w:rsid w:val="00F87CE3"/>
    <w:rsid w:val="00F903F6"/>
    <w:rsid w:val="00F90F52"/>
    <w:rsid w:val="00F9105E"/>
    <w:rsid w:val="00F9161F"/>
    <w:rsid w:val="00F91CAB"/>
    <w:rsid w:val="00F91F4F"/>
    <w:rsid w:val="00F92161"/>
    <w:rsid w:val="00F92A3D"/>
    <w:rsid w:val="00F937B4"/>
    <w:rsid w:val="00F93A20"/>
    <w:rsid w:val="00F948C0"/>
    <w:rsid w:val="00F94C94"/>
    <w:rsid w:val="00F95392"/>
    <w:rsid w:val="00F9591F"/>
    <w:rsid w:val="00F95AA4"/>
    <w:rsid w:val="00F95CE5"/>
    <w:rsid w:val="00F95FDC"/>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3A38"/>
    <w:rsid w:val="00FA40FE"/>
    <w:rsid w:val="00FA48B2"/>
    <w:rsid w:val="00FA4CF0"/>
    <w:rsid w:val="00FA560A"/>
    <w:rsid w:val="00FA5F2C"/>
    <w:rsid w:val="00FA605E"/>
    <w:rsid w:val="00FA6BF2"/>
    <w:rsid w:val="00FA6C70"/>
    <w:rsid w:val="00FA6D4C"/>
    <w:rsid w:val="00FA75C2"/>
    <w:rsid w:val="00FA76FA"/>
    <w:rsid w:val="00FB03F9"/>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5A3"/>
    <w:rsid w:val="00FD2EF1"/>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0B"/>
    <w:rsid w:val="00FF5C7A"/>
    <w:rsid w:val="00FF5D49"/>
    <w:rsid w:val="00FF5D7A"/>
    <w:rsid w:val="00FF760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7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uiPriority w:val="34"/>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3">
    <w:name w:val="Знак Знак Знак"/>
    <w:basedOn w:val="a"/>
    <w:rsid w:val="00714487"/>
    <w:rPr>
      <w:rFonts w:ascii="Verdana" w:hAnsi="Verdana" w:cs="Verdana"/>
      <w:sz w:val="20"/>
      <w:szCs w:val="20"/>
      <w:lang w:val="en-US" w:eastAsia="en-US"/>
    </w:rPr>
  </w:style>
  <w:style w:type="paragraph" w:styleId="af4">
    <w:name w:val="footer"/>
    <w:basedOn w:val="a"/>
    <w:link w:val="af5"/>
    <w:rsid w:val="00714487"/>
    <w:pPr>
      <w:tabs>
        <w:tab w:val="center" w:pos="4677"/>
        <w:tab w:val="right" w:pos="9355"/>
      </w:tabs>
    </w:pPr>
  </w:style>
  <w:style w:type="character" w:customStyle="1" w:styleId="af5">
    <w:name w:val="Нижний колонтитул Знак"/>
    <w:link w:val="af4"/>
    <w:rsid w:val="00714487"/>
    <w:rPr>
      <w:sz w:val="24"/>
      <w:szCs w:val="24"/>
    </w:rPr>
  </w:style>
  <w:style w:type="character" w:customStyle="1" w:styleId="af6">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7">
    <w:name w:val="Block Text"/>
    <w:basedOn w:val="a"/>
    <w:rsid w:val="00714487"/>
    <w:pPr>
      <w:ind w:left="284" w:right="-58" w:firstLine="436"/>
      <w:jc w:val="both"/>
    </w:pPr>
    <w:rPr>
      <w:szCs w:val="20"/>
    </w:rPr>
  </w:style>
  <w:style w:type="paragraph" w:styleId="af8">
    <w:name w:val="endnote text"/>
    <w:basedOn w:val="a"/>
    <w:link w:val="af9"/>
    <w:uiPriority w:val="99"/>
    <w:rsid w:val="00714487"/>
    <w:pPr>
      <w:widowControl w:val="0"/>
      <w:spacing w:before="140"/>
      <w:ind w:firstLine="680"/>
      <w:jc w:val="both"/>
    </w:pPr>
    <w:rPr>
      <w:sz w:val="20"/>
      <w:lang w:val="uk-UA"/>
    </w:rPr>
  </w:style>
  <w:style w:type="character" w:customStyle="1" w:styleId="af9">
    <w:name w:val="Текст концевой сноски Знак"/>
    <w:link w:val="af8"/>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a">
    <w:name w:val="Body Text Indent"/>
    <w:basedOn w:val="a"/>
    <w:link w:val="afb"/>
    <w:rsid w:val="00714487"/>
    <w:pPr>
      <w:spacing w:after="120"/>
      <w:ind w:left="283"/>
    </w:pPr>
  </w:style>
  <w:style w:type="character" w:customStyle="1" w:styleId="afb">
    <w:name w:val="Основной текст с отступом Знак"/>
    <w:link w:val="afa"/>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c">
    <w:name w:val="Содержимое таблицы"/>
    <w:basedOn w:val="a"/>
    <w:rsid w:val="00714487"/>
    <w:pPr>
      <w:widowControl w:val="0"/>
      <w:suppressLineNumbers/>
      <w:suppressAutoHyphens/>
    </w:pPr>
    <w:rPr>
      <w:rFonts w:eastAsia="Lucida Sans Unicode"/>
      <w:szCs w:val="20"/>
    </w:rPr>
  </w:style>
  <w:style w:type="character" w:styleId="afd">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e">
    <w:name w:val="annotation text"/>
    <w:basedOn w:val="a"/>
    <w:link w:val="aff"/>
    <w:rsid w:val="00EA5E5D"/>
    <w:rPr>
      <w:rFonts w:eastAsia="MS Mincho"/>
      <w:sz w:val="20"/>
      <w:szCs w:val="20"/>
    </w:rPr>
  </w:style>
  <w:style w:type="character" w:customStyle="1" w:styleId="aff">
    <w:name w:val="Текст примечания Знак"/>
    <w:link w:val="afe"/>
    <w:rsid w:val="00EA5E5D"/>
    <w:rPr>
      <w:rFonts w:eastAsia="MS Mincho"/>
    </w:rPr>
  </w:style>
  <w:style w:type="character" w:customStyle="1" w:styleId="aff0">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1">
    <w:name w:val="No Spacing"/>
    <w:link w:val="aff2"/>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3">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4">
    <w:name w:val="footnote text"/>
    <w:basedOn w:val="a"/>
    <w:link w:val="aff5"/>
    <w:rsid w:val="00205BA1"/>
    <w:rPr>
      <w:sz w:val="20"/>
      <w:szCs w:val="20"/>
    </w:rPr>
  </w:style>
  <w:style w:type="character" w:customStyle="1" w:styleId="aff5">
    <w:name w:val="Текст сноски Знак"/>
    <w:basedOn w:val="a0"/>
    <w:link w:val="aff4"/>
    <w:rsid w:val="00205BA1"/>
  </w:style>
  <w:style w:type="character" w:styleId="aff6">
    <w:name w:val="footnote reference"/>
    <w:rsid w:val="00205BA1"/>
    <w:rPr>
      <w:vertAlign w:val="superscript"/>
    </w:rPr>
  </w:style>
  <w:style w:type="character" w:customStyle="1" w:styleId="rvts46">
    <w:name w:val="rvts46"/>
    <w:basedOn w:val="a0"/>
    <w:rsid w:val="006C1B67"/>
  </w:style>
  <w:style w:type="character" w:styleId="aff7">
    <w:name w:val="Emphasis"/>
    <w:uiPriority w:val="20"/>
    <w:qFormat/>
    <w:rsid w:val="00297416"/>
    <w:rPr>
      <w:i/>
      <w:iCs/>
    </w:rPr>
  </w:style>
  <w:style w:type="paragraph" w:styleId="aff8">
    <w:name w:val="annotation subject"/>
    <w:basedOn w:val="afe"/>
    <w:next w:val="afe"/>
    <w:link w:val="aff9"/>
    <w:rsid w:val="000E6103"/>
    <w:pPr>
      <w:suppressAutoHyphens/>
    </w:pPr>
    <w:rPr>
      <w:b/>
      <w:bCs/>
      <w:lang w:val="uk-UA" w:eastAsia="ar-SA"/>
    </w:rPr>
  </w:style>
  <w:style w:type="character" w:customStyle="1" w:styleId="aff9">
    <w:name w:val="Тема примечания Знак"/>
    <w:link w:val="aff8"/>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2">
    <w:name w:val="Без интервала Знак"/>
    <w:link w:val="aff1"/>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0"/>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character" w:customStyle="1" w:styleId="affa">
    <w:name w:val="Основной текст_"/>
    <w:link w:val="34"/>
    <w:locked/>
    <w:rsid w:val="001A00B3"/>
    <w:rPr>
      <w:sz w:val="23"/>
      <w:szCs w:val="23"/>
      <w:shd w:val="clear" w:color="auto" w:fill="FFFFFF"/>
    </w:rPr>
  </w:style>
  <w:style w:type="paragraph" w:customStyle="1" w:styleId="34">
    <w:name w:val="Основной текст3"/>
    <w:basedOn w:val="a"/>
    <w:link w:val="affa"/>
    <w:rsid w:val="001A00B3"/>
    <w:pPr>
      <w:shd w:val="clear" w:color="auto" w:fill="FFFFFF"/>
      <w:spacing w:before="120" w:after="840" w:line="0" w:lineRule="atLeas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uiPriority w:val="34"/>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3">
    <w:name w:val="Знак Знак Знак"/>
    <w:basedOn w:val="a"/>
    <w:rsid w:val="00714487"/>
    <w:rPr>
      <w:rFonts w:ascii="Verdana" w:hAnsi="Verdana" w:cs="Verdana"/>
      <w:sz w:val="20"/>
      <w:szCs w:val="20"/>
      <w:lang w:val="en-US" w:eastAsia="en-US"/>
    </w:rPr>
  </w:style>
  <w:style w:type="paragraph" w:styleId="af4">
    <w:name w:val="footer"/>
    <w:basedOn w:val="a"/>
    <w:link w:val="af5"/>
    <w:rsid w:val="00714487"/>
    <w:pPr>
      <w:tabs>
        <w:tab w:val="center" w:pos="4677"/>
        <w:tab w:val="right" w:pos="9355"/>
      </w:tabs>
    </w:pPr>
  </w:style>
  <w:style w:type="character" w:customStyle="1" w:styleId="af5">
    <w:name w:val="Нижний колонтитул Знак"/>
    <w:link w:val="af4"/>
    <w:rsid w:val="00714487"/>
    <w:rPr>
      <w:sz w:val="24"/>
      <w:szCs w:val="24"/>
    </w:rPr>
  </w:style>
  <w:style w:type="character" w:customStyle="1" w:styleId="af6">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7">
    <w:name w:val="Block Text"/>
    <w:basedOn w:val="a"/>
    <w:rsid w:val="00714487"/>
    <w:pPr>
      <w:ind w:left="284" w:right="-58" w:firstLine="436"/>
      <w:jc w:val="both"/>
    </w:pPr>
    <w:rPr>
      <w:szCs w:val="20"/>
    </w:rPr>
  </w:style>
  <w:style w:type="paragraph" w:styleId="af8">
    <w:name w:val="endnote text"/>
    <w:basedOn w:val="a"/>
    <w:link w:val="af9"/>
    <w:uiPriority w:val="99"/>
    <w:rsid w:val="00714487"/>
    <w:pPr>
      <w:widowControl w:val="0"/>
      <w:spacing w:before="140"/>
      <w:ind w:firstLine="680"/>
      <w:jc w:val="both"/>
    </w:pPr>
    <w:rPr>
      <w:sz w:val="20"/>
      <w:lang w:val="uk-UA"/>
    </w:rPr>
  </w:style>
  <w:style w:type="character" w:customStyle="1" w:styleId="af9">
    <w:name w:val="Текст концевой сноски Знак"/>
    <w:link w:val="af8"/>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a">
    <w:name w:val="Body Text Indent"/>
    <w:basedOn w:val="a"/>
    <w:link w:val="afb"/>
    <w:rsid w:val="00714487"/>
    <w:pPr>
      <w:spacing w:after="120"/>
      <w:ind w:left="283"/>
    </w:pPr>
  </w:style>
  <w:style w:type="character" w:customStyle="1" w:styleId="afb">
    <w:name w:val="Основной текст с отступом Знак"/>
    <w:link w:val="afa"/>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c">
    <w:name w:val="Содержимое таблицы"/>
    <w:basedOn w:val="a"/>
    <w:rsid w:val="00714487"/>
    <w:pPr>
      <w:widowControl w:val="0"/>
      <w:suppressLineNumbers/>
      <w:suppressAutoHyphens/>
    </w:pPr>
    <w:rPr>
      <w:rFonts w:eastAsia="Lucida Sans Unicode"/>
      <w:szCs w:val="20"/>
    </w:rPr>
  </w:style>
  <w:style w:type="character" w:styleId="afd">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e">
    <w:name w:val="annotation text"/>
    <w:basedOn w:val="a"/>
    <w:link w:val="aff"/>
    <w:rsid w:val="00EA5E5D"/>
    <w:rPr>
      <w:rFonts w:eastAsia="MS Mincho"/>
      <w:sz w:val="20"/>
      <w:szCs w:val="20"/>
    </w:rPr>
  </w:style>
  <w:style w:type="character" w:customStyle="1" w:styleId="aff">
    <w:name w:val="Текст примечания Знак"/>
    <w:link w:val="afe"/>
    <w:rsid w:val="00EA5E5D"/>
    <w:rPr>
      <w:rFonts w:eastAsia="MS Mincho"/>
    </w:rPr>
  </w:style>
  <w:style w:type="character" w:customStyle="1" w:styleId="aff0">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1">
    <w:name w:val="No Spacing"/>
    <w:link w:val="aff2"/>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3">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4">
    <w:name w:val="footnote text"/>
    <w:basedOn w:val="a"/>
    <w:link w:val="aff5"/>
    <w:rsid w:val="00205BA1"/>
    <w:rPr>
      <w:sz w:val="20"/>
      <w:szCs w:val="20"/>
    </w:rPr>
  </w:style>
  <w:style w:type="character" w:customStyle="1" w:styleId="aff5">
    <w:name w:val="Текст сноски Знак"/>
    <w:basedOn w:val="a0"/>
    <w:link w:val="aff4"/>
    <w:rsid w:val="00205BA1"/>
  </w:style>
  <w:style w:type="character" w:styleId="aff6">
    <w:name w:val="footnote reference"/>
    <w:rsid w:val="00205BA1"/>
    <w:rPr>
      <w:vertAlign w:val="superscript"/>
    </w:rPr>
  </w:style>
  <w:style w:type="character" w:customStyle="1" w:styleId="rvts46">
    <w:name w:val="rvts46"/>
    <w:basedOn w:val="a0"/>
    <w:rsid w:val="006C1B67"/>
  </w:style>
  <w:style w:type="character" w:styleId="aff7">
    <w:name w:val="Emphasis"/>
    <w:uiPriority w:val="20"/>
    <w:qFormat/>
    <w:rsid w:val="00297416"/>
    <w:rPr>
      <w:i/>
      <w:iCs/>
    </w:rPr>
  </w:style>
  <w:style w:type="paragraph" w:styleId="aff8">
    <w:name w:val="annotation subject"/>
    <w:basedOn w:val="afe"/>
    <w:next w:val="afe"/>
    <w:link w:val="aff9"/>
    <w:rsid w:val="000E6103"/>
    <w:pPr>
      <w:suppressAutoHyphens/>
    </w:pPr>
    <w:rPr>
      <w:b/>
      <w:bCs/>
      <w:lang w:val="uk-UA" w:eastAsia="ar-SA"/>
    </w:rPr>
  </w:style>
  <w:style w:type="character" w:customStyle="1" w:styleId="aff9">
    <w:name w:val="Тема примечания Знак"/>
    <w:link w:val="aff8"/>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2">
    <w:name w:val="Без интервала Знак"/>
    <w:link w:val="aff1"/>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0"/>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character" w:customStyle="1" w:styleId="affa">
    <w:name w:val="Основной текст_"/>
    <w:link w:val="34"/>
    <w:locked/>
    <w:rsid w:val="001A00B3"/>
    <w:rPr>
      <w:sz w:val="23"/>
      <w:szCs w:val="23"/>
      <w:shd w:val="clear" w:color="auto" w:fill="FFFFFF"/>
    </w:rPr>
  </w:style>
  <w:style w:type="paragraph" w:customStyle="1" w:styleId="34">
    <w:name w:val="Основной текст3"/>
    <w:basedOn w:val="a"/>
    <w:link w:val="affa"/>
    <w:rsid w:val="001A00B3"/>
    <w:pPr>
      <w:shd w:val="clear" w:color="auto" w:fill="FFFFFF"/>
      <w:spacing w:before="120" w:after="840"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49516716">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28E-51FE-47E2-AE4D-2A9969C5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Pages>
  <Words>11018</Words>
  <Characters>6281</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17265</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User</cp:lastModifiedBy>
  <cp:revision>37</cp:revision>
  <cp:lastPrinted>2016-11-01T13:49:00Z</cp:lastPrinted>
  <dcterms:created xsi:type="dcterms:W3CDTF">2020-05-20T08:10:00Z</dcterms:created>
  <dcterms:modified xsi:type="dcterms:W3CDTF">2023-02-16T10:58:00Z</dcterms:modified>
</cp:coreProperties>
</file>