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98" w:rsidRPr="00F923C2" w:rsidRDefault="00BC2198" w:rsidP="00BC2198">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ЛЕТИЧІВСЬКА СЕЛИЩНА РАДА</w:t>
      </w:r>
    </w:p>
    <w:p w:rsidR="00BC2198" w:rsidRDefault="00BC2198" w:rsidP="00BC2198">
      <w:pPr>
        <w:spacing w:after="0" w:line="240" w:lineRule="auto"/>
        <w:ind w:left="-1418"/>
        <w:jc w:val="right"/>
        <w:rPr>
          <w:rFonts w:ascii="Times New Roman" w:eastAsia="Times New Roman" w:hAnsi="Times New Roman" w:cs="Times New Roman"/>
          <w:b/>
          <w:color w:val="000000"/>
          <w:sz w:val="24"/>
          <w:szCs w:val="24"/>
        </w:rPr>
      </w:pPr>
    </w:p>
    <w:p w:rsidR="00BC2198" w:rsidRDefault="00BC2198" w:rsidP="00BC219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C2198" w:rsidRPr="00F923C2" w:rsidRDefault="00BC2198" w:rsidP="00BC219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F923C2">
        <w:rPr>
          <w:rFonts w:ascii="Times New Roman" w:eastAsia="Times New Roman" w:hAnsi="Times New Roman" w:cs="Times New Roman"/>
          <w:b/>
          <w:color w:val="000000"/>
          <w:sz w:val="24"/>
          <w:szCs w:val="24"/>
        </w:rPr>
        <w:t>Уповноваженої особи</w:t>
      </w:r>
    </w:p>
    <w:p w:rsidR="00BC2198" w:rsidRPr="00F923C2" w:rsidRDefault="00BC2198" w:rsidP="00BC2198">
      <w:pPr>
        <w:spacing w:after="0" w:line="240" w:lineRule="auto"/>
        <w:ind w:left="-1418"/>
        <w:jc w:val="right"/>
        <w:rPr>
          <w:rFonts w:ascii="Times New Roman" w:eastAsia="Times New Roman" w:hAnsi="Times New Roman" w:cs="Times New Roman"/>
          <w:b/>
          <w:sz w:val="24"/>
          <w:szCs w:val="24"/>
        </w:rPr>
      </w:pPr>
      <w:r w:rsidRPr="00F923C2">
        <w:rPr>
          <w:rFonts w:ascii="Times New Roman" w:eastAsia="Times New Roman" w:hAnsi="Times New Roman" w:cs="Times New Roman"/>
          <w:b/>
          <w:sz w:val="24"/>
          <w:szCs w:val="24"/>
        </w:rPr>
        <w:t xml:space="preserve"> _____________ </w:t>
      </w:r>
      <w:r w:rsidRPr="00F923C2">
        <w:rPr>
          <w:rFonts w:ascii="Times New Roman" w:eastAsia="Times New Roman" w:hAnsi="Times New Roman" w:cs="Times New Roman"/>
          <w:i/>
          <w:sz w:val="24"/>
          <w:szCs w:val="24"/>
        </w:rPr>
        <w:t>О.В. Ліщинський</w:t>
      </w:r>
    </w:p>
    <w:p w:rsidR="00BC2198" w:rsidRPr="00F923C2" w:rsidRDefault="00BC2198" w:rsidP="00BC2198">
      <w:pPr>
        <w:spacing w:after="0" w:line="240" w:lineRule="auto"/>
        <w:jc w:val="right"/>
        <w:rPr>
          <w:rFonts w:ascii="Times New Roman" w:eastAsia="Times New Roman" w:hAnsi="Times New Roman" w:cs="Times New Roman"/>
          <w:sz w:val="24"/>
          <w:szCs w:val="24"/>
        </w:rPr>
      </w:pPr>
      <w:r w:rsidRPr="00F923C2">
        <w:rPr>
          <w:rFonts w:ascii="Times New Roman" w:eastAsia="Times New Roman" w:hAnsi="Times New Roman" w:cs="Times New Roman"/>
          <w:sz w:val="24"/>
          <w:szCs w:val="24"/>
        </w:rPr>
        <w:t xml:space="preserve">                                                           </w:t>
      </w:r>
      <w:r w:rsidRPr="00AA28E1">
        <w:rPr>
          <w:rFonts w:ascii="Times New Roman" w:eastAsia="Times New Roman" w:hAnsi="Times New Roman" w:cs="Times New Roman"/>
          <w:sz w:val="24"/>
          <w:szCs w:val="24"/>
        </w:rPr>
        <w:t>2</w:t>
      </w:r>
      <w:r w:rsidR="00AA28E1" w:rsidRPr="00AA28E1">
        <w:rPr>
          <w:rFonts w:ascii="Times New Roman" w:eastAsia="Times New Roman" w:hAnsi="Times New Roman" w:cs="Times New Roman"/>
          <w:sz w:val="24"/>
          <w:szCs w:val="24"/>
        </w:rPr>
        <w:t>3</w:t>
      </w:r>
      <w:r w:rsidRPr="00F923C2">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F923C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23 </w:t>
      </w:r>
      <w:r w:rsidRPr="00F923C2">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rsidR="00BC2198" w:rsidRDefault="00BC2198" w:rsidP="00BC21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2198" w:rsidRDefault="00BC2198" w:rsidP="00BC2198">
      <w:pPr>
        <w:spacing w:after="0" w:line="240" w:lineRule="auto"/>
        <w:rPr>
          <w:rFonts w:ascii="Times New Roman" w:eastAsia="Times New Roman" w:hAnsi="Times New Roman" w:cs="Times New Roman"/>
          <w:b/>
          <w:color w:val="000000"/>
          <w:sz w:val="24"/>
          <w:szCs w:val="24"/>
        </w:rPr>
      </w:pPr>
    </w:p>
    <w:p w:rsidR="00BC2198" w:rsidRDefault="00BC2198" w:rsidP="00BC2198">
      <w:pPr>
        <w:spacing w:after="0" w:line="240" w:lineRule="auto"/>
        <w:rPr>
          <w:rFonts w:ascii="Times New Roman" w:eastAsia="Times New Roman" w:hAnsi="Times New Roman" w:cs="Times New Roman"/>
          <w:b/>
          <w:color w:val="000000"/>
          <w:sz w:val="24"/>
          <w:szCs w:val="24"/>
        </w:rPr>
      </w:pPr>
    </w:p>
    <w:p w:rsidR="00BC2198" w:rsidRDefault="00BC2198" w:rsidP="00BC2198">
      <w:pPr>
        <w:spacing w:after="0" w:line="240" w:lineRule="auto"/>
        <w:rPr>
          <w:rFonts w:ascii="Times New Roman" w:eastAsia="Times New Roman" w:hAnsi="Times New Roman" w:cs="Times New Roman"/>
          <w:b/>
          <w:color w:val="000000"/>
          <w:sz w:val="24"/>
          <w:szCs w:val="24"/>
        </w:rPr>
      </w:pPr>
    </w:p>
    <w:p w:rsidR="00BC2198" w:rsidRDefault="00BC2198" w:rsidP="00BC2198">
      <w:pPr>
        <w:spacing w:after="0" w:line="240" w:lineRule="auto"/>
        <w:rPr>
          <w:rFonts w:ascii="Times New Roman" w:eastAsia="Times New Roman" w:hAnsi="Times New Roman" w:cs="Times New Roman"/>
          <w:b/>
          <w:color w:val="000000"/>
          <w:sz w:val="24"/>
          <w:szCs w:val="24"/>
        </w:rPr>
      </w:pPr>
      <w:bookmarkStart w:id="0" w:name="_GoBack"/>
      <w:bookmarkEnd w:id="0"/>
    </w:p>
    <w:p w:rsidR="00BC2198" w:rsidRDefault="00BC2198" w:rsidP="00BC21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2198" w:rsidRDefault="00BC2198" w:rsidP="00BC2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C2198" w:rsidRDefault="00BC2198" w:rsidP="00BC219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23C2">
        <w:rPr>
          <w:rFonts w:ascii="Times New Roman" w:eastAsia="Times New Roman" w:hAnsi="Times New Roman" w:cs="Times New Roman"/>
          <w:b/>
          <w:sz w:val="24"/>
          <w:szCs w:val="24"/>
        </w:rPr>
        <w:t>(з особливостями)</w:t>
      </w:r>
    </w:p>
    <w:p w:rsidR="00BC2198" w:rsidRDefault="00BC2198" w:rsidP="00BC219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BC2198" w:rsidRDefault="00BC2198" w:rsidP="00BC219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2198" w:rsidRPr="00BC2198" w:rsidRDefault="00BC2198" w:rsidP="00BC2198">
      <w:pPr>
        <w:spacing w:before="240" w:after="0" w:line="240" w:lineRule="auto"/>
        <w:jc w:val="center"/>
        <w:rPr>
          <w:rFonts w:ascii="Times New Roman" w:eastAsia="Times New Roman" w:hAnsi="Times New Roman" w:cs="Times New Roman"/>
          <w:b/>
          <w:sz w:val="28"/>
          <w:szCs w:val="28"/>
        </w:rPr>
      </w:pPr>
      <w:r w:rsidRPr="00BC2198">
        <w:rPr>
          <w:rFonts w:ascii="Times New Roman" w:eastAsia="Times New Roman" w:hAnsi="Times New Roman" w:cs="Times New Roman"/>
          <w:b/>
          <w:sz w:val="28"/>
          <w:szCs w:val="28"/>
        </w:rPr>
        <w:t>Послуга по зимовому утриманню доріг (погрузка, розгрузка та посипання протиожеледного матеріалу, снігоочищення) за ДК 021:2015 90620000-9 - Послуги з прибирання снігу</w:t>
      </w:r>
    </w:p>
    <w:p w:rsidR="00BC2198" w:rsidRDefault="00BC2198" w:rsidP="00BC2198">
      <w:pPr>
        <w:spacing w:before="240" w:after="0" w:line="240" w:lineRule="auto"/>
        <w:rPr>
          <w:rFonts w:ascii="Times New Roman" w:eastAsia="Times New Roman" w:hAnsi="Times New Roman" w:cs="Times New Roman"/>
          <w:sz w:val="24"/>
          <w:szCs w:val="24"/>
        </w:rPr>
      </w:pPr>
    </w:p>
    <w:p w:rsidR="00BC2198" w:rsidRDefault="00BC2198" w:rsidP="00BC21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2198" w:rsidRDefault="00BC2198" w:rsidP="00BC2198">
      <w:pPr>
        <w:spacing w:before="240" w:after="0" w:line="240" w:lineRule="auto"/>
        <w:rPr>
          <w:rFonts w:ascii="Times New Roman" w:eastAsia="Times New Roman" w:hAnsi="Times New Roman" w:cs="Times New Roman"/>
          <w:color w:val="000000"/>
          <w:sz w:val="24"/>
          <w:szCs w:val="24"/>
        </w:rPr>
      </w:pPr>
    </w:p>
    <w:p w:rsidR="00BC2198" w:rsidRDefault="00BC2198" w:rsidP="00BC2198">
      <w:pPr>
        <w:spacing w:before="240" w:after="0" w:line="240" w:lineRule="auto"/>
        <w:rPr>
          <w:rFonts w:ascii="Times New Roman" w:eastAsia="Times New Roman" w:hAnsi="Times New Roman" w:cs="Times New Roman"/>
          <w:color w:val="000000"/>
          <w:sz w:val="24"/>
          <w:szCs w:val="24"/>
        </w:rPr>
      </w:pPr>
    </w:p>
    <w:p w:rsidR="00BC2198" w:rsidRDefault="00BC2198" w:rsidP="00BC2198">
      <w:pPr>
        <w:spacing w:before="240" w:after="0" w:line="240" w:lineRule="auto"/>
        <w:rPr>
          <w:rFonts w:ascii="Times New Roman" w:eastAsia="Times New Roman" w:hAnsi="Times New Roman" w:cs="Times New Roman"/>
          <w:sz w:val="24"/>
          <w:szCs w:val="24"/>
        </w:rPr>
      </w:pPr>
    </w:p>
    <w:p w:rsidR="00BC2198" w:rsidRDefault="00BC2198" w:rsidP="00BC2198">
      <w:pPr>
        <w:spacing w:before="240" w:after="0" w:line="240" w:lineRule="auto"/>
        <w:rPr>
          <w:rFonts w:ascii="Times New Roman" w:eastAsia="Times New Roman" w:hAnsi="Times New Roman" w:cs="Times New Roman"/>
          <w:sz w:val="24"/>
          <w:szCs w:val="24"/>
        </w:rPr>
      </w:pPr>
    </w:p>
    <w:p w:rsidR="00BC2198" w:rsidRDefault="00BC2198" w:rsidP="00BC2198">
      <w:pPr>
        <w:spacing w:before="240" w:after="0" w:line="240" w:lineRule="auto"/>
        <w:rPr>
          <w:rFonts w:ascii="Times New Roman" w:eastAsia="Times New Roman" w:hAnsi="Times New Roman" w:cs="Times New Roman"/>
          <w:sz w:val="24"/>
          <w:szCs w:val="24"/>
        </w:rPr>
      </w:pPr>
    </w:p>
    <w:p w:rsidR="00BC2198" w:rsidRDefault="00BC2198" w:rsidP="00BC2198">
      <w:pPr>
        <w:spacing w:before="240" w:after="0" w:line="240" w:lineRule="auto"/>
        <w:rPr>
          <w:rFonts w:ascii="Times New Roman" w:eastAsia="Times New Roman" w:hAnsi="Times New Roman" w:cs="Times New Roman"/>
          <w:sz w:val="24"/>
          <w:szCs w:val="24"/>
        </w:rPr>
      </w:pPr>
    </w:p>
    <w:p w:rsidR="00BC2198" w:rsidRDefault="00BC2198" w:rsidP="00BC2198">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BC2198" w:rsidRDefault="00BC2198" w:rsidP="00BC2198">
      <w:pPr>
        <w:spacing w:before="240" w:after="0" w:line="240" w:lineRule="auto"/>
        <w:jc w:val="center"/>
        <w:rPr>
          <w:rFonts w:ascii="Times New Roman" w:eastAsia="Times New Roman" w:hAnsi="Times New Roman" w:cs="Times New Roman"/>
          <w:sz w:val="24"/>
          <w:szCs w:val="24"/>
        </w:rPr>
      </w:pPr>
    </w:p>
    <w:p w:rsidR="00BC2198" w:rsidRDefault="00BC2198" w:rsidP="00BC2198">
      <w:pPr>
        <w:spacing w:before="240" w:after="0" w:line="240" w:lineRule="auto"/>
        <w:jc w:val="center"/>
        <w:rPr>
          <w:rFonts w:ascii="Times New Roman" w:eastAsia="Times New Roman" w:hAnsi="Times New Roman" w:cs="Times New Roman"/>
          <w:sz w:val="24"/>
          <w:szCs w:val="24"/>
        </w:rPr>
      </w:pPr>
    </w:p>
    <w:p w:rsidR="00BC2198" w:rsidRDefault="00BC2198" w:rsidP="00BC2198">
      <w:pPr>
        <w:spacing w:before="240" w:after="0" w:line="240" w:lineRule="auto"/>
        <w:jc w:val="center"/>
        <w:rPr>
          <w:rFonts w:ascii="Times New Roman" w:eastAsia="Times New Roman" w:hAnsi="Times New Roman" w:cs="Times New Roman"/>
          <w:sz w:val="24"/>
          <w:szCs w:val="24"/>
        </w:rPr>
      </w:pPr>
    </w:p>
    <w:p w:rsidR="00BC2198" w:rsidRDefault="00BC2198" w:rsidP="00BC2198">
      <w:pPr>
        <w:spacing w:before="240" w:after="0" w:line="240" w:lineRule="auto"/>
        <w:jc w:val="center"/>
        <w:rPr>
          <w:rFonts w:ascii="Times New Roman" w:eastAsia="Times New Roman" w:hAnsi="Times New Roman" w:cs="Times New Roman"/>
          <w:sz w:val="24"/>
          <w:szCs w:val="24"/>
        </w:rPr>
      </w:pPr>
    </w:p>
    <w:p w:rsidR="00BC2198" w:rsidRDefault="00BC2198" w:rsidP="00BC2198">
      <w:pPr>
        <w:spacing w:before="240" w:after="0" w:line="240" w:lineRule="auto"/>
        <w:jc w:val="center"/>
        <w:rPr>
          <w:rFonts w:ascii="Times New Roman" w:eastAsia="Times New Roman" w:hAnsi="Times New Roman" w:cs="Times New Roman"/>
          <w:color w:val="000000"/>
          <w:sz w:val="24"/>
          <w:szCs w:val="24"/>
          <w:highlight w:val="white"/>
        </w:rPr>
      </w:pPr>
      <w:r w:rsidRPr="00F923C2">
        <w:rPr>
          <w:rFonts w:ascii="Times New Roman" w:eastAsia="Times New Roman" w:hAnsi="Times New Roman" w:cs="Times New Roman"/>
          <w:sz w:val="24"/>
          <w:szCs w:val="24"/>
        </w:rPr>
        <w:t>смт Летичів</w:t>
      </w:r>
      <w:r w:rsidRPr="00F923C2">
        <w:rPr>
          <w:rFonts w:ascii="Times New Roman" w:eastAsia="Times New Roman" w:hAnsi="Times New Roman" w:cs="Times New Roman"/>
          <w:i/>
          <w:sz w:val="24"/>
          <w:szCs w:val="24"/>
        </w:rPr>
        <w:t xml:space="preserve"> - </w:t>
      </w:r>
      <w:r w:rsidRPr="00F923C2">
        <w:rPr>
          <w:rFonts w:ascii="Times New Roman" w:eastAsia="Times New Roman" w:hAnsi="Times New Roman" w:cs="Times New Roman"/>
          <w:color w:val="000000"/>
          <w:sz w:val="24"/>
          <w:szCs w:val="24"/>
        </w:rPr>
        <w:t>2023рік</w:t>
      </w:r>
    </w:p>
    <w:p w:rsidR="00BC2198" w:rsidRDefault="00BC2198" w:rsidP="00BC2198">
      <w:pPr>
        <w:spacing w:after="0" w:line="240" w:lineRule="auto"/>
        <w:rPr>
          <w:rFonts w:ascii="Times New Roman" w:eastAsia="Times New Roman" w:hAnsi="Times New Roman" w:cs="Times New Roman"/>
          <w:sz w:val="24"/>
          <w:szCs w:val="24"/>
        </w:rPr>
      </w:pPr>
    </w:p>
    <w:p w:rsidR="00BC2198" w:rsidRDefault="00BC2198" w:rsidP="00BC2198">
      <w:pPr>
        <w:spacing w:after="0" w:line="240" w:lineRule="auto"/>
        <w:rPr>
          <w:rFonts w:ascii="Times New Roman" w:eastAsia="Times New Roman" w:hAnsi="Times New Roman" w:cs="Times New Roman"/>
          <w:sz w:val="24"/>
          <w:szCs w:val="24"/>
        </w:rPr>
      </w:pPr>
    </w:p>
    <w:p w:rsidR="00BC2198" w:rsidRDefault="00BC2198" w:rsidP="00BC2198">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2198" w:rsidTr="00CE5FF4">
        <w:trPr>
          <w:trHeight w:val="416"/>
          <w:jc w:val="center"/>
        </w:trPr>
        <w:tc>
          <w:tcPr>
            <w:tcW w:w="705" w:type="dxa"/>
            <w:vAlign w:val="center"/>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C2198" w:rsidRDefault="00BC2198" w:rsidP="00CE5F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2198" w:rsidTr="00CE5FF4">
        <w:trPr>
          <w:trHeight w:val="411"/>
          <w:jc w:val="center"/>
        </w:trPr>
        <w:tc>
          <w:tcPr>
            <w:tcW w:w="705" w:type="dxa"/>
            <w:vAlign w:val="center"/>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2198" w:rsidTr="00CE5FF4">
        <w:trPr>
          <w:trHeight w:val="1119"/>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2198" w:rsidRDefault="00BC2198" w:rsidP="00CE5F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23C2">
              <w:rPr>
                <w:rFonts w:ascii="Times New Roman" w:eastAsia="Times New Roman" w:hAnsi="Times New Roman" w:cs="Times New Roman"/>
                <w:color w:val="000000"/>
                <w:sz w:val="24"/>
                <w:szCs w:val="24"/>
              </w:rPr>
              <w:t xml:space="preserve">«Про публічні закупівлі» (далі </w:t>
            </w:r>
            <w:r w:rsidRPr="00F923C2">
              <w:rPr>
                <w:rFonts w:ascii="Times New Roman" w:eastAsia="Times New Roman" w:hAnsi="Times New Roman" w:cs="Times New Roman"/>
                <w:sz w:val="24"/>
                <w:szCs w:val="24"/>
              </w:rPr>
              <w:t>—</w:t>
            </w:r>
            <w:r w:rsidRPr="00F923C2">
              <w:rPr>
                <w:rFonts w:ascii="Times New Roman" w:eastAsia="Times New Roman" w:hAnsi="Times New Roman" w:cs="Times New Roman"/>
                <w:color w:val="000000"/>
                <w:sz w:val="24"/>
                <w:szCs w:val="24"/>
              </w:rPr>
              <w:t xml:space="preserve"> Закон)</w:t>
            </w:r>
            <w:r w:rsidRPr="00F923C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C2198" w:rsidRDefault="00BC2198" w:rsidP="00CE5F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2198" w:rsidTr="00CE5FF4">
        <w:trPr>
          <w:trHeight w:val="615"/>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2198" w:rsidRDefault="00BC2198" w:rsidP="00CE5F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2198" w:rsidTr="00CE5FF4">
        <w:trPr>
          <w:trHeight w:val="285"/>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2198" w:rsidRPr="009756C2" w:rsidRDefault="00BC2198" w:rsidP="00CE5FF4">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Летичівська селищна рада</w:t>
            </w:r>
          </w:p>
        </w:tc>
      </w:tr>
      <w:tr w:rsidR="00BC2198" w:rsidTr="00CE5FF4">
        <w:trPr>
          <w:trHeight w:val="510"/>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2198" w:rsidRDefault="00BC2198" w:rsidP="00CE5FF4">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вул. Героїв Крут, 2/1, смт Летичів, Хмельницький район,</w:t>
            </w:r>
            <w:r>
              <w:rPr>
                <w:rFonts w:ascii="Times New Roman" w:eastAsia="Times New Roman" w:hAnsi="Times New Roman" w:cs="Times New Roman"/>
                <w:sz w:val="24"/>
                <w:szCs w:val="24"/>
              </w:rPr>
              <w:t xml:space="preserve"> </w:t>
            </w:r>
            <w:r w:rsidRPr="009756C2">
              <w:rPr>
                <w:rFonts w:ascii="Times New Roman" w:eastAsia="Times New Roman" w:hAnsi="Times New Roman" w:cs="Times New Roman"/>
                <w:sz w:val="24"/>
                <w:szCs w:val="24"/>
              </w:rPr>
              <w:t>Хмельницька область, Україна, 31500</w:t>
            </w:r>
            <w:r>
              <w:rPr>
                <w:rFonts w:ascii="Times New Roman" w:eastAsia="Times New Roman" w:hAnsi="Times New Roman" w:cs="Times New Roman"/>
                <w:sz w:val="24"/>
                <w:szCs w:val="24"/>
              </w:rPr>
              <w:t xml:space="preserve"> </w:t>
            </w:r>
          </w:p>
        </w:tc>
      </w:tr>
      <w:tr w:rsidR="00BC2198" w:rsidTr="00CE5FF4">
        <w:trPr>
          <w:trHeight w:val="1119"/>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198" w:rsidRPr="009756C2" w:rsidRDefault="00BC2198" w:rsidP="00CE5FF4">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ПІБ: Ліщинський Олег Володимирович – завідувач сектору  з організації публічних закупівель Летичівської селищної ради</w:t>
            </w:r>
          </w:p>
          <w:p w:rsidR="00BC2198" w:rsidRPr="009756C2" w:rsidRDefault="00BC2198" w:rsidP="00CE5FF4">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e-</w:t>
            </w:r>
            <w:proofErr w:type="spellStart"/>
            <w:r w:rsidRPr="009756C2">
              <w:rPr>
                <w:rFonts w:ascii="Times New Roman" w:eastAsia="Times New Roman" w:hAnsi="Times New Roman" w:cs="Times New Roman"/>
                <w:sz w:val="24"/>
                <w:szCs w:val="24"/>
              </w:rPr>
              <w:t>mail</w:t>
            </w:r>
            <w:proofErr w:type="spellEnd"/>
            <w:r w:rsidRPr="009756C2">
              <w:rPr>
                <w:rFonts w:ascii="Times New Roman" w:eastAsia="Times New Roman" w:hAnsi="Times New Roman" w:cs="Times New Roman"/>
                <w:sz w:val="24"/>
                <w:szCs w:val="24"/>
              </w:rPr>
              <w:t xml:space="preserve">: </w:t>
            </w:r>
            <w:hyperlink r:id="rId5" w:history="1">
              <w:r w:rsidRPr="009756C2">
                <w:rPr>
                  <w:rStyle w:val="a3"/>
                  <w:rFonts w:ascii="Times New Roman" w:eastAsia="Times New Roman" w:hAnsi="Times New Roman" w:cs="Times New Roman"/>
                </w:rPr>
                <w:t>99484</w:t>
              </w:r>
              <w:r w:rsidRPr="009756C2">
                <w:rPr>
                  <w:rStyle w:val="a3"/>
                  <w:rFonts w:ascii="Times New Roman" w:eastAsia="Times New Roman" w:hAnsi="Times New Roman" w:cs="Times New Roman"/>
                  <w:lang w:val="en-US"/>
                </w:rPr>
                <w:t>@i.ua</w:t>
              </w:r>
            </w:hyperlink>
            <w:r w:rsidRPr="009756C2">
              <w:rPr>
                <w:rFonts w:ascii="Times New Roman" w:eastAsia="Times New Roman" w:hAnsi="Times New Roman" w:cs="Times New Roman"/>
              </w:rPr>
              <w:t xml:space="preserve"> </w:t>
            </w:r>
          </w:p>
          <w:p w:rsidR="00BC2198" w:rsidRPr="009756C2" w:rsidRDefault="00BC2198" w:rsidP="00CE5FF4">
            <w:pPr>
              <w:jc w:val="both"/>
              <w:rPr>
                <w:rFonts w:ascii="Times New Roman" w:eastAsia="Times New Roman" w:hAnsi="Times New Roman" w:cs="Times New Roman"/>
                <w:sz w:val="24"/>
                <w:szCs w:val="24"/>
                <w:lang w:val="en-US"/>
              </w:rPr>
            </w:pPr>
            <w:r w:rsidRPr="009756C2">
              <w:rPr>
                <w:rFonts w:ascii="Times New Roman" w:eastAsia="Times New Roman" w:hAnsi="Times New Roman" w:cs="Times New Roman"/>
                <w:sz w:val="24"/>
                <w:szCs w:val="24"/>
              </w:rPr>
              <w:t xml:space="preserve">тел./факс: </w:t>
            </w:r>
            <w:r>
              <w:rPr>
                <w:rFonts w:ascii="Times New Roman" w:eastAsia="Times New Roman" w:hAnsi="Times New Roman" w:cs="Times New Roman"/>
                <w:sz w:val="24"/>
                <w:szCs w:val="24"/>
                <w:lang w:val="en-US"/>
              </w:rPr>
              <w:t>0385791450</w:t>
            </w:r>
          </w:p>
          <w:p w:rsidR="00BC2198" w:rsidRDefault="00BC2198" w:rsidP="00CE5F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C2198" w:rsidTr="00CE5FF4">
        <w:trPr>
          <w:trHeight w:val="15"/>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2198" w:rsidRDefault="00BC2198" w:rsidP="00CE5FF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923C2">
              <w:rPr>
                <w:rFonts w:ascii="Times New Roman" w:eastAsia="Times New Roman" w:hAnsi="Times New Roman" w:cs="Times New Roman"/>
                <w:sz w:val="24"/>
                <w:szCs w:val="24"/>
              </w:rPr>
              <w:t>з особливостями</w:t>
            </w:r>
          </w:p>
        </w:tc>
      </w:tr>
      <w:tr w:rsidR="00BC2198" w:rsidTr="00CE5FF4">
        <w:trPr>
          <w:trHeight w:val="240"/>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2198" w:rsidRDefault="00BC2198" w:rsidP="00CE5FF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2198" w:rsidTr="00CE5FF4">
        <w:trPr>
          <w:jc w:val="center"/>
        </w:trPr>
        <w:tc>
          <w:tcPr>
            <w:tcW w:w="705" w:type="dxa"/>
          </w:tcPr>
          <w:p w:rsidR="00BC2198" w:rsidRDefault="00BC2198" w:rsidP="00CE5F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2198" w:rsidRDefault="00BC2198" w:rsidP="00CE5F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2198" w:rsidRPr="00845AFF" w:rsidRDefault="00BC2198" w:rsidP="00CE5FF4">
            <w:pPr>
              <w:jc w:val="both"/>
              <w:rPr>
                <w:rFonts w:ascii="Times New Roman" w:eastAsia="Times New Roman" w:hAnsi="Times New Roman" w:cs="Times New Roman"/>
                <w:b/>
                <w:i/>
                <w:sz w:val="24"/>
                <w:szCs w:val="24"/>
              </w:rPr>
            </w:pPr>
            <w:r w:rsidRPr="00845AFF">
              <w:rPr>
                <w:rFonts w:ascii="Times New Roman" w:eastAsia="Times New Roman" w:hAnsi="Times New Roman" w:cs="Times New Roman"/>
                <w:b/>
                <w:i/>
                <w:sz w:val="24"/>
                <w:szCs w:val="24"/>
              </w:rPr>
              <w:t>Послуга по зимовому утриманню доріг (погрузка, розгрузка та посипання протиожеледного матеріалу, снігоочищення) за ДК 021:2015 90620000-9 - Послуги з прибирання снігу</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2198" w:rsidRDefault="00BC2198" w:rsidP="00CE5FF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2198" w:rsidRDefault="00BC2198" w:rsidP="00CE5FF4">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C2198" w:rsidTr="00845AFF">
        <w:trPr>
          <w:trHeight w:val="415"/>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C2198" w:rsidRDefault="00BC2198" w:rsidP="00CE5FF4">
            <w:pPr>
              <w:widowControl w:val="0"/>
              <w:rPr>
                <w:rFonts w:ascii="Times New Roman" w:eastAsia="Times New Roman" w:hAnsi="Times New Roman" w:cs="Times New Roman"/>
                <w:color w:val="000000"/>
                <w:sz w:val="24"/>
                <w:szCs w:val="24"/>
                <w:highlight w:val="yellow"/>
              </w:rPr>
            </w:pPr>
            <w:r w:rsidRPr="00F923C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BC2198" w:rsidRPr="0094762B" w:rsidRDefault="00BC2198" w:rsidP="00CE5FF4">
            <w:pPr>
              <w:widowControl w:val="0"/>
              <w:ind w:right="120"/>
              <w:jc w:val="both"/>
              <w:rPr>
                <w:rFonts w:ascii="Times New Roman" w:eastAsia="Times New Roman" w:hAnsi="Times New Roman" w:cs="Times New Roman"/>
                <w:color w:val="000000"/>
                <w:sz w:val="24"/>
                <w:szCs w:val="24"/>
              </w:rPr>
            </w:pPr>
            <w:r w:rsidRPr="0094762B">
              <w:rPr>
                <w:rFonts w:ascii="Times New Roman" w:eastAsia="Times New Roman" w:hAnsi="Times New Roman" w:cs="Times New Roman"/>
                <w:color w:val="000000"/>
                <w:sz w:val="24"/>
                <w:szCs w:val="24"/>
              </w:rPr>
              <w:t xml:space="preserve">обсяг: 1 послуга. </w:t>
            </w:r>
          </w:p>
          <w:p w:rsidR="00BC2198" w:rsidRPr="0094762B" w:rsidRDefault="00BC2198" w:rsidP="00CE5FF4">
            <w:pPr>
              <w:widowControl w:val="0"/>
              <w:ind w:right="120"/>
              <w:jc w:val="both"/>
              <w:rPr>
                <w:rFonts w:ascii="Times New Roman" w:eastAsia="Times New Roman" w:hAnsi="Times New Roman" w:cs="Times New Roman"/>
                <w:i/>
                <w:sz w:val="24"/>
                <w:szCs w:val="24"/>
              </w:rPr>
            </w:pPr>
            <w:r w:rsidRPr="0094762B">
              <w:rPr>
                <w:rFonts w:ascii="Times New Roman" w:eastAsia="Times New Roman" w:hAnsi="Times New Roman" w:cs="Times New Roman"/>
                <w:color w:val="000000"/>
                <w:sz w:val="24"/>
                <w:szCs w:val="24"/>
              </w:rPr>
              <w:t>Місце, де повинні бути виконані роботи чи надані послуги:</w:t>
            </w:r>
            <w:r w:rsidRPr="0094762B">
              <w:rPr>
                <w:rFonts w:ascii="Times New Roman" w:eastAsia="Times New Roman" w:hAnsi="Times New Roman" w:cs="Times New Roman"/>
                <w:sz w:val="24"/>
                <w:szCs w:val="24"/>
              </w:rPr>
              <w:t xml:space="preserve"> </w:t>
            </w:r>
            <w:r w:rsidRPr="0094762B">
              <w:rPr>
                <w:rFonts w:ascii="Times New Roman" w:eastAsia="Times New Roman" w:hAnsi="Times New Roman" w:cs="Times New Roman"/>
                <w:i/>
                <w:sz w:val="24"/>
                <w:szCs w:val="24"/>
              </w:rPr>
              <w:lastRenderedPageBreak/>
              <w:t>територія населених пунктів Летичівської селищної ради;</w:t>
            </w:r>
          </w:p>
          <w:p w:rsidR="00BC2198" w:rsidRDefault="00BC2198" w:rsidP="00CE5FF4">
            <w:pPr>
              <w:widowControl w:val="0"/>
              <w:ind w:right="120"/>
              <w:jc w:val="both"/>
              <w:rPr>
                <w:rFonts w:ascii="Times New Roman" w:eastAsia="Times New Roman" w:hAnsi="Times New Roman" w:cs="Times New Roman"/>
                <w:i/>
                <w:color w:val="4A86E8"/>
                <w:sz w:val="24"/>
                <w:szCs w:val="24"/>
                <w:highlight w:val="white"/>
              </w:rPr>
            </w:pPr>
          </w:p>
        </w:tc>
      </w:tr>
      <w:tr w:rsidR="00BC2198" w:rsidTr="00CE5FF4">
        <w:trPr>
          <w:trHeight w:val="645"/>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2198" w:rsidRDefault="00BC2198" w:rsidP="00CE5FF4">
            <w:pPr>
              <w:widowControl w:val="0"/>
              <w:rPr>
                <w:rFonts w:ascii="Times New Roman" w:eastAsia="Times New Roman" w:hAnsi="Times New Roman" w:cs="Times New Roman"/>
                <w:sz w:val="24"/>
                <w:szCs w:val="24"/>
              </w:rPr>
            </w:pPr>
            <w:r w:rsidRPr="000A5699">
              <w:rPr>
                <w:rFonts w:ascii="Times New Roman" w:eastAsia="Times New Roman" w:hAnsi="Times New Roman" w:cs="Times New Roman"/>
                <w:color w:val="000000"/>
                <w:sz w:val="24"/>
                <w:szCs w:val="24"/>
              </w:rPr>
              <w:t>до  31 грудня  2023року включно</w:t>
            </w:r>
            <w:r>
              <w:rPr>
                <w:rFonts w:ascii="Times New Roman" w:eastAsia="Times New Roman" w:hAnsi="Times New Roman" w:cs="Times New Roman"/>
                <w:color w:val="000000"/>
                <w:sz w:val="24"/>
                <w:szCs w:val="24"/>
              </w:rPr>
              <w:t xml:space="preserve"> </w:t>
            </w:r>
          </w:p>
        </w:tc>
      </w:tr>
      <w:tr w:rsidR="00BC2198" w:rsidTr="00CE5FF4">
        <w:trPr>
          <w:trHeight w:val="841"/>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C2198" w:rsidRDefault="00BC2198" w:rsidP="00CE5FF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C2198" w:rsidRDefault="00BC2198" w:rsidP="00CE5FF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2198" w:rsidRDefault="00BC2198" w:rsidP="00CE5FF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2198" w:rsidTr="00CE5FF4">
        <w:trPr>
          <w:trHeight w:val="501"/>
          <w:jc w:val="center"/>
        </w:trPr>
        <w:tc>
          <w:tcPr>
            <w:tcW w:w="9960" w:type="dxa"/>
            <w:gridSpan w:val="3"/>
            <w:vAlign w:val="center"/>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2198" w:rsidTr="00CE5FF4">
        <w:trPr>
          <w:trHeight w:val="1975"/>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2198" w:rsidRDefault="00BC2198" w:rsidP="00CE5FF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2198" w:rsidRDefault="00BC2198" w:rsidP="00CE5FF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C2198" w:rsidTr="00CE5FF4">
        <w:trPr>
          <w:trHeight w:val="480"/>
          <w:jc w:val="center"/>
        </w:trPr>
        <w:tc>
          <w:tcPr>
            <w:tcW w:w="9960" w:type="dxa"/>
            <w:gridSpan w:val="3"/>
            <w:vAlign w:val="center"/>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2198" w:rsidRDefault="00BC2198" w:rsidP="00CE5FF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2198" w:rsidRDefault="00BC2198" w:rsidP="00CE5FF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2198" w:rsidRDefault="00BC2198" w:rsidP="00CE5FF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C2198" w:rsidRDefault="00BC2198" w:rsidP="00CE5FF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2198" w:rsidRDefault="00BC2198" w:rsidP="00CE5FF4">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2198" w:rsidRDefault="00BC2198" w:rsidP="00CE5FF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w:t>
            </w:r>
            <w:r>
              <w:rPr>
                <w:rFonts w:ascii="Times New Roman" w:eastAsia="Times New Roman" w:hAnsi="Times New Roman" w:cs="Times New Roman"/>
                <w:i/>
                <w:sz w:val="24"/>
                <w:szCs w:val="24"/>
                <w:highlight w:val="white"/>
              </w:rPr>
              <w:lastRenderedPageBreak/>
              <w:t>в електронній системі закупівель документи, встановлені в Додатку 1 (для переможця).</w:t>
            </w:r>
          </w:p>
          <w:p w:rsidR="00BC2198" w:rsidRPr="000A5699" w:rsidRDefault="00BC2198" w:rsidP="00CE5FF4">
            <w:pPr>
              <w:widowControl w:val="0"/>
              <w:jc w:val="both"/>
              <w:rPr>
                <w:rFonts w:ascii="Times New Roman" w:eastAsia="Times New Roman" w:hAnsi="Times New Roman" w:cs="Times New Roman"/>
                <w:b/>
                <w:sz w:val="24"/>
                <w:szCs w:val="24"/>
              </w:rPr>
            </w:pPr>
            <w:r w:rsidRPr="000A56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2198" w:rsidRDefault="00BC2198" w:rsidP="00CE5F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2198" w:rsidRDefault="00BC2198" w:rsidP="00CE5FF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2198" w:rsidRDefault="00BC2198" w:rsidP="00CE5FF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2198" w:rsidRDefault="00BC2198" w:rsidP="00CE5FF4">
            <w:pPr>
              <w:widowControl w:val="0"/>
              <w:ind w:left="40" w:hanging="20"/>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A5699">
              <w:rPr>
                <w:rFonts w:ascii="Times New Roman" w:eastAsia="Times New Roman" w:hAnsi="Times New Roman" w:cs="Times New Roman"/>
                <w:b/>
                <w:sz w:val="24"/>
                <w:szCs w:val="24"/>
              </w:rPr>
              <w:t>у</w:t>
            </w:r>
            <w:r w:rsidRPr="000A569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A5699">
              <w:rPr>
                <w:rFonts w:ascii="Times New Roman" w:eastAsia="Times New Roman" w:hAnsi="Times New Roman" w:cs="Times New Roman"/>
                <w:b/>
                <w:sz w:val="24"/>
                <w:szCs w:val="24"/>
              </w:rPr>
              <w:t>п</w:t>
            </w:r>
            <w:r w:rsidRPr="000A5699">
              <w:rPr>
                <w:rFonts w:ascii="Times New Roman" w:eastAsia="Times New Roman" w:hAnsi="Times New Roman" w:cs="Times New Roman"/>
                <w:b/>
                <w:color w:val="000000"/>
                <w:sz w:val="24"/>
                <w:szCs w:val="24"/>
              </w:rPr>
              <w:t>останови Кабінету Міністрів України № 332 від 04.04.2001 р.</w:t>
            </w:r>
          </w:p>
          <w:p w:rsidR="00BC2198" w:rsidRDefault="00BC2198" w:rsidP="00CE5FF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BC2198" w:rsidRDefault="00BC2198" w:rsidP="00CE5FF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2198" w:rsidRDefault="00BC2198" w:rsidP="00CE5FF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C2198" w:rsidRDefault="00BC2198" w:rsidP="00CE5FF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2198" w:rsidRPr="000A5699" w:rsidRDefault="00BC2198" w:rsidP="00CE5FF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A56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A5699">
              <w:rPr>
                <w:rFonts w:ascii="Times New Roman" w:eastAsia="Times New Roman" w:hAnsi="Times New Roman" w:cs="Times New Roman"/>
                <w:b/>
                <w:sz w:val="24"/>
                <w:szCs w:val="24"/>
              </w:rPr>
              <w:t>сом (УЕП)</w:t>
            </w:r>
            <w:r w:rsidRPr="000A5699">
              <w:rPr>
                <w:rFonts w:ascii="Times New Roman" w:eastAsia="Times New Roman" w:hAnsi="Times New Roman" w:cs="Times New Roman"/>
                <w:b/>
                <w:color w:val="000000"/>
                <w:sz w:val="24"/>
                <w:szCs w:val="24"/>
              </w:rPr>
              <w:t>;</w:t>
            </w:r>
          </w:p>
          <w:p w:rsidR="00BC2198" w:rsidRPr="000A5699" w:rsidRDefault="00BC2198" w:rsidP="00CE5FF4">
            <w:pPr>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2198" w:rsidRPr="000A5699" w:rsidRDefault="00BC2198" w:rsidP="00CE5FF4">
            <w:pPr>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Винятки:</w:t>
            </w:r>
          </w:p>
          <w:p w:rsidR="00BC2198" w:rsidRPr="000A5699" w:rsidRDefault="00BC2198" w:rsidP="00CE5FF4">
            <w:pPr>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2198" w:rsidRDefault="00BC2198" w:rsidP="00CE5FF4">
            <w:pPr>
              <w:widowControl w:val="0"/>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2198" w:rsidRDefault="00BC2198" w:rsidP="00CE5FF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BC2198" w:rsidRDefault="00BC2198" w:rsidP="00CE5FF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C2198" w:rsidRDefault="00BC2198" w:rsidP="00CE5FF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C2198" w:rsidRDefault="00BC2198" w:rsidP="00CE5FF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2198" w:rsidRDefault="00BC2198" w:rsidP="00CE5FF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2198" w:rsidRDefault="00BC2198" w:rsidP="00CE5FF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C2198" w:rsidTr="00CE5FF4">
        <w:trPr>
          <w:trHeight w:val="913"/>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2198" w:rsidRDefault="00BC2198" w:rsidP="00CE5FF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2198" w:rsidRDefault="00BC2198" w:rsidP="00CE5FF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BC2198" w:rsidRDefault="00BC2198" w:rsidP="00CE5FF4">
            <w:pPr>
              <w:widowControl w:val="0"/>
              <w:shd w:val="clear" w:color="auto" w:fill="FFFFFF"/>
              <w:ind w:right="120"/>
              <w:jc w:val="both"/>
              <w:rPr>
                <w:rFonts w:ascii="Times New Roman" w:eastAsia="Times New Roman" w:hAnsi="Times New Roman" w:cs="Times New Roman"/>
                <w:sz w:val="24"/>
                <w:szCs w:val="24"/>
              </w:rPr>
            </w:pPr>
          </w:p>
          <w:p w:rsidR="00BC2198" w:rsidRDefault="00BC2198" w:rsidP="00CE5FF4">
            <w:pPr>
              <w:widowControl w:val="0"/>
              <w:jc w:val="both"/>
              <w:rPr>
                <w:rFonts w:ascii="Times New Roman" w:eastAsia="Times New Roman" w:hAnsi="Times New Roman" w:cs="Times New Roman"/>
                <w:sz w:val="24"/>
                <w:szCs w:val="24"/>
              </w:rPr>
            </w:pPr>
          </w:p>
        </w:tc>
      </w:tr>
      <w:tr w:rsidR="00BC2198" w:rsidTr="00CE5FF4">
        <w:trPr>
          <w:trHeight w:val="560"/>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69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2198" w:rsidRDefault="00BC2198" w:rsidP="00CE5FF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2198" w:rsidRDefault="00BC2198" w:rsidP="00CE5FF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C2198" w:rsidRDefault="00BC2198" w:rsidP="00CE5FF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2198" w:rsidRDefault="00BC2198" w:rsidP="00CE5FF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Pr>
                <w:rFonts w:ascii="Times New Roman" w:eastAsia="Times New Roman" w:hAnsi="Times New Roman" w:cs="Times New Roman"/>
                <w:sz w:val="24"/>
                <w:szCs w:val="24"/>
              </w:rPr>
              <w:lastRenderedPageBreak/>
              <w:t xml:space="preserve">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2198" w:rsidRDefault="00BC2198" w:rsidP="00CE5FF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A5699">
              <w:rPr>
                <w:rFonts w:ascii="Times New Roman" w:eastAsia="Times New Roman" w:hAnsi="Times New Roman" w:cs="Times New Roman"/>
                <w:b/>
                <w:sz w:val="24"/>
                <w:szCs w:val="24"/>
              </w:rPr>
              <w:t xml:space="preserve">субпідрядника /співвиконавця </w:t>
            </w:r>
            <w:r w:rsidRPr="000A569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BC2198" w:rsidRPr="000A5699" w:rsidRDefault="00BC2198" w:rsidP="00CE5FF4">
            <w:pPr>
              <w:widowControl w:val="0"/>
              <w:ind w:right="120"/>
              <w:jc w:val="both"/>
              <w:rPr>
                <w:rFonts w:ascii="Times New Roman" w:eastAsia="Times New Roman" w:hAnsi="Times New Roman" w:cs="Times New Roman"/>
                <w:b/>
                <w:sz w:val="24"/>
                <w:szCs w:val="24"/>
              </w:rPr>
            </w:pPr>
            <w:r w:rsidRPr="000A5699">
              <w:rPr>
                <w:rFonts w:ascii="Times New Roman" w:eastAsia="Times New Roman" w:hAnsi="Times New Roman" w:cs="Times New Roman"/>
                <w:color w:val="000000"/>
                <w:sz w:val="24"/>
                <w:szCs w:val="24"/>
              </w:rPr>
              <w:t xml:space="preserve">Не передбачено.  </w:t>
            </w:r>
          </w:p>
          <w:p w:rsidR="00BC2198" w:rsidRDefault="00BC2198" w:rsidP="00CE5FF4">
            <w:pPr>
              <w:widowControl w:val="0"/>
              <w:ind w:right="120"/>
              <w:jc w:val="both"/>
              <w:rPr>
                <w:rFonts w:ascii="Times New Roman" w:eastAsia="Times New Roman" w:hAnsi="Times New Roman" w:cs="Times New Roman"/>
                <w:sz w:val="24"/>
                <w:szCs w:val="24"/>
              </w:rPr>
            </w:pPr>
          </w:p>
        </w:tc>
      </w:tr>
      <w:tr w:rsidR="00BC2198" w:rsidTr="00CE5FF4">
        <w:trPr>
          <w:trHeight w:val="841"/>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2198" w:rsidTr="00CE5FF4">
        <w:trPr>
          <w:trHeight w:val="442"/>
          <w:jc w:val="center"/>
        </w:trPr>
        <w:tc>
          <w:tcPr>
            <w:tcW w:w="9960" w:type="dxa"/>
            <w:gridSpan w:val="3"/>
            <w:vAlign w:val="center"/>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2198" w:rsidRDefault="00BC2198" w:rsidP="00CE5FF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AA28E1">
              <w:rPr>
                <w:rFonts w:ascii="Times New Roman" w:eastAsia="Times New Roman" w:hAnsi="Times New Roman" w:cs="Times New Roman"/>
                <w:b/>
                <w:sz w:val="24"/>
                <w:szCs w:val="24"/>
              </w:rPr>
              <w:t>3</w:t>
            </w:r>
            <w:r w:rsidR="00AA28E1" w:rsidRPr="00AA28E1">
              <w:rPr>
                <w:rFonts w:ascii="Times New Roman" w:eastAsia="Times New Roman" w:hAnsi="Times New Roman" w:cs="Times New Roman"/>
                <w:b/>
                <w:sz w:val="24"/>
                <w:szCs w:val="24"/>
              </w:rPr>
              <w:t>1</w:t>
            </w:r>
            <w:r w:rsidRPr="00AA28E1">
              <w:rPr>
                <w:rFonts w:ascii="Times New Roman" w:eastAsia="Times New Roman" w:hAnsi="Times New Roman" w:cs="Times New Roman"/>
                <w:b/>
                <w:sz w:val="24"/>
                <w:szCs w:val="24"/>
              </w:rPr>
              <w:t>січня 2023 року до 00:00 год.</w:t>
            </w:r>
            <w:r w:rsidRPr="00AA28E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Pr>
                <w:rFonts w:ascii="Times New Roman" w:eastAsia="Times New Roman" w:hAnsi="Times New Roman" w:cs="Times New Roman"/>
                <w:i/>
                <w:sz w:val="24"/>
                <w:szCs w:val="24"/>
              </w:rPr>
              <w:lastRenderedPageBreak/>
              <w:t>торгів в електронній системі закупівель).</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2198" w:rsidRDefault="00BC2198" w:rsidP="00CE5FF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C2198" w:rsidRDefault="00BC2198" w:rsidP="00CE5FF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C2198" w:rsidTr="00CE5FF4">
        <w:trPr>
          <w:trHeight w:val="512"/>
          <w:jc w:val="center"/>
        </w:trPr>
        <w:tc>
          <w:tcPr>
            <w:tcW w:w="9960" w:type="dxa"/>
            <w:gridSpan w:val="3"/>
            <w:vAlign w:val="center"/>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2198" w:rsidRDefault="00BC2198" w:rsidP="00CE5F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C2198" w:rsidRPr="000A5699" w:rsidRDefault="00BC2198" w:rsidP="00CE5FF4">
            <w:pPr>
              <w:widowControl w:val="0"/>
              <w:jc w:val="both"/>
              <w:rPr>
                <w:rFonts w:ascii="Times New Roman" w:eastAsia="Times New Roman" w:hAnsi="Times New Roman" w:cs="Times New Roman"/>
                <w:b/>
                <w:sz w:val="24"/>
                <w:szCs w:val="24"/>
              </w:rPr>
            </w:pPr>
            <w:r w:rsidRPr="000A569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2198" w:rsidRPr="000A5699" w:rsidRDefault="00BC2198" w:rsidP="00CE5FF4">
            <w:pPr>
              <w:widowControl w:val="0"/>
              <w:jc w:val="both"/>
              <w:rPr>
                <w:rFonts w:ascii="Times New Roman" w:eastAsia="Times New Roman" w:hAnsi="Times New Roman" w:cs="Times New Roman"/>
                <w:sz w:val="24"/>
                <w:szCs w:val="24"/>
              </w:rPr>
            </w:pPr>
            <w:r w:rsidRPr="000A5699">
              <w:rPr>
                <w:rFonts w:ascii="Times New Roman" w:eastAsia="Times New Roman" w:hAnsi="Times New Roman" w:cs="Times New Roman"/>
                <w:i/>
                <w:sz w:val="24"/>
                <w:szCs w:val="24"/>
              </w:rPr>
              <w:t xml:space="preserve">Ціна тендерної пропозиції </w:t>
            </w:r>
            <w:r w:rsidRPr="000A5699">
              <w:rPr>
                <w:rFonts w:ascii="Times New Roman" w:eastAsia="Times New Roman" w:hAnsi="Times New Roman" w:cs="Times New Roman"/>
                <w:b/>
                <w:i/>
                <w:color w:val="FF0000"/>
                <w:sz w:val="24"/>
                <w:szCs w:val="24"/>
              </w:rPr>
              <w:t>не може</w:t>
            </w:r>
            <w:r w:rsidRPr="000A569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2198" w:rsidRPr="000A5699" w:rsidRDefault="00BC2198" w:rsidP="00CE5FF4">
            <w:pPr>
              <w:widowControl w:val="0"/>
              <w:jc w:val="both"/>
              <w:rPr>
                <w:rFonts w:ascii="Times New Roman" w:eastAsia="Times New Roman" w:hAnsi="Times New Roman" w:cs="Times New Roman"/>
                <w:b/>
                <w:i/>
                <w:color w:val="4A86E8"/>
                <w:sz w:val="24"/>
                <w:szCs w:val="24"/>
              </w:rPr>
            </w:pPr>
            <w:r w:rsidRPr="000A5699">
              <w:rPr>
                <w:rFonts w:ascii="Times New Roman" w:eastAsia="Times New Roman" w:hAnsi="Times New Roman" w:cs="Times New Roman"/>
                <w:i/>
                <w:sz w:val="24"/>
                <w:szCs w:val="24"/>
              </w:rPr>
              <w:t xml:space="preserve">До розгляду </w:t>
            </w:r>
            <w:r w:rsidRPr="000A5699">
              <w:rPr>
                <w:rFonts w:ascii="Times New Roman" w:eastAsia="Times New Roman" w:hAnsi="Times New Roman" w:cs="Times New Roman"/>
                <w:b/>
                <w:i/>
                <w:color w:val="FF0000"/>
                <w:sz w:val="24"/>
                <w:szCs w:val="24"/>
                <w:u w:val="single"/>
              </w:rPr>
              <w:t>не приймається</w:t>
            </w:r>
            <w:r w:rsidRPr="000A5699">
              <w:rPr>
                <w:rFonts w:ascii="Times New Roman" w:eastAsia="Times New Roman" w:hAnsi="Times New Roman" w:cs="Times New Roman"/>
                <w:i/>
                <w:color w:val="FF0000"/>
                <w:sz w:val="24"/>
                <w:szCs w:val="24"/>
                <w:u w:val="single"/>
              </w:rPr>
              <w:t xml:space="preserve"> </w:t>
            </w:r>
            <w:r w:rsidRPr="000A5699">
              <w:rPr>
                <w:rFonts w:ascii="Times New Roman" w:eastAsia="Times New Roman" w:hAnsi="Times New Roman" w:cs="Times New Roman"/>
                <w:i/>
                <w:color w:val="FF0000"/>
                <w:sz w:val="24"/>
                <w:szCs w:val="24"/>
              </w:rPr>
              <w:t xml:space="preserve"> </w:t>
            </w:r>
            <w:r w:rsidRPr="000A56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2198" w:rsidRPr="000A5699" w:rsidRDefault="00BC2198" w:rsidP="00CE5FF4">
            <w:pPr>
              <w:widowControl w:val="0"/>
              <w:jc w:val="both"/>
              <w:rPr>
                <w:rFonts w:ascii="Times New Roman" w:eastAsia="Times New Roman" w:hAnsi="Times New Roman" w:cs="Times New Roman"/>
                <w:b/>
                <w:sz w:val="24"/>
                <w:szCs w:val="24"/>
              </w:rPr>
            </w:pPr>
            <w:r w:rsidRPr="000A5699">
              <w:rPr>
                <w:rFonts w:ascii="Times New Roman" w:eastAsia="Times New Roman" w:hAnsi="Times New Roman" w:cs="Times New Roman"/>
                <w:b/>
                <w:sz w:val="24"/>
                <w:szCs w:val="24"/>
              </w:rPr>
              <w:t>Оцінка здійснюється щодо предмета закупівлі в цілому.</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ціну на </w:t>
            </w:r>
            <w:r w:rsidRPr="000A5699">
              <w:rPr>
                <w:rFonts w:ascii="Times New Roman" w:eastAsia="Times New Roman" w:hAnsi="Times New Roman" w:cs="Times New Roman"/>
                <w:b/>
                <w:sz w:val="24"/>
                <w:szCs w:val="24"/>
              </w:rPr>
              <w:t>послуги</w:t>
            </w:r>
            <w:r w:rsidRPr="000A5699">
              <w:rPr>
                <w:rFonts w:ascii="Times New Roman" w:eastAsia="Times New Roman" w:hAnsi="Times New Roman" w:cs="Times New Roman"/>
                <w:sz w:val="24"/>
                <w:szCs w:val="24"/>
              </w:rPr>
              <w:t xml:space="preserve">, що він пропонує </w:t>
            </w:r>
            <w:r w:rsidRPr="000A5699">
              <w:rPr>
                <w:rFonts w:ascii="Times New Roman" w:eastAsia="Times New Roman" w:hAnsi="Times New Roman" w:cs="Times New Roman"/>
                <w:b/>
                <w:sz w:val="24"/>
                <w:szCs w:val="24"/>
              </w:rPr>
              <w:t>надати</w:t>
            </w:r>
            <w:r w:rsidRPr="000A5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A5699">
              <w:rPr>
                <w:rFonts w:ascii="Times New Roman" w:eastAsia="Times New Roman" w:hAnsi="Times New Roman" w:cs="Times New Roman"/>
                <w:sz w:val="24"/>
                <w:szCs w:val="24"/>
              </w:rPr>
              <w:t xml:space="preserve">усіх інших витрат, передбачених для </w:t>
            </w:r>
            <w:r w:rsidRPr="000A5699">
              <w:rPr>
                <w:rFonts w:ascii="Times New Roman" w:eastAsia="Times New Roman" w:hAnsi="Times New Roman" w:cs="Times New Roman"/>
                <w:b/>
                <w:sz w:val="24"/>
                <w:szCs w:val="24"/>
              </w:rPr>
              <w:t>послуг</w:t>
            </w:r>
            <w:r w:rsidRPr="000A5699">
              <w:rPr>
                <w:rFonts w:ascii="Times New Roman" w:eastAsia="Times New Roman" w:hAnsi="Times New Roman" w:cs="Times New Roman"/>
                <w:sz w:val="24"/>
                <w:szCs w:val="24"/>
              </w:rPr>
              <w:t xml:space="preserve"> даного виду.</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0A5699">
              <w:rPr>
                <w:rFonts w:ascii="Times New Roman" w:eastAsia="Times New Roman" w:hAnsi="Times New Roman" w:cs="Times New Roman"/>
                <w:b/>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C2198" w:rsidRDefault="00BC2198" w:rsidP="00CE5FF4">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2198" w:rsidRDefault="00BC2198" w:rsidP="00CE5FF4">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2198" w:rsidRDefault="00BC2198" w:rsidP="00CE5FF4">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C2198" w:rsidRDefault="00BC2198" w:rsidP="00CE5F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2198" w:rsidRDefault="00BC2198" w:rsidP="00CE5FF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2198" w:rsidRDefault="00BC2198" w:rsidP="00CE5FF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C2198" w:rsidRDefault="00BC2198" w:rsidP="00CE5F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2198" w:rsidRDefault="00BC2198" w:rsidP="00CE5F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2198" w:rsidRDefault="00BC2198" w:rsidP="00CE5FF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2198" w:rsidRPr="000A5699" w:rsidRDefault="00BC2198" w:rsidP="00CE5FF4">
            <w:pPr>
              <w:widowControl w:val="0"/>
              <w:jc w:val="both"/>
              <w:rPr>
                <w:rFonts w:ascii="Times New Roman" w:eastAsia="Times New Roman" w:hAnsi="Times New Roman" w:cs="Times New Roman"/>
                <w:color w:val="000000"/>
                <w:sz w:val="24"/>
                <w:szCs w:val="24"/>
              </w:rPr>
            </w:pPr>
            <w:r w:rsidRPr="000A5699">
              <w:rPr>
                <w:rFonts w:ascii="Times New Roman" w:eastAsia="Times New Roman" w:hAnsi="Times New Roman" w:cs="Times New Roman"/>
                <w:color w:val="000000"/>
                <w:sz w:val="24"/>
                <w:szCs w:val="24"/>
              </w:rPr>
              <w:t xml:space="preserve">11. </w:t>
            </w:r>
            <w:r w:rsidRPr="000A5699">
              <w:rPr>
                <w:rFonts w:ascii="Times New Roman" w:eastAsia="Times New Roman" w:hAnsi="Times New Roman" w:cs="Times New Roman"/>
                <w:sz w:val="24"/>
                <w:szCs w:val="24"/>
              </w:rPr>
              <w:t>Тендерна п</w:t>
            </w:r>
            <w:r w:rsidRPr="000A569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2198" w:rsidRDefault="00BC2198" w:rsidP="00CE5FF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2198" w:rsidRDefault="00BC2198" w:rsidP="00CE5FF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2198" w:rsidRDefault="00BC2198" w:rsidP="00CE5FF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2198" w:rsidRDefault="00BC2198" w:rsidP="00CE5FF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2198" w:rsidRDefault="00BC2198" w:rsidP="00CE5FF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2198" w:rsidRDefault="00BC2198" w:rsidP="00CE5F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2198" w:rsidRDefault="00BC2198" w:rsidP="00CE5FF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2198" w:rsidRDefault="00BC2198" w:rsidP="00CE5F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2198" w:rsidRDefault="00BC2198" w:rsidP="00CE5FF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2198" w:rsidTr="00CE5FF4">
        <w:trPr>
          <w:trHeight w:val="472"/>
          <w:jc w:val="center"/>
        </w:trPr>
        <w:tc>
          <w:tcPr>
            <w:tcW w:w="9960" w:type="dxa"/>
            <w:gridSpan w:val="3"/>
            <w:vAlign w:val="center"/>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C2198" w:rsidRDefault="00BC2198" w:rsidP="00CE5FF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2198" w:rsidRDefault="00BC2198" w:rsidP="00CE5F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2198" w:rsidRDefault="00BC2198" w:rsidP="00CE5F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2198" w:rsidRDefault="00BC2198" w:rsidP="00CE5F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C2198" w:rsidRDefault="00BC2198" w:rsidP="00CE5FF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2198" w:rsidRDefault="00BC2198" w:rsidP="00CE5F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2198" w:rsidRDefault="00BC2198" w:rsidP="00CE5F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2198" w:rsidRDefault="00BC2198" w:rsidP="00CE5FF4">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2198" w:rsidRDefault="00BC2198" w:rsidP="00CE5FF4">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2198" w:rsidRDefault="00BC2198" w:rsidP="00CE5FF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2198" w:rsidTr="00BC2198">
        <w:trPr>
          <w:trHeight w:val="557"/>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2198" w:rsidRDefault="00BC2198" w:rsidP="00CE5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C2198" w:rsidTr="00CE5FF4">
        <w:trPr>
          <w:trHeight w:val="1119"/>
          <w:jc w:val="center"/>
        </w:trPr>
        <w:tc>
          <w:tcPr>
            <w:tcW w:w="705" w:type="dxa"/>
          </w:tcPr>
          <w:p w:rsidR="00BC2198" w:rsidRDefault="00BC2198" w:rsidP="00CE5F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2198" w:rsidRDefault="00BC2198" w:rsidP="00CE5F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2198" w:rsidRPr="000A5699" w:rsidRDefault="00BC2198" w:rsidP="00CE5FF4">
            <w:pPr>
              <w:widowControl w:val="0"/>
              <w:ind w:right="120"/>
              <w:jc w:val="both"/>
              <w:rPr>
                <w:rFonts w:ascii="Times New Roman" w:eastAsia="Times New Roman" w:hAnsi="Times New Roman" w:cs="Times New Roman"/>
                <w:sz w:val="24"/>
                <w:szCs w:val="24"/>
              </w:rPr>
            </w:pPr>
            <w:r w:rsidRPr="000A5699">
              <w:rPr>
                <w:rFonts w:ascii="Times New Roman" w:eastAsia="Times New Roman" w:hAnsi="Times New Roman" w:cs="Times New Roman"/>
                <w:sz w:val="24"/>
                <w:szCs w:val="24"/>
              </w:rPr>
              <w:t>Забезпечення виконання договору про закупівлю не вимагається.</w:t>
            </w:r>
          </w:p>
          <w:p w:rsidR="00BC2198" w:rsidRDefault="00BC2198" w:rsidP="00CE5FF4">
            <w:pPr>
              <w:widowControl w:val="0"/>
              <w:ind w:right="120"/>
              <w:jc w:val="both"/>
              <w:rPr>
                <w:rFonts w:ascii="Times New Roman" w:eastAsia="Times New Roman" w:hAnsi="Times New Roman" w:cs="Times New Roman"/>
                <w:sz w:val="24"/>
                <w:szCs w:val="24"/>
              </w:rPr>
            </w:pPr>
          </w:p>
          <w:p w:rsidR="00BC2198" w:rsidRDefault="00BC2198" w:rsidP="00CE5FF4">
            <w:pPr>
              <w:widowControl w:val="0"/>
              <w:jc w:val="both"/>
              <w:rPr>
                <w:rFonts w:ascii="Times New Roman" w:eastAsia="Times New Roman" w:hAnsi="Times New Roman" w:cs="Times New Roman"/>
                <w:sz w:val="24"/>
                <w:szCs w:val="24"/>
              </w:rPr>
            </w:pPr>
          </w:p>
        </w:tc>
      </w:tr>
    </w:tbl>
    <w:p w:rsidR="00BC2198" w:rsidRDefault="00BC2198" w:rsidP="00BC219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C2198" w:rsidRPr="000A5699" w:rsidRDefault="00BC2198" w:rsidP="00BC219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rPr>
        <w:t>5</w:t>
      </w:r>
      <w:r w:rsidRPr="000A5699">
        <w:rPr>
          <w:rFonts w:ascii="Times New Roman" w:eastAsia="Times New Roman" w:hAnsi="Times New Roman" w:cs="Times New Roman"/>
          <w:sz w:val="24"/>
          <w:szCs w:val="24"/>
        </w:rPr>
        <w:t xml:space="preserve"> </w:t>
      </w:r>
      <w:proofErr w:type="spellStart"/>
      <w:r w:rsidRPr="000A5699">
        <w:rPr>
          <w:rFonts w:ascii="Times New Roman" w:eastAsia="Times New Roman" w:hAnsi="Times New Roman" w:cs="Times New Roman"/>
          <w:sz w:val="24"/>
          <w:szCs w:val="24"/>
        </w:rPr>
        <w:t>арк</w:t>
      </w:r>
      <w:proofErr w:type="spellEnd"/>
      <w:r w:rsidRPr="000A5699">
        <w:rPr>
          <w:rFonts w:ascii="Times New Roman" w:eastAsia="Times New Roman" w:hAnsi="Times New Roman" w:cs="Times New Roman"/>
          <w:sz w:val="24"/>
          <w:szCs w:val="24"/>
        </w:rPr>
        <w:t>. в 1 прим.</w:t>
      </w:r>
    </w:p>
    <w:p w:rsidR="00BC2198" w:rsidRPr="000A5699" w:rsidRDefault="00BC2198" w:rsidP="00BC2198">
      <w:pPr>
        <w:widowControl w:val="0"/>
        <w:spacing w:after="0" w:line="240" w:lineRule="auto"/>
        <w:jc w:val="both"/>
        <w:rPr>
          <w:rFonts w:ascii="Times New Roman" w:eastAsia="Times New Roman" w:hAnsi="Times New Roman" w:cs="Times New Roman"/>
          <w:sz w:val="24"/>
          <w:szCs w:val="24"/>
        </w:rPr>
      </w:pPr>
      <w:r w:rsidRPr="000A5699">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2</w:t>
      </w:r>
      <w:r w:rsidRPr="000A5699">
        <w:rPr>
          <w:rFonts w:ascii="Times New Roman" w:eastAsia="Times New Roman" w:hAnsi="Times New Roman" w:cs="Times New Roman"/>
          <w:sz w:val="24"/>
          <w:szCs w:val="24"/>
        </w:rPr>
        <w:t xml:space="preserve"> </w:t>
      </w:r>
      <w:proofErr w:type="spellStart"/>
      <w:r w:rsidRPr="000A5699">
        <w:rPr>
          <w:rFonts w:ascii="Times New Roman" w:eastAsia="Times New Roman" w:hAnsi="Times New Roman" w:cs="Times New Roman"/>
          <w:sz w:val="24"/>
          <w:szCs w:val="24"/>
        </w:rPr>
        <w:t>арк</w:t>
      </w:r>
      <w:proofErr w:type="spellEnd"/>
      <w:r w:rsidRPr="000A5699">
        <w:rPr>
          <w:rFonts w:ascii="Times New Roman" w:eastAsia="Times New Roman" w:hAnsi="Times New Roman" w:cs="Times New Roman"/>
          <w:sz w:val="24"/>
          <w:szCs w:val="24"/>
        </w:rPr>
        <w:t>. в 1 прим.</w:t>
      </w:r>
    </w:p>
    <w:p w:rsidR="00BC2198" w:rsidRDefault="00BC2198" w:rsidP="00BC2198">
      <w:pPr>
        <w:rPr>
          <w:rFonts w:ascii="Times New Roman" w:eastAsia="Times New Roman" w:hAnsi="Times New Roman" w:cs="Times New Roman"/>
          <w:highlight w:val="white"/>
        </w:rPr>
      </w:pPr>
      <w:r w:rsidRPr="000A5699">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6</w:t>
      </w:r>
      <w:r w:rsidRPr="000A569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BC2198" w:rsidRDefault="00BC2198" w:rsidP="00BC2198">
      <w:pPr>
        <w:widowControl w:val="0"/>
        <w:spacing w:after="0" w:line="240" w:lineRule="auto"/>
        <w:jc w:val="both"/>
        <w:rPr>
          <w:rFonts w:ascii="Times New Roman" w:eastAsia="Times New Roman" w:hAnsi="Times New Roman" w:cs="Times New Roman"/>
          <w:sz w:val="24"/>
          <w:szCs w:val="24"/>
        </w:rPr>
      </w:pPr>
    </w:p>
    <w:p w:rsidR="006D19CD" w:rsidRDefault="006D19CD"/>
    <w:sectPr w:rsidR="006D19CD" w:rsidSect="00BC219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7C3"/>
    <w:multiLevelType w:val="multilevel"/>
    <w:tmpl w:val="1D0CDE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AE7B21"/>
    <w:multiLevelType w:val="multilevel"/>
    <w:tmpl w:val="C8C81F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797945"/>
    <w:multiLevelType w:val="multilevel"/>
    <w:tmpl w:val="3556A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8"/>
    <w:rsid w:val="006D19CD"/>
    <w:rsid w:val="00845AFF"/>
    <w:rsid w:val="00AA28E1"/>
    <w:rsid w:val="00BC2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3CA4"/>
  <w15:chartTrackingRefBased/>
  <w15:docId w15:val="{07B482B7-EFDC-46BE-A18E-C97E75C0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9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99484@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33654</Words>
  <Characters>19184</Characters>
  <Application>Microsoft Office Word</Application>
  <DocSecurity>0</DocSecurity>
  <Lines>159</Lines>
  <Paragraphs>105</Paragraphs>
  <ScaleCrop>false</ScaleCrop>
  <Company>SPecialiST RePack</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2023-01-20T11:39:00Z</dcterms:created>
  <dcterms:modified xsi:type="dcterms:W3CDTF">2023-01-23T07:29:00Z</dcterms:modified>
</cp:coreProperties>
</file>