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7B7F" w14:textId="5EF35FF1" w:rsidR="001532ED" w:rsidRPr="00D95ABE" w:rsidRDefault="001532ED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39B48900" w14:textId="381308DC" w:rsidR="001D154A" w:rsidRPr="00D95ABE" w:rsidRDefault="001D154A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4D47B56A" w14:textId="77777777" w:rsidR="001D154A" w:rsidRPr="00D95ABE" w:rsidRDefault="001D154A" w:rsidP="001D15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016B37" w14:textId="77777777" w:rsidR="001532ED" w:rsidRPr="00D95ABE" w:rsidRDefault="001532ED" w:rsidP="001532E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Форма «цінової пропозиції» подається у вигляді, який наведений нижче на фірмовому бланку учасника. Учасник не повинен відступати від даної форми.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3685"/>
      </w:tblGrid>
      <w:tr w:rsidR="001532ED" w:rsidRPr="00D95ABE" w14:paraId="32FD7A45" w14:textId="77777777" w:rsidTr="001532ED">
        <w:trPr>
          <w:trHeight w:val="40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9AB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Відомості про учасника процедури закупівлі</w:t>
            </w:r>
          </w:p>
        </w:tc>
      </w:tr>
      <w:tr w:rsidR="001532ED" w:rsidRPr="00D95ABE" w14:paraId="3825757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5D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 учасника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EB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31C5BA74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5305" w14:textId="77777777" w:rsidR="001532ED" w:rsidRPr="00D95ABE" w:rsidRDefault="00153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E0A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C62836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F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134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323C0B6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1C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1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6632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F77B" w14:textId="705566CA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Особа, відповідальна за участь у спрощеній закупівлі</w:t>
            </w:r>
          </w:p>
          <w:p w14:paraId="6CB72311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6E8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CF7D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275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Телефон, факс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156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8EE18BB" w14:textId="77777777" w:rsidR="001532ED" w:rsidRPr="00D95ABE" w:rsidRDefault="001532ED" w:rsidP="001532ED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13774EF" w14:textId="77777777" w:rsidR="001532ED" w:rsidRPr="00D95ABE" w:rsidRDefault="001532ED" w:rsidP="001532E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b/>
          <w:i/>
          <w:sz w:val="28"/>
          <w:szCs w:val="28"/>
          <w:lang w:val="uk-UA"/>
        </w:rPr>
        <w:t>ЦІНОВА ПРОПОЗИЦІЯ</w:t>
      </w:r>
    </w:p>
    <w:p w14:paraId="378DB4BD" w14:textId="4874B33B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(назва Учасника), код ЄДРПОУ_______________, надаємо свою пропозицію щодо участі у спрощеній закупівлі на предмет закупівлі </w:t>
      </w:r>
      <w:bookmarkStart w:id="0" w:name="_Hlk108612930"/>
      <w:bookmarkStart w:id="1" w:name="_Hlk111732912"/>
      <w:r w:rsidR="00446B97" w:rsidRPr="00446B97">
        <w:rPr>
          <w:rFonts w:ascii="Times New Roman" w:hAnsi="Times New Roman" w:cs="Times New Roman"/>
          <w:b/>
          <w:sz w:val="28"/>
          <w:szCs w:val="28"/>
          <w:lang w:val="uk-UA"/>
        </w:rPr>
        <w:t>ДК 021:2015 код 44160000-9 Магістралі, трубопроводи, труби, обсадні труби, тюбінги та супутні вироби</w:t>
      </w:r>
      <w:bookmarkEnd w:id="1"/>
      <w:r w:rsidR="00453300" w:rsidRPr="00717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3B4" w:rsidRPr="007176F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bookmarkStart w:id="2" w:name="_Hlk46159197"/>
      <w:bookmarkStart w:id="3" w:name="_Hlk111732846"/>
      <w:r w:rsidR="00446B97">
        <w:rPr>
          <w:rFonts w:ascii="Times New Roman" w:hAnsi="Times New Roman" w:cs="Times New Roman"/>
          <w:b/>
          <w:sz w:val="28"/>
          <w:szCs w:val="28"/>
          <w:lang w:val="uk-UA"/>
        </w:rPr>
        <w:t>труби, кутники, муфти, заглушки, трійники, розбірні з’єднання, обводи з муфтами, кліпси, редукції, перехідники, сальники, ревізії, коліна, кріплення для труб, шланги, різьби, паста, пакля сантехнічна, планки монтажні для ремонту водомережі</w:t>
      </w:r>
      <w:bookmarkEnd w:id="3"/>
      <w:r w:rsidR="006E6409" w:rsidRPr="007176F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bookmarkEnd w:id="2"/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D95ABE">
        <w:rPr>
          <w:rFonts w:ascii="Times New Roman" w:hAnsi="Times New Roman" w:cs="Times New Roman"/>
          <w:sz w:val="28"/>
          <w:szCs w:val="28"/>
          <w:lang w:val="uk-UA"/>
        </w:rPr>
        <w:t>згідно з технічними та іншими вимогами, що запропоновані Замовником.</w:t>
      </w:r>
    </w:p>
    <w:p w14:paraId="525B8E2D" w14:textId="77777777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Вивчивши вимоги замовника до предмета закупівлі, інформацію про технічні, якісні та інші характеристики предмета закупівлі, ми, уповноважені на підписання Договору, підтверджуємо відповідність своєї пропозиції необхідним технічним, якісним та іншим характеристикам, м</w:t>
      </w:r>
      <w:bookmarkStart w:id="4" w:name="_GoBack"/>
      <w:bookmarkEnd w:id="4"/>
      <w:r w:rsidRPr="00D95ABE">
        <w:rPr>
          <w:rFonts w:ascii="Times New Roman" w:hAnsi="Times New Roman" w:cs="Times New Roman"/>
          <w:sz w:val="28"/>
          <w:szCs w:val="28"/>
          <w:lang w:val="uk-UA"/>
        </w:rPr>
        <w:t>аємо можливість та згодні виконати вимоги Замовника та Договору на умовах зазначених у нашій пропозиції на загальну вартість:</w:t>
      </w:r>
    </w:p>
    <w:p w14:paraId="1D6A342F" w14:textId="77777777" w:rsidR="001532ED" w:rsidRPr="00D95ABE" w:rsidRDefault="001532ED" w:rsidP="001532ED">
      <w:pPr>
        <w:pStyle w:val="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5098"/>
      </w:tblGrid>
      <w:tr w:rsidR="001532ED" w:rsidRPr="00446B97" w14:paraId="36BEB2C3" w14:textId="77777777" w:rsidTr="001532ED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0AEC4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34" w:type="dxa"/>
          </w:tcPr>
          <w:p w14:paraId="2E1D57D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624974B" w14:textId="77777777" w:rsidTr="001532ED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CA168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(цифрами)</w:t>
            </w:r>
          </w:p>
        </w:tc>
        <w:tc>
          <w:tcPr>
            <w:tcW w:w="5534" w:type="dxa"/>
          </w:tcPr>
          <w:p w14:paraId="4728DFF5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0822071" w14:textId="77777777" w:rsidTr="001532ED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CD13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33939D05" w14:textId="77777777" w:rsidTr="001532ED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34826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(прописом)</w:t>
            </w:r>
          </w:p>
        </w:tc>
      </w:tr>
    </w:tbl>
    <w:p w14:paraId="40FB852C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0BB99" w14:textId="2B5865C1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Ціна включає в себе всі витрати Учасника </w:t>
      </w: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(якщо учасник не є платником ПДВ, то він зазначає ціну з позначкою «без ПДВ»)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46C02" w14:textId="50F09331" w:rsidR="00D95ABE" w:rsidRPr="00D95ABE" w:rsidRDefault="00D95ABE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870C3" w14:textId="77777777" w:rsidR="00D95ABE" w:rsidRPr="00D95ABE" w:rsidRDefault="00D95ABE" w:rsidP="00D95ABE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Доставка товару до складу Замовника здійснюється за рахунок Учасника.</w:t>
      </w:r>
    </w:p>
    <w:p w14:paraId="5C1DDB19" w14:textId="77777777" w:rsidR="001532ED" w:rsidRPr="00D95ABE" w:rsidRDefault="001532ED" w:rsidP="001532ED">
      <w:pPr>
        <w:pStyle w:val="3"/>
        <w:widowControl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6B3AF5" w14:textId="1DDAC408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 погоджуємося, що обсяги закупівлі можуть бути зменшені залежно від потреб Замовника та реального фінансування видатків. </w:t>
      </w:r>
    </w:p>
    <w:p w14:paraId="2CC1798F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13167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беремо на себе зобов'язання виконати всі умови, передбачені договором. </w:t>
      </w:r>
    </w:p>
    <w:p w14:paraId="4CB10237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AEBC44" w14:textId="77777777" w:rsidR="001532ED" w:rsidRPr="00D95ABE" w:rsidRDefault="001532ED" w:rsidP="00153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розгляду пропозиції нас буде визначено переможцем, ми беремо на себе зобов'язання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</w:t>
      </w:r>
      <w:proofErr w:type="spellStart"/>
      <w:r w:rsidRPr="00D95A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95ABE">
        <w:rPr>
          <w:rFonts w:ascii="Times New Roman" w:hAnsi="Times New Roman" w:cs="Times New Roman"/>
          <w:sz w:val="28"/>
          <w:szCs w:val="28"/>
          <w:lang w:val="uk-UA"/>
        </w:rPr>
        <w:t>: 21050, м. Вінниця,  вул. Соборна, 87, згідно Додатку до оголошення. Договір між Замовником та Переможцем має бути підписаний на суму, що не перевищує ціну останньої пропозиції, поданої Переможцем в Аукціоні.</w:t>
      </w:r>
    </w:p>
    <w:p w14:paraId="09796A2D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EB024A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Посада, прізвище, ініціали, підпис уповноваженої особи</w:t>
      </w:r>
    </w:p>
    <w:p w14:paraId="7FC37E5C" w14:textId="16658C63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фізичної особи      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  <w:t>______________(__________)</w:t>
      </w:r>
    </w:p>
    <w:p w14:paraId="15CE8F8B" w14:textId="77777777" w:rsidR="00365663" w:rsidRPr="00D95ABE" w:rsidRDefault="00365663">
      <w:pPr>
        <w:rPr>
          <w:lang w:val="uk-UA"/>
        </w:rPr>
      </w:pPr>
    </w:p>
    <w:sectPr w:rsidR="00365663" w:rsidRPr="00D95ABE" w:rsidSect="001532E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4F"/>
    <w:rsid w:val="000E0F9D"/>
    <w:rsid w:val="00132633"/>
    <w:rsid w:val="00140BAC"/>
    <w:rsid w:val="001532ED"/>
    <w:rsid w:val="001739A4"/>
    <w:rsid w:val="001C44D5"/>
    <w:rsid w:val="001D154A"/>
    <w:rsid w:val="001E0CD5"/>
    <w:rsid w:val="002854C8"/>
    <w:rsid w:val="002B1E2C"/>
    <w:rsid w:val="00365663"/>
    <w:rsid w:val="003C7A9E"/>
    <w:rsid w:val="003E6A19"/>
    <w:rsid w:val="004333B4"/>
    <w:rsid w:val="00446B97"/>
    <w:rsid w:val="00453300"/>
    <w:rsid w:val="005068F5"/>
    <w:rsid w:val="0053436B"/>
    <w:rsid w:val="00602E5E"/>
    <w:rsid w:val="0065434F"/>
    <w:rsid w:val="006B5359"/>
    <w:rsid w:val="006E6409"/>
    <w:rsid w:val="00714D3C"/>
    <w:rsid w:val="007170E2"/>
    <w:rsid w:val="007176F3"/>
    <w:rsid w:val="00737AB5"/>
    <w:rsid w:val="007F4800"/>
    <w:rsid w:val="007F5D7C"/>
    <w:rsid w:val="00803926"/>
    <w:rsid w:val="008651A7"/>
    <w:rsid w:val="00894CA1"/>
    <w:rsid w:val="00942052"/>
    <w:rsid w:val="009956C3"/>
    <w:rsid w:val="009A6E84"/>
    <w:rsid w:val="009C5CD9"/>
    <w:rsid w:val="009E1832"/>
    <w:rsid w:val="00A84B82"/>
    <w:rsid w:val="00AD25A6"/>
    <w:rsid w:val="00B37F57"/>
    <w:rsid w:val="00BD6BC2"/>
    <w:rsid w:val="00C132B4"/>
    <w:rsid w:val="00C27C18"/>
    <w:rsid w:val="00CF6BA9"/>
    <w:rsid w:val="00D0094C"/>
    <w:rsid w:val="00D357DF"/>
    <w:rsid w:val="00D7499A"/>
    <w:rsid w:val="00D95ABE"/>
    <w:rsid w:val="00DE47EB"/>
    <w:rsid w:val="00E16698"/>
    <w:rsid w:val="00E41468"/>
    <w:rsid w:val="00E56EB8"/>
    <w:rsid w:val="00EA1086"/>
    <w:rsid w:val="00EF7983"/>
    <w:rsid w:val="00F205D9"/>
    <w:rsid w:val="00F43955"/>
    <w:rsid w:val="00F8656C"/>
    <w:rsid w:val="00F86BD9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972"/>
  <w15:chartTrackingRefBased/>
  <w15:docId w15:val="{EB6FE2F8-33CE-47DB-867A-63565A2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1532ED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Priymalna komisiya</cp:lastModifiedBy>
  <cp:revision>60</cp:revision>
  <dcterms:created xsi:type="dcterms:W3CDTF">2020-06-05T08:12:00Z</dcterms:created>
  <dcterms:modified xsi:type="dcterms:W3CDTF">2022-08-18T13:35:00Z</dcterms:modified>
</cp:coreProperties>
</file>