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18" w:rsidRDefault="00B91E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ОГОЛОШЕННЯ</w:t>
      </w:r>
    </w:p>
    <w:p w:rsidR="00074818" w:rsidRDefault="00B91E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про проведення спрощеної закупівлі через систему електронних закупівель</w:t>
      </w:r>
    </w:p>
    <w:p w:rsidR="00074818" w:rsidRDefault="00B91E12">
      <w:pPr>
        <w:pStyle w:val="3"/>
        <w:tabs>
          <w:tab w:val="left" w:pos="540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відповідно до постанови КМУ від 28.02.2022 №169 </w:t>
      </w:r>
    </w:p>
    <w:p w:rsidR="00074818" w:rsidRDefault="00B91E12">
      <w:pPr>
        <w:pStyle w:val="3"/>
        <w:tabs>
          <w:tab w:val="left" w:pos="540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“Деякі питання здійснення оборонних та публічних закупівель товарів, робіт та послуг в умовах воєнного стану” (із змінами)</w:t>
      </w:r>
    </w:p>
    <w:p w:rsidR="00074818" w:rsidRDefault="00B91E1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074818" w:rsidRDefault="00B91E12">
      <w:pPr>
        <w:pStyle w:val="ae"/>
        <w:widowControl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  <w:lang w:val="uk-UA"/>
        </w:rPr>
        <w:t>1.  Замовник:</w:t>
      </w:r>
    </w:p>
    <w:p w:rsidR="00074818" w:rsidRPr="00F84DE0" w:rsidRDefault="00B91E12">
      <w:pPr>
        <w:pStyle w:val="ae"/>
        <w:widowControl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  <w:lang w:val="uk-UA"/>
        </w:rPr>
        <w:t xml:space="preserve">1.1.Найменування: </w:t>
      </w:r>
      <w:r w:rsidR="00F84DE0">
        <w:rPr>
          <w:sz w:val="26"/>
          <w:szCs w:val="26"/>
          <w:shd w:val="clear" w:color="auto" w:fill="FFFFFF"/>
          <w:lang w:val="uk-UA"/>
        </w:rPr>
        <w:t xml:space="preserve">1 державний пожежно-рятувальний загін </w:t>
      </w:r>
      <w:r>
        <w:rPr>
          <w:sz w:val="26"/>
          <w:szCs w:val="26"/>
          <w:shd w:val="clear" w:color="auto" w:fill="FFFFFF"/>
          <w:lang w:val="uk-UA"/>
        </w:rPr>
        <w:t>Головн</w:t>
      </w:r>
      <w:r w:rsidR="00F84DE0">
        <w:rPr>
          <w:sz w:val="26"/>
          <w:szCs w:val="26"/>
          <w:shd w:val="clear" w:color="auto" w:fill="FFFFFF"/>
          <w:lang w:val="uk-UA"/>
        </w:rPr>
        <w:t xml:space="preserve">ого </w:t>
      </w:r>
      <w:r>
        <w:rPr>
          <w:sz w:val="26"/>
          <w:szCs w:val="26"/>
          <w:shd w:val="clear" w:color="auto" w:fill="FFFFFF"/>
          <w:lang w:val="uk-UA"/>
        </w:rPr>
        <w:t>управління ДСНС України у Чернівецькій області</w:t>
      </w:r>
      <w:r w:rsidR="00F84DE0" w:rsidRPr="00F84DE0">
        <w:rPr>
          <w:sz w:val="26"/>
          <w:szCs w:val="26"/>
          <w:shd w:val="clear" w:color="auto" w:fill="FFFFFF"/>
        </w:rPr>
        <w:t xml:space="preserve"> (1 </w:t>
      </w:r>
      <w:r w:rsidR="00F84DE0">
        <w:rPr>
          <w:sz w:val="26"/>
          <w:szCs w:val="26"/>
          <w:shd w:val="clear" w:color="auto" w:fill="FFFFFF"/>
          <w:lang w:val="uk-UA"/>
        </w:rPr>
        <w:t xml:space="preserve">ДПРЗ ГУ ДСНС України у Чернівецькій області </w:t>
      </w:r>
      <w:r w:rsidR="00F84DE0" w:rsidRPr="00F84DE0">
        <w:rPr>
          <w:sz w:val="26"/>
          <w:szCs w:val="26"/>
          <w:shd w:val="clear" w:color="auto" w:fill="FFFFFF"/>
        </w:rPr>
        <w:t>)</w:t>
      </w:r>
    </w:p>
    <w:p w:rsidR="00074818" w:rsidRDefault="00B91E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1.2. Код за ЄДРПОУ: </w:t>
      </w:r>
      <w:r w:rsidR="00F84DE0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38289513</w:t>
      </w:r>
    </w:p>
    <w:p w:rsidR="00074818" w:rsidRDefault="00B91E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1.3. Місцезнаходження: вул. </w:t>
      </w:r>
      <w:r w:rsidR="00F84DE0">
        <w:rPr>
          <w:rFonts w:ascii="Times New Roman" w:hAnsi="Times New Roman"/>
          <w:color w:val="000000"/>
          <w:sz w:val="26"/>
          <w:szCs w:val="26"/>
          <w:lang w:val="uk-UA"/>
        </w:rPr>
        <w:t>Лесі Українки, 3Б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м. Чернівці, 580</w:t>
      </w:r>
      <w:r w:rsidR="00F84DE0">
        <w:rPr>
          <w:rFonts w:ascii="Times New Roman" w:hAnsi="Times New Roman"/>
          <w:color w:val="000000"/>
          <w:sz w:val="26"/>
          <w:szCs w:val="26"/>
          <w:lang w:val="uk-UA"/>
        </w:rPr>
        <w:t>02</w:t>
      </w:r>
    </w:p>
    <w:p w:rsidR="00074818" w:rsidRDefault="00B91E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1.4. Уповноважені особи Замовника, які здійснюють зв'язок з учасниками:</w:t>
      </w:r>
    </w:p>
    <w:p w:rsidR="00074818" w:rsidRPr="00252E00" w:rsidRDefault="00B91E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з питань закупівлі: уповноважена особа </w:t>
      </w:r>
      <w:r w:rsidR="00F84DE0">
        <w:rPr>
          <w:rFonts w:ascii="Times New Roman" w:hAnsi="Times New Roman"/>
          <w:sz w:val="26"/>
          <w:szCs w:val="26"/>
          <w:lang w:val="uk-UA"/>
        </w:rPr>
        <w:t>Мельник Людмила Василівна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84DE0">
        <w:rPr>
          <w:rFonts w:ascii="Times New Roman" w:hAnsi="Times New Roman"/>
          <w:sz w:val="26"/>
          <w:szCs w:val="26"/>
          <w:lang w:val="uk-UA"/>
        </w:rPr>
        <w:t>юрисконсульт</w:t>
      </w:r>
      <w:r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C91B3F">
        <w:rPr>
          <w:rFonts w:ascii="Times New Roman" w:hAnsi="Times New Roman"/>
          <w:color w:val="000000"/>
          <w:sz w:val="26"/>
          <w:szCs w:val="26"/>
          <w:lang w:val="uk-UA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тел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>.: (</w:t>
      </w:r>
      <w:r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  <w:lang w:val="uk-UA"/>
        </w:rPr>
        <w:t>7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>)</w:t>
      </w:r>
      <w:r w:rsidR="00F84DE0">
        <w:rPr>
          <w:rFonts w:ascii="Times New Roman" w:hAnsi="Times New Roman"/>
          <w:sz w:val="26"/>
          <w:szCs w:val="26"/>
          <w:lang w:val="uk-UA"/>
        </w:rPr>
        <w:t>523210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C91B3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+38050</w:t>
      </w:r>
      <w:r w:rsidR="00F84DE0">
        <w:rPr>
          <w:rFonts w:ascii="Times New Roman" w:hAnsi="Times New Roman"/>
          <w:sz w:val="26"/>
          <w:szCs w:val="26"/>
          <w:lang w:val="uk-UA"/>
        </w:rPr>
        <w:t>5205482</w:t>
      </w:r>
      <w:r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F84DE0" w:rsidRPr="00582BE9">
          <w:rPr>
            <w:rStyle w:val="af2"/>
            <w:rFonts w:ascii="Times New Roman" w:hAnsi="Times New Roman"/>
            <w:sz w:val="26"/>
            <w:szCs w:val="26"/>
            <w:lang w:val="en-US"/>
          </w:rPr>
          <w:t>melniklv</w:t>
        </w:r>
        <w:r w:rsidR="00F84DE0" w:rsidRPr="00582BE9">
          <w:rPr>
            <w:rStyle w:val="af2"/>
            <w:rFonts w:ascii="Times New Roman" w:hAnsi="Times New Roman"/>
            <w:sz w:val="26"/>
            <w:szCs w:val="26"/>
            <w:lang w:val="uk-UA"/>
          </w:rPr>
          <w:t>@cv.dsns.gov.ua</w:t>
        </w:r>
      </w:hyperlink>
      <w:r>
        <w:rPr>
          <w:rFonts w:ascii="Times New Roman" w:hAnsi="Times New Roman"/>
          <w:sz w:val="26"/>
          <w:szCs w:val="26"/>
          <w:lang w:val="uk-UA"/>
        </w:rPr>
        <w:t>;</w:t>
      </w:r>
      <w:r w:rsidR="00252E00"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7" w:history="1">
        <w:r w:rsidR="00252E00" w:rsidRPr="00B26469">
          <w:rPr>
            <w:rStyle w:val="af2"/>
            <w:rFonts w:ascii="Times New Roman" w:hAnsi="Times New Roman"/>
            <w:sz w:val="26"/>
            <w:szCs w:val="26"/>
            <w:lang w:val="en-US"/>
          </w:rPr>
          <w:t>Lyudmila</w:t>
        </w:r>
        <w:r w:rsidR="00252E00" w:rsidRPr="00B26469">
          <w:rPr>
            <w:rStyle w:val="af2"/>
            <w:rFonts w:ascii="Times New Roman" w:hAnsi="Times New Roman"/>
            <w:sz w:val="26"/>
            <w:szCs w:val="26"/>
          </w:rPr>
          <w:t>_</w:t>
        </w:r>
        <w:r w:rsidR="00252E00" w:rsidRPr="00B26469">
          <w:rPr>
            <w:rStyle w:val="af2"/>
            <w:rFonts w:ascii="Times New Roman" w:hAnsi="Times New Roman"/>
            <w:sz w:val="26"/>
            <w:szCs w:val="26"/>
            <w:lang w:val="en-US"/>
          </w:rPr>
          <w:t>melnik</w:t>
        </w:r>
        <w:r w:rsidR="00252E00" w:rsidRPr="00B26469">
          <w:rPr>
            <w:rStyle w:val="af2"/>
            <w:rFonts w:ascii="Times New Roman" w:hAnsi="Times New Roman"/>
            <w:sz w:val="26"/>
            <w:szCs w:val="26"/>
          </w:rPr>
          <w:t>_1977@</w:t>
        </w:r>
        <w:r w:rsidR="00252E00" w:rsidRPr="00B26469">
          <w:rPr>
            <w:rStyle w:val="af2"/>
            <w:rFonts w:ascii="Times New Roman" w:hAnsi="Times New Roman"/>
            <w:sz w:val="26"/>
            <w:szCs w:val="26"/>
            <w:lang w:val="en-US"/>
          </w:rPr>
          <w:t>ukr</w:t>
        </w:r>
        <w:r w:rsidR="00252E00" w:rsidRPr="00B26469">
          <w:rPr>
            <w:rStyle w:val="af2"/>
            <w:rFonts w:ascii="Times New Roman" w:hAnsi="Times New Roman"/>
            <w:sz w:val="26"/>
            <w:szCs w:val="26"/>
          </w:rPr>
          <w:t>.</w:t>
        </w:r>
        <w:r w:rsidR="00252E00" w:rsidRPr="00B26469">
          <w:rPr>
            <w:rStyle w:val="af2"/>
            <w:rFonts w:ascii="Times New Roman" w:hAnsi="Times New Roman"/>
            <w:sz w:val="26"/>
            <w:szCs w:val="26"/>
            <w:lang w:val="en-US"/>
          </w:rPr>
          <w:t>net</w:t>
        </w:r>
      </w:hyperlink>
    </w:p>
    <w:p w:rsidR="00074818" w:rsidRDefault="00B91E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з технічних питань: </w:t>
      </w:r>
      <w:proofErr w:type="spellStart"/>
      <w:r w:rsidR="00F84DE0">
        <w:rPr>
          <w:rFonts w:ascii="Times New Roman" w:hAnsi="Times New Roman"/>
          <w:sz w:val="26"/>
          <w:szCs w:val="26"/>
          <w:lang w:val="uk-UA"/>
        </w:rPr>
        <w:t>Фролов</w:t>
      </w:r>
      <w:proofErr w:type="spellEnd"/>
      <w:r w:rsidR="00F84DE0">
        <w:rPr>
          <w:rFonts w:ascii="Times New Roman" w:hAnsi="Times New Roman"/>
          <w:sz w:val="26"/>
          <w:szCs w:val="26"/>
          <w:lang w:val="uk-UA"/>
        </w:rPr>
        <w:t xml:space="preserve"> Володимир Ярославович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84DE0">
        <w:rPr>
          <w:rFonts w:ascii="Times New Roman" w:hAnsi="Times New Roman"/>
          <w:sz w:val="26"/>
          <w:szCs w:val="26"/>
          <w:lang w:val="uk-UA"/>
        </w:rPr>
        <w:t>фахівець з реагування на надзвичайні ситуації</w:t>
      </w:r>
      <w:r>
        <w:rPr>
          <w:rFonts w:ascii="Times New Roman" w:hAnsi="Times New Roman"/>
          <w:sz w:val="26"/>
          <w:szCs w:val="26"/>
          <w:lang w:val="uk-UA"/>
        </w:rPr>
        <w:t xml:space="preserve">,  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тел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>.: (</w:t>
      </w:r>
      <w:r>
        <w:rPr>
          <w:rFonts w:ascii="Times New Roman" w:hAnsi="Times New Roman"/>
          <w:sz w:val="26"/>
          <w:szCs w:val="26"/>
          <w:lang w:val="uk-UA"/>
        </w:rPr>
        <w:t>0372)</w:t>
      </w:r>
      <w:r w:rsidR="00B44E1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523210, +380</w:t>
      </w:r>
      <w:r w:rsidR="00F84DE0">
        <w:rPr>
          <w:rFonts w:ascii="Times New Roman" w:hAnsi="Times New Roman"/>
          <w:sz w:val="26"/>
          <w:szCs w:val="26"/>
          <w:lang w:val="uk-UA"/>
        </w:rPr>
        <w:t>506612089</w:t>
      </w:r>
      <w:r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mtz</w:t>
      </w:r>
      <w:r w:rsidR="00F84DE0">
        <w:rPr>
          <w:rFonts w:ascii="Times New Roman" w:hAnsi="Times New Roman"/>
          <w:sz w:val="26"/>
          <w:szCs w:val="26"/>
          <w:lang w:val="uk-UA"/>
        </w:rPr>
        <w:t>_</w:t>
      </w:r>
      <w:r w:rsidR="00F84DE0">
        <w:rPr>
          <w:rFonts w:ascii="Times New Roman" w:hAnsi="Times New Roman"/>
          <w:sz w:val="26"/>
          <w:szCs w:val="26"/>
          <w:lang w:val="en-US"/>
        </w:rPr>
        <w:t>dtb</w:t>
      </w:r>
      <w:r>
        <w:rPr>
          <w:rFonts w:ascii="Times New Roman" w:hAnsi="Times New Roman"/>
          <w:sz w:val="26"/>
          <w:szCs w:val="26"/>
        </w:rPr>
        <w:t>@</w:t>
      </w:r>
      <w:r w:rsidR="00F84DE0">
        <w:rPr>
          <w:rFonts w:ascii="Times New Roman" w:hAnsi="Times New Roman"/>
          <w:sz w:val="26"/>
          <w:szCs w:val="26"/>
          <w:lang w:val="en-US"/>
        </w:rPr>
        <w:t>ukr</w:t>
      </w:r>
      <w:r w:rsidR="00F84DE0" w:rsidRPr="00F84DE0">
        <w:rPr>
          <w:rFonts w:ascii="Times New Roman" w:hAnsi="Times New Roman"/>
          <w:sz w:val="26"/>
          <w:szCs w:val="26"/>
        </w:rPr>
        <w:t>.</w:t>
      </w:r>
      <w:r w:rsidR="00F84DE0">
        <w:rPr>
          <w:rFonts w:ascii="Times New Roman" w:hAnsi="Times New Roman"/>
          <w:sz w:val="26"/>
          <w:szCs w:val="26"/>
          <w:lang w:val="en-US"/>
        </w:rPr>
        <w:t>net</w:t>
      </w:r>
    </w:p>
    <w:p w:rsidR="00074818" w:rsidRDefault="00B91E12" w:rsidP="004847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Назва предмета закупівлі: </w:t>
      </w:r>
      <w:r w:rsidR="00E46497" w:rsidRPr="00111F42">
        <w:rPr>
          <w:rFonts w:ascii="Times New Roman" w:hAnsi="Times New Roman"/>
          <w:b/>
          <w:i/>
          <w:color w:val="000000"/>
          <w:sz w:val="26"/>
          <w:szCs w:val="26"/>
          <w:lang w:val="uk-UA"/>
        </w:rPr>
        <w:t>Пральна машина екстрактор та сушильна шафа</w:t>
      </w:r>
      <w:r w:rsidR="00C91B3F" w:rsidRPr="00C91B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91B3F">
        <w:rPr>
          <w:rFonts w:ascii="Times New Roman" w:hAnsi="Times New Roman"/>
          <w:b/>
          <w:sz w:val="26"/>
          <w:szCs w:val="26"/>
          <w:lang w:val="uk-UA"/>
        </w:rPr>
        <w:t xml:space="preserve">виробництва </w:t>
      </w:r>
      <w:r w:rsidR="00C91B3F">
        <w:rPr>
          <w:rFonts w:ascii="Times New Roman" w:hAnsi="Times New Roman"/>
          <w:b/>
          <w:sz w:val="26"/>
          <w:szCs w:val="26"/>
          <w:lang w:val="en-US"/>
        </w:rPr>
        <w:t>Electrolux</w:t>
      </w:r>
      <w:r w:rsidR="00C91B3F" w:rsidRPr="00866910">
        <w:rPr>
          <w:rFonts w:ascii="Times New Roman" w:hAnsi="Times New Roman"/>
          <w:b/>
          <w:spacing w:val="-1"/>
          <w:sz w:val="26"/>
          <w:szCs w:val="26"/>
          <w:lang w:val="uk-UA"/>
        </w:rPr>
        <w:t xml:space="preserve"> </w:t>
      </w:r>
      <w:r w:rsidR="00E46497" w:rsidRPr="00111F42">
        <w:rPr>
          <w:rFonts w:ascii="Times New Roman" w:hAnsi="Times New Roman"/>
          <w:b/>
          <w:i/>
          <w:color w:val="000000"/>
          <w:sz w:val="26"/>
          <w:szCs w:val="26"/>
          <w:lang w:val="uk-UA"/>
        </w:rPr>
        <w:t xml:space="preserve"> (комплект)</w:t>
      </w:r>
      <w:r w:rsidR="00E46497" w:rsidRPr="00E4649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>
        <w:rPr>
          <w:rFonts w:ascii="Times New Roman" w:hAnsi="Times New Roman"/>
          <w:sz w:val="26"/>
          <w:szCs w:val="26"/>
          <w:lang w:val="uk-UA" w:eastAsia="ru-RU"/>
        </w:rPr>
        <w:t>код ДК 021</w:t>
      </w:r>
      <w:r w:rsidR="00E46497">
        <w:rPr>
          <w:rFonts w:ascii="Times New Roman" w:hAnsi="Times New Roman"/>
          <w:sz w:val="26"/>
          <w:szCs w:val="26"/>
          <w:lang w:val="uk-UA" w:eastAsia="ru-RU"/>
        </w:rPr>
        <w:t>-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2015: </w:t>
      </w:r>
      <w:r w:rsidR="00F5212A" w:rsidRPr="00F5212A">
        <w:rPr>
          <w:rFonts w:ascii="Times New Roman" w:hAnsi="Times New Roman"/>
          <w:sz w:val="26"/>
          <w:szCs w:val="26"/>
          <w:lang w:val="uk-UA" w:eastAsia="ru-RU"/>
        </w:rPr>
        <w:t>42716000-8 — Пральні машини, машини для сухого чищення та сушильні машини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)</w:t>
      </w:r>
    </w:p>
    <w:p w:rsidR="00074818" w:rsidRDefault="00B91E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3. Інформація про технічні, якісні та інші характеристики предмета закупівлі: зазначена у Додатку № </w:t>
      </w:r>
      <w:r w:rsidR="00184741" w:rsidRPr="00512A55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до Оголошення</w:t>
      </w:r>
      <w:r w:rsidR="006C70C4">
        <w:rPr>
          <w:rFonts w:ascii="Times New Roman" w:hAnsi="Times New Roman"/>
          <w:sz w:val="26"/>
          <w:szCs w:val="26"/>
          <w:lang w:val="uk-UA" w:eastAsia="ru-RU"/>
        </w:rPr>
        <w:t>. Еквівалент не пропонувати.</w:t>
      </w:r>
    </w:p>
    <w:p w:rsidR="00074818" w:rsidRDefault="00B91E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4.</w:t>
      </w:r>
      <w:r>
        <w:rPr>
          <w:rFonts w:ascii="Times New Roman" w:hAnsi="Times New Roman"/>
          <w:sz w:val="26"/>
          <w:szCs w:val="26"/>
          <w:lang w:val="uk-UA"/>
        </w:rPr>
        <w:t xml:space="preserve"> К</w:t>
      </w:r>
      <w:r>
        <w:rPr>
          <w:rFonts w:ascii="Times New Roman" w:hAnsi="Times New Roman"/>
          <w:sz w:val="26"/>
          <w:szCs w:val="26"/>
          <w:lang w:val="uk-UA" w:eastAsia="ru-RU"/>
        </w:rPr>
        <w:t>ількість та місце поставки товарів або обсяг і місце виконання робіт чи надання послуг:</w:t>
      </w:r>
    </w:p>
    <w:p w:rsidR="00074818" w:rsidRDefault="00B91E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4.1.</w:t>
      </w:r>
      <w:r>
        <w:rPr>
          <w:rFonts w:ascii="Times New Roman" w:hAnsi="Times New Roman"/>
          <w:sz w:val="26"/>
          <w:szCs w:val="26"/>
          <w:lang w:val="uk-UA"/>
        </w:rPr>
        <w:t xml:space="preserve"> Кількість товарів або обсяг виконання робіт чи надання послуг: 1</w:t>
      </w:r>
      <w:r w:rsidR="00B44E1A">
        <w:rPr>
          <w:rFonts w:ascii="Times New Roman" w:hAnsi="Times New Roman"/>
          <w:sz w:val="26"/>
          <w:szCs w:val="26"/>
          <w:lang w:val="uk-UA"/>
        </w:rPr>
        <w:t xml:space="preserve"> шт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C849D6" w:rsidRPr="00C849D6" w:rsidRDefault="00B91E12">
      <w:pPr>
        <w:widowControl w:val="0"/>
        <w:spacing w:after="0" w:line="240" w:lineRule="auto"/>
        <w:jc w:val="both"/>
        <w:rPr>
          <w:rFonts w:ascii="Times New Roman" w:eastAsia="Droid Sans" w:hAnsi="Times New Roman"/>
          <w:sz w:val="26"/>
          <w:szCs w:val="26"/>
          <w:lang w:val="uk-UA" w:eastAsia="zh-CN" w:bidi="hi-IN"/>
        </w:rPr>
      </w:pPr>
      <w:r w:rsidRPr="00C849D6">
        <w:rPr>
          <w:rFonts w:ascii="Times New Roman" w:hAnsi="Times New Roman"/>
          <w:sz w:val="26"/>
          <w:szCs w:val="26"/>
          <w:lang w:val="uk-UA"/>
        </w:rPr>
        <w:t>4.2. Місце поставки товарів або виконання робіт чи надання посл</w:t>
      </w:r>
      <w:bookmarkStart w:id="0" w:name="_GoBack"/>
      <w:bookmarkEnd w:id="0"/>
      <w:r w:rsidRPr="00C849D6">
        <w:rPr>
          <w:rFonts w:ascii="Times New Roman" w:hAnsi="Times New Roman"/>
          <w:sz w:val="26"/>
          <w:szCs w:val="26"/>
          <w:lang w:val="uk-UA"/>
        </w:rPr>
        <w:t xml:space="preserve">уг: </w:t>
      </w:r>
      <w:r w:rsidR="004847D4">
        <w:rPr>
          <w:rFonts w:ascii="Times New Roman" w:hAnsi="Times New Roman"/>
          <w:sz w:val="26"/>
          <w:szCs w:val="26"/>
          <w:lang w:val="uk-UA"/>
        </w:rPr>
        <w:t xml:space="preserve">2 ДПРЧ </w:t>
      </w:r>
      <w:r w:rsidR="00C849D6" w:rsidRPr="00C849D6">
        <w:rPr>
          <w:rFonts w:ascii="Times New Roman" w:hAnsi="Times New Roman"/>
          <w:sz w:val="26"/>
          <w:szCs w:val="26"/>
          <w:shd w:val="clear" w:color="auto" w:fill="FFFFFF"/>
        </w:rPr>
        <w:t xml:space="preserve">1 </w:t>
      </w:r>
      <w:r w:rsidR="00C849D6" w:rsidRPr="00C849D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ДПРЗ ГУ ДСНС України у Чернівецькій області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</w:t>
      </w:r>
      <w:r w:rsidR="00C849D6" w:rsidRPr="00C849D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C849D6" w:rsidRPr="00C849D6">
        <w:rPr>
          <w:rFonts w:ascii="Times New Roman" w:hAnsi="Times New Roman"/>
          <w:color w:val="000000"/>
          <w:sz w:val="26"/>
          <w:szCs w:val="26"/>
          <w:lang w:val="uk-UA"/>
        </w:rPr>
        <w:t>вул.</w:t>
      </w:r>
      <w:r w:rsidR="004847D4">
        <w:rPr>
          <w:rFonts w:ascii="Times New Roman" w:hAnsi="Times New Roman"/>
          <w:color w:val="000000"/>
          <w:sz w:val="26"/>
          <w:szCs w:val="26"/>
          <w:lang w:val="uk-UA"/>
        </w:rPr>
        <w:t xml:space="preserve"> Авангардна, 7А</w:t>
      </w:r>
      <w:r w:rsidR="00C849D6" w:rsidRPr="00C849D6">
        <w:rPr>
          <w:rFonts w:ascii="Times New Roman" w:hAnsi="Times New Roman"/>
          <w:color w:val="000000"/>
          <w:sz w:val="26"/>
          <w:szCs w:val="26"/>
          <w:lang w:val="uk-UA"/>
        </w:rPr>
        <w:t xml:space="preserve"> м. Чернівці</w:t>
      </w:r>
      <w:r w:rsidR="00C849D6" w:rsidRPr="00C849D6">
        <w:rPr>
          <w:rFonts w:ascii="Times New Roman" w:eastAsia="Droid Sans" w:hAnsi="Times New Roman"/>
          <w:sz w:val="26"/>
          <w:szCs w:val="26"/>
          <w:lang w:val="uk-UA" w:eastAsia="zh-CN" w:bidi="hi-IN"/>
        </w:rPr>
        <w:t xml:space="preserve"> </w:t>
      </w:r>
    </w:p>
    <w:p w:rsidR="00074818" w:rsidRPr="00C849D6" w:rsidRDefault="00B91E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49D6">
        <w:rPr>
          <w:rFonts w:ascii="Times New Roman" w:eastAsia="Droid Sans" w:hAnsi="Times New Roman"/>
          <w:sz w:val="26"/>
          <w:szCs w:val="26"/>
          <w:lang w:val="uk-UA" w:eastAsia="zh-CN" w:bidi="hi-IN"/>
        </w:rPr>
        <w:t>5. Строк поставки товарів, виконання робіт, надання послуг: відповідно до умов договору</w:t>
      </w:r>
    </w:p>
    <w:p w:rsidR="00074818" w:rsidRDefault="00B91E12" w:rsidP="008E5718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  <w:lang w:val="uk-UA" w:eastAsia="zh-CN" w:bidi="hi-IN"/>
        </w:rPr>
      </w:pPr>
      <w:r>
        <w:rPr>
          <w:rFonts w:ascii="Times New Roman" w:eastAsia="Droid Sans" w:hAnsi="Times New Roman"/>
          <w:sz w:val="26"/>
          <w:szCs w:val="26"/>
          <w:lang w:val="uk-UA" w:eastAsia="zh-CN" w:bidi="hi-IN"/>
        </w:rPr>
        <w:t>6. Умови оплати:</w:t>
      </w:r>
      <w:r>
        <w:rPr>
          <w:rFonts w:ascii="Times New Roman" w:hAnsi="Times New Roman"/>
          <w:bCs/>
          <w:spacing w:val="1"/>
          <w:sz w:val="26"/>
          <w:szCs w:val="26"/>
          <w:lang w:val="uk-UA" w:eastAsia="zh-CN" w:bidi="hi-IN"/>
        </w:rPr>
        <w:t xml:space="preserve"> </w:t>
      </w:r>
      <w:r w:rsidR="008E5718">
        <w:rPr>
          <w:rFonts w:ascii="Times New Roman" w:hAnsi="Times New Roman"/>
          <w:bCs/>
          <w:spacing w:val="1"/>
          <w:sz w:val="26"/>
          <w:szCs w:val="26"/>
          <w:lang w:val="uk-UA" w:eastAsia="zh-CN" w:bidi="hi-IN"/>
        </w:rPr>
        <w:t xml:space="preserve"> </w:t>
      </w:r>
    </w:p>
    <w:tbl>
      <w:tblPr>
        <w:tblStyle w:val="20"/>
        <w:tblW w:w="10231" w:type="dxa"/>
        <w:tblInd w:w="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673"/>
        <w:gridCol w:w="1356"/>
        <w:gridCol w:w="1068"/>
        <w:gridCol w:w="1183"/>
        <w:gridCol w:w="1951"/>
      </w:tblGrid>
      <w:tr w:rsidR="008E5718" w:rsidRPr="008E5718" w:rsidTr="00B44E1A">
        <w:trPr>
          <w:trHeight w:val="680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Подія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 оплати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Період,</w:t>
            </w:r>
          </w:p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(днів)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 днів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Розмір</w:t>
            </w:r>
          </w:p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оплати, (%)</w:t>
            </w:r>
          </w:p>
        </w:tc>
      </w:tr>
      <w:tr w:rsidR="008E5718" w:rsidRPr="008E5718" w:rsidTr="00B44E1A">
        <w:trPr>
          <w:trHeight w:val="686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8E571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поставка товару </w:t>
            </w: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— оплата здійснюється після поставки товару. Підтвердженням  поставки товару є видаткова накладна;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Післяплата</w:t>
            </w:r>
          </w:p>
          <w:p w:rsidR="008E5718" w:rsidRPr="008E5718" w:rsidRDefault="008E5718" w:rsidP="008E5718">
            <w:pPr>
              <w:widowControl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C91B3F" w:rsidP="00C91B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C91B3F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робочі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718" w:rsidRPr="008E5718" w:rsidRDefault="008E5718" w:rsidP="008E5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71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07EB0" w:rsidRPr="00D07EB0" w:rsidRDefault="00D07EB0" w:rsidP="00D07EB0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07EB0">
        <w:rPr>
          <w:rFonts w:ascii="Times New Roman" w:hAnsi="Times New Roman"/>
          <w:sz w:val="26"/>
          <w:szCs w:val="26"/>
          <w:lang w:val="uk-UA"/>
        </w:rPr>
        <w:t xml:space="preserve">У випадку, якщо  Учасник вимагає попередню оплату,  </w:t>
      </w:r>
      <w:r w:rsidRPr="00D07EB0">
        <w:rPr>
          <w:rFonts w:ascii="Times New Roman" w:hAnsi="Times New Roman"/>
          <w:bCs/>
          <w:sz w:val="26"/>
          <w:szCs w:val="26"/>
          <w:lang w:val="uk-UA"/>
        </w:rPr>
        <w:t>Замовник, керуючись вимогами постанови Кабінету Міністрів України від 04.12.2019 № 1070 «</w:t>
      </w:r>
      <w:r w:rsidRPr="00D07EB0">
        <w:rPr>
          <w:rFonts w:ascii="Times New Roman" w:hAnsi="Times New Roman"/>
          <w:sz w:val="26"/>
          <w:szCs w:val="26"/>
          <w:lang w:val="uk-UA"/>
        </w:rPr>
        <w:t>Деякі питання здійснення розпорядниками (одержувачами) бюджетних коштів попередньої оплати товарів, робіт і послуг, що закуповуються за бюджетні кошти</w:t>
      </w:r>
      <w:r w:rsidRPr="00D07EB0">
        <w:rPr>
          <w:rFonts w:ascii="Times New Roman" w:hAnsi="Times New Roman"/>
          <w:bCs/>
          <w:sz w:val="26"/>
          <w:szCs w:val="26"/>
          <w:lang w:val="uk-UA"/>
        </w:rPr>
        <w:t>» (із змінами) та наказу МВС України від 21.07.2022 № 451 «Про здійснення розпорядниками (одержувачами) бюджетних коштів попередньої оплати  товарів, робіт і послуг, що закуповуються за бюджетні кошти», здійснює попередню оплату Постачальнику</w:t>
      </w:r>
      <w:r w:rsidRPr="00D07EB0">
        <w:rPr>
          <w:rFonts w:ascii="Times New Roman" w:hAnsi="Times New Roman"/>
          <w:sz w:val="26"/>
          <w:szCs w:val="26"/>
          <w:lang w:val="uk-UA"/>
        </w:rPr>
        <w:t xml:space="preserve"> (на строк не більше трьох місяців) в розмірі   не більше 49 % вартості Товару  протягом 7 </w:t>
      </w:r>
      <w:proofErr w:type="spellStart"/>
      <w:r w:rsidRPr="00D07EB0">
        <w:rPr>
          <w:rFonts w:ascii="Times New Roman" w:hAnsi="Times New Roman"/>
          <w:sz w:val="26"/>
          <w:szCs w:val="26"/>
          <w:lang w:val="uk-UA"/>
        </w:rPr>
        <w:t>р.д</w:t>
      </w:r>
      <w:proofErr w:type="spellEnd"/>
      <w:r w:rsidRPr="00D07EB0">
        <w:rPr>
          <w:rFonts w:ascii="Times New Roman" w:hAnsi="Times New Roman"/>
          <w:sz w:val="26"/>
          <w:szCs w:val="26"/>
          <w:lang w:val="uk-UA"/>
        </w:rPr>
        <w:t xml:space="preserve">., після підписання договору, а інші 51 % вартості-  після отримання Товару протягом 7 </w:t>
      </w:r>
      <w:proofErr w:type="spellStart"/>
      <w:r w:rsidRPr="00D07EB0">
        <w:rPr>
          <w:rFonts w:ascii="Times New Roman" w:hAnsi="Times New Roman"/>
          <w:sz w:val="26"/>
          <w:szCs w:val="26"/>
          <w:lang w:val="uk-UA"/>
        </w:rPr>
        <w:t>р.д</w:t>
      </w:r>
      <w:proofErr w:type="spellEnd"/>
      <w:r w:rsidRPr="00D07EB0">
        <w:rPr>
          <w:rFonts w:ascii="Times New Roman" w:hAnsi="Times New Roman"/>
          <w:sz w:val="26"/>
          <w:szCs w:val="26"/>
          <w:lang w:val="uk-UA"/>
        </w:rPr>
        <w:t>. на підставі Акту прийому-передачі, згідно накладної.</w:t>
      </w:r>
    </w:p>
    <w:p w:rsidR="008E5718" w:rsidRPr="00D07EB0" w:rsidRDefault="008E5718" w:rsidP="008E5718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74818" w:rsidRPr="00D07EB0" w:rsidRDefault="00B91E12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Droid Sans" w:hAnsi="Times New Roman"/>
          <w:sz w:val="26"/>
          <w:szCs w:val="26"/>
          <w:lang w:val="uk-UA" w:eastAsia="zh-CN" w:bidi="hi-IN"/>
        </w:rPr>
        <w:t>7.</w:t>
      </w:r>
      <w:r>
        <w:rPr>
          <w:rFonts w:ascii="Times New Roman" w:eastAsia="Droid Sans" w:hAnsi="Times New Roman"/>
          <w:color w:val="000000"/>
          <w:sz w:val="26"/>
          <w:szCs w:val="26"/>
          <w:lang w:val="uk-UA" w:eastAsia="zh-CN" w:bidi="hi-IN"/>
        </w:rPr>
        <w:t xml:space="preserve"> О</w:t>
      </w:r>
      <w:r>
        <w:rPr>
          <w:rFonts w:ascii="Times New Roman" w:eastAsia="Droid Sans" w:hAnsi="Times New Roman"/>
          <w:sz w:val="26"/>
          <w:szCs w:val="26"/>
          <w:lang w:val="uk-UA" w:eastAsia="ru-RU" w:bidi="hi-IN"/>
        </w:rPr>
        <w:t>чікувана вартість предмета закупівлі</w:t>
      </w:r>
      <w:r w:rsidRPr="00D07EB0">
        <w:rPr>
          <w:rFonts w:ascii="Times New Roman" w:eastAsia="Droid Sans" w:hAnsi="Times New Roman"/>
          <w:b/>
          <w:sz w:val="26"/>
          <w:szCs w:val="26"/>
          <w:lang w:val="uk-UA" w:eastAsia="ru-RU" w:bidi="hi-IN"/>
        </w:rPr>
        <w:t xml:space="preserve">: </w:t>
      </w:r>
      <w:r w:rsidR="004A21ED" w:rsidRPr="00D07EB0">
        <w:rPr>
          <w:rFonts w:ascii="Times New Roman" w:eastAsia="Droid Sans" w:hAnsi="Times New Roman"/>
          <w:b/>
          <w:sz w:val="26"/>
          <w:szCs w:val="26"/>
          <w:lang w:val="uk-UA" w:eastAsia="ru-RU" w:bidi="hi-IN"/>
        </w:rPr>
        <w:t xml:space="preserve">1 285 740,00 </w:t>
      </w:r>
      <w:r w:rsidRPr="00D07EB0">
        <w:rPr>
          <w:rFonts w:ascii="Times New Roman" w:eastAsia="Droid Sans" w:hAnsi="Times New Roman"/>
          <w:b/>
          <w:sz w:val="26"/>
          <w:szCs w:val="26"/>
          <w:lang w:val="uk-UA" w:eastAsia="zh-CN" w:bidi="hi-IN"/>
        </w:rPr>
        <w:t xml:space="preserve"> грн. з</w:t>
      </w:r>
      <w:r w:rsidR="004A21ED" w:rsidRPr="00D07EB0">
        <w:rPr>
          <w:rFonts w:ascii="Times New Roman" w:eastAsia="Droid Sans" w:hAnsi="Times New Roman"/>
          <w:b/>
          <w:sz w:val="26"/>
          <w:szCs w:val="26"/>
          <w:lang w:val="uk-UA" w:eastAsia="zh-CN" w:bidi="hi-IN"/>
        </w:rPr>
        <w:t xml:space="preserve">/ без </w:t>
      </w:r>
      <w:r w:rsidRPr="00D07EB0">
        <w:rPr>
          <w:rFonts w:ascii="Times New Roman" w:eastAsia="Droid Sans" w:hAnsi="Times New Roman"/>
          <w:b/>
          <w:sz w:val="26"/>
          <w:szCs w:val="26"/>
          <w:lang w:val="uk-UA" w:eastAsia="zh-CN" w:bidi="hi-IN"/>
        </w:rPr>
        <w:t xml:space="preserve"> ПДВ  </w:t>
      </w:r>
    </w:p>
    <w:p w:rsidR="00074818" w:rsidRDefault="00B91E12">
      <w:pPr>
        <w:pStyle w:val="ae"/>
        <w:spacing w:after="0" w:line="240" w:lineRule="auto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8. Період уточнення інформації про закупівлю: відповідно до Закону (не менше 3 </w:t>
      </w:r>
      <w:proofErr w:type="spellStart"/>
      <w:r>
        <w:rPr>
          <w:color w:val="000000"/>
          <w:sz w:val="26"/>
          <w:szCs w:val="26"/>
          <w:lang w:val="uk-UA"/>
        </w:rPr>
        <w:t>р.д</w:t>
      </w:r>
      <w:proofErr w:type="spellEnd"/>
      <w:r>
        <w:rPr>
          <w:color w:val="000000"/>
          <w:sz w:val="26"/>
          <w:szCs w:val="26"/>
          <w:lang w:val="uk-UA"/>
        </w:rPr>
        <w:t>.)</w:t>
      </w:r>
    </w:p>
    <w:p w:rsidR="00074818" w:rsidRDefault="00B91E12">
      <w:pPr>
        <w:pStyle w:val="ae"/>
        <w:spacing w:after="0" w:line="240" w:lineRule="auto"/>
        <w:ind w:left="0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9. Кінцевий строк подання пропозицій:  відповідно до Закону (не менше 5 </w:t>
      </w:r>
      <w:proofErr w:type="spellStart"/>
      <w:r>
        <w:rPr>
          <w:color w:val="000000"/>
          <w:sz w:val="26"/>
          <w:szCs w:val="26"/>
          <w:lang w:val="uk-UA"/>
        </w:rPr>
        <w:t>р.д</w:t>
      </w:r>
      <w:proofErr w:type="spellEnd"/>
      <w:r>
        <w:rPr>
          <w:color w:val="000000"/>
          <w:sz w:val="26"/>
          <w:szCs w:val="26"/>
          <w:lang w:val="uk-UA"/>
        </w:rPr>
        <w:t>.)</w:t>
      </w:r>
    </w:p>
    <w:p w:rsidR="00074818" w:rsidRDefault="00B91E12">
      <w:pPr>
        <w:pStyle w:val="ae"/>
        <w:spacing w:after="0" w:line="240" w:lineRule="auto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10. Перелік критеріїв та методика оцінки пропозицій із зазначенням питомої ваги критеріїв:</w:t>
      </w:r>
    </w:p>
    <w:p w:rsidR="00074818" w:rsidRPr="00F84DE0" w:rsidRDefault="00B91E12">
      <w:pPr>
        <w:pStyle w:val="ae"/>
        <w:spacing w:after="0" w:line="240" w:lineRule="auto"/>
        <w:ind w:left="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 xml:space="preserve">Ціна: 100%. </w:t>
      </w:r>
      <w:r>
        <w:rPr>
          <w:bCs/>
          <w:color w:val="000000"/>
          <w:sz w:val="26"/>
          <w:szCs w:val="26"/>
          <w:lang w:val="uk-UA"/>
        </w:rPr>
        <w:t>Найбільш економічною вигідною пропозицією буде вважатися пропозиція з найнижчою ціною. Оцінка пропозицій проводиться автоматично електронною системою закупівель на основі критеріїв і методики оцінки, зазначених замовником в оголошенні про проведення спрощеної закупівлі,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 Найбільш економічною вигідною пропозицією буде вважатися пропозиція з найнижчою ціною.</w:t>
      </w:r>
    </w:p>
    <w:p w:rsidR="00074818" w:rsidRDefault="00B91E12">
      <w:pPr>
        <w:pStyle w:val="ae"/>
        <w:spacing w:after="0" w:line="240" w:lineRule="auto"/>
        <w:ind w:left="0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11. Розмір та умови надання забезпечення пропозицій учасників: не вимагається.</w:t>
      </w:r>
    </w:p>
    <w:p w:rsidR="00074818" w:rsidRDefault="00B91E12">
      <w:pPr>
        <w:pStyle w:val="ae"/>
        <w:spacing w:after="0" w:line="240" w:lineRule="auto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12. Розмір та умови надання забезпечення виконання договору про закупівлю: не вимагається.</w:t>
      </w:r>
    </w:p>
    <w:p w:rsidR="00074818" w:rsidRDefault="00B9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Droid Sans" w:hAnsi="Times New Roman"/>
          <w:sz w:val="26"/>
          <w:szCs w:val="26"/>
          <w:lang w:val="uk-UA" w:eastAsia="zh-CN" w:bidi="hi-IN"/>
        </w:rPr>
        <w:t>13. Розмір та умови надання забезпечення виконання договору про закупівлю: не вимагається.</w:t>
      </w:r>
    </w:p>
    <w:p w:rsidR="00074818" w:rsidRDefault="00B91E12">
      <w:pPr>
        <w:suppressAutoHyphens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14. Розмір мінімального кроку пониження ціни під час електронного аукціону: 1 відсотків від </w:t>
      </w:r>
      <w:r w:rsidR="004A21ED">
        <w:rPr>
          <w:rFonts w:ascii="Times New Roman" w:hAnsi="Times New Roman"/>
          <w:sz w:val="26"/>
          <w:szCs w:val="26"/>
          <w:lang w:val="uk-UA" w:eastAsia="uk-UA"/>
        </w:rPr>
        <w:t>очікуваної вартості закупівлі.</w:t>
      </w:r>
    </w:p>
    <w:p w:rsidR="00074818" w:rsidRDefault="00B91E12">
      <w:pPr>
        <w:suppressAutoHyphens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15. Джерело фінансування: державний бюджет </w:t>
      </w:r>
    </w:p>
    <w:p w:rsidR="00074818" w:rsidRDefault="00B91E12">
      <w:pPr>
        <w:suppressAutoHyphens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 w:eastAsia="uk-UA"/>
        </w:rPr>
        <w:t>16. Інша інформація</w:t>
      </w:r>
    </w:p>
    <w:p w:rsidR="00074818" w:rsidRDefault="00B91E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Оголошення розроблено відповідно до вимог Закону України «Про публічні закупівлі» (далі - Закон) та постанови Кабінету Міністрів України від 28.02.2022 № 169 «Деякі питання здійснення оборонних та публічних закупівель товарів, робіт і послуг в умовах воєнного стану» (зі змінами) (далі – 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Постанова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). Терміни, які використовуються в цьому оголошенні, вживаються у значенні, наведеному в Законі.</w:t>
      </w:r>
    </w:p>
    <w:p w:rsidR="00074818" w:rsidRPr="00F84DE0" w:rsidRDefault="00B91E12">
      <w:pPr>
        <w:widowControl w:val="0"/>
        <w:spacing w:after="0" w:line="240" w:lineRule="auto"/>
        <w:ind w:hanging="2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074818" w:rsidRDefault="00B91E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Кожен учасник має право подати тільки одну  пропозицію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у тому числі до визначеної в оголошенні про проведення спрощеної закупівлі частини предмета закупівлі.</w:t>
      </w:r>
    </w:p>
    <w:p w:rsidR="00074818" w:rsidRDefault="00B91E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:rsidR="00074818" w:rsidRDefault="00B91E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Під час використання електронної системи закупівель з метою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випадку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не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накладення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учасником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КЕП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учасник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вважається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таким,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що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не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відповідає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умовам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визначеним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оголошенні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про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проведення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спрощеної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закупівлі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та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вимогам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до предмета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закупівлі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підлягає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відхиленню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підставі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пункту 1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частини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13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статті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14 Закону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074818" w:rsidRDefault="00B91E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Пропозиція має бути складена українською мовою.</w:t>
      </w:r>
    </w:p>
    <w:p w:rsidR="00074818" w:rsidRDefault="00B91E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Учасник подає всі необхідні документи, інформації, листи, які вимагаються даним Оголошенням, додатки є невід’ємною його частиною.</w:t>
      </w:r>
    </w:p>
    <w:p w:rsidR="00074818" w:rsidRDefault="00B91E12">
      <w:pPr>
        <w:pStyle w:val="10"/>
        <w:widowControl w:val="0"/>
        <w:tabs>
          <w:tab w:val="left" w:pos="-142"/>
        </w:tabs>
        <w:ind w:left="0" w:right="0" w:firstLine="0"/>
      </w:pPr>
      <w:r>
        <w:rPr>
          <w:rStyle w:val="FontStyle12"/>
          <w:b w:val="0"/>
          <w:color w:val="00000A"/>
          <w:shd w:val="clear" w:color="auto" w:fill="FFFFFF"/>
          <w:lang w:eastAsia="ru-RU"/>
        </w:rPr>
        <w:tab/>
        <w:t xml:space="preserve">Договір про закупівлю укладається відповідно до норм </w:t>
      </w:r>
      <w:hyperlink r:id="rId8" w:tgtFrame="_blank">
        <w:r>
          <w:rPr>
            <w:b w:val="0"/>
            <w:sz w:val="26"/>
            <w:szCs w:val="26"/>
            <w:lang w:eastAsia="ru-RU"/>
          </w:rPr>
          <w:t>Цивільного</w:t>
        </w:r>
      </w:hyperlink>
      <w:r>
        <w:rPr>
          <w:rStyle w:val="FontStyle12"/>
          <w:b w:val="0"/>
          <w:color w:val="00000A"/>
          <w:shd w:val="clear" w:color="auto" w:fill="FFFFFF"/>
          <w:lang w:eastAsia="ru-RU"/>
        </w:rPr>
        <w:t xml:space="preserve"> та </w:t>
      </w:r>
      <w:hyperlink r:id="rId9" w:tgtFrame="_blank">
        <w:r>
          <w:rPr>
            <w:b w:val="0"/>
            <w:sz w:val="26"/>
            <w:szCs w:val="26"/>
            <w:lang w:eastAsia="ru-RU"/>
          </w:rPr>
          <w:t>Господарського</w:t>
        </w:r>
      </w:hyperlink>
      <w:r>
        <w:rPr>
          <w:rStyle w:val="FontStyle12"/>
          <w:b w:val="0"/>
          <w:color w:val="00000A"/>
          <w:shd w:val="clear" w:color="auto" w:fill="FFFFFF"/>
          <w:lang w:eastAsia="ru-RU"/>
        </w:rPr>
        <w:t xml:space="preserve"> кодексів України з урахуванням особливостей, визначених Законом.</w:t>
      </w:r>
    </w:p>
    <w:p w:rsidR="00074818" w:rsidRDefault="00B91E12">
      <w:pPr>
        <w:pStyle w:val="10"/>
        <w:widowControl w:val="0"/>
        <w:tabs>
          <w:tab w:val="left" w:pos="-142"/>
        </w:tabs>
        <w:ind w:left="0" w:right="0" w:firstLine="0"/>
      </w:pPr>
      <w:r>
        <w:rPr>
          <w:rStyle w:val="FontStyle12"/>
          <w:b w:val="0"/>
          <w:color w:val="00000A"/>
          <w:shd w:val="clear" w:color="auto" w:fill="FFFFFF"/>
          <w:lang w:eastAsia="ru-RU"/>
        </w:rPr>
        <w:tab/>
        <w:t xml:space="preserve">Перед заключенням договору замовник має право, з метою уточнення окремих положень, </w:t>
      </w:r>
      <w:proofErr w:type="spellStart"/>
      <w:r>
        <w:rPr>
          <w:rStyle w:val="FontStyle12"/>
          <w:b w:val="0"/>
          <w:color w:val="00000A"/>
          <w:shd w:val="clear" w:color="auto" w:fill="FFFFFF"/>
          <w:lang w:eastAsia="ru-RU"/>
        </w:rPr>
        <w:t>скориговувати</w:t>
      </w:r>
      <w:proofErr w:type="spellEnd"/>
      <w:r>
        <w:rPr>
          <w:rStyle w:val="FontStyle12"/>
          <w:b w:val="0"/>
          <w:color w:val="00000A"/>
          <w:shd w:val="clear" w:color="auto" w:fill="FFFFFF"/>
          <w:lang w:eastAsia="ru-RU"/>
        </w:rPr>
        <w:t xml:space="preserve"> окремі положення.</w:t>
      </w:r>
    </w:p>
    <w:p w:rsidR="00074818" w:rsidRPr="00F84DE0" w:rsidRDefault="00B91E1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Фактом подання пропозиції учасник - фізична особа чи фізична особа-підприємець, яка є суб’єктом персональних даних, надає свою безумовну згоду суб’єкта персональних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lastRenderedPageBreak/>
        <w:t>даних щодо обробки її персональних даних у зв’язку з участю у закупівлі, відповідно до абзацу 4 статті 2 Закону України «Про захист персональних даних» від 01.06.2010 (із змінами).</w:t>
      </w:r>
    </w:p>
    <w:p w:rsidR="00074818" w:rsidRDefault="00B91E12">
      <w:pPr>
        <w:shd w:val="clear" w:color="auto" w:fill="FFFFFF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  <w:u w:val="single"/>
          <w:shd w:val="clear" w:color="auto" w:fill="FFFFFF"/>
          <w:lang w:val="uk-UA" w:eastAsia="ru-RU"/>
        </w:rPr>
        <w:t>Замовник відхиляє пропозицію в разі, якщо:</w:t>
      </w:r>
    </w:p>
    <w:p w:rsidR="00074818" w:rsidRDefault="00B91E12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1.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:rsidR="00074818" w:rsidRDefault="00B91E12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2. Учасник не надав забезпечення пропозиції, якщо таке забезпечення вимагалося замовником.</w:t>
      </w:r>
    </w:p>
    <w:p w:rsidR="00074818" w:rsidRDefault="00B91E12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3. Учасник, який визначений переможцем спрощеної закупівлі, відмовився від укладення договору про закупівлю.</w:t>
      </w:r>
    </w:p>
    <w:p w:rsidR="00074818" w:rsidRDefault="00B91E12">
      <w:pPr>
        <w:widowControl w:val="0"/>
        <w:shd w:val="clear" w:color="auto" w:fill="FFFFFF"/>
        <w:suppressAutoHyphens w:val="0"/>
        <w:spacing w:after="0" w:line="240" w:lineRule="auto"/>
        <w:ind w:hanging="2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4. Якщо учасник протягом одного року до дати оприлюднення оголошення про 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 w:rsidR="00074818" w:rsidRDefault="00B91E12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Замовник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відміняє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спрощену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закупівлю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разі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:</w:t>
      </w:r>
    </w:p>
    <w:p w:rsidR="00074818" w:rsidRDefault="00B91E12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Відсутності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подальшої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потреби в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закупівлі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товарів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послуг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074818" w:rsidRDefault="00B91E12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2. Н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еможливості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усунення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порушень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що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виникли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через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виявлені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законодавства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питань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публічних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закупівель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074818" w:rsidRDefault="00B91E12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3. С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корочення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видатків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здійснення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закупівлі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товарів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послуг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074818" w:rsidRDefault="00B91E12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Спрощена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закупівля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автоматично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відміняється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електронною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системою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закупівель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у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разі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:</w:t>
      </w:r>
    </w:p>
    <w:p w:rsidR="00074818" w:rsidRDefault="00B91E12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1. В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ідхилення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всіх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пропозицій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згідно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частиною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13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статті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14 Закону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074818" w:rsidRDefault="00B91E12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2. В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ідсутності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пропозицій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учасників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участі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ній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074818" w:rsidRDefault="00B91E1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  <w:lang w:val="uk-UA"/>
        </w:rPr>
        <w:t>П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овідомлення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про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відміну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закупівлі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оприлюднюється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електронній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системі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закупівель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:</w:t>
      </w:r>
    </w:p>
    <w:p w:rsidR="00074818" w:rsidRDefault="00B91E12">
      <w:pPr>
        <w:pStyle w:val="af"/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замовником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протягом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одного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робочого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дня з дня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прийняття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замовником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відповідного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рішення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074818" w:rsidRDefault="00B91E12">
      <w:pPr>
        <w:pStyle w:val="af"/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електронною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системою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закупівель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протягом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одного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робочого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дня з дня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автоматичної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відміни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спрощеної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закупівлі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внаслідок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відхилення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всіх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пропозицій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згідно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частиною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13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статті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14 Закону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або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відсутності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пропозицій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учасників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участі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ній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074818" w:rsidRDefault="00B91E12">
      <w:pPr>
        <w:widowControl w:val="0"/>
        <w:shd w:val="clear" w:color="auto" w:fill="FFFFFF"/>
        <w:suppressAutoHyphens w:val="0"/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074818" w:rsidRDefault="00074818">
      <w:pPr>
        <w:suppressAutoHyphens w:val="0"/>
        <w:spacing w:after="0" w:line="240" w:lineRule="auto"/>
        <w:rPr>
          <w:rFonts w:ascii="Times New Roman" w:eastAsia="Calibri" w:hAnsi="Times New Roman"/>
          <w:b/>
          <w:bCs/>
          <w:color w:val="00000A"/>
          <w:sz w:val="26"/>
          <w:szCs w:val="26"/>
          <w:lang w:val="uk-UA" w:eastAsia="ru-RU"/>
        </w:rPr>
      </w:pPr>
    </w:p>
    <w:p w:rsidR="00074818" w:rsidRDefault="00B91E12">
      <w:pPr>
        <w:pStyle w:val="10"/>
        <w:tabs>
          <w:tab w:val="left" w:pos="-142"/>
        </w:tabs>
        <w:ind w:left="0" w:right="0" w:firstLine="0"/>
      </w:pPr>
      <w:r>
        <w:rPr>
          <w:rStyle w:val="FontStyle12"/>
          <w:bCs/>
          <w:color w:val="00000A"/>
          <w:shd w:val="clear" w:color="auto" w:fill="FFFFFF"/>
        </w:rPr>
        <w:t>17. Документи, які повинен надати учасник у складі пропозиції через електронну систему закупівель</w:t>
      </w:r>
      <w:r>
        <w:rPr>
          <w:color w:val="000000"/>
          <w:sz w:val="26"/>
          <w:szCs w:val="26"/>
        </w:rPr>
        <w:t xml:space="preserve"> із накладанням КЕП</w:t>
      </w:r>
      <w:r>
        <w:rPr>
          <w:rStyle w:val="FontStyle12"/>
          <w:bCs/>
          <w:color w:val="00000A"/>
          <w:shd w:val="clear" w:color="auto" w:fill="FFFFFF"/>
        </w:rPr>
        <w:t>:</w:t>
      </w:r>
    </w:p>
    <w:p w:rsidR="00074818" w:rsidRPr="00F84DE0" w:rsidRDefault="00B91E12">
      <w:pPr>
        <w:spacing w:after="0" w:line="240" w:lineRule="auto"/>
        <w:ind w:firstLine="567"/>
        <w:jc w:val="both"/>
        <w:rPr>
          <w:lang w:val="uk-UA"/>
        </w:rPr>
      </w:pPr>
      <w:r>
        <w:rPr>
          <w:rStyle w:val="FontStyle12"/>
          <w:bCs/>
          <w:color w:val="00000A"/>
          <w:shd w:val="clear" w:color="auto" w:fill="FFFFFF"/>
          <w:lang w:val="uk-UA"/>
        </w:rPr>
        <w:t xml:space="preserve">1. </w:t>
      </w:r>
      <w:r>
        <w:rPr>
          <w:rFonts w:ascii="Times New Roman" w:hAnsi="Times New Roman"/>
          <w:sz w:val="26"/>
          <w:szCs w:val="26"/>
          <w:lang w:val="uk-UA"/>
        </w:rPr>
        <w:t xml:space="preserve">Копію свідоцтва про реєстрацію платника ПДВ або витяг з реєстру платників ПДВ </w:t>
      </w:r>
      <w:bookmarkStart w:id="1" w:name="__DdeLink__959_2076028903"/>
      <w:r>
        <w:rPr>
          <w:rFonts w:ascii="Times New Roman" w:hAnsi="Times New Roman"/>
          <w:sz w:val="26"/>
          <w:szCs w:val="26"/>
          <w:lang w:val="uk-UA"/>
        </w:rPr>
        <w:t xml:space="preserve">(якщо учасник є платником ПДВ) </w:t>
      </w:r>
      <w:bookmarkEnd w:id="1"/>
      <w:r>
        <w:rPr>
          <w:rFonts w:ascii="Times New Roman" w:hAnsi="Times New Roman"/>
          <w:sz w:val="26"/>
          <w:szCs w:val="26"/>
          <w:lang w:val="uk-UA"/>
        </w:rPr>
        <w:t>або копія витягу з реєстру платників єдиного податку (якщо учасник є платником ПДВ).</w:t>
      </w:r>
    </w:p>
    <w:p w:rsidR="00074818" w:rsidRDefault="00B91E12">
      <w:pPr>
        <w:pStyle w:val="10"/>
        <w:tabs>
          <w:tab w:val="left" w:pos="-142"/>
        </w:tabs>
        <w:ind w:left="0" w:right="0" w:firstLine="567"/>
      </w:pPr>
      <w:r>
        <w:rPr>
          <w:rStyle w:val="FontStyle12"/>
          <w:b w:val="0"/>
          <w:bCs/>
          <w:color w:val="00000A"/>
          <w:shd w:val="clear" w:color="auto" w:fill="FFFFFF"/>
        </w:rPr>
        <w:t>2. Заповнену та підписану «Цінову пропозицію» за формою, що вказана в цій документації.</w:t>
      </w:r>
    </w:p>
    <w:p w:rsidR="00074818" w:rsidRDefault="00B91E12">
      <w:pPr>
        <w:pStyle w:val="10"/>
        <w:tabs>
          <w:tab w:val="left" w:pos="-142"/>
        </w:tabs>
        <w:ind w:left="0" w:right="0" w:firstLine="567"/>
      </w:pPr>
      <w:r>
        <w:rPr>
          <w:rStyle w:val="FontStyle12"/>
          <w:b w:val="0"/>
          <w:bCs/>
          <w:color w:val="00000A"/>
          <w:shd w:val="clear" w:color="auto" w:fill="FFFFFF"/>
        </w:rPr>
        <w:t>3. Копію документа на право підпису документів пропозиції та право підпису договору про закупівлю (наказ, довіреність, тощо).</w:t>
      </w:r>
    </w:p>
    <w:p w:rsidR="00074818" w:rsidRDefault="00B91E12">
      <w:pPr>
        <w:pStyle w:val="10"/>
        <w:tabs>
          <w:tab w:val="left" w:pos="-142"/>
        </w:tabs>
        <w:ind w:left="0" w:right="0" w:firstLine="567"/>
      </w:pPr>
      <w:r>
        <w:rPr>
          <w:rStyle w:val="FontStyle12"/>
          <w:b w:val="0"/>
          <w:bCs/>
          <w:color w:val="00000A"/>
          <w:shd w:val="clear" w:color="auto" w:fill="FFFFFF"/>
        </w:rPr>
        <w:t>4. Підписаний учасником проект договору про закупівлю, що міститься в оголошенні про проведення закупівлі.</w:t>
      </w:r>
    </w:p>
    <w:p w:rsidR="00074818" w:rsidRDefault="00B91E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5. Довідка, яка містить інформацію про учасника закупівлі:</w:t>
      </w:r>
    </w:p>
    <w:p w:rsidR="00074818" w:rsidRDefault="00B91E1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>Повне найменування</w:t>
      </w:r>
    </w:p>
    <w:p w:rsidR="00074818" w:rsidRDefault="00B91E1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>Юридична, поштова, фактична адреси</w:t>
      </w:r>
    </w:p>
    <w:p w:rsidR="00074818" w:rsidRDefault="00B91E1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>Код ЄДРПОУ підприємства (або ІПН ФОП);</w:t>
      </w:r>
    </w:p>
    <w:p w:rsidR="00074818" w:rsidRDefault="00B91E1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lastRenderedPageBreak/>
        <w:t>-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 xml:space="preserve">Банківські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реквізити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поточний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рахунок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назва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банку, в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якому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відкритий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рахунок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та МФО);</w:t>
      </w:r>
    </w:p>
    <w:p w:rsidR="00074818" w:rsidRDefault="00B91E1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</w:t>
      </w:r>
      <w:r>
        <w:rPr>
          <w:rFonts w:ascii="Times New Roman" w:hAnsi="Times New Roman"/>
          <w:bCs/>
          <w:color w:val="000000"/>
          <w:sz w:val="26"/>
          <w:szCs w:val="26"/>
        </w:rPr>
        <w:tab/>
        <w:t>Тел./факс;</w:t>
      </w:r>
    </w:p>
    <w:p w:rsidR="00074818" w:rsidRDefault="00B91E1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</w:t>
      </w:r>
      <w:r>
        <w:rPr>
          <w:rFonts w:ascii="Times New Roman" w:hAnsi="Times New Roman"/>
          <w:bCs/>
          <w:color w:val="000000"/>
          <w:sz w:val="26"/>
          <w:szCs w:val="26"/>
        </w:rPr>
        <w:tab/>
        <w:t>E-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mail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074818" w:rsidRDefault="00B91E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   -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>Посада керівника підприємством та П.І.Б. (для ФОП зазначається П.І.Б).</w:t>
      </w:r>
    </w:p>
    <w:p w:rsidR="00074818" w:rsidRDefault="00B91E12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A"/>
          <w:sz w:val="26"/>
          <w:szCs w:val="26"/>
          <w:lang w:val="uk-UA" w:eastAsia="ru-RU"/>
        </w:rPr>
        <w:t xml:space="preserve">6.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Гарантійний лист наступного змісту:</w:t>
      </w:r>
    </w:p>
    <w:p w:rsidR="00074818" w:rsidRDefault="00B91E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>“Даним листом підтверджуємо, що _______________ (зазначити повну назву учасника)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</w:t>
      </w:r>
    </w:p>
    <w:p w:rsidR="00074818" w:rsidRDefault="00B91E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7. Довідка у довільній формі про відсутність заборгованості.</w:t>
      </w:r>
    </w:p>
    <w:p w:rsidR="00074818" w:rsidRDefault="00B91E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8. Гарантійний лист, складений в довільній формі, в якому учасник гарантує, що товар за предметом закупівлі, запропонований учасником у складі пропозиції, не буде ввезений на митну територію України в митному режимі імпорту товарів з Російської Федерації.</w:t>
      </w:r>
    </w:p>
    <w:p w:rsidR="00472F4C" w:rsidRPr="00472F4C" w:rsidRDefault="00B91E12" w:rsidP="00472F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 xml:space="preserve">9. </w:t>
      </w:r>
      <w:r w:rsidR="00472F4C" w:rsidRPr="00472F4C">
        <w:rPr>
          <w:rFonts w:ascii="Times New Roman" w:hAnsi="Times New Roman"/>
          <w:sz w:val="26"/>
          <w:szCs w:val="26"/>
          <w:lang w:val="uk-UA"/>
        </w:rPr>
        <w:t>У своїй пропозиції, учасник також повинен надати:</w:t>
      </w:r>
    </w:p>
    <w:p w:rsidR="00472F4C" w:rsidRPr="00472F4C" w:rsidRDefault="00472F4C" w:rsidP="00472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2F4C">
        <w:rPr>
          <w:rFonts w:ascii="Times New Roman" w:hAnsi="Times New Roman"/>
          <w:sz w:val="26"/>
          <w:szCs w:val="26"/>
          <w:lang w:val="uk-UA"/>
        </w:rPr>
        <w:t xml:space="preserve">детальний опис предмету закупівлі </w:t>
      </w:r>
      <w:r w:rsidRPr="00472F4C">
        <w:rPr>
          <w:rFonts w:ascii="Times New Roman" w:hAnsi="Times New Roman"/>
          <w:bCs/>
          <w:sz w:val="26"/>
          <w:szCs w:val="26"/>
          <w:lang w:val="uk-UA"/>
        </w:rPr>
        <w:t xml:space="preserve">за усіма пунктами технічних вимог </w:t>
      </w:r>
      <w:r w:rsidRPr="00472F4C">
        <w:rPr>
          <w:rFonts w:ascii="Times New Roman" w:hAnsi="Times New Roman"/>
          <w:sz w:val="26"/>
          <w:szCs w:val="26"/>
          <w:lang w:val="uk-UA"/>
        </w:rPr>
        <w:t>у тому числі додаткового обладнання (комплектації), що буде постачатись, його технічних та якісних характеристик із обов'язковим зазначенням марок, моделей, модифікацій, (не допускається застосування висловів, «еквівалент», «аналог», тощо);</w:t>
      </w:r>
    </w:p>
    <w:p w:rsidR="00472F4C" w:rsidRPr="00472F4C" w:rsidRDefault="00472F4C" w:rsidP="00472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2F4C">
        <w:rPr>
          <w:rFonts w:ascii="Times New Roman" w:hAnsi="Times New Roman"/>
          <w:sz w:val="26"/>
          <w:szCs w:val="26"/>
          <w:lang w:val="uk-UA"/>
        </w:rPr>
        <w:t xml:space="preserve">габаритне креслення з вказівкою габаритів по довжині, висоті та ширині;  </w:t>
      </w:r>
    </w:p>
    <w:p w:rsidR="00472F4C" w:rsidRPr="00472F4C" w:rsidRDefault="00472F4C" w:rsidP="00472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2F4C">
        <w:rPr>
          <w:rFonts w:ascii="Times New Roman" w:hAnsi="Times New Roman"/>
          <w:sz w:val="26"/>
          <w:szCs w:val="26"/>
          <w:lang w:val="uk-UA"/>
        </w:rPr>
        <w:t>копії сертифікату якості, виданий виробнику предмета закупівлі (за наявності).</w:t>
      </w:r>
    </w:p>
    <w:p w:rsidR="00472F4C" w:rsidRDefault="00472F4C" w:rsidP="00472F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2F4C">
        <w:rPr>
          <w:rFonts w:ascii="Times New Roman" w:hAnsi="Times New Roman"/>
          <w:bCs/>
          <w:sz w:val="26"/>
          <w:szCs w:val="26"/>
          <w:lang w:val="uk-UA"/>
        </w:rPr>
        <w:t>Учасник пропонує Замовнику товар, який відповідає в</w:t>
      </w:r>
      <w:r w:rsidRPr="00472F4C">
        <w:rPr>
          <w:rFonts w:ascii="Times New Roman" w:hAnsi="Times New Roman"/>
          <w:sz w:val="26"/>
          <w:szCs w:val="26"/>
          <w:lang w:val="uk-UA"/>
        </w:rPr>
        <w:t>имогам Оголошення основних технічних характеристик та параметрів.</w:t>
      </w:r>
      <w:r w:rsidR="00B91E12">
        <w:rPr>
          <w:rFonts w:ascii="Times New Roman" w:hAnsi="Times New Roman"/>
          <w:sz w:val="26"/>
          <w:szCs w:val="26"/>
          <w:lang w:val="uk-UA"/>
        </w:rPr>
        <w:tab/>
      </w:r>
    </w:p>
    <w:p w:rsidR="00074818" w:rsidRDefault="00B91E12" w:rsidP="00472F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10. Учасник надає лист у довільній формі, про те, що погоджується з усіма умовами та вимогами, котрі зазначені в Оголошенні та додатках щодо предмету оголошеної закупівлі.</w:t>
      </w:r>
    </w:p>
    <w:p w:rsidR="00074818" w:rsidRDefault="00B91E12" w:rsidP="00472F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11. За бажанням учасник може надати інші документи, листи що стосуються предмету закупівлі.</w:t>
      </w:r>
    </w:p>
    <w:p w:rsidR="00074818" w:rsidRDefault="008709D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18</w:t>
      </w:r>
      <w:r w:rsidR="00B91E12"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. Додатки до Оголошення :</w:t>
      </w:r>
    </w:p>
    <w:p w:rsidR="00074818" w:rsidRDefault="00B91E12" w:rsidP="004A21ED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Додаток 1 – </w:t>
      </w:r>
      <w:r w:rsidR="004A21ED">
        <w:rPr>
          <w:rFonts w:ascii="Times New Roman" w:hAnsi="Times New Roman"/>
          <w:color w:val="000000"/>
          <w:sz w:val="26"/>
          <w:szCs w:val="26"/>
          <w:lang w:val="uk-UA" w:eastAsia="ru-RU"/>
        </w:rPr>
        <w:t>Цінова пропозиція</w:t>
      </w:r>
    </w:p>
    <w:p w:rsidR="00074818" w:rsidRDefault="00B91E12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A"/>
          <w:sz w:val="26"/>
          <w:szCs w:val="26"/>
          <w:lang w:val="uk-UA" w:eastAsia="en-US"/>
        </w:rPr>
        <w:t>Додаток 2 –</w:t>
      </w:r>
      <w:r w:rsidR="004A21ED">
        <w:rPr>
          <w:rFonts w:ascii="Times New Roman" w:eastAsia="Calibri" w:hAnsi="Times New Roman"/>
          <w:color w:val="00000A"/>
          <w:sz w:val="26"/>
          <w:szCs w:val="26"/>
          <w:lang w:val="uk-UA" w:eastAsia="en-US"/>
        </w:rPr>
        <w:t xml:space="preserve"> Інформація про технічні, якісні та інші характеристики предмета закупівлі</w:t>
      </w:r>
    </w:p>
    <w:p w:rsidR="00074818" w:rsidRDefault="00B91E1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Додаток 3 – Проект договору</w:t>
      </w:r>
    </w:p>
    <w:p w:rsidR="001C6BD7" w:rsidRDefault="001C6BD7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72F4C" w:rsidRDefault="00472F4C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72F4C" w:rsidRDefault="00472F4C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72F4C" w:rsidRDefault="00472F4C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72F4C" w:rsidRDefault="00472F4C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72F4C" w:rsidRDefault="00472F4C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DF7032" w:rsidRDefault="00DF703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DF7032" w:rsidRDefault="00DF703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DF7032" w:rsidRDefault="00DF703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DF7032" w:rsidRDefault="00DF703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DF7032" w:rsidRDefault="00DF703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2B76D3" w:rsidRDefault="002B76D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2B76D3" w:rsidRDefault="002B76D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2B76D3" w:rsidRDefault="002B76D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2B76D3" w:rsidRDefault="002B76D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DF7032" w:rsidRDefault="00DF703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DF7032" w:rsidRDefault="00DF703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A21ED" w:rsidRPr="004A21ED" w:rsidRDefault="004A21ED" w:rsidP="004A21ED">
      <w:pPr>
        <w:spacing w:after="0" w:line="240" w:lineRule="auto"/>
        <w:ind w:left="792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4A21E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Додаток 1</w:t>
      </w:r>
    </w:p>
    <w:p w:rsidR="004A21ED" w:rsidRPr="004A21ED" w:rsidRDefault="004A21ED" w:rsidP="004A21ED">
      <w:pPr>
        <w:spacing w:after="0" w:line="240" w:lineRule="auto"/>
        <w:ind w:left="2880"/>
        <w:jc w:val="right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4A21E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    до </w:t>
      </w:r>
      <w:r w:rsidRPr="004A21ED">
        <w:rPr>
          <w:rFonts w:ascii="Times New Roman" w:hAnsi="Times New Roman"/>
          <w:i/>
          <w:color w:val="000000"/>
          <w:sz w:val="24"/>
          <w:szCs w:val="24"/>
          <w:highlight w:val="white"/>
          <w:lang w:val="uk-UA" w:eastAsia="ru-RU"/>
        </w:rPr>
        <w:t> оголошення про проведення спрощеної закупівлі</w:t>
      </w:r>
    </w:p>
    <w:p w:rsidR="004A21ED" w:rsidRPr="004A21ED" w:rsidRDefault="004A21ED" w:rsidP="004A21ED">
      <w:pPr>
        <w:spacing w:after="0" w:line="240" w:lineRule="auto"/>
        <w:ind w:left="2880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4A21ED" w:rsidRPr="004A21ED" w:rsidRDefault="004A21ED" w:rsidP="004A21E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uk-UA" w:eastAsia="ru-RU"/>
        </w:rPr>
      </w:pPr>
      <w:r w:rsidRPr="004A21ED">
        <w:rPr>
          <w:rFonts w:ascii="Times New Roman" w:hAnsi="Times New Roman"/>
          <w:b/>
          <w:bCs/>
          <w:lang w:val="uk-UA" w:eastAsia="ru-RU"/>
        </w:rPr>
        <w:t>ФОРМА " ЦІНОВА ПРОПОЗИЦІЯ"</w:t>
      </w:r>
    </w:p>
    <w:p w:rsidR="004A21ED" w:rsidRPr="004A21ED" w:rsidRDefault="004A21ED" w:rsidP="004A21ED">
      <w:pPr>
        <w:spacing w:after="0" w:line="240" w:lineRule="auto"/>
        <w:contextualSpacing/>
        <w:jc w:val="center"/>
        <w:rPr>
          <w:rFonts w:ascii="Calibri" w:eastAsia="Calibri" w:hAnsi="Calibri" w:cs="Calibri"/>
          <w:sz w:val="21"/>
          <w:szCs w:val="21"/>
          <w:lang w:val="uk-UA" w:eastAsia="ru-RU"/>
        </w:rPr>
      </w:pPr>
      <w:r w:rsidRPr="004A21ED">
        <w:rPr>
          <w:rFonts w:ascii="Times New Roman" w:hAnsi="Times New Roman"/>
          <w:sz w:val="21"/>
          <w:szCs w:val="21"/>
          <w:lang w:val="uk-UA" w:eastAsia="ru-RU"/>
        </w:rPr>
        <w:t>(форма, яка подається Учасником на фірмовому бланку)</w:t>
      </w:r>
    </w:p>
    <w:p w:rsidR="004A21ED" w:rsidRPr="004A21ED" w:rsidRDefault="004A21ED" w:rsidP="004A21ED">
      <w:pPr>
        <w:spacing w:after="0" w:line="240" w:lineRule="auto"/>
        <w:contextualSpacing/>
        <w:jc w:val="center"/>
        <w:rPr>
          <w:rFonts w:ascii="Times New Roman" w:hAnsi="Times New Roman"/>
          <w:lang w:val="uk-UA" w:eastAsia="ru-RU"/>
        </w:rPr>
      </w:pPr>
    </w:p>
    <w:p w:rsidR="004A21ED" w:rsidRPr="004A21ED" w:rsidRDefault="004A21ED" w:rsidP="004A21ED">
      <w:pPr>
        <w:spacing w:after="0" w:line="240" w:lineRule="auto"/>
        <w:contextualSpacing/>
        <w:jc w:val="center"/>
        <w:rPr>
          <w:rFonts w:ascii="Times New Roman" w:hAnsi="Times New Roman"/>
          <w:lang w:val="uk-UA" w:eastAsia="ru-RU"/>
        </w:rPr>
      </w:pPr>
    </w:p>
    <w:p w:rsidR="004A21ED" w:rsidRPr="004A21ED" w:rsidRDefault="004A21ED" w:rsidP="002B76D3">
      <w:pPr>
        <w:widowControl w:val="0"/>
        <w:autoSpaceDE w:val="0"/>
        <w:autoSpaceDN w:val="0"/>
        <w:spacing w:after="0" w:line="240" w:lineRule="auto"/>
        <w:ind w:firstLine="935"/>
        <w:jc w:val="both"/>
        <w:rPr>
          <w:rFonts w:ascii="Times New Roman" w:hAnsi="Times New Roman"/>
          <w:bCs/>
          <w:lang w:val="uk-UA" w:eastAsia="ru-RU"/>
        </w:rPr>
      </w:pPr>
      <w:r w:rsidRPr="004A21ED">
        <w:rPr>
          <w:rFonts w:ascii="Times New Roman" w:hAnsi="Times New Roman"/>
          <w:sz w:val="24"/>
          <w:szCs w:val="24"/>
          <w:lang w:val="uk-UA" w:eastAsia="ru-RU"/>
        </w:rPr>
        <w:t>Ми, ____________________</w:t>
      </w:r>
      <w:r w:rsidRPr="004A21ED">
        <w:rPr>
          <w:rFonts w:ascii="Times New Roman" w:hAnsi="Times New Roman"/>
          <w:i/>
          <w:sz w:val="24"/>
          <w:szCs w:val="24"/>
          <w:lang w:val="uk-UA" w:eastAsia="ru-RU"/>
        </w:rPr>
        <w:t>(назва Учасника)</w:t>
      </w:r>
      <w:r w:rsidRPr="004A21ED">
        <w:rPr>
          <w:rFonts w:ascii="Times New Roman" w:hAnsi="Times New Roman"/>
          <w:sz w:val="24"/>
          <w:szCs w:val="24"/>
          <w:lang w:val="uk-UA" w:eastAsia="ru-RU"/>
        </w:rPr>
        <w:t xml:space="preserve">, надаємо свою пропозицію щодо участі у торгах за закупівлю </w:t>
      </w:r>
      <w:r w:rsidR="001C6BD7" w:rsidRP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Пральн</w:t>
      </w:r>
      <w:r w:rsid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ої</w:t>
      </w:r>
      <w:r w:rsidR="001C6BD7" w:rsidRP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машин</w:t>
      </w:r>
      <w:r w:rsid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и</w:t>
      </w:r>
      <w:r w:rsidR="001C6BD7" w:rsidRP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екстрактор</w:t>
      </w:r>
      <w:r w:rsid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а</w:t>
      </w:r>
      <w:r w:rsidR="001C6BD7" w:rsidRP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та сушильн</w:t>
      </w:r>
      <w:r w:rsid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ої</w:t>
      </w:r>
      <w:r w:rsidR="001C6BD7" w:rsidRP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шаф</w:t>
      </w:r>
      <w:r w:rsid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и</w:t>
      </w:r>
      <w:r w:rsidR="00C91B3F" w:rsidRPr="00C91B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91B3F" w:rsidRPr="00C91B3F">
        <w:rPr>
          <w:rFonts w:ascii="Times New Roman" w:hAnsi="Times New Roman"/>
          <w:b/>
          <w:i/>
          <w:sz w:val="24"/>
          <w:szCs w:val="24"/>
          <w:lang w:val="uk-UA"/>
        </w:rPr>
        <w:t xml:space="preserve">виробництва </w:t>
      </w:r>
      <w:r w:rsidR="00C91B3F" w:rsidRPr="00C91B3F">
        <w:rPr>
          <w:rFonts w:ascii="Times New Roman" w:hAnsi="Times New Roman"/>
          <w:b/>
          <w:i/>
          <w:sz w:val="24"/>
          <w:szCs w:val="24"/>
          <w:lang w:val="en-US"/>
        </w:rPr>
        <w:t>Electrolux</w:t>
      </w:r>
      <w:r w:rsidR="00C91B3F" w:rsidRPr="00C91B3F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 xml:space="preserve"> </w:t>
      </w:r>
      <w:r w:rsidR="00C91B3F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 xml:space="preserve"> </w:t>
      </w:r>
      <w:r w:rsidR="001C6BD7" w:rsidRPr="001C6BD7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(комплект)</w:t>
      </w:r>
      <w:r w:rsidRPr="004A21ED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, код за ДК 021:2015 — 42716000-8 Пральні машини, машини для сухого чищення та сушильні машини</w:t>
      </w:r>
      <w:r w:rsidRPr="004A21ED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4A21ED">
        <w:rPr>
          <w:rFonts w:ascii="Times New Roman" w:hAnsi="Times New Roman"/>
          <w:bCs/>
          <w:sz w:val="24"/>
          <w:szCs w:val="24"/>
          <w:lang w:val="uk-UA" w:eastAsia="ru-RU"/>
        </w:rPr>
        <w:t xml:space="preserve"> згідно </w:t>
      </w:r>
      <w:r w:rsidRPr="004A21ED">
        <w:rPr>
          <w:rFonts w:ascii="Times New Roman" w:hAnsi="Times New Roman"/>
          <w:sz w:val="24"/>
          <w:szCs w:val="24"/>
          <w:lang w:val="uk-UA" w:eastAsia="ru-RU"/>
        </w:rPr>
        <w:t>з вимогами Замовника торгів та погоджуємось з умовами договору (Додаток №4).</w:t>
      </w:r>
    </w:p>
    <w:tbl>
      <w:tblPr>
        <w:tblpPr w:leftFromText="180" w:rightFromText="180" w:vertAnchor="text" w:horzAnchor="margin" w:tblpXSpec="center" w:tblpY="239"/>
        <w:tblW w:w="10035" w:type="dxa"/>
        <w:tblLayout w:type="fixed"/>
        <w:tblLook w:val="0000" w:firstRow="0" w:lastRow="0" w:firstColumn="0" w:lastColumn="0" w:noHBand="0" w:noVBand="0"/>
      </w:tblPr>
      <w:tblGrid>
        <w:gridCol w:w="542"/>
        <w:gridCol w:w="4104"/>
        <w:gridCol w:w="849"/>
        <w:gridCol w:w="1255"/>
        <w:gridCol w:w="1728"/>
        <w:gridCol w:w="1557"/>
      </w:tblGrid>
      <w:tr w:rsidR="004A21ED" w:rsidRPr="004A21ED" w:rsidTr="00A829AF">
        <w:trPr>
          <w:trHeight w:val="14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№</w:t>
            </w:r>
          </w:p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з/п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1ED" w:rsidRPr="004A21ED" w:rsidRDefault="004A21ED" w:rsidP="004A21ED">
            <w:pPr>
              <w:widowControl w:val="0"/>
              <w:spacing w:after="0" w:line="240" w:lineRule="auto"/>
              <w:ind w:right="-86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Найменування товару</w:t>
            </w:r>
          </w:p>
          <w:p w:rsidR="004A21ED" w:rsidRPr="004A21ED" w:rsidRDefault="004A21ED" w:rsidP="004A21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Кіл-ть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Одиниця виміру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Ціна за одиницю</w:t>
            </w:r>
          </w:p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з</w:t>
            </w:r>
            <w:r>
              <w:rPr>
                <w:rFonts w:ascii="Times New Roman" w:hAnsi="Times New Roman"/>
                <w:b/>
                <w:lang w:val="uk-UA" w:eastAsia="ru-RU"/>
              </w:rPr>
              <w:t>/без</w:t>
            </w:r>
            <w:r w:rsidRPr="004A21ED">
              <w:rPr>
                <w:rFonts w:ascii="Times New Roman" w:hAnsi="Times New Roman"/>
                <w:b/>
                <w:lang w:val="uk-UA" w:eastAsia="ru-RU"/>
              </w:rPr>
              <w:t xml:space="preserve"> ПДВ, грн.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Загальна вартість</w:t>
            </w:r>
          </w:p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з ПДВ*,</w:t>
            </w:r>
          </w:p>
          <w:p w:rsidR="004A21ED" w:rsidRPr="004A21ED" w:rsidRDefault="004A21ED" w:rsidP="004A21ED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A21ED">
              <w:rPr>
                <w:rFonts w:ascii="Times New Roman" w:hAnsi="Times New Roman"/>
                <w:b/>
                <w:lang w:val="uk-UA" w:eastAsia="ru-RU"/>
              </w:rPr>
              <w:t>грн.</w:t>
            </w:r>
          </w:p>
        </w:tc>
      </w:tr>
      <w:tr w:rsidR="002B76D3" w:rsidRPr="004A21ED" w:rsidTr="00A829AF">
        <w:trPr>
          <w:trHeight w:val="1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A829AF" w:rsidRDefault="00A829AF" w:rsidP="002B76D3">
            <w:pPr>
              <w:widowControl w:val="0"/>
              <w:ind w:right="-10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2B76D3" w:rsidRDefault="002B76D3" w:rsidP="002B76D3">
            <w:pPr>
              <w:suppressAutoHyphens w:val="0"/>
              <w:spacing w:after="119" w:line="240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B7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Пральна</w:t>
            </w:r>
            <w:proofErr w:type="spellEnd"/>
            <w:r w:rsidRPr="002B7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машина </w:t>
            </w:r>
            <w:proofErr w:type="spellStart"/>
            <w:r w:rsidRPr="002B7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екстрактор</w:t>
            </w:r>
            <w:proofErr w:type="spellEnd"/>
            <w:r w:rsidRPr="002B7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WS6-28 </w:t>
            </w:r>
            <w:proofErr w:type="spellStart"/>
            <w:r w:rsidRPr="002B7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Compass</w:t>
            </w:r>
            <w:proofErr w:type="spellEnd"/>
            <w:r w:rsidRPr="002B7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7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D3" w:rsidRPr="002B76D3" w:rsidRDefault="002B76D3" w:rsidP="002B76D3">
            <w:pPr>
              <w:suppressAutoHyphens w:val="0"/>
              <w:spacing w:after="119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B76D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D3" w:rsidRPr="002B76D3" w:rsidRDefault="002B76D3" w:rsidP="002B76D3">
            <w:pPr>
              <w:suppressAutoHyphens w:val="0"/>
              <w:spacing w:after="119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B76D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4A21ED" w:rsidRDefault="002B76D3" w:rsidP="002B76D3">
            <w:pPr>
              <w:widowControl w:val="0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D3" w:rsidRPr="004A21ED" w:rsidRDefault="002B76D3" w:rsidP="002B76D3">
            <w:pPr>
              <w:widowControl w:val="0"/>
              <w:ind w:right="-108"/>
              <w:rPr>
                <w:rFonts w:ascii="Times New Roman" w:hAnsi="Times New Roman"/>
                <w:lang w:eastAsia="ru-RU"/>
              </w:rPr>
            </w:pPr>
          </w:p>
        </w:tc>
      </w:tr>
      <w:tr w:rsidR="002B76D3" w:rsidRPr="004A21ED" w:rsidTr="00A829AF">
        <w:trPr>
          <w:trHeight w:val="1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A829AF" w:rsidRDefault="00A829AF" w:rsidP="002B76D3">
            <w:pPr>
              <w:widowControl w:val="0"/>
              <w:ind w:right="-10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D3" w:rsidRPr="002B76D3" w:rsidRDefault="002B76D3" w:rsidP="00A829AF">
            <w:pPr>
              <w:suppressAutoHyphens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6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Сушильна шафа DC6-15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D3" w:rsidRPr="002B76D3" w:rsidRDefault="002B76D3" w:rsidP="002B76D3">
            <w:pPr>
              <w:suppressAutoHyphens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6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D3" w:rsidRPr="002B76D3" w:rsidRDefault="002B76D3" w:rsidP="002B76D3">
            <w:pPr>
              <w:suppressAutoHyphens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6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4A21ED" w:rsidRDefault="002B76D3" w:rsidP="002B76D3">
            <w:pPr>
              <w:widowControl w:val="0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D3" w:rsidRPr="004A21ED" w:rsidRDefault="002B76D3" w:rsidP="002B76D3">
            <w:pPr>
              <w:widowControl w:val="0"/>
              <w:ind w:right="-108"/>
              <w:rPr>
                <w:rFonts w:ascii="Times New Roman" w:hAnsi="Times New Roman"/>
                <w:lang w:eastAsia="ru-RU"/>
              </w:rPr>
            </w:pPr>
          </w:p>
        </w:tc>
      </w:tr>
      <w:tr w:rsidR="002B76D3" w:rsidRPr="004A21ED" w:rsidTr="00A829AF">
        <w:trPr>
          <w:trHeight w:val="813"/>
        </w:trPr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D3" w:rsidRPr="004A21ED" w:rsidRDefault="002B76D3" w:rsidP="002B76D3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lang w:val="uk-UA" w:eastAsia="ru-RU"/>
              </w:rPr>
            </w:pPr>
            <w:r w:rsidRPr="004A21ED">
              <w:rPr>
                <w:rFonts w:ascii="Times New Roman" w:hAnsi="Times New Roman"/>
                <w:lang w:val="uk-UA" w:eastAsia="ru-RU"/>
              </w:rPr>
              <w:t>Всього без ПДВ:</w:t>
            </w:r>
          </w:p>
          <w:p w:rsidR="002B76D3" w:rsidRPr="004A21ED" w:rsidRDefault="002B76D3" w:rsidP="002B76D3">
            <w:pPr>
              <w:widowControl w:val="0"/>
              <w:ind w:right="-108"/>
              <w:contextualSpacing/>
              <w:jc w:val="right"/>
              <w:rPr>
                <w:rFonts w:ascii="Times New Roman" w:hAnsi="Times New Roman"/>
                <w:lang w:val="uk-UA" w:eastAsia="ru-RU"/>
              </w:rPr>
            </w:pPr>
            <w:r w:rsidRPr="004A21ED">
              <w:rPr>
                <w:rFonts w:ascii="Times New Roman" w:hAnsi="Times New Roman"/>
                <w:lang w:val="uk-UA" w:eastAsia="ru-RU"/>
              </w:rPr>
              <w:t>ПДВ:</w:t>
            </w:r>
            <w:r w:rsidRPr="004A21ED">
              <w:rPr>
                <w:rFonts w:ascii="Times New Roman" w:hAnsi="Times New Roman"/>
                <w:lang w:val="uk-UA" w:eastAsia="ru-RU"/>
              </w:rPr>
              <w:br/>
              <w:t xml:space="preserve">                                              Разом з ПДВ: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D3" w:rsidRPr="004A21ED" w:rsidRDefault="002B76D3" w:rsidP="002B76D3">
            <w:pPr>
              <w:widowControl w:val="0"/>
              <w:ind w:right="-108"/>
              <w:rPr>
                <w:rFonts w:ascii="Times New Roman" w:hAnsi="Times New Roman"/>
                <w:lang w:eastAsia="ru-RU"/>
              </w:rPr>
            </w:pPr>
          </w:p>
        </w:tc>
      </w:tr>
    </w:tbl>
    <w:p w:rsidR="004A21ED" w:rsidRPr="004A21ED" w:rsidRDefault="004A21ED" w:rsidP="004A21ED">
      <w:pPr>
        <w:spacing w:before="240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4A21ED">
        <w:rPr>
          <w:rFonts w:ascii="Times New Roman" w:hAnsi="Times New Roman"/>
          <w:sz w:val="18"/>
          <w:szCs w:val="18"/>
          <w:lang w:val="uk-UA" w:eastAsia="ru-RU"/>
        </w:rPr>
        <w:t xml:space="preserve">* Примітка: у разі якщо учасника не зареєстровано платником податку на додану вартість або предмет закупівлі не оподатковується ставкою ПДВ, учасником зазначається ця обставина з посиланням на відповідні положення податкового законодавства   </w:t>
      </w:r>
    </w:p>
    <w:p w:rsidR="004A21ED" w:rsidRPr="004A21ED" w:rsidRDefault="004A21ED" w:rsidP="004A21ED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A21ED">
        <w:rPr>
          <w:rFonts w:ascii="Times New Roman" w:hAnsi="Times New Roman"/>
          <w:b/>
          <w:sz w:val="24"/>
          <w:szCs w:val="24"/>
          <w:lang w:val="uk-UA" w:eastAsia="ru-RU"/>
        </w:rPr>
        <w:t>Вартість пропозиції:_____________________________________</w:t>
      </w:r>
    </w:p>
    <w:p w:rsidR="004A21ED" w:rsidRPr="004A21ED" w:rsidRDefault="004A21ED" w:rsidP="004A21ED">
      <w:pPr>
        <w:widowControl w:val="0"/>
        <w:spacing w:after="12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4A21ED">
        <w:rPr>
          <w:rFonts w:ascii="Times New Roman" w:hAnsi="Times New Roman"/>
          <w:b/>
          <w:i/>
          <w:sz w:val="24"/>
          <w:szCs w:val="24"/>
          <w:lang w:val="uk-UA" w:eastAsia="ru-RU"/>
        </w:rPr>
        <w:t>(прописом)</w:t>
      </w:r>
    </w:p>
    <w:p w:rsidR="004A21ED" w:rsidRPr="004A21ED" w:rsidRDefault="004A21ED" w:rsidP="004A21E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A21ED" w:rsidRPr="004A21ED" w:rsidRDefault="004A21ED" w:rsidP="004A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A21ED" w:rsidRPr="004A21ED" w:rsidRDefault="004A21ED" w:rsidP="004A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A21ED" w:rsidRPr="004A21ED" w:rsidRDefault="004A21ED" w:rsidP="004A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A21ED" w:rsidRPr="004A21ED" w:rsidRDefault="004A21ED" w:rsidP="004A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A21ED" w:rsidRPr="004A21ED" w:rsidRDefault="004A21ED" w:rsidP="004A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A21ED" w:rsidRDefault="004A21ED">
      <w:pPr>
        <w:widowControl w:val="0"/>
        <w:spacing w:after="0" w:line="240" w:lineRule="auto"/>
        <w:ind w:hanging="21"/>
        <w:jc w:val="both"/>
        <w:rPr>
          <w:sz w:val="26"/>
          <w:szCs w:val="26"/>
        </w:rPr>
      </w:pPr>
    </w:p>
    <w:p w:rsidR="00074818" w:rsidRDefault="00074818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p w:rsidR="00C91B3F" w:rsidRDefault="00C91B3F">
      <w:pPr>
        <w:widowControl w:val="0"/>
        <w:spacing w:after="0" w:line="240" w:lineRule="auto"/>
        <w:ind w:left="-21"/>
        <w:jc w:val="both"/>
      </w:pPr>
    </w:p>
    <w:p w:rsidR="00C91B3F" w:rsidRDefault="00C91B3F">
      <w:pPr>
        <w:widowControl w:val="0"/>
        <w:spacing w:after="0" w:line="240" w:lineRule="auto"/>
        <w:ind w:left="-21"/>
        <w:jc w:val="both"/>
      </w:pPr>
    </w:p>
    <w:p w:rsidR="00D07EB0" w:rsidRDefault="00D07EB0">
      <w:pPr>
        <w:widowControl w:val="0"/>
        <w:spacing w:after="0" w:line="240" w:lineRule="auto"/>
        <w:ind w:left="-21"/>
        <w:jc w:val="both"/>
      </w:pPr>
    </w:p>
    <w:p w:rsidR="00D07EB0" w:rsidRDefault="00D07EB0">
      <w:pPr>
        <w:widowControl w:val="0"/>
        <w:spacing w:after="0" w:line="240" w:lineRule="auto"/>
        <w:ind w:left="-21"/>
        <w:jc w:val="both"/>
      </w:pPr>
    </w:p>
    <w:p w:rsidR="00D07EB0" w:rsidRDefault="00D07EB0">
      <w:pPr>
        <w:widowControl w:val="0"/>
        <w:spacing w:after="0" w:line="240" w:lineRule="auto"/>
        <w:ind w:left="-21"/>
        <w:jc w:val="both"/>
      </w:pPr>
    </w:p>
    <w:p w:rsidR="001C6BD7" w:rsidRPr="001C6BD7" w:rsidRDefault="006C70C4" w:rsidP="001C6BD7">
      <w:pPr>
        <w:suppressAutoHyphens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uk-UA" w:eastAsia="ru-RU"/>
        </w:rPr>
      </w:pPr>
      <w:hyperlink r:id="rId10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ДОДАТОК 3</w:t>
        </w:r>
      </w:hyperlink>
    </w:p>
    <w:p w:rsidR="001C6BD7" w:rsidRPr="001C6BD7" w:rsidRDefault="006C70C4" w:rsidP="001C6BD7">
      <w:pPr>
        <w:suppressAutoHyphens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uk-UA" w:eastAsia="ru-RU"/>
        </w:rPr>
      </w:pPr>
      <w:hyperlink r:id="rId11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до оголошення</w:t>
        </w:r>
      </w:hyperlink>
    </w:p>
    <w:p w:rsidR="001C6BD7" w:rsidRPr="001C6BD7" w:rsidRDefault="001C6BD7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1C6BD7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6C70C4" w:rsidP="001C6BD7">
      <w:pPr>
        <w:suppressAutoHyphens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12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ПРОЕКТ ДОГОВОРУ ПРО ЗАКУПІВЛЮ</w:t>
        </w:r>
      </w:hyperlink>
    </w:p>
    <w:p w:rsidR="001C6BD7" w:rsidRPr="001C6BD7" w:rsidRDefault="001C6BD7" w:rsidP="001C6B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1C6BD7" w:rsidP="001C6BD7">
      <w:pPr>
        <w:suppressAutoHyphens w:val="0"/>
        <w:spacing w:after="19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1C6BD7">
        <w:rPr>
          <w:rFonts w:ascii="Times New Roman" w:hAnsi="Times New Roman"/>
          <w:i/>
          <w:iCs/>
          <w:sz w:val="26"/>
          <w:szCs w:val="26"/>
          <w:lang w:val="uk-UA" w:eastAsia="ru-RU"/>
        </w:rPr>
        <w:t xml:space="preserve">м. Чернівці                                                                                      </w:t>
      </w:r>
      <w:hyperlink r:id="rId13" w:history="1">
        <w:r w:rsidRPr="001C6BD7">
          <w:rPr>
            <w:rFonts w:ascii="Times New Roman" w:hAnsi="Times New Roman"/>
            <w:i/>
            <w:iCs/>
            <w:sz w:val="26"/>
            <w:szCs w:val="26"/>
            <w:lang w:val="uk-UA" w:eastAsia="ru-RU"/>
          </w:rPr>
          <w:t>«__» _______ 202</w:t>
        </w:r>
      </w:hyperlink>
      <w:hyperlink r:id="rId14" w:history="1">
        <w:r w:rsidRPr="001C6BD7">
          <w:rPr>
            <w:rFonts w:ascii="Times New Roman" w:hAnsi="Times New Roman"/>
            <w:i/>
            <w:iCs/>
            <w:sz w:val="26"/>
            <w:szCs w:val="26"/>
            <w:lang w:val="uk-UA" w:eastAsia="ru-RU"/>
          </w:rPr>
          <w:t>2</w:t>
        </w:r>
      </w:hyperlink>
      <w:hyperlink r:id="rId15" w:history="1">
        <w:r w:rsidRPr="001C6BD7">
          <w:rPr>
            <w:rFonts w:ascii="Times New Roman" w:hAnsi="Times New Roman"/>
            <w:i/>
            <w:iCs/>
            <w:sz w:val="26"/>
            <w:szCs w:val="26"/>
            <w:lang w:val="uk-UA" w:eastAsia="ru-RU"/>
          </w:rPr>
          <w:t xml:space="preserve"> року</w:t>
        </w:r>
      </w:hyperlink>
    </w:p>
    <w:p w:rsidR="001C6BD7" w:rsidRPr="001C6BD7" w:rsidRDefault="001C6BD7" w:rsidP="001C6BD7">
      <w:pPr>
        <w:suppressAutoHyphens w:val="0"/>
        <w:spacing w:after="240"/>
        <w:ind w:left="567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6C70C4" w:rsidP="001C6B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6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shd w:val="clear" w:color="auto" w:fill="FFFFFF"/>
            <w:lang w:val="uk-UA" w:eastAsia="ru-RU"/>
          </w:rPr>
          <w:t xml:space="preserve">1державний </w:t>
        </w:r>
        <w:proofErr w:type="spellStart"/>
        <w:r w:rsidR="001C6BD7" w:rsidRPr="001C6BD7">
          <w:rPr>
            <w:rFonts w:ascii="Times New Roman" w:hAnsi="Times New Roman"/>
            <w:b/>
            <w:bCs/>
            <w:sz w:val="26"/>
            <w:szCs w:val="26"/>
            <w:shd w:val="clear" w:color="auto" w:fill="FFFFFF"/>
            <w:lang w:val="uk-UA" w:eastAsia="ru-RU"/>
          </w:rPr>
          <w:t>пожежно</w:t>
        </w:r>
        <w:proofErr w:type="spellEnd"/>
        <w:r w:rsidR="001C6BD7" w:rsidRPr="001C6BD7">
          <w:rPr>
            <w:rFonts w:ascii="Times New Roman" w:hAnsi="Times New Roman"/>
            <w:b/>
            <w:bCs/>
            <w:sz w:val="26"/>
            <w:szCs w:val="26"/>
            <w:shd w:val="clear" w:color="auto" w:fill="FFFFFF"/>
            <w:lang w:val="uk-UA" w:eastAsia="ru-RU"/>
          </w:rPr>
          <w:t xml:space="preserve">-рятувальний загін Головного управління ДСНС України у Чернівецькій області,   </w:t>
        </w:r>
      </w:hyperlink>
      <w:hyperlink r:id="rId1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в особі начальника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Сивака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Сергія Леонтійовича, що діє на підставі Положення  (далі - Замовник), з однієї сторони, і</w:t>
        </w:r>
      </w:hyperlink>
    </w:p>
    <w:p w:rsidR="001C6BD7" w:rsidRPr="001C6BD7" w:rsidRDefault="006C70C4" w:rsidP="001C6B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8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___________________________________________________________</w:t>
        </w:r>
      </w:hyperlink>
      <w:hyperlink r:id="rId19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 xml:space="preserve"> </w:t>
        </w:r>
      </w:hyperlink>
      <w:hyperlink r:id="rId2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особі директора </w:t>
        </w:r>
      </w:hyperlink>
      <w:hyperlink r:id="rId2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_________________</w:t>
        </w:r>
      </w:hyperlink>
      <w:hyperlink r:id="rId2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, що діє на підставі ______________________________(далі - Учасник), з іншої сторони, разом — Сторони,</w:t>
        </w:r>
      </w:hyperlink>
      <w:r w:rsidR="001C6BD7" w:rsidRPr="001C6BD7">
        <w:rPr>
          <w:rFonts w:ascii="Times New Roman" w:hAnsi="Times New Roman"/>
          <w:sz w:val="26"/>
          <w:szCs w:val="26"/>
          <w:lang w:val="uk-UA" w:eastAsia="ru-RU"/>
        </w:rPr>
        <w:t xml:space="preserve"> відповідно до чинного законодавства України, з урахуванням Указу Президента України від 24.02.2022 </w:t>
      </w:r>
      <w:hyperlink r:id="rId23" w:history="1">
        <w:r w:rsidR="001C6BD7" w:rsidRPr="001C6BD7">
          <w:rPr>
            <w:rFonts w:ascii="Times New Roman" w:hAnsi="Times New Roman"/>
            <w:sz w:val="26"/>
            <w:szCs w:val="26"/>
            <w:shd w:val="clear" w:color="auto" w:fill="FFFFFF"/>
            <w:lang w:val="uk-UA" w:eastAsia="ru-RU"/>
          </w:rPr>
          <w:t>№ 64</w:t>
        </w:r>
      </w:hyperlink>
      <w:r w:rsidR="001C6BD7" w:rsidRPr="001C6BD7"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="001C6BD7" w:rsidRPr="001C6BD7">
        <w:rPr>
          <w:rFonts w:ascii="Times New Roman" w:hAnsi="Times New Roman"/>
          <w:sz w:val="26"/>
          <w:szCs w:val="26"/>
          <w:lang w:val="uk-UA" w:eastAsia="ru-RU"/>
        </w:rPr>
        <w:t>“Про введення воєнного стану в Україні” (із змінами), постанови Кабінету Міністрів України від 28.02.2022 № 169 “Деякі питання здійснення оборонних та публічних закупівель товарів, робіт і послуг в умовах воєнного стану”</w:t>
      </w:r>
      <w:hyperlink r:id="rId2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уклали цей договір (далі - Договір) про таке:</w:t>
        </w:r>
      </w:hyperlink>
    </w:p>
    <w:p w:rsidR="001C6BD7" w:rsidRPr="001C6BD7" w:rsidRDefault="006C70C4" w:rsidP="001C6BD7">
      <w:pPr>
        <w:suppressAutoHyphens w:val="0"/>
        <w:spacing w:after="198"/>
        <w:ind w:firstLine="567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25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1</w:t>
        </w:r>
      </w:hyperlink>
      <w:hyperlink r:id="rId26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. Предмет договору</w:t>
        </w:r>
      </w:hyperlink>
    </w:p>
    <w:p w:rsidR="001C6BD7" w:rsidRPr="001C6BD7" w:rsidRDefault="006C70C4" w:rsidP="00C91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2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1.1.</w:t>
        </w:r>
      </w:hyperlink>
      <w:hyperlink r:id="rId28" w:history="1">
        <w:r w:rsidR="001C6BD7" w:rsidRPr="001C6BD7">
          <w:rPr>
            <w:rFonts w:ascii="Times New Roman" w:hAnsi="Times New Roman"/>
            <w:i/>
            <w:iCs/>
            <w:sz w:val="26"/>
            <w:szCs w:val="26"/>
            <w:lang w:val="uk-UA" w:eastAsia="ru-RU"/>
          </w:rPr>
          <w:t xml:space="preserve"> </w:t>
        </w:r>
      </w:hyperlink>
      <w:hyperlink r:id="rId29" w:history="1">
        <w:r w:rsidR="001C6BD7" w:rsidRPr="001C6BD7">
          <w:rPr>
            <w:rFonts w:ascii="Times New Roman" w:hAnsi="Times New Roman"/>
            <w:i/>
            <w:iCs/>
            <w:sz w:val="26"/>
            <w:szCs w:val="26"/>
            <w:lang w:val="uk-UA" w:eastAsia="ru-RU"/>
          </w:rPr>
          <w:t xml:space="preserve">Учасник </w:t>
        </w:r>
      </w:hyperlink>
      <w:hyperlink r:id="rId3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зобов’язується протягом 202</w:t>
        </w:r>
      </w:hyperlink>
      <w:hyperlink r:id="rId3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2</w:t>
        </w:r>
      </w:hyperlink>
      <w:hyperlink r:id="rId3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року та відповідно до умов, зазначених в </w:t>
        </w:r>
      </w:hyperlink>
      <w:hyperlink r:id="rId33" w:history="1">
        <w:r w:rsidR="001C6BD7" w:rsidRPr="001C6BD7">
          <w:rPr>
            <w:rFonts w:ascii="Times New Roman" w:hAnsi="Times New Roman"/>
            <w:i/>
            <w:iCs/>
            <w:sz w:val="26"/>
            <w:szCs w:val="26"/>
            <w:lang w:val="uk-UA" w:eastAsia="ru-RU"/>
          </w:rPr>
          <w:t>Договорі</w:t>
        </w:r>
      </w:hyperlink>
      <w:hyperlink r:id="rId3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, передати </w:t>
        </w:r>
      </w:hyperlink>
      <w:hyperlink r:id="rId35" w:history="1">
        <w:r w:rsidR="001C6BD7" w:rsidRPr="001C6BD7">
          <w:rPr>
            <w:rFonts w:ascii="Times New Roman" w:hAnsi="Times New Roman"/>
            <w:i/>
            <w:iCs/>
            <w:sz w:val="26"/>
            <w:szCs w:val="26"/>
            <w:lang w:val="uk-UA" w:eastAsia="ru-RU"/>
          </w:rPr>
          <w:t>Замовнику Товар</w:t>
        </w:r>
      </w:hyperlink>
      <w:hyperlink r:id="rId36" w:history="1">
        <w:r w:rsidR="001C6BD7" w:rsidRPr="001C6BD7">
          <w:rPr>
            <w:rFonts w:ascii="Times New Roman" w:hAnsi="Times New Roman"/>
            <w:i/>
            <w:iCs/>
            <w:sz w:val="26"/>
            <w:szCs w:val="26"/>
            <w:lang w:val="uk-UA" w:eastAsia="ru-RU"/>
          </w:rPr>
          <w:t>:</w:t>
        </w:r>
      </w:hyperlink>
      <w:hyperlink r:id="rId3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</w:t>
        </w:r>
      </w:hyperlink>
      <w:r w:rsidR="001C6BD7" w:rsidRPr="00B44E1A">
        <w:rPr>
          <w:rFonts w:ascii="Times New Roman" w:hAnsi="Times New Roman"/>
          <w:b/>
          <w:sz w:val="26"/>
          <w:szCs w:val="26"/>
          <w:lang w:val="uk-UA" w:eastAsia="ru-RU"/>
        </w:rPr>
        <w:t>Пральну машину екстрактор та сушильну шафу</w:t>
      </w:r>
      <w:r w:rsidR="00C91B3F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="00C91B3F">
        <w:rPr>
          <w:rFonts w:ascii="Times New Roman" w:hAnsi="Times New Roman"/>
          <w:b/>
          <w:sz w:val="26"/>
          <w:szCs w:val="26"/>
          <w:lang w:val="uk-UA"/>
        </w:rPr>
        <w:t xml:space="preserve">виробництва </w:t>
      </w:r>
      <w:r w:rsidR="00C91B3F">
        <w:rPr>
          <w:rFonts w:ascii="Times New Roman" w:hAnsi="Times New Roman"/>
          <w:b/>
          <w:sz w:val="26"/>
          <w:szCs w:val="26"/>
          <w:lang w:val="en-US"/>
        </w:rPr>
        <w:t>Electrolux</w:t>
      </w:r>
      <w:r w:rsidR="00C91B3F" w:rsidRPr="00866910">
        <w:rPr>
          <w:rFonts w:ascii="Times New Roman" w:hAnsi="Times New Roman"/>
          <w:b/>
          <w:spacing w:val="-1"/>
          <w:sz w:val="26"/>
          <w:szCs w:val="26"/>
          <w:lang w:val="uk-UA"/>
        </w:rPr>
        <w:t xml:space="preserve"> </w:t>
      </w:r>
      <w:r w:rsidR="00C91B3F">
        <w:rPr>
          <w:rFonts w:ascii="Times New Roman" w:hAnsi="Times New Roman"/>
          <w:b/>
          <w:spacing w:val="-1"/>
          <w:sz w:val="26"/>
          <w:szCs w:val="26"/>
          <w:lang w:val="uk-UA"/>
        </w:rPr>
        <w:t xml:space="preserve"> </w:t>
      </w:r>
      <w:r w:rsidR="001C6BD7" w:rsidRPr="001C6BD7">
        <w:rPr>
          <w:rFonts w:ascii="Times New Roman" w:hAnsi="Times New Roman"/>
          <w:sz w:val="26"/>
          <w:szCs w:val="26"/>
          <w:lang w:val="uk-UA" w:eastAsia="ru-RU"/>
        </w:rPr>
        <w:t xml:space="preserve">(комплект), </w:t>
      </w:r>
      <w:hyperlink r:id="rId3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згідно коду CPV за ДК 021:2015 код - 42716000-8 Пральні машини, машини для сухого чищення та сушильні машин </w:t>
        </w:r>
      </w:hyperlink>
      <w:hyperlink r:id="rId3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– </w:t>
        </w:r>
      </w:hyperlink>
      <w:hyperlink r:id="rId4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</w:t>
        </w:r>
      </w:hyperlink>
      <w:hyperlink r:id="rId4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штук</w:t>
        </w:r>
      </w:hyperlink>
      <w:hyperlink r:id="rId4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а</w:t>
        </w:r>
      </w:hyperlink>
      <w:hyperlink r:id="rId43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(далі — Товар), а Замовник — прийняти та оплатити такий Товар відповідно до умов цього Договору.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4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1.2. Постачальник передає у власність Замовнику Товар на умовах DDP (Інкотермс у редакції 2010 року), а Замовник сплачує за Товар, визначений в асортименті, у кількості та за цінами, що визначені цим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4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1.3. Обсяги закупівлі Товару можуть бути зменшені, зокрема з урахуванням фактичного обсягу видатків Замовнику, та змінені в інших випадках, передбачених цим Договором та законодавством.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46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1.4. Постачальник підтверджує, що укладання та виконання ним цього Договору не суперечить нормам чинного законодавства, а Товар, який підлягає постачанню за цим Договором, належить йому на праві власності та не обтяжений правами третіх осіб.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47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2. Якість Товару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4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2.1. Постачальник повинен передати (поставити) Замовнику товар, якість якого відповідає державним стандартам, технічним умовам, правилам та нормам, що зазвичай ставляться до даного виду товару.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4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2.2. Приймання товару здійснюється у відповідності з Інструкцією «Про порядок прийняття продукції виробничо-технічного призначення й товарів народного споживання по якості», яка затверджена Постановою Держарбітражу при Раді Міністрів СРСР від 15.04.1966 г. № П-7.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5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2.3. Постачальник гарантує, що товар, який постачається за Договором відповідає вимогам якості діючих стандартів, не має недоліків, що не дозволяють використовувати товар за призначенням. Гарантійний термін експлуатації товару не менше </w:t>
        </w:r>
      </w:hyperlink>
      <w:r w:rsidR="00512A55">
        <w:rPr>
          <w:rFonts w:ascii="Times New Roman" w:hAnsi="Times New Roman"/>
          <w:sz w:val="26"/>
          <w:szCs w:val="26"/>
          <w:lang w:val="uk-UA" w:eastAsia="ru-RU"/>
        </w:rPr>
        <w:t>12 місяців</w:t>
      </w:r>
      <w:hyperlink r:id="rId5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5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2.4. Недоліки товару виявляються Замовником в момент приймання товару.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53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2.5. У разі якщо під час приймання товару неможливо встановити його недоліки, але вони були виявлені під час використання, Замовник негайно (упродовж 24 годин) повідомляє </w:t>
        </w:r>
      </w:hyperlink>
      <w:hyperlink r:id="rId5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Постачальника в письмовій формі про наявні претензії. Постачальник повинен замінити неякісний товар протягом 2 календарних днів з дня виявлення недоліків переданого товару. Вивіз такого Товару зі складу Замовника здійснюється силами, засобами та за рахунок Постачальника.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5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2.6. Постачальник забезпечує таке пакування Товару, яке потрібне для запобігання його пошкодження або псування під час транспортування до кінцевого пункту призначення.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56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3. Ціна Договору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5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3.1. Ціна цього Договору становить __________ грн. (____________ гривень ___ копійок) в т. ч. ПДВ _________________грн. (____________ гривень ___ копійок).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5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3.</w:t>
        </w:r>
      </w:hyperlink>
      <w:hyperlink r:id="rId5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2</w:t>
        </w:r>
      </w:hyperlink>
      <w:hyperlink r:id="rId6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. Ціна Договору (у т. ч. ціна за одиницю товару) зазначена з урахуванням супутніх послуг: вартість доставки Товару до місця призначення, його пакування, розвантаження, навантаження. Статті, в яких Постачальник не зазначив витрат, не підлягають оплаті, їх вважають включеними в ціну Товару.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6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3.</w:t>
        </w:r>
      </w:hyperlink>
      <w:hyperlink r:id="rId6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3</w:t>
        </w:r>
      </w:hyperlink>
      <w:hyperlink r:id="rId63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. Ціна цього Договору може бути зменшена за взаємною згодою Сторін згідно Закону України «Про публічні закупівлі».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64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4. Порядок здійснення оплати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6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4.1. Замовник проводить оплату фактично поставленого Товару, на розрахунковий рахунок Постачальника, після проведення перевірки якісних показників продукції, на підставі накладної протягом </w:t>
        </w:r>
      </w:hyperlink>
      <w:hyperlink r:id="rId66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7</w:t>
        </w:r>
      </w:hyperlink>
      <w:hyperlink r:id="rId6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банківських днів. Розрахунки за отриману партію Товару за цим Договором Замовник проводить у національній валюті України – гривнях за наявності документів, зазначених у п.4.2 цього Договору та грошових коштів на рахунку Замовника.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6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4.2. До рахунку додаються: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6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видаткова накладна — 2 прим.;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7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товарно-транспортна накладна — 1 прим.;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7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належним чином оформлена податкова накладна.</w:t>
        </w:r>
      </w:hyperlink>
    </w:p>
    <w:p w:rsid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7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4.3. Зобов’язання Замовника 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призначення.</w:t>
        </w:r>
      </w:hyperlink>
    </w:p>
    <w:p w:rsidR="004507A9" w:rsidRPr="00924DD5" w:rsidRDefault="004507A9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24DD5">
        <w:rPr>
          <w:rFonts w:ascii="Times New Roman" w:hAnsi="Times New Roman"/>
          <w:sz w:val="26"/>
          <w:szCs w:val="26"/>
          <w:lang w:val="uk-UA" w:eastAsia="ru-RU"/>
        </w:rPr>
        <w:t xml:space="preserve">4.4.  </w:t>
      </w:r>
      <w:r w:rsidR="00924DD5" w:rsidRPr="00924DD5">
        <w:rPr>
          <w:rFonts w:ascii="Times New Roman" w:hAnsi="Times New Roman"/>
          <w:sz w:val="26"/>
          <w:szCs w:val="26"/>
          <w:lang w:val="uk-UA" w:eastAsia="ru-RU"/>
        </w:rPr>
        <w:t xml:space="preserve">У </w:t>
      </w:r>
      <w:r w:rsidRPr="00924DD5">
        <w:rPr>
          <w:rFonts w:ascii="Times New Roman" w:hAnsi="Times New Roman"/>
          <w:sz w:val="26"/>
          <w:szCs w:val="26"/>
          <w:lang w:val="uk-UA" w:eastAsia="ru-RU"/>
        </w:rPr>
        <w:t>випадку,</w:t>
      </w:r>
      <w:r w:rsidR="00D07EB0">
        <w:rPr>
          <w:rFonts w:ascii="Times New Roman" w:hAnsi="Times New Roman"/>
          <w:sz w:val="26"/>
          <w:szCs w:val="26"/>
          <w:lang w:val="uk-UA" w:eastAsia="ru-RU"/>
        </w:rPr>
        <w:t xml:space="preserve"> якщо </w:t>
      </w:r>
      <w:r w:rsidRPr="00924DD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D07EB0">
        <w:rPr>
          <w:rFonts w:ascii="Times New Roman" w:hAnsi="Times New Roman"/>
          <w:sz w:val="26"/>
          <w:szCs w:val="26"/>
          <w:lang w:val="uk-UA" w:eastAsia="ru-RU"/>
        </w:rPr>
        <w:t>У</w:t>
      </w:r>
      <w:r w:rsidR="00924DD5" w:rsidRPr="00924DD5">
        <w:rPr>
          <w:rFonts w:ascii="Times New Roman" w:hAnsi="Times New Roman"/>
          <w:sz w:val="26"/>
          <w:szCs w:val="26"/>
          <w:lang w:val="uk-UA" w:eastAsia="ru-RU"/>
        </w:rPr>
        <w:t xml:space="preserve">часник вимагає попередню оплату, </w:t>
      </w:r>
      <w:r w:rsidRPr="00924DD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924DD5">
        <w:rPr>
          <w:rFonts w:ascii="Times New Roman" w:eastAsia="Arial Unicode MS" w:hAnsi="Times New Roman"/>
          <w:bCs/>
          <w:kern w:val="2"/>
          <w:sz w:val="26"/>
          <w:szCs w:val="26"/>
          <w:lang w:val="uk-UA" w:eastAsia="zh-CN" w:bidi="hi-IN"/>
        </w:rPr>
        <w:t>Замовник, керуючись вимогами постанови Кабінету Міністрів України від 04.12.2019 № 1070 «</w:t>
      </w:r>
      <w:r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>Деякі питання здійснення розпорядниками (одержувачами) бюджетних коштів попередньої оплати товарів, робіт і послуг, що закуповуються за бюджетні кошти</w:t>
      </w:r>
      <w:r w:rsidRPr="00924DD5">
        <w:rPr>
          <w:rFonts w:ascii="Times New Roman" w:eastAsia="Arial Unicode MS" w:hAnsi="Times New Roman"/>
          <w:bCs/>
          <w:kern w:val="2"/>
          <w:sz w:val="26"/>
          <w:szCs w:val="26"/>
          <w:lang w:val="uk-UA" w:eastAsia="zh-CN" w:bidi="hi-IN"/>
        </w:rPr>
        <w:t>» (із змінами)</w:t>
      </w:r>
      <w:r w:rsidR="00924DD5" w:rsidRPr="00924DD5">
        <w:rPr>
          <w:rFonts w:ascii="Times New Roman" w:eastAsia="Arial Unicode MS" w:hAnsi="Times New Roman"/>
          <w:bCs/>
          <w:kern w:val="2"/>
          <w:sz w:val="26"/>
          <w:szCs w:val="26"/>
          <w:lang w:val="uk-UA" w:eastAsia="zh-CN" w:bidi="hi-IN"/>
        </w:rPr>
        <w:t xml:space="preserve"> та наказу МВС України від 21.07.2022 № 451 «Про здійснення розпорядниками (одержувачами) бюджетних коштів попередньої оплати  товарів, робіт і послуг, що закуповуються за бюджетні кошти»</w:t>
      </w:r>
      <w:r w:rsidRPr="00924DD5">
        <w:rPr>
          <w:rFonts w:ascii="Times New Roman" w:eastAsia="Arial Unicode MS" w:hAnsi="Times New Roman"/>
          <w:bCs/>
          <w:kern w:val="2"/>
          <w:sz w:val="26"/>
          <w:szCs w:val="26"/>
          <w:lang w:val="uk-UA" w:eastAsia="zh-CN" w:bidi="hi-IN"/>
        </w:rPr>
        <w:t>, здійснює попередню оплату Постачальнику</w:t>
      </w:r>
      <w:r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 xml:space="preserve"> (на строк не більше трьох місяців) в розмірі </w:t>
      </w:r>
      <w:r w:rsidR="00924DD5"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 xml:space="preserve"> </w:t>
      </w:r>
      <w:r w:rsidR="00D07EB0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 xml:space="preserve"> не більше </w:t>
      </w:r>
      <w:r w:rsidR="00924DD5"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lastRenderedPageBreak/>
        <w:t xml:space="preserve">49 </w:t>
      </w:r>
      <w:r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 xml:space="preserve">% вартості Товару  протягом 7 </w:t>
      </w:r>
      <w:proofErr w:type="spellStart"/>
      <w:r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>р.д</w:t>
      </w:r>
      <w:proofErr w:type="spellEnd"/>
      <w:r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 xml:space="preserve">., після підписання договору, а інші </w:t>
      </w:r>
      <w:r w:rsidR="00924DD5"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>51</w:t>
      </w:r>
      <w:r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 xml:space="preserve"> % вартості</w:t>
      </w:r>
      <w:r w:rsidR="00924DD5"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 xml:space="preserve">- </w:t>
      </w:r>
      <w:r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 xml:space="preserve"> після отримання Товару протягом 7 </w:t>
      </w:r>
      <w:proofErr w:type="spellStart"/>
      <w:r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>р.д</w:t>
      </w:r>
      <w:proofErr w:type="spellEnd"/>
      <w:r w:rsidRPr="00924DD5">
        <w:rPr>
          <w:rFonts w:ascii="Times New Roman" w:eastAsia="Arial Unicode MS" w:hAnsi="Times New Roman"/>
          <w:kern w:val="2"/>
          <w:sz w:val="26"/>
          <w:szCs w:val="26"/>
          <w:lang w:val="uk-UA" w:eastAsia="zh-CN" w:bidi="hi-IN"/>
        </w:rPr>
        <w:t>. на підставі Акту прийому-передачі, згідно накладної.</w:t>
      </w:r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73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5. Поставка Товару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7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5.1. Постачальник постачає Товар за власний рахунок </w:t>
        </w:r>
      </w:hyperlink>
      <w:hyperlink r:id="rId7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протягом </w:t>
        </w:r>
        <w:r w:rsidR="00722345">
          <w:rPr>
            <w:rFonts w:ascii="Times New Roman" w:hAnsi="Times New Roman"/>
            <w:sz w:val="26"/>
            <w:szCs w:val="26"/>
            <w:lang w:val="uk-UA" w:eastAsia="ru-RU"/>
          </w:rPr>
          <w:t>30</w:t>
        </w:r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робочих днів з дня підписання договору про закупівлю</w:t>
        </w:r>
      </w:hyperlink>
      <w:hyperlink r:id="rId76" w:history="1">
        <w:r w:rsidR="00722345">
          <w:rPr>
            <w:rFonts w:ascii="Times New Roman" w:hAnsi="Times New Roman"/>
            <w:sz w:val="26"/>
            <w:szCs w:val="26"/>
            <w:lang w:val="uk-UA" w:eastAsia="ru-RU"/>
          </w:rPr>
          <w:t>,</w:t>
        </w:r>
      </w:hyperlink>
      <w:r w:rsidR="00722345">
        <w:rPr>
          <w:rFonts w:ascii="Times New Roman" w:hAnsi="Times New Roman"/>
          <w:sz w:val="26"/>
          <w:szCs w:val="26"/>
          <w:lang w:val="uk-UA" w:eastAsia="ru-RU"/>
        </w:rPr>
        <w:t xml:space="preserve"> але не пізніше ніж до 31.12.2022</w:t>
      </w:r>
    </w:p>
    <w:p w:rsidR="001C6BD7" w:rsidRPr="002B76D3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7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5.2. Місце поставки: Чер</w:t>
        </w:r>
      </w:hyperlink>
      <w:hyperlink r:id="rId7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нівець</w:t>
        </w:r>
      </w:hyperlink>
      <w:hyperlink r:id="rId7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ка область, місто Чер</w:t>
        </w:r>
      </w:hyperlink>
      <w:hyperlink r:id="rId8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нівці</w:t>
        </w:r>
      </w:hyperlink>
      <w:hyperlink r:id="rId8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, вулиця </w:t>
        </w:r>
      </w:hyperlink>
      <w:r w:rsidR="002B76D3" w:rsidRPr="002B76D3">
        <w:rPr>
          <w:rFonts w:ascii="Times New Roman" w:hAnsi="Times New Roman"/>
          <w:sz w:val="26"/>
          <w:szCs w:val="26"/>
          <w:lang w:val="uk-UA"/>
        </w:rPr>
        <w:t>Авангардна, 7А.</w:t>
      </w:r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8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5.3. Датою поставки та переходу права власності на Товар вважається дата підписання повноваженими представниками Сторін видаткової накладної, яку складають у двох примірниках (по одному примірнику для кожної зі Сторін).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83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5.4. Постачальник забезпечує таке пакування Товару, яке потрібне для запобігання його пошкодження або псування під час транспортування до кінцевого пункту призначення.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8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5.5. При прийманні Товарів Сторони повинні додержуватися вимог чинних актів законодавства/нормативних актів, зокрема, стандартів, що регламентують прийняття товарів такого роду, вимог виробників товарів у частині, що регламентують умови передачі таких товарів, а також нормативних документів — «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Инструкции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о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порядке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приемки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продукции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производственно-технического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назначения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и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товаров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народного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потребления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по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количеству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» та «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Инструкции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о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порядке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приемки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продукции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производственно-технического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назначения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и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товаров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народного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потребления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 по </w:t>
        </w:r>
        <w:proofErr w:type="spellStart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качеству</w:t>
        </w:r>
        <w:proofErr w:type="spellEnd"/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», затверджених постановами Державного арбітражу при Раді Міністрів СРСР від 15.06.1965 № П-6 та від 25.04.1966 № П-7, з урахуванням умов, визначених цим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8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5.6. Якщо Товар не відповідає вимогам умов Договору, у т. ч. за кількістю, якістю, асортиментом, тарою, упаковкою тощо, Замовник має право: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86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5.6.1. відмовитися від прийняття такого Товару та повідомити протягом двох робочих днів Постачальника про невідповідність Товару вимогам Договору. У цьому разі така невідповідність має бути усунута Постачальником протягом двох робочих днів з моменту отримання відповідного повідомлення. Таке повідомлення вважається наданим Постачальнику належним чином у разі його надіслання засобами факсимільного зв’язку, рекомендованим листом або іншими засобами зв’язку, що вказані в цьому Договорі чи у Єдиному державному реєстрі;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8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5.6.2. призупинити приймання Товару до прибуття представника Постачальника. У цьому разі видаткові накладні не підписують. Сторони складають Акт про виявлені недоліки товару, в якому зазначають виявлені недоліки Товару, перелік відсутніх документів, порядок та строк усунення недоліків, який не може бути більше ніж п’ять робочих днів з дня підписання такого Акта. Постачальник відповідає за недоліки Товару, якщо він не доведе, що вони виникли внаслідок порушення Замовником правил користування та/чи зберігання Товару, дій третіх осіб, випадку або непереборної сили. Будь-які витрати, пов’язані з усуненням недоліків у Товарі, несе Постачальник.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8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5.7. У разі виявлення прихованих недоліків Товару (неякісності), які не могли бути виявленими при звичайному прийманні Товару, має бути складений Акт про приховані недоліки (неякісність) протягом 10-ти робочих днів з моменту виявлення таких недоліків, з обов’язковою присутністю уповноважених представників Замовника і Постачальника, в якому зазначають виявлені недоліки товару, порядок та строк їх усунення, який не може бути більшим ніж 10 робочих днів з дня одержання Постачальником такого Акта.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8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5.8. Представник Постачальника має прибути протягом одного робочого дня з моменту надсилання йому виклику (повідомлення) Замовника (рекомендований лист або цінний лист з описом вкладення чи факсимільним зв’язком тощо) та мати належно оформлені документи, необхідні для складання та підпису Акта про виявлені недоліки Товару (або Акта про приховані недоліки Товару). У разі неприбуття Постачальника у зазначений термін Замовник має право самостійно скласти Акт про виявлені недоліки, Акт про приховані недоліки, який у цьому разі буде належним доказом наявності (відсутності) прихованих недоліків.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9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5.9. Замовник має право залучити для підтвердження якості Товару експертну організацію, що має право на проведення якісних досліджень такого виду Товару, висновок якої про якість є остаточним і обов’язковим для виконання Сторонами. Вартість експертизи відшкодовує Постачальник. Будь-які витрати Замовника, пов’язані з поверненням та/або заміною, та/або визначенням причин втрати якості Товару (наявності дефектів) відшкодовує Постачальник Замовнику повною мірою не пізніше 10-ти днів з моменту подання Замовником такої вимоги. Заміна Товарів (усунення недоліків) проводиться Постачальником у термін, установлений в Акті про виявлені недоліки (приховані недоліки). Товар для заміни та/або повернення, та/або визначення причин втрати якості Товару (наявності дефектів) Постачальника транспортує своїми силами та за власний рахунок.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9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5.10. Акт про недоліки має бути складений у межах установлених гарантійних строків.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9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5.11. Після усунення Постачальником недоліків, зазначених в Акті про виявлені недоліки, Сторони підписують видаткові накладні відповідно до умов цього Договору, а якщо вони не усунуті, Замовник після спливу встановленого строку за своїм вибором вправі: повернути товар Постачальнику; не здійснювати оплату за товар, вжити інших заходів відповідно до чинного законодавства України, у т. ч. відмовитися від Договору та вимагати відшкодування збитків, сплати штрафних санкцій.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93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У разі відмови від сплати Товару у випадках, установлених цим пунктом, Замовник не несе відповідальності за прострочку сплати Товару.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94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6. Права та обов’язки Сторін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9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6.1. Замовник зобов’язаний: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96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6.1.1. Своєчасно та в повному обсязі сплачувати за поставлений Товар згідно з умовами цього Договору.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9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6.1.2. Приймати поставлений Товар згідно з товарно-супровідними документами, крім випадків, коли він має право відмовитися від товару, поставленого з порушенням вимог цього Договору, та вимагати його заміни.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9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6.2. Замовник має право: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9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6.2.1. Достроково розірвати цей Договір у випадках, передбачених законодавством та Договором, у т. ч. у разі невиконання зобов’язань Постачальником, повідомивши про це у строк, установлений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6.2.2. Контролювати поставку Товарів у строки, установлені цим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6.2.3. Зменшувати обсяг закупівлі, зокрема з урахуванням фактичного обсягу власних видатків, та загальну вартість цього Договору. У такому разі Сторони вносять відповідні зміни до цього Договору. Проект додаткової угоди про зменшення обсягів закупівлі розглядається, підписується та надсилається Постачальником Замовнику протягом двох робочих </w:t>
        </w:r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lastRenderedPageBreak/>
          <w:t>днів з моменту його отримання Постачальником. У разі невиконання або ухилення від виконання Постачальником цього обов’язку Замовник має право вимагати від Постачальник сплати штрафу у розмірі двадцяти відсотків від суми, на яку зменшується обсяг закупівлі.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6.2.4. Інші обов’язки і права з урахуванням вимог Цивільного кодексу України та Господарського кодексу України та інших нормативно-правових актів України.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3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6.3. Постачальник зобов’язаний: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6.3.1. Забезпечити поставку Товарів у порядку, який встановлений цим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6.3.2. Забезпечити поставку Товару, якість яких відповідає умовам, установленим вимогами цього Договору та законодавства.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6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6.3.3. Своєчасно замінити неякісний Товар, що не відповідає умовам цього Договору в порядку та строки визначеним цим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6.3.4. Поставляти Товар у стоки та у обсягах, що визначені Замовником.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6.4. Постачальник має право: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0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6.4.1. Своєчасно та в повному обсязі отримувати плату за поставлений Товар відповідно до умов цього Договору;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1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6.4.2. На дострокову поставку Товару за попереднім письмовим погодженням Замовника;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1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6.4.3. Інші обов’язки і права з урахуванням вимог Цивільного кодексу України та Господарського кодексу України, та інших нормативно-правових актів України.</w:t>
        </w:r>
      </w:hyperlink>
    </w:p>
    <w:p w:rsidR="001C6BD7" w:rsidRPr="001C6BD7" w:rsidRDefault="006C70C4" w:rsidP="00860031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112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7. Відповідальність Сторін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13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7.1. 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1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7.2. У разі невиконання або несвоєчасного виконання зобов’язань за Договором Постачальник сплачує Замовнику штрафні санкції (штраф, пеня), зазначені у пункті 7.3.цього Договору.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1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7.3. Види порушень та санкції за них установлені цим Договором: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16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за порушення Постачальником умов зобов'язання щодо якості, кількості, комплектності товарів, якщо ці порушення не були усунені у встановленому договором порядку, з Постачальника стягується штраф у розмірі 20 відсотків вартості неякісних, замовленого обсягу Товарів, що поставлені в неповному обсязі, чи некомплектних товарів;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1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у разі прострочення поставки або недопоставки Товару в строк, передбачені цим Договором, Постачальник сплачує Замовнику пеню у розмірі 1 відсотка від вартості непоставлених </w:t>
        </w:r>
      </w:hyperlink>
      <w:hyperlink r:id="rId11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(недопоставлених)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7 відсотків вказаної вартості. Якщо в результаті допущеного Постачальником прострочення поставки товар втратить інтерес для Замовника, він має право відмовитися від прийняття товару та вимагати відшкодування збитків;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1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у разі прострочення Постачальником терміну заміни поставленого неякісного Товару він сплачує Замовнику пеню у розмірі 1 відсотка від вартості неякісного Товару за кожний день прострочення заміни неякісного Товару на якісний.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2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7.4. Якщо при проведенні перевірок органами контролю будуть виявлені порушення законодавства з вини Постачальника, то відшкодування збитків здійснює Постачальник.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2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7.5. У випадку зменшення обсягу закупівлі, зокрема, з урахуванням фактичного обсягу видатків Замовника, відсутності потреби у закупівлі, відсутності чи затримки фінансування видатків Замовнику, розірвання договору, у випадках, передбачених Договором, Замовник не несе майнової відповідальності перед Постачальником.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2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7.6. Сплата штрафних санкцій, а також відшкодування збитків не звільняє Постачальника від виконання зобов’язань у натурі.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123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8. Обставини непереборної сили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2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2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8.2. Сторона, що не може виконувати зобов’язання за цим Договором унаслідок дії обставин непереборної сили, повинна не пізніше ніж протягом 3 робочих днів з моменту їх виникнення (або їх припинення) повідомити про це другу Сторону в письмовій формі, а також їх впливу на виконання зобов’язань за цим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26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8.3. Доказом виникнення обставин непереборної сили та строку їх дії є відповідні документи, які видають компетентні органи та засвідчені відповідно до чинного законодавства України, зокрема Торгово-промисловою палатою України.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27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8.4. У разі коли строк дії обставин непереборної сили триває більше ніж 60 (шістдесят) днів, кожна зі Сторін у встановленому порядку має право розірвати цей Договір.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128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9. Вирішення спорів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2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9.1. У випадку виникнення спорів або розбіжностей Сторони зобов’язуються вирішувати їх шляхом взаємних переговорів та консультацій.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3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9.2. Усі претензії за цим Договором повинні бути розглянуті Сторонами в десятиденний строк з моменту отримання претензії.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3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9.3. У разі недосягнення Сторонами згоди, спори (розбіжності) вирішують у судовому порядку.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132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10. Строк дії Договору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33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 xml:space="preserve">10.1. Цей Договір набирає чинності з моменту підписання кожною Стороною та скріплення печаткою сторін та діє </w:t>
        </w:r>
      </w:hyperlink>
      <w:r w:rsidR="001C6BD7" w:rsidRPr="001C6BD7">
        <w:rPr>
          <w:rFonts w:ascii="Times New Roman" w:hAnsi="Times New Roman"/>
          <w:spacing w:val="2"/>
          <w:sz w:val="26"/>
          <w:szCs w:val="26"/>
          <w:lang w:val="uk-UA" w:eastAsia="ru-RU"/>
        </w:rPr>
        <w:t xml:space="preserve">до 21 листопада 2022 року. Подовження дії воєнного стану, підтвердженого Указом Президента, автоматично пролонгує дію договору на строк, визначений відповідним Указом, але не більше ніж до 31.12.2022р.  Сторони домовились, що у такому випадку підписання додаткової угоди не є обов’язковим. Закінчення строку Договору не звільняє сторони від відповідальності за його порушення, яке мало місце під час дії Договору. </w:t>
      </w:r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3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10.2. Дія цього Договору може продовжуватися на строк, достатній для проведення процедури закупівлі на початку наступного року, обсягом,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35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10.3. Строк дії цього Договору може бути продовжено на строк, необхідний для виконання зобов’язань щодо передачі Товару, у разі виникнення документально підтверджених об’єктивних обставин, що спричинили таке продовження, у т. ч. форс-мажорних обставин, затримки фінансування витрат Замовника, за умови, що такі зміни не призведуть до збільшення суми, визначеної у цьому Договорі.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36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10.4. Цей Договір укладають і підписують у двох примірниках, по одному для кожної Сторони, що мають однакову юридичну силу.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137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11. Інші умови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38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11.1. Дострокове розірвання Договору може бути здійснене в таких випадках: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39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за згодою обох Сторін, оформленою шляхом підписання угоди між Сторонами про це або шляхом обміну листами;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40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в односторонньому порядку за ініціативою Замовника, оформленою у вигляді письмового повідомлення про розірвання Договору, що має бути відправлено Постачальнику не пізніше 5 робочих днів до моменту розірвання;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41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у разі дострокового розірвання Договору Сторони протягом 5 календарних днів з дня розірвання Договору мають погодити усі документи та розрахунки для здійснення остаточного розрахунку за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42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11.2. Жодна Сторона не має права передавати третій особі права та зобов’язання за цим Договором без письмової згоди другої Сторони за цим Договором.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43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11.3. Сторони несуть повну відповідальність за правильність зазначених у цьому Договорі поштових, юридичних, відвантажувальних, платіжних реквізитів тощо та зобов’язуються у дводенний строк у письмовій формі повідомляти другу Сторону про їх зміну протягом 2 днів, а у разі неповідомлення несуть ризик настання пов’язаних із ним несприятливих наслідків. Якщо одна зі Сторін понесла збитки через невиконання цих умов, то винна Сторона відшкодовує їх у повному обсязі.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44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11.4. Зміни до цього Договору оформлюються додатковою угодою.</w:t>
        </w:r>
      </w:hyperlink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145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12. Додатки до договору</w:t>
        </w:r>
      </w:hyperlink>
    </w:p>
    <w:p w:rsidR="001C6BD7" w:rsidRPr="001C6BD7" w:rsidRDefault="006C70C4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hyperlink r:id="rId146" w:history="1">
        <w:r w:rsidR="001C6BD7" w:rsidRPr="001C6BD7">
          <w:rPr>
            <w:rFonts w:ascii="Times New Roman" w:hAnsi="Times New Roman"/>
            <w:sz w:val="26"/>
            <w:szCs w:val="26"/>
            <w:lang w:val="uk-UA" w:eastAsia="ru-RU"/>
          </w:rPr>
          <w:t>12.1. Додаток №1 – специфікація.</w:t>
        </w:r>
      </w:hyperlink>
    </w:p>
    <w:p w:rsidR="001C6BD7" w:rsidRPr="001C6BD7" w:rsidRDefault="001C6BD7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6C70C4" w:rsidP="001C6BD7">
      <w:pPr>
        <w:suppressAutoHyphens w:val="0"/>
        <w:spacing w:after="119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147" w:history="1">
        <w:r w:rsidR="001C6BD7" w:rsidRPr="001C6BD7">
          <w:rPr>
            <w:rFonts w:ascii="Times New Roman" w:hAnsi="Times New Roman"/>
            <w:b/>
            <w:bCs/>
            <w:sz w:val="26"/>
            <w:szCs w:val="26"/>
            <w:lang w:val="uk-UA" w:eastAsia="ru-RU"/>
          </w:rPr>
          <w:t>13. Місцезнаходження та банківські реквізити Сторін</w:t>
        </w:r>
      </w:hyperlink>
    </w:p>
    <w:tbl>
      <w:tblPr>
        <w:tblW w:w="84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</w:tblGrid>
      <w:tr w:rsidR="001C6BD7" w:rsidRPr="001C6BD7" w:rsidTr="001C6BD7">
        <w:trPr>
          <w:trHeight w:val="1605"/>
          <w:tblCellSpacing w:w="0" w:type="dxa"/>
          <w:jc w:val="center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C6BD7" w:rsidRPr="001C6BD7" w:rsidRDefault="006C70C4" w:rsidP="001C6BD7">
            <w:pPr>
              <w:suppressAutoHyphens w:val="0"/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48" w:history="1">
              <w:r w:rsidR="001C6BD7" w:rsidRPr="001C6BD7">
                <w:rPr>
                  <w:rFonts w:ascii="Times New Roman" w:hAnsi="Times New Roman"/>
                  <w:sz w:val="26"/>
                  <w:szCs w:val="26"/>
                  <w:lang w:val="uk-UA" w:eastAsia="ru-RU"/>
                </w:rPr>
                <w:t>Замовник Постачальник</w:t>
              </w:r>
              <w:r w:rsidR="001C6BD7" w:rsidRPr="001C6BD7">
                <w:rPr>
                  <w:rFonts w:ascii="Times New Roman" w:hAnsi="Times New Roman"/>
                  <w:sz w:val="26"/>
                  <w:szCs w:val="26"/>
                  <w:lang w:val="uk-UA" w:eastAsia="ru-RU"/>
                </w:rPr>
                <w:br/>
              </w:r>
            </w:hyperlink>
          </w:p>
          <w:p w:rsidR="001C6BD7" w:rsidRPr="001C6BD7" w:rsidRDefault="001C6BD7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1C6BD7" w:rsidRPr="001C6BD7" w:rsidTr="001C6BD7">
        <w:trPr>
          <w:trHeight w:val="255"/>
          <w:tblCellSpacing w:w="0" w:type="dxa"/>
          <w:jc w:val="center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C6BD7" w:rsidRPr="001C6BD7" w:rsidRDefault="001C6BD7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1C6BD7" w:rsidRPr="001C6BD7" w:rsidRDefault="001C6BD7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1C6BD7" w:rsidP="001C6B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Default="001C6BD7" w:rsidP="001C6B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860031" w:rsidRDefault="00860031" w:rsidP="001C6B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C91B3F" w:rsidRDefault="00C91B3F" w:rsidP="001C6B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C91B3F" w:rsidRDefault="00C91B3F" w:rsidP="001C6B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860031" w:rsidRDefault="00860031" w:rsidP="001C6B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2"/>
        <w:gridCol w:w="4223"/>
      </w:tblGrid>
      <w:tr w:rsidR="001C6BD7" w:rsidRPr="001C6BD7" w:rsidTr="001C6BD7">
        <w:trPr>
          <w:tblCellSpacing w:w="0" w:type="dxa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D7" w:rsidRPr="001C6BD7" w:rsidRDefault="001C6BD7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D7" w:rsidRPr="001C6BD7" w:rsidRDefault="006C70C4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49" w:history="1"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>Додаток № 1</w:t>
              </w:r>
            </w:hyperlink>
          </w:p>
          <w:p w:rsidR="001C6BD7" w:rsidRPr="001C6BD7" w:rsidRDefault="006C70C4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50" w:history="1"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 xml:space="preserve">до договору про </w:t>
              </w:r>
            </w:hyperlink>
            <w:hyperlink r:id="rId151" w:history="1"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>закупівлю</w:t>
              </w:r>
            </w:hyperlink>
          </w:p>
          <w:p w:rsidR="001C6BD7" w:rsidRPr="001C6BD7" w:rsidRDefault="006C70C4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52" w:history="1">
              <w:r w:rsidR="001C6BD7" w:rsidRPr="001C6BD7">
                <w:rPr>
                  <w:rFonts w:ascii="Times New Roman" w:hAnsi="Times New Roman"/>
                  <w:sz w:val="26"/>
                  <w:szCs w:val="26"/>
                  <w:lang w:val="uk-UA" w:eastAsia="ru-RU"/>
                </w:rPr>
                <w:t xml:space="preserve">№   </w:t>
              </w:r>
              <w:r w:rsidR="00C91B3F">
                <w:rPr>
                  <w:rFonts w:ascii="Times New Roman" w:hAnsi="Times New Roman"/>
                  <w:sz w:val="26"/>
                  <w:szCs w:val="26"/>
                  <w:lang w:val="uk-UA" w:eastAsia="ru-RU"/>
                </w:rPr>
                <w:t xml:space="preserve">     </w:t>
              </w:r>
              <w:r w:rsidR="001C6BD7" w:rsidRPr="001C6BD7">
                <w:rPr>
                  <w:rFonts w:ascii="Times New Roman" w:hAnsi="Times New Roman"/>
                  <w:sz w:val="26"/>
                  <w:szCs w:val="26"/>
                  <w:lang w:val="uk-UA" w:eastAsia="ru-RU"/>
                </w:rPr>
                <w:t xml:space="preserve">     </w:t>
              </w:r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>від                            р.</w:t>
              </w:r>
            </w:hyperlink>
          </w:p>
          <w:p w:rsidR="001C6BD7" w:rsidRPr="001C6BD7" w:rsidRDefault="001C6BD7" w:rsidP="001C6BD7">
            <w:pPr>
              <w:keepNext/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1C6BD7" w:rsidRPr="001C6BD7" w:rsidRDefault="001C6BD7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1C6BD7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6C70C4" w:rsidP="001C6BD7">
      <w:pPr>
        <w:suppressAutoHyphens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hyperlink r:id="rId153" w:history="1">
        <w:r w:rsidR="001C6BD7" w:rsidRPr="001C6BD7">
          <w:rPr>
            <w:rFonts w:ascii="Times New Roman" w:hAnsi="Times New Roman"/>
            <w:b/>
            <w:bCs/>
            <w:i/>
            <w:iCs/>
            <w:sz w:val="26"/>
            <w:szCs w:val="26"/>
            <w:lang w:val="uk-UA" w:eastAsia="ru-RU"/>
          </w:rPr>
          <w:t>Специфікація</w:t>
        </w:r>
      </w:hyperlink>
    </w:p>
    <w:p w:rsidR="001C6BD7" w:rsidRPr="001C6BD7" w:rsidRDefault="001C6BD7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7"/>
        <w:gridCol w:w="2401"/>
        <w:gridCol w:w="1544"/>
        <w:gridCol w:w="1817"/>
        <w:gridCol w:w="1885"/>
        <w:gridCol w:w="1610"/>
      </w:tblGrid>
      <w:tr w:rsidR="001C6BD7" w:rsidRPr="001C6BD7" w:rsidTr="00CC179B">
        <w:trPr>
          <w:trHeight w:val="810"/>
          <w:tblCellSpacing w:w="0" w:type="dxa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6BD7" w:rsidRPr="001C6BD7" w:rsidRDefault="006C70C4" w:rsidP="001C6BD7">
            <w:pPr>
              <w:suppressAutoHyphens w:val="0"/>
              <w:spacing w:after="119" w:line="240" w:lineRule="auto"/>
              <w:ind w:firstLine="113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54" w:history="1">
              <w:r w:rsidR="001C6BD7" w:rsidRPr="001C6BD7">
                <w:rPr>
                  <w:rFonts w:ascii="Times New Roman" w:hAnsi="Times New Roman"/>
                  <w:sz w:val="26"/>
                  <w:szCs w:val="26"/>
                  <w:lang w:val="uk-UA" w:eastAsia="ru-RU"/>
                </w:rPr>
                <w:t xml:space="preserve">№ </w:t>
              </w:r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>п/п</w:t>
              </w:r>
            </w:hyperlink>
          </w:p>
        </w:tc>
        <w:tc>
          <w:tcPr>
            <w:tcW w:w="117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6BD7" w:rsidRPr="001C6BD7" w:rsidRDefault="006C70C4" w:rsidP="00111F42">
            <w:pPr>
              <w:suppressAutoHyphens w:val="0"/>
              <w:spacing w:after="119" w:line="240" w:lineRule="auto"/>
              <w:ind w:firstLine="227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55" w:history="1"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>Найменування Товару</w:t>
              </w:r>
            </w:hyperlink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6BD7" w:rsidRPr="001C6BD7" w:rsidRDefault="006C70C4" w:rsidP="00111F42">
            <w:pPr>
              <w:suppressAutoHyphens w:val="0"/>
              <w:spacing w:after="119" w:line="240" w:lineRule="auto"/>
              <w:ind w:firstLine="227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56" w:history="1"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>Одиниці виміру</w:t>
              </w:r>
            </w:hyperlink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6BD7" w:rsidRPr="001C6BD7" w:rsidRDefault="006C70C4" w:rsidP="00111F42">
            <w:pPr>
              <w:suppressAutoHyphens w:val="0"/>
              <w:spacing w:after="119" w:line="240" w:lineRule="auto"/>
              <w:ind w:firstLine="397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57" w:history="1"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>Кількість</w:t>
              </w:r>
            </w:hyperlink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6BD7" w:rsidRPr="001C6BD7" w:rsidRDefault="006C70C4" w:rsidP="00111F42">
            <w:pPr>
              <w:suppressAutoHyphens w:val="0"/>
              <w:spacing w:after="119" w:line="240" w:lineRule="auto"/>
              <w:ind w:firstLine="227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58" w:history="1"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>Ціна за одиницю, грн. з ПДВ</w:t>
              </w:r>
            </w:hyperlink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D7" w:rsidRPr="001C6BD7" w:rsidRDefault="006C70C4" w:rsidP="00111F42">
            <w:pPr>
              <w:suppressAutoHyphens w:val="0"/>
              <w:spacing w:after="119" w:line="240" w:lineRule="auto"/>
              <w:ind w:firstLine="17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59" w:history="1">
              <w:r w:rsidR="001C6BD7" w:rsidRPr="001C6BD7">
                <w:rPr>
                  <w:rFonts w:ascii="Times New Roman" w:hAnsi="Times New Roman"/>
                  <w:i/>
                  <w:iCs/>
                  <w:sz w:val="26"/>
                  <w:szCs w:val="26"/>
                  <w:lang w:val="uk-UA" w:eastAsia="ru-RU"/>
                </w:rPr>
                <w:t>Сума, грн. з ПДВ</w:t>
              </w:r>
            </w:hyperlink>
          </w:p>
        </w:tc>
      </w:tr>
      <w:tr w:rsidR="00860031" w:rsidRPr="001C6BD7" w:rsidTr="00CC179B">
        <w:trPr>
          <w:trHeight w:val="810"/>
          <w:tblCellSpacing w:w="0" w:type="dxa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60031" w:rsidRPr="00C91B3F" w:rsidRDefault="00C91B3F" w:rsidP="00C91B3F">
            <w:pPr>
              <w:suppressAutoHyphens w:val="0"/>
              <w:spacing w:after="119" w:line="240" w:lineRule="auto"/>
              <w:ind w:firstLine="113"/>
              <w:jc w:val="center"/>
              <w:rPr>
                <w:rFonts w:ascii="Calibri" w:eastAsia="Calibri" w:hAnsi="Calibri"/>
                <w:lang w:val="uk-UA" w:eastAsia="en-US"/>
              </w:rPr>
            </w:pPr>
            <w:r>
              <w:rPr>
                <w:rFonts w:ascii="Calibri" w:eastAsia="Calibri" w:hAnsi="Calibri"/>
                <w:lang w:val="uk-UA" w:eastAsia="en-US"/>
              </w:rPr>
              <w:t>1</w:t>
            </w:r>
          </w:p>
        </w:tc>
        <w:tc>
          <w:tcPr>
            <w:tcW w:w="1171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60031" w:rsidRPr="00CC179B" w:rsidRDefault="00C91B3F" w:rsidP="001C6BD7">
            <w:pPr>
              <w:suppressAutoHyphens w:val="0"/>
              <w:spacing w:after="119" w:line="240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1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Пральна машина </w:t>
            </w:r>
            <w:proofErr w:type="spellStart"/>
            <w:r w:rsidRPr="00CC1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екстрактор</w:t>
            </w:r>
            <w:proofErr w:type="spellEnd"/>
            <w:r w:rsidRPr="00CC1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WS6-28 </w:t>
            </w:r>
            <w:proofErr w:type="spellStart"/>
            <w:r w:rsidRPr="00CC1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Compass</w:t>
            </w:r>
            <w:proofErr w:type="spellEnd"/>
            <w:r w:rsidRPr="00CC1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1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</w:t>
            </w:r>
            <w:proofErr w:type="spellEnd"/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60031" w:rsidRPr="00CC179B" w:rsidRDefault="00C91B3F" w:rsidP="00CC179B">
            <w:pPr>
              <w:suppressAutoHyphens w:val="0"/>
              <w:spacing w:after="119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CC17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60031" w:rsidRPr="00CC179B" w:rsidRDefault="00C91B3F" w:rsidP="00C91B3F">
            <w:pPr>
              <w:suppressAutoHyphens w:val="0"/>
              <w:spacing w:after="119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CC17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60031" w:rsidRPr="001C6BD7" w:rsidRDefault="00860031" w:rsidP="001C6BD7">
            <w:pPr>
              <w:suppressAutoHyphens w:val="0"/>
              <w:spacing w:after="119" w:line="240" w:lineRule="auto"/>
              <w:ind w:firstLine="227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1" w:rsidRPr="001C6BD7" w:rsidRDefault="00860031" w:rsidP="001C6BD7">
            <w:pPr>
              <w:suppressAutoHyphens w:val="0"/>
              <w:spacing w:after="119" w:line="240" w:lineRule="auto"/>
              <w:ind w:firstLine="17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1C6BD7" w:rsidRPr="001C6BD7" w:rsidTr="00CC179B">
        <w:trPr>
          <w:tblCellSpacing w:w="0" w:type="dxa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6BD7" w:rsidRPr="001C6BD7" w:rsidRDefault="00C91B3F" w:rsidP="00C91B3F">
            <w:pPr>
              <w:suppressAutoHyphens w:val="0"/>
              <w:spacing w:after="119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171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C6BD7" w:rsidRPr="00CC179B" w:rsidRDefault="00C91B3F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179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Сушильна шафа DC6-15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C6BD7" w:rsidRPr="00CC179B" w:rsidRDefault="00C91B3F" w:rsidP="00C91B3F">
            <w:pPr>
              <w:suppressAutoHyphens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179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C6BD7" w:rsidRPr="00CC179B" w:rsidRDefault="00C91B3F" w:rsidP="00C91B3F">
            <w:pPr>
              <w:suppressAutoHyphens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179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6BD7" w:rsidRPr="001C6BD7" w:rsidRDefault="001C6BD7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D7" w:rsidRPr="001C6BD7" w:rsidRDefault="001C6BD7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1C6BD7" w:rsidRPr="001C6BD7" w:rsidTr="00CC179B">
        <w:trPr>
          <w:tblCellSpacing w:w="0" w:type="dxa"/>
        </w:trPr>
        <w:tc>
          <w:tcPr>
            <w:tcW w:w="4214" w:type="pct"/>
            <w:gridSpan w:val="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6BD7" w:rsidRPr="001C6BD7" w:rsidRDefault="001C6BD7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1C6BD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                                                                </w:t>
            </w:r>
            <w:hyperlink r:id="rId160" w:history="1">
              <w:r w:rsidRPr="001C6BD7">
                <w:rPr>
                  <w:rFonts w:ascii="Times New Roman" w:hAnsi="Times New Roman"/>
                  <w:b/>
                  <w:bCs/>
                  <w:i/>
                  <w:iCs/>
                  <w:sz w:val="26"/>
                  <w:szCs w:val="26"/>
                  <w:lang w:val="uk-UA" w:eastAsia="ru-RU"/>
                </w:rPr>
                <w:t>Загальна ціна Товару, грн. з ПДВ</w:t>
              </w:r>
            </w:hyperlink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D7" w:rsidRPr="001C6BD7" w:rsidRDefault="001C6BD7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1C6BD7" w:rsidRPr="001C6BD7" w:rsidTr="00CC179B">
        <w:trPr>
          <w:tblCellSpacing w:w="0" w:type="dxa"/>
        </w:trPr>
        <w:tc>
          <w:tcPr>
            <w:tcW w:w="4214" w:type="pct"/>
            <w:gridSpan w:val="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6BD7" w:rsidRPr="001C6BD7" w:rsidRDefault="001C6BD7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1C6BD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                                                                                         </w:t>
            </w:r>
            <w:hyperlink r:id="rId161" w:history="1">
              <w:r w:rsidRPr="001C6BD7">
                <w:rPr>
                  <w:rFonts w:ascii="Times New Roman" w:hAnsi="Times New Roman"/>
                  <w:b/>
                  <w:bCs/>
                  <w:i/>
                  <w:iCs/>
                  <w:sz w:val="26"/>
                  <w:szCs w:val="26"/>
                  <w:lang w:val="uk-UA" w:eastAsia="ru-RU"/>
                </w:rPr>
                <w:t>в тому числі ПДВ</w:t>
              </w:r>
            </w:hyperlink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D7" w:rsidRPr="001C6BD7" w:rsidRDefault="001C6BD7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1C6BD7" w:rsidRDefault="001C6BD7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CC179B" w:rsidRDefault="00CC179B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CC179B" w:rsidRPr="001C6BD7" w:rsidRDefault="00CC179B" w:rsidP="001C6BD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tbl>
      <w:tblPr>
        <w:tblW w:w="103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9"/>
        <w:gridCol w:w="4791"/>
      </w:tblGrid>
      <w:tr w:rsidR="001C6BD7" w:rsidRPr="001C6BD7" w:rsidTr="001C6BD7">
        <w:trPr>
          <w:tblCellSpacing w:w="0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D7" w:rsidRPr="001C6BD7" w:rsidRDefault="006C70C4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62" w:history="1">
              <w:r w:rsidR="001C6BD7" w:rsidRPr="001C6BD7">
                <w:rPr>
                  <w:rFonts w:ascii="Times New Roman" w:hAnsi="Times New Roman"/>
                  <w:b/>
                  <w:bCs/>
                  <w:sz w:val="26"/>
                  <w:szCs w:val="26"/>
                  <w:lang w:val="uk-UA" w:eastAsia="ru-RU"/>
                </w:rPr>
                <w:t>ЗАМОВНИК</w:t>
              </w:r>
            </w:hyperlink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6C70C4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63" w:history="1">
              <w:r w:rsidR="001C6BD7" w:rsidRPr="001C6BD7">
                <w:rPr>
                  <w:rFonts w:ascii="Times New Roman" w:hAnsi="Times New Roman"/>
                  <w:b/>
                  <w:bCs/>
                  <w:sz w:val="26"/>
                  <w:szCs w:val="26"/>
                  <w:lang w:val="uk-UA" w:eastAsia="ru-RU"/>
                </w:rPr>
                <w:t xml:space="preserve">__________________/ </w:t>
              </w:r>
            </w:hyperlink>
            <w:hyperlink r:id="rId164" w:history="1">
              <w:r w:rsidR="001C6BD7" w:rsidRPr="001C6BD7">
                <w:rPr>
                  <w:rFonts w:ascii="Times New Roman" w:hAnsi="Times New Roman"/>
                  <w:b/>
                  <w:bCs/>
                  <w:i/>
                  <w:iCs/>
                  <w:sz w:val="26"/>
                  <w:szCs w:val="26"/>
                  <w:lang w:val="uk-UA" w:eastAsia="ru-RU"/>
                </w:rPr>
                <w:t>__________</w:t>
              </w:r>
            </w:hyperlink>
            <w:hyperlink r:id="rId165" w:history="1">
              <w:r w:rsidR="001C6BD7" w:rsidRPr="001C6BD7">
                <w:rPr>
                  <w:rFonts w:ascii="Times New Roman" w:hAnsi="Times New Roman"/>
                  <w:b/>
                  <w:bCs/>
                  <w:sz w:val="26"/>
                  <w:szCs w:val="26"/>
                  <w:lang w:val="uk-UA" w:eastAsia="ru-RU"/>
                </w:rPr>
                <w:t xml:space="preserve"> /</w:t>
              </w:r>
            </w:hyperlink>
          </w:p>
          <w:p w:rsidR="001C6BD7" w:rsidRPr="001C6BD7" w:rsidRDefault="006C70C4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66" w:history="1">
              <w:proofErr w:type="spellStart"/>
              <w:r w:rsidR="001C6BD7" w:rsidRPr="001C6BD7">
                <w:rPr>
                  <w:rFonts w:ascii="Times New Roman" w:hAnsi="Times New Roman"/>
                  <w:sz w:val="26"/>
                  <w:szCs w:val="26"/>
                  <w:lang w:val="uk-UA" w:eastAsia="ru-RU"/>
                </w:rPr>
                <w:t>м.п</w:t>
              </w:r>
              <w:proofErr w:type="spellEnd"/>
            </w:hyperlink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D7" w:rsidRPr="001C6BD7" w:rsidRDefault="006C70C4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67" w:history="1">
              <w:r w:rsidR="001C6BD7" w:rsidRPr="001C6BD7">
                <w:rPr>
                  <w:rFonts w:ascii="Times New Roman" w:hAnsi="Times New Roman"/>
                  <w:b/>
                  <w:bCs/>
                  <w:sz w:val="26"/>
                  <w:szCs w:val="26"/>
                  <w:lang w:val="uk-UA" w:eastAsia="ru-RU"/>
                </w:rPr>
                <w:t>П</w:t>
              </w:r>
            </w:hyperlink>
            <w:r w:rsidR="001C6BD7" w:rsidRPr="001C6BD7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ОСТАЧАЛЬНИК</w:t>
            </w: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Default="001C6BD7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F2158" w:rsidRPr="001C6BD7" w:rsidRDefault="007F2158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C6BD7" w:rsidRPr="001C6BD7" w:rsidRDefault="006C70C4" w:rsidP="001C6B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68" w:history="1">
              <w:r w:rsidR="001C6BD7" w:rsidRPr="001C6BD7">
                <w:rPr>
                  <w:rFonts w:ascii="Times New Roman" w:hAnsi="Times New Roman"/>
                  <w:b/>
                  <w:bCs/>
                  <w:sz w:val="26"/>
                  <w:szCs w:val="26"/>
                  <w:lang w:val="uk-UA" w:eastAsia="ru-RU"/>
                </w:rPr>
                <w:t>__________________/</w:t>
              </w:r>
            </w:hyperlink>
            <w:hyperlink r:id="rId169" w:history="1">
              <w:r w:rsidR="001C6BD7" w:rsidRPr="001C6BD7">
                <w:rPr>
                  <w:rFonts w:ascii="Times New Roman" w:hAnsi="Times New Roman"/>
                  <w:b/>
                  <w:bCs/>
                  <w:i/>
                  <w:iCs/>
                  <w:sz w:val="26"/>
                  <w:szCs w:val="26"/>
                  <w:lang w:val="uk-UA" w:eastAsia="ru-RU"/>
                </w:rPr>
                <w:t>_____________</w:t>
              </w:r>
            </w:hyperlink>
            <w:hyperlink r:id="rId170" w:history="1">
              <w:r w:rsidR="001C6BD7" w:rsidRPr="001C6BD7">
                <w:rPr>
                  <w:rFonts w:ascii="Times New Roman" w:hAnsi="Times New Roman"/>
                  <w:b/>
                  <w:bCs/>
                  <w:sz w:val="26"/>
                  <w:szCs w:val="26"/>
                  <w:lang w:val="uk-UA" w:eastAsia="ru-RU"/>
                </w:rPr>
                <w:t>/</w:t>
              </w:r>
            </w:hyperlink>
          </w:p>
          <w:p w:rsidR="001C6BD7" w:rsidRPr="001C6BD7" w:rsidRDefault="006C70C4" w:rsidP="001C6BD7">
            <w:pPr>
              <w:suppressAutoHyphens w:val="0"/>
              <w:spacing w:after="119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hyperlink r:id="rId171" w:history="1">
              <w:proofErr w:type="spellStart"/>
              <w:r w:rsidR="001C6BD7" w:rsidRPr="001C6BD7">
                <w:rPr>
                  <w:rFonts w:ascii="Times New Roman" w:hAnsi="Times New Roman"/>
                  <w:sz w:val="26"/>
                  <w:szCs w:val="26"/>
                  <w:lang w:val="uk-UA" w:eastAsia="ru-RU"/>
                </w:rPr>
                <w:t>м.п</w:t>
              </w:r>
              <w:proofErr w:type="spellEnd"/>
            </w:hyperlink>
          </w:p>
        </w:tc>
      </w:tr>
    </w:tbl>
    <w:p w:rsidR="001C6BD7" w:rsidRPr="001C6BD7" w:rsidRDefault="001C6BD7" w:rsidP="001C6BD7">
      <w:pPr>
        <w:suppressAutoHyphens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1C6BD7" w:rsidP="001C6BD7">
      <w:pPr>
        <w:suppressAutoHyphens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426C0F" w:rsidRDefault="006C70C4" w:rsidP="001C6BD7">
      <w:pPr>
        <w:suppressAutoHyphens w:val="0"/>
        <w:spacing w:after="0" w:line="240" w:lineRule="auto"/>
        <w:ind w:firstLine="425"/>
        <w:jc w:val="both"/>
        <w:rPr>
          <w:rFonts w:ascii="Times New Roman" w:hAnsi="Times New Roman"/>
          <w:i/>
          <w:sz w:val="26"/>
          <w:szCs w:val="26"/>
          <w:lang w:val="uk-UA" w:eastAsia="ru-RU"/>
        </w:rPr>
      </w:pPr>
      <w:hyperlink r:id="rId172" w:history="1">
        <w:r w:rsidR="001C6BD7" w:rsidRPr="00426C0F">
          <w:rPr>
            <w:rFonts w:ascii="Times New Roman" w:hAnsi="Times New Roman"/>
            <w:i/>
            <w:sz w:val="26"/>
            <w:szCs w:val="26"/>
            <w:lang w:val="uk-UA" w:eastAsia="ru-RU"/>
          </w:rPr>
          <w:t>* Зазначені в цьому додатку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  </w:r>
      </w:hyperlink>
    </w:p>
    <w:p w:rsidR="001C6BD7" w:rsidRPr="00426C0F" w:rsidRDefault="001C6BD7" w:rsidP="001C6BD7">
      <w:pPr>
        <w:suppressAutoHyphens w:val="0"/>
        <w:spacing w:after="0" w:line="240" w:lineRule="auto"/>
        <w:ind w:firstLine="425"/>
        <w:jc w:val="both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1C6BD7" w:rsidRPr="001C6BD7" w:rsidRDefault="001C6BD7" w:rsidP="001C6BD7">
      <w:pPr>
        <w:suppressAutoHyphens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1C6BD7" w:rsidP="001C6BD7">
      <w:pPr>
        <w:suppressAutoHyphens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C6BD7" w:rsidRPr="001C6BD7" w:rsidRDefault="001C6BD7">
      <w:pPr>
        <w:widowControl w:val="0"/>
        <w:spacing w:after="0" w:line="240" w:lineRule="auto"/>
        <w:ind w:left="-21"/>
        <w:jc w:val="both"/>
        <w:rPr>
          <w:lang w:val="uk-UA"/>
        </w:rPr>
      </w:pPr>
    </w:p>
    <w:p w:rsidR="001C6BD7" w:rsidRDefault="001C6BD7">
      <w:pPr>
        <w:widowControl w:val="0"/>
        <w:spacing w:after="0" w:line="240" w:lineRule="auto"/>
        <w:ind w:left="-21"/>
        <w:jc w:val="both"/>
      </w:pPr>
    </w:p>
    <w:sectPr w:rsidR="001C6BD7">
      <w:pgSz w:w="11906" w:h="16838"/>
      <w:pgMar w:top="1134" w:right="614" w:bottom="1134" w:left="102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E8B"/>
    <w:multiLevelType w:val="multilevel"/>
    <w:tmpl w:val="5CD6D23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D53BAF"/>
    <w:multiLevelType w:val="multilevel"/>
    <w:tmpl w:val="B232C1BA"/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B35102"/>
    <w:multiLevelType w:val="multilevel"/>
    <w:tmpl w:val="0622B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18"/>
    <w:rsid w:val="00074818"/>
    <w:rsid w:val="00111F42"/>
    <w:rsid w:val="00184741"/>
    <w:rsid w:val="001C6BD7"/>
    <w:rsid w:val="00252E00"/>
    <w:rsid w:val="002B76D3"/>
    <w:rsid w:val="00426C0F"/>
    <w:rsid w:val="004507A9"/>
    <w:rsid w:val="00472F4C"/>
    <w:rsid w:val="004847D4"/>
    <w:rsid w:val="004A21ED"/>
    <w:rsid w:val="00512A55"/>
    <w:rsid w:val="006C70C4"/>
    <w:rsid w:val="00722345"/>
    <w:rsid w:val="007C6A8D"/>
    <w:rsid w:val="007F2158"/>
    <w:rsid w:val="00860031"/>
    <w:rsid w:val="008709D5"/>
    <w:rsid w:val="008E5718"/>
    <w:rsid w:val="00924DD5"/>
    <w:rsid w:val="00A829AF"/>
    <w:rsid w:val="00B44E1A"/>
    <w:rsid w:val="00B91E12"/>
    <w:rsid w:val="00BB7569"/>
    <w:rsid w:val="00C849D6"/>
    <w:rsid w:val="00C91B3F"/>
    <w:rsid w:val="00CC179B"/>
    <w:rsid w:val="00D07EB0"/>
    <w:rsid w:val="00DF7032"/>
    <w:rsid w:val="00E46497"/>
    <w:rsid w:val="00F5212A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A56C"/>
  <w15:docId w15:val="{0A184138-2C25-4D66-931D-36EE872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78"/>
    <w:pPr>
      <w:spacing w:after="200" w:line="276" w:lineRule="auto"/>
    </w:pPr>
    <w:rPr>
      <w:rFonts w:eastAsia="Times New Roman" w:cs="Times New Roman"/>
      <w:lang w:eastAsia="ar-SA"/>
    </w:rPr>
  </w:style>
  <w:style w:type="paragraph" w:styleId="3">
    <w:name w:val="heading 3"/>
    <w:basedOn w:val="a"/>
    <w:next w:val="a0"/>
    <w:qFormat/>
    <w:pPr>
      <w:tabs>
        <w:tab w:val="left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semiHidden/>
    <w:unhideWhenUsed/>
    <w:qFormat/>
    <w:rsid w:val="00456878"/>
    <w:rPr>
      <w:color w:val="0000FF" w:themeColor="hyperlink"/>
      <w:u w:val="single"/>
    </w:rPr>
  </w:style>
  <w:style w:type="character" w:customStyle="1" w:styleId="a4">
    <w:name w:val="Обычный (веб) Знак"/>
    <w:qFormat/>
    <w:locked/>
    <w:rsid w:val="004568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1"/>
    <w:uiPriority w:val="99"/>
    <w:semiHidden/>
    <w:qFormat/>
    <w:rsid w:val="0050478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Символ нумерации"/>
    <w:qFormat/>
  </w:style>
  <w:style w:type="character" w:customStyle="1" w:styleId="a7">
    <w:name w:val="Гіперпосилання"/>
    <w:rPr>
      <w:color w:val="000080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a8">
    <w:name w:val="Символ нумерації"/>
    <w:qFormat/>
  </w:style>
  <w:style w:type="character" w:customStyle="1" w:styleId="a9">
    <w:name w:val="Маркери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nhideWhenUsed/>
    <w:qFormat/>
    <w:rsid w:val="004568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qFormat/>
    <w:rsid w:val="00456878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F34F65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5047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Основной текст (2)_"/>
    <w:basedOn w:val="a"/>
    <w:qFormat/>
    <w:pPr>
      <w:widowControl w:val="0"/>
      <w:shd w:val="clear" w:color="auto" w:fill="FFFFFF"/>
      <w:spacing w:after="160" w:line="274" w:lineRule="exact"/>
      <w:ind w:hanging="400"/>
      <w:jc w:val="both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Цитата1"/>
    <w:basedOn w:val="a"/>
    <w:qFormat/>
    <w:pPr>
      <w:spacing w:after="0" w:line="240" w:lineRule="auto"/>
      <w:ind w:left="851" w:right="-908" w:hanging="851"/>
      <w:jc w:val="both"/>
    </w:pPr>
    <w:rPr>
      <w:rFonts w:ascii="Times New Roman" w:hAnsi="Times New Roman"/>
      <w:b/>
      <w:sz w:val="28"/>
      <w:szCs w:val="20"/>
      <w:lang w:val="uk-UA" w:eastAsia="zh-CN"/>
    </w:rPr>
  </w:style>
  <w:style w:type="table" w:styleId="af1">
    <w:name w:val="Table Grid"/>
    <w:basedOn w:val="a2"/>
    <w:uiPriority w:val="59"/>
    <w:rsid w:val="0045687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nhideWhenUsed/>
    <w:rsid w:val="00F84DE0"/>
    <w:rPr>
      <w:color w:val="0000FF" w:themeColor="hyperlink"/>
      <w:u w:val="single"/>
    </w:rPr>
  </w:style>
  <w:style w:type="table" w:customStyle="1" w:styleId="20">
    <w:name w:val="2"/>
    <w:basedOn w:val="a2"/>
    <w:rsid w:val="008E5718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3">
    <w:name w:val="annotation reference"/>
    <w:basedOn w:val="a1"/>
    <w:uiPriority w:val="99"/>
    <w:semiHidden/>
    <w:unhideWhenUsed/>
    <w:rsid w:val="007F215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F215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F2158"/>
    <w:rPr>
      <w:rFonts w:eastAsia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F21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F2158"/>
    <w:rPr>
      <w:rFonts w:eastAsia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64/2022" TargetMode="External"/><Relationship Id="rId117" Type="http://schemas.openxmlformats.org/officeDocument/2006/relationships/hyperlink" Target="https://zakon.rada.gov.ua/laws/show/64/2022" TargetMode="External"/><Relationship Id="rId21" Type="http://schemas.openxmlformats.org/officeDocument/2006/relationships/hyperlink" Target="mailto:melniklv@cv.dsns.gov.ua" TargetMode="External"/><Relationship Id="rId42" Type="http://schemas.openxmlformats.org/officeDocument/2006/relationships/hyperlink" Target="https://zakon.rada.gov.ua/laws/show/64/2022" TargetMode="External"/><Relationship Id="rId47" Type="http://schemas.openxmlformats.org/officeDocument/2006/relationships/hyperlink" Target="https://zakon.rada.gov.ua/laws/show/64/2022" TargetMode="External"/><Relationship Id="rId63" Type="http://schemas.openxmlformats.org/officeDocument/2006/relationships/hyperlink" Target="https://zakon.rada.gov.ua/laws/show/64/2022" TargetMode="External"/><Relationship Id="rId68" Type="http://schemas.openxmlformats.org/officeDocument/2006/relationships/hyperlink" Target="https://zakon.rada.gov.ua/laws/show/64/2022" TargetMode="External"/><Relationship Id="rId84" Type="http://schemas.openxmlformats.org/officeDocument/2006/relationships/hyperlink" Target="https://zakon.rada.gov.ua/laws/show/64/2022" TargetMode="External"/><Relationship Id="rId89" Type="http://schemas.openxmlformats.org/officeDocument/2006/relationships/hyperlink" Target="https://zakon.rada.gov.ua/laws/show/64/2022" TargetMode="External"/><Relationship Id="rId112" Type="http://schemas.openxmlformats.org/officeDocument/2006/relationships/hyperlink" Target="https://zakon.rada.gov.ua/laws/show/64/2022" TargetMode="External"/><Relationship Id="rId133" Type="http://schemas.openxmlformats.org/officeDocument/2006/relationships/hyperlink" Target="https://zakon.rada.gov.ua/laws/show/64/2022" TargetMode="External"/><Relationship Id="rId138" Type="http://schemas.openxmlformats.org/officeDocument/2006/relationships/hyperlink" Target="https://zakon.rada.gov.ua/laws/show/64/2022" TargetMode="External"/><Relationship Id="rId154" Type="http://schemas.openxmlformats.org/officeDocument/2006/relationships/hyperlink" Target="https://zakon.rada.gov.ua/laws/show/64/2022" TargetMode="External"/><Relationship Id="rId159" Type="http://schemas.openxmlformats.org/officeDocument/2006/relationships/hyperlink" Target="https://zakon.rada.gov.ua/laws/show/64/2022" TargetMode="External"/><Relationship Id="rId170" Type="http://schemas.openxmlformats.org/officeDocument/2006/relationships/hyperlink" Target="https://zakon.rada.gov.ua/laws/show/64/2022" TargetMode="External"/><Relationship Id="rId16" Type="http://schemas.openxmlformats.org/officeDocument/2006/relationships/hyperlink" Target="mailto:melniklv@cv.dsns.gov.ua" TargetMode="External"/><Relationship Id="rId107" Type="http://schemas.openxmlformats.org/officeDocument/2006/relationships/hyperlink" Target="https://zakon.rada.gov.ua/laws/show/64/2022" TargetMode="External"/><Relationship Id="rId11" Type="http://schemas.openxmlformats.org/officeDocument/2006/relationships/hyperlink" Target="mailto:melniklv@cv.dsns.gov.ua" TargetMode="External"/><Relationship Id="rId32" Type="http://schemas.openxmlformats.org/officeDocument/2006/relationships/hyperlink" Target="https://zakon.rada.gov.ua/laws/show/64/2022" TargetMode="External"/><Relationship Id="rId37" Type="http://schemas.openxmlformats.org/officeDocument/2006/relationships/hyperlink" Target="https://zakon.rada.gov.ua/laws/show/64/2022" TargetMode="External"/><Relationship Id="rId53" Type="http://schemas.openxmlformats.org/officeDocument/2006/relationships/hyperlink" Target="https://zakon.rada.gov.ua/laws/show/64/2022" TargetMode="External"/><Relationship Id="rId58" Type="http://schemas.openxmlformats.org/officeDocument/2006/relationships/hyperlink" Target="https://zakon.rada.gov.ua/laws/show/64/2022" TargetMode="External"/><Relationship Id="rId74" Type="http://schemas.openxmlformats.org/officeDocument/2006/relationships/hyperlink" Target="https://zakon.rada.gov.ua/laws/show/64/2022" TargetMode="External"/><Relationship Id="rId79" Type="http://schemas.openxmlformats.org/officeDocument/2006/relationships/hyperlink" Target="https://zakon.rada.gov.ua/laws/show/64/2022" TargetMode="External"/><Relationship Id="rId102" Type="http://schemas.openxmlformats.org/officeDocument/2006/relationships/hyperlink" Target="https://zakon.rada.gov.ua/laws/show/64/2022" TargetMode="External"/><Relationship Id="rId123" Type="http://schemas.openxmlformats.org/officeDocument/2006/relationships/hyperlink" Target="https://zakon.rada.gov.ua/laws/show/64/2022" TargetMode="External"/><Relationship Id="rId128" Type="http://schemas.openxmlformats.org/officeDocument/2006/relationships/hyperlink" Target="https://zakon.rada.gov.ua/laws/show/64/2022" TargetMode="External"/><Relationship Id="rId144" Type="http://schemas.openxmlformats.org/officeDocument/2006/relationships/hyperlink" Target="https://zakon.rada.gov.ua/laws/show/64/2022" TargetMode="External"/><Relationship Id="rId149" Type="http://schemas.openxmlformats.org/officeDocument/2006/relationships/hyperlink" Target="https://zakon.rada.gov.ua/laws/show/64/202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kon.rada.gov.ua/laws/show/64/2022" TargetMode="External"/><Relationship Id="rId95" Type="http://schemas.openxmlformats.org/officeDocument/2006/relationships/hyperlink" Target="https://zakon.rada.gov.ua/laws/show/64/2022" TargetMode="External"/><Relationship Id="rId160" Type="http://schemas.openxmlformats.org/officeDocument/2006/relationships/hyperlink" Target="https://zakon.rada.gov.ua/laws/show/64/2022" TargetMode="External"/><Relationship Id="rId165" Type="http://schemas.openxmlformats.org/officeDocument/2006/relationships/hyperlink" Target="https://zakon.rada.gov.ua/laws/show/64/2022" TargetMode="External"/><Relationship Id="rId22" Type="http://schemas.openxmlformats.org/officeDocument/2006/relationships/hyperlink" Target="mailto:melniklv@cv.dsns.gov.ua" TargetMode="External"/><Relationship Id="rId27" Type="http://schemas.openxmlformats.org/officeDocument/2006/relationships/hyperlink" Target="https://zakon.rada.gov.ua/laws/show/64/2022" TargetMode="External"/><Relationship Id="rId43" Type="http://schemas.openxmlformats.org/officeDocument/2006/relationships/hyperlink" Target="https://zakon.rada.gov.ua/laws/show/64/2022" TargetMode="External"/><Relationship Id="rId48" Type="http://schemas.openxmlformats.org/officeDocument/2006/relationships/hyperlink" Target="https://zakon.rada.gov.ua/laws/show/64/2022" TargetMode="External"/><Relationship Id="rId64" Type="http://schemas.openxmlformats.org/officeDocument/2006/relationships/hyperlink" Target="https://zakon.rada.gov.ua/laws/show/64/2022" TargetMode="External"/><Relationship Id="rId69" Type="http://schemas.openxmlformats.org/officeDocument/2006/relationships/hyperlink" Target="https://zakon.rada.gov.ua/laws/show/64/2022" TargetMode="External"/><Relationship Id="rId113" Type="http://schemas.openxmlformats.org/officeDocument/2006/relationships/hyperlink" Target="https://zakon.rada.gov.ua/laws/show/64/2022" TargetMode="External"/><Relationship Id="rId118" Type="http://schemas.openxmlformats.org/officeDocument/2006/relationships/hyperlink" Target="https://zakon.rada.gov.ua/laws/show/64/2022" TargetMode="External"/><Relationship Id="rId134" Type="http://schemas.openxmlformats.org/officeDocument/2006/relationships/hyperlink" Target="https://zakon.rada.gov.ua/laws/show/64/2022" TargetMode="External"/><Relationship Id="rId139" Type="http://schemas.openxmlformats.org/officeDocument/2006/relationships/hyperlink" Target="https://zakon.rada.gov.ua/laws/show/64/2022" TargetMode="External"/><Relationship Id="rId80" Type="http://schemas.openxmlformats.org/officeDocument/2006/relationships/hyperlink" Target="https://zakon.rada.gov.ua/laws/show/64/2022" TargetMode="External"/><Relationship Id="rId85" Type="http://schemas.openxmlformats.org/officeDocument/2006/relationships/hyperlink" Target="https://zakon.rada.gov.ua/laws/show/64/2022" TargetMode="External"/><Relationship Id="rId150" Type="http://schemas.openxmlformats.org/officeDocument/2006/relationships/hyperlink" Target="https://zakon.rada.gov.ua/laws/show/64/2022" TargetMode="External"/><Relationship Id="rId155" Type="http://schemas.openxmlformats.org/officeDocument/2006/relationships/hyperlink" Target="https://zakon.rada.gov.ua/laws/show/64/2022" TargetMode="External"/><Relationship Id="rId171" Type="http://schemas.openxmlformats.org/officeDocument/2006/relationships/hyperlink" Target="https://zakon.rada.gov.ua/laws/show/64/2022" TargetMode="External"/><Relationship Id="rId12" Type="http://schemas.openxmlformats.org/officeDocument/2006/relationships/hyperlink" Target="mailto:melniklv@cv.dsns.gov.ua" TargetMode="External"/><Relationship Id="rId17" Type="http://schemas.openxmlformats.org/officeDocument/2006/relationships/hyperlink" Target="mailto:melniklv@cv.dsns.gov.ua" TargetMode="External"/><Relationship Id="rId33" Type="http://schemas.openxmlformats.org/officeDocument/2006/relationships/hyperlink" Target="https://zakon.rada.gov.ua/laws/show/64/2022" TargetMode="External"/><Relationship Id="rId38" Type="http://schemas.openxmlformats.org/officeDocument/2006/relationships/hyperlink" Target="https://zakon.rada.gov.ua/laws/show/64/2022" TargetMode="External"/><Relationship Id="rId59" Type="http://schemas.openxmlformats.org/officeDocument/2006/relationships/hyperlink" Target="https://zakon.rada.gov.ua/laws/show/64/2022" TargetMode="External"/><Relationship Id="rId103" Type="http://schemas.openxmlformats.org/officeDocument/2006/relationships/hyperlink" Target="https://zakon.rada.gov.ua/laws/show/64/2022" TargetMode="External"/><Relationship Id="rId108" Type="http://schemas.openxmlformats.org/officeDocument/2006/relationships/hyperlink" Target="https://zakon.rada.gov.ua/laws/show/64/2022" TargetMode="External"/><Relationship Id="rId124" Type="http://schemas.openxmlformats.org/officeDocument/2006/relationships/hyperlink" Target="https://zakon.rada.gov.ua/laws/show/64/2022" TargetMode="External"/><Relationship Id="rId129" Type="http://schemas.openxmlformats.org/officeDocument/2006/relationships/hyperlink" Target="https://zakon.rada.gov.ua/laws/show/64/2022" TargetMode="External"/><Relationship Id="rId54" Type="http://schemas.openxmlformats.org/officeDocument/2006/relationships/hyperlink" Target="https://zakon.rada.gov.ua/laws/show/64/2022" TargetMode="External"/><Relationship Id="rId70" Type="http://schemas.openxmlformats.org/officeDocument/2006/relationships/hyperlink" Target="https://zakon.rada.gov.ua/laws/show/64/2022" TargetMode="External"/><Relationship Id="rId75" Type="http://schemas.openxmlformats.org/officeDocument/2006/relationships/hyperlink" Target="https://zakon.rada.gov.ua/laws/show/64/2022" TargetMode="External"/><Relationship Id="rId91" Type="http://schemas.openxmlformats.org/officeDocument/2006/relationships/hyperlink" Target="https://zakon.rada.gov.ua/laws/show/64/2022" TargetMode="External"/><Relationship Id="rId96" Type="http://schemas.openxmlformats.org/officeDocument/2006/relationships/hyperlink" Target="https://zakon.rada.gov.ua/laws/show/64/2022" TargetMode="External"/><Relationship Id="rId140" Type="http://schemas.openxmlformats.org/officeDocument/2006/relationships/hyperlink" Target="https://zakon.rada.gov.ua/laws/show/64/2022" TargetMode="External"/><Relationship Id="rId145" Type="http://schemas.openxmlformats.org/officeDocument/2006/relationships/hyperlink" Target="https://zakon.rada.gov.ua/laws/show/64/2022" TargetMode="External"/><Relationship Id="rId161" Type="http://schemas.openxmlformats.org/officeDocument/2006/relationships/hyperlink" Target="https://zakon.rada.gov.ua/laws/show/64/2022" TargetMode="External"/><Relationship Id="rId166" Type="http://schemas.openxmlformats.org/officeDocument/2006/relationships/hyperlink" Target="https://zakon.rada.gov.ua/laws/show/64/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lniklv@cv.dsns.gov.ua" TargetMode="External"/><Relationship Id="rId15" Type="http://schemas.openxmlformats.org/officeDocument/2006/relationships/hyperlink" Target="mailto:melniklv@cv.dsns.gov.ua" TargetMode="External"/><Relationship Id="rId23" Type="http://schemas.openxmlformats.org/officeDocument/2006/relationships/hyperlink" Target="https://zakon.rada.gov.ua/laws/show/64/2022" TargetMode="External"/><Relationship Id="rId28" Type="http://schemas.openxmlformats.org/officeDocument/2006/relationships/hyperlink" Target="https://zakon.rada.gov.ua/laws/show/64/2022" TargetMode="External"/><Relationship Id="rId36" Type="http://schemas.openxmlformats.org/officeDocument/2006/relationships/hyperlink" Target="https://zakon.rada.gov.ua/laws/show/64/2022" TargetMode="External"/><Relationship Id="rId49" Type="http://schemas.openxmlformats.org/officeDocument/2006/relationships/hyperlink" Target="https://zakon.rada.gov.ua/laws/show/64/2022" TargetMode="External"/><Relationship Id="rId57" Type="http://schemas.openxmlformats.org/officeDocument/2006/relationships/hyperlink" Target="https://zakon.rada.gov.ua/laws/show/64/2022" TargetMode="External"/><Relationship Id="rId106" Type="http://schemas.openxmlformats.org/officeDocument/2006/relationships/hyperlink" Target="https://zakon.rada.gov.ua/laws/show/64/2022" TargetMode="External"/><Relationship Id="rId114" Type="http://schemas.openxmlformats.org/officeDocument/2006/relationships/hyperlink" Target="https://zakon.rada.gov.ua/laws/show/64/2022" TargetMode="External"/><Relationship Id="rId119" Type="http://schemas.openxmlformats.org/officeDocument/2006/relationships/hyperlink" Target="https://zakon.rada.gov.ua/laws/show/64/2022" TargetMode="External"/><Relationship Id="rId127" Type="http://schemas.openxmlformats.org/officeDocument/2006/relationships/hyperlink" Target="https://zakon.rada.gov.ua/laws/show/64/2022" TargetMode="External"/><Relationship Id="rId10" Type="http://schemas.openxmlformats.org/officeDocument/2006/relationships/hyperlink" Target="mailto:melniklv@cv.dsns.gov.ua" TargetMode="External"/><Relationship Id="rId31" Type="http://schemas.openxmlformats.org/officeDocument/2006/relationships/hyperlink" Target="https://zakon.rada.gov.ua/laws/show/64/2022" TargetMode="External"/><Relationship Id="rId44" Type="http://schemas.openxmlformats.org/officeDocument/2006/relationships/hyperlink" Target="https://zakon.rada.gov.ua/laws/show/64/2022" TargetMode="External"/><Relationship Id="rId52" Type="http://schemas.openxmlformats.org/officeDocument/2006/relationships/hyperlink" Target="https://zakon.rada.gov.ua/laws/show/64/2022" TargetMode="External"/><Relationship Id="rId60" Type="http://schemas.openxmlformats.org/officeDocument/2006/relationships/hyperlink" Target="https://zakon.rada.gov.ua/laws/show/64/2022" TargetMode="External"/><Relationship Id="rId65" Type="http://schemas.openxmlformats.org/officeDocument/2006/relationships/hyperlink" Target="https://zakon.rada.gov.ua/laws/show/64/2022" TargetMode="External"/><Relationship Id="rId73" Type="http://schemas.openxmlformats.org/officeDocument/2006/relationships/hyperlink" Target="https://zakon.rada.gov.ua/laws/show/64/2022" TargetMode="External"/><Relationship Id="rId78" Type="http://schemas.openxmlformats.org/officeDocument/2006/relationships/hyperlink" Target="https://zakon.rada.gov.ua/laws/show/64/2022" TargetMode="External"/><Relationship Id="rId81" Type="http://schemas.openxmlformats.org/officeDocument/2006/relationships/hyperlink" Target="https://zakon.rada.gov.ua/laws/show/64/2022" TargetMode="External"/><Relationship Id="rId86" Type="http://schemas.openxmlformats.org/officeDocument/2006/relationships/hyperlink" Target="https://zakon.rada.gov.ua/laws/show/64/2022" TargetMode="External"/><Relationship Id="rId94" Type="http://schemas.openxmlformats.org/officeDocument/2006/relationships/hyperlink" Target="https://zakon.rada.gov.ua/laws/show/64/2022" TargetMode="External"/><Relationship Id="rId99" Type="http://schemas.openxmlformats.org/officeDocument/2006/relationships/hyperlink" Target="https://zakon.rada.gov.ua/laws/show/64/2022" TargetMode="External"/><Relationship Id="rId101" Type="http://schemas.openxmlformats.org/officeDocument/2006/relationships/hyperlink" Target="https://zakon.rada.gov.ua/laws/show/64/2022" TargetMode="External"/><Relationship Id="rId122" Type="http://schemas.openxmlformats.org/officeDocument/2006/relationships/hyperlink" Target="https://zakon.rada.gov.ua/laws/show/64/2022" TargetMode="External"/><Relationship Id="rId130" Type="http://schemas.openxmlformats.org/officeDocument/2006/relationships/hyperlink" Target="https://zakon.rada.gov.ua/laws/show/64/2022" TargetMode="External"/><Relationship Id="rId135" Type="http://schemas.openxmlformats.org/officeDocument/2006/relationships/hyperlink" Target="https://zakon.rada.gov.ua/laws/show/64/2022" TargetMode="External"/><Relationship Id="rId143" Type="http://schemas.openxmlformats.org/officeDocument/2006/relationships/hyperlink" Target="https://zakon.rada.gov.ua/laws/show/64/2022" TargetMode="External"/><Relationship Id="rId148" Type="http://schemas.openxmlformats.org/officeDocument/2006/relationships/hyperlink" Target="https://zakon.rada.gov.ua/laws/show/64/2022" TargetMode="External"/><Relationship Id="rId151" Type="http://schemas.openxmlformats.org/officeDocument/2006/relationships/hyperlink" Target="https://zakon.rada.gov.ua/laws/show/64/2022" TargetMode="External"/><Relationship Id="rId156" Type="http://schemas.openxmlformats.org/officeDocument/2006/relationships/hyperlink" Target="https://zakon.rada.gov.ua/laws/show/64/2022" TargetMode="External"/><Relationship Id="rId164" Type="http://schemas.openxmlformats.org/officeDocument/2006/relationships/hyperlink" Target="https://zakon.rada.gov.ua/laws/show/64/2022" TargetMode="External"/><Relationship Id="rId169" Type="http://schemas.openxmlformats.org/officeDocument/2006/relationships/hyperlink" Target="https://zakon.rada.gov.ua/laws/show/64/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36-15" TargetMode="External"/><Relationship Id="rId172" Type="http://schemas.openxmlformats.org/officeDocument/2006/relationships/hyperlink" Target="https://zakon.rada.gov.ua/laws/show/64/2022" TargetMode="External"/><Relationship Id="rId13" Type="http://schemas.openxmlformats.org/officeDocument/2006/relationships/hyperlink" Target="mailto:melniklv@cv.dsns.gov.ua" TargetMode="External"/><Relationship Id="rId18" Type="http://schemas.openxmlformats.org/officeDocument/2006/relationships/hyperlink" Target="mailto:melniklv@cv.dsns.gov.ua" TargetMode="External"/><Relationship Id="rId39" Type="http://schemas.openxmlformats.org/officeDocument/2006/relationships/hyperlink" Target="https://zakon.rada.gov.ua/laws/show/64/2022" TargetMode="External"/><Relationship Id="rId109" Type="http://schemas.openxmlformats.org/officeDocument/2006/relationships/hyperlink" Target="https://zakon.rada.gov.ua/laws/show/64/2022" TargetMode="External"/><Relationship Id="rId34" Type="http://schemas.openxmlformats.org/officeDocument/2006/relationships/hyperlink" Target="https://zakon.rada.gov.ua/laws/show/64/2022" TargetMode="External"/><Relationship Id="rId50" Type="http://schemas.openxmlformats.org/officeDocument/2006/relationships/hyperlink" Target="https://zakon.rada.gov.ua/laws/show/64/2022" TargetMode="External"/><Relationship Id="rId55" Type="http://schemas.openxmlformats.org/officeDocument/2006/relationships/hyperlink" Target="https://zakon.rada.gov.ua/laws/show/64/2022" TargetMode="External"/><Relationship Id="rId76" Type="http://schemas.openxmlformats.org/officeDocument/2006/relationships/hyperlink" Target="https://zakon.rada.gov.ua/laws/show/64/2022" TargetMode="External"/><Relationship Id="rId97" Type="http://schemas.openxmlformats.org/officeDocument/2006/relationships/hyperlink" Target="https://zakon.rada.gov.ua/laws/show/64/2022" TargetMode="External"/><Relationship Id="rId104" Type="http://schemas.openxmlformats.org/officeDocument/2006/relationships/hyperlink" Target="https://zakon.rada.gov.ua/laws/show/64/2022" TargetMode="External"/><Relationship Id="rId120" Type="http://schemas.openxmlformats.org/officeDocument/2006/relationships/hyperlink" Target="https://zakon.rada.gov.ua/laws/show/64/2022" TargetMode="External"/><Relationship Id="rId125" Type="http://schemas.openxmlformats.org/officeDocument/2006/relationships/hyperlink" Target="https://zakon.rada.gov.ua/laws/show/64/2022" TargetMode="External"/><Relationship Id="rId141" Type="http://schemas.openxmlformats.org/officeDocument/2006/relationships/hyperlink" Target="https://zakon.rada.gov.ua/laws/show/64/2022" TargetMode="External"/><Relationship Id="rId146" Type="http://schemas.openxmlformats.org/officeDocument/2006/relationships/hyperlink" Target="https://zakon.rada.gov.ua/laws/show/64/2022" TargetMode="External"/><Relationship Id="rId167" Type="http://schemas.openxmlformats.org/officeDocument/2006/relationships/hyperlink" Target="https://zakon.rada.gov.ua/laws/show/64/2022" TargetMode="External"/><Relationship Id="rId7" Type="http://schemas.openxmlformats.org/officeDocument/2006/relationships/hyperlink" Target="mailto:Lyudmila_melnik_1977@ukr.net" TargetMode="External"/><Relationship Id="rId71" Type="http://schemas.openxmlformats.org/officeDocument/2006/relationships/hyperlink" Target="https://zakon.rada.gov.ua/laws/show/64/2022" TargetMode="External"/><Relationship Id="rId92" Type="http://schemas.openxmlformats.org/officeDocument/2006/relationships/hyperlink" Target="https://zakon.rada.gov.ua/laws/show/64/2022" TargetMode="External"/><Relationship Id="rId162" Type="http://schemas.openxmlformats.org/officeDocument/2006/relationships/hyperlink" Target="https://zakon.rada.gov.ua/laws/show/64/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64/2022" TargetMode="External"/><Relationship Id="rId24" Type="http://schemas.openxmlformats.org/officeDocument/2006/relationships/hyperlink" Target="https://zakon.rada.gov.ua/laws/show/64/2022" TargetMode="External"/><Relationship Id="rId40" Type="http://schemas.openxmlformats.org/officeDocument/2006/relationships/hyperlink" Target="https://zakon.rada.gov.ua/laws/show/64/2022" TargetMode="External"/><Relationship Id="rId45" Type="http://schemas.openxmlformats.org/officeDocument/2006/relationships/hyperlink" Target="https://zakon.rada.gov.ua/laws/show/64/2022" TargetMode="External"/><Relationship Id="rId66" Type="http://schemas.openxmlformats.org/officeDocument/2006/relationships/hyperlink" Target="https://zakon.rada.gov.ua/laws/show/64/2022" TargetMode="External"/><Relationship Id="rId87" Type="http://schemas.openxmlformats.org/officeDocument/2006/relationships/hyperlink" Target="https://zakon.rada.gov.ua/laws/show/64/2022" TargetMode="External"/><Relationship Id="rId110" Type="http://schemas.openxmlformats.org/officeDocument/2006/relationships/hyperlink" Target="https://zakon.rada.gov.ua/laws/show/64/2022" TargetMode="External"/><Relationship Id="rId115" Type="http://schemas.openxmlformats.org/officeDocument/2006/relationships/hyperlink" Target="https://zakon.rada.gov.ua/laws/show/64/2022" TargetMode="External"/><Relationship Id="rId131" Type="http://schemas.openxmlformats.org/officeDocument/2006/relationships/hyperlink" Target="https://zakon.rada.gov.ua/laws/show/64/2022" TargetMode="External"/><Relationship Id="rId136" Type="http://schemas.openxmlformats.org/officeDocument/2006/relationships/hyperlink" Target="https://zakon.rada.gov.ua/laws/show/64/2022" TargetMode="External"/><Relationship Id="rId157" Type="http://schemas.openxmlformats.org/officeDocument/2006/relationships/hyperlink" Target="https://zakon.rada.gov.ua/laws/show/64/2022" TargetMode="External"/><Relationship Id="rId61" Type="http://schemas.openxmlformats.org/officeDocument/2006/relationships/hyperlink" Target="https://zakon.rada.gov.ua/laws/show/64/2022" TargetMode="External"/><Relationship Id="rId82" Type="http://schemas.openxmlformats.org/officeDocument/2006/relationships/hyperlink" Target="https://zakon.rada.gov.ua/laws/show/64/2022" TargetMode="External"/><Relationship Id="rId152" Type="http://schemas.openxmlformats.org/officeDocument/2006/relationships/hyperlink" Target="https://zakon.rada.gov.ua/laws/show/64/2022" TargetMode="External"/><Relationship Id="rId173" Type="http://schemas.openxmlformats.org/officeDocument/2006/relationships/fontTable" Target="fontTable.xml"/><Relationship Id="rId19" Type="http://schemas.openxmlformats.org/officeDocument/2006/relationships/hyperlink" Target="mailto:melniklv@cv.dsns.gov.ua" TargetMode="External"/><Relationship Id="rId14" Type="http://schemas.openxmlformats.org/officeDocument/2006/relationships/hyperlink" Target="mailto:melniklv@cv.dsns.gov.ua" TargetMode="External"/><Relationship Id="rId30" Type="http://schemas.openxmlformats.org/officeDocument/2006/relationships/hyperlink" Target="https://zakon.rada.gov.ua/laws/show/64/2022" TargetMode="External"/><Relationship Id="rId35" Type="http://schemas.openxmlformats.org/officeDocument/2006/relationships/hyperlink" Target="https://zakon.rada.gov.ua/laws/show/64/2022" TargetMode="External"/><Relationship Id="rId56" Type="http://schemas.openxmlformats.org/officeDocument/2006/relationships/hyperlink" Target="https://zakon.rada.gov.ua/laws/show/64/2022" TargetMode="External"/><Relationship Id="rId77" Type="http://schemas.openxmlformats.org/officeDocument/2006/relationships/hyperlink" Target="https://zakon.rada.gov.ua/laws/show/64/2022" TargetMode="External"/><Relationship Id="rId100" Type="http://schemas.openxmlformats.org/officeDocument/2006/relationships/hyperlink" Target="https://zakon.rada.gov.ua/laws/show/64/2022" TargetMode="External"/><Relationship Id="rId105" Type="http://schemas.openxmlformats.org/officeDocument/2006/relationships/hyperlink" Target="https://zakon.rada.gov.ua/laws/show/64/2022" TargetMode="External"/><Relationship Id="rId126" Type="http://schemas.openxmlformats.org/officeDocument/2006/relationships/hyperlink" Target="https://zakon.rada.gov.ua/laws/show/64/2022" TargetMode="External"/><Relationship Id="rId147" Type="http://schemas.openxmlformats.org/officeDocument/2006/relationships/hyperlink" Target="https://zakon.rada.gov.ua/laws/show/64/2022" TargetMode="External"/><Relationship Id="rId168" Type="http://schemas.openxmlformats.org/officeDocument/2006/relationships/hyperlink" Target="https://zakon.rada.gov.ua/laws/show/64/2022" TargetMode="External"/><Relationship Id="rId8" Type="http://schemas.openxmlformats.org/officeDocument/2006/relationships/hyperlink" Target="https://zakon.rada.gov.ua/laws/show/435-15" TargetMode="External"/><Relationship Id="rId51" Type="http://schemas.openxmlformats.org/officeDocument/2006/relationships/hyperlink" Target="https://zakon.rada.gov.ua/laws/show/64/2022" TargetMode="External"/><Relationship Id="rId72" Type="http://schemas.openxmlformats.org/officeDocument/2006/relationships/hyperlink" Target="https://zakon.rada.gov.ua/laws/show/64/2022" TargetMode="External"/><Relationship Id="rId93" Type="http://schemas.openxmlformats.org/officeDocument/2006/relationships/hyperlink" Target="https://zakon.rada.gov.ua/laws/show/64/2022" TargetMode="External"/><Relationship Id="rId98" Type="http://schemas.openxmlformats.org/officeDocument/2006/relationships/hyperlink" Target="https://zakon.rada.gov.ua/laws/show/64/2022" TargetMode="External"/><Relationship Id="rId121" Type="http://schemas.openxmlformats.org/officeDocument/2006/relationships/hyperlink" Target="https://zakon.rada.gov.ua/laws/show/64/2022" TargetMode="External"/><Relationship Id="rId142" Type="http://schemas.openxmlformats.org/officeDocument/2006/relationships/hyperlink" Target="https://zakon.rada.gov.ua/laws/show/64/2022" TargetMode="External"/><Relationship Id="rId163" Type="http://schemas.openxmlformats.org/officeDocument/2006/relationships/hyperlink" Target="https://zakon.rada.gov.ua/laws/show/64/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zakon.rada.gov.ua/laws/show/64/2022" TargetMode="External"/><Relationship Id="rId46" Type="http://schemas.openxmlformats.org/officeDocument/2006/relationships/hyperlink" Target="https://zakon.rada.gov.ua/laws/show/64/2022" TargetMode="External"/><Relationship Id="rId67" Type="http://schemas.openxmlformats.org/officeDocument/2006/relationships/hyperlink" Target="https://zakon.rada.gov.ua/laws/show/64/2022" TargetMode="External"/><Relationship Id="rId116" Type="http://schemas.openxmlformats.org/officeDocument/2006/relationships/hyperlink" Target="https://zakon.rada.gov.ua/laws/show/64/2022" TargetMode="External"/><Relationship Id="rId137" Type="http://schemas.openxmlformats.org/officeDocument/2006/relationships/hyperlink" Target="https://zakon.rada.gov.ua/laws/show/64/2022" TargetMode="External"/><Relationship Id="rId158" Type="http://schemas.openxmlformats.org/officeDocument/2006/relationships/hyperlink" Target="https://zakon.rada.gov.ua/laws/show/64/2022" TargetMode="External"/><Relationship Id="rId20" Type="http://schemas.openxmlformats.org/officeDocument/2006/relationships/hyperlink" Target="mailto:melniklv@cv.dsns.gov.ua" TargetMode="External"/><Relationship Id="rId41" Type="http://schemas.openxmlformats.org/officeDocument/2006/relationships/hyperlink" Target="https://zakon.rada.gov.ua/laws/show/64/2022" TargetMode="External"/><Relationship Id="rId62" Type="http://schemas.openxmlformats.org/officeDocument/2006/relationships/hyperlink" Target="https://zakon.rada.gov.ua/laws/show/64/2022" TargetMode="External"/><Relationship Id="rId83" Type="http://schemas.openxmlformats.org/officeDocument/2006/relationships/hyperlink" Target="https://zakon.rada.gov.ua/laws/show/64/2022" TargetMode="External"/><Relationship Id="rId88" Type="http://schemas.openxmlformats.org/officeDocument/2006/relationships/hyperlink" Target="https://zakon.rada.gov.ua/laws/show/64/2022" TargetMode="External"/><Relationship Id="rId111" Type="http://schemas.openxmlformats.org/officeDocument/2006/relationships/hyperlink" Target="https://zakon.rada.gov.ua/laws/show/64/2022" TargetMode="External"/><Relationship Id="rId132" Type="http://schemas.openxmlformats.org/officeDocument/2006/relationships/hyperlink" Target="https://zakon.rada.gov.ua/laws/show/64/2022" TargetMode="External"/><Relationship Id="rId153" Type="http://schemas.openxmlformats.org/officeDocument/2006/relationships/hyperlink" Target="https://zakon.rada.gov.ua/laws/show/64/2022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5C16-C52A-4449-8F00-8D81BD28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dc:description/>
  <cp:lastModifiedBy>User</cp:lastModifiedBy>
  <cp:revision>11</cp:revision>
  <cp:lastPrinted>2022-10-11T12:32:00Z</cp:lastPrinted>
  <dcterms:created xsi:type="dcterms:W3CDTF">2022-09-07T08:28:00Z</dcterms:created>
  <dcterms:modified xsi:type="dcterms:W3CDTF">2022-10-11T12:47:00Z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