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7437" w14:textId="77777777" w:rsidR="00113B5F" w:rsidRPr="00113B5F" w:rsidRDefault="00113B5F" w:rsidP="00113B5F">
      <w:pPr>
        <w:tabs>
          <w:tab w:val="left" w:pos="1134"/>
        </w:tabs>
        <w:autoSpaceDE w:val="0"/>
        <w:autoSpaceDN w:val="0"/>
        <w:adjustRightInd w:val="0"/>
        <w:spacing w:line="360" w:lineRule="auto"/>
        <w:ind w:right="140"/>
        <w:contextualSpacing/>
        <w:jc w:val="center"/>
        <w:rPr>
          <w:rFonts w:ascii="Times New Roman" w:hAnsi="Times New Roman"/>
          <w:b/>
          <w:bCs/>
          <w:sz w:val="36"/>
          <w:szCs w:val="36"/>
        </w:rPr>
      </w:pPr>
      <w:r w:rsidRPr="00113B5F">
        <w:rPr>
          <w:rFonts w:ascii="Times New Roman" w:hAnsi="Times New Roman"/>
          <w:b/>
          <w:bCs/>
          <w:sz w:val="36"/>
          <w:szCs w:val="36"/>
        </w:rPr>
        <w:t>ТОВАРИСТВО З ОБМЕЖЕНОЮ ВІДПОВІДАЛЬНІСТЮ</w:t>
      </w:r>
    </w:p>
    <w:p w14:paraId="4B4C5C30" w14:textId="77777777" w:rsidR="00113B5F" w:rsidRPr="00113B5F" w:rsidRDefault="00113B5F" w:rsidP="00113B5F">
      <w:pPr>
        <w:tabs>
          <w:tab w:val="left" w:pos="1134"/>
        </w:tabs>
        <w:autoSpaceDE w:val="0"/>
        <w:autoSpaceDN w:val="0"/>
        <w:adjustRightInd w:val="0"/>
        <w:spacing w:line="360" w:lineRule="auto"/>
        <w:ind w:right="140"/>
        <w:contextualSpacing/>
        <w:jc w:val="center"/>
        <w:rPr>
          <w:rFonts w:ascii="Times New Roman" w:hAnsi="Times New Roman"/>
          <w:b/>
          <w:bCs/>
          <w:sz w:val="36"/>
          <w:szCs w:val="36"/>
        </w:rPr>
      </w:pPr>
      <w:r w:rsidRPr="00113B5F">
        <w:rPr>
          <w:rFonts w:ascii="Times New Roman" w:hAnsi="Times New Roman"/>
          <w:b/>
          <w:bCs/>
          <w:sz w:val="36"/>
          <w:szCs w:val="36"/>
        </w:rPr>
        <w:t>ФІРМА “ТЕХНОВА”</w:t>
      </w:r>
    </w:p>
    <w:p w14:paraId="75B9BBA7" w14:textId="77777777" w:rsidR="004E28C3" w:rsidRPr="00113B5F" w:rsidRDefault="004E28C3" w:rsidP="00E1397E">
      <w:pPr>
        <w:tabs>
          <w:tab w:val="left" w:pos="1134"/>
        </w:tabs>
        <w:autoSpaceDE w:val="0"/>
        <w:autoSpaceDN w:val="0"/>
        <w:adjustRightInd w:val="0"/>
        <w:spacing w:line="360" w:lineRule="auto"/>
        <w:ind w:right="140"/>
        <w:contextualSpacing/>
        <w:jc w:val="both"/>
        <w:rPr>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955287" w:rsidRPr="00566D08" w14:paraId="303558CA" w14:textId="77777777" w:rsidTr="00497274">
        <w:trPr>
          <w:jc w:val="right"/>
        </w:trPr>
        <w:tc>
          <w:tcPr>
            <w:tcW w:w="5103" w:type="dxa"/>
            <w:tcBorders>
              <w:top w:val="nil"/>
              <w:left w:val="nil"/>
              <w:bottom w:val="nil"/>
              <w:right w:val="nil"/>
            </w:tcBorders>
          </w:tcPr>
          <w:p w14:paraId="7160F8CA" w14:textId="12B63B0A" w:rsidR="00955287" w:rsidRPr="00566D08" w:rsidRDefault="00D82E32" w:rsidP="00E1397E">
            <w:pPr>
              <w:pStyle w:val="9"/>
              <w:tabs>
                <w:tab w:val="clear" w:pos="1584"/>
              </w:tabs>
              <w:spacing w:after="0"/>
              <w:ind w:left="0" w:firstLine="0"/>
              <w:jc w:val="right"/>
              <w:rPr>
                <w:rFonts w:ascii="Times New Roman" w:hAnsi="Times New Roman"/>
                <w:b/>
                <w:sz w:val="24"/>
                <w:szCs w:val="24"/>
                <w:lang w:val="ru-RU"/>
              </w:rPr>
            </w:pPr>
            <w:r w:rsidRPr="00213B9C">
              <w:rPr>
                <w:rFonts w:ascii="Times New Roman" w:hAnsi="Times New Roman"/>
                <w:b/>
                <w:sz w:val="24"/>
                <w:szCs w:val="24"/>
                <w:lang w:val="ru-RU"/>
              </w:rPr>
              <w:t xml:space="preserve">  </w:t>
            </w:r>
            <w:r w:rsidR="00955287" w:rsidRPr="00566D08">
              <w:rPr>
                <w:rFonts w:ascii="Times New Roman" w:hAnsi="Times New Roman"/>
                <w:b/>
                <w:sz w:val="24"/>
                <w:szCs w:val="24"/>
                <w:lang w:val="ru-RU"/>
              </w:rPr>
              <w:t>ЗАТВЕРДЖЕНО</w:t>
            </w:r>
          </w:p>
        </w:tc>
      </w:tr>
      <w:tr w:rsidR="00955287" w:rsidRPr="00AB6B82" w14:paraId="2519DE4B" w14:textId="77777777" w:rsidTr="00497274">
        <w:trPr>
          <w:jc w:val="right"/>
        </w:trPr>
        <w:tc>
          <w:tcPr>
            <w:tcW w:w="5103" w:type="dxa"/>
            <w:tcBorders>
              <w:top w:val="nil"/>
              <w:left w:val="nil"/>
              <w:bottom w:val="nil"/>
              <w:right w:val="nil"/>
            </w:tcBorders>
          </w:tcPr>
          <w:p w14:paraId="0DFFFA0A" w14:textId="36BEB964" w:rsidR="00955287" w:rsidRPr="00AB6B82" w:rsidRDefault="009949D4" w:rsidP="00E1397E">
            <w:pPr>
              <w:spacing w:after="0"/>
              <w:jc w:val="right"/>
              <w:rPr>
                <w:rFonts w:ascii="Times New Roman" w:hAnsi="Times New Roman"/>
                <w:bCs/>
                <w:sz w:val="24"/>
                <w:szCs w:val="24"/>
              </w:rPr>
            </w:pPr>
            <w:r w:rsidRPr="00AB6B82">
              <w:rPr>
                <w:rFonts w:ascii="Times New Roman" w:hAnsi="Times New Roman"/>
                <w:bCs/>
                <w:sz w:val="24"/>
                <w:szCs w:val="24"/>
              </w:rPr>
              <w:t xml:space="preserve">                      </w:t>
            </w:r>
            <w:r w:rsidR="00E620FA" w:rsidRPr="00AB6B82">
              <w:rPr>
                <w:rFonts w:ascii="Times New Roman" w:hAnsi="Times New Roman"/>
                <w:bCs/>
                <w:sz w:val="24"/>
                <w:szCs w:val="24"/>
              </w:rPr>
              <w:t>Протокол</w:t>
            </w:r>
            <w:r w:rsidR="00955287" w:rsidRPr="00AB6B82">
              <w:rPr>
                <w:rFonts w:ascii="Times New Roman" w:hAnsi="Times New Roman"/>
                <w:bCs/>
                <w:sz w:val="24"/>
                <w:szCs w:val="24"/>
              </w:rPr>
              <w:t xml:space="preserve"> </w:t>
            </w:r>
            <w:r w:rsidR="00E620FA" w:rsidRPr="00AB6B82">
              <w:rPr>
                <w:rFonts w:ascii="Times New Roman" w:hAnsi="Times New Roman"/>
                <w:bCs/>
                <w:sz w:val="24"/>
                <w:szCs w:val="24"/>
              </w:rPr>
              <w:t>У</w:t>
            </w:r>
            <w:r w:rsidR="00955287" w:rsidRPr="00AB6B82">
              <w:rPr>
                <w:rFonts w:ascii="Times New Roman" w:hAnsi="Times New Roman"/>
                <w:bCs/>
                <w:sz w:val="24"/>
                <w:szCs w:val="24"/>
              </w:rPr>
              <w:t>повноваженої особи</w:t>
            </w:r>
          </w:p>
          <w:p w14:paraId="20C8F03F" w14:textId="02577CB4" w:rsidR="00955287" w:rsidRPr="00AB6B82" w:rsidRDefault="009949D4" w:rsidP="00E1397E">
            <w:pPr>
              <w:spacing w:after="0"/>
              <w:jc w:val="right"/>
              <w:rPr>
                <w:rFonts w:ascii="Times New Roman" w:hAnsi="Times New Roman"/>
                <w:bCs/>
                <w:sz w:val="24"/>
                <w:szCs w:val="24"/>
              </w:rPr>
            </w:pPr>
            <w:r w:rsidRPr="00AB6B82">
              <w:rPr>
                <w:rFonts w:ascii="Times New Roman" w:hAnsi="Times New Roman"/>
                <w:bCs/>
                <w:sz w:val="24"/>
                <w:szCs w:val="24"/>
              </w:rPr>
              <w:t xml:space="preserve">                                   </w:t>
            </w:r>
            <w:r w:rsidR="00E620FA" w:rsidRPr="00AB6B82">
              <w:rPr>
                <w:rFonts w:ascii="Times New Roman" w:hAnsi="Times New Roman"/>
                <w:bCs/>
                <w:sz w:val="24"/>
                <w:szCs w:val="24"/>
              </w:rPr>
              <w:t>№</w:t>
            </w:r>
            <w:r w:rsidR="006E7008" w:rsidRPr="00AB6B82">
              <w:rPr>
                <w:rFonts w:ascii="Times New Roman" w:hAnsi="Times New Roman"/>
                <w:bCs/>
                <w:sz w:val="24"/>
                <w:szCs w:val="24"/>
                <w:lang w:val="ru-RU"/>
              </w:rPr>
              <w:t xml:space="preserve"> </w:t>
            </w:r>
            <w:r w:rsidR="006E7008" w:rsidRPr="00AB6B82">
              <w:rPr>
                <w:rFonts w:ascii="Times New Roman" w:hAnsi="Times New Roman"/>
                <w:bCs/>
                <w:sz w:val="24"/>
                <w:szCs w:val="24"/>
              </w:rPr>
              <w:t>б/н</w:t>
            </w:r>
            <w:r w:rsidR="00213B9C" w:rsidRPr="00AB6B82">
              <w:rPr>
                <w:rFonts w:ascii="Times New Roman" w:hAnsi="Times New Roman"/>
                <w:bCs/>
                <w:sz w:val="24"/>
                <w:szCs w:val="24"/>
              </w:rPr>
              <w:t xml:space="preserve"> </w:t>
            </w:r>
            <w:r w:rsidR="005B3C8B" w:rsidRPr="00AB6B82">
              <w:rPr>
                <w:rFonts w:ascii="Times New Roman" w:hAnsi="Times New Roman"/>
                <w:bCs/>
                <w:sz w:val="24"/>
                <w:szCs w:val="24"/>
                <w:lang w:val="ru-RU"/>
              </w:rPr>
              <w:t>в</w:t>
            </w:r>
            <w:proofErr w:type="spellStart"/>
            <w:r w:rsidR="005B3C8B" w:rsidRPr="00AB6B82">
              <w:rPr>
                <w:rFonts w:ascii="Times New Roman" w:hAnsi="Times New Roman"/>
                <w:bCs/>
                <w:sz w:val="24"/>
                <w:szCs w:val="24"/>
              </w:rPr>
              <w:t>ід</w:t>
            </w:r>
            <w:proofErr w:type="spellEnd"/>
            <w:r w:rsidR="00B47EB0" w:rsidRPr="00AB6B82">
              <w:rPr>
                <w:rFonts w:ascii="Times New Roman" w:hAnsi="Times New Roman"/>
                <w:bCs/>
                <w:sz w:val="24"/>
                <w:szCs w:val="24"/>
              </w:rPr>
              <w:t xml:space="preserve"> </w:t>
            </w:r>
            <w:r w:rsidR="00AB6B82" w:rsidRPr="00AB6B82">
              <w:rPr>
                <w:rFonts w:ascii="Times New Roman" w:hAnsi="Times New Roman"/>
                <w:bCs/>
                <w:sz w:val="24"/>
                <w:szCs w:val="24"/>
                <w:lang w:val="ru-RU"/>
              </w:rPr>
              <w:t>11</w:t>
            </w:r>
            <w:r w:rsidR="00C06E28" w:rsidRPr="00AB6B82">
              <w:rPr>
                <w:rFonts w:ascii="Times New Roman" w:hAnsi="Times New Roman"/>
                <w:bCs/>
                <w:sz w:val="24"/>
                <w:szCs w:val="24"/>
              </w:rPr>
              <w:t>.</w:t>
            </w:r>
            <w:r w:rsidR="00AB6B82" w:rsidRPr="00AB6B82">
              <w:rPr>
                <w:rFonts w:ascii="Times New Roman" w:hAnsi="Times New Roman"/>
                <w:bCs/>
                <w:sz w:val="24"/>
                <w:szCs w:val="24"/>
                <w:lang w:val="en-US"/>
              </w:rPr>
              <w:t>07</w:t>
            </w:r>
            <w:r w:rsidR="005B3C8B" w:rsidRPr="00AB6B82">
              <w:rPr>
                <w:rFonts w:ascii="Times New Roman" w:hAnsi="Times New Roman"/>
                <w:bCs/>
                <w:sz w:val="24"/>
                <w:szCs w:val="24"/>
              </w:rPr>
              <w:t>.2023</w:t>
            </w:r>
          </w:p>
          <w:p w14:paraId="2D8D69A0" w14:textId="1DB8207D" w:rsidR="00955287" w:rsidRPr="00AB6B82" w:rsidRDefault="00955287" w:rsidP="00E1397E">
            <w:pPr>
              <w:spacing w:after="0"/>
              <w:jc w:val="right"/>
              <w:rPr>
                <w:rFonts w:ascii="Times New Roman" w:hAnsi="Times New Roman"/>
                <w:bCs/>
                <w:sz w:val="24"/>
                <w:szCs w:val="24"/>
              </w:rPr>
            </w:pPr>
          </w:p>
        </w:tc>
      </w:tr>
      <w:tr w:rsidR="004E28C3" w:rsidRPr="0024167B" w14:paraId="5D6520BB" w14:textId="77777777" w:rsidTr="00497274">
        <w:trPr>
          <w:jc w:val="right"/>
        </w:trPr>
        <w:tc>
          <w:tcPr>
            <w:tcW w:w="5103" w:type="dxa"/>
            <w:tcBorders>
              <w:top w:val="nil"/>
              <w:left w:val="nil"/>
              <w:bottom w:val="nil"/>
              <w:right w:val="nil"/>
            </w:tcBorders>
          </w:tcPr>
          <w:p w14:paraId="6C719B71" w14:textId="77777777" w:rsidR="004E28C3" w:rsidRPr="0024167B" w:rsidRDefault="004E28C3" w:rsidP="00E1397E">
            <w:pPr>
              <w:spacing w:after="0"/>
              <w:jc w:val="center"/>
              <w:rPr>
                <w:rFonts w:ascii="Times New Roman" w:hAnsi="Times New Roman"/>
                <w:bCs/>
                <w:lang w:val="ru-RU"/>
              </w:rPr>
            </w:pPr>
          </w:p>
        </w:tc>
      </w:tr>
      <w:tr w:rsidR="004E28C3" w:rsidRPr="0024167B" w14:paraId="686B51DB" w14:textId="77777777" w:rsidTr="00497274">
        <w:trPr>
          <w:trHeight w:val="80"/>
          <w:jc w:val="right"/>
        </w:trPr>
        <w:tc>
          <w:tcPr>
            <w:tcW w:w="5103" w:type="dxa"/>
            <w:tcBorders>
              <w:top w:val="nil"/>
              <w:left w:val="nil"/>
              <w:bottom w:val="nil"/>
              <w:right w:val="nil"/>
            </w:tcBorders>
          </w:tcPr>
          <w:p w14:paraId="5E0061D9" w14:textId="77777777" w:rsidR="004E28C3" w:rsidRDefault="004E28C3" w:rsidP="00E1397E">
            <w:pPr>
              <w:spacing w:after="0"/>
              <w:jc w:val="center"/>
              <w:rPr>
                <w:rFonts w:ascii="Times New Roman" w:hAnsi="Times New Roman"/>
                <w:bCs/>
              </w:rPr>
            </w:pPr>
          </w:p>
          <w:p w14:paraId="3041B053" w14:textId="77777777" w:rsidR="00B568BB" w:rsidRDefault="00B568BB" w:rsidP="00E1397E">
            <w:pPr>
              <w:spacing w:after="0"/>
              <w:jc w:val="center"/>
              <w:rPr>
                <w:rFonts w:ascii="Times New Roman" w:hAnsi="Times New Roman"/>
                <w:bCs/>
              </w:rPr>
            </w:pPr>
          </w:p>
          <w:p w14:paraId="63857BEE" w14:textId="77777777" w:rsidR="00B568BB" w:rsidRDefault="00B568BB" w:rsidP="00E1397E">
            <w:pPr>
              <w:spacing w:after="0"/>
              <w:jc w:val="center"/>
              <w:rPr>
                <w:rFonts w:ascii="Times New Roman" w:hAnsi="Times New Roman"/>
                <w:bCs/>
              </w:rPr>
            </w:pPr>
          </w:p>
          <w:p w14:paraId="28252150" w14:textId="77777777" w:rsidR="00B568BB" w:rsidRDefault="00B568BB" w:rsidP="00E1397E">
            <w:pPr>
              <w:spacing w:after="0"/>
              <w:rPr>
                <w:rFonts w:ascii="Times New Roman" w:hAnsi="Times New Roman"/>
                <w:bCs/>
              </w:rPr>
            </w:pPr>
          </w:p>
          <w:p w14:paraId="655FFDE5" w14:textId="77777777" w:rsidR="00B568BB" w:rsidRDefault="00B568BB" w:rsidP="00E1397E">
            <w:pPr>
              <w:spacing w:after="0"/>
              <w:rPr>
                <w:rFonts w:ascii="Times New Roman" w:hAnsi="Times New Roman"/>
                <w:bCs/>
              </w:rPr>
            </w:pPr>
          </w:p>
          <w:p w14:paraId="390BA231" w14:textId="77777777" w:rsidR="00B568BB" w:rsidRDefault="00B568BB" w:rsidP="00E1397E">
            <w:pPr>
              <w:spacing w:after="0"/>
              <w:rPr>
                <w:rFonts w:ascii="Times New Roman" w:hAnsi="Times New Roman"/>
                <w:bCs/>
              </w:rPr>
            </w:pPr>
          </w:p>
          <w:p w14:paraId="0BA58851" w14:textId="6E6F25D7" w:rsidR="00B568BB" w:rsidRPr="0024167B" w:rsidRDefault="00B568BB" w:rsidP="00E1397E">
            <w:pPr>
              <w:spacing w:after="0"/>
              <w:jc w:val="center"/>
              <w:rPr>
                <w:rFonts w:ascii="Times New Roman" w:hAnsi="Times New Roman"/>
                <w:bCs/>
              </w:rPr>
            </w:pPr>
          </w:p>
        </w:tc>
      </w:tr>
    </w:tbl>
    <w:p w14:paraId="783034DE" w14:textId="77777777" w:rsidR="004E28C3" w:rsidRPr="0024167B" w:rsidRDefault="004E28C3" w:rsidP="00E1397E">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E1397E">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E1397E">
      <w:pPr>
        <w:spacing w:after="0"/>
        <w:ind w:right="-1"/>
        <w:jc w:val="center"/>
        <w:rPr>
          <w:rFonts w:ascii="Times New Roman" w:hAnsi="Times New Roman"/>
          <w:b/>
          <w:sz w:val="32"/>
          <w:szCs w:val="32"/>
        </w:rPr>
      </w:pPr>
    </w:p>
    <w:p w14:paraId="43A860E5" w14:textId="77777777" w:rsidR="00C76F01" w:rsidRPr="001F7CA6" w:rsidRDefault="00C76F01" w:rsidP="00E1397E">
      <w:pPr>
        <w:ind w:right="-150"/>
        <w:jc w:val="center"/>
        <w:rPr>
          <w:rFonts w:ascii="Times New Roman" w:hAnsi="Times New Roman"/>
          <w:sz w:val="28"/>
          <w:szCs w:val="28"/>
          <w:lang w:val="ru-RU"/>
        </w:rPr>
      </w:pPr>
      <w:r w:rsidRPr="001F7CA6">
        <w:rPr>
          <w:rFonts w:ascii="Times New Roman" w:hAnsi="Times New Roman"/>
          <w:sz w:val="28"/>
          <w:szCs w:val="28"/>
        </w:rPr>
        <w:t>на закупівлю товару за предметом закупівлі</w:t>
      </w:r>
    </w:p>
    <w:p w14:paraId="1AA0D3AA" w14:textId="58B2F6EE" w:rsidR="004551F7" w:rsidRPr="000C5E69" w:rsidRDefault="00BA1A2F" w:rsidP="004635E7">
      <w:pPr>
        <w:pStyle w:val="29"/>
        <w:tabs>
          <w:tab w:val="left" w:pos="567"/>
        </w:tabs>
        <w:spacing w:before="0" w:line="240" w:lineRule="auto"/>
        <w:jc w:val="center"/>
        <w:rPr>
          <w:sz w:val="28"/>
          <w:szCs w:val="28"/>
          <w:lang w:val="ru-RU"/>
        </w:rPr>
      </w:pPr>
      <w:r>
        <w:rPr>
          <w:b/>
          <w:bCs/>
          <w:sz w:val="28"/>
          <w:szCs w:val="28"/>
        </w:rPr>
        <w:t>Електроди для зварювання</w:t>
      </w:r>
    </w:p>
    <w:p w14:paraId="33B77315" w14:textId="4B5E7802" w:rsidR="004551F7" w:rsidRDefault="00E910D2" w:rsidP="004635E7">
      <w:pPr>
        <w:pStyle w:val="29"/>
        <w:tabs>
          <w:tab w:val="left" w:pos="567"/>
        </w:tabs>
        <w:spacing w:before="0" w:line="240" w:lineRule="auto"/>
        <w:jc w:val="center"/>
        <w:rPr>
          <w:rFonts w:eastAsia="Malgun Gothic Semilight"/>
          <w:bCs/>
          <w:sz w:val="28"/>
          <w:szCs w:val="28"/>
        </w:rPr>
      </w:pPr>
      <w:r w:rsidRPr="004551F7">
        <w:rPr>
          <w:sz w:val="28"/>
          <w:szCs w:val="28"/>
        </w:rPr>
        <w:t xml:space="preserve">код  ДК 021:2015 - </w:t>
      </w:r>
      <w:r w:rsidR="00BA1A2F" w:rsidRPr="00BA1A2F">
        <w:rPr>
          <w:rFonts w:eastAsia="Malgun Gothic Semilight"/>
          <w:bCs/>
          <w:sz w:val="28"/>
          <w:szCs w:val="28"/>
        </w:rPr>
        <w:t>44310000-6 - Вироби з дроту</w:t>
      </w:r>
      <w:r w:rsidRPr="004551F7">
        <w:rPr>
          <w:rFonts w:eastAsia="Malgun Gothic Semilight"/>
          <w:bCs/>
          <w:sz w:val="28"/>
          <w:szCs w:val="28"/>
        </w:rPr>
        <w:t xml:space="preserve"> </w:t>
      </w:r>
    </w:p>
    <w:p w14:paraId="675D3E66" w14:textId="143FCF58" w:rsidR="005874E8" w:rsidRPr="004551F7" w:rsidRDefault="00E910D2" w:rsidP="004635E7">
      <w:pPr>
        <w:pStyle w:val="29"/>
        <w:tabs>
          <w:tab w:val="left" w:pos="567"/>
        </w:tabs>
        <w:spacing w:before="0" w:line="240" w:lineRule="auto"/>
        <w:jc w:val="center"/>
        <w:rPr>
          <w:bCs/>
          <w:sz w:val="28"/>
          <w:szCs w:val="28"/>
        </w:rPr>
      </w:pPr>
      <w:r w:rsidRPr="004551F7">
        <w:rPr>
          <w:bCs/>
          <w:sz w:val="28"/>
          <w:szCs w:val="28"/>
        </w:rPr>
        <w:t>(</w:t>
      </w:r>
      <w:r w:rsidRPr="004551F7">
        <w:rPr>
          <w:sz w:val="28"/>
          <w:szCs w:val="28"/>
        </w:rPr>
        <w:t xml:space="preserve">код  ДК 021:2015 </w:t>
      </w:r>
      <w:r w:rsidR="00BA1A2F" w:rsidRPr="00BA1A2F">
        <w:rPr>
          <w:rFonts w:cs="font284"/>
          <w:snapToGrid w:val="0"/>
          <w:kern w:val="2"/>
          <w:lang w:eastAsia="en-US"/>
        </w:rPr>
        <w:t>4</w:t>
      </w:r>
      <w:r w:rsidR="00BA1A2F">
        <w:rPr>
          <w:rFonts w:cs="font284"/>
          <w:snapToGrid w:val="0"/>
          <w:kern w:val="2"/>
          <w:lang w:eastAsia="en-US"/>
        </w:rPr>
        <w:t>4315200-3 Зварювальні матеріали</w:t>
      </w:r>
      <w:r w:rsidRPr="004551F7">
        <w:rPr>
          <w:bCs/>
          <w:sz w:val="28"/>
          <w:szCs w:val="28"/>
        </w:rPr>
        <w:t>)</w:t>
      </w:r>
    </w:p>
    <w:p w14:paraId="52AA0FFA" w14:textId="77777777" w:rsidR="004551F7" w:rsidRPr="005874E8" w:rsidRDefault="004551F7" w:rsidP="004635E7">
      <w:pPr>
        <w:pStyle w:val="29"/>
        <w:tabs>
          <w:tab w:val="left" w:pos="567"/>
        </w:tabs>
        <w:spacing w:before="0" w:line="240" w:lineRule="auto"/>
        <w:jc w:val="center"/>
        <w:rPr>
          <w:b/>
          <w:bCs/>
          <w:sz w:val="28"/>
          <w:szCs w:val="28"/>
        </w:rPr>
      </w:pPr>
    </w:p>
    <w:p w14:paraId="5BCBCE2D" w14:textId="405F0378" w:rsidR="004E28C3" w:rsidRPr="00C76F01" w:rsidRDefault="004E28C3" w:rsidP="00E1397E">
      <w:pPr>
        <w:spacing w:after="0"/>
        <w:ind w:right="-1"/>
        <w:jc w:val="center"/>
        <w:rPr>
          <w:rFonts w:ascii="Times New Roman" w:hAnsi="Times New Roman"/>
          <w:iCs/>
          <w:sz w:val="28"/>
          <w:szCs w:val="28"/>
        </w:rPr>
      </w:pPr>
      <w:r w:rsidRPr="00C76F01">
        <w:rPr>
          <w:rFonts w:ascii="Times New Roman" w:hAnsi="Times New Roman"/>
          <w:iCs/>
          <w:sz w:val="28"/>
          <w:szCs w:val="28"/>
        </w:rPr>
        <w:t>за процедурою</w:t>
      </w:r>
    </w:p>
    <w:p w14:paraId="34B183D8" w14:textId="77777777" w:rsidR="00997F99" w:rsidRPr="0024167B" w:rsidRDefault="004E28C3" w:rsidP="00E1397E">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C76F01" w:rsidRDefault="00F7531F" w:rsidP="00E1397E">
      <w:pPr>
        <w:shd w:val="clear" w:color="auto" w:fill="FFFFFF"/>
        <w:ind w:right="-1"/>
        <w:jc w:val="center"/>
        <w:rPr>
          <w:rFonts w:ascii="Times New Roman" w:hAnsi="Times New Roman"/>
          <w:b/>
          <w:i/>
          <w:iCs/>
          <w:sz w:val="28"/>
          <w:szCs w:val="28"/>
        </w:rPr>
      </w:pPr>
      <w:r w:rsidRPr="00C76F01">
        <w:rPr>
          <w:rFonts w:ascii="Times New Roman" w:eastAsia="Times New Roman" w:hAnsi="Times New Roman"/>
          <w:bCs/>
          <w:i/>
          <w:iCs/>
          <w:sz w:val="28"/>
          <w:szCs w:val="28"/>
          <w:lang w:eastAsia="ru-RU"/>
        </w:rPr>
        <w:t>з особливостями</w:t>
      </w:r>
    </w:p>
    <w:p w14:paraId="191BB3BD" w14:textId="77777777" w:rsidR="004E28C3" w:rsidRPr="0024167B" w:rsidRDefault="004E28C3" w:rsidP="00E1397E">
      <w:pPr>
        <w:ind w:right="-1"/>
        <w:jc w:val="center"/>
        <w:rPr>
          <w:sz w:val="28"/>
          <w:szCs w:val="28"/>
        </w:rPr>
      </w:pPr>
    </w:p>
    <w:p w14:paraId="09F20961" w14:textId="3F342E81" w:rsidR="00C024C8" w:rsidRDefault="00C024C8" w:rsidP="00E1397E">
      <w:pPr>
        <w:spacing w:after="0" w:line="240" w:lineRule="auto"/>
        <w:rPr>
          <w:rFonts w:ascii="Times New Roman" w:hAnsi="Times New Roman"/>
          <w:sz w:val="24"/>
          <w:szCs w:val="24"/>
        </w:rPr>
      </w:pPr>
    </w:p>
    <w:p w14:paraId="4FE8EDFE" w14:textId="35FF0F07" w:rsidR="00654E3C" w:rsidRDefault="00654E3C" w:rsidP="00E1397E">
      <w:pPr>
        <w:spacing w:after="0" w:line="240" w:lineRule="auto"/>
        <w:rPr>
          <w:rFonts w:ascii="Times New Roman" w:hAnsi="Times New Roman"/>
          <w:sz w:val="24"/>
          <w:szCs w:val="24"/>
        </w:rPr>
      </w:pPr>
    </w:p>
    <w:p w14:paraId="14F04CA6" w14:textId="61B92C42" w:rsidR="00654E3C" w:rsidRDefault="00654E3C" w:rsidP="00E1397E">
      <w:pPr>
        <w:spacing w:after="0" w:line="240" w:lineRule="auto"/>
        <w:rPr>
          <w:rFonts w:ascii="Times New Roman" w:hAnsi="Times New Roman"/>
          <w:sz w:val="24"/>
          <w:szCs w:val="24"/>
        </w:rPr>
      </w:pPr>
    </w:p>
    <w:p w14:paraId="17E3C369" w14:textId="17CC480C" w:rsidR="00654E3C" w:rsidRDefault="00654E3C" w:rsidP="00E1397E">
      <w:pPr>
        <w:spacing w:after="0" w:line="240" w:lineRule="auto"/>
        <w:rPr>
          <w:rFonts w:ascii="Times New Roman" w:hAnsi="Times New Roman"/>
          <w:sz w:val="24"/>
          <w:szCs w:val="24"/>
        </w:rPr>
      </w:pPr>
    </w:p>
    <w:p w14:paraId="36CEE72E" w14:textId="77777777" w:rsidR="00C76F01" w:rsidRDefault="00C76F01" w:rsidP="00E1397E">
      <w:pPr>
        <w:spacing w:after="0" w:line="240" w:lineRule="auto"/>
        <w:rPr>
          <w:rFonts w:ascii="Times New Roman" w:hAnsi="Times New Roman"/>
          <w:sz w:val="24"/>
          <w:szCs w:val="24"/>
        </w:rPr>
      </w:pPr>
    </w:p>
    <w:p w14:paraId="018EB741" w14:textId="77777777" w:rsidR="00C76F01" w:rsidRDefault="00C76F01" w:rsidP="00E1397E">
      <w:pPr>
        <w:spacing w:after="0" w:line="240" w:lineRule="auto"/>
        <w:rPr>
          <w:rFonts w:ascii="Times New Roman" w:hAnsi="Times New Roman"/>
          <w:sz w:val="24"/>
          <w:szCs w:val="24"/>
        </w:rPr>
      </w:pPr>
    </w:p>
    <w:p w14:paraId="62FE445E" w14:textId="77777777" w:rsidR="00C76F01" w:rsidRDefault="00C76F01" w:rsidP="00E1397E">
      <w:pPr>
        <w:spacing w:after="0" w:line="240" w:lineRule="auto"/>
        <w:rPr>
          <w:rFonts w:ascii="Times New Roman" w:hAnsi="Times New Roman"/>
          <w:sz w:val="24"/>
          <w:szCs w:val="24"/>
        </w:rPr>
      </w:pPr>
    </w:p>
    <w:p w14:paraId="12F4B0FB" w14:textId="50363EA3" w:rsidR="00654E3C" w:rsidRDefault="00654E3C"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74DE7249" w14:textId="14D34632" w:rsidR="00B568BB" w:rsidRDefault="00B568BB" w:rsidP="00E1397E">
      <w:pPr>
        <w:spacing w:after="0" w:line="240" w:lineRule="auto"/>
        <w:rPr>
          <w:rFonts w:ascii="Times New Roman" w:hAnsi="Times New Roman"/>
          <w:sz w:val="24"/>
          <w:szCs w:val="24"/>
        </w:rPr>
      </w:pPr>
    </w:p>
    <w:p w14:paraId="0838B752" w14:textId="77777777" w:rsidR="00B568BB" w:rsidRPr="0024167B" w:rsidRDefault="00B568BB" w:rsidP="00E1397E">
      <w:pPr>
        <w:spacing w:after="0" w:line="240" w:lineRule="auto"/>
        <w:rPr>
          <w:rFonts w:ascii="Times New Roman" w:hAnsi="Times New Roman"/>
          <w:sz w:val="24"/>
          <w:szCs w:val="24"/>
        </w:rPr>
      </w:pPr>
    </w:p>
    <w:p w14:paraId="333916F5" w14:textId="0EB5175F" w:rsidR="00C024C8" w:rsidRDefault="00C024C8" w:rsidP="00E1397E">
      <w:pPr>
        <w:spacing w:after="0" w:line="240" w:lineRule="auto"/>
        <w:rPr>
          <w:rFonts w:ascii="Times New Roman" w:hAnsi="Times New Roman"/>
          <w:sz w:val="24"/>
          <w:szCs w:val="24"/>
        </w:rPr>
      </w:pPr>
    </w:p>
    <w:p w14:paraId="544E3EB3" w14:textId="77777777" w:rsidR="00E6034D" w:rsidRPr="0024167B" w:rsidRDefault="00E6034D" w:rsidP="00E1397E">
      <w:pPr>
        <w:spacing w:after="0" w:line="240" w:lineRule="auto"/>
        <w:rPr>
          <w:rFonts w:ascii="Times New Roman" w:hAnsi="Times New Roman"/>
          <w:sz w:val="24"/>
          <w:szCs w:val="24"/>
        </w:rPr>
      </w:pPr>
    </w:p>
    <w:p w14:paraId="4D014209" w14:textId="77777777" w:rsidR="005A2200" w:rsidRPr="0024167B" w:rsidRDefault="005A2200" w:rsidP="00E1397E">
      <w:pPr>
        <w:spacing w:after="0" w:line="240" w:lineRule="auto"/>
        <w:rPr>
          <w:rFonts w:ascii="Times New Roman" w:hAnsi="Times New Roman"/>
          <w:sz w:val="24"/>
          <w:szCs w:val="24"/>
        </w:rPr>
      </w:pPr>
    </w:p>
    <w:p w14:paraId="1FF65C2C" w14:textId="31075C86" w:rsidR="009D7743" w:rsidRPr="0024167B" w:rsidRDefault="007B5768" w:rsidP="00E1397E">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E1397E">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E1397E">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E1397E">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1B7ED6">
      <w:pPr>
        <w:widowControl w:val="0"/>
        <w:tabs>
          <w:tab w:val="left" w:pos="709"/>
        </w:tabs>
        <w:autoSpaceDE w:val="0"/>
        <w:autoSpaceDN w:val="0"/>
        <w:adjustRightInd w:val="0"/>
        <w:spacing w:after="0" w:line="240" w:lineRule="auto"/>
        <w:ind w:left="426" w:right="-142"/>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6B3250EF" w:rsidR="00DD548D" w:rsidRPr="0024167B" w:rsidRDefault="00DD548D" w:rsidP="001B7ED6">
      <w:pPr>
        <w:pStyle w:val="af2"/>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p>
    <w:p w14:paraId="51D7E838" w14:textId="0457D0D9"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p>
    <w:p w14:paraId="3D63F131" w14:textId="37F3B73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1BC8EDD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0659D6D5" w:rsidR="00F7531F" w:rsidRPr="00F7531F"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3F936EEA"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3. Процедура закупівлі</w:t>
      </w:r>
    </w:p>
    <w:p w14:paraId="5C2B0F75" w14:textId="1612D011"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p>
    <w:p w14:paraId="0FD81FF3" w14:textId="6AC4D378"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1BF1A4BF"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B9428E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DF2EB1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2049FA7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5. Недискримінація учасників</w:t>
      </w:r>
    </w:p>
    <w:p w14:paraId="526BAD4D" w14:textId="511B9C13"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p>
    <w:p w14:paraId="07E44701" w14:textId="2B3F58C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p>
    <w:p w14:paraId="5B84B7A5"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62ABCC4C"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w:t>
      </w:r>
      <w:r w:rsidR="004146D9">
        <w:rPr>
          <w:rFonts w:ascii="Times New Roman" w:hAnsi="Times New Roman"/>
          <w:sz w:val="24"/>
          <w:szCs w:val="24"/>
        </w:rPr>
        <w:t>ї</w:t>
      </w:r>
    </w:p>
    <w:p w14:paraId="1D9EED83" w14:textId="272F7517"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p>
    <w:p w14:paraId="750A81C5" w14:textId="73C96163"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p>
    <w:p w14:paraId="2F2151D6" w14:textId="0FAA14BE"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p>
    <w:p w14:paraId="2C4D4E8B" w14:textId="48443438"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rPr>
      </w:pPr>
      <w:r w:rsidRPr="0024167B">
        <w:rPr>
          <w:rFonts w:ascii="Times New Roman" w:hAnsi="Times New Roman"/>
          <w:sz w:val="24"/>
          <w:szCs w:val="24"/>
          <w:lang w:eastAsia="en-US"/>
        </w:rPr>
        <w:t xml:space="preserve">5. </w:t>
      </w:r>
      <w:r w:rsidR="004B4973" w:rsidRPr="004B4973">
        <w:rPr>
          <w:rFonts w:ascii="Times New Roman" w:hAnsi="Times New Roman"/>
          <w:color w:val="000000"/>
          <w:sz w:val="24"/>
          <w:szCs w:val="24"/>
          <w:lang w:eastAsia="uk-UA"/>
        </w:rPr>
        <w:t xml:space="preserve">Кваліфікаційні критерії до учасників та вимоги, </w:t>
      </w:r>
      <w:r w:rsidR="009A0212" w:rsidRPr="009A0212">
        <w:rPr>
          <w:rFonts w:ascii="Times New Roman" w:hAnsi="Times New Roman"/>
          <w:sz w:val="24"/>
          <w:szCs w:val="24"/>
        </w:rPr>
        <w:t>встановлені ст. 16 Закону «Про публічні закупівлі»</w:t>
      </w:r>
    </w:p>
    <w:p w14:paraId="2CCAEF22" w14:textId="0AEA8795" w:rsidR="00DD548D" w:rsidRPr="00555600"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555600">
        <w:rPr>
          <w:rFonts w:ascii="Times New Roman" w:hAnsi="Times New Roman"/>
          <w:sz w:val="24"/>
          <w:szCs w:val="24"/>
        </w:rPr>
        <w:t xml:space="preserve">6. </w:t>
      </w:r>
      <w:r w:rsidRPr="00555600">
        <w:rPr>
          <w:rFonts w:ascii="Times New Roman" w:hAnsi="Times New Roman"/>
          <w:sz w:val="24"/>
          <w:szCs w:val="24"/>
          <w:lang w:eastAsia="uk-UA"/>
        </w:rPr>
        <w:t>Інформація про технічні, якісні та кількісні характеристики предмета закупівлі</w:t>
      </w:r>
    </w:p>
    <w:p w14:paraId="3F97089C" w14:textId="62600856" w:rsidR="00F7531F" w:rsidRPr="00555600" w:rsidRDefault="00F7531F"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0E9EA29C" w:rsidR="00DD548D" w:rsidRPr="007D04D5" w:rsidRDefault="00F7531F" w:rsidP="001B7ED6">
      <w:pPr>
        <w:pStyle w:val="af2"/>
        <w:tabs>
          <w:tab w:val="left" w:pos="709"/>
        </w:tabs>
        <w:spacing w:after="0"/>
        <w:ind w:left="426" w:right="-142"/>
        <w:jc w:val="left"/>
        <w:rPr>
          <w:rFonts w:ascii="Times New Roman" w:hAnsi="Times New Roman" w:cs="Times New Roman"/>
          <w:sz w:val="24"/>
          <w:szCs w:val="24"/>
          <w:lang w:val="uk-UA"/>
        </w:rPr>
      </w:pPr>
      <w:r w:rsidRPr="004146D9">
        <w:rPr>
          <w:rFonts w:ascii="Times New Roman" w:hAnsi="Times New Roman" w:cs="Times New Roman"/>
          <w:sz w:val="24"/>
          <w:szCs w:val="24"/>
          <w:lang w:val="uk-UA"/>
        </w:rPr>
        <w:t>8</w:t>
      </w:r>
      <w:r w:rsidR="00DD548D" w:rsidRPr="004146D9">
        <w:rPr>
          <w:rFonts w:ascii="Times New Roman" w:hAnsi="Times New Roman" w:cs="Times New Roman"/>
          <w:sz w:val="24"/>
          <w:szCs w:val="24"/>
          <w:lang w:val="uk-UA"/>
        </w:rPr>
        <w:t>. Інформація про субпідрядника</w:t>
      </w:r>
    </w:p>
    <w:p w14:paraId="65C16356" w14:textId="192CC7B3" w:rsidR="00DD548D" w:rsidRPr="007D04D5" w:rsidRDefault="00F7531F"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p>
    <w:p w14:paraId="470CD7E6"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65F5EC8D"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p>
    <w:p w14:paraId="6CB953F0"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2680C4DA" w:rsidR="00DD548D" w:rsidRPr="0024167B" w:rsidRDefault="00DD548D" w:rsidP="001B7ED6">
      <w:pPr>
        <w:pStyle w:val="af2"/>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14:paraId="5B368CA5" w14:textId="350C9AB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p>
    <w:p w14:paraId="56BE8608" w14:textId="301312DC" w:rsidR="00DD548D" w:rsidRPr="0024167B" w:rsidRDefault="004572D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p>
    <w:p w14:paraId="6628D6EB"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66C756AA"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p>
    <w:p w14:paraId="249AB6BB" w14:textId="0854A24F"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p>
    <w:p w14:paraId="5E60E592" w14:textId="31E36F6A" w:rsidR="00DD548D" w:rsidRPr="0024167B" w:rsidRDefault="00DD548D" w:rsidP="001B7ED6">
      <w:pPr>
        <w:tabs>
          <w:tab w:val="left" w:pos="709"/>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p>
    <w:p w14:paraId="4653F060" w14:textId="7D36109E"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p>
    <w:p w14:paraId="1D3960A7" w14:textId="1E2878C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p>
    <w:p w14:paraId="3D3DAEF9" w14:textId="11AF56F9"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p>
    <w:p w14:paraId="0F84699B" w14:textId="77777777" w:rsidR="000102F0" w:rsidRPr="0024167B" w:rsidRDefault="000102F0"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p>
    <w:p w14:paraId="026E6B2A" w14:textId="0CE7F70E" w:rsidR="000363C0"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1</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Тендерна пропозиція</w:t>
      </w:r>
      <w:r w:rsidR="00B40043" w:rsidRPr="00555600">
        <w:rPr>
          <w:rFonts w:ascii="Times New Roman" w:hAnsi="Times New Roman"/>
          <w:sz w:val="24"/>
          <w:szCs w:val="24"/>
          <w:lang w:val="ru-RU"/>
        </w:rPr>
        <w:t>»</w:t>
      </w:r>
    </w:p>
    <w:p w14:paraId="6111E287" w14:textId="3AD80942" w:rsidR="007459A5" w:rsidRPr="00555600" w:rsidRDefault="007459A5" w:rsidP="001B7ED6">
      <w:pPr>
        <w:tabs>
          <w:tab w:val="left" w:pos="709"/>
        </w:tabs>
        <w:spacing w:after="0" w:line="240" w:lineRule="auto"/>
        <w:ind w:left="426" w:right="-142"/>
        <w:jc w:val="both"/>
        <w:rPr>
          <w:lang w:val="ru-RU"/>
        </w:rPr>
      </w:pPr>
      <w:r w:rsidRPr="00555600">
        <w:rPr>
          <w:rFonts w:ascii="Times New Roman" w:hAnsi="Times New Roman"/>
          <w:b/>
          <w:sz w:val="24"/>
          <w:szCs w:val="24"/>
        </w:rPr>
        <w:t>Додаток 2</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Відомості про учасника</w:t>
      </w:r>
      <w:r w:rsidR="00B40043" w:rsidRPr="00555600">
        <w:rPr>
          <w:rFonts w:ascii="Times New Roman" w:hAnsi="Times New Roman"/>
          <w:sz w:val="24"/>
          <w:szCs w:val="24"/>
          <w:lang w:val="ru-RU"/>
        </w:rPr>
        <w:t>»</w:t>
      </w:r>
    </w:p>
    <w:p w14:paraId="062C3EB3" w14:textId="1B919399" w:rsidR="007459A5"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w:t>
      </w:r>
      <w:r w:rsidR="00373F78" w:rsidRPr="00555600">
        <w:rPr>
          <w:rFonts w:ascii="Times New Roman" w:hAnsi="Times New Roman"/>
          <w:b/>
          <w:sz w:val="24"/>
          <w:szCs w:val="24"/>
        </w:rPr>
        <w:t>3</w:t>
      </w:r>
      <w:r w:rsidR="000102F0" w:rsidRPr="00555600">
        <w:rPr>
          <w:rFonts w:ascii="Times New Roman" w:hAnsi="Times New Roman"/>
          <w:b/>
          <w:sz w:val="24"/>
          <w:szCs w:val="24"/>
        </w:rPr>
        <w:t xml:space="preserve"> </w:t>
      </w:r>
      <w:r w:rsidR="000363C0" w:rsidRPr="00555600">
        <w:rPr>
          <w:rFonts w:ascii="Times New Roman" w:hAnsi="Times New Roman"/>
          <w:sz w:val="24"/>
          <w:szCs w:val="24"/>
        </w:rPr>
        <w:t>Проект договору</w:t>
      </w:r>
    </w:p>
    <w:p w14:paraId="5ADB409E" w14:textId="7BA34A30" w:rsidR="00F7531F" w:rsidRPr="00555600" w:rsidRDefault="00905170"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4 </w:t>
      </w:r>
      <w:r w:rsidR="00F7531F" w:rsidRPr="00555600">
        <w:rPr>
          <w:rFonts w:ascii="Times New Roman" w:hAnsi="Times New Roman"/>
          <w:sz w:val="24"/>
          <w:szCs w:val="24"/>
        </w:rPr>
        <w:t>Технічн</w:t>
      </w:r>
      <w:r w:rsidR="00924FCD">
        <w:rPr>
          <w:rFonts w:ascii="Times New Roman" w:hAnsi="Times New Roman"/>
          <w:sz w:val="24"/>
          <w:szCs w:val="24"/>
        </w:rPr>
        <w:t>і вимоги</w:t>
      </w:r>
    </w:p>
    <w:p w14:paraId="59993450" w14:textId="6E7A01CC" w:rsidR="007459A5" w:rsidRPr="00555600" w:rsidRDefault="00402B73"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5</w:t>
      </w:r>
      <w:r w:rsidRPr="00555600">
        <w:rPr>
          <w:rFonts w:ascii="Times New Roman" w:hAnsi="Times New Roman"/>
          <w:sz w:val="24"/>
          <w:szCs w:val="24"/>
        </w:rPr>
        <w:t xml:space="preserve"> </w:t>
      </w:r>
      <w:r w:rsidR="00F7531F" w:rsidRPr="00555600">
        <w:rPr>
          <w:rFonts w:ascii="Times New Roman" w:hAnsi="Times New Roman"/>
          <w:sz w:val="24"/>
          <w:szCs w:val="24"/>
        </w:rPr>
        <w:t>Лист-згода (Зразок)</w:t>
      </w:r>
    </w:p>
    <w:p w14:paraId="6578BFC5" w14:textId="77777777" w:rsidR="007459A5" w:rsidRPr="0024167B" w:rsidRDefault="007459A5" w:rsidP="00E1397E">
      <w:pPr>
        <w:pageBreakBefore/>
        <w:widowControl w:val="0"/>
        <w:autoSpaceDE w:val="0"/>
        <w:spacing w:after="0" w:line="240" w:lineRule="auto"/>
        <w:jc w:val="both"/>
        <w:rPr>
          <w:rFonts w:ascii="Times New Roman" w:hAnsi="Times New Roman"/>
          <w:sz w:val="24"/>
          <w:szCs w:val="24"/>
        </w:rPr>
      </w:pPr>
    </w:p>
    <w:tbl>
      <w:tblPr>
        <w:tblW w:w="10916" w:type="dxa"/>
        <w:tblInd w:w="-881" w:type="dxa"/>
        <w:tblLayout w:type="fixed"/>
        <w:tblCellMar>
          <w:top w:w="30" w:type="dxa"/>
          <w:left w:w="30" w:type="dxa"/>
          <w:bottom w:w="30" w:type="dxa"/>
          <w:right w:w="30" w:type="dxa"/>
        </w:tblCellMar>
        <w:tblLook w:val="0000" w:firstRow="0" w:lastRow="0" w:firstColumn="0" w:lastColumn="0" w:noHBand="0" w:noVBand="0"/>
      </w:tblPr>
      <w:tblGrid>
        <w:gridCol w:w="567"/>
        <w:gridCol w:w="2978"/>
        <w:gridCol w:w="7371"/>
      </w:tblGrid>
      <w:tr w:rsidR="007459A5" w:rsidRPr="0024167B" w14:paraId="5A52B74A"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N</w:t>
            </w:r>
          </w:p>
        </w:tc>
        <w:tc>
          <w:tcPr>
            <w:tcW w:w="1034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E1397E">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E1397E">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5B3DE3" w14:textId="77777777" w:rsidR="001F7CA6" w:rsidRPr="003D20B7" w:rsidRDefault="001F7CA6" w:rsidP="0087040F">
            <w:pPr>
              <w:spacing w:after="0" w:line="240" w:lineRule="auto"/>
              <w:ind w:firstLine="257"/>
              <w:jc w:val="both"/>
              <w:rPr>
                <w:rFonts w:ascii="Times New Roman" w:hAnsi="Times New Roman"/>
                <w:bCs/>
                <w:sz w:val="24"/>
                <w:szCs w:val="24"/>
              </w:rPr>
            </w:pPr>
            <w:r w:rsidRPr="003D20B7">
              <w:rPr>
                <w:rFonts w:ascii="Times New Roman" w:hAnsi="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C2D1FC" w14:textId="109E109D" w:rsidR="007459A5" w:rsidRPr="003D20B7" w:rsidRDefault="001F7CA6" w:rsidP="009F6471">
            <w:pPr>
              <w:spacing w:after="0" w:line="240" w:lineRule="auto"/>
              <w:ind w:right="113" w:firstLine="257"/>
              <w:jc w:val="both"/>
              <w:rPr>
                <w:rFonts w:ascii="Times New Roman" w:hAnsi="Times New Roman"/>
                <w:b/>
                <w:sz w:val="24"/>
                <w:szCs w:val="24"/>
              </w:rPr>
            </w:pPr>
            <w:r w:rsidRPr="003D20B7">
              <w:rPr>
                <w:rFonts w:ascii="Times New Roman" w:hAnsi="Times New Roman"/>
                <w:bCs/>
                <w:sz w:val="24"/>
                <w:szCs w:val="24"/>
              </w:rPr>
              <w:t>Терміни, які використовуються в цій документації, вживаються у значенні, наведеному в Законі та Особливостях</w:t>
            </w:r>
            <w:r w:rsidRPr="003D20B7">
              <w:rPr>
                <w:rFonts w:ascii="Times New Roman" w:hAnsi="Times New Roman"/>
                <w:b/>
                <w:sz w:val="24"/>
                <w:szCs w:val="24"/>
              </w:rPr>
              <w:t>.</w:t>
            </w:r>
          </w:p>
        </w:tc>
      </w:tr>
      <w:tr w:rsidR="007459A5" w:rsidRPr="0024167B" w14:paraId="7FD821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3D20B7" w:rsidRDefault="007459A5" w:rsidP="00E1397E">
            <w:pPr>
              <w:spacing w:after="0" w:line="240" w:lineRule="auto"/>
              <w:ind w:right="113"/>
              <w:rPr>
                <w:rFonts w:ascii="Times New Roman" w:hAnsi="Times New Roman"/>
                <w:sz w:val="24"/>
                <w:szCs w:val="24"/>
              </w:rPr>
            </w:pPr>
            <w:r w:rsidRPr="003D20B7">
              <w:rPr>
                <w:rFonts w:ascii="Times New Roman" w:hAnsi="Times New Roman"/>
                <w:sz w:val="24"/>
                <w:szCs w:val="24"/>
                <w:lang w:eastAsia="uk-UA"/>
              </w:rPr>
              <w:t> </w:t>
            </w:r>
          </w:p>
        </w:tc>
      </w:tr>
      <w:tr w:rsidR="007459A5" w:rsidRPr="0024167B" w14:paraId="5954A7F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E1397E">
            <w:pPr>
              <w:spacing w:after="0" w:line="240" w:lineRule="auto"/>
            </w:pPr>
            <w:r w:rsidRPr="0024167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1BCB81E" w14:textId="77777777" w:rsidR="00113B5F" w:rsidRPr="00113B5F" w:rsidRDefault="00113B5F" w:rsidP="00113B5F">
            <w:pPr>
              <w:pStyle w:val="Default"/>
              <w:ind w:right="113" w:firstLine="257"/>
              <w:jc w:val="both"/>
              <w:rPr>
                <w:bCs/>
                <w:color w:val="auto"/>
                <w:lang w:val="uk-UA"/>
              </w:rPr>
            </w:pPr>
            <w:r w:rsidRPr="00113B5F">
              <w:rPr>
                <w:bCs/>
                <w:color w:val="auto"/>
                <w:lang w:val="uk-UA"/>
              </w:rPr>
              <w:t>ТОВАРИСТВО З ОБМЕЖЕНОЮ ВІДПОВІДАЛЬНІСТЮ</w:t>
            </w:r>
          </w:p>
          <w:p w14:paraId="091A845D" w14:textId="7FF01DDA" w:rsidR="007459A5" w:rsidRPr="00113B5F" w:rsidRDefault="00113B5F" w:rsidP="00113B5F">
            <w:pPr>
              <w:pStyle w:val="Default"/>
              <w:ind w:right="113" w:firstLine="257"/>
              <w:jc w:val="both"/>
              <w:rPr>
                <w:color w:val="auto"/>
                <w:lang w:val="uk-UA"/>
              </w:rPr>
            </w:pPr>
            <w:r w:rsidRPr="00113B5F">
              <w:rPr>
                <w:bCs/>
                <w:color w:val="auto"/>
                <w:lang w:val="uk-UA"/>
              </w:rPr>
              <w:t>ФІРМА “ТЕХНОВА”</w:t>
            </w:r>
          </w:p>
        </w:tc>
      </w:tr>
      <w:tr w:rsidR="007459A5" w:rsidRPr="0024167B" w14:paraId="2F3B5CAF" w14:textId="77777777" w:rsidTr="0087040F">
        <w:trPr>
          <w:trHeight w:val="474"/>
        </w:trPr>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E1397E">
            <w:pPr>
              <w:spacing w:after="0" w:line="240" w:lineRule="auto"/>
            </w:pPr>
            <w:r w:rsidRPr="0024167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5C8F497D" w:rsidR="007459A5" w:rsidRPr="003D20B7" w:rsidRDefault="00113B5F" w:rsidP="009F6471">
            <w:pPr>
              <w:tabs>
                <w:tab w:val="left" w:pos="2160"/>
                <w:tab w:val="left" w:pos="3600"/>
              </w:tabs>
              <w:spacing w:after="0" w:line="240" w:lineRule="auto"/>
              <w:ind w:right="113" w:firstLine="257"/>
              <w:rPr>
                <w:rFonts w:ascii="Times New Roman" w:hAnsi="Times New Roman"/>
                <w:sz w:val="24"/>
                <w:szCs w:val="24"/>
                <w:lang w:eastAsia="uk-UA"/>
              </w:rPr>
            </w:pPr>
            <w:r w:rsidRPr="00113B5F">
              <w:rPr>
                <w:rFonts w:ascii="Times New Roman" w:hAnsi="Times New Roman"/>
                <w:sz w:val="24"/>
                <w:szCs w:val="24"/>
              </w:rPr>
              <w:t xml:space="preserve">03150, м. Київ, вул. </w:t>
            </w:r>
            <w:proofErr w:type="spellStart"/>
            <w:r w:rsidRPr="00113B5F">
              <w:rPr>
                <w:rFonts w:ascii="Times New Roman" w:hAnsi="Times New Roman"/>
                <w:sz w:val="24"/>
                <w:szCs w:val="24"/>
              </w:rPr>
              <w:t>Предславинська</w:t>
            </w:r>
            <w:proofErr w:type="spellEnd"/>
            <w:r w:rsidRPr="00113B5F">
              <w:rPr>
                <w:rFonts w:ascii="Times New Roman" w:hAnsi="Times New Roman"/>
                <w:sz w:val="24"/>
                <w:szCs w:val="24"/>
              </w:rPr>
              <w:t xml:space="preserve">, 31/11, </w:t>
            </w:r>
            <w:proofErr w:type="spellStart"/>
            <w:r w:rsidRPr="00113B5F">
              <w:rPr>
                <w:rFonts w:ascii="Times New Roman" w:hAnsi="Times New Roman"/>
                <w:sz w:val="24"/>
                <w:szCs w:val="24"/>
              </w:rPr>
              <w:t>оф</w:t>
            </w:r>
            <w:proofErr w:type="spellEnd"/>
            <w:r w:rsidRPr="00113B5F">
              <w:rPr>
                <w:rFonts w:ascii="Times New Roman" w:hAnsi="Times New Roman"/>
                <w:sz w:val="24"/>
                <w:szCs w:val="24"/>
              </w:rPr>
              <w:t>. 87</w:t>
            </w:r>
          </w:p>
        </w:tc>
      </w:tr>
      <w:tr w:rsidR="007459A5" w:rsidRPr="0024167B" w14:paraId="11CE0E7D" w14:textId="77777777" w:rsidTr="0087040F">
        <w:trPr>
          <w:trHeight w:val="1241"/>
        </w:trPr>
        <w:tc>
          <w:tcPr>
            <w:tcW w:w="567"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4167B" w:rsidRDefault="007459A5" w:rsidP="00E1397E">
            <w:pPr>
              <w:spacing w:after="0" w:line="240" w:lineRule="auto"/>
              <w:jc w:val="center"/>
            </w:pPr>
            <w:r w:rsidRPr="0024167B">
              <w:rPr>
                <w:rFonts w:ascii="Times New Roman" w:hAnsi="Times New Roman"/>
                <w:sz w:val="24"/>
                <w:szCs w:val="24"/>
                <w:lang w:eastAsia="uk-UA"/>
              </w:rPr>
              <w:t>2.3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E1397E">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9E9CA5"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Відповідальний за надання роз'яснень з технічних питань:</w:t>
            </w:r>
          </w:p>
          <w:p w14:paraId="31EC6D1D" w14:textId="77777777" w:rsidR="00741610" w:rsidRDefault="00741610" w:rsidP="00741610">
            <w:pPr>
              <w:spacing w:after="0" w:line="240" w:lineRule="auto"/>
              <w:ind w:firstLine="257"/>
              <w:rPr>
                <w:rFonts w:ascii="Times New Roman" w:hAnsi="Times New Roman"/>
                <w:sz w:val="24"/>
                <w:szCs w:val="24"/>
              </w:rPr>
            </w:pPr>
            <w:proofErr w:type="spellStart"/>
            <w:r>
              <w:rPr>
                <w:rFonts w:ascii="Times New Roman" w:hAnsi="Times New Roman"/>
                <w:sz w:val="24"/>
                <w:szCs w:val="24"/>
                <w:lang w:val="ru-RU"/>
              </w:rPr>
              <w:t>М'ясников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Сергій</w:t>
            </w:r>
            <w:proofErr w:type="spellEnd"/>
            <w:proofErr w:type="gramStart"/>
            <w:r>
              <w:rPr>
                <w:rFonts w:ascii="Times New Roman" w:hAnsi="Times New Roman"/>
                <w:sz w:val="24"/>
                <w:szCs w:val="24"/>
                <w:lang w:val="ru-RU"/>
              </w:rPr>
              <w:t xml:space="preserve"> </w:t>
            </w:r>
            <w:proofErr w:type="spellStart"/>
            <w:r>
              <w:rPr>
                <w:rFonts w:ascii="Times New Roman" w:hAnsi="Times New Roman"/>
                <w:sz w:val="24"/>
                <w:szCs w:val="24"/>
                <w:lang w:val="ru-RU"/>
              </w:rPr>
              <w:t>В</w:t>
            </w:r>
            <w:proofErr w:type="gramEnd"/>
            <w:r>
              <w:rPr>
                <w:rFonts w:ascii="Times New Roman" w:hAnsi="Times New Roman"/>
                <w:sz w:val="24"/>
                <w:szCs w:val="24"/>
                <w:lang w:val="ru-RU"/>
              </w:rPr>
              <w:t>ікторович</w:t>
            </w:r>
            <w:proofErr w:type="spellEnd"/>
          </w:p>
          <w:p w14:paraId="5622BF16"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Начальник ВЗТЗВ КЕП "Чернігівська ТЕЦ" ТОВ ФІРМА "ТЕХНОВА"</w:t>
            </w:r>
          </w:p>
          <w:p w14:paraId="0E0988C2"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 xml:space="preserve">тел., +38 (067)4492559 </w:t>
            </w:r>
          </w:p>
          <w:p w14:paraId="1ED0452F"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 xml:space="preserve">електронна адреса: </w:t>
            </w:r>
            <w:proofErr w:type="spellStart"/>
            <w:r>
              <w:rPr>
                <w:rFonts w:ascii="Times New Roman" w:hAnsi="Times New Roman"/>
                <w:sz w:val="24"/>
                <w:szCs w:val="24"/>
                <w:lang w:val="en-US"/>
              </w:rPr>
              <w:t>vtv</w:t>
            </w:r>
            <w:proofErr w:type="spellEnd"/>
            <w:r>
              <w:rPr>
                <w:rFonts w:ascii="Times New Roman" w:hAnsi="Times New Roman"/>
                <w:sz w:val="24"/>
                <w:szCs w:val="24"/>
              </w:rPr>
              <w:t>@</w:t>
            </w:r>
            <w:proofErr w:type="spellStart"/>
            <w:r>
              <w:rPr>
                <w:rFonts w:ascii="Times New Roman" w:hAnsi="Times New Roman"/>
                <w:sz w:val="24"/>
                <w:szCs w:val="24"/>
              </w:rPr>
              <w:t>tec.cn.ua</w:t>
            </w:r>
            <w:proofErr w:type="spellEnd"/>
          </w:p>
          <w:p w14:paraId="36FAD339"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Відповідальний за надання роз’яснень з інших питань:</w:t>
            </w:r>
          </w:p>
          <w:p w14:paraId="4F85FF8F"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Йовенко Людмила Петрівна</w:t>
            </w:r>
          </w:p>
          <w:p w14:paraId="62A9E039"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інженер ВТВ</w:t>
            </w:r>
          </w:p>
          <w:p w14:paraId="2A0BCB4B" w14:textId="77777777" w:rsidR="00741610"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тел., +38 (</w:t>
            </w:r>
            <w:r>
              <w:rPr>
                <w:rFonts w:ascii="Times New Roman" w:hAnsi="Times New Roman"/>
                <w:sz w:val="24"/>
                <w:szCs w:val="24"/>
                <w:lang w:val="ru-RU"/>
              </w:rPr>
              <w:t>099)3885773</w:t>
            </w:r>
          </w:p>
          <w:p w14:paraId="2A120EC9" w14:textId="2182B4E5" w:rsidR="007459A5" w:rsidRPr="003D20B7" w:rsidRDefault="00741610" w:rsidP="00741610">
            <w:pPr>
              <w:spacing w:after="0" w:line="240" w:lineRule="auto"/>
              <w:ind w:firstLine="257"/>
              <w:rPr>
                <w:rFonts w:ascii="Times New Roman" w:hAnsi="Times New Roman"/>
                <w:sz w:val="24"/>
                <w:szCs w:val="24"/>
              </w:rPr>
            </w:pPr>
            <w:r>
              <w:rPr>
                <w:rFonts w:ascii="Times New Roman" w:hAnsi="Times New Roman"/>
                <w:sz w:val="24"/>
                <w:szCs w:val="24"/>
              </w:rPr>
              <w:t>електронна адреса: vtv@tec.cn.ua</w:t>
            </w:r>
          </w:p>
        </w:tc>
      </w:tr>
      <w:tr w:rsidR="007459A5" w:rsidRPr="0024167B" w14:paraId="59E4BF76" w14:textId="77777777" w:rsidTr="0087040F">
        <w:trPr>
          <w:trHeight w:val="39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E1397E">
            <w:pPr>
              <w:spacing w:after="0" w:line="240" w:lineRule="auto"/>
            </w:pPr>
            <w:r w:rsidRPr="0024167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3D20B7" w:rsidRDefault="007459A5"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lang w:eastAsia="uk-UA"/>
              </w:rPr>
              <w:t xml:space="preserve">Відкриті торги </w:t>
            </w:r>
            <w:r w:rsidR="00576C58" w:rsidRPr="003D20B7">
              <w:rPr>
                <w:rFonts w:ascii="Times New Roman" w:hAnsi="Times New Roman"/>
                <w:sz w:val="24"/>
                <w:szCs w:val="24"/>
                <w:lang w:eastAsia="uk-UA"/>
              </w:rPr>
              <w:t>з особливостями</w:t>
            </w:r>
          </w:p>
        </w:tc>
      </w:tr>
      <w:tr w:rsidR="007459A5" w:rsidRPr="0024167B" w14:paraId="51D73FDE" w14:textId="77777777" w:rsidTr="0087040F">
        <w:trPr>
          <w:trHeight w:val="502"/>
        </w:trPr>
        <w:tc>
          <w:tcPr>
            <w:tcW w:w="567"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24167B" w:rsidRDefault="007459A5" w:rsidP="00E1397E">
            <w:pPr>
              <w:spacing w:after="0" w:line="240" w:lineRule="auto"/>
            </w:pPr>
            <w:r w:rsidRPr="0024167B">
              <w:rPr>
                <w:rFonts w:ascii="Times New Roman" w:hAnsi="Times New Roman"/>
                <w:sz w:val="24"/>
                <w:szCs w:val="24"/>
                <w:lang w:eastAsia="uk-UA"/>
              </w:rPr>
              <w:t>Інформація про предмет закупівлі</w:t>
            </w:r>
            <w:r w:rsidR="004B4973">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3D20B7" w:rsidRDefault="007459A5" w:rsidP="009F6471">
            <w:pPr>
              <w:snapToGrid w:val="0"/>
              <w:spacing w:after="0" w:line="240" w:lineRule="auto"/>
              <w:ind w:right="113" w:firstLine="257"/>
              <w:jc w:val="both"/>
              <w:rPr>
                <w:rFonts w:ascii="Times New Roman" w:hAnsi="Times New Roman"/>
                <w:sz w:val="24"/>
                <w:szCs w:val="24"/>
                <w:lang w:eastAsia="uk-UA"/>
              </w:rPr>
            </w:pPr>
          </w:p>
        </w:tc>
      </w:tr>
      <w:tr w:rsidR="007459A5" w:rsidRPr="0024167B" w14:paraId="7141159A" w14:textId="77777777" w:rsidTr="002B3C8C">
        <w:trPr>
          <w:trHeight w:val="399"/>
        </w:trPr>
        <w:tc>
          <w:tcPr>
            <w:tcW w:w="567"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E1397E">
            <w:pPr>
              <w:spacing w:after="0" w:line="240" w:lineRule="auto"/>
            </w:pPr>
            <w:r w:rsidRPr="0024167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BF047" w14:textId="77777777" w:rsidR="00BA1A2F" w:rsidRPr="00BA1A2F" w:rsidRDefault="00BA1A2F" w:rsidP="00BA1A2F">
            <w:pPr>
              <w:tabs>
                <w:tab w:val="left" w:pos="7938"/>
              </w:tabs>
              <w:spacing w:after="0" w:line="240" w:lineRule="auto"/>
              <w:ind w:left="257"/>
              <w:jc w:val="both"/>
              <w:rPr>
                <w:rFonts w:ascii="Times New Roman" w:hAnsi="Times New Roman"/>
                <w:b/>
                <w:bCs/>
                <w:sz w:val="24"/>
                <w:szCs w:val="24"/>
                <w:lang w:val="ru-RU"/>
              </w:rPr>
            </w:pPr>
            <w:r w:rsidRPr="00BA1A2F">
              <w:rPr>
                <w:rFonts w:ascii="Times New Roman" w:hAnsi="Times New Roman"/>
                <w:b/>
                <w:bCs/>
                <w:sz w:val="24"/>
                <w:szCs w:val="24"/>
                <w:lang w:bidi="uk-UA"/>
              </w:rPr>
              <w:t>Електроди для зварювання</w:t>
            </w:r>
          </w:p>
          <w:p w14:paraId="577DB546" w14:textId="77777777" w:rsidR="00BA1A2F" w:rsidRPr="00BA1A2F" w:rsidRDefault="00BA1A2F" w:rsidP="00BA1A2F">
            <w:pPr>
              <w:tabs>
                <w:tab w:val="left" w:pos="7938"/>
              </w:tabs>
              <w:spacing w:after="0" w:line="240" w:lineRule="auto"/>
              <w:ind w:left="257"/>
              <w:jc w:val="both"/>
              <w:rPr>
                <w:rFonts w:ascii="Times New Roman" w:hAnsi="Times New Roman"/>
                <w:b/>
                <w:bCs/>
                <w:sz w:val="24"/>
                <w:szCs w:val="24"/>
                <w:lang w:bidi="uk-UA"/>
              </w:rPr>
            </w:pPr>
            <w:r w:rsidRPr="00BA1A2F">
              <w:rPr>
                <w:rFonts w:ascii="Times New Roman" w:hAnsi="Times New Roman"/>
                <w:b/>
                <w:bCs/>
                <w:sz w:val="24"/>
                <w:szCs w:val="24"/>
                <w:lang w:bidi="uk-UA"/>
              </w:rPr>
              <w:t xml:space="preserve">код  ДК 021:2015 - 44310000-6 - Вироби з дроту </w:t>
            </w:r>
          </w:p>
          <w:p w14:paraId="7AF056DB" w14:textId="0CA02456" w:rsidR="00241316" w:rsidRPr="00241316" w:rsidRDefault="00BA1A2F" w:rsidP="00BA1A2F">
            <w:pPr>
              <w:tabs>
                <w:tab w:val="left" w:pos="7938"/>
              </w:tabs>
              <w:spacing w:after="0" w:line="240" w:lineRule="auto"/>
              <w:ind w:left="257"/>
              <w:jc w:val="both"/>
              <w:rPr>
                <w:rFonts w:ascii="Times New Roman" w:hAnsi="Times New Roman"/>
                <w:bCs/>
                <w:shd w:val="clear" w:color="auto" w:fill="FFFFFF"/>
                <w:lang w:bidi="uk-UA"/>
              </w:rPr>
            </w:pPr>
            <w:r w:rsidRPr="00BA1A2F">
              <w:rPr>
                <w:rFonts w:ascii="Times New Roman" w:hAnsi="Times New Roman"/>
                <w:b/>
                <w:bCs/>
                <w:sz w:val="24"/>
                <w:szCs w:val="24"/>
              </w:rPr>
              <w:t xml:space="preserve">(код  ДК 021:2015 </w:t>
            </w:r>
            <w:r w:rsidRPr="00BA1A2F">
              <w:rPr>
                <w:rFonts w:ascii="Times New Roman" w:hAnsi="Times New Roman"/>
                <w:b/>
                <w:bCs/>
                <w:sz w:val="24"/>
                <w:szCs w:val="24"/>
                <w:lang w:bidi="uk-UA"/>
              </w:rPr>
              <w:t>4</w:t>
            </w:r>
            <w:r w:rsidRPr="00BA1A2F">
              <w:rPr>
                <w:rFonts w:ascii="Times New Roman" w:hAnsi="Times New Roman"/>
                <w:b/>
                <w:bCs/>
                <w:sz w:val="24"/>
                <w:szCs w:val="24"/>
              </w:rPr>
              <w:t>4315200-3 Зварювальні матеріали)</w:t>
            </w:r>
          </w:p>
        </w:tc>
      </w:tr>
      <w:tr w:rsidR="007459A5" w:rsidRPr="0024167B" w14:paraId="5ACBF7A5"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3D20B7" w:rsidRDefault="00284B2D" w:rsidP="009F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 xml:space="preserve">Предмет закупівлі </w:t>
            </w:r>
            <w:r w:rsidR="007D04D5" w:rsidRPr="003D20B7">
              <w:rPr>
                <w:rFonts w:ascii="Times New Roman" w:hAnsi="Times New Roman"/>
                <w:sz w:val="24"/>
                <w:szCs w:val="24"/>
                <w:lang w:eastAsia="uk-UA"/>
              </w:rPr>
              <w:t>не д</w:t>
            </w:r>
            <w:r w:rsidRPr="003D20B7">
              <w:rPr>
                <w:rFonts w:ascii="Times New Roman" w:hAnsi="Times New Roman"/>
                <w:sz w:val="24"/>
                <w:szCs w:val="24"/>
                <w:lang w:eastAsia="uk-UA"/>
              </w:rPr>
              <w:t>ілиться на лоти</w:t>
            </w:r>
          </w:p>
        </w:tc>
      </w:tr>
      <w:tr w:rsidR="007459A5" w:rsidRPr="0024167B" w14:paraId="61B44BA8" w14:textId="77777777" w:rsidTr="0087040F">
        <w:trPr>
          <w:trHeight w:val="825"/>
        </w:trPr>
        <w:tc>
          <w:tcPr>
            <w:tcW w:w="567"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E1397E">
            <w:pPr>
              <w:spacing w:after="0" w:line="240" w:lineRule="auto"/>
              <w:jc w:val="center"/>
            </w:pPr>
            <w:r w:rsidRPr="0024167B">
              <w:rPr>
                <w:rFonts w:ascii="Times New Roman" w:hAnsi="Times New Roman"/>
                <w:sz w:val="24"/>
                <w:szCs w:val="24"/>
                <w:lang w:eastAsia="uk-UA"/>
              </w:rPr>
              <w:t>4.3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E1397E">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4604F411" w:rsidR="00924FCD" w:rsidRPr="00493C24" w:rsidRDefault="00924FCD" w:rsidP="00493C24">
            <w:pPr>
              <w:pStyle w:val="aff3"/>
              <w:ind w:firstLine="257"/>
              <w:jc w:val="both"/>
              <w:rPr>
                <w:rFonts w:ascii="Times New Roman" w:hAnsi="Times New Roman"/>
                <w:iCs/>
                <w:lang w:val="ru-RU"/>
              </w:rPr>
            </w:pPr>
            <w:r w:rsidRPr="00311089">
              <w:rPr>
                <w:rFonts w:ascii="Times New Roman" w:eastAsia="Times New Roman" w:hAnsi="Times New Roman"/>
                <w:b/>
                <w:bCs/>
                <w:color w:val="000000"/>
                <w:sz w:val="24"/>
                <w:szCs w:val="24"/>
              </w:rPr>
              <w:t>Місце поставки</w:t>
            </w:r>
            <w:r w:rsidRPr="00311089">
              <w:rPr>
                <w:rFonts w:ascii="Times New Roman" w:eastAsia="Times New Roman" w:hAnsi="Times New Roman"/>
                <w:color w:val="000000"/>
                <w:sz w:val="24"/>
                <w:szCs w:val="24"/>
              </w:rPr>
              <w:t xml:space="preserve"> – </w:t>
            </w:r>
            <w:r w:rsidR="00C912AA">
              <w:rPr>
                <w:rFonts w:ascii="Times New Roman" w:eastAsia="Times New Roman" w:hAnsi="Times New Roman"/>
                <w:color w:val="000000"/>
                <w:sz w:val="24"/>
                <w:szCs w:val="24"/>
              </w:rPr>
              <w:t>м. Чернігів</w:t>
            </w:r>
            <w:r w:rsidR="00493C24">
              <w:rPr>
                <w:rFonts w:ascii="Times New Roman" w:eastAsia="Times New Roman" w:hAnsi="Times New Roman"/>
                <w:lang w:val="ru-RU" w:eastAsia="ru-RU"/>
              </w:rPr>
              <w:t xml:space="preserve"> </w:t>
            </w:r>
          </w:p>
          <w:p w14:paraId="403C3B1B" w14:textId="1E865313" w:rsidR="002F256F" w:rsidRPr="003D20B7" w:rsidRDefault="00924FCD" w:rsidP="00493C24">
            <w:pPr>
              <w:pStyle w:val="af5"/>
              <w:spacing w:before="0" w:after="0"/>
              <w:ind w:firstLine="257"/>
              <w:jc w:val="both"/>
              <w:rPr>
                <w:b/>
                <w:bCs/>
                <w:lang w:eastAsia="uk-UA"/>
              </w:rPr>
            </w:pPr>
            <w:r w:rsidRPr="00576C58">
              <w:rPr>
                <w:b/>
                <w:bCs/>
                <w:lang w:eastAsia="uk-UA"/>
              </w:rPr>
              <w:t>Обсяг поставки</w:t>
            </w:r>
            <w:r w:rsidR="008E05BE" w:rsidRPr="003D20B7">
              <w:rPr>
                <w:b/>
              </w:rPr>
              <w:t>:</w:t>
            </w:r>
            <w:r w:rsidR="008E05BE" w:rsidRPr="003D20B7">
              <w:t xml:space="preserve"> </w:t>
            </w:r>
            <w:r w:rsidR="0069376A">
              <w:t>згідно Додатку 4 тендерної документації</w:t>
            </w:r>
          </w:p>
        </w:tc>
      </w:tr>
      <w:tr w:rsidR="007459A5" w:rsidRPr="0024167B" w14:paraId="5763B9A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E1397E">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6586F1E5" w:rsidR="002F256F" w:rsidRPr="008E1276" w:rsidRDefault="006E7008" w:rsidP="00AB6B82">
            <w:pPr>
              <w:spacing w:after="0" w:line="240" w:lineRule="auto"/>
              <w:ind w:right="113" w:firstLine="257"/>
              <w:jc w:val="both"/>
              <w:rPr>
                <w:rFonts w:ascii="Times New Roman" w:eastAsia="Times New Roman" w:hAnsi="Times New Roman"/>
                <w:b/>
                <w:bCs/>
                <w:sz w:val="24"/>
                <w:szCs w:val="24"/>
              </w:rPr>
            </w:pPr>
            <w:r w:rsidRPr="00AB6B82">
              <w:rPr>
                <w:rFonts w:ascii="Times New Roman" w:eastAsia="Times New Roman" w:hAnsi="Times New Roman"/>
                <w:b/>
                <w:bCs/>
                <w:sz w:val="24"/>
                <w:szCs w:val="24"/>
                <w:lang w:eastAsia="uk-UA"/>
              </w:rPr>
              <w:t>10</w:t>
            </w:r>
            <w:r w:rsidR="008E1276" w:rsidRPr="00AB6B82">
              <w:rPr>
                <w:rFonts w:ascii="Times New Roman" w:eastAsia="Times New Roman" w:hAnsi="Times New Roman"/>
                <w:b/>
                <w:bCs/>
                <w:sz w:val="24"/>
                <w:szCs w:val="24"/>
                <w:lang w:val="en-US" w:eastAsia="uk-UA"/>
              </w:rPr>
              <w:t>.0</w:t>
            </w:r>
            <w:r w:rsidR="00AB6B82" w:rsidRPr="00AB6B82">
              <w:rPr>
                <w:rFonts w:ascii="Times New Roman" w:eastAsia="Times New Roman" w:hAnsi="Times New Roman"/>
                <w:b/>
                <w:bCs/>
                <w:sz w:val="24"/>
                <w:szCs w:val="24"/>
                <w:lang w:val="en-US" w:eastAsia="uk-UA"/>
              </w:rPr>
              <w:t>8</w:t>
            </w:r>
            <w:r w:rsidR="008E1276" w:rsidRPr="00AB6B82">
              <w:rPr>
                <w:rFonts w:ascii="Times New Roman" w:eastAsia="Times New Roman" w:hAnsi="Times New Roman"/>
                <w:b/>
                <w:bCs/>
                <w:sz w:val="24"/>
                <w:szCs w:val="24"/>
                <w:lang w:val="en-US" w:eastAsia="uk-UA"/>
              </w:rPr>
              <w:t>.2023</w:t>
            </w:r>
            <w:r w:rsidR="008E1276" w:rsidRPr="00AB6B82">
              <w:rPr>
                <w:rFonts w:ascii="Times New Roman" w:eastAsia="Times New Roman" w:hAnsi="Times New Roman"/>
                <w:b/>
                <w:bCs/>
                <w:sz w:val="24"/>
                <w:szCs w:val="24"/>
                <w:lang w:eastAsia="uk-UA"/>
              </w:rPr>
              <w:t xml:space="preserve"> року</w:t>
            </w:r>
          </w:p>
        </w:tc>
      </w:tr>
      <w:tr w:rsidR="007459A5" w:rsidRPr="0024167B" w14:paraId="35ACA02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24167B" w:rsidRDefault="007459A5" w:rsidP="009F6471">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DE027F">
            <w:pPr>
              <w:suppressAutoHyphens w:val="0"/>
              <w:spacing w:after="0" w:line="240" w:lineRule="auto"/>
            </w:pPr>
            <w:r w:rsidRPr="0024167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BFE8985" w14:textId="77777777" w:rsidR="004B4973" w:rsidRPr="003D20B7" w:rsidRDefault="004B4973" w:rsidP="009F6471">
            <w:pPr>
              <w:spacing w:after="0" w:line="240" w:lineRule="auto"/>
              <w:ind w:firstLine="257"/>
              <w:contextualSpacing/>
              <w:jc w:val="both"/>
              <w:rPr>
                <w:rFonts w:ascii="Times New Roman" w:hAnsi="Times New Roman"/>
                <w:sz w:val="24"/>
                <w:szCs w:val="24"/>
              </w:rPr>
            </w:pPr>
            <w:r w:rsidRPr="003D20B7">
              <w:rPr>
                <w:rFonts w:ascii="Times New Roman" w:hAnsi="Times New Roman"/>
                <w:sz w:val="24"/>
                <w:szCs w:val="24"/>
              </w:rPr>
              <w:t xml:space="preserve">Учасники (резиденти та нерезиденти) всіх форм власності та організаційно-правових форм, </w:t>
            </w:r>
            <w:r w:rsidRPr="003D20B7">
              <w:rPr>
                <w:rFonts w:ascii="Times New Roman" w:hAnsi="Times New Roman"/>
                <w:kern w:val="23"/>
                <w:sz w:val="24"/>
                <w:szCs w:val="24"/>
              </w:rPr>
              <w:t xml:space="preserve">у тому числі об’єднання учасників, </w:t>
            </w:r>
            <w:r w:rsidRPr="003D20B7">
              <w:rPr>
                <w:rFonts w:ascii="Times New Roman" w:hAnsi="Times New Roman"/>
                <w:sz w:val="24"/>
                <w:szCs w:val="24"/>
              </w:rPr>
              <w:t>беруть участь у процедурах закупівель на рівних умовах.</w:t>
            </w:r>
          </w:p>
          <w:p w14:paraId="29081223" w14:textId="3EEE7434" w:rsidR="007459A5" w:rsidRPr="003D20B7" w:rsidRDefault="004B4973"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lastRenderedPageBreak/>
              <w:t xml:space="preserve">Учасники торгів нерезиденти для виконання вимог щодо подання документів, передбачених </w:t>
            </w:r>
            <w:r w:rsidRPr="003D20B7">
              <w:rPr>
                <w:rFonts w:ascii="Times New Roman" w:hAnsi="Times New Roman"/>
                <w:bCs/>
                <w:iCs/>
                <w:sz w:val="24"/>
                <w:szCs w:val="24"/>
              </w:rPr>
              <w:t>умовами</w:t>
            </w:r>
            <w:r w:rsidRPr="003D20B7">
              <w:rPr>
                <w:rFonts w:ascii="Times New Roman" w:hAnsi="Times New Roman"/>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7459A5" w:rsidRPr="0024167B" w14:paraId="534A5D89"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3C5FE8" w14:textId="77777777" w:rsidR="004B4973" w:rsidRPr="003D20B7" w:rsidRDefault="004B4973" w:rsidP="009F6471">
            <w:pPr>
              <w:spacing w:after="0" w:line="240" w:lineRule="auto"/>
              <w:ind w:firstLine="257"/>
              <w:contextualSpacing/>
              <w:jc w:val="both"/>
              <w:rPr>
                <w:rFonts w:ascii="Times New Roman" w:hAnsi="Times New Roman"/>
                <w:kern w:val="23"/>
                <w:sz w:val="24"/>
                <w:szCs w:val="24"/>
              </w:rPr>
            </w:pPr>
            <w:r w:rsidRPr="003D20B7">
              <w:rPr>
                <w:rFonts w:ascii="Times New Roman" w:hAnsi="Times New Roman"/>
                <w:kern w:val="23"/>
                <w:sz w:val="24"/>
                <w:szCs w:val="24"/>
              </w:rPr>
              <w:t xml:space="preserve">Валютою тендерної пропозиції є гривня. </w:t>
            </w:r>
          </w:p>
          <w:p w14:paraId="3E38070C" w14:textId="77777777" w:rsidR="004B4973" w:rsidRPr="003D20B7" w:rsidRDefault="004B4973" w:rsidP="009F6471">
            <w:pPr>
              <w:spacing w:after="0" w:line="240" w:lineRule="auto"/>
              <w:ind w:firstLine="257"/>
              <w:contextualSpacing/>
              <w:jc w:val="both"/>
              <w:rPr>
                <w:rFonts w:ascii="Times New Roman" w:hAnsi="Times New Roman"/>
                <w:bCs/>
                <w:iCs/>
                <w:sz w:val="24"/>
                <w:szCs w:val="24"/>
              </w:rPr>
            </w:pPr>
            <w:r w:rsidRPr="003D20B7">
              <w:rPr>
                <w:rFonts w:ascii="Times New Roman" w:hAnsi="Times New Roman"/>
                <w:bCs/>
                <w:iCs/>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C513AD1" w14:textId="067320F2" w:rsidR="007459A5" w:rsidRPr="003D20B7" w:rsidRDefault="004B4973" w:rsidP="009F6471">
            <w:pPr>
              <w:spacing w:after="0" w:line="240" w:lineRule="auto"/>
              <w:ind w:right="113" w:firstLine="257"/>
              <w:jc w:val="both"/>
              <w:rPr>
                <w:rFonts w:ascii="Times New Roman" w:hAnsi="Times New Roman"/>
                <w:sz w:val="24"/>
                <w:szCs w:val="24"/>
                <w:lang w:eastAsia="uk-UA"/>
              </w:rPr>
            </w:pPr>
            <w:r w:rsidRPr="003D20B7">
              <w:rPr>
                <w:rFonts w:ascii="Times New Roman" w:hAnsi="Times New Roman"/>
                <w:kern w:val="23"/>
                <w:sz w:val="24"/>
                <w:szCs w:val="24"/>
              </w:rPr>
              <w:t>Розрахунки здійснюватимуться у національній валюті України згідно з умовами укладеного Договору.</w:t>
            </w:r>
          </w:p>
        </w:tc>
      </w:tr>
      <w:tr w:rsidR="007459A5" w:rsidRPr="0024167B" w14:paraId="2B24C1E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E1397E">
            <w:pPr>
              <w:spacing w:after="0" w:line="240" w:lineRule="auto"/>
            </w:pPr>
            <w:proofErr w:type="spellStart"/>
            <w:r w:rsidRPr="0024167B">
              <w:rPr>
                <w:rFonts w:ascii="Times New Roman" w:hAnsi="Times New Roman"/>
                <w:sz w:val="24"/>
                <w:szCs w:val="24"/>
                <w:lang w:eastAsia="uk-UA"/>
              </w:rPr>
              <w:t>Інформац</w:t>
            </w:r>
            <w:proofErr w:type="spellEnd"/>
            <w:r w:rsidRPr="0024167B">
              <w:rPr>
                <w:rFonts w:ascii="Times New Roman" w:hAnsi="Times New Roman"/>
                <w:sz w:val="24"/>
                <w:szCs w:val="24"/>
                <w:lang w:eastAsia="uk-UA"/>
              </w:rPr>
              <w:t>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62C014B"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Мова тендерної пропозиції – українська.</w:t>
            </w:r>
          </w:p>
          <w:p w14:paraId="013A648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2E5C9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25E8">
              <w:rPr>
                <w:rFonts w:ascii="Times New Roman" w:hAnsi="Times New Roman"/>
                <w:bCs/>
                <w:iCs/>
                <w:sz w:val="24"/>
                <w:szCs w:val="24"/>
              </w:rPr>
              <w:t>закуповуються</w:t>
            </w:r>
            <w:proofErr w:type="spellEnd"/>
            <w:r w:rsidRPr="00EB25E8">
              <w:rPr>
                <w:rFonts w:ascii="Times New Roman" w:hAnsi="Times New Roman"/>
                <w:bCs/>
                <w:iCs/>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1E6E3"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239152"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Виключення:</w:t>
            </w:r>
          </w:p>
          <w:p w14:paraId="628ABE1E"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E0A5FB6" w:rsidR="007459A5" w:rsidRPr="00EB25E8" w:rsidRDefault="001F7CA6" w:rsidP="00EB25E8">
            <w:pPr>
              <w:spacing w:after="0" w:line="240" w:lineRule="auto"/>
              <w:ind w:right="113" w:firstLine="257"/>
              <w:contextualSpacing/>
              <w:jc w:val="both"/>
              <w:rPr>
                <w:rFonts w:ascii="Times New Roman" w:hAnsi="Times New Roman"/>
                <w:bCs/>
                <w:iCs/>
                <w:sz w:val="24"/>
                <w:szCs w:val="24"/>
              </w:rPr>
            </w:pPr>
            <w:r w:rsidRPr="00EB25E8">
              <w:rPr>
                <w:rFonts w:ascii="Times New Roman" w:hAnsi="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9A5" w:rsidRPr="0024167B" w14:paraId="0C2ABCF5"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 </w:t>
            </w:r>
            <w:r w:rsidRPr="003D20B7">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96885F"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A731D"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1EE7C4"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AE27F0"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2F3F04F2" w:rsidR="007459A5" w:rsidRPr="00EB25E8" w:rsidRDefault="001C0056" w:rsidP="00EB25E8">
            <w:pPr>
              <w:spacing w:after="0" w:line="240" w:lineRule="auto"/>
              <w:ind w:right="113" w:firstLine="257"/>
              <w:jc w:val="both"/>
              <w:rPr>
                <w:rFonts w:ascii="Times New Roman" w:hAnsi="Times New Roman"/>
                <w:bCs/>
                <w:iCs/>
                <w:sz w:val="24"/>
                <w:szCs w:val="24"/>
              </w:rPr>
            </w:pPr>
            <w:r w:rsidRPr="00EB25E8">
              <w:rPr>
                <w:rFonts w:ascii="Times New Roman" w:hAnsi="Times New Roman"/>
                <w:bCs/>
                <w:iCs/>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59A5" w:rsidRPr="0024167B" w14:paraId="1F9F5CA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E1397E">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3D20B7" w:rsidRDefault="00053010" w:rsidP="00EB25E8">
            <w:pPr>
              <w:shd w:val="clear" w:color="auto" w:fill="FFFFFF"/>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w:t>
            </w:r>
            <w:r w:rsidR="001B5FA2" w:rsidRPr="003D20B7">
              <w:rPr>
                <w:rFonts w:ascii="Times New Roman" w:hAnsi="Times New Roman"/>
                <w:sz w:val="24"/>
                <w:szCs w:val="24"/>
              </w:rPr>
              <w:t>ерних пропозицій продовжується З</w:t>
            </w:r>
            <w:r w:rsidRPr="003D20B7">
              <w:rPr>
                <w:rFonts w:ascii="Times New Roman" w:hAnsi="Times New Roman"/>
                <w:sz w:val="24"/>
                <w:szCs w:val="24"/>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3D20B7">
              <w:rPr>
                <w:rFonts w:ascii="Times New Roman" w:hAnsi="Times New Roman"/>
                <w:sz w:val="24"/>
                <w:szCs w:val="24"/>
              </w:rPr>
              <w:t>чотирьох днів.</w:t>
            </w:r>
          </w:p>
          <w:p w14:paraId="2BF708D8" w14:textId="1708251A" w:rsidR="00053010" w:rsidRPr="003D20B7" w:rsidRDefault="001B5FA2" w:rsidP="00EB25E8">
            <w:pPr>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Зміни, що вносяться З</w:t>
            </w:r>
            <w:r w:rsidR="00053010" w:rsidRPr="003D20B7">
              <w:rPr>
                <w:rFonts w:ascii="Times New Roman" w:hAnsi="Times New Roman"/>
                <w:sz w:val="24"/>
                <w:szCs w:val="24"/>
                <w:lang w:eastAsia="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511315C" w14:textId="0D8BE7DF" w:rsidR="001620E7" w:rsidRPr="003D20B7" w:rsidRDefault="005C69EC" w:rsidP="00EB25E8">
            <w:pPr>
              <w:spacing w:after="0" w:line="240" w:lineRule="auto"/>
              <w:ind w:right="113" w:firstLine="257"/>
              <w:jc w:val="both"/>
              <w:rPr>
                <w:rFonts w:ascii="Times New Roman" w:hAnsi="Times New Roman"/>
                <w:sz w:val="24"/>
                <w:szCs w:val="24"/>
              </w:rPr>
            </w:pPr>
            <w:r w:rsidRPr="003D20B7">
              <w:rPr>
                <w:rFonts w:ascii="Times New Roman" w:eastAsia="Times New Roman" w:hAnsi="Times New Roman"/>
                <w:sz w:val="24"/>
                <w:szCs w:val="24"/>
                <w:lang w:eastAsia="uk-UA"/>
              </w:rPr>
              <w:t xml:space="preserve">Зміни до тендерної документації у </w:t>
            </w:r>
            <w:proofErr w:type="spellStart"/>
            <w:r w:rsidRPr="003D20B7">
              <w:rPr>
                <w:rFonts w:ascii="Times New Roman" w:eastAsia="Times New Roman" w:hAnsi="Times New Roman"/>
                <w:sz w:val="24"/>
                <w:szCs w:val="24"/>
                <w:lang w:eastAsia="uk-UA"/>
              </w:rPr>
              <w:t>машинозчитувальному</w:t>
            </w:r>
            <w:proofErr w:type="spellEnd"/>
            <w:r w:rsidRPr="003D20B7">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7459A5" w:rsidRPr="0024167B" w14:paraId="14D1C921"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ІІІ. </w:t>
            </w:r>
            <w:r w:rsidRPr="003D20B7">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E1397E">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21643503" w:rsidR="001B5FA2" w:rsidRPr="00AE03B2" w:rsidRDefault="008B030F"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1.1. </w:t>
            </w:r>
            <w:r w:rsidR="001B5FA2" w:rsidRPr="00AE03B2">
              <w:rPr>
                <w:rFonts w:ascii="Times New Roman" w:eastAsia="Times New Roman" w:hAnsi="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w:t>
            </w:r>
            <w:r w:rsidR="003A319B" w:rsidRPr="00AE03B2">
              <w:rPr>
                <w:rFonts w:ascii="Times New Roman" w:eastAsia="Times New Roman" w:hAnsi="Times New Roman"/>
                <w:sz w:val="23"/>
                <w:szCs w:val="23"/>
              </w:rPr>
              <w:t>.</w:t>
            </w:r>
          </w:p>
          <w:p w14:paraId="0D2DC653" w14:textId="77777777" w:rsidR="00042044" w:rsidRPr="00AE03B2" w:rsidRDefault="008B030F"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1.2. </w:t>
            </w:r>
            <w:r w:rsidR="00042044" w:rsidRPr="00AE03B2">
              <w:rPr>
                <w:rFonts w:ascii="Times New Roman" w:hAnsi="Times New Roman"/>
                <w:sz w:val="23"/>
                <w:szCs w:val="23"/>
                <w:lang w:eastAsia="uk-UA"/>
              </w:rPr>
              <w:t>Тендерна пропозиція повинна складатися з:</w:t>
            </w:r>
          </w:p>
          <w:p w14:paraId="76CB762E" w14:textId="2B39AFD0" w:rsidR="001B4AED" w:rsidRPr="00AE03B2" w:rsidRDefault="00B445D7"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1) Документа</w:t>
            </w:r>
            <w:r w:rsidR="00924FCD" w:rsidRPr="00AE03B2">
              <w:rPr>
                <w:rFonts w:ascii="Times New Roman" w:hAnsi="Times New Roman"/>
                <w:sz w:val="23"/>
                <w:szCs w:val="23"/>
                <w:lang w:eastAsia="uk-UA"/>
              </w:rPr>
              <w:t>(</w:t>
            </w:r>
            <w:proofErr w:type="spellStart"/>
            <w:r w:rsidRPr="00AE03B2">
              <w:rPr>
                <w:rFonts w:ascii="Times New Roman" w:hAnsi="Times New Roman"/>
                <w:sz w:val="23"/>
                <w:szCs w:val="23"/>
                <w:lang w:eastAsia="uk-UA"/>
              </w:rPr>
              <w:t>ів</w:t>
            </w:r>
            <w:proofErr w:type="spellEnd"/>
            <w:r w:rsidR="00924FCD" w:rsidRPr="00AE03B2">
              <w:rPr>
                <w:rFonts w:ascii="Times New Roman" w:hAnsi="Times New Roman"/>
                <w:sz w:val="23"/>
                <w:szCs w:val="23"/>
                <w:lang w:eastAsia="uk-UA"/>
              </w:rPr>
              <w:t>)</w:t>
            </w:r>
            <w:r w:rsidRPr="00AE03B2">
              <w:rPr>
                <w:rFonts w:ascii="Times New Roman" w:hAnsi="Times New Roman"/>
                <w:sz w:val="23"/>
                <w:szCs w:val="23"/>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439767" w14:textId="47FC3558" w:rsidR="00042044" w:rsidRPr="00AE03B2" w:rsidRDefault="00846862" w:rsidP="00EB25E8">
            <w:pPr>
              <w:widowControl w:val="0"/>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засновників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установчих (загальних) зборів та</w:t>
            </w:r>
            <w:r w:rsidR="00B445D7" w:rsidRPr="00AE03B2">
              <w:rPr>
                <w:rFonts w:ascii="Times New Roman" w:hAnsi="Times New Roman"/>
                <w:sz w:val="23"/>
                <w:szCs w:val="23"/>
                <w:lang w:eastAsia="uk-UA"/>
              </w:rPr>
              <w:t>/або</w:t>
            </w:r>
            <w:r w:rsidRPr="00AE03B2">
              <w:rPr>
                <w:rFonts w:ascii="Times New Roman" w:hAnsi="Times New Roman"/>
                <w:sz w:val="23"/>
                <w:szCs w:val="23"/>
                <w:lang w:eastAsia="uk-UA"/>
              </w:rPr>
              <w:t xml:space="preserve">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AE03B2">
              <w:rPr>
                <w:rFonts w:ascii="Times New Roman" w:hAnsi="Times New Roman"/>
                <w:sz w:val="23"/>
                <w:szCs w:val="23"/>
                <w:lang w:eastAsia="uk-UA"/>
              </w:rPr>
              <w:t>.</w:t>
            </w:r>
            <w:r w:rsidR="00086055" w:rsidRPr="00AE03B2">
              <w:rPr>
                <w:rFonts w:ascii="Times New Roman" w:hAnsi="Times New Roman"/>
                <w:sz w:val="23"/>
                <w:szCs w:val="23"/>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3EAFA60B" w14:textId="77777777" w:rsidR="00D02133" w:rsidRPr="00AE03B2" w:rsidRDefault="00726077"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lastRenderedPageBreak/>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E03B2">
              <w:rPr>
                <w:rFonts w:ascii="Times New Roman" w:hAnsi="Times New Roman"/>
                <w:sz w:val="23"/>
                <w:szCs w:val="23"/>
              </w:rPr>
              <w:t>копією</w:t>
            </w:r>
            <w:r w:rsidRPr="00AE03B2">
              <w:rPr>
                <w:rFonts w:ascii="Times New Roman" w:hAnsi="Times New Roman"/>
                <w:bCs/>
                <w:spacing w:val="2"/>
                <w:sz w:val="23"/>
                <w:szCs w:val="23"/>
              </w:rPr>
              <w:t xml:space="preserve"> довідки про присвоєння ідентифікаційного номеру/реєстраційного номеру облікової картки платника податків, а </w:t>
            </w:r>
            <w:r w:rsidRPr="00AE03B2">
              <w:rPr>
                <w:rFonts w:ascii="Times New Roman" w:hAnsi="Times New Roman"/>
                <w:sz w:val="23"/>
                <w:szCs w:val="23"/>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00D02133" w:rsidRPr="00AE03B2">
              <w:rPr>
                <w:rFonts w:ascii="Times New Roman" w:eastAsia="Times New Roman" w:hAnsi="Times New Roman"/>
                <w:sz w:val="23"/>
                <w:szCs w:val="23"/>
              </w:rPr>
              <w:t xml:space="preserve"> </w:t>
            </w:r>
          </w:p>
          <w:p w14:paraId="2470EC21" w14:textId="2348E616" w:rsidR="00D02133" w:rsidRPr="00AE03B2" w:rsidRDefault="00D02133"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605F9" w14:textId="2CCC5AC9" w:rsidR="00D02133" w:rsidRPr="00AE03B2" w:rsidRDefault="0049036D"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2</w:t>
            </w:r>
            <w:r w:rsidR="00042044" w:rsidRPr="00AE03B2">
              <w:rPr>
                <w:rFonts w:ascii="Times New Roman" w:hAnsi="Times New Roman"/>
                <w:sz w:val="23"/>
                <w:szCs w:val="23"/>
                <w:lang w:eastAsia="uk-UA"/>
              </w:rPr>
              <w:t xml:space="preserve">) </w:t>
            </w:r>
            <w:r w:rsidR="001B06E5" w:rsidRPr="00AE03B2">
              <w:rPr>
                <w:rFonts w:ascii="Times New Roman" w:hAnsi="Times New Roman"/>
                <w:sz w:val="23"/>
                <w:szCs w:val="23"/>
                <w:lang w:eastAsia="uk-UA"/>
              </w:rPr>
              <w:t>Оригіналу Статуту або завіреної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підписом Учасника копії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С</w:t>
            </w:r>
            <w:r w:rsidR="004146D9" w:rsidRPr="00AE03B2">
              <w:rPr>
                <w:rFonts w:ascii="Times New Roman" w:hAnsi="Times New Roman"/>
                <w:sz w:val="23"/>
                <w:szCs w:val="23"/>
                <w:lang w:eastAsia="uk-UA"/>
              </w:rPr>
              <w:t>т</w:t>
            </w:r>
            <w:r w:rsidR="00042044" w:rsidRPr="00AE03B2">
              <w:rPr>
                <w:rFonts w:ascii="Times New Roman" w:hAnsi="Times New Roman"/>
                <w:sz w:val="23"/>
                <w:szCs w:val="23"/>
                <w:lang w:eastAsia="uk-UA"/>
              </w:rPr>
              <w:t>атуту (для юридичних осіб) або іншого установчого документу із змінами та доповненнями</w:t>
            </w:r>
            <w:r w:rsidR="002433EB" w:rsidRPr="00AE03B2">
              <w:rPr>
                <w:rFonts w:ascii="Times New Roman" w:hAnsi="Times New Roman"/>
                <w:sz w:val="23"/>
                <w:szCs w:val="23"/>
                <w:lang w:eastAsia="uk-UA"/>
              </w:rPr>
              <w:t xml:space="preserve"> </w:t>
            </w:r>
            <w:r w:rsidR="002433EB" w:rsidRPr="00AE03B2">
              <w:rPr>
                <w:rFonts w:ascii="Times New Roman" w:hAnsi="Times New Roman"/>
                <w:bCs/>
                <w:spacing w:val="2"/>
                <w:sz w:val="23"/>
                <w:szCs w:val="23"/>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AE03B2">
              <w:rPr>
                <w:rFonts w:ascii="Times New Roman" w:hAnsi="Times New Roman"/>
                <w:sz w:val="23"/>
                <w:szCs w:val="23"/>
                <w:lang w:eastAsia="uk-UA"/>
              </w:rPr>
              <w:t>.</w:t>
            </w:r>
            <w:r w:rsidR="00390338" w:rsidRPr="00AE03B2">
              <w:rPr>
                <w:rFonts w:ascii="Times New Roman" w:hAnsi="Times New Roman"/>
                <w:sz w:val="23"/>
                <w:szCs w:val="23"/>
                <w:lang w:eastAsia="uk-UA"/>
              </w:rPr>
              <w:t xml:space="preserve"> </w:t>
            </w:r>
            <w:r w:rsidR="000A3613" w:rsidRPr="00AE03B2">
              <w:rPr>
                <w:rFonts w:ascii="Times New Roman" w:hAnsi="Times New Roman"/>
                <w:sz w:val="23"/>
                <w:szCs w:val="23"/>
                <w:lang w:eastAsia="uk-UA"/>
              </w:rPr>
              <w:t>Якщо Учасник діє на підставі модельного статуту – надається протокол загальних зборів або рішення чи розпорядження власника</w:t>
            </w:r>
            <w:r w:rsidR="00B445D7" w:rsidRPr="00AE03B2">
              <w:rPr>
                <w:rFonts w:ascii="Times New Roman" w:hAnsi="Times New Roman"/>
                <w:sz w:val="23"/>
                <w:szCs w:val="23"/>
                <w:lang w:eastAsia="uk-UA"/>
              </w:rPr>
              <w:t>,</w:t>
            </w:r>
            <w:r w:rsidR="000A3613" w:rsidRPr="00AE03B2">
              <w:rPr>
                <w:rFonts w:ascii="Times New Roman" w:hAnsi="Times New Roman"/>
                <w:sz w:val="23"/>
                <w:szCs w:val="23"/>
                <w:lang w:eastAsia="uk-UA"/>
              </w:rPr>
              <w:t xml:space="preserve">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уповноваженої власником особи (відповідно до</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процедури обрання, яка визначена статутом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іншими установчими документами), в якому зазначені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відомості про провадження діяльності на основі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модельного статуту (модельний статут при цьому не</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надається).</w:t>
            </w:r>
            <w:r w:rsidR="00D02133" w:rsidRPr="00AE03B2">
              <w:rPr>
                <w:rFonts w:ascii="Times New Roman" w:hAnsi="Times New Roman"/>
                <w:sz w:val="23"/>
                <w:szCs w:val="23"/>
                <w:lang w:eastAsia="uk-UA"/>
              </w:rPr>
              <w:t xml:space="preserve"> </w:t>
            </w:r>
          </w:p>
          <w:p w14:paraId="2C4AF448" w14:textId="165297BD" w:rsidR="00042044" w:rsidRPr="00AE03B2" w:rsidRDefault="0049036D" w:rsidP="00EB25E8">
            <w:pPr>
              <w:spacing w:after="0" w:line="240" w:lineRule="auto"/>
              <w:ind w:right="113" w:firstLine="257"/>
              <w:jc w:val="both"/>
              <w:rPr>
                <w:rFonts w:ascii="Times New Roman" w:hAnsi="Times New Roman"/>
                <w:sz w:val="23"/>
                <w:szCs w:val="23"/>
              </w:rPr>
            </w:pPr>
            <w:r w:rsidRPr="00AE03B2">
              <w:rPr>
                <w:rFonts w:ascii="Times New Roman" w:hAnsi="Times New Roman"/>
                <w:bCs/>
                <w:sz w:val="23"/>
                <w:szCs w:val="23"/>
              </w:rPr>
              <w:t>3</w:t>
            </w:r>
            <w:r w:rsidR="00042044" w:rsidRPr="00AE03B2">
              <w:rPr>
                <w:rFonts w:ascii="Times New Roman" w:hAnsi="Times New Roman"/>
                <w:bCs/>
                <w:sz w:val="23"/>
                <w:szCs w:val="23"/>
              </w:rPr>
              <w:t xml:space="preserve">) </w:t>
            </w:r>
            <w:r w:rsidR="001B06E5" w:rsidRPr="00AE03B2">
              <w:rPr>
                <w:rFonts w:ascii="Times New Roman" w:hAnsi="Times New Roman"/>
                <w:bCs/>
                <w:sz w:val="23"/>
                <w:szCs w:val="23"/>
              </w:rPr>
              <w:t xml:space="preserve">Оригіналу або завіреної </w:t>
            </w:r>
            <w:r w:rsidR="00042044" w:rsidRPr="00AE03B2">
              <w:rPr>
                <w:rFonts w:ascii="Times New Roman" w:hAnsi="Times New Roman"/>
                <w:bCs/>
                <w:sz w:val="23"/>
                <w:szCs w:val="23"/>
              </w:rPr>
              <w:t xml:space="preserve">підписом Учасника копії витягу (свідоцтва, виписки) з реєстру платників ПДВ - у разі сплати Учасником ПДВ, або </w:t>
            </w:r>
            <w:r w:rsidR="001B06E5" w:rsidRPr="00AE03B2">
              <w:rPr>
                <w:rFonts w:ascii="Times New Roman" w:hAnsi="Times New Roman"/>
                <w:bCs/>
                <w:sz w:val="23"/>
                <w:szCs w:val="23"/>
              </w:rPr>
              <w:t xml:space="preserve">оригіналу чи </w:t>
            </w:r>
            <w:r w:rsidR="00042044" w:rsidRPr="00AE03B2">
              <w:rPr>
                <w:rFonts w:ascii="Times New Roman" w:hAnsi="Times New Roman"/>
                <w:bCs/>
                <w:sz w:val="23"/>
                <w:szCs w:val="23"/>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4DCF540" w:rsidR="00042044" w:rsidRPr="00AE03B2" w:rsidRDefault="0049036D" w:rsidP="00EB25E8">
            <w:pPr>
              <w:tabs>
                <w:tab w:val="left" w:pos="399"/>
              </w:tabs>
              <w:spacing w:after="0" w:line="240" w:lineRule="auto"/>
              <w:ind w:right="113" w:firstLine="257"/>
              <w:jc w:val="both"/>
              <w:rPr>
                <w:rFonts w:ascii="Times New Roman" w:hAnsi="Times New Roman"/>
                <w:bCs/>
                <w:sz w:val="23"/>
                <w:szCs w:val="23"/>
              </w:rPr>
            </w:pPr>
            <w:r w:rsidRPr="00AE03B2">
              <w:rPr>
                <w:rFonts w:ascii="Times New Roman" w:hAnsi="Times New Roman"/>
                <w:bCs/>
                <w:sz w:val="23"/>
                <w:szCs w:val="23"/>
              </w:rPr>
              <w:t>4</w:t>
            </w:r>
            <w:r w:rsidR="00042044" w:rsidRPr="00AE03B2">
              <w:rPr>
                <w:rFonts w:ascii="Times New Roman" w:hAnsi="Times New Roman"/>
                <w:bCs/>
                <w:sz w:val="23"/>
                <w:szCs w:val="23"/>
              </w:rPr>
              <w:t xml:space="preserve">) </w:t>
            </w:r>
            <w:r w:rsidR="00D42455" w:rsidRPr="00AE03B2">
              <w:rPr>
                <w:rFonts w:ascii="Times New Roman" w:hAnsi="Times New Roman"/>
                <w:bCs/>
                <w:sz w:val="23"/>
                <w:szCs w:val="23"/>
              </w:rPr>
              <w:t>Інформації та документів про відповідність Учасника кваліфікаційним критеріям, вимоги до надання яких</w:t>
            </w:r>
            <w:r w:rsidR="00D42455" w:rsidRPr="00AE03B2">
              <w:rPr>
                <w:rFonts w:ascii="Times New Roman" w:hAnsi="Times New Roman"/>
                <w:sz w:val="23"/>
                <w:szCs w:val="23"/>
                <w:lang w:eastAsia="uk-UA"/>
              </w:rPr>
              <w:t xml:space="preserve"> визначено </w:t>
            </w:r>
            <w:r w:rsidR="006D462A" w:rsidRPr="00AE03B2">
              <w:rPr>
                <w:rFonts w:ascii="Times New Roman" w:hAnsi="Times New Roman"/>
                <w:sz w:val="23"/>
                <w:szCs w:val="23"/>
                <w:lang w:eastAsia="uk-UA"/>
              </w:rPr>
              <w:t>пункт</w:t>
            </w:r>
            <w:r w:rsidR="00D02133" w:rsidRPr="00AE03B2">
              <w:rPr>
                <w:rFonts w:ascii="Times New Roman" w:hAnsi="Times New Roman"/>
                <w:sz w:val="23"/>
                <w:szCs w:val="23"/>
                <w:lang w:eastAsia="uk-UA"/>
              </w:rPr>
              <w:t>ами</w:t>
            </w:r>
            <w:r w:rsidR="006D462A" w:rsidRPr="00AE03B2">
              <w:rPr>
                <w:rFonts w:ascii="Times New Roman" w:hAnsi="Times New Roman"/>
                <w:sz w:val="23"/>
                <w:szCs w:val="23"/>
                <w:lang w:eastAsia="uk-UA"/>
              </w:rPr>
              <w:t xml:space="preserve"> 5.1</w:t>
            </w:r>
            <w:r w:rsidR="008C1D9F">
              <w:rPr>
                <w:rFonts w:ascii="Times New Roman" w:hAnsi="Times New Roman"/>
                <w:sz w:val="23"/>
                <w:szCs w:val="23"/>
                <w:lang w:eastAsia="uk-UA"/>
              </w:rPr>
              <w:t xml:space="preserve">., 5.2. </w:t>
            </w:r>
            <w:r w:rsidR="00D42455" w:rsidRPr="00AE03B2">
              <w:rPr>
                <w:rFonts w:ascii="Times New Roman" w:hAnsi="Times New Roman"/>
                <w:sz w:val="23"/>
                <w:szCs w:val="23"/>
                <w:lang w:eastAsia="uk-UA"/>
              </w:rPr>
              <w:t>підрозділу 5 цього розділу</w:t>
            </w:r>
            <w:r w:rsidR="003A319B" w:rsidRPr="00AE03B2">
              <w:rPr>
                <w:rFonts w:ascii="Times New Roman" w:hAnsi="Times New Roman"/>
                <w:sz w:val="23"/>
                <w:szCs w:val="23"/>
                <w:lang w:eastAsia="uk-UA"/>
              </w:rPr>
              <w:t xml:space="preserve"> тендерної</w:t>
            </w:r>
            <w:r w:rsidR="00D42455" w:rsidRPr="00AE03B2">
              <w:rPr>
                <w:rFonts w:ascii="Times New Roman" w:hAnsi="Times New Roman"/>
                <w:sz w:val="23"/>
                <w:szCs w:val="23"/>
                <w:lang w:eastAsia="uk-UA"/>
              </w:rPr>
              <w:t xml:space="preserve"> </w:t>
            </w:r>
            <w:r w:rsidR="003A319B" w:rsidRPr="00AE03B2">
              <w:rPr>
                <w:rFonts w:ascii="Times New Roman" w:hAnsi="Times New Roman"/>
                <w:sz w:val="23"/>
                <w:szCs w:val="23"/>
                <w:lang w:eastAsia="uk-UA"/>
              </w:rPr>
              <w:t>д</w:t>
            </w:r>
            <w:r w:rsidR="00D42455" w:rsidRPr="00AE03B2">
              <w:rPr>
                <w:rFonts w:ascii="Times New Roman" w:hAnsi="Times New Roman"/>
                <w:sz w:val="23"/>
                <w:szCs w:val="23"/>
                <w:lang w:eastAsia="uk-UA"/>
              </w:rPr>
              <w:t>окументації.</w:t>
            </w:r>
          </w:p>
          <w:p w14:paraId="4504D600" w14:textId="4393FBF2" w:rsidR="00042044"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5</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65928E8C" w14:textId="5810F957" w:rsidR="00726077"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6</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Тендерної пропозиції, яка складена за формою та змістом, що визначений у Додатку 1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 за підписом уповноваженої особи Учасника.</w:t>
            </w:r>
            <w:r w:rsidR="000A6454" w:rsidRPr="00AE03B2">
              <w:rPr>
                <w:rFonts w:ascii="Times New Roman" w:hAnsi="Times New Roman"/>
                <w:bCs/>
                <w:sz w:val="23"/>
                <w:szCs w:val="23"/>
              </w:rPr>
              <w:t xml:space="preserve"> </w:t>
            </w:r>
          </w:p>
          <w:p w14:paraId="427374D0" w14:textId="408511E5" w:rsidR="00C57233"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7</w:t>
            </w:r>
            <w:r w:rsidR="00C57233" w:rsidRPr="00AE03B2">
              <w:rPr>
                <w:rFonts w:ascii="Times New Roman" w:hAnsi="Times New Roman"/>
                <w:bCs/>
                <w:sz w:val="23"/>
                <w:szCs w:val="23"/>
              </w:rPr>
              <w:t>)</w:t>
            </w:r>
            <w:r w:rsidR="006E6D78" w:rsidRPr="00AE03B2">
              <w:rPr>
                <w:rFonts w:ascii="Times New Roman" w:hAnsi="Times New Roman"/>
                <w:bCs/>
                <w:sz w:val="23"/>
                <w:szCs w:val="23"/>
              </w:rPr>
              <w:t xml:space="preserve"> </w:t>
            </w:r>
            <w:r w:rsidR="00D42455" w:rsidRPr="00AE03B2">
              <w:rPr>
                <w:rFonts w:ascii="Times New Roman" w:hAnsi="Times New Roman"/>
                <w:bCs/>
                <w:sz w:val="23"/>
                <w:szCs w:val="23"/>
              </w:rPr>
              <w:t>Відомост</w:t>
            </w:r>
            <w:r w:rsidR="00326156" w:rsidRPr="00AE03B2">
              <w:rPr>
                <w:rFonts w:ascii="Times New Roman" w:hAnsi="Times New Roman"/>
                <w:bCs/>
                <w:sz w:val="23"/>
                <w:szCs w:val="23"/>
              </w:rPr>
              <w:t>ей</w:t>
            </w:r>
            <w:r w:rsidR="00D42455" w:rsidRPr="00AE03B2">
              <w:rPr>
                <w:rFonts w:ascii="Times New Roman" w:hAnsi="Times New Roman"/>
                <w:bCs/>
                <w:sz w:val="23"/>
                <w:szCs w:val="23"/>
              </w:rPr>
              <w:t xml:space="preserve"> про Учасника (форма вказана у Додатку 2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519F52CE" w14:textId="0880AEBC" w:rsidR="003304CB" w:rsidRPr="00AE03B2" w:rsidRDefault="00D02133" w:rsidP="00EB25E8">
            <w:pPr>
              <w:widowControl w:val="0"/>
              <w:spacing w:after="0" w:line="240" w:lineRule="auto"/>
              <w:ind w:right="113" w:firstLine="257"/>
              <w:contextualSpacing/>
              <w:jc w:val="both"/>
              <w:rPr>
                <w:rFonts w:ascii="Times New Roman" w:hAnsi="Times New Roman"/>
                <w:bCs/>
                <w:i/>
                <w:sz w:val="23"/>
                <w:szCs w:val="23"/>
              </w:rPr>
            </w:pPr>
            <w:r w:rsidRPr="00AE03B2">
              <w:rPr>
                <w:rFonts w:ascii="Times New Roman" w:hAnsi="Times New Roman"/>
                <w:bCs/>
                <w:sz w:val="23"/>
                <w:szCs w:val="23"/>
              </w:rPr>
              <w:t>8</w:t>
            </w:r>
            <w:r w:rsidR="003304CB" w:rsidRPr="00AE03B2">
              <w:rPr>
                <w:rFonts w:ascii="Times New Roman" w:hAnsi="Times New Roman"/>
                <w:bCs/>
                <w:sz w:val="23"/>
                <w:szCs w:val="23"/>
              </w:rPr>
              <w:t>) Довідки у довільній формі, що Учасник у разі визначення його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12 частини 4</w:t>
            </w:r>
            <w:r w:rsidR="008C1D9F">
              <w:rPr>
                <w:rFonts w:ascii="Times New Roman" w:hAnsi="Times New Roman"/>
                <w:bCs/>
                <w:sz w:val="23"/>
                <w:szCs w:val="23"/>
              </w:rPr>
              <w:t>7</w:t>
            </w:r>
            <w:r w:rsidR="003304CB" w:rsidRPr="00AE03B2">
              <w:rPr>
                <w:rFonts w:ascii="Times New Roman" w:hAnsi="Times New Roman"/>
                <w:bCs/>
                <w:sz w:val="23"/>
                <w:szCs w:val="23"/>
              </w:rPr>
              <w:t xml:space="preserve"> Особливостей та частині першій та другій статті 17 Закону. </w:t>
            </w:r>
            <w:r w:rsidR="003304CB" w:rsidRPr="00AE03B2">
              <w:rPr>
                <w:rFonts w:ascii="Times New Roman" w:hAnsi="Times New Roman"/>
                <w:bCs/>
                <w:i/>
                <w:sz w:val="23"/>
                <w:szCs w:val="23"/>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003304CB" w:rsidRPr="00AE03B2">
              <w:rPr>
                <w:rFonts w:ascii="Times New Roman" w:hAnsi="Times New Roman"/>
                <w:sz w:val="23"/>
                <w:szCs w:val="23"/>
              </w:rPr>
              <w:t xml:space="preserve"> </w:t>
            </w:r>
          </w:p>
          <w:p w14:paraId="02273634" w14:textId="7AB93C8F" w:rsidR="003304CB" w:rsidRPr="00AE03B2" w:rsidRDefault="003D20B7" w:rsidP="00EB25E8">
            <w:pPr>
              <w:widowControl w:val="0"/>
              <w:shd w:val="clear" w:color="auto" w:fill="FFFFFF" w:themeFill="background1"/>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9</w:t>
            </w:r>
            <w:r w:rsidR="003304CB" w:rsidRPr="00AE03B2">
              <w:rPr>
                <w:rFonts w:ascii="Times New Roman" w:hAnsi="Times New Roman"/>
                <w:bCs/>
                <w:sz w:val="23"/>
                <w:szCs w:val="23"/>
              </w:rPr>
              <w:t xml:space="preserve">) Довідки у довільній формі щодо підтвердження згоди з істотними </w:t>
            </w:r>
            <w:r w:rsidR="003304CB" w:rsidRPr="00AE03B2">
              <w:rPr>
                <w:rFonts w:ascii="Times New Roman" w:hAnsi="Times New Roman"/>
                <w:bCs/>
                <w:sz w:val="23"/>
                <w:szCs w:val="23"/>
              </w:rPr>
              <w:lastRenderedPageBreak/>
              <w:t xml:space="preserve">умовами договору та проектом договору, викладеним у Додатку 3 цієї </w:t>
            </w:r>
            <w:r w:rsidR="003A319B" w:rsidRPr="00AE03B2">
              <w:rPr>
                <w:rFonts w:ascii="Times New Roman" w:hAnsi="Times New Roman"/>
                <w:sz w:val="23"/>
                <w:szCs w:val="23"/>
                <w:lang w:eastAsia="uk-UA"/>
              </w:rPr>
              <w:t>тендерної документації.</w:t>
            </w:r>
          </w:p>
          <w:p w14:paraId="60917478" w14:textId="71D030EB" w:rsidR="00D42455" w:rsidRPr="00AE03B2" w:rsidRDefault="00D42455" w:rsidP="00EB25E8">
            <w:pPr>
              <w:widowControl w:val="0"/>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0</w:t>
            </w:r>
            <w:r w:rsidRPr="00AE03B2">
              <w:rPr>
                <w:rFonts w:ascii="Times New Roman" w:eastAsia="Times New Roman" w:hAnsi="Times New Roman"/>
                <w:sz w:val="23"/>
                <w:szCs w:val="23"/>
              </w:rPr>
              <w:t>)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w:t>
            </w:r>
            <w:r w:rsidR="00E3469D"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Про публічні закупівлі</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 а також згідно з нормами чинного законодавства</w:t>
            </w:r>
            <w:r w:rsidR="00156605" w:rsidRPr="00AE03B2">
              <w:rPr>
                <w:rFonts w:ascii="Times New Roman" w:eastAsia="Times New Roman" w:hAnsi="Times New Roman"/>
                <w:sz w:val="23"/>
                <w:szCs w:val="23"/>
              </w:rPr>
              <w:t xml:space="preserve">(зразок листа-згоди визначено у Додатку </w:t>
            </w:r>
            <w:r w:rsidR="00EC019A" w:rsidRPr="00AE03B2">
              <w:rPr>
                <w:rFonts w:ascii="Times New Roman" w:eastAsia="Times New Roman" w:hAnsi="Times New Roman"/>
                <w:sz w:val="23"/>
                <w:szCs w:val="23"/>
              </w:rPr>
              <w:t>5</w:t>
            </w:r>
            <w:r w:rsidR="00156605" w:rsidRPr="00AE03B2">
              <w:rPr>
                <w:rFonts w:ascii="Times New Roman" w:eastAsia="Times New Roman" w:hAnsi="Times New Roman"/>
                <w:sz w:val="23"/>
                <w:szCs w:val="23"/>
              </w:rPr>
              <w:t>).</w:t>
            </w:r>
          </w:p>
          <w:p w14:paraId="662A3252" w14:textId="00D3C577" w:rsidR="00FF7453" w:rsidRPr="00AE03B2" w:rsidRDefault="00FF745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lang w:eastAsia="ru-RU"/>
              </w:rPr>
            </w:pPr>
            <w:r w:rsidRPr="00AE03B2">
              <w:rPr>
                <w:rFonts w:ascii="Times New Roman" w:hAnsi="Times New Roman"/>
                <w:bCs/>
                <w:sz w:val="23"/>
                <w:szCs w:val="23"/>
              </w:rPr>
              <w:t>1</w:t>
            </w:r>
            <w:r w:rsidR="003D20B7" w:rsidRPr="00AE03B2">
              <w:rPr>
                <w:rFonts w:ascii="Times New Roman" w:hAnsi="Times New Roman"/>
                <w:bCs/>
                <w:sz w:val="23"/>
                <w:szCs w:val="23"/>
              </w:rPr>
              <w:t>1</w:t>
            </w:r>
            <w:r w:rsidRPr="00AE03B2">
              <w:rPr>
                <w:rFonts w:ascii="Times New Roman" w:hAnsi="Times New Roman"/>
                <w:bCs/>
                <w:sz w:val="23"/>
                <w:szCs w:val="23"/>
              </w:rPr>
              <w:t xml:space="preserve">) </w:t>
            </w:r>
            <w:r w:rsidR="00FA6F5B" w:rsidRPr="00AE03B2">
              <w:rPr>
                <w:rFonts w:ascii="Times New Roman" w:hAnsi="Times New Roman"/>
                <w:bCs/>
                <w:sz w:val="23"/>
                <w:szCs w:val="23"/>
              </w:rPr>
              <w:t xml:space="preserve">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AE03B2">
              <w:rPr>
                <w:rFonts w:ascii="Times New Roman" w:eastAsia="Times New Roman" w:hAnsi="Times New Roman"/>
                <w:sz w:val="23"/>
                <w:szCs w:val="23"/>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76E9A924" w:rsidR="000A3613" w:rsidRPr="00AE03B2" w:rsidRDefault="000A361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2</w:t>
            </w:r>
            <w:r w:rsidRPr="00AE03B2">
              <w:rPr>
                <w:rFonts w:ascii="Times New Roman" w:eastAsia="Times New Roman" w:hAnsi="Times New Roman"/>
                <w:sz w:val="23"/>
                <w:szCs w:val="23"/>
              </w:rPr>
              <w:t xml:space="preserve">) </w:t>
            </w:r>
            <w:r w:rsidR="00C856E4" w:rsidRPr="00AE03B2">
              <w:rPr>
                <w:rFonts w:ascii="Times New Roman" w:eastAsia="Times New Roman" w:hAnsi="Times New Roman"/>
                <w:sz w:val="23"/>
                <w:szCs w:val="23"/>
              </w:rPr>
              <w:t xml:space="preserve">Рішення загальних зборів учасників (товариства з обмеженою чи додатковою відповідальністю) про надання згоди на вчинення правочину, якщо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не перевищує 50 відсотків вартості чистих активів товариства відповідно до останньої фінансової звітності.</w:t>
            </w:r>
            <w:r w:rsidR="00783D1A" w:rsidRPr="00AE03B2">
              <w:rPr>
                <w:rStyle w:val="11"/>
                <w:rFonts w:ascii="Times New Roman" w:eastAsia="Times New Roman" w:hAnsi="Times New Roman"/>
                <w:sz w:val="23"/>
                <w:szCs w:val="23"/>
                <w:shd w:val="clear" w:color="auto" w:fill="FFFFFF"/>
              </w:rPr>
              <w:t xml:space="preserve"> </w:t>
            </w:r>
            <w:r w:rsidR="00E109B9" w:rsidRPr="00AE03B2">
              <w:rPr>
                <w:rFonts w:ascii="Times New Roman" w:eastAsia="Times New Roman" w:hAnsi="Times New Roman"/>
                <w:sz w:val="23"/>
                <w:szCs w:val="23"/>
              </w:rPr>
              <w:t>Дана вимога стосується тільки товариств з обмеженою та додатковою відповідальністю.</w:t>
            </w:r>
          </w:p>
          <w:p w14:paraId="24367E0B" w14:textId="0717BE4B" w:rsidR="001C0056" w:rsidRPr="00AE03B2" w:rsidRDefault="001C0056" w:rsidP="00EB25E8">
            <w:pPr>
              <w:widowControl w:val="0"/>
              <w:shd w:val="clear" w:color="auto" w:fill="FFFFFF"/>
              <w:tabs>
                <w:tab w:val="left" w:pos="828"/>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3</w:t>
            </w:r>
            <w:r w:rsidR="004146D9"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Документа, що підтверджує надання учасником забезпечення тендерної пропозиції (у разі наявності вимоги про забезпечення тендерної пропозиції</w:t>
            </w:r>
            <w:r w:rsidR="00EC3561" w:rsidRPr="00AE03B2">
              <w:rPr>
                <w:rFonts w:ascii="Times New Roman" w:eastAsia="Times New Roman" w:hAnsi="Times New Roman"/>
                <w:sz w:val="23"/>
                <w:szCs w:val="23"/>
              </w:rPr>
              <w:t>)</w:t>
            </w:r>
            <w:r w:rsidRPr="00AE03B2">
              <w:rPr>
                <w:rFonts w:ascii="Times New Roman" w:eastAsia="Times New Roman" w:hAnsi="Times New Roman"/>
                <w:sz w:val="23"/>
                <w:szCs w:val="23"/>
              </w:rPr>
              <w:t>.</w:t>
            </w:r>
          </w:p>
          <w:p w14:paraId="3B554161" w14:textId="75C516A5" w:rsidR="002B25F1" w:rsidRPr="00AE03B2" w:rsidRDefault="002B25F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Учасник в складі своєї тендерної пропозиції повинен також надати інші документи, що визначені цією </w:t>
            </w:r>
            <w:r w:rsidR="003A319B" w:rsidRPr="00AE03B2">
              <w:rPr>
                <w:rFonts w:ascii="Times New Roman" w:eastAsia="Times New Roman" w:hAnsi="Times New Roman"/>
                <w:sz w:val="23"/>
                <w:szCs w:val="23"/>
              </w:rPr>
              <w:t>тендерною документацією</w:t>
            </w:r>
            <w:r w:rsidRPr="00AE03B2">
              <w:rPr>
                <w:rFonts w:ascii="Times New Roman" w:eastAsia="Times New Roman" w:hAnsi="Times New Roman"/>
                <w:sz w:val="23"/>
                <w:szCs w:val="23"/>
              </w:rPr>
              <w:t xml:space="preserve"> та відповідають вимогам Замовника.</w:t>
            </w:r>
          </w:p>
          <w:p w14:paraId="07BDD66E" w14:textId="77777777" w:rsidR="00A447DF" w:rsidRPr="00AE03B2" w:rsidRDefault="00A447DF" w:rsidP="00EB25E8">
            <w:pPr>
              <w:widowControl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B7AACB" w14:textId="02138140" w:rsidR="00FA6F5B" w:rsidRPr="00AE03B2" w:rsidRDefault="008B030F" w:rsidP="00EB25E8">
            <w:pPr>
              <w:tabs>
                <w:tab w:val="left" w:pos="450"/>
              </w:tabs>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1.3. </w:t>
            </w:r>
            <w:r w:rsidR="00FA6F5B" w:rsidRPr="00AE03B2">
              <w:rPr>
                <w:rFonts w:ascii="Times New Roman" w:eastAsia="Times New Roman" w:hAnsi="Times New Roman"/>
                <w:sz w:val="23"/>
                <w:szCs w:val="23"/>
              </w:rPr>
              <w:t xml:space="preserve">Усі документи (довідки) тендерної пропозиції готуються Учасником на фірмовому бланку (у разі наявності). </w:t>
            </w:r>
          </w:p>
          <w:p w14:paraId="6BE4C64D" w14:textId="57AFF9C7" w:rsidR="00A447DF" w:rsidRPr="00AE03B2" w:rsidRDefault="00A90A71" w:rsidP="00EB25E8">
            <w:pPr>
              <w:widowControl w:val="0"/>
              <w:tabs>
                <w:tab w:val="left" w:pos="559"/>
              </w:tabs>
              <w:spacing w:after="0" w:line="240" w:lineRule="auto"/>
              <w:ind w:right="113" w:firstLine="257"/>
              <w:contextualSpacing/>
              <w:jc w:val="both"/>
              <w:rPr>
                <w:rFonts w:ascii="Times New Roman" w:hAnsi="Times New Roman"/>
                <w:bCs/>
                <w:sz w:val="23"/>
                <w:szCs w:val="23"/>
                <w:lang w:eastAsia="en-US"/>
              </w:rPr>
            </w:pPr>
            <w:r w:rsidRPr="00AE03B2">
              <w:rPr>
                <w:rFonts w:ascii="Times New Roman" w:eastAsia="Times New Roman" w:hAnsi="Times New Roman"/>
                <w:sz w:val="23"/>
                <w:szCs w:val="23"/>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w:t>
            </w:r>
            <w:r w:rsidRPr="00AE03B2">
              <w:rPr>
                <w:rFonts w:ascii="Times New Roman" w:eastAsia="Times New Roman" w:hAnsi="Times New Roman"/>
                <w:bCs/>
                <w:sz w:val="23"/>
                <w:szCs w:val="23"/>
              </w:rPr>
              <w:t xml:space="preserve"> вимог законів України «Про електронні документи та електронний документообіг» та «Про електронні довірчі послуги».</w:t>
            </w:r>
            <w:r w:rsidR="00A447DF" w:rsidRPr="00AE03B2">
              <w:rPr>
                <w:rFonts w:ascii="Times New Roman" w:hAnsi="Times New Roman"/>
                <w:bCs/>
                <w:sz w:val="23"/>
                <w:szCs w:val="23"/>
                <w:lang w:eastAsia="en-US"/>
              </w:rPr>
              <w:t xml:space="preserve"> </w:t>
            </w:r>
            <w:r w:rsidRPr="00AE03B2">
              <w:rPr>
                <w:rFonts w:ascii="Times New Roman" w:hAnsi="Times New Roman"/>
                <w:bCs/>
                <w:sz w:val="23"/>
                <w:szCs w:val="23"/>
                <w:lang w:eastAsia="en-US"/>
              </w:rPr>
              <w:t>З</w:t>
            </w:r>
            <w:r w:rsidR="00A447DF" w:rsidRPr="00AE03B2">
              <w:rPr>
                <w:rFonts w:ascii="Times New Roman" w:hAnsi="Times New Roman"/>
                <w:bCs/>
                <w:sz w:val="23"/>
                <w:szCs w:val="23"/>
                <w:lang w:eastAsia="en-US"/>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Pr="00AE03B2">
              <w:rPr>
                <w:rFonts w:ascii="Times New Roman" w:hAnsi="Times New Roman"/>
                <w:bCs/>
                <w:sz w:val="23"/>
                <w:szCs w:val="23"/>
                <w:lang w:eastAsia="en-US"/>
              </w:rPr>
              <w:t>(</w:t>
            </w:r>
            <w:r w:rsidRPr="00AE03B2">
              <w:rPr>
                <w:rFonts w:ascii="Times New Roman" w:eastAsia="Times New Roman" w:hAnsi="Times New Roman"/>
                <w:bCs/>
                <w:sz w:val="23"/>
                <w:szCs w:val="23"/>
              </w:rPr>
              <w:t>кваліфікованим електронним підписом/удосконаленим електронним підписом (УЕП).</w:t>
            </w:r>
          </w:p>
          <w:p w14:paraId="02455AD9" w14:textId="476AEBCC" w:rsidR="00FA6F5B"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Учасник повинен розмістити (завантажити) в електронній системі закупівель усі документи, передбачені цією </w:t>
            </w:r>
            <w:r w:rsidR="003A319B" w:rsidRPr="00AE03B2">
              <w:rPr>
                <w:rFonts w:ascii="Times New Roman" w:hAnsi="Times New Roman"/>
                <w:sz w:val="23"/>
                <w:szCs w:val="23"/>
                <w:lang w:eastAsia="uk-UA"/>
              </w:rPr>
              <w:t>тендерною документацією</w:t>
            </w:r>
            <w:r w:rsidRPr="00AE03B2">
              <w:rPr>
                <w:rFonts w:ascii="Times New Roman" w:hAnsi="Times New Roman"/>
                <w:sz w:val="23"/>
                <w:szCs w:val="23"/>
                <w:lang w:eastAsia="uk-UA"/>
              </w:rPr>
              <w:t xml:space="preserve">, </w:t>
            </w:r>
            <w:r w:rsidRPr="00AE03B2">
              <w:rPr>
                <w:rFonts w:ascii="Times New Roman" w:hAnsi="Times New Roman"/>
                <w:sz w:val="23"/>
                <w:szCs w:val="23"/>
                <w:lang w:eastAsia="uk-UA"/>
              </w:rPr>
              <w:lastRenderedPageBreak/>
              <w:t xml:space="preserve">до кінцевого строку подання </w:t>
            </w:r>
            <w:r w:rsidRPr="00AE03B2">
              <w:rPr>
                <w:rFonts w:ascii="Times New Roman" w:hAnsi="Times New Roman"/>
                <w:bCs/>
                <w:sz w:val="23"/>
                <w:szCs w:val="23"/>
              </w:rPr>
              <w:t>тендерних пропозицій</w:t>
            </w:r>
            <w:r w:rsidRPr="00AE03B2">
              <w:rPr>
                <w:rFonts w:ascii="Times New Roman" w:hAnsi="Times New Roman"/>
                <w:sz w:val="23"/>
                <w:szCs w:val="23"/>
                <w:lang w:eastAsia="uk-UA"/>
              </w:rPr>
              <w:t xml:space="preserve">. Завантажені файли з необхідними документами, подання яких вимагається згідно з умовами цієї </w:t>
            </w:r>
            <w:r w:rsidR="003A319B" w:rsidRPr="00AE03B2">
              <w:rPr>
                <w:rFonts w:ascii="Times New Roman" w:hAnsi="Times New Roman"/>
                <w:sz w:val="23"/>
                <w:szCs w:val="23"/>
                <w:lang w:eastAsia="uk-UA"/>
              </w:rPr>
              <w:t>тендерної документації</w:t>
            </w:r>
            <w:r w:rsidRPr="00AE03B2">
              <w:rPr>
                <w:rFonts w:ascii="Times New Roman" w:hAnsi="Times New Roman"/>
                <w:sz w:val="23"/>
                <w:szCs w:val="23"/>
                <w:lang w:eastAsia="uk-UA"/>
              </w:rPr>
              <w:t>, мають бути відкриті для загального доступу (не містити паролів).</w:t>
            </w:r>
          </w:p>
          <w:p w14:paraId="39BAD5C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Всі документи, що входять до складу тендерної пропозиції, подаються  у вигляді сканованої копії</w:t>
            </w:r>
            <w:r w:rsidRPr="00AE03B2">
              <w:rPr>
                <w:rFonts w:ascii="Times New Roman" w:eastAsia="Times New Roman" w:hAnsi="Times New Roman"/>
                <w:sz w:val="23"/>
                <w:szCs w:val="23"/>
                <w:lang w:eastAsia="ru-RU"/>
              </w:rPr>
              <w:t xml:space="preserve"> придатних для машино зчитування файлів</w:t>
            </w:r>
            <w:r w:rsidRPr="00AE03B2">
              <w:rPr>
                <w:rFonts w:ascii="Times New Roman" w:hAnsi="Times New Roman"/>
                <w:sz w:val="23"/>
                <w:szCs w:val="23"/>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Тендерна пропозиція повинна бути розміщена в електронній системі закупівель до закінчення строку подання тендерних пропозицій. У разі відсутності в електронній системі закупівель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AE03B2" w:rsidRDefault="00FA6F5B" w:rsidP="00EB25E8">
            <w:pPr>
              <w:spacing w:after="0" w:line="240" w:lineRule="auto"/>
              <w:ind w:right="113" w:firstLine="257"/>
              <w:jc w:val="both"/>
              <w:rPr>
                <w:rFonts w:ascii="Times New Roman" w:eastAsia="Times New Roman" w:hAnsi="Times New Roman"/>
                <w:strike/>
                <w:sz w:val="23"/>
                <w:szCs w:val="23"/>
              </w:rPr>
            </w:pPr>
            <w:r w:rsidRPr="00AE03B2">
              <w:rPr>
                <w:rFonts w:ascii="Times New Roman" w:hAnsi="Times New Roman"/>
                <w:sz w:val="23"/>
                <w:szCs w:val="23"/>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6C46BC01" w:rsidR="00A90A71"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AE03B2">
              <w:rPr>
                <w:rFonts w:ascii="Times New Roman" w:hAnsi="Times New Roman"/>
                <w:sz w:val="23"/>
                <w:szCs w:val="23"/>
              </w:rPr>
              <w:t xml:space="preserve">завірчого підпису на </w:t>
            </w:r>
            <w:r w:rsidRPr="00AE03B2">
              <w:rPr>
                <w:rFonts w:ascii="Times New Roman" w:hAnsi="Times New Roman"/>
                <w:sz w:val="23"/>
                <w:szCs w:val="23"/>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00A90A71" w:rsidRPr="00AE03B2">
              <w:rPr>
                <w:rFonts w:ascii="Times New Roman" w:eastAsia="Times New Roman" w:hAnsi="Times New Roman"/>
                <w:b/>
                <w:sz w:val="23"/>
                <w:szCs w:val="23"/>
              </w:rPr>
              <w:t xml:space="preserve"> </w:t>
            </w:r>
          </w:p>
        </w:tc>
      </w:tr>
      <w:tr w:rsidR="007A767D" w:rsidRPr="0024167B" w14:paraId="2AF1E58F" w14:textId="77777777" w:rsidTr="0087040F">
        <w:trPr>
          <w:trHeight w:val="43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E1397E">
            <w:pPr>
              <w:spacing w:after="0" w:line="240" w:lineRule="auto"/>
            </w:pPr>
            <w:r w:rsidRPr="0024167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hAnsi="Times New Roman"/>
                <w:sz w:val="23"/>
                <w:szCs w:val="23"/>
              </w:rPr>
              <w:t>Не вимагається</w:t>
            </w:r>
          </w:p>
        </w:tc>
      </w:tr>
      <w:tr w:rsidR="007A767D" w:rsidRPr="0024167B" w14:paraId="5CDF69E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24167B" w:rsidRDefault="007A767D"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E1397E">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AE03B2" w:rsidRDefault="00642BBE"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Не вимагається</w:t>
            </w:r>
          </w:p>
        </w:tc>
      </w:tr>
      <w:tr w:rsidR="00FA6F5B" w:rsidRPr="0024167B" w14:paraId="211E989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24167B" w:rsidRDefault="00FA6F5B"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E1397E">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xml:space="preserve">Тендерні пропозиції вважаються дійсними протягом </w:t>
            </w:r>
            <w:r w:rsidR="00A447DF" w:rsidRPr="00AE03B2">
              <w:rPr>
                <w:rFonts w:ascii="Times New Roman" w:hAnsi="Times New Roman"/>
                <w:sz w:val="23"/>
                <w:szCs w:val="23"/>
              </w:rPr>
              <w:t>120</w:t>
            </w:r>
            <w:r w:rsidRPr="00AE03B2">
              <w:rPr>
                <w:rFonts w:ascii="Times New Roman" w:hAnsi="Times New Roman"/>
                <w:sz w:val="23"/>
                <w:szCs w:val="23"/>
              </w:rPr>
              <w:t xml:space="preserve"> днів</w:t>
            </w:r>
            <w:r w:rsidRPr="00AE03B2">
              <w:rPr>
                <w:rFonts w:ascii="Times New Roman" w:hAnsi="Times New Roman"/>
                <w:sz w:val="23"/>
                <w:szCs w:val="23"/>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lastRenderedPageBreak/>
              <w:t>Учасник має право:</w:t>
            </w:r>
          </w:p>
          <w:p w14:paraId="19D11B8D"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відхилити таку вимогу, не втрачаючи при цьому наданого ним забезпечення тендерної пропозиції;</w:t>
            </w:r>
          </w:p>
          <w:p w14:paraId="061AB995"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eastAsia="Times New Roman" w:hAnsi="Times New Roman"/>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F5B" w:rsidRPr="0024167B" w14:paraId="676E806E" w14:textId="77777777" w:rsidTr="0087040F">
        <w:trPr>
          <w:trHeight w:val="852"/>
        </w:trPr>
        <w:tc>
          <w:tcPr>
            <w:tcW w:w="567"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24167B" w:rsidRDefault="00FA6F5B" w:rsidP="00E1397E">
            <w:pPr>
              <w:spacing w:after="0" w:line="240" w:lineRule="auto"/>
              <w:jc w:val="center"/>
            </w:pPr>
            <w:r w:rsidRPr="0024167B">
              <w:rPr>
                <w:rFonts w:ascii="Times New Roman" w:hAnsi="Times New Roman"/>
                <w:sz w:val="24"/>
                <w:szCs w:val="24"/>
                <w:lang w:eastAsia="uk-UA"/>
              </w:rPr>
              <w:lastRenderedPageBreak/>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AD3979B" w14:textId="5F080191" w:rsidR="009A0212" w:rsidRPr="0024167B" w:rsidRDefault="009A0212"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B4973">
              <w:rPr>
                <w:rFonts w:ascii="Times New Roman" w:hAnsi="Times New Roman"/>
                <w:color w:val="000000"/>
                <w:sz w:val="24"/>
                <w:szCs w:val="24"/>
                <w:lang w:eastAsia="uk-UA"/>
              </w:rPr>
              <w:t xml:space="preserve">Кваліфікаційні критерії до учасників та вимоги, </w:t>
            </w:r>
            <w:r w:rsidRPr="009A0212">
              <w:rPr>
                <w:rFonts w:ascii="Times New Roman" w:hAnsi="Times New Roman"/>
                <w:sz w:val="24"/>
                <w:szCs w:val="24"/>
              </w:rPr>
              <w:t>встановлені ст. 16 Закону «Про публічні закупівлі»</w:t>
            </w:r>
          </w:p>
          <w:p w14:paraId="3373B843" w14:textId="73D0C2F1" w:rsidR="00FA6F5B" w:rsidRPr="0024167B" w:rsidRDefault="00FA6F5B" w:rsidP="00E1397E">
            <w:pPr>
              <w:spacing w:after="0" w:line="240" w:lineRule="auto"/>
            </w:pP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223B636B" w:rsidR="00C91211" w:rsidRPr="00AE03B2" w:rsidRDefault="00C91211" w:rsidP="00EB25E8">
            <w:pPr>
              <w:shd w:val="clear" w:color="auto" w:fill="FFFFFF"/>
              <w:spacing w:after="0" w:line="240" w:lineRule="auto"/>
              <w:ind w:right="113" w:firstLine="257"/>
              <w:jc w:val="both"/>
              <w:rPr>
                <w:rFonts w:ascii="Times New Roman" w:eastAsia="Times New Roman" w:hAnsi="Times New Roman"/>
                <w:sz w:val="23"/>
                <w:szCs w:val="23"/>
              </w:rPr>
            </w:pPr>
            <w:r w:rsidRPr="00AE03B2">
              <w:rPr>
                <w:rFonts w:ascii="Times New Roman" w:hAnsi="Times New Roman"/>
                <w:bCs/>
                <w:sz w:val="23"/>
                <w:szCs w:val="23"/>
              </w:rPr>
              <w:t>5.1</w:t>
            </w:r>
            <w:r w:rsidR="009A0212" w:rsidRPr="00AE03B2">
              <w:rPr>
                <w:rFonts w:ascii="Times New Roman" w:hAnsi="Times New Roman"/>
                <w:bCs/>
                <w:sz w:val="23"/>
                <w:szCs w:val="23"/>
              </w:rPr>
              <w:t xml:space="preserve">. </w:t>
            </w:r>
            <w:r w:rsidRPr="00AE03B2">
              <w:rPr>
                <w:rFonts w:ascii="Times New Roman" w:eastAsia="Times New Roman" w:hAnsi="Times New Roman"/>
                <w:sz w:val="23"/>
                <w:szCs w:val="23"/>
              </w:rPr>
              <w:t>Замовником згідно з</w:t>
            </w:r>
            <w:r w:rsidR="009A0212" w:rsidRPr="00AE03B2">
              <w:rPr>
                <w:rFonts w:ascii="Times New Roman" w:eastAsia="Times New Roman" w:hAnsi="Times New Roman"/>
                <w:sz w:val="23"/>
                <w:szCs w:val="23"/>
              </w:rPr>
              <w:t>і</w:t>
            </w:r>
            <w:r w:rsidRPr="00AE03B2">
              <w:rPr>
                <w:rFonts w:ascii="Times New Roman" w:eastAsia="Times New Roman" w:hAnsi="Times New Roman"/>
                <w:sz w:val="23"/>
                <w:szCs w:val="23"/>
              </w:rPr>
              <w:t xml:space="preserve"> статтею </w:t>
            </w:r>
            <w:r w:rsidR="009A0212" w:rsidRPr="00AE03B2">
              <w:rPr>
                <w:rFonts w:ascii="Times New Roman" w:hAnsi="Times New Roman"/>
                <w:sz w:val="23"/>
                <w:szCs w:val="23"/>
              </w:rPr>
              <w:t xml:space="preserve">16 Закону «Про публічні закупівлі» </w:t>
            </w:r>
            <w:r w:rsidRPr="00AE03B2">
              <w:rPr>
                <w:rFonts w:ascii="Times New Roman" w:eastAsia="Times New Roman" w:hAnsi="Times New Roman"/>
                <w:sz w:val="23"/>
                <w:szCs w:val="23"/>
              </w:rPr>
              <w:t>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55F74A86" w14:textId="32AF34CD" w:rsidR="00C91211" w:rsidRPr="00AE03B2" w:rsidRDefault="00F64971" w:rsidP="00EB25E8">
            <w:pPr>
              <w:widowControl w:val="0"/>
              <w:autoSpaceDE w:val="0"/>
              <w:autoSpaceDN w:val="0"/>
              <w:adjustRightInd w:val="0"/>
              <w:spacing w:after="0" w:line="240" w:lineRule="auto"/>
              <w:ind w:firstLine="257"/>
              <w:jc w:val="both"/>
              <w:rPr>
                <w:rFonts w:ascii="Times New Roman" w:eastAsia="Times New Roman" w:hAnsi="Times New Roman"/>
                <w:b/>
                <w:sz w:val="23"/>
                <w:szCs w:val="23"/>
              </w:rPr>
            </w:pPr>
            <w:r w:rsidRPr="00AE03B2">
              <w:rPr>
                <w:rFonts w:ascii="Times New Roman" w:eastAsia="Times New Roman" w:hAnsi="Times New Roman"/>
                <w:b/>
                <w:sz w:val="23"/>
                <w:szCs w:val="23"/>
                <w:lang w:eastAsia="ru-RU"/>
              </w:rPr>
              <w:t>5.1.</w:t>
            </w:r>
            <w:r w:rsidR="008E1276">
              <w:rPr>
                <w:rFonts w:ascii="Times New Roman" w:eastAsia="Times New Roman" w:hAnsi="Times New Roman"/>
                <w:b/>
                <w:sz w:val="23"/>
                <w:szCs w:val="23"/>
                <w:lang w:eastAsia="ru-RU"/>
              </w:rPr>
              <w:t>1</w:t>
            </w:r>
            <w:r w:rsidRPr="00AE03B2">
              <w:rPr>
                <w:rFonts w:ascii="Times New Roman" w:eastAsia="Times New Roman" w:hAnsi="Times New Roman"/>
                <w:b/>
                <w:sz w:val="23"/>
                <w:szCs w:val="23"/>
                <w:lang w:eastAsia="ru-RU"/>
              </w:rPr>
              <w:t>.</w:t>
            </w:r>
            <w:r w:rsidRPr="00AE03B2">
              <w:rPr>
                <w:rFonts w:ascii="Times New Roman" w:eastAsia="Times New Roman" w:hAnsi="Times New Roman"/>
                <w:sz w:val="23"/>
                <w:szCs w:val="23"/>
                <w:lang w:eastAsia="ru-RU"/>
              </w:rPr>
              <w:t xml:space="preserve"> </w:t>
            </w:r>
            <w:r w:rsidR="00C91211" w:rsidRPr="00AE03B2">
              <w:rPr>
                <w:rFonts w:ascii="Times New Roman" w:eastAsia="Times New Roman" w:hAnsi="Times New Roman"/>
                <w:b/>
                <w:sz w:val="23"/>
                <w:szCs w:val="23"/>
              </w:rPr>
              <w:t>Наявність документально підтвердженого досвіду виконання аналогічного (аналогічних) договору (договорів):</w:t>
            </w:r>
          </w:p>
          <w:p w14:paraId="0AF2E9FF" w14:textId="5C519828" w:rsidR="00C91211" w:rsidRPr="00AE03B2" w:rsidRDefault="00C9121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25E03" w:rsidRPr="00AE03B2">
              <w:rPr>
                <w:rFonts w:ascii="Times New Roman" w:eastAsia="Times New Roman" w:hAnsi="Times New Roman"/>
                <w:sz w:val="23"/>
                <w:szCs w:val="23"/>
              </w:rPr>
              <w:t xml:space="preserve"> за предметом закупівлі.</w:t>
            </w:r>
          </w:p>
          <w:tbl>
            <w:tblPr>
              <w:tblW w:w="7250" w:type="dxa"/>
              <w:tblLayout w:type="fixed"/>
              <w:tblLook w:val="0000" w:firstRow="0" w:lastRow="0" w:firstColumn="0" w:lastColumn="0" w:noHBand="0" w:noVBand="0"/>
            </w:tblPr>
            <w:tblGrid>
              <w:gridCol w:w="565"/>
              <w:gridCol w:w="2589"/>
              <w:gridCol w:w="1135"/>
              <w:gridCol w:w="1135"/>
              <w:gridCol w:w="1826"/>
            </w:tblGrid>
            <w:tr w:rsidR="00C91211" w:rsidRPr="00314040" w14:paraId="4F9DA9C0" w14:textId="77777777" w:rsidTr="00DC6284">
              <w:trPr>
                <w:trHeight w:val="681"/>
              </w:trPr>
              <w:tc>
                <w:tcPr>
                  <w:tcW w:w="565"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з/п</w:t>
                  </w:r>
                </w:p>
              </w:tc>
              <w:tc>
                <w:tcPr>
                  <w:tcW w:w="2589"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Найменування суб’єкта господарювання з яким було укладено аналогічний договір</w:t>
                  </w:r>
                </w:p>
              </w:tc>
              <w:tc>
                <w:tcPr>
                  <w:tcW w:w="1135"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(у разі наявності)  і дат</w:t>
                  </w:r>
                  <w:r w:rsidRPr="00314040">
                    <w:rPr>
                      <w:rFonts w:ascii="Times New Roman" w:hAnsi="Times New Roman"/>
                      <w:sz w:val="18"/>
                      <w:szCs w:val="18"/>
                    </w:rPr>
                    <w:t>а договору</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Предмет договору</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Інформація про контактну особу (ПІБ/прізвище та ініціали, телефон)</w:t>
                  </w:r>
                </w:p>
              </w:tc>
            </w:tr>
          </w:tbl>
          <w:p w14:paraId="2A32921C" w14:textId="08DAC6DF" w:rsidR="00E041C2" w:rsidRPr="002B3C8C" w:rsidRDefault="00E041C2"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AE03B2">
              <w:rPr>
                <w:rFonts w:ascii="Times New Roman" w:eastAsia="Times New Roman" w:hAnsi="Times New Roman"/>
                <w:sz w:val="23"/>
                <w:szCs w:val="23"/>
                <w:lang w:eastAsia="ru-RU"/>
              </w:rPr>
              <w:t>их</w:t>
            </w:r>
            <w:proofErr w:type="spellEnd"/>
            <w:r w:rsidRPr="00AE03B2">
              <w:rPr>
                <w:rFonts w:ascii="Times New Roman" w:eastAsia="Times New Roman" w:hAnsi="Times New Roman"/>
                <w:sz w:val="23"/>
                <w:szCs w:val="23"/>
                <w:lang w:eastAsia="ru-RU"/>
              </w:rPr>
              <w:t xml:space="preserve">) </w:t>
            </w:r>
            <w:r w:rsidR="0088305D" w:rsidRPr="00AE03B2">
              <w:rPr>
                <w:rFonts w:ascii="Times New Roman" w:eastAsia="Times New Roman" w:hAnsi="Times New Roman"/>
                <w:sz w:val="23"/>
                <w:szCs w:val="23"/>
                <w:lang w:eastAsia="ru-RU"/>
              </w:rPr>
              <w:t>укладеного(</w:t>
            </w:r>
            <w:proofErr w:type="spellStart"/>
            <w:r w:rsidR="0088305D" w:rsidRPr="00AE03B2">
              <w:rPr>
                <w:rFonts w:ascii="Times New Roman" w:eastAsia="Times New Roman" w:hAnsi="Times New Roman"/>
                <w:sz w:val="23"/>
                <w:szCs w:val="23"/>
                <w:lang w:eastAsia="ru-RU"/>
              </w:rPr>
              <w:t>их</w:t>
            </w:r>
            <w:proofErr w:type="spellEnd"/>
            <w:r w:rsidR="0088305D" w:rsidRPr="00AE03B2">
              <w:rPr>
                <w:rFonts w:ascii="Times New Roman" w:eastAsia="Times New Roman" w:hAnsi="Times New Roman"/>
                <w:sz w:val="23"/>
                <w:szCs w:val="23"/>
                <w:lang w:eastAsia="ru-RU"/>
              </w:rPr>
              <w:t xml:space="preserve">) </w:t>
            </w:r>
            <w:r w:rsidRPr="00AE03B2">
              <w:rPr>
                <w:rFonts w:ascii="Times New Roman" w:eastAsia="Times New Roman" w:hAnsi="Times New Roman"/>
                <w:sz w:val="23"/>
                <w:szCs w:val="23"/>
                <w:lang w:eastAsia="ru-RU"/>
              </w:rPr>
              <w:t>договору(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xml:space="preserve">) </w:t>
            </w:r>
            <w:r w:rsidR="005B3C8B" w:rsidRPr="00AE03B2">
              <w:rPr>
                <w:rFonts w:ascii="Times New Roman" w:hAnsi="Times New Roman"/>
                <w:sz w:val="23"/>
                <w:szCs w:val="23"/>
              </w:rPr>
              <w:t xml:space="preserve">з усіма додатками до нього, </w:t>
            </w:r>
            <w:r w:rsidRPr="00AE03B2">
              <w:rPr>
                <w:rFonts w:ascii="Times New Roman" w:eastAsia="Times New Roman" w:hAnsi="Times New Roman"/>
                <w:sz w:val="23"/>
                <w:szCs w:val="23"/>
                <w:lang w:eastAsia="ru-RU"/>
              </w:rPr>
              <w:t>та копію документу(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що підтверджують його виконання в повному обсязі: відгук (виданий суб’єктом господарювання</w:t>
            </w:r>
            <w:r w:rsidR="005B3C8B" w:rsidRPr="00AE03B2">
              <w:rPr>
                <w:rFonts w:ascii="Times New Roman" w:eastAsia="Times New Roman" w:hAnsi="Times New Roman"/>
                <w:sz w:val="23"/>
                <w:szCs w:val="23"/>
                <w:lang w:eastAsia="ru-RU"/>
              </w:rPr>
              <w:t>,</w:t>
            </w:r>
            <w:r w:rsidRPr="00AE03B2">
              <w:rPr>
                <w:rFonts w:ascii="Times New Roman" w:eastAsia="Times New Roman" w:hAnsi="Times New Roman"/>
                <w:sz w:val="23"/>
                <w:szCs w:val="23"/>
                <w:lang w:eastAsia="ru-RU"/>
              </w:rPr>
              <w:t xml:space="preserve"> з яким було укладено </w:t>
            </w:r>
            <w:r w:rsidRPr="00AE03B2">
              <w:rPr>
                <w:rFonts w:ascii="Times New Roman" w:hAnsi="Times New Roman"/>
                <w:sz w:val="23"/>
                <w:szCs w:val="23"/>
              </w:rPr>
              <w:t xml:space="preserve">аналогічний договір) із зазначенням інформації про виконання договору або акт звірки, або </w:t>
            </w:r>
            <w:r w:rsidR="00EB25E8" w:rsidRPr="002B3C8C">
              <w:rPr>
                <w:rFonts w:ascii="Times New Roman" w:eastAsia="Times New Roman" w:hAnsi="Times New Roman"/>
                <w:sz w:val="23"/>
                <w:szCs w:val="23"/>
                <w:lang w:eastAsia="ru-RU"/>
              </w:rPr>
              <w:t>видаткова накладна</w:t>
            </w:r>
            <w:r w:rsidRPr="002B3C8C">
              <w:rPr>
                <w:rFonts w:ascii="Times New Roman" w:eastAsia="Times New Roman" w:hAnsi="Times New Roman"/>
                <w:sz w:val="23"/>
                <w:szCs w:val="23"/>
                <w:lang w:eastAsia="ru-RU"/>
              </w:rPr>
              <w:t>, тощо.</w:t>
            </w:r>
          </w:p>
          <w:p w14:paraId="7A109BCF" w14:textId="6F9772BE" w:rsidR="007D7FAA" w:rsidRPr="003B3432" w:rsidRDefault="00C91211" w:rsidP="00BA1A2F">
            <w:pPr>
              <w:tabs>
                <w:tab w:val="left" w:pos="7938"/>
              </w:tabs>
              <w:ind w:firstLine="255"/>
              <w:jc w:val="both"/>
              <w:rPr>
                <w:b/>
                <w:bCs/>
                <w:sz w:val="24"/>
                <w:szCs w:val="24"/>
              </w:rPr>
            </w:pPr>
            <w:r w:rsidRPr="002B3C8C">
              <w:rPr>
                <w:rFonts w:ascii="Times New Roman" w:eastAsia="Times New Roman" w:hAnsi="Times New Roman"/>
                <w:sz w:val="23"/>
                <w:szCs w:val="23"/>
                <w:lang w:eastAsia="ru-RU"/>
              </w:rPr>
              <w:t xml:space="preserve">Для цілей цієї </w:t>
            </w:r>
            <w:r w:rsidR="003A319B" w:rsidRPr="002B3C8C">
              <w:rPr>
                <w:rFonts w:ascii="Times New Roman" w:eastAsia="Times New Roman" w:hAnsi="Times New Roman"/>
                <w:sz w:val="23"/>
                <w:szCs w:val="23"/>
                <w:lang w:eastAsia="ru-RU"/>
              </w:rPr>
              <w:t>тендерної документації</w:t>
            </w:r>
            <w:r w:rsidRPr="002B3C8C">
              <w:rPr>
                <w:rFonts w:ascii="Times New Roman" w:eastAsia="Times New Roman" w:hAnsi="Times New Roman"/>
                <w:sz w:val="23"/>
                <w:szCs w:val="23"/>
                <w:lang w:eastAsia="ru-RU"/>
              </w:rPr>
              <w:t xml:space="preserve"> під аналогічним договором розуміється договір</w:t>
            </w:r>
            <w:r w:rsidR="008D03E1" w:rsidRPr="002B3C8C">
              <w:rPr>
                <w:rFonts w:ascii="Times New Roman" w:eastAsia="Times New Roman" w:hAnsi="Times New Roman"/>
                <w:sz w:val="23"/>
                <w:szCs w:val="23"/>
                <w:lang w:eastAsia="ru-RU"/>
              </w:rPr>
              <w:t>,</w:t>
            </w:r>
            <w:r w:rsidRPr="002B3C8C">
              <w:rPr>
                <w:rFonts w:ascii="Times New Roman" w:eastAsia="Times New Roman" w:hAnsi="Times New Roman"/>
                <w:sz w:val="23"/>
                <w:szCs w:val="23"/>
                <w:lang w:eastAsia="ru-RU"/>
              </w:rPr>
              <w:t xml:space="preserve"> предметом закупівлі якого було </w:t>
            </w:r>
            <w:r w:rsidR="00DC6284" w:rsidRPr="002B3C8C">
              <w:rPr>
                <w:rFonts w:ascii="Times New Roman" w:eastAsia="Times New Roman" w:hAnsi="Times New Roman"/>
                <w:sz w:val="23"/>
                <w:szCs w:val="23"/>
                <w:lang w:eastAsia="ru-RU"/>
              </w:rPr>
              <w:t>постачання Товару</w:t>
            </w:r>
            <w:r w:rsidR="00A94025" w:rsidRPr="002B3C8C">
              <w:rPr>
                <w:rFonts w:ascii="Times New Roman" w:eastAsia="Times New Roman" w:hAnsi="Times New Roman"/>
                <w:sz w:val="23"/>
                <w:szCs w:val="23"/>
                <w:lang w:eastAsia="ru-RU"/>
              </w:rPr>
              <w:t xml:space="preserve">: </w:t>
            </w:r>
            <w:r w:rsidR="00BA1A2F">
              <w:rPr>
                <w:rFonts w:ascii="Times New Roman" w:hAnsi="Times New Roman"/>
                <w:b/>
                <w:bCs/>
                <w:sz w:val="23"/>
                <w:szCs w:val="23"/>
              </w:rPr>
              <w:t>електродів</w:t>
            </w:r>
            <w:r w:rsidR="004551F7" w:rsidRPr="00EC31F4">
              <w:rPr>
                <w:rFonts w:ascii="Times New Roman" w:hAnsi="Times New Roman"/>
                <w:b/>
                <w:bCs/>
                <w:sz w:val="23"/>
                <w:szCs w:val="23"/>
              </w:rPr>
              <w:t xml:space="preserve"> </w:t>
            </w:r>
            <w:r w:rsidR="00EC31F4" w:rsidRPr="00EC31F4">
              <w:rPr>
                <w:rFonts w:ascii="Times New Roman" w:hAnsi="Times New Roman"/>
                <w:b/>
                <w:bCs/>
                <w:sz w:val="23"/>
                <w:szCs w:val="23"/>
                <w:lang w:eastAsia="ru-RU"/>
              </w:rPr>
              <w:t xml:space="preserve">або </w:t>
            </w:r>
            <w:r w:rsidR="00EC31F4" w:rsidRPr="00EC31F4">
              <w:rPr>
                <w:rFonts w:ascii="Times New Roman" w:hAnsi="Times New Roman"/>
                <w:b/>
                <w:bCs/>
                <w:sz w:val="23"/>
                <w:szCs w:val="23"/>
                <w:lang w:eastAsia="en-US"/>
              </w:rPr>
              <w:t xml:space="preserve">Товару </w:t>
            </w:r>
            <w:r w:rsidR="00EC31F4" w:rsidRPr="00EC31F4">
              <w:rPr>
                <w:rFonts w:ascii="Times New Roman" w:hAnsi="Times New Roman"/>
                <w:b/>
                <w:bCs/>
                <w:sz w:val="23"/>
                <w:szCs w:val="23"/>
                <w:lang w:eastAsia="ru-RU"/>
              </w:rPr>
              <w:t xml:space="preserve">згідно Єдиного закупівельного словника за </w:t>
            </w:r>
            <w:r w:rsidR="004551F7" w:rsidRPr="00EC31F4">
              <w:rPr>
                <w:rFonts w:ascii="Times New Roman" w:hAnsi="Times New Roman"/>
                <w:b/>
                <w:bCs/>
                <w:sz w:val="23"/>
                <w:szCs w:val="23"/>
              </w:rPr>
              <w:t>код</w:t>
            </w:r>
            <w:r w:rsidR="00EC31F4" w:rsidRPr="00EC31F4">
              <w:rPr>
                <w:rFonts w:ascii="Times New Roman" w:hAnsi="Times New Roman"/>
                <w:b/>
                <w:bCs/>
                <w:sz w:val="23"/>
                <w:szCs w:val="23"/>
              </w:rPr>
              <w:t>ом</w:t>
            </w:r>
            <w:r w:rsidR="004551F7" w:rsidRPr="00EC31F4">
              <w:rPr>
                <w:rFonts w:ascii="Times New Roman" w:hAnsi="Times New Roman"/>
                <w:b/>
                <w:bCs/>
                <w:sz w:val="23"/>
                <w:szCs w:val="23"/>
              </w:rPr>
              <w:t xml:space="preserve"> </w:t>
            </w:r>
            <w:r w:rsidR="00BA1A2F" w:rsidRPr="00BA1A2F">
              <w:rPr>
                <w:rFonts w:ascii="Times New Roman" w:eastAsia="Malgun Gothic Semilight" w:hAnsi="Times New Roman"/>
                <w:b/>
                <w:bCs/>
                <w:sz w:val="23"/>
                <w:szCs w:val="23"/>
                <w:lang w:bidi="uk-UA"/>
              </w:rPr>
              <w:t>ДК 021:2015 - 44310000-6 - Вироби з дроту</w:t>
            </w:r>
            <w:r w:rsidR="00BA1A2F">
              <w:rPr>
                <w:rFonts w:ascii="Times New Roman" w:eastAsia="Malgun Gothic Semilight" w:hAnsi="Times New Roman"/>
                <w:b/>
                <w:bCs/>
                <w:sz w:val="23"/>
                <w:szCs w:val="23"/>
                <w:lang w:bidi="uk-UA"/>
              </w:rPr>
              <w:t>.</w:t>
            </w:r>
          </w:p>
          <w:p w14:paraId="584AA7ED" w14:textId="56326A52" w:rsidR="00C91211" w:rsidRPr="00AE03B2" w:rsidRDefault="00C91211"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uk-UA"/>
              </w:rPr>
            </w:pPr>
            <w:r w:rsidRPr="002B3C8C">
              <w:rPr>
                <w:rFonts w:ascii="Times New Roman" w:eastAsia="Times New Roman" w:hAnsi="Times New Roman"/>
                <w:sz w:val="23"/>
                <w:szCs w:val="23"/>
                <w:lang w:eastAsia="ru-RU"/>
              </w:rPr>
              <w:t>5.2. Для підтвердження</w:t>
            </w:r>
            <w:r w:rsidRPr="00AE03B2">
              <w:rPr>
                <w:rFonts w:ascii="Times New Roman" w:hAnsi="Times New Roman"/>
                <w:sz w:val="23"/>
                <w:szCs w:val="23"/>
              </w:rPr>
              <w:t xml:space="preserve"> відсутності підстав, встановлених частиною першою статті 17</w:t>
            </w:r>
            <w:r w:rsidRPr="00AE03B2">
              <w:rPr>
                <w:rFonts w:ascii="Times New Roman" w:eastAsia="Times New Roman" w:hAnsi="Times New Roman"/>
                <w:sz w:val="23"/>
                <w:szCs w:val="23"/>
                <w:lang w:eastAsia="ru-RU"/>
              </w:rPr>
              <w:t xml:space="preserve"> Закону</w:t>
            </w:r>
            <w:r w:rsidR="009A0212" w:rsidRPr="00AE03B2">
              <w:rPr>
                <w:rFonts w:ascii="Times New Roman" w:eastAsia="Times New Roman" w:hAnsi="Times New Roman"/>
                <w:sz w:val="23"/>
                <w:szCs w:val="23"/>
                <w:lang w:eastAsia="ru-RU"/>
              </w:rPr>
              <w:t xml:space="preserve">, </w:t>
            </w:r>
            <w:r w:rsidR="009A0212" w:rsidRPr="00AE03B2">
              <w:rPr>
                <w:rFonts w:ascii="Times New Roman" w:eastAsia="Times New Roman" w:hAnsi="Times New Roman"/>
                <w:sz w:val="23"/>
                <w:szCs w:val="23"/>
                <w:lang w:eastAsia="uk-UA"/>
              </w:rPr>
              <w:t>зазначених в абзаці першому п.44 Особливостей</w:t>
            </w:r>
            <w:r w:rsidRPr="00AE03B2">
              <w:rPr>
                <w:rFonts w:ascii="Times New Roman" w:eastAsia="Times New Roman" w:hAnsi="Times New Roman"/>
                <w:sz w:val="23"/>
                <w:szCs w:val="23"/>
                <w:lang w:eastAsia="uk-UA"/>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7E4C8BF" w14:textId="77777777" w:rsidR="0013417B" w:rsidRPr="00AE03B2" w:rsidRDefault="0013417B" w:rsidP="00EB25E8">
            <w:pPr>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E30048E" w14:textId="132BC083" w:rsidR="00C55B1C" w:rsidRPr="00AE03B2" w:rsidRDefault="00C91211" w:rsidP="00EB25E8">
            <w:pPr>
              <w:shd w:val="clear" w:color="auto" w:fill="FFFFFF"/>
              <w:spacing w:after="0" w:line="240" w:lineRule="auto"/>
              <w:ind w:right="113" w:firstLine="257"/>
              <w:jc w:val="both"/>
              <w:rPr>
                <w:rFonts w:ascii="Times New Roman" w:eastAsia="Times New Roman" w:hAnsi="Times New Roman"/>
                <w:b/>
                <w:bCs/>
                <w:sz w:val="23"/>
                <w:szCs w:val="23"/>
                <w:lang w:eastAsia="uk-UA"/>
              </w:rPr>
            </w:pPr>
            <w:r w:rsidRPr="00AE03B2">
              <w:rPr>
                <w:rFonts w:ascii="Times New Roman" w:eastAsia="Times New Roman" w:hAnsi="Times New Roman"/>
                <w:b/>
                <w:bCs/>
                <w:sz w:val="23"/>
                <w:szCs w:val="23"/>
                <w:lang w:eastAsia="uk-UA"/>
              </w:rPr>
              <w:t xml:space="preserve">5.3. </w:t>
            </w:r>
            <w:r w:rsidR="0013417B" w:rsidRPr="00AE03B2">
              <w:rPr>
                <w:rFonts w:ascii="Times New Roman" w:eastAsia="Times New Roman" w:hAnsi="Times New Roman"/>
                <w:b/>
                <w:bCs/>
                <w:sz w:val="23"/>
                <w:szCs w:val="23"/>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AE03B2">
              <w:rPr>
                <w:rFonts w:ascii="Times New Roman" w:eastAsia="Times New Roman" w:hAnsi="Times New Roman"/>
                <w:b/>
                <w:bCs/>
                <w:sz w:val="23"/>
                <w:szCs w:val="23"/>
                <w:lang w:eastAsia="uk-UA"/>
              </w:rPr>
              <w:t>а саме:</w:t>
            </w:r>
          </w:p>
          <w:tbl>
            <w:tblPr>
              <w:tblW w:w="7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851"/>
              <w:gridCol w:w="2835"/>
              <w:gridCol w:w="2867"/>
            </w:tblGrid>
            <w:tr w:rsidR="00455B37" w:rsidRPr="000B2471" w14:paraId="40502674" w14:textId="77777777" w:rsidTr="002A0C9C">
              <w:trPr>
                <w:cantSplit/>
                <w:trHeight w:val="39"/>
                <w:tblHeader/>
              </w:trPr>
              <w:tc>
                <w:tcPr>
                  <w:tcW w:w="454" w:type="dxa"/>
                  <w:vAlign w:val="center"/>
                </w:tcPr>
                <w:p w14:paraId="299F916F" w14:textId="77777777" w:rsidR="00455B37" w:rsidRPr="000B2471" w:rsidRDefault="00455B37" w:rsidP="002A0C9C">
                  <w:pPr>
                    <w:spacing w:after="0" w:line="240" w:lineRule="auto"/>
                    <w:ind w:left="-142" w:right="-157"/>
                    <w:jc w:val="center"/>
                    <w:rPr>
                      <w:rFonts w:ascii="Times New Roman" w:eastAsia="Times New Roman" w:hAnsi="Times New Roman"/>
                      <w:b/>
                      <w:color w:val="000000"/>
                    </w:rPr>
                  </w:pPr>
                  <w:r w:rsidRPr="000B2471">
                    <w:rPr>
                      <w:rFonts w:ascii="Times New Roman" w:eastAsia="Times New Roman" w:hAnsi="Times New Roman"/>
                      <w:b/>
                      <w:color w:val="000000"/>
                    </w:rPr>
                    <w:t>№ з/п</w:t>
                  </w:r>
                </w:p>
              </w:tc>
              <w:tc>
                <w:tcPr>
                  <w:tcW w:w="851" w:type="dxa"/>
                  <w:vAlign w:val="center"/>
                </w:tcPr>
                <w:p w14:paraId="699B105C" w14:textId="77777777" w:rsidR="00455B37" w:rsidRPr="009C60C4" w:rsidRDefault="00455B37" w:rsidP="002A0C9C">
                  <w:pPr>
                    <w:spacing w:after="0" w:line="240" w:lineRule="auto"/>
                    <w:ind w:left="113" w:right="113"/>
                    <w:jc w:val="center"/>
                    <w:rPr>
                      <w:rFonts w:ascii="Times New Roman" w:eastAsia="Times New Roman" w:hAnsi="Times New Roman"/>
                      <w:b/>
                      <w:i/>
                      <w:color w:val="000000"/>
                    </w:rPr>
                  </w:pPr>
                  <w:r w:rsidRPr="009C60C4">
                    <w:rPr>
                      <w:rFonts w:ascii="Times New Roman" w:eastAsia="Times New Roman" w:hAnsi="Times New Roman"/>
                      <w:b/>
                      <w:i/>
                      <w:color w:val="000000"/>
                    </w:rPr>
                    <w:t>Норма Закону</w:t>
                  </w:r>
                </w:p>
              </w:tc>
              <w:tc>
                <w:tcPr>
                  <w:tcW w:w="2835" w:type="dxa"/>
                  <w:vAlign w:val="center"/>
                </w:tcPr>
                <w:p w14:paraId="7CCF8CBC" w14:textId="77777777" w:rsidR="00455B37" w:rsidRPr="000B2471" w:rsidRDefault="00455B37" w:rsidP="002A0C9C">
                  <w:pPr>
                    <w:spacing w:after="0" w:line="240" w:lineRule="auto"/>
                    <w:jc w:val="center"/>
                    <w:rPr>
                      <w:rFonts w:ascii="Times New Roman" w:eastAsia="Times New Roman" w:hAnsi="Times New Roman"/>
                      <w:b/>
                    </w:rPr>
                  </w:pPr>
                  <w:r w:rsidRPr="000B2471">
                    <w:rPr>
                      <w:rFonts w:ascii="Times New Roman" w:eastAsia="Times New Roman" w:hAnsi="Times New Roman"/>
                      <w:b/>
                    </w:rPr>
                    <w:t>Спосіб документального підтвердження учасником</w:t>
                  </w:r>
                </w:p>
              </w:tc>
              <w:tc>
                <w:tcPr>
                  <w:tcW w:w="2867" w:type="dxa"/>
                  <w:vAlign w:val="center"/>
                </w:tcPr>
                <w:p w14:paraId="4156F70B" w14:textId="77777777" w:rsidR="00455B37" w:rsidRPr="000B2471" w:rsidRDefault="00455B37" w:rsidP="002A0C9C">
                  <w:pPr>
                    <w:spacing w:after="0" w:line="240" w:lineRule="auto"/>
                    <w:jc w:val="center"/>
                    <w:rPr>
                      <w:rFonts w:ascii="Times New Roman" w:eastAsia="Times New Roman" w:hAnsi="Times New Roman"/>
                      <w:b/>
                    </w:rPr>
                  </w:pPr>
                  <w:r w:rsidRPr="000B2471">
                    <w:rPr>
                      <w:rFonts w:ascii="Times New Roman" w:eastAsia="Times New Roman" w:hAnsi="Times New Roman"/>
                      <w:b/>
                    </w:rPr>
                    <w:t>Спосіб документального підтвердження переможцем</w:t>
                  </w:r>
                </w:p>
              </w:tc>
            </w:tr>
            <w:tr w:rsidR="00455B37" w:rsidRPr="000B2471" w14:paraId="76987D21" w14:textId="77777777" w:rsidTr="002A0C9C">
              <w:trPr>
                <w:trHeight w:val="5"/>
                <w:tblHeader/>
              </w:trPr>
              <w:tc>
                <w:tcPr>
                  <w:tcW w:w="454" w:type="dxa"/>
                </w:tcPr>
                <w:p w14:paraId="5DE01897"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w:t>
                  </w:r>
                </w:p>
              </w:tc>
              <w:tc>
                <w:tcPr>
                  <w:tcW w:w="851" w:type="dxa"/>
                </w:tcPr>
                <w:p w14:paraId="791C3AA2" w14:textId="31DC758B"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пп.1 п.4</w:t>
                  </w:r>
                  <w:r w:rsidR="002A0C9C">
                    <w:rPr>
                      <w:rFonts w:ascii="Times New Roman" w:eastAsia="Times New Roman" w:hAnsi="Times New Roman"/>
                      <w:b/>
                      <w:lang w:val="en-US"/>
                    </w:rPr>
                    <w:t>7</w:t>
                  </w:r>
                </w:p>
              </w:tc>
              <w:tc>
                <w:tcPr>
                  <w:tcW w:w="2835" w:type="dxa"/>
                  <w:vAlign w:val="center"/>
                </w:tcPr>
                <w:p w14:paraId="4B025AA1" w14:textId="77777777" w:rsidR="00455B37" w:rsidRPr="000B2471"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B2471">
                    <w:rPr>
                      <w:rFonts w:ascii="Times New Roman" w:eastAsia="Times New Roman" w:hAnsi="Times New Roman"/>
                      <w:b/>
                    </w:rPr>
                    <w:t xml:space="preserve"> </w:t>
                  </w:r>
                </w:p>
              </w:tc>
              <w:tc>
                <w:tcPr>
                  <w:tcW w:w="2867" w:type="dxa"/>
                  <w:vAlign w:val="center"/>
                </w:tcPr>
                <w:p w14:paraId="345B9D0B"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9A47E92"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62EED299" w14:textId="77777777" w:rsidTr="002A0C9C">
              <w:trPr>
                <w:trHeight w:val="2375"/>
                <w:tblHeader/>
              </w:trPr>
              <w:tc>
                <w:tcPr>
                  <w:tcW w:w="454" w:type="dxa"/>
                </w:tcPr>
                <w:p w14:paraId="53054FE0"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2.</w:t>
                  </w:r>
                </w:p>
              </w:tc>
              <w:tc>
                <w:tcPr>
                  <w:tcW w:w="851" w:type="dxa"/>
                  <w:vAlign w:val="center"/>
                </w:tcPr>
                <w:p w14:paraId="0DD62C01" w14:textId="356D6B93"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п.п.2 п.4</w:t>
                  </w:r>
                  <w:r w:rsidR="002A0C9C">
                    <w:rPr>
                      <w:rFonts w:ascii="Times New Roman" w:eastAsia="Times New Roman" w:hAnsi="Times New Roman"/>
                      <w:b/>
                      <w:lang w:val="en-US"/>
                    </w:rPr>
                    <w:t>7</w:t>
                  </w:r>
                </w:p>
              </w:tc>
              <w:tc>
                <w:tcPr>
                  <w:tcW w:w="2835" w:type="dxa"/>
                  <w:vAlign w:val="center"/>
                </w:tcPr>
                <w:p w14:paraId="6C62DDDB" w14:textId="77777777" w:rsidR="00455B37" w:rsidRPr="0075027C"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tcPr>
                <w:p w14:paraId="27E5FCF1"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D25700F" w14:textId="77777777" w:rsidR="00455B37" w:rsidRPr="0075027C" w:rsidRDefault="00455B37" w:rsidP="002A0C9C">
                  <w:pPr>
                    <w:spacing w:after="0" w:line="240" w:lineRule="auto"/>
                    <w:jc w:val="both"/>
                    <w:rPr>
                      <w:rFonts w:ascii="Times New Roman" w:eastAsia="Times New Roman" w:hAnsi="Times New Roman"/>
                    </w:rPr>
                  </w:pPr>
                </w:p>
                <w:p w14:paraId="6048C65D" w14:textId="77777777" w:rsidR="00455B37" w:rsidRPr="0075027C" w:rsidRDefault="00455B37" w:rsidP="002A0C9C">
                  <w:pPr>
                    <w:pStyle w:val="1"/>
                    <w:spacing w:before="0"/>
                    <w:ind w:left="1" w:hanging="3"/>
                    <w:rPr>
                      <w:rFonts w:ascii="Times New Roman" w:hAnsi="Times New Roman"/>
                      <w:b w:val="0"/>
                      <w:color w:val="000000"/>
                      <w:sz w:val="22"/>
                      <w:szCs w:val="22"/>
                    </w:rPr>
                  </w:pPr>
                </w:p>
              </w:tc>
            </w:tr>
            <w:tr w:rsidR="00455B37" w:rsidRPr="000B2471" w14:paraId="700CD435" w14:textId="77777777" w:rsidTr="002A0C9C">
              <w:trPr>
                <w:trHeight w:val="408"/>
                <w:tblHeader/>
              </w:trPr>
              <w:tc>
                <w:tcPr>
                  <w:tcW w:w="454" w:type="dxa"/>
                </w:tcPr>
                <w:p w14:paraId="7F12183C"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3.</w:t>
                  </w:r>
                </w:p>
              </w:tc>
              <w:tc>
                <w:tcPr>
                  <w:tcW w:w="851" w:type="dxa"/>
                </w:tcPr>
                <w:p w14:paraId="7438C222" w14:textId="470383BF"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п.3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07C9ACC" w14:textId="77777777" w:rsidR="00455B37" w:rsidRPr="00B9770E" w:rsidRDefault="00455B37" w:rsidP="002A0C9C">
                  <w:pPr>
                    <w:pBdr>
                      <w:top w:val="nil"/>
                      <w:left w:val="nil"/>
                      <w:bottom w:val="nil"/>
                      <w:right w:val="nil"/>
                      <w:between w:val="nil"/>
                    </w:pBdr>
                    <w:spacing w:after="0" w:line="240" w:lineRule="auto"/>
                    <w:rPr>
                      <w:rFonts w:ascii="Times New Roman" w:eastAsia="Times New Roman" w:hAnsi="Times New Roman"/>
                      <w:color w:val="000000"/>
                      <w:u w:val="single"/>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074B551C" w14:textId="77777777" w:rsidR="00455B37" w:rsidRPr="000B2471" w:rsidRDefault="00455B37" w:rsidP="002A0C9C">
                  <w:pPr>
                    <w:spacing w:after="0"/>
                    <w:ind w:hanging="2"/>
                    <w:rPr>
                      <w:rFonts w:ascii="Times New Roman" w:eastAsia="Times New Roman" w:hAnsi="Times New Roman"/>
                    </w:rPr>
                  </w:pPr>
                  <w:r w:rsidRPr="00AD53F6">
                    <w:rPr>
                      <w:rFonts w:ascii="Times New Roman" w:eastAsia="Times New Roman" w:hAnsi="Times New Roman"/>
                      <w:b/>
                    </w:rPr>
                    <w:t>переможець надає витяг з Єдиного державного реєстру осіб</w:t>
                  </w:r>
                  <w:r w:rsidRPr="000B2471">
                    <w:rPr>
                      <w:rFonts w:ascii="Times New Roman" w:eastAsia="Times New Roman" w:hAnsi="Times New Roman"/>
                    </w:rPr>
                    <w:t xml:space="preserve">,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9">
                    <w:r w:rsidRPr="000B2471">
                      <w:rPr>
                        <w:rFonts w:ascii="Times New Roman" w:eastAsia="Times New Roman" w:hAnsi="Times New Roman"/>
                        <w:color w:val="0000FF"/>
                        <w:u w:val="single"/>
                      </w:rPr>
                      <w:t>https://corruptinfo.nazk.gov.ua/reference/getpersonalreference/individual</w:t>
                    </w:r>
                  </w:hyperlink>
                </w:p>
              </w:tc>
            </w:tr>
            <w:tr w:rsidR="00455B37" w:rsidRPr="000B2471" w14:paraId="3FC53903" w14:textId="77777777" w:rsidTr="002A0C9C">
              <w:trPr>
                <w:trHeight w:val="5"/>
                <w:tblHeader/>
              </w:trPr>
              <w:tc>
                <w:tcPr>
                  <w:tcW w:w="454" w:type="dxa"/>
                </w:tcPr>
                <w:p w14:paraId="3735E892"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4.</w:t>
                  </w:r>
                </w:p>
              </w:tc>
              <w:tc>
                <w:tcPr>
                  <w:tcW w:w="851" w:type="dxa"/>
                </w:tcPr>
                <w:p w14:paraId="2A27F17F" w14:textId="29E20512"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п.4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5968616A" w14:textId="77777777" w:rsidR="00455B37" w:rsidRPr="00B9770E" w:rsidRDefault="00455B37" w:rsidP="002A0C9C">
                  <w:pPr>
                    <w:spacing w:after="0" w:line="240" w:lineRule="auto"/>
                    <w:rPr>
                      <w:rFonts w:ascii="Times New Roman" w:eastAsia="Times New Roman" w:hAnsi="Times New Roman"/>
                      <w:b/>
                    </w:rPr>
                  </w:pPr>
                  <w:r w:rsidRPr="00B9770E">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146DF5E7"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597F62F4" w14:textId="77777777" w:rsidR="00455B37" w:rsidRPr="000B2471" w:rsidRDefault="00455B37" w:rsidP="002A0C9C">
                  <w:pPr>
                    <w:spacing w:after="0" w:line="240" w:lineRule="auto"/>
                    <w:rPr>
                      <w:rFonts w:ascii="Times New Roman" w:eastAsia="Times New Roman" w:hAnsi="Times New Roman"/>
                      <w:color w:val="242424"/>
                    </w:rPr>
                  </w:pPr>
                </w:p>
                <w:p w14:paraId="070401C9"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 xml:space="preserve">Замовник самостійно перевіряє інформацію на сайті АМКУ за посиланням </w:t>
                  </w:r>
                  <w:hyperlink r:id="rId10">
                    <w:r w:rsidRPr="000B2471">
                      <w:rPr>
                        <w:rFonts w:ascii="Times New Roman" w:eastAsia="Times New Roman" w:hAnsi="Times New Roman"/>
                        <w:color w:val="0000FF"/>
                        <w:u w:val="single"/>
                      </w:rPr>
                      <w:t>https://amcu.gov.ua/napryami/oskarzhennya-publichnih-zakupivel/zvedeni-vidomosti-shchodo-spotvorennya-rezultativ-torgiv</w:t>
                    </w:r>
                  </w:hyperlink>
                </w:p>
              </w:tc>
            </w:tr>
            <w:tr w:rsidR="00455B37" w:rsidRPr="000B2471" w14:paraId="420C0D0F" w14:textId="77777777" w:rsidTr="002A0C9C">
              <w:trPr>
                <w:trHeight w:val="5"/>
                <w:tblHeader/>
              </w:trPr>
              <w:tc>
                <w:tcPr>
                  <w:tcW w:w="454" w:type="dxa"/>
                </w:tcPr>
                <w:p w14:paraId="0C28FC63"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5.</w:t>
                  </w:r>
                </w:p>
              </w:tc>
              <w:tc>
                <w:tcPr>
                  <w:tcW w:w="851" w:type="dxa"/>
                </w:tcPr>
                <w:p w14:paraId="1B6722B5" w14:textId="37883CBE"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п.5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5EAB2AD5" w14:textId="77777777" w:rsidR="00455B37" w:rsidRPr="00B9770E" w:rsidRDefault="00455B37" w:rsidP="002A0C9C">
                  <w:pPr>
                    <w:pBdr>
                      <w:top w:val="nil"/>
                      <w:left w:val="nil"/>
                      <w:bottom w:val="nil"/>
                      <w:right w:val="nil"/>
                      <w:between w:val="nil"/>
                    </w:pBdr>
                    <w:spacing w:after="0" w:line="240" w:lineRule="auto"/>
                    <w:rPr>
                      <w:rFonts w:ascii="Times New Roman" w:eastAsia="Times New Roman" w:hAnsi="Times New Roman"/>
                      <w:b/>
                      <w:color w:val="000000"/>
                      <w:u w:val="single"/>
                    </w:rPr>
                  </w:pPr>
                  <w:r w:rsidRPr="00B9770E">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6797063E" w14:textId="77777777" w:rsidR="00455B37" w:rsidRPr="000B2471" w:rsidRDefault="00455B37" w:rsidP="002A0C9C">
                  <w:pPr>
                    <w:spacing w:after="0" w:line="240" w:lineRule="auto"/>
                    <w:rPr>
                      <w:rFonts w:ascii="Times New Roman" w:eastAsia="Times New Roman" w:hAnsi="Times New Roman"/>
                      <w:color w:val="000000"/>
                      <w:highlight w:val="white"/>
                    </w:rPr>
                  </w:pPr>
                  <w:r w:rsidRPr="00AD53F6">
                    <w:rPr>
                      <w:rFonts w:ascii="Times New Roman" w:eastAsia="Times New Roman" w:hAnsi="Times New Roman"/>
                      <w:b/>
                      <w:color w:val="000000"/>
                      <w:highlight w:val="white"/>
                    </w:rPr>
                    <w:t>Витяг</w:t>
                  </w:r>
                  <w:r w:rsidRPr="000B2471">
                    <w:rPr>
                      <w:rFonts w:ascii="Times New Roman" w:eastAsia="Times New Roman" w:hAnsi="Times New Roman"/>
                      <w:color w:val="000000"/>
                      <w:highlight w:val="white"/>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7D762B3" w14:textId="77777777" w:rsidR="00455B37" w:rsidRPr="00AD53F6" w:rsidRDefault="00455B37" w:rsidP="002A0C9C">
                  <w:pPr>
                    <w:spacing w:after="0" w:line="240" w:lineRule="auto"/>
                    <w:rPr>
                      <w:rFonts w:ascii="Times New Roman" w:eastAsia="Times New Roman" w:hAnsi="Times New Roman"/>
                      <w:b/>
                      <w:color w:val="000000"/>
                      <w:highlight w:val="white"/>
                    </w:rPr>
                  </w:pPr>
                  <w:r w:rsidRPr="00AD53F6">
                    <w:rPr>
                      <w:rFonts w:ascii="Times New Roman" w:eastAsia="Times New Roman" w:hAnsi="Times New Roman"/>
                      <w:b/>
                      <w:color w:val="000000"/>
                      <w:highlight w:val="white"/>
                    </w:rPr>
                    <w:t xml:space="preserve">Переможець отримує витяг за посиланням </w:t>
                  </w:r>
                </w:p>
                <w:p w14:paraId="0CF22F44" w14:textId="77777777" w:rsidR="00455B37" w:rsidRPr="000B2471" w:rsidRDefault="00455B37" w:rsidP="002A0C9C">
                  <w:pPr>
                    <w:pStyle w:val="1"/>
                    <w:spacing w:before="0"/>
                    <w:ind w:hanging="2"/>
                    <w:rPr>
                      <w:rFonts w:ascii="Times New Roman" w:hAnsi="Times New Roman"/>
                      <w:sz w:val="22"/>
                      <w:szCs w:val="22"/>
                      <w:u w:val="single"/>
                    </w:rPr>
                  </w:pPr>
                  <w:r w:rsidRPr="000B2471">
                    <w:rPr>
                      <w:rFonts w:ascii="Times New Roman" w:hAnsi="Times New Roman"/>
                      <w:b w:val="0"/>
                      <w:sz w:val="22"/>
                      <w:szCs w:val="22"/>
                      <w:u w:val="single"/>
                    </w:rPr>
                    <w:t>https://vytiah.mvs.gov.ua/app/landing</w:t>
                  </w:r>
                </w:p>
              </w:tc>
            </w:tr>
            <w:tr w:rsidR="00455B37" w:rsidRPr="000B2471" w14:paraId="5B142552" w14:textId="77777777" w:rsidTr="002A0C9C">
              <w:trPr>
                <w:trHeight w:val="5"/>
                <w:tblHeader/>
              </w:trPr>
              <w:tc>
                <w:tcPr>
                  <w:tcW w:w="454" w:type="dxa"/>
                </w:tcPr>
                <w:p w14:paraId="635DCB9E"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6.</w:t>
                  </w:r>
                </w:p>
              </w:tc>
              <w:tc>
                <w:tcPr>
                  <w:tcW w:w="851" w:type="dxa"/>
                </w:tcPr>
                <w:p w14:paraId="20595E11" w14:textId="0B66AF91"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п.6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1F7A7AB5" w14:textId="77777777" w:rsidR="00455B37" w:rsidRPr="00B9770E" w:rsidRDefault="00455B37" w:rsidP="002A0C9C">
                  <w:pPr>
                    <w:spacing w:after="0" w:line="240" w:lineRule="auto"/>
                    <w:rPr>
                      <w:rFonts w:ascii="Times New Roman" w:eastAsia="Times New Roman" w:hAnsi="Times New Roman"/>
                      <w:color w:val="000000"/>
                      <w:highlight w:val="white"/>
                    </w:rPr>
                  </w:pPr>
                  <w:r w:rsidRPr="00B9770E">
                    <w:rPr>
                      <w:rFonts w:ascii="Times New Roman" w:eastAsia="Times New Roman" w:hAnsi="Times New Roman"/>
                      <w:lang w:eastAsia="ru-RU"/>
                    </w:rPr>
                    <w:t>Учасник процедури закупівлі</w:t>
                  </w:r>
                  <w:r>
                    <w:rPr>
                      <w:rFonts w:ascii="Times New Roman" w:eastAsia="Times New Roman" w:hAnsi="Times New Roman"/>
                      <w:lang w:eastAsia="ru-RU"/>
                    </w:rPr>
                    <w:t xml:space="preserve"> підтверджує відсутність підстави,</w:t>
                  </w:r>
                  <w:r w:rsidRPr="00B9770E">
                    <w:rPr>
                      <w:rFonts w:ascii="Times New Roman" w:eastAsia="Times New Roman" w:hAnsi="Times New Roman"/>
                      <w:lang w:eastAsia="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38C24500" w14:textId="77777777" w:rsidR="00455B37" w:rsidRPr="000B2471" w:rsidRDefault="00455B37" w:rsidP="002A0C9C">
                  <w:pPr>
                    <w:spacing w:after="0" w:line="240" w:lineRule="auto"/>
                    <w:rPr>
                      <w:rFonts w:ascii="Times New Roman" w:eastAsia="Times New Roman" w:hAnsi="Times New Roman"/>
                      <w:color w:val="000000"/>
                      <w:highlight w:val="white"/>
                    </w:rPr>
                  </w:pPr>
                  <w:r w:rsidRPr="00AD53F6">
                    <w:rPr>
                      <w:rFonts w:ascii="Times New Roman" w:eastAsia="Times New Roman" w:hAnsi="Times New Roman"/>
                      <w:b/>
                      <w:color w:val="000000"/>
                      <w:highlight w:val="white"/>
                    </w:rPr>
                    <w:t>Витяг</w:t>
                  </w:r>
                  <w:r w:rsidRPr="000B2471">
                    <w:rPr>
                      <w:rFonts w:ascii="Times New Roman" w:eastAsia="Times New Roman" w:hAnsi="Times New Roman"/>
                      <w:color w:val="000000"/>
                      <w:highlight w:val="white"/>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FDDE346" w14:textId="77777777" w:rsidR="00455B37" w:rsidRPr="000B2471" w:rsidRDefault="00455B37" w:rsidP="002A0C9C">
                  <w:pPr>
                    <w:spacing w:after="0" w:line="240" w:lineRule="auto"/>
                    <w:rPr>
                      <w:rFonts w:ascii="Times New Roman" w:eastAsia="Times New Roman" w:hAnsi="Times New Roman"/>
                      <w:color w:val="000000"/>
                      <w:highlight w:val="white"/>
                    </w:rPr>
                  </w:pPr>
                </w:p>
                <w:p w14:paraId="4E64B8D7" w14:textId="77777777" w:rsidR="00455B37" w:rsidRPr="00AD53F6" w:rsidRDefault="00455B37" w:rsidP="002A0C9C">
                  <w:pPr>
                    <w:spacing w:before="60" w:after="0" w:line="240" w:lineRule="auto"/>
                    <w:rPr>
                      <w:rFonts w:ascii="Times New Roman" w:eastAsia="Times New Roman" w:hAnsi="Times New Roman"/>
                      <w:b/>
                      <w:color w:val="000000"/>
                      <w:highlight w:val="white"/>
                    </w:rPr>
                  </w:pPr>
                  <w:r w:rsidRPr="00AD53F6">
                    <w:rPr>
                      <w:rFonts w:ascii="Times New Roman" w:eastAsia="Times New Roman" w:hAnsi="Times New Roman"/>
                      <w:b/>
                      <w:color w:val="000000"/>
                      <w:highlight w:val="white"/>
                    </w:rPr>
                    <w:t xml:space="preserve">Переможець отримує витяг за посиланням </w:t>
                  </w:r>
                </w:p>
                <w:p w14:paraId="0913E3BB" w14:textId="77777777" w:rsidR="00455B37" w:rsidRPr="000B2471" w:rsidRDefault="00455B37" w:rsidP="002A0C9C">
                  <w:pPr>
                    <w:pStyle w:val="1"/>
                    <w:spacing w:before="60"/>
                    <w:ind w:left="2" w:hanging="2"/>
                    <w:rPr>
                      <w:rFonts w:ascii="Times New Roman" w:hAnsi="Times New Roman"/>
                      <w:b w:val="0"/>
                      <w:sz w:val="22"/>
                      <w:szCs w:val="22"/>
                    </w:rPr>
                  </w:pPr>
                  <w:r w:rsidRPr="000B2471">
                    <w:rPr>
                      <w:rFonts w:ascii="Times New Roman" w:hAnsi="Times New Roman"/>
                      <w:b w:val="0"/>
                      <w:sz w:val="22"/>
                      <w:szCs w:val="22"/>
                    </w:rPr>
                    <w:t>https://vytiah.mvs.gov.ua/app/landing</w:t>
                  </w:r>
                </w:p>
              </w:tc>
            </w:tr>
            <w:tr w:rsidR="00455B37" w:rsidRPr="000B2471" w14:paraId="22AEFBA4" w14:textId="77777777" w:rsidTr="002A0C9C">
              <w:trPr>
                <w:trHeight w:val="5"/>
                <w:tblHeader/>
              </w:trPr>
              <w:tc>
                <w:tcPr>
                  <w:tcW w:w="454" w:type="dxa"/>
                </w:tcPr>
                <w:p w14:paraId="2EE890F5"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7.</w:t>
                  </w:r>
                </w:p>
              </w:tc>
              <w:tc>
                <w:tcPr>
                  <w:tcW w:w="851" w:type="dxa"/>
                </w:tcPr>
                <w:p w14:paraId="2B0DDC80" w14:textId="68368145"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п.7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DD0D7A4" w14:textId="77777777" w:rsidR="00455B37" w:rsidRPr="000B2471"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B2471">
                    <w:rPr>
                      <w:rFonts w:ascii="Times New Roman" w:eastAsia="Times New Roman" w:hAnsi="Times New Roman"/>
                      <w:b/>
                    </w:rPr>
                    <w:t xml:space="preserve"> </w:t>
                  </w:r>
                </w:p>
              </w:tc>
              <w:tc>
                <w:tcPr>
                  <w:tcW w:w="2867" w:type="dxa"/>
                  <w:vAlign w:val="center"/>
                </w:tcPr>
                <w:p w14:paraId="5FED90CF"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7D9340F" w14:textId="77777777" w:rsidR="00455B37" w:rsidRPr="000B2471" w:rsidRDefault="00455B37" w:rsidP="002A0C9C">
                  <w:pPr>
                    <w:pStyle w:val="1"/>
                    <w:spacing w:before="0"/>
                    <w:ind w:left="2" w:hanging="2"/>
                    <w:rPr>
                      <w:rFonts w:ascii="Times New Roman" w:hAnsi="Times New Roman"/>
                      <w:b w:val="0"/>
                      <w:sz w:val="22"/>
                      <w:szCs w:val="22"/>
                    </w:rPr>
                  </w:pPr>
                </w:p>
              </w:tc>
            </w:tr>
            <w:tr w:rsidR="00455B37" w:rsidRPr="000B2471" w14:paraId="385F6113" w14:textId="77777777" w:rsidTr="002A0C9C">
              <w:trPr>
                <w:trHeight w:val="5"/>
                <w:tblHeader/>
              </w:trPr>
              <w:tc>
                <w:tcPr>
                  <w:tcW w:w="454" w:type="dxa"/>
                </w:tcPr>
                <w:p w14:paraId="2DF89467"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8.</w:t>
                  </w:r>
                </w:p>
              </w:tc>
              <w:tc>
                <w:tcPr>
                  <w:tcW w:w="851" w:type="dxa"/>
                  <w:vAlign w:val="center"/>
                </w:tcPr>
                <w:p w14:paraId="3461F462" w14:textId="33DE0248"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w:t>
                  </w:r>
                  <w:r w:rsidRPr="0075027C">
                    <w:rPr>
                      <w:rFonts w:ascii="Times New Roman" w:eastAsia="Times New Roman" w:hAnsi="Times New Roman"/>
                      <w:b/>
                    </w:rPr>
                    <w:t xml:space="preserve">п.8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2CE91996" w14:textId="77777777" w:rsidR="00455B37" w:rsidRPr="0075027C" w:rsidRDefault="00455B37" w:rsidP="002A0C9C">
                  <w:pPr>
                    <w:spacing w:after="0"/>
                    <w:rPr>
                      <w:rFonts w:ascii="Times New Roman" w:hAnsi="Times New Roman"/>
                    </w:rPr>
                  </w:pPr>
                  <w:r w:rsidRPr="0075027C">
                    <w:rPr>
                      <w:rFonts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tcPr>
                <w:p w14:paraId="05875BFF"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Не вимагається спосіб підтвердження.</w:t>
                  </w:r>
                </w:p>
                <w:p w14:paraId="34E10A92" w14:textId="77777777" w:rsidR="00455B37" w:rsidRPr="0075027C" w:rsidRDefault="00455B37" w:rsidP="002A0C9C">
                  <w:pPr>
                    <w:spacing w:after="0" w:line="240" w:lineRule="auto"/>
                    <w:jc w:val="both"/>
                    <w:rPr>
                      <w:rFonts w:ascii="Times New Roman" w:eastAsia="Times New Roman" w:hAnsi="Times New Roman"/>
                      <w:color w:val="000000"/>
                      <w:u w:val="single"/>
                    </w:rPr>
                  </w:pPr>
                  <w:r w:rsidRPr="000B2471">
                    <w:rPr>
                      <w:rFonts w:ascii="Times New Roman" w:eastAsia="Times New Roman" w:hAnsi="Times New Roman"/>
                    </w:rPr>
                    <w:t xml:space="preserve">Замовник самостійно перевіряє дану </w:t>
                  </w:r>
                  <w:r>
                    <w:rPr>
                      <w:rFonts w:ascii="Times New Roman" w:eastAsia="Times New Roman" w:hAnsi="Times New Roman"/>
                    </w:rPr>
                    <w:t xml:space="preserve"> </w:t>
                  </w:r>
                  <w:r w:rsidRPr="000B2471">
                    <w:rPr>
                      <w:rFonts w:ascii="Times New Roman" w:eastAsia="Times New Roman" w:hAnsi="Times New Roman"/>
                    </w:rPr>
                    <w:t>інформацію</w:t>
                  </w:r>
                </w:p>
              </w:tc>
            </w:tr>
            <w:tr w:rsidR="00455B37" w:rsidRPr="000B2471" w14:paraId="4C5A0E8E" w14:textId="77777777" w:rsidTr="002A0C9C">
              <w:trPr>
                <w:trHeight w:val="300"/>
                <w:tblHeader/>
              </w:trPr>
              <w:tc>
                <w:tcPr>
                  <w:tcW w:w="454" w:type="dxa"/>
                </w:tcPr>
                <w:p w14:paraId="3E1BEE2B"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9.</w:t>
                  </w:r>
                </w:p>
              </w:tc>
              <w:tc>
                <w:tcPr>
                  <w:tcW w:w="851" w:type="dxa"/>
                </w:tcPr>
                <w:p w14:paraId="508CC069" w14:textId="10AB7501"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п.9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2BE5F5A" w14:textId="77777777" w:rsidR="00455B37" w:rsidRPr="00D34BCF" w:rsidRDefault="00455B37" w:rsidP="002A0C9C">
                  <w:pPr>
                    <w:rPr>
                      <w:rFonts w:ascii="Times New Roman" w:eastAsia="Times New Roman" w:hAnsi="Times New Roman"/>
                      <w:u w:val="single"/>
                    </w:rPr>
                  </w:pPr>
                  <w:r w:rsidRPr="00D34BCF">
                    <w:rPr>
                      <w:rFonts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34BCF">
                    <w:rPr>
                      <w:rFonts w:ascii="Times New Roman" w:eastAsia="Times New Roman" w:hAnsi="Times New Roman"/>
                      <w:u w:val="single"/>
                    </w:rPr>
                    <w:t xml:space="preserve"> </w:t>
                  </w:r>
                </w:p>
              </w:tc>
              <w:tc>
                <w:tcPr>
                  <w:tcW w:w="2867" w:type="dxa"/>
                  <w:vAlign w:val="center"/>
                </w:tcPr>
                <w:p w14:paraId="1C5CC60E"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Не вимагається спосіб підтвердження.</w:t>
                  </w:r>
                </w:p>
                <w:p w14:paraId="2E26D011"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 xml:space="preserve">Замовник самостійно перевіряє дану </w:t>
                  </w:r>
                  <w:r>
                    <w:rPr>
                      <w:rFonts w:ascii="Times New Roman" w:eastAsia="Times New Roman" w:hAnsi="Times New Roman"/>
                    </w:rPr>
                    <w:t xml:space="preserve"> </w:t>
                  </w:r>
                  <w:r w:rsidRPr="000B2471">
                    <w:rPr>
                      <w:rFonts w:ascii="Times New Roman" w:eastAsia="Times New Roman" w:hAnsi="Times New Roman"/>
                    </w:rPr>
                    <w:t xml:space="preserve">інформацію за допомогою ресурсів </w:t>
                  </w:r>
                  <w:hyperlink r:id="rId11">
                    <w:r w:rsidRPr="000B2471">
                      <w:rPr>
                        <w:rFonts w:ascii="Times New Roman" w:eastAsia="Times New Roman" w:hAnsi="Times New Roman"/>
                        <w:color w:val="000000"/>
                      </w:rPr>
                      <w:t>https://youcontrol.com.ua/</w:t>
                    </w:r>
                  </w:hyperlink>
                  <w:r w:rsidRPr="000B2471">
                    <w:rPr>
                      <w:rFonts w:ascii="Times New Roman" w:eastAsia="Times New Roman" w:hAnsi="Times New Roman"/>
                      <w:color w:val="000000"/>
                    </w:rPr>
                    <w:t xml:space="preserve">   або </w:t>
                  </w:r>
                </w:p>
                <w:p w14:paraId="2208F2DF" w14:textId="77777777" w:rsidR="00455B37" w:rsidRPr="000B2471" w:rsidRDefault="00455B37" w:rsidP="002A0C9C">
                  <w:pPr>
                    <w:pStyle w:val="1"/>
                    <w:spacing w:before="0"/>
                    <w:ind w:hanging="2"/>
                    <w:rPr>
                      <w:rFonts w:ascii="Times New Roman" w:hAnsi="Times New Roman"/>
                      <w:b w:val="0"/>
                      <w:color w:val="000000"/>
                      <w:sz w:val="22"/>
                      <w:szCs w:val="22"/>
                      <w:u w:val="single"/>
                    </w:rPr>
                  </w:pPr>
                  <w:r w:rsidRPr="000B2471">
                    <w:rPr>
                      <w:rFonts w:ascii="Times New Roman" w:hAnsi="Times New Roman"/>
                      <w:b w:val="0"/>
                      <w:color w:val="000000"/>
                      <w:sz w:val="22"/>
                      <w:szCs w:val="22"/>
                    </w:rPr>
                    <w:t>https://opendatabot.ua/</w:t>
                  </w:r>
                </w:p>
              </w:tc>
            </w:tr>
            <w:tr w:rsidR="00455B37" w:rsidRPr="000B2471" w14:paraId="6CB379A2" w14:textId="77777777" w:rsidTr="002A0C9C">
              <w:trPr>
                <w:trHeight w:val="5"/>
                <w:tblHeader/>
              </w:trPr>
              <w:tc>
                <w:tcPr>
                  <w:tcW w:w="454" w:type="dxa"/>
                </w:tcPr>
                <w:p w14:paraId="35ED4A9C"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10.</w:t>
                  </w:r>
                </w:p>
              </w:tc>
              <w:tc>
                <w:tcPr>
                  <w:tcW w:w="851" w:type="dxa"/>
                  <w:vAlign w:val="center"/>
                </w:tcPr>
                <w:p w14:paraId="6B540129" w14:textId="51B6D19E"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п.10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10BD6E78" w14:textId="77777777" w:rsidR="00455B37" w:rsidRPr="0098542A" w:rsidRDefault="00455B37" w:rsidP="002A0C9C">
                  <w:pPr>
                    <w:spacing w:after="0" w:line="240" w:lineRule="auto"/>
                    <w:jc w:val="both"/>
                    <w:rPr>
                      <w:rFonts w:ascii="Times New Roman" w:eastAsia="Times New Roman" w:hAnsi="Times New Roman"/>
                      <w:i/>
                      <w:iCs/>
                      <w:lang w:eastAsia="ru-RU"/>
                    </w:rPr>
                  </w:pPr>
                  <w:r w:rsidRPr="0098542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3ACB6" w14:textId="77777777" w:rsidR="00455B37" w:rsidRPr="0098542A" w:rsidRDefault="00455B37" w:rsidP="002A0C9C">
                  <w:pPr>
                    <w:spacing w:after="0" w:line="240" w:lineRule="auto"/>
                    <w:jc w:val="both"/>
                    <w:rPr>
                      <w:rFonts w:ascii="Times New Roman" w:eastAsia="Times New Roman" w:hAnsi="Times New Roman"/>
                      <w:lang w:eastAsia="ru-RU"/>
                    </w:rPr>
                  </w:pPr>
                  <w:r w:rsidRPr="0098542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867" w:type="dxa"/>
                  <w:vAlign w:val="center"/>
                </w:tcPr>
                <w:p w14:paraId="1545A806"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2C4BA2DB"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46A5CE32" w14:textId="77777777" w:rsidTr="002A0C9C">
              <w:trPr>
                <w:trHeight w:val="5"/>
                <w:tblHeader/>
              </w:trPr>
              <w:tc>
                <w:tcPr>
                  <w:tcW w:w="454" w:type="dxa"/>
                </w:tcPr>
                <w:p w14:paraId="3C4E2008"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11.</w:t>
                  </w:r>
                </w:p>
              </w:tc>
              <w:tc>
                <w:tcPr>
                  <w:tcW w:w="851" w:type="dxa"/>
                </w:tcPr>
                <w:p w14:paraId="1C2FA734" w14:textId="730E1BE6"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п.11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tcPr>
                <w:p w14:paraId="6B2E36A0" w14:textId="77777777" w:rsidR="00455B37" w:rsidRPr="0098542A" w:rsidRDefault="00455B37" w:rsidP="002A0C9C">
                  <w:pPr>
                    <w:spacing w:after="0" w:line="240" w:lineRule="auto"/>
                    <w:jc w:val="both"/>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66F295ED"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замовник самостійно перевіряє інформацію. </w:t>
                  </w:r>
                </w:p>
                <w:p w14:paraId="036EA468"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1883EC47" w14:textId="77777777" w:rsidTr="002A0C9C">
              <w:trPr>
                <w:trHeight w:val="5"/>
                <w:tblHeader/>
              </w:trPr>
              <w:tc>
                <w:tcPr>
                  <w:tcW w:w="454" w:type="dxa"/>
                </w:tcPr>
                <w:p w14:paraId="61E438A4"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12.</w:t>
                  </w:r>
                </w:p>
              </w:tc>
              <w:tc>
                <w:tcPr>
                  <w:tcW w:w="851" w:type="dxa"/>
                </w:tcPr>
                <w:p w14:paraId="0B5DDBAD" w14:textId="6A6AE55C"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п.12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2AC12523" w14:textId="77777777" w:rsidR="00455B37" w:rsidRPr="0098542A" w:rsidRDefault="00455B37" w:rsidP="002A0C9C">
                  <w:pPr>
                    <w:pBdr>
                      <w:top w:val="nil"/>
                      <w:left w:val="nil"/>
                      <w:bottom w:val="nil"/>
                      <w:right w:val="nil"/>
                      <w:between w:val="nil"/>
                    </w:pBdr>
                    <w:spacing w:after="0" w:line="240" w:lineRule="auto"/>
                    <w:ind w:hanging="2"/>
                    <w:rPr>
                      <w:rFonts w:ascii="Times New Roman" w:eastAsia="Times New Roman" w:hAnsi="Times New Roman"/>
                      <w:color w:val="000000"/>
                      <w:u w:val="single"/>
                    </w:rPr>
                  </w:pPr>
                  <w:r w:rsidRPr="0098542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4EBA6669" w14:textId="77777777" w:rsidR="00455B37" w:rsidRPr="000B2471" w:rsidRDefault="00455B37" w:rsidP="002A0C9C">
                  <w:pPr>
                    <w:spacing w:after="0" w:line="240" w:lineRule="auto"/>
                    <w:rPr>
                      <w:rFonts w:ascii="Times New Roman" w:eastAsia="Times New Roman" w:hAnsi="Times New Roman"/>
                      <w:color w:val="000000"/>
                      <w:highlight w:val="white"/>
                    </w:rPr>
                  </w:pPr>
                  <w:r w:rsidRPr="000B2471">
                    <w:rPr>
                      <w:rFonts w:ascii="Times New Roman" w:eastAsia="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FF7BAE9" w14:textId="77777777" w:rsidR="00455B37" w:rsidRPr="000B2471" w:rsidRDefault="00455B37" w:rsidP="002A0C9C">
                  <w:pPr>
                    <w:spacing w:before="60" w:after="0" w:line="240" w:lineRule="auto"/>
                    <w:rPr>
                      <w:rFonts w:ascii="Times New Roman" w:eastAsia="Times New Roman" w:hAnsi="Times New Roman"/>
                      <w:color w:val="000000"/>
                      <w:highlight w:val="white"/>
                    </w:rPr>
                  </w:pPr>
                  <w:r w:rsidRPr="000B2471">
                    <w:rPr>
                      <w:rFonts w:ascii="Times New Roman" w:eastAsia="Times New Roman" w:hAnsi="Times New Roman"/>
                      <w:color w:val="000000"/>
                      <w:highlight w:val="white"/>
                    </w:rPr>
                    <w:t xml:space="preserve">Переможець отримує витяг за посиланням </w:t>
                  </w:r>
                </w:p>
                <w:p w14:paraId="3DCA64A5" w14:textId="77777777" w:rsidR="00455B37" w:rsidRPr="000B2471" w:rsidRDefault="00455B37" w:rsidP="002A0C9C">
                  <w:pPr>
                    <w:pStyle w:val="1"/>
                    <w:spacing w:before="0"/>
                    <w:ind w:hanging="2"/>
                    <w:rPr>
                      <w:rFonts w:ascii="Times New Roman" w:hAnsi="Times New Roman"/>
                      <w:sz w:val="22"/>
                      <w:szCs w:val="22"/>
                      <w:u w:val="single"/>
                    </w:rPr>
                  </w:pPr>
                  <w:r w:rsidRPr="000B2471">
                    <w:rPr>
                      <w:rFonts w:ascii="Times New Roman" w:hAnsi="Times New Roman"/>
                      <w:sz w:val="22"/>
                      <w:szCs w:val="22"/>
                      <w:u w:val="single"/>
                    </w:rPr>
                    <w:t>https://vytiah.mvs.gov.ua/app/landing</w:t>
                  </w:r>
                </w:p>
              </w:tc>
            </w:tr>
            <w:tr w:rsidR="00455B37" w:rsidRPr="000B2471" w14:paraId="5537A9AF" w14:textId="77777777" w:rsidTr="002A0C9C">
              <w:trPr>
                <w:trHeight w:val="265"/>
                <w:tblHeader/>
              </w:trPr>
              <w:tc>
                <w:tcPr>
                  <w:tcW w:w="454" w:type="dxa"/>
                </w:tcPr>
                <w:p w14:paraId="180C2D92"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13.</w:t>
                  </w:r>
                </w:p>
              </w:tc>
              <w:tc>
                <w:tcPr>
                  <w:tcW w:w="851" w:type="dxa"/>
                  <w:vAlign w:val="center"/>
                </w:tcPr>
                <w:p w14:paraId="263D0259" w14:textId="421C1924"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абз.14 п.4</w:t>
                  </w:r>
                  <w:r w:rsidR="002A0C9C">
                    <w:rPr>
                      <w:rFonts w:ascii="Times New Roman" w:eastAsia="Times New Roman" w:hAnsi="Times New Roman"/>
                      <w:b/>
                      <w:lang w:val="en-US"/>
                    </w:rPr>
                    <w:t>7</w:t>
                  </w:r>
                </w:p>
              </w:tc>
              <w:tc>
                <w:tcPr>
                  <w:tcW w:w="2835" w:type="dxa"/>
                  <w:vAlign w:val="center"/>
                </w:tcPr>
                <w:p w14:paraId="0D8FCEAD" w14:textId="77777777" w:rsidR="00455B37" w:rsidRPr="003405AD" w:rsidRDefault="00455B37" w:rsidP="002A0C9C">
                  <w:pPr>
                    <w:spacing w:line="240" w:lineRule="auto"/>
                    <w:jc w:val="both"/>
                    <w:rPr>
                      <w:rFonts w:ascii="Times New Roman" w:eastAsia="Times New Roman" w:hAnsi="Times New Roman"/>
                    </w:rPr>
                  </w:pPr>
                  <w:r w:rsidRPr="003405AD">
                    <w:rPr>
                      <w:rFonts w:ascii="Times New Roman" w:eastAsia="Times New Roman" w:hAnsi="Times New Roman"/>
                      <w:color w:val="000000"/>
                    </w:rPr>
                    <w:t>Учасник процедури закупівлі має надати:</w:t>
                  </w:r>
                </w:p>
                <w:p w14:paraId="60F87B1E" w14:textId="77777777" w:rsidR="00455B37" w:rsidRPr="003405AD" w:rsidRDefault="00455B37" w:rsidP="002A0C9C">
                  <w:pPr>
                    <w:spacing w:after="0" w:line="240" w:lineRule="auto"/>
                    <w:textAlignment w:val="baseline"/>
                    <w:rPr>
                      <w:rFonts w:ascii="Times New Roman" w:eastAsia="Times New Roman" w:hAnsi="Times New Roman"/>
                      <w:color w:val="000000"/>
                    </w:rPr>
                  </w:pPr>
                  <w:r w:rsidRPr="003405AD">
                    <w:rPr>
                      <w:rFonts w:ascii="Times New Roman" w:eastAsia="Times New Roman" w:hAnsi="Times New Roman"/>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798178C" w14:textId="77777777" w:rsidR="00455B37" w:rsidRPr="003405AD" w:rsidRDefault="00455B37" w:rsidP="002A0C9C">
                  <w:pPr>
                    <w:spacing w:line="240" w:lineRule="auto"/>
                    <w:ind w:left="50"/>
                    <w:jc w:val="both"/>
                    <w:rPr>
                      <w:rFonts w:ascii="Times New Roman" w:eastAsia="Times New Roman" w:hAnsi="Times New Roman"/>
                    </w:rPr>
                  </w:pPr>
                  <w:r w:rsidRPr="003405AD">
                    <w:rPr>
                      <w:rFonts w:ascii="Times New Roman" w:eastAsia="Times New Roman" w:hAnsi="Times New Roman"/>
                      <w:color w:val="000000"/>
                    </w:rPr>
                    <w:t>або </w:t>
                  </w:r>
                </w:p>
                <w:p w14:paraId="60CC340B" w14:textId="77777777" w:rsidR="00455B37" w:rsidRPr="009C60C4" w:rsidRDefault="00455B37" w:rsidP="002A0C9C">
                  <w:pPr>
                    <w:spacing w:after="0" w:line="240" w:lineRule="auto"/>
                    <w:rPr>
                      <w:rFonts w:ascii="Times New Roman" w:eastAsia="Times New Roman" w:hAnsi="Times New Roman"/>
                    </w:rPr>
                  </w:pPr>
                  <w:r w:rsidRPr="003405AD">
                    <w:rPr>
                      <w:rFonts w:ascii="Times New Roman" w:eastAsia="Times New Roman" w:hAnsi="Times New Roman"/>
                      <w:color w:val="000000"/>
                    </w:rPr>
                    <w:t>учасник процедури закупівлі, що перебуває в обставинах, зазначених в абзаці 14 пункту 44 Особлив</w:t>
                  </w:r>
                  <w:r>
                    <w:rPr>
                      <w:rFonts w:ascii="Times New Roman" w:eastAsia="Times New Roman" w:hAnsi="Times New Roman"/>
                      <w:color w:val="000000"/>
                    </w:rPr>
                    <w:t>о</w:t>
                  </w:r>
                  <w:r w:rsidRPr="003405AD">
                    <w:rPr>
                      <w:rFonts w:ascii="Times New Roman" w:eastAsia="Times New Roman" w:hAnsi="Times New Roman"/>
                      <w:color w:val="000000"/>
                    </w:rPr>
                    <w:t>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67" w:type="dxa"/>
                </w:tcPr>
                <w:p w14:paraId="14F57034" w14:textId="77777777" w:rsidR="00455B37" w:rsidRPr="003405AD" w:rsidRDefault="00455B37" w:rsidP="002A0C9C">
                  <w:pPr>
                    <w:spacing w:after="0" w:line="240" w:lineRule="auto"/>
                    <w:jc w:val="both"/>
                    <w:rPr>
                      <w:rFonts w:ascii="Times New Roman" w:eastAsia="Times New Roman" w:hAnsi="Times New Roman"/>
                    </w:rPr>
                  </w:pPr>
                  <w:r w:rsidRPr="003405AD">
                    <w:rPr>
                      <w:rFonts w:ascii="Times New Roman" w:eastAsia="Times New Roman" w:hAnsi="Times New Roman"/>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DE2514" w14:textId="77777777" w:rsidR="00455B37" w:rsidRPr="003405AD" w:rsidRDefault="00455B37" w:rsidP="002A0C9C">
                  <w:pPr>
                    <w:spacing w:after="0" w:line="240" w:lineRule="auto"/>
                    <w:rPr>
                      <w:rFonts w:ascii="Times New Roman" w:eastAsia="Times New Roman" w:hAnsi="Times New Roman"/>
                    </w:rPr>
                  </w:pPr>
                </w:p>
                <w:p w14:paraId="33412DDC" w14:textId="77777777" w:rsidR="00455B37" w:rsidRPr="003405AD" w:rsidRDefault="00455B37" w:rsidP="002A0C9C">
                  <w:pPr>
                    <w:spacing w:after="0" w:line="240" w:lineRule="auto"/>
                    <w:jc w:val="both"/>
                    <w:rPr>
                      <w:rFonts w:ascii="Times New Roman" w:eastAsia="Times New Roman" w:hAnsi="Times New Roman"/>
                    </w:rPr>
                  </w:pPr>
                  <w:r w:rsidRPr="003405AD">
                    <w:rPr>
                      <w:rFonts w:ascii="Times New Roman" w:eastAsia="Times New Roman" w:hAnsi="Times New Roman"/>
                      <w:color w:val="000000"/>
                    </w:rPr>
                    <w:t>або</w:t>
                  </w:r>
                </w:p>
                <w:p w14:paraId="6689103C" w14:textId="77777777" w:rsidR="00455B37" w:rsidRPr="003405AD" w:rsidRDefault="00455B37" w:rsidP="002A0C9C">
                  <w:pPr>
                    <w:spacing w:after="0" w:line="240" w:lineRule="auto"/>
                    <w:rPr>
                      <w:rFonts w:ascii="Times New Roman" w:eastAsia="Times New Roman" w:hAnsi="Times New Roman"/>
                    </w:rPr>
                  </w:pPr>
                </w:p>
                <w:p w14:paraId="3340BA4B" w14:textId="77777777" w:rsidR="00455B37" w:rsidRPr="009C60C4" w:rsidRDefault="00455B37" w:rsidP="002A0C9C">
                  <w:pPr>
                    <w:spacing w:after="0" w:line="240" w:lineRule="auto"/>
                    <w:ind w:right="140" w:hanging="2"/>
                    <w:jc w:val="both"/>
                    <w:rPr>
                      <w:rFonts w:ascii="Times New Roman" w:eastAsia="Times New Roman" w:hAnsi="Times New Roman"/>
                      <w:color w:val="000000"/>
                    </w:rPr>
                  </w:pPr>
                  <w:r w:rsidRPr="003405AD">
                    <w:rPr>
                      <w:rFonts w:ascii="Times New Roman" w:eastAsia="Times New Roman" w:hAnsi="Times New Roman"/>
                      <w:color w:val="00000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77EBBB5" w14:textId="77777777" w:rsidR="00455B37" w:rsidRDefault="00455B37" w:rsidP="00AE03B2">
            <w:pPr>
              <w:tabs>
                <w:tab w:val="left" w:pos="262"/>
              </w:tabs>
              <w:spacing w:after="0" w:line="240" w:lineRule="auto"/>
              <w:ind w:right="113" w:firstLine="257"/>
              <w:jc w:val="both"/>
              <w:rPr>
                <w:rFonts w:ascii="Times New Roman" w:hAnsi="Times New Roman"/>
                <w:spacing w:val="2"/>
                <w:sz w:val="23"/>
                <w:szCs w:val="23"/>
              </w:rPr>
            </w:pPr>
          </w:p>
          <w:p w14:paraId="50A6FFCE" w14:textId="6A1B5344"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5.5.</w:t>
            </w:r>
            <w:r w:rsidRPr="00AE03B2">
              <w:rPr>
                <w:rFonts w:ascii="Times New Roman" w:hAnsi="Times New Roman"/>
                <w:bCs/>
                <w:sz w:val="23"/>
                <w:szCs w:val="23"/>
              </w:rPr>
              <w:t> </w:t>
            </w:r>
            <w:r w:rsidRPr="00AE03B2">
              <w:rPr>
                <w:rFonts w:ascii="Times New Roman" w:hAnsi="Times New Roman"/>
                <w:spacing w:val="2"/>
                <w:sz w:val="23"/>
                <w:szCs w:val="23"/>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5.6.</w:t>
            </w:r>
            <w:r w:rsidRPr="00AE03B2">
              <w:rPr>
                <w:rFonts w:ascii="Times New Roman" w:hAnsi="Times New Roman"/>
                <w:bCs/>
                <w:sz w:val="23"/>
                <w:szCs w:val="23"/>
              </w:rPr>
              <w:t> </w:t>
            </w:r>
            <w:r w:rsidRPr="00AE03B2">
              <w:rPr>
                <w:rFonts w:ascii="Times New Roman" w:hAnsi="Times New Roman"/>
                <w:spacing w:val="2"/>
                <w:sz w:val="23"/>
                <w:szCs w:val="23"/>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 xml:space="preserve">Якщо документ, що вимагається цією </w:t>
            </w:r>
            <w:r w:rsidR="003A319B" w:rsidRPr="00AE03B2">
              <w:rPr>
                <w:rFonts w:ascii="Times New Roman" w:hAnsi="Times New Roman"/>
                <w:spacing w:val="2"/>
                <w:sz w:val="23"/>
                <w:szCs w:val="23"/>
              </w:rPr>
              <w:t>тендерною документацією</w:t>
            </w:r>
            <w:r w:rsidRPr="00AE03B2">
              <w:rPr>
                <w:rFonts w:ascii="Times New Roman" w:hAnsi="Times New Roman"/>
                <w:spacing w:val="2"/>
                <w:sz w:val="23"/>
                <w:szCs w:val="23"/>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486AF470" w14:textId="7F47D7A6" w:rsidR="007260C0" w:rsidRPr="00AE03B2" w:rsidRDefault="007260C0" w:rsidP="00AE03B2">
            <w:pPr>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5.</w:t>
            </w:r>
            <w:r w:rsidR="00622068" w:rsidRPr="00AE03B2">
              <w:rPr>
                <w:rFonts w:ascii="Times New Roman" w:hAnsi="Times New Roman"/>
                <w:spacing w:val="2"/>
                <w:sz w:val="23"/>
                <w:szCs w:val="23"/>
              </w:rPr>
              <w:t>7</w:t>
            </w:r>
            <w:r w:rsidRPr="00AE03B2">
              <w:rPr>
                <w:rFonts w:ascii="Times New Roman" w:hAnsi="Times New Roman"/>
                <w:spacing w:val="2"/>
                <w:sz w:val="23"/>
                <w:szCs w:val="23"/>
              </w:rPr>
              <w:t xml:space="preserve">. На підставі частини 15 статті 29 Закону та абзацу </w:t>
            </w:r>
            <w:proofErr w:type="spellStart"/>
            <w:r w:rsidR="00FC743A">
              <w:rPr>
                <w:rFonts w:ascii="Times New Roman" w:hAnsi="Times New Roman"/>
                <w:spacing w:val="2"/>
                <w:sz w:val="23"/>
                <w:szCs w:val="23"/>
                <w:lang w:val="ru-RU"/>
              </w:rPr>
              <w:t>першого</w:t>
            </w:r>
            <w:proofErr w:type="spellEnd"/>
            <w:r w:rsidRPr="00AE03B2">
              <w:rPr>
                <w:rFonts w:ascii="Times New Roman" w:hAnsi="Times New Roman"/>
                <w:spacing w:val="2"/>
                <w:sz w:val="23"/>
                <w:szCs w:val="23"/>
              </w:rPr>
              <w:t xml:space="preserve"> частини </w:t>
            </w:r>
            <w:r w:rsidR="00FC743A" w:rsidRPr="00FC743A">
              <w:rPr>
                <w:rFonts w:ascii="Times New Roman" w:hAnsi="Times New Roman"/>
                <w:spacing w:val="2"/>
                <w:sz w:val="23"/>
                <w:szCs w:val="23"/>
                <w:lang w:val="ru-RU"/>
              </w:rPr>
              <w:t>42</w:t>
            </w:r>
            <w:r w:rsidRPr="00AE03B2">
              <w:rPr>
                <w:rFonts w:ascii="Times New Roman" w:hAnsi="Times New Roman"/>
                <w:spacing w:val="2"/>
                <w:sz w:val="23"/>
                <w:szCs w:val="23"/>
              </w:rPr>
              <w:t xml:space="preserve"> Особливостей, Замовник має право звернутися за </w:t>
            </w:r>
            <w:r w:rsidRPr="00AE03B2">
              <w:rPr>
                <w:rFonts w:ascii="Times New Roman" w:hAnsi="Times New Roman"/>
                <w:spacing w:val="2"/>
                <w:sz w:val="23"/>
                <w:szCs w:val="23"/>
              </w:rPr>
              <w:lastRenderedPageBreak/>
              <w:t>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3B1EB3E7" w:rsidR="00FA6F5B" w:rsidRPr="00AE03B2" w:rsidRDefault="007260C0" w:rsidP="001A76CA">
            <w:pPr>
              <w:pStyle w:val="aff"/>
              <w:spacing w:after="0"/>
              <w:ind w:firstLine="257"/>
              <w:jc w:val="both"/>
              <w:rPr>
                <w:rFonts w:ascii="Times New Roman" w:hAnsi="Times New Roman"/>
                <w:sz w:val="23"/>
                <w:szCs w:val="23"/>
              </w:rPr>
            </w:pPr>
            <w:r w:rsidRPr="00AE03B2">
              <w:rPr>
                <w:rFonts w:ascii="Times New Roman" w:hAnsi="Times New Roman"/>
                <w:bCs/>
                <w:sz w:val="23"/>
                <w:szCs w:val="23"/>
              </w:rPr>
              <w:t> </w:t>
            </w:r>
            <w:r w:rsidRPr="00AE03B2">
              <w:rPr>
                <w:rFonts w:ascii="Times New Roman" w:hAnsi="Times New Roman"/>
                <w:spacing w:val="2"/>
                <w:sz w:val="23"/>
                <w:szCs w:val="23"/>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w:t>
            </w:r>
            <w:r w:rsidR="001A76CA">
              <w:rPr>
                <w:rFonts w:ascii="Times New Roman" w:hAnsi="Times New Roman"/>
                <w:spacing w:val="2"/>
                <w:sz w:val="23"/>
                <w:szCs w:val="23"/>
              </w:rPr>
              <w:t>7</w:t>
            </w:r>
            <w:r w:rsidRPr="00AE03B2">
              <w:rPr>
                <w:rFonts w:ascii="Times New Roman" w:hAnsi="Times New Roman"/>
                <w:spacing w:val="2"/>
                <w:sz w:val="23"/>
                <w:szCs w:val="23"/>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24167B" w:rsidRDefault="00FA6F5B" w:rsidP="00AE03B2">
            <w:pPr>
              <w:spacing w:after="0" w:line="240" w:lineRule="auto"/>
              <w:jc w:val="center"/>
            </w:pPr>
            <w:r w:rsidRPr="0024167B">
              <w:rPr>
                <w:rFonts w:ascii="Times New Roman" w:hAnsi="Times New Roman"/>
                <w:b/>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E1397E">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6F57A5B0"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6.1. Предмет закупівлі повинен відповідати технічним, якісним, кількісним та іншим вимогам Замовника, </w:t>
            </w:r>
            <w:r w:rsidR="0056257E" w:rsidRPr="00AE03B2">
              <w:rPr>
                <w:rFonts w:ascii="Times New Roman" w:hAnsi="Times New Roman"/>
                <w:spacing w:val="2"/>
                <w:sz w:val="23"/>
                <w:szCs w:val="23"/>
              </w:rPr>
              <w:t>в</w:t>
            </w:r>
            <w:r w:rsidRPr="00AE03B2">
              <w:rPr>
                <w:rFonts w:ascii="Times New Roman" w:hAnsi="Times New Roman"/>
                <w:spacing w:val="2"/>
                <w:sz w:val="23"/>
                <w:szCs w:val="23"/>
              </w:rPr>
              <w:t xml:space="preserve">становленим </w:t>
            </w:r>
            <w:r w:rsidR="0056257E" w:rsidRPr="00AE03B2">
              <w:rPr>
                <w:rFonts w:ascii="Times New Roman" w:hAnsi="Times New Roman"/>
                <w:spacing w:val="2"/>
                <w:sz w:val="23"/>
                <w:szCs w:val="23"/>
              </w:rPr>
              <w:t>у</w:t>
            </w:r>
            <w:r w:rsidRPr="00AE03B2">
              <w:rPr>
                <w:rFonts w:ascii="Times New Roman" w:hAnsi="Times New Roman"/>
                <w:spacing w:val="2"/>
                <w:sz w:val="23"/>
                <w:szCs w:val="23"/>
              </w:rPr>
              <w:t xml:space="preserve"> Додатку 4. </w:t>
            </w:r>
          </w:p>
          <w:p w14:paraId="6C461501" w14:textId="153675CB"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6.2. Для підтвердження відповідності тендерної пропозиції технічним, якісним, кількісним та іншим вимогам Замовника </w:t>
            </w:r>
            <w:r w:rsidRPr="00AE03B2">
              <w:rPr>
                <w:rFonts w:ascii="Times New Roman" w:hAnsi="Times New Roman"/>
                <w:b/>
                <w:bCs/>
                <w:spacing w:val="2"/>
                <w:sz w:val="23"/>
                <w:szCs w:val="23"/>
              </w:rPr>
              <w:t>Учасник у складі тендерної пропозиції повинен надати</w:t>
            </w:r>
            <w:r w:rsidR="00FF1A8C">
              <w:rPr>
                <w:rFonts w:ascii="Times New Roman" w:hAnsi="Times New Roman"/>
                <w:b/>
                <w:bCs/>
                <w:spacing w:val="2"/>
                <w:sz w:val="23"/>
                <w:szCs w:val="23"/>
              </w:rPr>
              <w:t>:</w:t>
            </w:r>
          </w:p>
          <w:p w14:paraId="60E2A9F6" w14:textId="188B68F7" w:rsidR="007D7FAA" w:rsidRDefault="007D7FAA"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1)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7288FEEF" w14:textId="074C08B7" w:rsidR="00967BBD" w:rsidRPr="00AE03B2" w:rsidRDefault="00967BBD" w:rsidP="00967BBD">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2)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p>
          <w:p w14:paraId="2F1A8041" w14:textId="0832C211" w:rsidR="007260C0" w:rsidRPr="00AE03B2" w:rsidRDefault="007260C0" w:rsidP="00AE03B2">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6.</w:t>
            </w:r>
            <w:r w:rsidR="0013417B" w:rsidRPr="00AE03B2">
              <w:rPr>
                <w:rFonts w:ascii="Times New Roman" w:eastAsia="Times New Roman" w:hAnsi="Times New Roman"/>
                <w:color w:val="000000"/>
                <w:sz w:val="23"/>
                <w:szCs w:val="23"/>
                <w:lang w:eastAsia="ru-RU"/>
              </w:rPr>
              <w:t>3</w:t>
            </w:r>
            <w:r w:rsidRPr="00AE03B2">
              <w:rPr>
                <w:rFonts w:ascii="Times New Roman" w:eastAsia="Times New Roman" w:hAnsi="Times New Roman"/>
                <w:color w:val="000000"/>
                <w:sz w:val="23"/>
                <w:szCs w:val="23"/>
                <w:lang w:eastAsia="ru-RU"/>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5815C4BF" w:rsidR="00FA6F5B" w:rsidRPr="00AE03B2" w:rsidRDefault="007260C0" w:rsidP="00AE03B2">
            <w:pPr>
              <w:pStyle w:val="afc"/>
              <w:tabs>
                <w:tab w:val="left" w:pos="0"/>
              </w:tabs>
              <w:spacing w:after="0"/>
              <w:ind w:left="0" w:right="113" w:firstLine="257"/>
              <w:jc w:val="both"/>
              <w:rPr>
                <w:spacing w:val="2"/>
                <w:sz w:val="23"/>
                <w:szCs w:val="23"/>
                <w:lang w:val="uk-UA" w:eastAsia="uk-UA"/>
              </w:rPr>
            </w:pPr>
            <w:r w:rsidRPr="00AE03B2">
              <w:rPr>
                <w:spacing w:val="2"/>
                <w:sz w:val="23"/>
                <w:szCs w:val="23"/>
                <w:lang w:val="uk-UA"/>
              </w:rPr>
              <w:t>6.</w:t>
            </w:r>
            <w:r w:rsidR="0013417B" w:rsidRPr="00AE03B2">
              <w:rPr>
                <w:spacing w:val="2"/>
                <w:sz w:val="23"/>
                <w:szCs w:val="23"/>
                <w:lang w:val="uk-UA"/>
              </w:rPr>
              <w:t>4</w:t>
            </w:r>
            <w:r w:rsidRPr="00AE03B2">
              <w:rPr>
                <w:spacing w:val="2"/>
                <w:sz w:val="23"/>
                <w:szCs w:val="23"/>
                <w:lang w:val="uk-UA"/>
              </w:rPr>
              <w:t xml:space="preserve">.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E03B2">
              <w:rPr>
                <w:spacing w:val="2"/>
                <w:sz w:val="23"/>
                <w:szCs w:val="23"/>
                <w:lang w:val="uk-UA"/>
              </w:rPr>
              <w:t>тендерної д</w:t>
            </w:r>
            <w:r w:rsidRPr="00AE03B2">
              <w:rPr>
                <w:spacing w:val="2"/>
                <w:sz w:val="23"/>
                <w:szCs w:val="23"/>
                <w:lang w:val="uk-UA"/>
              </w:rPr>
              <w:t xml:space="preserve">окументації. </w:t>
            </w:r>
          </w:p>
        </w:tc>
      </w:tr>
      <w:tr w:rsidR="00FA6F5B" w:rsidRPr="0024167B" w14:paraId="4744D87E" w14:textId="77777777" w:rsidTr="0087040F">
        <w:trPr>
          <w:trHeight w:val="1033"/>
        </w:trPr>
        <w:tc>
          <w:tcPr>
            <w:tcW w:w="567"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AE03B2">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E1397E">
            <w:pPr>
              <w:spacing w:after="0" w:line="240" w:lineRule="auto"/>
            </w:pPr>
            <w:r w:rsidRPr="00826D16">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2C1093">
              <w:rPr>
                <w:rFonts w:ascii="Times New Roman" w:eastAsia="Times New Roman" w:hAnsi="Times New Roman"/>
                <w:bCs/>
                <w:color w:val="000000"/>
                <w:sz w:val="24"/>
                <w:szCs w:val="24"/>
                <w:lang w:eastAsia="ru-RU"/>
              </w:rPr>
              <w:t xml:space="preserve"> (у разі потреби)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6FE7D6C6"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0" w:name="n705"/>
            <w:bookmarkEnd w:id="0"/>
            <w:r w:rsidRPr="00AE03B2">
              <w:rPr>
                <w:rFonts w:ascii="Times New Roman" w:eastAsia="Times New Roman" w:hAnsi="Times New Roman"/>
                <w:color w:val="000000"/>
                <w:sz w:val="23"/>
                <w:szCs w:val="23"/>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CA02F1" w14:textId="77777777" w:rsidR="00FA6F5B"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1" w:name="n707"/>
            <w:bookmarkEnd w:id="1"/>
            <w:r w:rsidRPr="00AE03B2">
              <w:rPr>
                <w:rFonts w:ascii="Times New Roman" w:eastAsia="Times New Roman" w:hAnsi="Times New Roman"/>
                <w:color w:val="000000"/>
                <w:sz w:val="23"/>
                <w:szCs w:val="23"/>
                <w:lang w:eastAsia="ru-RU"/>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AE03B2">
              <w:rPr>
                <w:rFonts w:ascii="Times New Roman" w:eastAsia="Times New Roman" w:hAnsi="Times New Roman"/>
                <w:color w:val="000000"/>
                <w:sz w:val="23"/>
                <w:szCs w:val="23"/>
                <w:lang w:eastAsia="ru-RU"/>
              </w:rPr>
              <w:lastRenderedPageBreak/>
              <w:t>акредитації або іншим способом, визначеним законодавством.</w:t>
            </w:r>
          </w:p>
          <w:p w14:paraId="3754B231" w14:textId="6892A1E5" w:rsidR="00910964" w:rsidRPr="00910964" w:rsidRDefault="00910964" w:rsidP="00AE03B2">
            <w:pPr>
              <w:shd w:val="clear" w:color="auto" w:fill="FFFFFF"/>
              <w:suppressAutoHyphens w:val="0"/>
              <w:spacing w:after="0" w:line="240" w:lineRule="auto"/>
              <w:ind w:firstLine="257"/>
              <w:jc w:val="both"/>
              <w:rPr>
                <w:rFonts w:ascii="Times New Roman" w:eastAsia="Times New Roman" w:hAnsi="Times New Roman"/>
                <w:b/>
                <w:bCs/>
                <w:color w:val="000000"/>
                <w:sz w:val="23"/>
                <w:szCs w:val="23"/>
                <w:lang w:eastAsia="ru-RU"/>
              </w:rPr>
            </w:pPr>
            <w:r w:rsidRPr="00910964">
              <w:rPr>
                <w:rFonts w:ascii="Times New Roman" w:eastAsia="Times New Roman" w:hAnsi="Times New Roman"/>
                <w:b/>
                <w:bCs/>
                <w:sz w:val="24"/>
                <w:szCs w:val="24"/>
                <w:lang w:eastAsia="uk-UA"/>
              </w:rPr>
              <w:t>Н</w:t>
            </w:r>
            <w:r w:rsidRPr="00910964">
              <w:rPr>
                <w:rFonts w:ascii="Times New Roman" w:eastAsia="Times New Roman" w:hAnsi="Times New Roman"/>
                <w:b/>
                <w:bCs/>
                <w:color w:val="000000"/>
                <w:sz w:val="24"/>
                <w:szCs w:val="24"/>
                <w:lang w:eastAsia="uk-UA"/>
              </w:rPr>
              <w:t>еобхідні технічні вимоги зазначені у Додатку №4 до цієї Тендерної документації.</w:t>
            </w:r>
          </w:p>
        </w:tc>
      </w:tr>
      <w:tr w:rsidR="007260C0" w:rsidRPr="0024167B" w14:paraId="34C34312" w14:textId="77777777" w:rsidTr="0087040F">
        <w:trPr>
          <w:trHeight w:val="477"/>
        </w:trPr>
        <w:tc>
          <w:tcPr>
            <w:tcW w:w="567"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4773B5" w:rsidRDefault="007260C0" w:rsidP="000C2AD6">
            <w:pPr>
              <w:spacing w:after="0" w:line="240" w:lineRule="auto"/>
              <w:jc w:val="center"/>
              <w:rPr>
                <w:rFonts w:ascii="Times New Roman" w:hAnsi="Times New Roman"/>
                <w:sz w:val="24"/>
                <w:szCs w:val="24"/>
                <w:lang w:eastAsia="uk-UA"/>
              </w:rPr>
            </w:pPr>
            <w:r w:rsidRPr="004773B5">
              <w:rPr>
                <w:rFonts w:ascii="Times New Roman" w:hAnsi="Times New Roman"/>
                <w:sz w:val="24"/>
                <w:szCs w:val="24"/>
                <w:lang w:eastAsia="uk-UA"/>
              </w:rPr>
              <w:lastRenderedPageBreak/>
              <w:t>8</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4773B5" w:rsidRDefault="007260C0" w:rsidP="00E1397E">
            <w:pPr>
              <w:spacing w:after="0" w:line="240" w:lineRule="auto"/>
              <w:rPr>
                <w:rFonts w:ascii="Times New Roman" w:hAnsi="Times New Roman"/>
                <w:sz w:val="24"/>
                <w:szCs w:val="24"/>
                <w:lang w:eastAsia="uk-UA"/>
              </w:rPr>
            </w:pPr>
            <w:r w:rsidRPr="004773B5">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30846A6" w:rsidR="0013417B" w:rsidRPr="00AE03B2" w:rsidRDefault="00826D16" w:rsidP="00AE03B2">
            <w:pPr>
              <w:spacing w:after="0" w:line="240" w:lineRule="auto"/>
              <w:ind w:firstLine="257"/>
              <w:jc w:val="both"/>
              <w:rPr>
                <w:rFonts w:ascii="Times New Roman" w:hAnsi="Times New Roman"/>
                <w:sz w:val="23"/>
                <w:szCs w:val="23"/>
                <w:lang w:eastAsia="uk-UA"/>
              </w:rPr>
            </w:pPr>
            <w:r w:rsidRPr="00AE03B2">
              <w:rPr>
                <w:rFonts w:ascii="Times New Roman" w:eastAsia="Times New Roman" w:hAnsi="Times New Roman"/>
                <w:sz w:val="23"/>
                <w:szCs w:val="23"/>
              </w:rPr>
              <w:t>Предметом закупівлі є товар.</w:t>
            </w:r>
          </w:p>
        </w:tc>
      </w:tr>
      <w:tr w:rsidR="00FA6F5B" w:rsidRPr="0024167B" w14:paraId="1407461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0C2AD6">
            <w:pPr>
              <w:spacing w:after="0" w:line="240" w:lineRule="auto"/>
              <w:jc w:val="center"/>
            </w:pPr>
            <w:r>
              <w:rPr>
                <w:rFonts w:ascii="Times New Roman" w:hAnsi="Times New Roman"/>
                <w:sz w:val="24"/>
                <w:szCs w:val="24"/>
                <w:lang w:eastAsia="uk-UA"/>
              </w:rPr>
              <w:t>9</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E1397E">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AE03B2" w:rsidRDefault="007260C0" w:rsidP="00AE03B2">
            <w:pPr>
              <w:spacing w:after="0" w:line="240" w:lineRule="auto"/>
              <w:ind w:right="113" w:firstLine="257"/>
              <w:jc w:val="both"/>
              <w:rPr>
                <w:sz w:val="23"/>
                <w:szCs w:val="23"/>
              </w:rPr>
            </w:pPr>
            <w:r w:rsidRPr="00AE03B2">
              <w:rPr>
                <w:rFonts w:ascii="Times New Roman" w:hAnsi="Times New Roman"/>
                <w:sz w:val="23"/>
                <w:szCs w:val="23"/>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6F5B" w:rsidRPr="0024167B" w14:paraId="2ECE34C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E1397E">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D1B1CAE" w:rsidR="007260C0" w:rsidRPr="00820339"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b/>
                <w:sz w:val="23"/>
                <w:szCs w:val="23"/>
                <w:lang w:eastAsia="uk-UA"/>
              </w:rPr>
              <w:t xml:space="preserve">Кінцевий строк подання тендерних </w:t>
            </w:r>
            <w:r w:rsidRPr="00AB6B82">
              <w:rPr>
                <w:rFonts w:ascii="Times New Roman" w:hAnsi="Times New Roman"/>
                <w:b/>
                <w:sz w:val="23"/>
                <w:szCs w:val="23"/>
                <w:lang w:eastAsia="uk-UA"/>
              </w:rPr>
              <w:t>пропозицій:</w:t>
            </w:r>
            <w:r w:rsidR="0068260C" w:rsidRPr="00AB6B82">
              <w:rPr>
                <w:rFonts w:ascii="Times New Roman" w:hAnsi="Times New Roman"/>
                <w:b/>
                <w:sz w:val="23"/>
                <w:szCs w:val="23"/>
                <w:lang w:eastAsia="uk-UA"/>
              </w:rPr>
              <w:t xml:space="preserve"> </w:t>
            </w:r>
            <w:r w:rsidR="00AB6B82" w:rsidRPr="00AB6B82">
              <w:rPr>
                <w:rFonts w:ascii="Times New Roman" w:hAnsi="Times New Roman"/>
                <w:b/>
                <w:sz w:val="23"/>
                <w:szCs w:val="23"/>
                <w:lang w:val="ru-RU" w:eastAsia="uk-UA"/>
              </w:rPr>
              <w:t>19</w:t>
            </w:r>
            <w:r w:rsidR="00AB6B82">
              <w:rPr>
                <w:rFonts w:ascii="Times New Roman" w:hAnsi="Times New Roman"/>
                <w:b/>
                <w:sz w:val="23"/>
                <w:szCs w:val="23"/>
                <w:lang w:val="ru-RU" w:eastAsia="uk-UA"/>
              </w:rPr>
              <w:t>.</w:t>
            </w:r>
            <w:r w:rsidR="00AB6B82" w:rsidRPr="00AB6B82">
              <w:rPr>
                <w:rFonts w:ascii="Times New Roman" w:hAnsi="Times New Roman"/>
                <w:b/>
                <w:sz w:val="23"/>
                <w:szCs w:val="23"/>
                <w:lang w:val="ru-RU" w:eastAsia="uk-UA"/>
              </w:rPr>
              <w:t>07</w:t>
            </w:r>
            <w:r w:rsidR="00AB6B82">
              <w:rPr>
                <w:rFonts w:ascii="Times New Roman" w:hAnsi="Times New Roman"/>
                <w:b/>
                <w:sz w:val="23"/>
                <w:szCs w:val="23"/>
                <w:lang w:val="ru-RU" w:eastAsia="uk-UA"/>
              </w:rPr>
              <w:t>.2023</w:t>
            </w:r>
            <w:r w:rsidR="006A1641" w:rsidRPr="00AB6B82">
              <w:rPr>
                <w:rFonts w:ascii="Times New Roman" w:hAnsi="Times New Roman"/>
                <w:b/>
                <w:sz w:val="23"/>
                <w:szCs w:val="23"/>
                <w:lang w:eastAsia="uk-UA"/>
              </w:rPr>
              <w:t xml:space="preserve"> року</w:t>
            </w:r>
            <w:r w:rsidRPr="00AB6B82">
              <w:rPr>
                <w:rFonts w:ascii="Times New Roman" w:hAnsi="Times New Roman"/>
                <w:b/>
                <w:sz w:val="23"/>
                <w:szCs w:val="23"/>
                <w:lang w:eastAsia="uk-UA"/>
              </w:rPr>
              <w:t xml:space="preserve"> </w:t>
            </w:r>
            <w:r w:rsidR="00AB6B82">
              <w:rPr>
                <w:rFonts w:ascii="Times New Roman" w:hAnsi="Times New Roman"/>
                <w:b/>
                <w:sz w:val="23"/>
                <w:szCs w:val="23"/>
                <w:lang w:eastAsia="uk-UA"/>
              </w:rPr>
              <w:t xml:space="preserve">00:00 </w:t>
            </w:r>
            <w:r w:rsidRPr="00AB6B82">
              <w:rPr>
                <w:rFonts w:ascii="Times New Roman" w:hAnsi="Times New Roman"/>
                <w:b/>
                <w:sz w:val="23"/>
                <w:szCs w:val="23"/>
                <w:lang w:eastAsia="uk-UA"/>
              </w:rPr>
              <w:t>згідно оголошення.</w:t>
            </w:r>
          </w:p>
          <w:p w14:paraId="02E854D2" w14:textId="77777777" w:rsidR="007260C0" w:rsidRPr="00AE03B2" w:rsidRDefault="007260C0" w:rsidP="00AE03B2">
            <w:pPr>
              <w:shd w:val="clear" w:color="auto" w:fill="FFFFFF"/>
              <w:spacing w:after="0" w:line="240" w:lineRule="auto"/>
              <w:ind w:right="113" w:firstLine="257"/>
              <w:jc w:val="both"/>
              <w:rPr>
                <w:sz w:val="23"/>
                <w:szCs w:val="23"/>
              </w:rPr>
            </w:pPr>
            <w:r w:rsidRPr="00820339">
              <w:rPr>
                <w:rFonts w:ascii="Times New Roman" w:hAnsi="Times New Roman"/>
                <w:sz w:val="23"/>
                <w:szCs w:val="23"/>
                <w:lang w:eastAsia="uk-UA"/>
              </w:rPr>
              <w:t>Отримана тендерна пропозиція автоматично вноситься</w:t>
            </w:r>
            <w:r w:rsidRPr="00AE03B2">
              <w:rPr>
                <w:rFonts w:ascii="Times New Roman" w:hAnsi="Times New Roman"/>
                <w:sz w:val="23"/>
                <w:szCs w:val="23"/>
                <w:lang w:eastAsia="uk-UA"/>
              </w:rPr>
              <w:t xml:space="preserve"> до реєстру</w:t>
            </w:r>
            <w:r w:rsidRPr="00AE03B2">
              <w:rPr>
                <w:sz w:val="23"/>
                <w:szCs w:val="23"/>
              </w:rPr>
              <w:t xml:space="preserve"> </w:t>
            </w:r>
            <w:r w:rsidRPr="00AE03B2">
              <w:rPr>
                <w:rFonts w:ascii="Times New Roman" w:hAnsi="Times New Roman"/>
                <w:sz w:val="23"/>
                <w:szCs w:val="23"/>
                <w:lang w:eastAsia="uk-UA"/>
              </w:rPr>
              <w:t>отриманих тендерних пропозицій.</w:t>
            </w:r>
          </w:p>
          <w:p w14:paraId="260AA042" w14:textId="77777777"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sz w:val="23"/>
                <w:szCs w:val="23"/>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C025DA6" w14:textId="00B2BEA7" w:rsidR="00FA6F5B" w:rsidRPr="00AE03B2" w:rsidRDefault="007260C0" w:rsidP="00AE03B2">
            <w:pPr>
              <w:spacing w:after="0" w:line="240" w:lineRule="auto"/>
              <w:ind w:right="113" w:firstLine="257"/>
              <w:jc w:val="both"/>
              <w:rPr>
                <w:sz w:val="23"/>
                <w:szCs w:val="23"/>
              </w:rPr>
            </w:pPr>
            <w:r w:rsidRPr="00AE03B2">
              <w:rPr>
                <w:rFonts w:ascii="Times New Roman" w:eastAsia="Times New Roman" w:hAnsi="Times New Roman"/>
                <w:sz w:val="23"/>
                <w:szCs w:val="23"/>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FA6F5B" w:rsidRPr="0024167B" w14:paraId="64AF36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E1397E">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2D5A9E" w14:textId="77777777" w:rsidR="000A4DC2" w:rsidRPr="00AE03B2" w:rsidRDefault="000A4DC2" w:rsidP="00AE03B2">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0BE4D43F" w14:textId="32AF5AB2" w:rsidR="00FA6F5B" w:rsidRPr="00AE03B2" w:rsidRDefault="000A4DC2" w:rsidP="00FC743A">
            <w:pPr>
              <w:spacing w:after="0" w:line="240" w:lineRule="auto"/>
              <w:ind w:right="113" w:firstLine="257"/>
              <w:jc w:val="both"/>
              <w:rPr>
                <w:sz w:val="23"/>
                <w:szCs w:val="23"/>
              </w:rPr>
            </w:pPr>
            <w:r w:rsidRPr="00AE03B2">
              <w:rPr>
                <w:rFonts w:ascii="Times New Roman" w:eastAsia="Times New Roman" w:hAnsi="Times New Roman"/>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E03B2">
                <w:rPr>
                  <w:rFonts w:ascii="Times New Roman" w:eastAsia="Times New Roman" w:hAnsi="Times New Roman"/>
                  <w:sz w:val="23"/>
                  <w:szCs w:val="23"/>
                </w:rPr>
                <w:t xml:space="preserve">статті 16 </w:t>
              </w:r>
            </w:hyperlink>
            <w:r w:rsidRPr="00AE03B2">
              <w:rPr>
                <w:rFonts w:ascii="Times New Roman" w:eastAsia="Times New Roman" w:hAnsi="Times New Roman"/>
                <w:sz w:val="23"/>
                <w:szCs w:val="23"/>
              </w:rPr>
              <w:t xml:space="preserve">Закону, і документи, що підтверджують відсутність підстав, визначених </w:t>
            </w:r>
            <w:hyperlink r:id="rId13" w:anchor="n159">
              <w:r w:rsidRPr="00AE03B2">
                <w:rPr>
                  <w:rFonts w:ascii="Times New Roman" w:eastAsia="Times New Roman" w:hAnsi="Times New Roman"/>
                  <w:sz w:val="23"/>
                  <w:szCs w:val="23"/>
                </w:rPr>
                <w:t>пунктом 4</w:t>
              </w:r>
              <w:r w:rsidR="00FC743A" w:rsidRPr="00FC743A">
                <w:rPr>
                  <w:rFonts w:ascii="Times New Roman" w:eastAsia="Times New Roman" w:hAnsi="Times New Roman"/>
                  <w:sz w:val="23"/>
                  <w:szCs w:val="23"/>
                </w:rPr>
                <w:t>7</w:t>
              </w:r>
            </w:hyperlink>
            <w:r w:rsidRPr="00AE03B2">
              <w:rPr>
                <w:rFonts w:ascii="Times New Roman" w:eastAsia="Times New Roman" w:hAnsi="Times New Roman"/>
                <w:sz w:val="23"/>
                <w:szCs w:val="23"/>
              </w:rPr>
              <w:t xml:space="preserve"> Особливостей. Замовник, орган оскарження та </w:t>
            </w:r>
            <w:proofErr w:type="spellStart"/>
            <w:r w:rsidRPr="00AE03B2">
              <w:rPr>
                <w:rFonts w:ascii="Times New Roman" w:eastAsia="Times New Roman" w:hAnsi="Times New Roman"/>
                <w:sz w:val="23"/>
                <w:szCs w:val="23"/>
              </w:rPr>
              <w:t>Держаудитслужба</w:t>
            </w:r>
            <w:proofErr w:type="spellEnd"/>
            <w:r w:rsidRPr="00AE03B2">
              <w:rPr>
                <w:rFonts w:ascii="Times New Roman" w:eastAsia="Times New Roman" w:hAnsi="Times New Roman"/>
                <w:sz w:val="23"/>
                <w:szCs w:val="23"/>
              </w:rPr>
              <w:t xml:space="preserve"> мають доступ в електронній системі закупівель до інформації, яка визначена учасником процедури закупівлі конфіденційною.</w:t>
            </w:r>
          </w:p>
        </w:tc>
      </w:tr>
      <w:tr w:rsidR="00FA6F5B" w:rsidRPr="0024167B" w14:paraId="575A51E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E1397E">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B7C77B0"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eastAsia="uk-UA"/>
              </w:rPr>
            </w:pPr>
            <w:bookmarkStart w:id="2" w:name="n488"/>
            <w:bookmarkStart w:id="3" w:name="n487"/>
            <w:bookmarkEnd w:id="2"/>
            <w:bookmarkEnd w:id="3"/>
            <w:r w:rsidRPr="008C1D9F">
              <w:rPr>
                <w:rFonts w:ascii="Times New Roman" w:hAnsi="Times New Roman"/>
                <w:sz w:val="23"/>
                <w:szCs w:val="23"/>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8C1D9F">
                <w:rPr>
                  <w:rStyle w:val="a8"/>
                  <w:rFonts w:ascii="Times New Roman" w:hAnsi="Times New Roman"/>
                  <w:sz w:val="23"/>
                  <w:szCs w:val="23"/>
                  <w:lang w:eastAsia="uk-UA"/>
                </w:rPr>
                <w:t>шістнадцятої</w:t>
              </w:r>
            </w:hyperlink>
            <w:r w:rsidRPr="008C1D9F">
              <w:rPr>
                <w:rFonts w:ascii="Times New Roman" w:hAnsi="Times New Roman"/>
                <w:sz w:val="23"/>
                <w:szCs w:val="23"/>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010889C3"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eastAsia="uk-UA"/>
              </w:rPr>
            </w:pPr>
            <w:r w:rsidRPr="008C1D9F">
              <w:rPr>
                <w:rFonts w:ascii="Times New Roman" w:hAnsi="Times New Roman"/>
                <w:sz w:val="23"/>
                <w:szCs w:val="23"/>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99A3C1"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val="ru-RU" w:eastAsia="uk-UA"/>
              </w:rPr>
            </w:pPr>
            <w:proofErr w:type="spellStart"/>
            <w:r w:rsidRPr="008C1D9F">
              <w:rPr>
                <w:rFonts w:ascii="Times New Roman" w:hAnsi="Times New Roman"/>
                <w:sz w:val="23"/>
                <w:szCs w:val="23"/>
                <w:lang w:val="ru-RU" w:eastAsia="uk-UA"/>
              </w:rPr>
              <w:t>Критерії</w:t>
            </w:r>
            <w:proofErr w:type="spellEnd"/>
            <w:r w:rsidRPr="008C1D9F">
              <w:rPr>
                <w:rFonts w:ascii="Times New Roman" w:hAnsi="Times New Roman"/>
                <w:sz w:val="23"/>
                <w:szCs w:val="23"/>
                <w:lang w:val="ru-RU" w:eastAsia="uk-UA"/>
              </w:rPr>
              <w:t xml:space="preserve"> та методика </w:t>
            </w:r>
            <w:proofErr w:type="spellStart"/>
            <w:r w:rsidRPr="008C1D9F">
              <w:rPr>
                <w:rFonts w:ascii="Times New Roman" w:hAnsi="Times New Roman"/>
                <w:sz w:val="23"/>
                <w:szCs w:val="23"/>
                <w:lang w:val="ru-RU" w:eastAsia="uk-UA"/>
              </w:rPr>
              <w:t>оцінки</w:t>
            </w:r>
            <w:proofErr w:type="spellEnd"/>
            <w:r w:rsidRPr="008C1D9F">
              <w:rPr>
                <w:rFonts w:ascii="Times New Roman" w:hAnsi="Times New Roman"/>
                <w:sz w:val="23"/>
                <w:szCs w:val="23"/>
                <w:lang w:val="ru-RU" w:eastAsia="uk-UA"/>
              </w:rPr>
              <w:t xml:space="preserve"> </w:t>
            </w:r>
            <w:proofErr w:type="spellStart"/>
            <w:r w:rsidRPr="008C1D9F">
              <w:rPr>
                <w:rFonts w:ascii="Times New Roman" w:hAnsi="Times New Roman"/>
                <w:sz w:val="23"/>
                <w:szCs w:val="23"/>
                <w:lang w:val="ru-RU" w:eastAsia="uk-UA"/>
              </w:rPr>
              <w:t>визначаються</w:t>
            </w:r>
            <w:proofErr w:type="spellEnd"/>
            <w:r w:rsidRPr="008C1D9F">
              <w:rPr>
                <w:rFonts w:ascii="Times New Roman" w:hAnsi="Times New Roman"/>
                <w:sz w:val="23"/>
                <w:szCs w:val="23"/>
                <w:lang w:val="ru-RU" w:eastAsia="uk-UA"/>
              </w:rPr>
              <w:t xml:space="preserve"> </w:t>
            </w:r>
            <w:proofErr w:type="spellStart"/>
            <w:r w:rsidRPr="008C1D9F">
              <w:rPr>
                <w:rFonts w:ascii="Times New Roman" w:hAnsi="Times New Roman"/>
                <w:sz w:val="23"/>
                <w:szCs w:val="23"/>
                <w:lang w:val="ru-RU" w:eastAsia="uk-UA"/>
              </w:rPr>
              <w:t>відповідно</w:t>
            </w:r>
            <w:proofErr w:type="spellEnd"/>
            <w:r w:rsidRPr="008C1D9F">
              <w:rPr>
                <w:rFonts w:ascii="Times New Roman" w:hAnsi="Times New Roman"/>
                <w:sz w:val="23"/>
                <w:szCs w:val="23"/>
                <w:lang w:val="ru-RU" w:eastAsia="uk-UA"/>
              </w:rPr>
              <w:t xml:space="preserve"> до </w:t>
            </w:r>
            <w:proofErr w:type="spellStart"/>
            <w:r w:rsidRPr="008C1D9F">
              <w:rPr>
                <w:rFonts w:ascii="Times New Roman" w:hAnsi="Times New Roman"/>
                <w:sz w:val="23"/>
                <w:szCs w:val="23"/>
                <w:lang w:val="ru-RU" w:eastAsia="uk-UA"/>
              </w:rPr>
              <w:t>статті</w:t>
            </w:r>
            <w:proofErr w:type="spellEnd"/>
            <w:r w:rsidRPr="008C1D9F">
              <w:rPr>
                <w:rFonts w:ascii="Times New Roman" w:hAnsi="Times New Roman"/>
                <w:sz w:val="23"/>
                <w:szCs w:val="23"/>
                <w:lang w:val="ru-RU" w:eastAsia="uk-UA"/>
              </w:rPr>
              <w:t xml:space="preserve"> 29 Закону.</w:t>
            </w:r>
          </w:p>
          <w:p w14:paraId="58A358C1"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8C1D9F">
              <w:rPr>
                <w:rFonts w:ascii="Times New Roman" w:hAnsi="Times New Roman"/>
                <w:bCs/>
                <w:sz w:val="23"/>
                <w:szCs w:val="23"/>
                <w:lang w:eastAsia="uk-UA"/>
              </w:rPr>
              <w:lastRenderedPageBreak/>
              <w:t>електронного аукціону.</w:t>
            </w:r>
          </w:p>
          <w:p w14:paraId="0D90C214"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(у разі якщо подано дві і більше тендерних пропозицій).</w:t>
            </w:r>
          </w:p>
          <w:p w14:paraId="05722434"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E39571"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F66AD2" w14:textId="08AEACDF"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 xml:space="preserve">Єдиним критерієм оцінки тендерних пропозицій є </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Ціна</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 Питома вага – 100%.</w:t>
            </w:r>
          </w:p>
          <w:p w14:paraId="183BAA2E" w14:textId="77777777"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44CBE1B6" w14:textId="21B74D78"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r w:rsidR="004773B5" w:rsidRPr="00AE03B2">
              <w:rPr>
                <w:rFonts w:ascii="Times New Roman" w:hAnsi="Times New Roman"/>
                <w:sz w:val="23"/>
                <w:szCs w:val="23"/>
                <w:lang w:eastAsia="uk-UA"/>
              </w:rPr>
              <w:t>.</w:t>
            </w:r>
          </w:p>
          <w:p w14:paraId="1F26644D"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E2ADB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До розгляду </w:t>
            </w:r>
            <w:r w:rsidRPr="00AE03B2">
              <w:rPr>
                <w:rFonts w:ascii="Times New Roman" w:hAnsi="Times New Roman"/>
                <w:sz w:val="23"/>
                <w:szCs w:val="23"/>
                <w:u w:val="single"/>
                <w:lang w:eastAsia="uk-UA"/>
              </w:rPr>
              <w:t>не приймається</w:t>
            </w:r>
            <w:r w:rsidRPr="00AE03B2">
              <w:rPr>
                <w:rFonts w:ascii="Times New Roman" w:hAnsi="Times New Roman"/>
                <w:sz w:val="23"/>
                <w:szCs w:val="23"/>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2E69B1"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У формі «Тендерна пропозиція» (Додаток 1)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49997F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F39634"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
          <w:p w14:paraId="08D6371D"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0D0E6E" w14:textId="77777777"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AE03B2">
              <w:rPr>
                <w:rFonts w:ascii="Times New Roman" w:eastAsia="Times New Roman" w:hAnsi="Times New Roman"/>
                <w:sz w:val="23"/>
                <w:szCs w:val="23"/>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92E7C3" w14:textId="245A9B93"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423583" w:rsidRPr="00AE03B2">
              <w:rPr>
                <w:rFonts w:ascii="Times New Roman" w:eastAsia="Times New Roman" w:hAnsi="Times New Roman"/>
                <w:sz w:val="23"/>
                <w:szCs w:val="23"/>
                <w:lang w:eastAsia="uk-UA"/>
              </w:rPr>
              <w:t>,</w:t>
            </w:r>
            <w:r w:rsidRPr="00AE03B2">
              <w:rPr>
                <w:rFonts w:ascii="Times New Roman" w:eastAsia="Times New Roman" w:hAnsi="Times New Roman"/>
                <w:sz w:val="23"/>
                <w:szCs w:val="23"/>
                <w:lang w:eastAsia="uk-UA"/>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AE03B2" w:rsidRDefault="00670B4A" w:rsidP="00AE03B2">
            <w:pPr>
              <w:shd w:val="clear" w:color="auto" w:fill="FFFFFF"/>
              <w:spacing w:after="0" w:line="240" w:lineRule="auto"/>
              <w:ind w:right="112" w:firstLine="257"/>
              <w:jc w:val="both"/>
              <w:rPr>
                <w:rFonts w:ascii="Times New Roman" w:eastAsia="Times New Roman" w:hAnsi="Times New Roman"/>
                <w:color w:val="000000"/>
                <w:sz w:val="23"/>
                <w:szCs w:val="23"/>
              </w:rPr>
            </w:pPr>
            <w:r w:rsidRPr="00AE03B2">
              <w:rPr>
                <w:rFonts w:ascii="Times New Roman" w:eastAsia="Times New Roman" w:hAnsi="Times New Roman"/>
                <w:color w:val="000000"/>
                <w:sz w:val="23"/>
                <w:szCs w:val="23"/>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8C8057" w14:textId="21DF2068" w:rsidR="009E4CB7" w:rsidRPr="00AE03B2" w:rsidRDefault="009E4CB7" w:rsidP="00AE03B2">
            <w:pPr>
              <w:pStyle w:val="311"/>
              <w:tabs>
                <w:tab w:val="left" w:pos="5553"/>
              </w:tabs>
              <w:spacing w:before="0" w:beforeAutospacing="0" w:after="0" w:afterAutospacing="0"/>
              <w:ind w:right="113" w:firstLine="257"/>
              <w:jc w:val="both"/>
              <w:rPr>
                <w:b w:val="0"/>
                <w:bCs/>
                <w:sz w:val="23"/>
                <w:szCs w:val="23"/>
                <w:highlight w:val="red"/>
              </w:rPr>
            </w:pPr>
            <w:r w:rsidRPr="00AE03B2">
              <w:rPr>
                <w:b w:val="0"/>
                <w:bCs/>
                <w:sz w:val="23"/>
                <w:szCs w:val="23"/>
              </w:rPr>
              <w:t xml:space="preserve">Замовник розглядає подані тендерні пропозиції з урахуванням виправлення або </w:t>
            </w:r>
            <w:proofErr w:type="spellStart"/>
            <w:r w:rsidRPr="00AE03B2">
              <w:rPr>
                <w:b w:val="0"/>
                <w:bCs/>
                <w:sz w:val="23"/>
                <w:szCs w:val="23"/>
              </w:rPr>
              <w:t>невиправлення</w:t>
            </w:r>
            <w:proofErr w:type="spellEnd"/>
            <w:r w:rsidRPr="00AE03B2">
              <w:rPr>
                <w:b w:val="0"/>
                <w:bCs/>
                <w:sz w:val="23"/>
                <w:szCs w:val="23"/>
              </w:rPr>
              <w:t xml:space="preserve"> учасниками виявлених невідповідностей.</w:t>
            </w:r>
          </w:p>
          <w:p w14:paraId="014C75B1" w14:textId="77777777" w:rsidR="009E4CB7" w:rsidRPr="00AE03B2" w:rsidRDefault="009E4CB7" w:rsidP="00AE03B2">
            <w:pPr>
              <w:pStyle w:val="311"/>
              <w:tabs>
                <w:tab w:val="left" w:pos="5553"/>
              </w:tabs>
              <w:spacing w:before="0" w:beforeAutospacing="0" w:after="0" w:afterAutospacing="0"/>
              <w:ind w:right="113" w:firstLine="257"/>
              <w:jc w:val="both"/>
              <w:rPr>
                <w:rStyle w:val="11"/>
                <w:b w:val="0"/>
                <w:sz w:val="23"/>
                <w:szCs w:val="23"/>
              </w:rPr>
            </w:pPr>
            <w:r w:rsidRPr="00AE03B2">
              <w:rPr>
                <w:rStyle w:val="11"/>
                <w:b w:val="0"/>
                <w:sz w:val="23"/>
                <w:szCs w:val="23"/>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A98A75A" w14:textId="5667E3A6" w:rsidR="009E4CB7" w:rsidRPr="00AE03B2" w:rsidRDefault="009E4CB7" w:rsidP="00AE03B2">
            <w:pPr>
              <w:pStyle w:val="rvps2"/>
              <w:shd w:val="clear" w:color="auto" w:fill="FFFFFF"/>
              <w:tabs>
                <w:tab w:val="left" w:pos="5553"/>
              </w:tabs>
              <w:spacing w:before="0" w:after="0"/>
              <w:ind w:right="113" w:firstLine="257"/>
              <w:jc w:val="both"/>
              <w:textAlignment w:val="baseline"/>
              <w:rPr>
                <w:color w:val="000000"/>
                <w:sz w:val="23"/>
                <w:szCs w:val="23"/>
              </w:rPr>
            </w:pPr>
            <w:r w:rsidRPr="00AE03B2">
              <w:rPr>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8C1D9F">
              <w:rPr>
                <w:color w:val="000000"/>
                <w:sz w:val="23"/>
                <w:szCs w:val="23"/>
              </w:rPr>
              <w:t>7</w:t>
            </w:r>
            <w:r w:rsidRPr="00AE03B2">
              <w:rPr>
                <w:color w:val="000000"/>
                <w:sz w:val="23"/>
                <w:szCs w:val="23"/>
              </w:rPr>
              <w:t xml:space="preserve"> Особливостей.</w:t>
            </w:r>
          </w:p>
          <w:p w14:paraId="5340D1DF" w14:textId="3AFB026B" w:rsidR="00670B4A" w:rsidRPr="00AE03B2" w:rsidRDefault="00670B4A" w:rsidP="00AE03B2">
            <w:pPr>
              <w:pStyle w:val="rvps2"/>
              <w:shd w:val="clear" w:color="auto" w:fill="FFFFFF"/>
              <w:tabs>
                <w:tab w:val="left" w:pos="5553"/>
              </w:tabs>
              <w:spacing w:before="0" w:after="0"/>
              <w:ind w:right="113" w:firstLine="257"/>
              <w:jc w:val="both"/>
              <w:textAlignment w:val="baseline"/>
              <w:rPr>
                <w:rStyle w:val="11"/>
                <w:sz w:val="23"/>
                <w:szCs w:val="23"/>
                <w:shd w:val="clear" w:color="auto" w:fill="FFFFFF"/>
              </w:rPr>
            </w:pPr>
            <w:r w:rsidRPr="00AE03B2">
              <w:rPr>
                <w:rStyle w:val="11"/>
                <w:sz w:val="23"/>
                <w:szCs w:val="23"/>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p>
          <w:p w14:paraId="40CCFE59" w14:textId="78C02C61" w:rsidR="00FA6F5B" w:rsidRPr="0024167B" w:rsidRDefault="00670B4A" w:rsidP="00AE03B2">
            <w:pPr>
              <w:spacing w:after="0" w:line="240" w:lineRule="auto"/>
              <w:ind w:firstLine="257"/>
              <w:jc w:val="both"/>
              <w:textAlignment w:val="baseline"/>
              <w:rPr>
                <w:rFonts w:ascii="Times New Roman" w:hAnsi="Times New Roman"/>
                <w:sz w:val="24"/>
                <w:szCs w:val="24"/>
                <w:lang w:eastAsia="uk-UA"/>
              </w:rPr>
            </w:pPr>
            <w:r w:rsidRPr="00AE03B2">
              <w:rPr>
                <w:rStyle w:val="11"/>
                <w:rFonts w:ascii="Times New Roman" w:hAnsi="Times New Roman"/>
                <w:sz w:val="23"/>
                <w:szCs w:val="23"/>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A6F5B" w:rsidRPr="0024167B" w14:paraId="0EF402B1"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E1397E">
            <w:pPr>
              <w:spacing w:after="0" w:line="240" w:lineRule="auto"/>
            </w:pPr>
            <w:r w:rsidRPr="0024167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582E9B"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Вартість тендерної пропозиції та всі інші ціни повинні бути чітко визначені.</w:t>
            </w:r>
          </w:p>
          <w:p w14:paraId="4200B099"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83B19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4045FE"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CA0933"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67CFC0E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36DF2E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Інші умови тендерної документації:</w:t>
            </w:r>
          </w:p>
          <w:p w14:paraId="3C0C52C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3FD03B0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06A0A">
              <w:rPr>
                <w:color w:val="000000"/>
                <w:sz w:val="23"/>
                <w:szCs w:val="23"/>
              </w:rPr>
              <w:t>ії</w:t>
            </w:r>
            <w:proofErr w:type="spellEnd"/>
            <w:r w:rsidRPr="00706A0A">
              <w:rPr>
                <w:color w:val="000000"/>
                <w:sz w:val="23"/>
                <w:szCs w:val="23"/>
              </w:rPr>
              <w:t xml:space="preserve"> роз'яснення/</w:t>
            </w:r>
            <w:proofErr w:type="spellStart"/>
            <w:r w:rsidRPr="00706A0A">
              <w:rPr>
                <w:color w:val="000000"/>
                <w:sz w:val="23"/>
                <w:szCs w:val="23"/>
              </w:rPr>
              <w:t>нь</w:t>
            </w:r>
            <w:proofErr w:type="spellEnd"/>
            <w:r w:rsidRPr="00706A0A">
              <w:rPr>
                <w:color w:val="000000"/>
                <w:sz w:val="23"/>
                <w:szCs w:val="23"/>
              </w:rPr>
              <w:t xml:space="preserve"> державних органів.</w:t>
            </w:r>
          </w:p>
          <w:p w14:paraId="3274CE10"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120BD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5CEA48"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Окремі підтвердні документи в цій частині не вимагаються.</w:t>
            </w:r>
          </w:p>
          <w:p w14:paraId="3094A852"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780F68" w14:textId="0ED93603" w:rsidR="00FA6F5B" w:rsidRPr="009A33CC" w:rsidRDefault="00A128D6" w:rsidP="00706A0A">
            <w:pPr>
              <w:pStyle w:val="rvps2"/>
              <w:shd w:val="clear" w:color="auto" w:fill="FFFFFF"/>
              <w:tabs>
                <w:tab w:val="left" w:pos="5553"/>
              </w:tabs>
              <w:spacing w:before="0" w:after="0"/>
              <w:ind w:right="113" w:firstLine="257"/>
              <w:jc w:val="both"/>
              <w:textAlignment w:val="baseline"/>
              <w:rPr>
                <w:color w:val="000000"/>
              </w:rPr>
            </w:pPr>
            <w:r w:rsidRPr="00706A0A">
              <w:rPr>
                <w:color w:val="000000"/>
                <w:sz w:val="23"/>
                <w:szCs w:val="23"/>
              </w:rPr>
              <w:t xml:space="preserve">6. </w:t>
            </w:r>
            <w:r w:rsidR="00622068" w:rsidRPr="00706A0A">
              <w:rPr>
                <w:color w:val="000000"/>
                <w:sz w:val="23"/>
                <w:szCs w:val="23"/>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A6F5B" w:rsidRPr="0024167B" w14:paraId="25B2C4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E1397E">
            <w:pPr>
              <w:spacing w:after="0" w:line="240" w:lineRule="auto"/>
            </w:pPr>
            <w:r w:rsidRPr="0024167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706A0A" w:rsidRDefault="00670B4A" w:rsidP="00706A0A">
            <w:pPr>
              <w:shd w:val="clear" w:color="auto" w:fill="FFFFFF"/>
              <w:spacing w:after="0" w:line="240" w:lineRule="auto"/>
              <w:ind w:right="113" w:firstLine="257"/>
              <w:jc w:val="both"/>
              <w:rPr>
                <w:sz w:val="23"/>
                <w:szCs w:val="23"/>
              </w:rPr>
            </w:pPr>
            <w:bookmarkStart w:id="4" w:name="n845"/>
            <w:bookmarkEnd w:id="4"/>
            <w:r w:rsidRPr="00706A0A">
              <w:rPr>
                <w:rFonts w:ascii="Times New Roman" w:hAnsi="Times New Roman"/>
                <w:sz w:val="23"/>
                <w:szCs w:val="23"/>
                <w:lang w:eastAsia="uk-UA"/>
              </w:rPr>
              <w:t xml:space="preserve">3.1. Замовник відхиляє тендерну пропозицію із зазначенням аргументації в електронній системі закупівель у разі якщо: </w:t>
            </w:r>
          </w:p>
          <w:p w14:paraId="3C6DFAB4" w14:textId="77777777" w:rsidR="00670B4A" w:rsidRDefault="00670B4A" w:rsidP="00706A0A">
            <w:pPr>
              <w:shd w:val="clear" w:color="auto" w:fill="FFFFFF"/>
              <w:spacing w:after="0" w:line="240" w:lineRule="auto"/>
              <w:ind w:right="113" w:firstLine="257"/>
              <w:jc w:val="both"/>
              <w:rPr>
                <w:rFonts w:ascii="Times New Roman" w:hAnsi="Times New Roman"/>
                <w:i/>
                <w:iCs/>
                <w:sz w:val="23"/>
                <w:szCs w:val="23"/>
                <w:lang w:val="ru-RU" w:eastAsia="uk-UA"/>
              </w:rPr>
            </w:pPr>
            <w:r w:rsidRPr="00706A0A">
              <w:rPr>
                <w:rFonts w:ascii="Times New Roman" w:hAnsi="Times New Roman"/>
                <w:i/>
                <w:iCs/>
                <w:sz w:val="23"/>
                <w:szCs w:val="23"/>
                <w:lang w:eastAsia="uk-UA"/>
              </w:rPr>
              <w:t>1) Учасник процедури закупівлі:</w:t>
            </w:r>
          </w:p>
          <w:p w14:paraId="5B585F08" w14:textId="6550A7A2" w:rsidR="00373CB0" w:rsidRPr="00373CB0" w:rsidRDefault="00373CB0" w:rsidP="00706A0A">
            <w:pPr>
              <w:shd w:val="clear" w:color="auto" w:fill="FFFFFF"/>
              <w:spacing w:after="0" w:line="240" w:lineRule="auto"/>
              <w:ind w:right="113" w:firstLine="257"/>
              <w:jc w:val="both"/>
              <w:rPr>
                <w:i/>
                <w:iCs/>
                <w:sz w:val="23"/>
                <w:szCs w:val="23"/>
                <w:lang w:val="ru-RU"/>
              </w:rPr>
            </w:pPr>
            <w:r>
              <w:rPr>
                <w:rFonts w:ascii="Times New Roman" w:hAnsi="Times New Roman"/>
                <w:i/>
                <w:iCs/>
                <w:sz w:val="23"/>
                <w:szCs w:val="23"/>
                <w:lang w:val="ru-RU" w:eastAsia="uk-UA"/>
              </w:rPr>
              <w:t xml:space="preserve">- </w:t>
            </w:r>
            <w:proofErr w:type="gramStart"/>
            <w:r w:rsidRPr="00373CB0">
              <w:rPr>
                <w:rFonts w:ascii="Times New Roman" w:hAnsi="Times New Roman"/>
                <w:iCs/>
                <w:sz w:val="23"/>
                <w:szCs w:val="23"/>
                <w:lang w:eastAsia="uk-UA"/>
              </w:rPr>
              <w:t>п</w:t>
            </w:r>
            <w:proofErr w:type="gramEnd"/>
            <w:r w:rsidRPr="00373CB0">
              <w:rPr>
                <w:rFonts w:ascii="Times New Roman" w:hAnsi="Times New Roman"/>
                <w:iCs/>
                <w:sz w:val="23"/>
                <w:szCs w:val="23"/>
                <w:lang w:eastAsia="uk-UA"/>
              </w:rPr>
              <w:t>ідпадає під підстави, встановлені </w:t>
            </w:r>
            <w:hyperlink r:id="rId15" w:anchor="n615" w:history="1">
              <w:r w:rsidRPr="00373CB0">
                <w:rPr>
                  <w:rStyle w:val="a8"/>
                  <w:rFonts w:ascii="Times New Roman" w:hAnsi="Times New Roman"/>
                  <w:iCs/>
                  <w:sz w:val="23"/>
                  <w:szCs w:val="23"/>
                  <w:lang w:eastAsia="uk-UA"/>
                </w:rPr>
                <w:t>пунктом 47</w:t>
              </w:r>
            </w:hyperlink>
            <w:r w:rsidRPr="00373CB0">
              <w:rPr>
                <w:rFonts w:ascii="Times New Roman" w:hAnsi="Times New Roman"/>
                <w:iCs/>
                <w:sz w:val="23"/>
                <w:szCs w:val="23"/>
                <w:lang w:eastAsia="uk-UA"/>
              </w:rPr>
              <w:t> </w:t>
            </w:r>
            <w:r>
              <w:rPr>
                <w:rFonts w:ascii="Times New Roman" w:hAnsi="Times New Roman"/>
                <w:iCs/>
                <w:sz w:val="23"/>
                <w:szCs w:val="23"/>
                <w:lang w:val="ru-RU" w:eastAsia="uk-UA"/>
              </w:rPr>
              <w:t>О</w:t>
            </w:r>
            <w:proofErr w:type="spellStart"/>
            <w:r w:rsidRPr="00373CB0">
              <w:rPr>
                <w:rFonts w:ascii="Times New Roman" w:hAnsi="Times New Roman"/>
                <w:iCs/>
                <w:sz w:val="23"/>
                <w:szCs w:val="23"/>
                <w:lang w:eastAsia="uk-UA"/>
              </w:rPr>
              <w:t>собливостей</w:t>
            </w:r>
            <w:proofErr w:type="spellEnd"/>
          </w:p>
          <w:p w14:paraId="09049A0D" w14:textId="2D7D5A65"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w:t>
            </w:r>
            <w:r w:rsidR="008C1D9F">
              <w:rPr>
                <w:rFonts w:ascii="Times New Roman" w:eastAsia="Times New Roman" w:hAnsi="Times New Roman"/>
                <w:sz w:val="23"/>
                <w:szCs w:val="23"/>
                <w:lang w:eastAsia="ru-RU"/>
              </w:rPr>
              <w:t>4</w:t>
            </w:r>
            <w:r w:rsidR="00373CB0">
              <w:rPr>
                <w:rFonts w:ascii="Times New Roman" w:eastAsia="Times New Roman" w:hAnsi="Times New Roman"/>
                <w:sz w:val="23"/>
                <w:szCs w:val="23"/>
                <w:lang w:val="ru-RU" w:eastAsia="ru-RU"/>
              </w:rPr>
              <w:t>2</w:t>
            </w:r>
            <w:r w:rsidRPr="00706A0A">
              <w:rPr>
                <w:rFonts w:ascii="Times New Roman" w:eastAsia="Times New Roman" w:hAnsi="Times New Roman"/>
                <w:sz w:val="23"/>
                <w:szCs w:val="23"/>
                <w:lang w:eastAsia="ru-RU"/>
              </w:rPr>
              <w:t xml:space="preserve"> Особливостей;</w:t>
            </w:r>
          </w:p>
          <w:p w14:paraId="1096AC35" w14:textId="413426B0"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не надав забезпечення тендерної пропозиції, якщо таке забезпечення вимагалося замовником</w:t>
            </w:r>
            <w:r w:rsidR="009A33CC" w:rsidRPr="00706A0A">
              <w:rPr>
                <w:rFonts w:ascii="Times New Roman" w:eastAsia="Times New Roman" w:hAnsi="Times New Roman"/>
                <w:sz w:val="23"/>
                <w:szCs w:val="23"/>
                <w:lang w:eastAsia="ru-RU"/>
              </w:rPr>
              <w:t>;</w:t>
            </w:r>
          </w:p>
          <w:p w14:paraId="105141D8" w14:textId="77777777" w:rsidR="009A33CC" w:rsidRPr="00706A0A" w:rsidRDefault="00670B4A" w:rsidP="00706A0A">
            <w:pPr>
              <w:spacing w:after="0" w:line="240" w:lineRule="auto"/>
              <w:ind w:right="113" w:firstLine="257"/>
              <w:jc w:val="both"/>
              <w:rPr>
                <w:rFonts w:ascii="Times New Roman" w:eastAsia="Times New Roman" w:hAnsi="Times New Roman"/>
                <w:color w:val="000000"/>
                <w:sz w:val="23"/>
                <w:szCs w:val="23"/>
                <w:shd w:val="solid" w:color="FFFFFF" w:fill="FFFFFF"/>
                <w:lang w:eastAsia="en-US"/>
              </w:rPr>
            </w:pPr>
            <w:r w:rsidRPr="00706A0A">
              <w:rPr>
                <w:rFonts w:ascii="Times New Roman" w:eastAsia="Times New Roman" w:hAnsi="Times New Roman"/>
                <w:sz w:val="23"/>
                <w:szCs w:val="23"/>
                <w:lang w:eastAsia="ru-RU"/>
              </w:rPr>
              <w:t xml:space="preserve">- </w:t>
            </w:r>
            <w:r w:rsidR="009A33CC" w:rsidRPr="00706A0A">
              <w:rPr>
                <w:rFonts w:ascii="Times New Roman" w:eastAsia="Times New Roman" w:hAnsi="Times New Roman"/>
                <w:color w:val="000000"/>
                <w:sz w:val="23"/>
                <w:szCs w:val="23"/>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A6B2BD" w14:textId="30A41595" w:rsidR="00670B4A" w:rsidRPr="00706A0A" w:rsidRDefault="00670B4A" w:rsidP="00706A0A">
            <w:pPr>
              <w:spacing w:after="0" w:line="240" w:lineRule="auto"/>
              <w:ind w:right="113" w:firstLine="257"/>
              <w:jc w:val="both"/>
              <w:rPr>
                <w:rFonts w:ascii="Times New Roman" w:eastAsia="Times New Roman" w:hAnsi="Times New Roman"/>
                <w:sz w:val="23"/>
                <w:szCs w:val="23"/>
                <w:lang w:eastAsia="ru-RU"/>
              </w:rPr>
            </w:pPr>
            <w:r w:rsidRPr="00373CB0">
              <w:rPr>
                <w:rFonts w:ascii="Times New Roman" w:eastAsia="Times New Roman" w:hAnsi="Times New Roman"/>
                <w:sz w:val="23"/>
                <w:szCs w:val="23"/>
                <w:lang w:eastAsia="ru-RU"/>
              </w:rPr>
              <w:t xml:space="preserve">- </w:t>
            </w:r>
            <w:r w:rsidR="00373CB0" w:rsidRPr="00373CB0">
              <w:rPr>
                <w:rFonts w:ascii="Times New Roman" w:eastAsia="Times New Roman" w:hAnsi="Times New Roman"/>
                <w:sz w:val="23"/>
                <w:szCs w:val="23"/>
                <w:lang w:eastAsia="ru-RU"/>
              </w:rPr>
              <w:t>не надав обґрунтування аномально низької ціни тендерної пропозиції протягом строку, визначеного </w:t>
            </w:r>
            <w:hyperlink r:id="rId16" w:anchor="n1543" w:tgtFrame="_blank" w:history="1">
              <w:r w:rsidR="00373CB0" w:rsidRPr="00373CB0">
                <w:rPr>
                  <w:rStyle w:val="a8"/>
                  <w:rFonts w:ascii="Times New Roman" w:eastAsia="Times New Roman" w:hAnsi="Times New Roman"/>
                  <w:sz w:val="23"/>
                  <w:szCs w:val="23"/>
                  <w:lang w:eastAsia="ru-RU"/>
                </w:rPr>
                <w:t>абзацом першим</w:t>
              </w:r>
            </w:hyperlink>
            <w:r w:rsidR="00373CB0" w:rsidRPr="00373CB0">
              <w:rPr>
                <w:rFonts w:ascii="Times New Roman" w:eastAsia="Times New Roman" w:hAnsi="Times New Roman"/>
                <w:sz w:val="23"/>
                <w:szCs w:val="23"/>
                <w:lang w:eastAsia="ru-RU"/>
              </w:rPr>
              <w:t> частини чотирнадцятої статті 29 Закону/</w:t>
            </w:r>
            <w:hyperlink r:id="rId17" w:anchor="n581" w:history="1">
              <w:r w:rsidR="00373CB0" w:rsidRPr="00373CB0">
                <w:rPr>
                  <w:rStyle w:val="a8"/>
                  <w:rFonts w:ascii="Times New Roman" w:eastAsia="Times New Roman" w:hAnsi="Times New Roman"/>
                  <w:sz w:val="23"/>
                  <w:szCs w:val="23"/>
                  <w:lang w:eastAsia="ru-RU"/>
                </w:rPr>
                <w:t>абзацом дев’ятим</w:t>
              </w:r>
            </w:hyperlink>
            <w:r w:rsidR="00373CB0" w:rsidRPr="00373CB0">
              <w:rPr>
                <w:rFonts w:ascii="Times New Roman" w:eastAsia="Times New Roman" w:hAnsi="Times New Roman"/>
                <w:sz w:val="23"/>
                <w:szCs w:val="23"/>
                <w:lang w:eastAsia="ru-RU"/>
              </w:rPr>
              <w:t xml:space="preserve"> пункту 37 </w:t>
            </w:r>
            <w:r w:rsidRPr="00706A0A">
              <w:rPr>
                <w:rFonts w:ascii="Times New Roman" w:eastAsia="Times New Roman" w:hAnsi="Times New Roman"/>
                <w:color w:val="000000"/>
                <w:sz w:val="23"/>
                <w:szCs w:val="23"/>
                <w:lang w:eastAsia="ru-RU"/>
              </w:rPr>
              <w:t>Особливостей</w:t>
            </w:r>
            <w:r w:rsidRPr="00706A0A">
              <w:rPr>
                <w:rFonts w:ascii="Times New Roman" w:eastAsia="Times New Roman" w:hAnsi="Times New Roman"/>
                <w:sz w:val="23"/>
                <w:szCs w:val="23"/>
                <w:lang w:eastAsia="ru-RU"/>
              </w:rPr>
              <w:t>;</w:t>
            </w:r>
          </w:p>
          <w:p w14:paraId="614AAEA2" w14:textId="08ECD89B"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визначив конфіденційною інформацію, що не може бути визначена як конфіденційна відповідно до вимог  пункту </w:t>
            </w:r>
            <w:r w:rsidR="00373CB0">
              <w:rPr>
                <w:rFonts w:ascii="Times New Roman" w:eastAsia="Times New Roman" w:hAnsi="Times New Roman"/>
                <w:sz w:val="23"/>
                <w:szCs w:val="23"/>
                <w:lang w:val="ru-RU" w:eastAsia="ru-RU"/>
              </w:rPr>
              <w:t>40</w:t>
            </w:r>
            <w:r w:rsidRPr="00706A0A">
              <w:rPr>
                <w:rFonts w:ascii="Times New Roman" w:eastAsia="Times New Roman" w:hAnsi="Times New Roman"/>
                <w:sz w:val="23"/>
                <w:szCs w:val="23"/>
                <w:lang w:eastAsia="ru-RU"/>
              </w:rPr>
              <w:t xml:space="preserve"> Особливостей;</w:t>
            </w:r>
          </w:p>
          <w:p w14:paraId="561BBE38" w14:textId="3957F54B" w:rsidR="00F70BDD" w:rsidRPr="00706A0A" w:rsidRDefault="00F70BDD" w:rsidP="00706A0A">
            <w:pPr>
              <w:pStyle w:val="af7"/>
              <w:widowControl w:val="0"/>
              <w:spacing w:before="0"/>
              <w:ind w:right="30" w:firstLine="257"/>
              <w:rPr>
                <w:rFonts w:ascii="Times New Roman" w:hAnsi="Times New Roman"/>
                <w:sz w:val="23"/>
                <w:szCs w:val="23"/>
              </w:rPr>
            </w:pPr>
            <w:r w:rsidRPr="00706A0A">
              <w:rPr>
                <w:rFonts w:ascii="Times New Roman" w:hAnsi="Times New Roman"/>
                <w:sz w:val="23"/>
                <w:szCs w:val="2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06A0A">
              <w:rPr>
                <w:rFonts w:ascii="Times New Roman" w:hAnsi="Times New Roman"/>
                <w:sz w:val="23"/>
                <w:szCs w:val="23"/>
              </w:rPr>
              <w:t>бенефіціарним</w:t>
            </w:r>
            <w:proofErr w:type="spellEnd"/>
            <w:r w:rsidRPr="00706A0A">
              <w:rPr>
                <w:rFonts w:ascii="Times New Roman" w:hAnsi="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8A72CC" w14:textId="77777777" w:rsidR="00670B4A" w:rsidRPr="00706A0A" w:rsidRDefault="00670B4A" w:rsidP="00706A0A">
            <w:pPr>
              <w:spacing w:after="0" w:line="240" w:lineRule="auto"/>
              <w:ind w:right="55" w:firstLine="257"/>
              <w:jc w:val="both"/>
              <w:rPr>
                <w:rFonts w:ascii="Times New Roman" w:eastAsia="Times New Roman" w:hAnsi="Times New Roman"/>
                <w:i/>
                <w:iCs/>
                <w:sz w:val="23"/>
                <w:szCs w:val="23"/>
              </w:rPr>
            </w:pPr>
            <w:r w:rsidRPr="00706A0A">
              <w:rPr>
                <w:rFonts w:ascii="Times New Roman" w:eastAsia="Times New Roman" w:hAnsi="Times New Roman"/>
                <w:i/>
                <w:iCs/>
                <w:sz w:val="23"/>
                <w:szCs w:val="23"/>
              </w:rPr>
              <w:t>2) тендерна пропозиція учасника:</w:t>
            </w:r>
          </w:p>
          <w:p w14:paraId="5F4A3CEA" w14:textId="4F9D5B2B" w:rsidR="009A33CC" w:rsidRPr="00706A0A" w:rsidRDefault="009A33CC" w:rsidP="00706A0A">
            <w:pPr>
              <w:spacing w:after="0" w:line="240" w:lineRule="auto"/>
              <w:ind w:right="113" w:firstLine="257"/>
              <w:jc w:val="both"/>
              <w:rPr>
                <w:rFonts w:ascii="Times New Roman" w:hAnsi="Times New Roman"/>
                <w:sz w:val="23"/>
                <w:szCs w:val="23"/>
              </w:rPr>
            </w:pPr>
            <w:bookmarkStart w:id="5" w:name="n852"/>
            <w:bookmarkEnd w:id="5"/>
            <w:r w:rsidRPr="00706A0A">
              <w:rPr>
                <w:rFonts w:ascii="Times New Roman" w:hAnsi="Times New Roman"/>
                <w:sz w:val="23"/>
                <w:szCs w:val="2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8" w:anchor="n131" w:history="1">
              <w:r w:rsidRPr="00706A0A">
                <w:rPr>
                  <w:rFonts w:ascii="Times New Roman" w:hAnsi="Times New Roman"/>
                  <w:sz w:val="23"/>
                  <w:szCs w:val="23"/>
                </w:rPr>
                <w:t>пункту 4</w:t>
              </w:r>
              <w:r w:rsidR="00373CB0" w:rsidRPr="00373CB0">
                <w:rPr>
                  <w:rFonts w:ascii="Times New Roman" w:hAnsi="Times New Roman"/>
                  <w:sz w:val="23"/>
                  <w:szCs w:val="23"/>
                </w:rPr>
                <w:t>3</w:t>
              </w:r>
            </w:hyperlink>
            <w:r w:rsidRPr="00706A0A">
              <w:rPr>
                <w:rFonts w:ascii="Times New Roman" w:hAnsi="Times New Roman"/>
                <w:sz w:val="23"/>
                <w:szCs w:val="23"/>
              </w:rPr>
              <w:t> цих особливостей;</w:t>
            </w:r>
          </w:p>
          <w:p w14:paraId="3E0FBF17" w14:textId="3A8B11C3" w:rsidR="009A33CC" w:rsidRPr="00706A0A" w:rsidRDefault="009A33CC" w:rsidP="00706A0A">
            <w:pPr>
              <w:spacing w:after="0" w:line="240" w:lineRule="auto"/>
              <w:ind w:right="113" w:firstLine="257"/>
              <w:jc w:val="both"/>
              <w:rPr>
                <w:rFonts w:ascii="Times New Roman" w:hAnsi="Times New Roman"/>
                <w:sz w:val="23"/>
                <w:szCs w:val="23"/>
              </w:rPr>
            </w:pPr>
            <w:r w:rsidRPr="00706A0A">
              <w:rPr>
                <w:rFonts w:ascii="Times New Roman" w:hAnsi="Times New Roman"/>
                <w:sz w:val="23"/>
                <w:szCs w:val="23"/>
              </w:rPr>
              <w:t>- є такою, строк дії якої закінчився;</w:t>
            </w:r>
            <w:bookmarkStart w:id="6" w:name="n146"/>
            <w:bookmarkEnd w:id="6"/>
          </w:p>
          <w:p w14:paraId="7D22A646" w14:textId="09ECE6F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7" w:name="n147"/>
            <w:bookmarkEnd w:id="7"/>
          </w:p>
          <w:p w14:paraId="3551D23A" w14:textId="40779B6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lastRenderedPageBreak/>
              <w:t>- не відповідає вимогам, установленим у тендерній документації відповідно до </w:t>
            </w:r>
            <w:hyperlink r:id="rId19" w:anchor="n1422" w:tgtFrame="_blank" w:history="1">
              <w:r w:rsidRPr="00706A0A">
                <w:rPr>
                  <w:sz w:val="23"/>
                  <w:szCs w:val="23"/>
                </w:rPr>
                <w:t>абзацу першого</w:t>
              </w:r>
            </w:hyperlink>
            <w:r w:rsidRPr="00706A0A">
              <w:rPr>
                <w:sz w:val="23"/>
                <w:szCs w:val="23"/>
              </w:rPr>
              <w:t> частини третьої статті 22 Закону;</w:t>
            </w:r>
          </w:p>
          <w:p w14:paraId="2C0763D4"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i/>
                <w:iCs/>
                <w:sz w:val="23"/>
                <w:szCs w:val="23"/>
              </w:rPr>
            </w:pPr>
            <w:bookmarkStart w:id="8" w:name="n855"/>
            <w:bookmarkEnd w:id="8"/>
            <w:r w:rsidRPr="00706A0A">
              <w:rPr>
                <w:rFonts w:ascii="Times New Roman" w:eastAsia="Times New Roman" w:hAnsi="Times New Roman"/>
                <w:i/>
                <w:iCs/>
                <w:sz w:val="23"/>
                <w:szCs w:val="23"/>
              </w:rPr>
              <w:t>3) переможець процедури закупівлі:</w:t>
            </w:r>
          </w:p>
          <w:p w14:paraId="328D7E6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bookmarkStart w:id="9" w:name="n856"/>
            <w:bookmarkEnd w:id="9"/>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відмовився від </w:t>
            </w:r>
            <w:proofErr w:type="gramStart"/>
            <w:r w:rsidRPr="00706A0A">
              <w:rPr>
                <w:rFonts w:ascii="Times New Roman" w:eastAsia="Times New Roman" w:hAnsi="Times New Roman"/>
                <w:sz w:val="23"/>
                <w:szCs w:val="23"/>
                <w:lang w:eastAsia="ru-RU"/>
              </w:rPr>
              <w:t>п</w:t>
            </w:r>
            <w:proofErr w:type="gramEnd"/>
            <w:r w:rsidRPr="00706A0A">
              <w:rPr>
                <w:rFonts w:ascii="Times New Roman" w:eastAsia="Times New Roman" w:hAnsi="Times New Roman"/>
                <w:sz w:val="23"/>
                <w:szCs w:val="23"/>
                <w:lang w:eastAsia="ru-RU"/>
              </w:rPr>
              <w:t>ідписання договору про закупівлю відповідно до вимог тендерної документації або укладення договору про закупівлю;</w:t>
            </w:r>
          </w:p>
          <w:p w14:paraId="0EB80A5C" w14:textId="6C52A87D" w:rsidR="00F70BDD" w:rsidRPr="00706A0A" w:rsidRDefault="00F70BDD" w:rsidP="00706A0A">
            <w:pPr>
              <w:pBdr>
                <w:top w:val="nil"/>
                <w:left w:val="nil"/>
                <w:bottom w:val="nil"/>
                <w:right w:val="nil"/>
                <w:between w:val="nil"/>
              </w:pBdr>
              <w:shd w:val="clear" w:color="auto" w:fill="FFFFFF"/>
              <w:spacing w:after="0" w:line="240" w:lineRule="auto"/>
              <w:ind w:right="55" w:firstLine="257"/>
              <w:jc w:val="both"/>
              <w:rPr>
                <w:rFonts w:ascii="Times New Roman" w:eastAsia="Times New Roman" w:hAnsi="Times New Roman"/>
                <w:sz w:val="23"/>
                <w:szCs w:val="23"/>
              </w:rPr>
            </w:pPr>
            <w:r w:rsidRPr="00706A0A">
              <w:rPr>
                <w:rFonts w:ascii="Times New Roman" w:eastAsia="Times New Roman" w:hAnsi="Times New Roman"/>
                <w:sz w:val="23"/>
                <w:szCs w:val="23"/>
              </w:rPr>
              <w:t xml:space="preserve">- </w:t>
            </w:r>
            <w:r w:rsidR="00373CB0" w:rsidRPr="00373CB0">
              <w:rPr>
                <w:rFonts w:ascii="Times New Roman" w:eastAsia="Times New Roman" w:hAnsi="Times New Roman"/>
                <w:sz w:val="23"/>
                <w:szCs w:val="23"/>
              </w:rPr>
              <w:t>не надав у спосіб, зазначений в тендерній документації, документи, що підтверджують відсутність підстав, визначених у </w:t>
            </w:r>
            <w:hyperlink r:id="rId20" w:anchor="n618" w:history="1">
              <w:r w:rsidR="00373CB0" w:rsidRPr="00373CB0">
                <w:rPr>
                  <w:rStyle w:val="a8"/>
                  <w:rFonts w:ascii="Times New Roman" w:eastAsia="Times New Roman" w:hAnsi="Times New Roman"/>
                  <w:sz w:val="23"/>
                  <w:szCs w:val="23"/>
                </w:rPr>
                <w:t>підпунктах 3</w:t>
              </w:r>
            </w:hyperlink>
            <w:r w:rsidR="00373CB0" w:rsidRPr="00373CB0">
              <w:rPr>
                <w:rFonts w:ascii="Times New Roman" w:eastAsia="Times New Roman" w:hAnsi="Times New Roman"/>
                <w:sz w:val="23"/>
                <w:szCs w:val="23"/>
              </w:rPr>
              <w:t>, </w:t>
            </w:r>
            <w:hyperlink r:id="rId21" w:anchor="n620" w:history="1">
              <w:r w:rsidR="00373CB0" w:rsidRPr="00373CB0">
                <w:rPr>
                  <w:rStyle w:val="a8"/>
                  <w:rFonts w:ascii="Times New Roman" w:eastAsia="Times New Roman" w:hAnsi="Times New Roman"/>
                  <w:sz w:val="23"/>
                  <w:szCs w:val="23"/>
                </w:rPr>
                <w:t>5</w:t>
              </w:r>
            </w:hyperlink>
            <w:r w:rsidR="00373CB0" w:rsidRPr="00373CB0">
              <w:rPr>
                <w:rFonts w:ascii="Times New Roman" w:eastAsia="Times New Roman" w:hAnsi="Times New Roman"/>
                <w:sz w:val="23"/>
                <w:szCs w:val="23"/>
              </w:rPr>
              <w:t>, </w:t>
            </w:r>
            <w:hyperlink r:id="rId22" w:anchor="n621" w:history="1">
              <w:r w:rsidR="00373CB0" w:rsidRPr="00373CB0">
                <w:rPr>
                  <w:rStyle w:val="a8"/>
                  <w:rFonts w:ascii="Times New Roman" w:eastAsia="Times New Roman" w:hAnsi="Times New Roman"/>
                  <w:sz w:val="23"/>
                  <w:szCs w:val="23"/>
                </w:rPr>
                <w:t>6</w:t>
              </w:r>
            </w:hyperlink>
            <w:r w:rsidR="00373CB0" w:rsidRPr="00373CB0">
              <w:rPr>
                <w:rFonts w:ascii="Times New Roman" w:eastAsia="Times New Roman" w:hAnsi="Times New Roman"/>
                <w:sz w:val="23"/>
                <w:szCs w:val="23"/>
              </w:rPr>
              <w:t> і </w:t>
            </w:r>
            <w:hyperlink r:id="rId23" w:anchor="n627" w:history="1">
              <w:r w:rsidR="00373CB0" w:rsidRPr="00373CB0">
                <w:rPr>
                  <w:rStyle w:val="a8"/>
                  <w:rFonts w:ascii="Times New Roman" w:eastAsia="Times New Roman" w:hAnsi="Times New Roman"/>
                  <w:sz w:val="23"/>
                  <w:szCs w:val="23"/>
                </w:rPr>
                <w:t>12</w:t>
              </w:r>
            </w:hyperlink>
            <w:r w:rsidR="00373CB0" w:rsidRPr="00373CB0">
              <w:rPr>
                <w:rFonts w:ascii="Times New Roman" w:eastAsia="Times New Roman" w:hAnsi="Times New Roman"/>
                <w:sz w:val="23"/>
                <w:szCs w:val="23"/>
              </w:rPr>
              <w:t> та в </w:t>
            </w:r>
            <w:hyperlink r:id="rId24" w:anchor="n628" w:history="1">
              <w:r w:rsidR="00373CB0" w:rsidRPr="00373CB0">
                <w:rPr>
                  <w:rStyle w:val="a8"/>
                  <w:rFonts w:ascii="Times New Roman" w:eastAsia="Times New Roman" w:hAnsi="Times New Roman"/>
                  <w:sz w:val="23"/>
                  <w:szCs w:val="23"/>
                </w:rPr>
                <w:t>абзаці чотирнадцятому</w:t>
              </w:r>
            </w:hyperlink>
            <w:r w:rsidR="00373CB0" w:rsidRPr="00373CB0">
              <w:rPr>
                <w:rFonts w:ascii="Times New Roman" w:eastAsia="Times New Roman" w:hAnsi="Times New Roman"/>
                <w:sz w:val="23"/>
                <w:szCs w:val="23"/>
              </w:rPr>
              <w:t> пункту 47</w:t>
            </w:r>
            <w:r w:rsidR="00373CB0">
              <w:rPr>
                <w:rFonts w:ascii="Times New Roman" w:eastAsia="Times New Roman" w:hAnsi="Times New Roman"/>
                <w:sz w:val="23"/>
                <w:szCs w:val="23"/>
                <w:lang w:val="ru-RU"/>
              </w:rPr>
              <w:t xml:space="preserve"> </w:t>
            </w:r>
            <w:r w:rsidRPr="00706A0A">
              <w:rPr>
                <w:rFonts w:ascii="Times New Roman" w:eastAsia="Times New Roman" w:hAnsi="Times New Roman"/>
                <w:sz w:val="23"/>
                <w:szCs w:val="23"/>
              </w:rPr>
              <w:t>Особливостей;</w:t>
            </w:r>
          </w:p>
          <w:p w14:paraId="4FEF6D0B"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rPr>
              <w:t>- не надав копію ліцензії або документу дозвільного характеру (у разі їх наявності)</w:t>
            </w:r>
            <w:r w:rsidRPr="00706A0A">
              <w:rPr>
                <w:rFonts w:ascii="Times New Roman" w:eastAsia="Times New Roman" w:hAnsi="Times New Roman"/>
                <w:sz w:val="23"/>
                <w:szCs w:val="23"/>
                <w:lang w:eastAsia="ru-RU"/>
              </w:rPr>
              <w:t xml:space="preserve"> відповідно до частини другої статті 41 Закону;</w:t>
            </w:r>
          </w:p>
          <w:p w14:paraId="2F37316A"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не надав забезпечення виконання договору </w:t>
            </w:r>
            <w:proofErr w:type="gramStart"/>
            <w:r w:rsidRPr="00706A0A">
              <w:rPr>
                <w:rFonts w:ascii="Times New Roman" w:eastAsia="Times New Roman" w:hAnsi="Times New Roman"/>
                <w:sz w:val="23"/>
                <w:szCs w:val="23"/>
                <w:lang w:eastAsia="ru-RU"/>
              </w:rPr>
              <w:t>про</w:t>
            </w:r>
            <w:proofErr w:type="gramEnd"/>
            <w:r w:rsidRPr="00706A0A">
              <w:rPr>
                <w:rFonts w:ascii="Times New Roman" w:eastAsia="Times New Roman" w:hAnsi="Times New Roman"/>
                <w:sz w:val="23"/>
                <w:szCs w:val="23"/>
                <w:lang w:eastAsia="ru-RU"/>
              </w:rPr>
              <w:t xml:space="preserve"> закупівлю, якщо таке забезпечення вимагалося замовником.</w:t>
            </w:r>
          </w:p>
          <w:p w14:paraId="736F70FE" w14:textId="4BA288CF"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en-US"/>
              </w:rPr>
              <w:t xml:space="preserve">- </w:t>
            </w:r>
            <w:r w:rsidRPr="00706A0A">
              <w:rPr>
                <w:rFonts w:ascii="Times New Roman" w:eastAsia="Times New Roman" w:hAnsi="Times New Roman"/>
                <w:sz w:val="23"/>
                <w:szCs w:val="23"/>
                <w:lang w:eastAsia="en-US"/>
              </w:rPr>
              <w:t>надав недостовірну інформацію, що є суттєвою для визначення результатів процедури закупі</w:t>
            </w:r>
            <w:proofErr w:type="gramStart"/>
            <w:r w:rsidRPr="00706A0A">
              <w:rPr>
                <w:rFonts w:ascii="Times New Roman" w:eastAsia="Times New Roman" w:hAnsi="Times New Roman"/>
                <w:sz w:val="23"/>
                <w:szCs w:val="23"/>
                <w:lang w:eastAsia="en-US"/>
              </w:rPr>
              <w:t>вл</w:t>
            </w:r>
            <w:proofErr w:type="gramEnd"/>
            <w:r w:rsidRPr="00706A0A">
              <w:rPr>
                <w:rFonts w:ascii="Times New Roman" w:eastAsia="Times New Roman" w:hAnsi="Times New Roman"/>
                <w:sz w:val="23"/>
                <w:szCs w:val="23"/>
                <w:lang w:eastAsia="en-US"/>
              </w:rPr>
              <w:t xml:space="preserve">і, яку замовником виявлено згідно з абзацом </w:t>
            </w:r>
            <w:r w:rsidR="00373CB0">
              <w:rPr>
                <w:rFonts w:ascii="Times New Roman" w:eastAsia="Times New Roman" w:hAnsi="Times New Roman"/>
                <w:sz w:val="23"/>
                <w:szCs w:val="23"/>
                <w:lang w:val="ru-RU" w:eastAsia="en-US"/>
              </w:rPr>
              <w:t xml:space="preserve">першим </w:t>
            </w:r>
            <w:r w:rsidRPr="00706A0A">
              <w:rPr>
                <w:rFonts w:ascii="Times New Roman" w:eastAsia="Times New Roman" w:hAnsi="Times New Roman"/>
                <w:sz w:val="23"/>
                <w:szCs w:val="23"/>
                <w:lang w:eastAsia="en-US"/>
              </w:rPr>
              <w:t xml:space="preserve">пункту </w:t>
            </w:r>
            <w:r w:rsidR="00373CB0">
              <w:rPr>
                <w:rFonts w:ascii="Times New Roman" w:eastAsia="Times New Roman" w:hAnsi="Times New Roman"/>
                <w:sz w:val="23"/>
                <w:szCs w:val="23"/>
                <w:lang w:val="ru-RU" w:eastAsia="en-US"/>
              </w:rPr>
              <w:t>42</w:t>
            </w:r>
            <w:r w:rsidRPr="00706A0A">
              <w:rPr>
                <w:rFonts w:ascii="Times New Roman" w:eastAsia="Times New Roman" w:hAnsi="Times New Roman"/>
                <w:sz w:val="23"/>
                <w:szCs w:val="23"/>
                <w:lang w:eastAsia="en-US"/>
              </w:rPr>
              <w:t xml:space="preserve"> Особливостей</w:t>
            </w:r>
            <w:r w:rsidRPr="00706A0A">
              <w:rPr>
                <w:rFonts w:ascii="Times New Roman" w:eastAsia="Times New Roman" w:hAnsi="Times New Roman"/>
                <w:sz w:val="23"/>
                <w:szCs w:val="23"/>
                <w:lang w:eastAsia="ru-RU"/>
              </w:rPr>
              <w:t>.</w:t>
            </w:r>
          </w:p>
          <w:p w14:paraId="2A03F244"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b/>
                <w:i/>
                <w:sz w:val="23"/>
                <w:szCs w:val="23"/>
              </w:rPr>
            </w:pPr>
            <w:r w:rsidRPr="00706A0A">
              <w:rPr>
                <w:rFonts w:ascii="Times New Roman" w:eastAsia="Times New Roman" w:hAnsi="Times New Roman"/>
                <w:b/>
                <w:i/>
                <w:sz w:val="23"/>
                <w:szCs w:val="23"/>
              </w:rPr>
              <w:t>Замовник може відхилити тендерну пропозицію</w:t>
            </w:r>
            <w:r w:rsidRPr="00706A0A">
              <w:rPr>
                <w:rFonts w:ascii="Times New Roman" w:eastAsia="Times New Roman" w:hAnsi="Times New Roman"/>
                <w:sz w:val="23"/>
                <w:szCs w:val="23"/>
              </w:rPr>
              <w:t xml:space="preserve"> із зазначенням аргументації в електронній системі закупівель </w:t>
            </w:r>
            <w:r w:rsidRPr="00706A0A">
              <w:rPr>
                <w:rFonts w:ascii="Times New Roman" w:eastAsia="Times New Roman" w:hAnsi="Times New Roman"/>
                <w:bCs/>
                <w:i/>
                <w:sz w:val="23"/>
                <w:szCs w:val="23"/>
              </w:rPr>
              <w:t>у разі, коли:</w:t>
            </w:r>
          </w:p>
          <w:p w14:paraId="7471EF12"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435AEC" w14:textId="3046AFB0"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4770C" w14:textId="3D00BA08"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6FA76196" w:rsidR="00FA6F5B" w:rsidRPr="009A33CC" w:rsidRDefault="00670B4A" w:rsidP="00706A0A">
            <w:pPr>
              <w:suppressAutoHyphens w:val="0"/>
              <w:spacing w:after="0" w:line="240" w:lineRule="auto"/>
              <w:ind w:right="52" w:firstLine="257"/>
              <w:jc w:val="both"/>
              <w:rPr>
                <w:rFonts w:ascii="Times New Roman" w:eastAsia="Times New Roman" w:hAnsi="Times New Roman"/>
                <w:sz w:val="24"/>
                <w:szCs w:val="24"/>
                <w:lang w:eastAsia="ru-RU"/>
              </w:rPr>
            </w:pPr>
            <w:r w:rsidRPr="00706A0A">
              <w:rPr>
                <w:rFonts w:ascii="Times New Roman" w:eastAsia="Times New Roman" w:hAnsi="Times New Roman"/>
                <w:sz w:val="23"/>
                <w:szCs w:val="23"/>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F5B" w:rsidRPr="0024167B" w14:paraId="377D9F68" w14:textId="77777777" w:rsidTr="0087040F">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E1397E">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706A0A" w:rsidRDefault="00670B4A" w:rsidP="00706A0A">
            <w:pPr>
              <w:shd w:val="clear" w:color="auto" w:fill="FFFFFF"/>
              <w:spacing w:after="0" w:line="240" w:lineRule="auto"/>
              <w:ind w:right="113" w:firstLine="257"/>
              <w:jc w:val="both"/>
              <w:rPr>
                <w:sz w:val="23"/>
                <w:szCs w:val="23"/>
              </w:rPr>
            </w:pPr>
            <w:r w:rsidRPr="00706A0A">
              <w:rPr>
                <w:rFonts w:ascii="Times New Roman" w:hAnsi="Times New Roman"/>
                <w:sz w:val="23"/>
                <w:szCs w:val="23"/>
                <w:lang w:eastAsia="uk-UA"/>
              </w:rPr>
              <w:t xml:space="preserve">Замовник відміняє торги в разі: </w:t>
            </w:r>
          </w:p>
          <w:p w14:paraId="4841590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відсутності подальшої потреби в закупівлі товарів, робіт і послуг;</w:t>
            </w:r>
          </w:p>
          <w:p w14:paraId="0E0037D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396AB04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скорочення обсягу видатків на здійснення закупівлі товарів, робіт чи послуг;</w:t>
            </w:r>
          </w:p>
          <w:p w14:paraId="4CF8B19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 коли здійснення закупівлі стало неможливим внаслідок дії обставин </w:t>
            </w:r>
            <w:r w:rsidRPr="00706A0A">
              <w:rPr>
                <w:rFonts w:ascii="Times New Roman" w:eastAsia="Times New Roman" w:hAnsi="Times New Roman"/>
                <w:sz w:val="23"/>
                <w:szCs w:val="23"/>
                <w:lang w:eastAsia="ru-RU"/>
              </w:rPr>
              <w:lastRenderedPageBreak/>
              <w:t>непереборної сили.</w:t>
            </w:r>
          </w:p>
          <w:p w14:paraId="7BC0B621"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8018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Відкриті торги автоматично відміняються електронною системою закупівель у разі:</w:t>
            </w:r>
          </w:p>
          <w:p w14:paraId="52FE92E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1)</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en-US"/>
              </w:rPr>
            </w:pPr>
            <w:r w:rsidRPr="00706A0A">
              <w:rPr>
                <w:rFonts w:ascii="Times New Roman" w:eastAsia="Times New Roman" w:hAnsi="Times New Roman"/>
                <w:color w:val="000000"/>
                <w:sz w:val="23"/>
                <w:szCs w:val="23"/>
                <w:lang w:eastAsia="ru-RU"/>
              </w:rPr>
              <w:t>2)</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цим пунктом, оприлюднюється інформація про відміну відкритих торгів.</w:t>
            </w:r>
          </w:p>
          <w:p w14:paraId="2444A99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Відкриті торги може бути відмінено частково (за лотом).</w:t>
            </w:r>
          </w:p>
          <w:p w14:paraId="792A8C1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943F27B" w14:textId="77777777" w:rsidR="003E23EA" w:rsidRPr="00706A0A" w:rsidRDefault="003E23E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14:paraId="054F3EA5" w14:textId="39EB09F0" w:rsidR="00670B4A" w:rsidRPr="00706A0A" w:rsidRDefault="003E23EA" w:rsidP="00706A0A">
            <w:pPr>
              <w:suppressAutoHyphens w:val="0"/>
              <w:spacing w:after="0" w:line="240" w:lineRule="auto"/>
              <w:ind w:right="52" w:firstLine="257"/>
              <w:jc w:val="both"/>
              <w:rPr>
                <w:sz w:val="23"/>
                <w:szCs w:val="23"/>
              </w:rPr>
            </w:pPr>
            <w:r w:rsidRPr="00706A0A">
              <w:rPr>
                <w:rFonts w:ascii="Times New Roman" w:eastAsia="Times New Roman" w:hAnsi="Times New Roman"/>
                <w:color w:val="000000"/>
                <w:sz w:val="23"/>
                <w:szCs w:val="23"/>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r w:rsidR="00670B4A" w:rsidRPr="00706A0A">
              <w:rPr>
                <w:rFonts w:ascii="Times New Roman" w:eastAsia="Times New Roman" w:hAnsi="Times New Roman"/>
                <w:color w:val="000000"/>
                <w:sz w:val="23"/>
                <w:szCs w:val="23"/>
                <w:lang w:eastAsia="ru-RU"/>
              </w:rPr>
              <w:t>. </w:t>
            </w:r>
          </w:p>
        </w:tc>
      </w:tr>
      <w:tr w:rsidR="00670B4A" w:rsidRPr="0024167B" w14:paraId="781E658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3FB859"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8FFB81"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08C65942" w:rsidR="00670B4A" w:rsidRPr="00706A0A" w:rsidRDefault="00AF25DE" w:rsidP="00706A0A">
            <w:pPr>
              <w:spacing w:after="0" w:line="240" w:lineRule="auto"/>
              <w:ind w:right="113" w:firstLine="257"/>
              <w:jc w:val="both"/>
              <w:rPr>
                <w:sz w:val="23"/>
                <w:szCs w:val="23"/>
              </w:rPr>
            </w:pPr>
            <w:r w:rsidRPr="00706A0A">
              <w:rPr>
                <w:rFonts w:ascii="Times New Roman" w:eastAsia="Times New Roman" w:hAnsi="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B65120" w:rsidRPr="00706A0A">
              <w:rPr>
                <w:rFonts w:ascii="Times New Roman" w:eastAsia="Times New Roman" w:hAnsi="Times New Roman"/>
                <w:sz w:val="23"/>
                <w:szCs w:val="23"/>
              </w:rPr>
              <w:t>.</w:t>
            </w:r>
          </w:p>
        </w:tc>
      </w:tr>
      <w:tr w:rsidR="00670B4A" w:rsidRPr="0024167B" w14:paraId="2AA4859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Pr="00706A0A" w:rsidRDefault="007D6AA7" w:rsidP="00706A0A">
            <w:pPr>
              <w:suppressAutoHyphens w:val="0"/>
              <w:spacing w:after="0" w:line="240" w:lineRule="auto"/>
              <w:ind w:right="52" w:firstLine="257"/>
              <w:jc w:val="both"/>
              <w:rPr>
                <w:rFonts w:ascii="Times New Roman" w:hAnsi="Times New Roman"/>
                <w:sz w:val="23"/>
                <w:szCs w:val="23"/>
              </w:rPr>
            </w:pPr>
            <w:r w:rsidRPr="00706A0A">
              <w:rPr>
                <w:rFonts w:ascii="Times New Roman" w:hAnsi="Times New Roman"/>
                <w:sz w:val="23"/>
                <w:szCs w:val="23"/>
              </w:rPr>
              <w:t xml:space="preserve">Проект договору викладено у Додатку 3 </w:t>
            </w:r>
            <w:r w:rsidR="00454A92" w:rsidRPr="00706A0A">
              <w:rPr>
                <w:rFonts w:ascii="Times New Roman" w:hAnsi="Times New Roman"/>
                <w:sz w:val="23"/>
                <w:szCs w:val="23"/>
              </w:rPr>
              <w:t>тендерної д</w:t>
            </w:r>
            <w:r w:rsidRPr="00706A0A">
              <w:rPr>
                <w:rFonts w:ascii="Times New Roman" w:hAnsi="Times New Roman"/>
                <w:sz w:val="23"/>
                <w:szCs w:val="23"/>
              </w:rPr>
              <w:t>окументації «Проект договору».</w:t>
            </w:r>
          </w:p>
          <w:p w14:paraId="3A9613B9"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b/>
                <w:bCs/>
                <w:color w:val="000000"/>
                <w:sz w:val="23"/>
                <w:szCs w:val="23"/>
              </w:rPr>
            </w:pPr>
            <w:r w:rsidRPr="00706A0A">
              <w:rPr>
                <w:rFonts w:ascii="Times New Roman" w:hAnsi="Times New Roman"/>
                <w:sz w:val="23"/>
                <w:szCs w:val="23"/>
              </w:rPr>
              <w:t xml:space="preserve"> </w:t>
            </w:r>
            <w:r w:rsidRPr="00706A0A">
              <w:rPr>
                <w:rFonts w:ascii="Times New Roman" w:eastAsia="Times New Roman" w:hAnsi="Times New Roman"/>
                <w:b/>
                <w:bCs/>
                <w:color w:val="000000"/>
                <w:sz w:val="23"/>
                <w:szCs w:val="23"/>
              </w:rPr>
              <w:t>Переможець процедури закупівлі під час укладення договору про закупівлю повинен надати:</w:t>
            </w:r>
          </w:p>
          <w:p w14:paraId="2A7F82BD" w14:textId="77777777" w:rsidR="007D6AA7" w:rsidRPr="00706A0A" w:rsidRDefault="007D6AA7" w:rsidP="00706A0A">
            <w:pPr>
              <w:spacing w:after="0" w:line="240" w:lineRule="auto"/>
              <w:ind w:right="113" w:firstLine="257"/>
              <w:jc w:val="both"/>
              <w:rPr>
                <w:rFonts w:ascii="Times New Roman" w:eastAsia="Times New Roman" w:hAnsi="Times New Roman"/>
                <w:color w:val="000000"/>
                <w:sz w:val="23"/>
                <w:szCs w:val="23"/>
              </w:rPr>
            </w:pPr>
            <w:bookmarkStart w:id="10" w:name="n1034"/>
            <w:bookmarkEnd w:id="10"/>
            <w:r w:rsidRPr="00706A0A">
              <w:rPr>
                <w:rFonts w:ascii="Times New Roman" w:eastAsia="Times New Roman" w:hAnsi="Times New Roman"/>
                <w:color w:val="000000"/>
                <w:sz w:val="23"/>
                <w:szCs w:val="23"/>
              </w:rPr>
              <w:t>1) відповідну інформацію про право підписання договору про закупівлю;</w:t>
            </w:r>
          </w:p>
          <w:p w14:paraId="78C76107"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rPr>
            </w:pPr>
            <w:bookmarkStart w:id="11" w:name="n1035"/>
            <w:bookmarkEnd w:id="11"/>
            <w:r w:rsidRPr="00706A0A">
              <w:rPr>
                <w:rFonts w:ascii="Times New Roman" w:eastAsia="Times New Roman" w:hAnsi="Times New Roman"/>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3E2379E"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B9A05A" w14:textId="77777777" w:rsidR="00670B4A" w:rsidRPr="00706A0A" w:rsidRDefault="007D6AA7" w:rsidP="00706A0A">
            <w:pPr>
              <w:spacing w:after="0" w:line="240" w:lineRule="auto"/>
              <w:ind w:right="113"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lastRenderedPageBreak/>
              <w:t>У разі якщо учасник стає переможцем декількох або всіх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лотів, замовник може укласти</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один договір</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про закупівлю з переможцем, об’єднавши лоти.</w:t>
            </w:r>
          </w:p>
          <w:p w14:paraId="22DA4562" w14:textId="58957FDA" w:rsidR="00740E36" w:rsidRPr="00706A0A" w:rsidRDefault="00740E36" w:rsidP="00373CB0">
            <w:pPr>
              <w:spacing w:after="0" w:line="240" w:lineRule="auto"/>
              <w:ind w:right="113" w:firstLine="257"/>
              <w:jc w:val="both"/>
              <w:rPr>
                <w:sz w:val="23"/>
                <w:szCs w:val="23"/>
              </w:rPr>
            </w:pPr>
            <w:r w:rsidRPr="00706A0A">
              <w:rPr>
                <w:rFonts w:ascii="Times New Roman" w:eastAsia="Times New Roman" w:hAnsi="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6A0A">
              <w:rPr>
                <w:rFonts w:ascii="Times New Roman" w:eastAsia="Times New Roman" w:hAnsi="Times New Roman"/>
                <w:i/>
                <w:sz w:val="23"/>
                <w:szCs w:val="23"/>
                <w:highlight w:val="white"/>
              </w:rPr>
              <w:t xml:space="preserve"> підпункту 3  пункту 4</w:t>
            </w:r>
            <w:r w:rsidR="00373CB0" w:rsidRPr="00373CB0">
              <w:rPr>
                <w:rFonts w:ascii="Times New Roman" w:eastAsia="Times New Roman" w:hAnsi="Times New Roman"/>
                <w:i/>
                <w:sz w:val="23"/>
                <w:szCs w:val="23"/>
                <w:highlight w:val="white"/>
              </w:rPr>
              <w:t>4</w:t>
            </w:r>
            <w:r w:rsidRPr="00706A0A">
              <w:rPr>
                <w:rFonts w:ascii="Times New Roman" w:eastAsia="Times New Roman" w:hAnsi="Times New Roman"/>
                <w:i/>
                <w:sz w:val="23"/>
                <w:szCs w:val="23"/>
                <w:highlight w:val="white"/>
              </w:rPr>
              <w:t xml:space="preserve"> Особливостей.</w:t>
            </w:r>
          </w:p>
        </w:tc>
      </w:tr>
      <w:tr w:rsidR="00670B4A" w:rsidRPr="0024167B" w14:paraId="6ACE628A" w14:textId="77777777" w:rsidTr="0087040F">
        <w:trPr>
          <w:trHeight w:val="907"/>
        </w:trPr>
        <w:tc>
          <w:tcPr>
            <w:tcW w:w="567"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E1397E">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795468" w14:textId="077E6C32" w:rsidR="0052466B"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B6CDFB2" w14:textId="375D7C61" w:rsidR="00670B4A"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5" w:tgtFrame="_blank" w:history="1">
              <w:r w:rsidRPr="00706A0A">
                <w:rPr>
                  <w:rFonts w:ascii="Times New Roman" w:eastAsia="Times New Roman" w:hAnsi="Times New Roman"/>
                  <w:color w:val="000000"/>
                  <w:sz w:val="23"/>
                  <w:szCs w:val="23"/>
                </w:rPr>
                <w:t>Цивільного кодексу України</w:t>
              </w:r>
            </w:hyperlink>
            <w:r w:rsidRPr="00706A0A">
              <w:rPr>
                <w:rFonts w:ascii="Times New Roman" w:eastAsia="Times New Roman" w:hAnsi="Times New Roman"/>
                <w:color w:val="000000"/>
                <w:sz w:val="23"/>
                <w:szCs w:val="23"/>
              </w:rPr>
              <w:t xml:space="preserve"> та статтею 180 </w:t>
            </w:r>
            <w:hyperlink r:id="rId26" w:tgtFrame="_blank" w:history="1">
              <w:r w:rsidRPr="00706A0A">
                <w:rPr>
                  <w:rFonts w:ascii="Times New Roman" w:eastAsia="Times New Roman" w:hAnsi="Times New Roman"/>
                  <w:color w:val="000000"/>
                  <w:sz w:val="23"/>
                  <w:szCs w:val="23"/>
                </w:rPr>
                <w:t>Господарського кодексу України</w:t>
              </w:r>
            </w:hyperlink>
            <w:r w:rsidRPr="00706A0A">
              <w:rPr>
                <w:rFonts w:ascii="Times New Roman" w:eastAsia="Times New Roman" w:hAnsi="Times New Roman"/>
                <w:color w:val="000000"/>
                <w:sz w:val="23"/>
                <w:szCs w:val="23"/>
              </w:rPr>
              <w:t xml:space="preserve">.  </w:t>
            </w:r>
          </w:p>
        </w:tc>
      </w:tr>
      <w:tr w:rsidR="00670B4A" w:rsidRPr="0024167B" w14:paraId="5ABCD3E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E1397E">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038AAD84" w:rsidR="00670B4A" w:rsidRPr="00706A0A" w:rsidRDefault="0052466B" w:rsidP="00834FB2">
            <w:pPr>
              <w:suppressAutoHyphens w:val="0"/>
              <w:spacing w:after="0" w:line="240" w:lineRule="auto"/>
              <w:ind w:right="52" w:firstLine="257"/>
              <w:jc w:val="both"/>
              <w:rPr>
                <w:strike/>
                <w:sz w:val="23"/>
                <w:szCs w:val="23"/>
              </w:rPr>
            </w:pPr>
            <w:r w:rsidRPr="00706A0A">
              <w:rPr>
                <w:rFonts w:ascii="Times New Roman" w:eastAsia="Times New Roman" w:hAnsi="Times New Roman"/>
                <w:color w:val="000000"/>
                <w:sz w:val="23"/>
                <w:szCs w:val="23"/>
              </w:rPr>
              <w:t>У разі відхилення тендерної пропозиції з підстави, визначеної підпунктом 3 пункту 4</w:t>
            </w:r>
            <w:r w:rsidR="00834FB2" w:rsidRPr="00834FB2">
              <w:rPr>
                <w:rFonts w:ascii="Times New Roman" w:eastAsia="Times New Roman" w:hAnsi="Times New Roman"/>
                <w:color w:val="000000"/>
                <w:sz w:val="23"/>
                <w:szCs w:val="23"/>
              </w:rPr>
              <w:t>4</w:t>
            </w:r>
            <w:r w:rsidRPr="00706A0A">
              <w:rPr>
                <w:rFonts w:ascii="Times New Roman" w:eastAsia="Times New Roman" w:hAnsi="Times New Roman"/>
                <w:color w:val="000000"/>
                <w:sz w:val="23"/>
                <w:szCs w:val="23"/>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834FB2">
              <w:rPr>
                <w:rFonts w:ascii="Times New Roman" w:eastAsia="Times New Roman" w:hAnsi="Times New Roman"/>
                <w:color w:val="000000"/>
                <w:sz w:val="23"/>
                <w:szCs w:val="23"/>
                <w:lang w:val="ru-RU"/>
              </w:rPr>
              <w:t>9</w:t>
            </w:r>
            <w:r w:rsidRPr="00706A0A">
              <w:rPr>
                <w:rFonts w:ascii="Times New Roman" w:eastAsia="Times New Roman" w:hAnsi="Times New Roman"/>
                <w:color w:val="000000"/>
                <w:sz w:val="23"/>
                <w:szCs w:val="23"/>
              </w:rPr>
              <w:t xml:space="preserve"> Особливостей.</w:t>
            </w:r>
          </w:p>
        </w:tc>
      </w:tr>
      <w:tr w:rsidR="00670B4A" w:rsidRPr="0024167B" w14:paraId="47902032" w14:textId="77777777" w:rsidTr="0087040F">
        <w:trPr>
          <w:trHeight w:val="626"/>
        </w:trPr>
        <w:tc>
          <w:tcPr>
            <w:tcW w:w="567"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706A0A" w:rsidRDefault="007D6AA7" w:rsidP="00706A0A">
            <w:pPr>
              <w:widowControl w:val="0"/>
              <w:tabs>
                <w:tab w:val="left" w:pos="1440"/>
              </w:tabs>
              <w:spacing w:after="0" w:line="240" w:lineRule="auto"/>
              <w:ind w:right="113" w:firstLine="257"/>
              <w:jc w:val="both"/>
              <w:rPr>
                <w:rFonts w:ascii="Times New Roman" w:hAnsi="Times New Roman"/>
                <w:sz w:val="23"/>
                <w:szCs w:val="23"/>
                <w:lang w:eastAsia="uk-UA"/>
              </w:rPr>
            </w:pPr>
            <w:r w:rsidRPr="00706A0A">
              <w:rPr>
                <w:rFonts w:ascii="Times New Roman" w:hAnsi="Times New Roman"/>
                <w:sz w:val="23"/>
                <w:szCs w:val="23"/>
              </w:rPr>
              <w:t>Не вимагається</w:t>
            </w:r>
          </w:p>
        </w:tc>
      </w:tr>
    </w:tbl>
    <w:p w14:paraId="7F2FEAAA" w14:textId="77777777" w:rsidR="00F83E47" w:rsidRPr="0024167B" w:rsidRDefault="00F83E47" w:rsidP="00E1397E">
      <w:pPr>
        <w:spacing w:after="0" w:line="240" w:lineRule="auto"/>
        <w:jc w:val="right"/>
        <w:rPr>
          <w:rFonts w:ascii="Times New Roman" w:eastAsia="Times New Roman" w:hAnsi="Times New Roman"/>
          <w:b/>
        </w:rPr>
      </w:pPr>
      <w:r w:rsidRPr="0024167B">
        <w:rPr>
          <w:rFonts w:ascii="Times New Roman" w:eastAsia="Times New Roman" w:hAnsi="Times New Roman"/>
          <w:b/>
        </w:rPr>
        <w:br w:type="page"/>
      </w:r>
    </w:p>
    <w:p w14:paraId="4D9DF7F2" w14:textId="77777777" w:rsidR="00E53F1A" w:rsidRDefault="00E53F1A" w:rsidP="00E1397E">
      <w:pPr>
        <w:shd w:val="clear" w:color="auto" w:fill="FFFFFF"/>
        <w:spacing w:after="0" w:line="240" w:lineRule="auto"/>
        <w:jc w:val="right"/>
        <w:rPr>
          <w:rFonts w:ascii="Times New Roman" w:hAnsi="Times New Roman"/>
          <w:b/>
          <w:sz w:val="24"/>
          <w:szCs w:val="24"/>
        </w:rPr>
        <w:sectPr w:rsidR="00E53F1A" w:rsidSect="001B7ED6">
          <w:pgSz w:w="11906" w:h="16838"/>
          <w:pgMar w:top="765" w:right="707" w:bottom="709" w:left="1418" w:header="709" w:footer="709" w:gutter="0"/>
          <w:pgNumType w:start="1"/>
          <w:cols w:space="720"/>
          <w:titlePg/>
          <w:docGrid w:linePitch="360"/>
        </w:sectPr>
      </w:pPr>
    </w:p>
    <w:p w14:paraId="214CD0A0" w14:textId="77777777" w:rsidR="00BD7E7F" w:rsidRDefault="00BD7E7F" w:rsidP="00E1397E">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35A63ECF" w14:textId="77777777" w:rsidR="007E5459" w:rsidRPr="001209C7" w:rsidRDefault="007E5459" w:rsidP="00E1397E">
      <w:pPr>
        <w:shd w:val="clear" w:color="auto" w:fill="FFFFFF"/>
        <w:spacing w:after="0" w:line="240" w:lineRule="auto"/>
        <w:jc w:val="center"/>
      </w:pPr>
      <w:r w:rsidRPr="001209C7">
        <w:rPr>
          <w:rFonts w:ascii="Times New Roman" w:hAnsi="Times New Roman"/>
          <w:b/>
        </w:rPr>
        <w:t>Форма «Тендерна пропозиція»</w:t>
      </w:r>
    </w:p>
    <w:p w14:paraId="45C44FAF"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Учасник не повинен відступати від даної форми</w:t>
      </w:r>
    </w:p>
    <w:p w14:paraId="1731C72A"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(форма подається Учасником на фірмовому бланку (у разі наявності)</w:t>
      </w:r>
    </w:p>
    <w:p w14:paraId="0B3A30E5" w14:textId="1E678D70" w:rsidR="007E5459" w:rsidRPr="001209C7" w:rsidRDefault="007E5459" w:rsidP="00706A0A">
      <w:pPr>
        <w:widowControl w:val="0"/>
        <w:shd w:val="clear" w:color="auto" w:fill="FFFFFF"/>
        <w:autoSpaceDE w:val="0"/>
        <w:spacing w:after="0" w:line="240" w:lineRule="auto"/>
        <w:ind w:firstLine="426"/>
        <w:jc w:val="both"/>
        <w:rPr>
          <w:sz w:val="24"/>
          <w:szCs w:val="24"/>
        </w:rPr>
      </w:pPr>
      <w:r w:rsidRPr="001209C7">
        <w:rPr>
          <w:rFonts w:ascii="Times New Roman" w:eastAsia="Times New Roman" w:hAnsi="Times New Roman"/>
          <w:sz w:val="24"/>
          <w:szCs w:val="24"/>
        </w:rPr>
        <w:t>Ми, _______________________________________________________________________</w:t>
      </w:r>
      <w:r w:rsidR="000C2AD6" w:rsidRPr="001209C7">
        <w:rPr>
          <w:rFonts w:ascii="Times New Roman" w:eastAsia="Times New Roman" w:hAnsi="Times New Roman"/>
          <w:sz w:val="24"/>
          <w:szCs w:val="24"/>
        </w:rPr>
        <w:t>________________________________________________</w:t>
      </w:r>
    </w:p>
    <w:p w14:paraId="527274BE" w14:textId="77777777" w:rsidR="007E5459" w:rsidRPr="001209C7" w:rsidRDefault="007E5459" w:rsidP="00E1397E">
      <w:pPr>
        <w:widowControl w:val="0"/>
        <w:shd w:val="clear" w:color="auto" w:fill="FFFFFF"/>
        <w:autoSpaceDE w:val="0"/>
        <w:spacing w:line="240" w:lineRule="auto"/>
        <w:jc w:val="center"/>
        <w:rPr>
          <w:sz w:val="24"/>
          <w:szCs w:val="24"/>
        </w:rPr>
      </w:pPr>
      <w:r w:rsidRPr="001209C7">
        <w:rPr>
          <w:rFonts w:ascii="Times New Roman" w:eastAsia="Times New Roman" w:hAnsi="Times New Roman"/>
          <w:sz w:val="24"/>
          <w:szCs w:val="24"/>
        </w:rPr>
        <w:t>(назва Учасника),</w:t>
      </w:r>
    </w:p>
    <w:p w14:paraId="0BF575AB" w14:textId="3FF835F7" w:rsidR="007E5459" w:rsidRPr="001A76CA" w:rsidRDefault="007E5459" w:rsidP="001A76CA">
      <w:pPr>
        <w:tabs>
          <w:tab w:val="left" w:pos="7938"/>
        </w:tabs>
        <w:jc w:val="both"/>
        <w:rPr>
          <w:rFonts w:ascii="Times New Roman" w:hAnsi="Times New Roman"/>
          <w:sz w:val="24"/>
          <w:szCs w:val="24"/>
          <w:shd w:val="clear" w:color="auto" w:fill="FFFFFF"/>
        </w:rPr>
      </w:pPr>
      <w:r w:rsidRPr="001A76CA">
        <w:rPr>
          <w:rFonts w:ascii="Times New Roman" w:hAnsi="Times New Roman"/>
          <w:sz w:val="24"/>
          <w:szCs w:val="24"/>
        </w:rPr>
        <w:t>надаємо свою пропозицію щодо участі у тендері на закупівлю товару за предметом</w:t>
      </w:r>
      <w:r w:rsidR="00D50856" w:rsidRPr="001A76CA">
        <w:rPr>
          <w:rFonts w:ascii="Times New Roman" w:hAnsi="Times New Roman"/>
          <w:sz w:val="24"/>
          <w:szCs w:val="24"/>
        </w:rPr>
        <w:t>:</w:t>
      </w:r>
      <w:r w:rsidR="004D1C6E" w:rsidRPr="001A76CA">
        <w:rPr>
          <w:rFonts w:ascii="Times New Roman" w:hAnsi="Times New Roman"/>
          <w:sz w:val="24"/>
          <w:szCs w:val="24"/>
        </w:rPr>
        <w:t xml:space="preserve"> </w:t>
      </w:r>
      <w:r w:rsidR="001A76CA" w:rsidRPr="001A76CA">
        <w:rPr>
          <w:rFonts w:ascii="Times New Roman" w:hAnsi="Times New Roman"/>
          <w:b/>
          <w:bCs/>
          <w:lang w:bidi="uk-UA"/>
        </w:rPr>
        <w:t xml:space="preserve">Електроди для зварювання </w:t>
      </w:r>
      <w:r w:rsidR="001A76CA" w:rsidRPr="001A76CA">
        <w:rPr>
          <w:rFonts w:ascii="Times New Roman" w:hAnsi="Times New Roman"/>
          <w:bCs/>
          <w:sz w:val="24"/>
          <w:szCs w:val="24"/>
          <w:lang w:bidi="uk-UA"/>
        </w:rPr>
        <w:t xml:space="preserve">код  ДК 021:2015 - 44310000-6 - Вироби з дроту </w:t>
      </w:r>
      <w:r w:rsidR="001A76CA" w:rsidRPr="001A76CA">
        <w:rPr>
          <w:rFonts w:ascii="Times New Roman" w:hAnsi="Times New Roman"/>
          <w:bCs/>
          <w:sz w:val="24"/>
          <w:szCs w:val="24"/>
        </w:rPr>
        <w:t xml:space="preserve">(код  ДК 021:2015 </w:t>
      </w:r>
      <w:r w:rsidR="001A76CA" w:rsidRPr="001A76CA">
        <w:rPr>
          <w:rFonts w:ascii="Times New Roman" w:hAnsi="Times New Roman"/>
          <w:bCs/>
          <w:sz w:val="24"/>
          <w:szCs w:val="24"/>
          <w:lang w:bidi="uk-UA"/>
        </w:rPr>
        <w:t>4</w:t>
      </w:r>
      <w:r w:rsidR="001A76CA" w:rsidRPr="001A76CA">
        <w:rPr>
          <w:rFonts w:ascii="Times New Roman" w:hAnsi="Times New Roman"/>
          <w:bCs/>
          <w:sz w:val="24"/>
          <w:szCs w:val="24"/>
        </w:rPr>
        <w:t>4315200-3 Зварювальні матеріали)</w:t>
      </w:r>
      <w:r w:rsidRPr="001A76CA">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1BEC74B" w14:textId="6D2FF256" w:rsidR="008F2005" w:rsidRDefault="007E5459" w:rsidP="001209C7">
      <w:pPr>
        <w:shd w:val="clear" w:color="auto" w:fill="FFFFFF"/>
        <w:tabs>
          <w:tab w:val="left" w:pos="9720"/>
        </w:tabs>
        <w:spacing w:after="0" w:line="240" w:lineRule="auto"/>
        <w:ind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Вивчивши тендерну документацію,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уповноважені на підписання Договору</w:t>
      </w:r>
      <w:r w:rsidR="009D79BE"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маємо можливість та погоджуємося виконати вимоги Замовника та Договору на умовах, зазначених у тендерній пропозиції за ціною:</w:t>
      </w:r>
    </w:p>
    <w:p w14:paraId="75BDABD1" w14:textId="77777777" w:rsidR="001209C7" w:rsidRPr="001209C7" w:rsidRDefault="001209C7" w:rsidP="001209C7">
      <w:pPr>
        <w:shd w:val="clear" w:color="auto" w:fill="FFFFFF"/>
        <w:tabs>
          <w:tab w:val="left" w:pos="9720"/>
        </w:tabs>
        <w:spacing w:after="0" w:line="240" w:lineRule="auto"/>
        <w:ind w:firstLine="426"/>
        <w:jc w:val="both"/>
        <w:rPr>
          <w:b/>
          <w:color w:val="000000"/>
          <w:sz w:val="24"/>
          <w:szCs w:val="24"/>
          <w:highlight w:val="yellow"/>
        </w:rPr>
      </w:pPr>
    </w:p>
    <w:tbl>
      <w:tblPr>
        <w:tblW w:w="15756" w:type="dxa"/>
        <w:tblLook w:val="04A0" w:firstRow="1" w:lastRow="0" w:firstColumn="1" w:lastColumn="0" w:noHBand="0" w:noVBand="1"/>
      </w:tblPr>
      <w:tblGrid>
        <w:gridCol w:w="562"/>
        <w:gridCol w:w="2298"/>
        <w:gridCol w:w="1467"/>
        <w:gridCol w:w="656"/>
        <w:gridCol w:w="1010"/>
        <w:gridCol w:w="1438"/>
        <w:gridCol w:w="1327"/>
        <w:gridCol w:w="1194"/>
        <w:gridCol w:w="1440"/>
        <w:gridCol w:w="1196"/>
        <w:gridCol w:w="1268"/>
        <w:gridCol w:w="950"/>
        <w:gridCol w:w="950"/>
      </w:tblGrid>
      <w:tr w:rsidR="00DC70FA" w:rsidRPr="00DC70FA" w14:paraId="414FEB5C" w14:textId="77777777" w:rsidTr="00DC70FA">
        <w:trPr>
          <w:trHeight w:val="455"/>
        </w:trPr>
        <w:tc>
          <w:tcPr>
            <w:tcW w:w="56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F45F844"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 п/</w:t>
            </w:r>
            <w:proofErr w:type="spellStart"/>
            <w:r w:rsidRPr="00DC70FA">
              <w:rPr>
                <w:rFonts w:ascii="Times New Roman" w:eastAsia="Times New Roman" w:hAnsi="Times New Roman"/>
                <w:b/>
                <w:bCs/>
                <w:color w:val="000000"/>
                <w:sz w:val="18"/>
                <w:szCs w:val="18"/>
              </w:rPr>
              <w:t>п</w:t>
            </w:r>
            <w:proofErr w:type="spellEnd"/>
          </w:p>
        </w:tc>
        <w:tc>
          <w:tcPr>
            <w:tcW w:w="54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5236E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Відповідно до Додатку 4 Тендерної документації</w:t>
            </w:r>
          </w:p>
        </w:tc>
        <w:tc>
          <w:tcPr>
            <w:tcW w:w="2765" w:type="dxa"/>
            <w:gridSpan w:val="2"/>
            <w:tcBorders>
              <w:top w:val="single" w:sz="4" w:space="0" w:color="auto"/>
              <w:left w:val="nil"/>
              <w:bottom w:val="single" w:sz="4" w:space="0" w:color="auto"/>
              <w:right w:val="single" w:sz="4" w:space="0" w:color="auto"/>
            </w:tcBorders>
            <w:shd w:val="clear" w:color="auto" w:fill="auto"/>
            <w:vAlign w:val="center"/>
            <w:hideMark/>
          </w:tcPr>
          <w:p w14:paraId="5F11DCF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Запропоновано учасником</w:t>
            </w:r>
          </w:p>
        </w:tc>
        <w:tc>
          <w:tcPr>
            <w:tcW w:w="119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B57CD45"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Виробник та/або торгівельна марка</w:t>
            </w:r>
          </w:p>
        </w:tc>
        <w:tc>
          <w:tcPr>
            <w:tcW w:w="14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26AB779"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Рік виготовлення*</w:t>
            </w:r>
          </w:p>
        </w:tc>
        <w:tc>
          <w:tcPr>
            <w:tcW w:w="11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30D438B"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Країна походження</w:t>
            </w:r>
          </w:p>
        </w:tc>
        <w:tc>
          <w:tcPr>
            <w:tcW w:w="12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E51A3E"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Гарантійний строк*</w:t>
            </w:r>
          </w:p>
        </w:tc>
        <w:tc>
          <w:tcPr>
            <w:tcW w:w="95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62C98D5"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Ціна за одиницю без ПДВ</w:t>
            </w:r>
          </w:p>
        </w:tc>
        <w:tc>
          <w:tcPr>
            <w:tcW w:w="95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7F01B31"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Ціна за одиницю з ПДВ**</w:t>
            </w:r>
          </w:p>
        </w:tc>
      </w:tr>
      <w:tr w:rsidR="00DC70FA" w:rsidRPr="00DC70FA" w14:paraId="2EC92955" w14:textId="77777777" w:rsidTr="00DC70FA">
        <w:trPr>
          <w:trHeight w:val="68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20509FB"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2298" w:type="dxa"/>
            <w:tcBorders>
              <w:top w:val="nil"/>
              <w:left w:val="nil"/>
              <w:bottom w:val="single" w:sz="4" w:space="0" w:color="auto"/>
              <w:right w:val="single" w:sz="4" w:space="0" w:color="auto"/>
            </w:tcBorders>
            <w:shd w:val="clear" w:color="FFFFFF" w:fill="FFFFFF"/>
            <w:vAlign w:val="center"/>
            <w:hideMark/>
          </w:tcPr>
          <w:p w14:paraId="065CA8B2"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Найменування</w:t>
            </w:r>
          </w:p>
        </w:tc>
        <w:tc>
          <w:tcPr>
            <w:tcW w:w="1467" w:type="dxa"/>
            <w:tcBorders>
              <w:top w:val="nil"/>
              <w:left w:val="nil"/>
              <w:bottom w:val="nil"/>
              <w:right w:val="single" w:sz="4" w:space="0" w:color="auto"/>
            </w:tcBorders>
            <w:shd w:val="clear" w:color="auto" w:fill="auto"/>
            <w:vAlign w:val="center"/>
            <w:hideMark/>
          </w:tcPr>
          <w:p w14:paraId="2BC06538"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Нормативно технічна документація</w:t>
            </w:r>
          </w:p>
        </w:tc>
        <w:tc>
          <w:tcPr>
            <w:tcW w:w="656" w:type="dxa"/>
            <w:tcBorders>
              <w:top w:val="nil"/>
              <w:left w:val="nil"/>
              <w:bottom w:val="single" w:sz="4" w:space="0" w:color="auto"/>
              <w:right w:val="single" w:sz="4" w:space="0" w:color="auto"/>
            </w:tcBorders>
            <w:shd w:val="clear" w:color="FFFFFF" w:fill="FFFFFF"/>
            <w:vAlign w:val="center"/>
            <w:hideMark/>
          </w:tcPr>
          <w:p w14:paraId="0EF7E3CC"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 xml:space="preserve">Од. </w:t>
            </w:r>
            <w:proofErr w:type="spellStart"/>
            <w:r w:rsidRPr="00DC70FA">
              <w:rPr>
                <w:rFonts w:ascii="Times New Roman" w:eastAsia="Times New Roman" w:hAnsi="Times New Roman"/>
                <w:b/>
                <w:bCs/>
                <w:color w:val="000000"/>
                <w:sz w:val="18"/>
                <w:szCs w:val="18"/>
              </w:rPr>
              <w:t>вим</w:t>
            </w:r>
            <w:proofErr w:type="spellEnd"/>
            <w:r w:rsidRPr="00DC70FA">
              <w:rPr>
                <w:rFonts w:ascii="Times New Roman" w:eastAsia="Times New Roman" w:hAnsi="Times New Roman"/>
                <w:b/>
                <w:bCs/>
                <w:color w:val="000000"/>
                <w:sz w:val="18"/>
                <w:szCs w:val="18"/>
              </w:rPr>
              <w:t>.</w:t>
            </w:r>
          </w:p>
        </w:tc>
        <w:tc>
          <w:tcPr>
            <w:tcW w:w="1010" w:type="dxa"/>
            <w:tcBorders>
              <w:top w:val="nil"/>
              <w:left w:val="nil"/>
              <w:bottom w:val="single" w:sz="4" w:space="0" w:color="auto"/>
              <w:right w:val="single" w:sz="4" w:space="0" w:color="auto"/>
            </w:tcBorders>
            <w:shd w:val="clear" w:color="FFFFFF" w:fill="FFFFFF"/>
            <w:vAlign w:val="center"/>
            <w:hideMark/>
          </w:tcPr>
          <w:p w14:paraId="56EAC367"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Кількість</w:t>
            </w:r>
          </w:p>
        </w:tc>
        <w:tc>
          <w:tcPr>
            <w:tcW w:w="1438" w:type="dxa"/>
            <w:tcBorders>
              <w:top w:val="nil"/>
              <w:left w:val="nil"/>
              <w:bottom w:val="single" w:sz="4" w:space="0" w:color="auto"/>
              <w:right w:val="single" w:sz="4" w:space="0" w:color="auto"/>
            </w:tcBorders>
            <w:shd w:val="clear" w:color="FFFFFF" w:fill="FFFFFF"/>
            <w:vAlign w:val="center"/>
            <w:hideMark/>
          </w:tcPr>
          <w:p w14:paraId="07572C66"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Найменування</w:t>
            </w:r>
          </w:p>
        </w:tc>
        <w:tc>
          <w:tcPr>
            <w:tcW w:w="1327" w:type="dxa"/>
            <w:tcBorders>
              <w:top w:val="nil"/>
              <w:left w:val="nil"/>
              <w:bottom w:val="single" w:sz="4" w:space="0" w:color="auto"/>
              <w:right w:val="single" w:sz="4" w:space="0" w:color="auto"/>
            </w:tcBorders>
            <w:shd w:val="clear" w:color="FFFFFF" w:fill="FFFFFF"/>
            <w:vAlign w:val="center"/>
            <w:hideMark/>
          </w:tcPr>
          <w:p w14:paraId="364F00B3"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Нормативно технічна документація</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FDA9CFC"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0C52DBD"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37787C5C"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2447A0F4"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6AF667B6"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09F59E5E"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r>
      <w:tr w:rsidR="00DC70FA" w:rsidRPr="00DC70FA" w14:paraId="4596E013" w14:textId="77777777" w:rsidTr="00DC70FA">
        <w:trPr>
          <w:trHeight w:val="227"/>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64369A8"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w:t>
            </w:r>
          </w:p>
        </w:tc>
        <w:tc>
          <w:tcPr>
            <w:tcW w:w="2298" w:type="dxa"/>
            <w:tcBorders>
              <w:top w:val="nil"/>
              <w:left w:val="nil"/>
              <w:bottom w:val="single" w:sz="4" w:space="0" w:color="auto"/>
              <w:right w:val="single" w:sz="4" w:space="0" w:color="auto"/>
            </w:tcBorders>
            <w:shd w:val="clear" w:color="000000" w:fill="FFFFFF"/>
            <w:vAlign w:val="center"/>
            <w:hideMark/>
          </w:tcPr>
          <w:p w14:paraId="133952B0"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2</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1925D8C5"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2</w:t>
            </w:r>
          </w:p>
        </w:tc>
        <w:tc>
          <w:tcPr>
            <w:tcW w:w="656" w:type="dxa"/>
            <w:tcBorders>
              <w:top w:val="nil"/>
              <w:left w:val="nil"/>
              <w:bottom w:val="single" w:sz="4" w:space="0" w:color="auto"/>
              <w:right w:val="single" w:sz="4" w:space="0" w:color="auto"/>
            </w:tcBorders>
            <w:shd w:val="clear" w:color="000000" w:fill="FFFFFF"/>
            <w:vAlign w:val="center"/>
            <w:hideMark/>
          </w:tcPr>
          <w:p w14:paraId="5BF9C532"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14:paraId="180F01E2"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4</w:t>
            </w:r>
          </w:p>
        </w:tc>
        <w:tc>
          <w:tcPr>
            <w:tcW w:w="1438" w:type="dxa"/>
            <w:tcBorders>
              <w:top w:val="nil"/>
              <w:left w:val="nil"/>
              <w:bottom w:val="single" w:sz="4" w:space="0" w:color="auto"/>
              <w:right w:val="single" w:sz="4" w:space="0" w:color="auto"/>
            </w:tcBorders>
            <w:shd w:val="clear" w:color="000000" w:fill="FFFFFF"/>
            <w:vAlign w:val="center"/>
            <w:hideMark/>
          </w:tcPr>
          <w:p w14:paraId="12C7F21A"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5</w:t>
            </w:r>
          </w:p>
        </w:tc>
        <w:tc>
          <w:tcPr>
            <w:tcW w:w="1327" w:type="dxa"/>
            <w:tcBorders>
              <w:top w:val="nil"/>
              <w:left w:val="nil"/>
              <w:bottom w:val="single" w:sz="4" w:space="0" w:color="auto"/>
              <w:right w:val="single" w:sz="4" w:space="0" w:color="auto"/>
            </w:tcBorders>
            <w:shd w:val="clear" w:color="000000" w:fill="FFFFFF"/>
            <w:vAlign w:val="center"/>
            <w:hideMark/>
          </w:tcPr>
          <w:p w14:paraId="1B9F8F5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6</w:t>
            </w:r>
          </w:p>
        </w:tc>
        <w:tc>
          <w:tcPr>
            <w:tcW w:w="1194" w:type="dxa"/>
            <w:tcBorders>
              <w:top w:val="nil"/>
              <w:left w:val="nil"/>
              <w:bottom w:val="single" w:sz="4" w:space="0" w:color="auto"/>
              <w:right w:val="single" w:sz="4" w:space="0" w:color="auto"/>
            </w:tcBorders>
            <w:shd w:val="clear" w:color="000000" w:fill="FFFFFF"/>
            <w:vAlign w:val="center"/>
            <w:hideMark/>
          </w:tcPr>
          <w:p w14:paraId="534B93F0"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7</w:t>
            </w:r>
          </w:p>
        </w:tc>
        <w:tc>
          <w:tcPr>
            <w:tcW w:w="1440" w:type="dxa"/>
            <w:tcBorders>
              <w:top w:val="nil"/>
              <w:left w:val="nil"/>
              <w:bottom w:val="single" w:sz="4" w:space="0" w:color="auto"/>
              <w:right w:val="single" w:sz="4" w:space="0" w:color="auto"/>
            </w:tcBorders>
            <w:shd w:val="clear" w:color="000000" w:fill="FFFFFF"/>
            <w:vAlign w:val="center"/>
            <w:hideMark/>
          </w:tcPr>
          <w:p w14:paraId="15773E06"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8</w:t>
            </w:r>
          </w:p>
        </w:tc>
        <w:tc>
          <w:tcPr>
            <w:tcW w:w="1196" w:type="dxa"/>
            <w:tcBorders>
              <w:top w:val="nil"/>
              <w:left w:val="nil"/>
              <w:bottom w:val="single" w:sz="4" w:space="0" w:color="auto"/>
              <w:right w:val="single" w:sz="4" w:space="0" w:color="auto"/>
            </w:tcBorders>
            <w:shd w:val="clear" w:color="000000" w:fill="FFFFFF"/>
            <w:vAlign w:val="center"/>
            <w:hideMark/>
          </w:tcPr>
          <w:p w14:paraId="1A932BDF"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9</w:t>
            </w:r>
          </w:p>
        </w:tc>
        <w:tc>
          <w:tcPr>
            <w:tcW w:w="1268" w:type="dxa"/>
            <w:tcBorders>
              <w:top w:val="nil"/>
              <w:left w:val="nil"/>
              <w:bottom w:val="single" w:sz="4" w:space="0" w:color="auto"/>
              <w:right w:val="single" w:sz="4" w:space="0" w:color="auto"/>
            </w:tcBorders>
            <w:shd w:val="clear" w:color="000000" w:fill="FFFFFF"/>
            <w:vAlign w:val="center"/>
            <w:hideMark/>
          </w:tcPr>
          <w:p w14:paraId="1B06CCA0"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10</w:t>
            </w:r>
          </w:p>
        </w:tc>
        <w:tc>
          <w:tcPr>
            <w:tcW w:w="950" w:type="dxa"/>
            <w:tcBorders>
              <w:top w:val="nil"/>
              <w:left w:val="nil"/>
              <w:bottom w:val="single" w:sz="4" w:space="0" w:color="auto"/>
              <w:right w:val="single" w:sz="4" w:space="0" w:color="auto"/>
            </w:tcBorders>
            <w:shd w:val="clear" w:color="000000" w:fill="FFFFFF"/>
            <w:vAlign w:val="center"/>
            <w:hideMark/>
          </w:tcPr>
          <w:p w14:paraId="6EE4DBF5"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11</w:t>
            </w:r>
          </w:p>
        </w:tc>
        <w:tc>
          <w:tcPr>
            <w:tcW w:w="950" w:type="dxa"/>
            <w:tcBorders>
              <w:top w:val="nil"/>
              <w:left w:val="nil"/>
              <w:bottom w:val="single" w:sz="4" w:space="0" w:color="auto"/>
              <w:right w:val="single" w:sz="4" w:space="0" w:color="auto"/>
            </w:tcBorders>
            <w:shd w:val="clear" w:color="000000" w:fill="FFFFFF"/>
            <w:vAlign w:val="center"/>
            <w:hideMark/>
          </w:tcPr>
          <w:p w14:paraId="5CD72AEE"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12</w:t>
            </w:r>
          </w:p>
        </w:tc>
      </w:tr>
      <w:tr w:rsidR="00DC70FA" w:rsidRPr="00DC70FA" w14:paraId="37D9F1B1" w14:textId="77777777" w:rsidTr="001A76CA">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81F1D28" w14:textId="77777777" w:rsidR="00DC70FA" w:rsidRPr="00DC70FA" w:rsidRDefault="00DC70FA" w:rsidP="00DC70FA">
            <w:pPr>
              <w:suppressAutoHyphens w:val="0"/>
              <w:spacing w:after="0" w:line="240" w:lineRule="auto"/>
              <w:jc w:val="center"/>
              <w:rPr>
                <w:rFonts w:ascii="Times New Roman" w:eastAsia="Times New Roman" w:hAnsi="Times New Roman"/>
                <w:sz w:val="18"/>
                <w:szCs w:val="18"/>
              </w:rPr>
            </w:pPr>
            <w:r w:rsidRPr="00DC70FA">
              <w:rPr>
                <w:rFonts w:ascii="Times New Roman" w:eastAsia="Times New Roman" w:hAnsi="Times New Roman"/>
                <w:sz w:val="18"/>
                <w:szCs w:val="18"/>
              </w:rPr>
              <w:t>1</w:t>
            </w:r>
          </w:p>
        </w:tc>
        <w:tc>
          <w:tcPr>
            <w:tcW w:w="2298" w:type="dxa"/>
            <w:tcBorders>
              <w:top w:val="nil"/>
              <w:left w:val="nil"/>
              <w:bottom w:val="single" w:sz="4" w:space="0" w:color="auto"/>
              <w:right w:val="single" w:sz="4" w:space="0" w:color="auto"/>
            </w:tcBorders>
            <w:shd w:val="clear" w:color="000000" w:fill="FFFFFF"/>
            <w:vAlign w:val="center"/>
          </w:tcPr>
          <w:p w14:paraId="6CAE62B7" w14:textId="2A0FF39A" w:rsidR="00DC70FA" w:rsidRPr="00DC70FA" w:rsidRDefault="00DC70FA" w:rsidP="00DC70FA">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vAlign w:val="center"/>
          </w:tcPr>
          <w:p w14:paraId="790E08DA" w14:textId="38AEEEE7" w:rsidR="00DC70FA" w:rsidRPr="00DC70FA" w:rsidRDefault="00DC70FA"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2A76957F" w14:textId="2AFFF6E1" w:rsidR="00DC70FA" w:rsidRPr="00DC70FA" w:rsidRDefault="00DC70FA"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2251FE2F" w14:textId="23E889EC" w:rsidR="00DC70FA" w:rsidRPr="00DC70FA" w:rsidRDefault="00DC70FA"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hideMark/>
          </w:tcPr>
          <w:p w14:paraId="3E910AC5"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327" w:type="dxa"/>
            <w:tcBorders>
              <w:top w:val="nil"/>
              <w:left w:val="nil"/>
              <w:bottom w:val="single" w:sz="4" w:space="0" w:color="auto"/>
              <w:right w:val="single" w:sz="4" w:space="0" w:color="auto"/>
            </w:tcBorders>
            <w:shd w:val="clear" w:color="auto" w:fill="auto"/>
            <w:noWrap/>
            <w:vAlign w:val="bottom"/>
            <w:hideMark/>
          </w:tcPr>
          <w:p w14:paraId="5D56FC29"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14:paraId="6D148D81"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857B2F"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3D39483"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6F548A6"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2AF0C0BA"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711E70CA"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C70FA" w:rsidRPr="00DC70FA" w14:paraId="35AC388B" w14:textId="77777777" w:rsidTr="00DC70FA">
        <w:trPr>
          <w:trHeight w:val="227"/>
        </w:trPr>
        <w:tc>
          <w:tcPr>
            <w:tcW w:w="148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7541" w14:textId="77777777" w:rsidR="00DC70FA" w:rsidRPr="00DC70FA" w:rsidRDefault="00DC70FA" w:rsidP="00DC70FA">
            <w:pPr>
              <w:suppressAutoHyphens w:val="0"/>
              <w:spacing w:after="0" w:line="240" w:lineRule="auto"/>
              <w:jc w:val="right"/>
              <w:rPr>
                <w:rFonts w:ascii="Times New Roman" w:eastAsia="Times New Roman" w:hAnsi="Times New Roman"/>
                <w:b/>
                <w:bCs/>
                <w:sz w:val="18"/>
                <w:szCs w:val="18"/>
              </w:rPr>
            </w:pPr>
            <w:r w:rsidRPr="00DC70FA">
              <w:rPr>
                <w:rFonts w:ascii="Times New Roman" w:eastAsia="Times New Roman" w:hAnsi="Times New Roman"/>
                <w:b/>
                <w:bCs/>
                <w:sz w:val="18"/>
                <w:szCs w:val="18"/>
              </w:rPr>
              <w:t>Загальна вартість тендерної пропозиції, грн. без ПДВ:</w:t>
            </w:r>
          </w:p>
        </w:tc>
        <w:tc>
          <w:tcPr>
            <w:tcW w:w="950" w:type="dxa"/>
            <w:tcBorders>
              <w:top w:val="nil"/>
              <w:left w:val="nil"/>
              <w:bottom w:val="single" w:sz="4" w:space="0" w:color="auto"/>
              <w:right w:val="single" w:sz="4" w:space="0" w:color="auto"/>
            </w:tcBorders>
            <w:shd w:val="clear" w:color="auto" w:fill="auto"/>
            <w:noWrap/>
            <w:vAlign w:val="bottom"/>
            <w:hideMark/>
          </w:tcPr>
          <w:p w14:paraId="63DD239D"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305CB" w:rsidRPr="00DC70FA" w14:paraId="655DB974" w14:textId="77777777" w:rsidTr="00D305CB">
        <w:trPr>
          <w:trHeight w:val="95"/>
        </w:trPr>
        <w:tc>
          <w:tcPr>
            <w:tcW w:w="14806" w:type="dxa"/>
            <w:gridSpan w:val="12"/>
            <w:tcBorders>
              <w:top w:val="nil"/>
              <w:left w:val="single" w:sz="4" w:space="0" w:color="auto"/>
              <w:bottom w:val="single" w:sz="4" w:space="0" w:color="auto"/>
              <w:right w:val="single" w:sz="4" w:space="0" w:color="auto"/>
            </w:tcBorders>
            <w:shd w:val="clear" w:color="auto" w:fill="auto"/>
            <w:noWrap/>
            <w:vAlign w:val="bottom"/>
            <w:hideMark/>
          </w:tcPr>
          <w:p w14:paraId="07A00415" w14:textId="5C0A30C1" w:rsidR="00D305CB" w:rsidRPr="00DC70FA" w:rsidRDefault="00D305CB" w:rsidP="00DC70FA">
            <w:pPr>
              <w:suppressAutoHyphens w:val="0"/>
              <w:spacing w:after="0" w:line="240" w:lineRule="auto"/>
              <w:jc w:val="right"/>
              <w:rPr>
                <w:rFonts w:ascii="Times New Roman" w:eastAsia="Times New Roman" w:hAnsi="Times New Roman"/>
                <w:sz w:val="18"/>
                <w:szCs w:val="18"/>
              </w:rPr>
            </w:pPr>
            <w:r w:rsidRPr="00DC70FA">
              <w:rPr>
                <w:rFonts w:ascii="Times New Roman" w:eastAsia="Times New Roman" w:hAnsi="Times New Roman"/>
                <w:sz w:val="18"/>
                <w:szCs w:val="18"/>
              </w:rPr>
              <w:t>ПДВ 20%:</w:t>
            </w:r>
          </w:p>
        </w:tc>
        <w:tc>
          <w:tcPr>
            <w:tcW w:w="950" w:type="dxa"/>
            <w:tcBorders>
              <w:top w:val="nil"/>
              <w:left w:val="nil"/>
              <w:bottom w:val="single" w:sz="4" w:space="0" w:color="auto"/>
              <w:right w:val="single" w:sz="4" w:space="0" w:color="auto"/>
            </w:tcBorders>
            <w:shd w:val="clear" w:color="auto" w:fill="auto"/>
            <w:noWrap/>
            <w:vAlign w:val="bottom"/>
            <w:hideMark/>
          </w:tcPr>
          <w:p w14:paraId="20C94B62" w14:textId="77777777" w:rsidR="00D305CB" w:rsidRPr="00DC70FA" w:rsidRDefault="00D305CB"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C70FA" w:rsidRPr="00DC70FA" w14:paraId="031EC542" w14:textId="77777777" w:rsidTr="00DC70FA">
        <w:trPr>
          <w:trHeight w:val="227"/>
        </w:trPr>
        <w:tc>
          <w:tcPr>
            <w:tcW w:w="148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8296" w14:textId="77777777" w:rsidR="00DC70FA" w:rsidRPr="00DC70FA" w:rsidRDefault="00DC70FA" w:rsidP="00DC70FA">
            <w:pPr>
              <w:suppressAutoHyphens w:val="0"/>
              <w:spacing w:after="0" w:line="240" w:lineRule="auto"/>
              <w:jc w:val="right"/>
              <w:rPr>
                <w:rFonts w:ascii="Times New Roman" w:eastAsia="Times New Roman" w:hAnsi="Times New Roman"/>
                <w:sz w:val="18"/>
                <w:szCs w:val="18"/>
              </w:rPr>
            </w:pPr>
            <w:r w:rsidRPr="00DC70FA">
              <w:rPr>
                <w:rFonts w:ascii="Times New Roman" w:eastAsia="Times New Roman" w:hAnsi="Times New Roman"/>
                <w:sz w:val="18"/>
                <w:szCs w:val="18"/>
              </w:rPr>
              <w:t>Всього, грн. з ПДВ**:</w:t>
            </w:r>
          </w:p>
        </w:tc>
        <w:tc>
          <w:tcPr>
            <w:tcW w:w="950" w:type="dxa"/>
            <w:tcBorders>
              <w:top w:val="nil"/>
              <w:left w:val="nil"/>
              <w:bottom w:val="single" w:sz="4" w:space="0" w:color="auto"/>
              <w:right w:val="single" w:sz="4" w:space="0" w:color="auto"/>
            </w:tcBorders>
            <w:shd w:val="clear" w:color="auto" w:fill="auto"/>
            <w:noWrap/>
            <w:vAlign w:val="bottom"/>
            <w:hideMark/>
          </w:tcPr>
          <w:p w14:paraId="43BEA077"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bl>
    <w:p w14:paraId="6ED4E6A8" w14:textId="6A14F9C4" w:rsidR="00E54D8E" w:rsidRDefault="00E54D8E" w:rsidP="00E1397E">
      <w:pPr>
        <w:shd w:val="clear" w:color="auto" w:fill="FFFFFF"/>
        <w:tabs>
          <w:tab w:val="left" w:pos="9720"/>
        </w:tabs>
        <w:spacing w:after="0" w:line="240" w:lineRule="auto"/>
        <w:jc w:val="both"/>
        <w:rPr>
          <w:b/>
          <w:color w:val="000000"/>
          <w:sz w:val="20"/>
          <w:szCs w:val="20"/>
          <w:highlight w:val="yellow"/>
        </w:rPr>
      </w:pPr>
    </w:p>
    <w:p w14:paraId="72D7AF81" w14:textId="49B5AF46" w:rsidR="007E5459" w:rsidRPr="001209C7" w:rsidRDefault="007E5459" w:rsidP="00E1397E">
      <w:pPr>
        <w:rPr>
          <w:rFonts w:ascii="Times New Roman" w:hAnsi="Times New Roman"/>
          <w:i/>
          <w:color w:val="000000"/>
          <w:sz w:val="24"/>
          <w:szCs w:val="24"/>
          <w:lang w:eastAsia="ru-RU"/>
        </w:rPr>
      </w:pPr>
      <w:r w:rsidRPr="001209C7">
        <w:rPr>
          <w:rFonts w:ascii="Times New Roman" w:hAnsi="Times New Roman"/>
          <w:i/>
          <w:color w:val="000000"/>
          <w:sz w:val="24"/>
          <w:szCs w:val="24"/>
          <w:lang w:eastAsia="ru-RU"/>
        </w:rPr>
        <w:t xml:space="preserve">*Заповнюється учасником з врахуванням вимог Додатку </w:t>
      </w:r>
      <w:r w:rsidR="009D79BE" w:rsidRPr="001209C7">
        <w:rPr>
          <w:rFonts w:ascii="Times New Roman" w:hAnsi="Times New Roman"/>
          <w:i/>
          <w:color w:val="000000"/>
          <w:sz w:val="24"/>
          <w:szCs w:val="24"/>
          <w:lang w:eastAsia="ru-RU"/>
        </w:rPr>
        <w:t xml:space="preserve">4 </w:t>
      </w:r>
      <w:r w:rsidRPr="001209C7">
        <w:rPr>
          <w:rFonts w:ascii="Times New Roman" w:hAnsi="Times New Roman"/>
          <w:i/>
          <w:color w:val="000000"/>
          <w:sz w:val="24"/>
          <w:szCs w:val="24"/>
          <w:lang w:eastAsia="ru-RU"/>
        </w:rPr>
        <w:t>тендерної документації.</w:t>
      </w:r>
    </w:p>
    <w:p w14:paraId="5A0F4A6F" w14:textId="69F01D26" w:rsidR="009D79BE" w:rsidRPr="001209C7" w:rsidRDefault="009D79BE" w:rsidP="00E1397E">
      <w:pPr>
        <w:shd w:val="clear" w:color="auto" w:fill="FFFFFF"/>
        <w:tabs>
          <w:tab w:val="left" w:pos="360"/>
          <w:tab w:val="center" w:pos="4153"/>
          <w:tab w:val="right" w:pos="8306"/>
        </w:tabs>
        <w:ind w:right="-142"/>
        <w:rPr>
          <w:sz w:val="24"/>
          <w:szCs w:val="24"/>
        </w:rPr>
      </w:pPr>
      <w:r w:rsidRPr="001209C7">
        <w:rPr>
          <w:rFonts w:ascii="Times New Roman" w:hAnsi="Times New Roman"/>
          <w:b/>
          <w:sz w:val="24"/>
          <w:szCs w:val="24"/>
        </w:rPr>
        <w:t>Загальна вартість тендерної пропозиції, грн</w:t>
      </w:r>
      <w:r w:rsidRPr="001209C7">
        <w:rPr>
          <w:rFonts w:ascii="Times New Roman" w:hAnsi="Times New Roman"/>
          <w:sz w:val="24"/>
          <w:szCs w:val="24"/>
        </w:rPr>
        <w:t>.</w:t>
      </w:r>
      <w:r w:rsidRPr="001209C7">
        <w:rPr>
          <w:rFonts w:ascii="Times New Roman" w:eastAsia="Times New Roman" w:hAnsi="Times New Roman"/>
          <w:i/>
          <w:iCs/>
          <w:sz w:val="24"/>
          <w:szCs w:val="24"/>
          <w:lang w:eastAsia="ru-RU"/>
        </w:rPr>
        <w:t xml:space="preserve"> </w:t>
      </w:r>
      <w:r w:rsidRPr="001209C7">
        <w:rPr>
          <w:rFonts w:ascii="Times New Roman" w:hAnsi="Times New Roman"/>
          <w:b/>
          <w:sz w:val="24"/>
          <w:szCs w:val="24"/>
        </w:rPr>
        <w:t xml:space="preserve">з ПДВ </w:t>
      </w:r>
      <w:r w:rsidR="00164AE2" w:rsidRPr="001209C7">
        <w:rPr>
          <w:rFonts w:ascii="Times New Roman" w:hAnsi="Times New Roman"/>
          <w:b/>
          <w:sz w:val="24"/>
          <w:szCs w:val="24"/>
        </w:rPr>
        <w:t>**</w:t>
      </w:r>
      <w:r w:rsidRPr="001209C7">
        <w:rPr>
          <w:rFonts w:ascii="Times New Roman" w:hAnsi="Times New Roman"/>
          <w:sz w:val="24"/>
          <w:szCs w:val="24"/>
        </w:rPr>
        <w:t xml:space="preserve"> _______</w:t>
      </w:r>
      <w:r w:rsidRPr="001209C7">
        <w:rPr>
          <w:rFonts w:ascii="Times New Roman" w:hAnsi="Times New Roman"/>
          <w:i/>
          <w:sz w:val="24"/>
          <w:szCs w:val="24"/>
        </w:rPr>
        <w:t>грн. ______коп</w:t>
      </w:r>
      <w:r w:rsidRPr="001209C7">
        <w:rPr>
          <w:rFonts w:ascii="Times New Roman" w:hAnsi="Times New Roman"/>
          <w:sz w:val="24"/>
          <w:szCs w:val="24"/>
        </w:rPr>
        <w:t xml:space="preserve">. </w:t>
      </w:r>
      <w:r w:rsidRPr="001209C7">
        <w:rPr>
          <w:rFonts w:ascii="Times New Roman" w:hAnsi="Times New Roman"/>
          <w:i/>
          <w:sz w:val="24"/>
          <w:szCs w:val="24"/>
        </w:rPr>
        <w:t>(вказати суму прописом), в т.ч. ПДВ_____грн. ______коп. (вказати суму прописом).</w:t>
      </w:r>
    </w:p>
    <w:p w14:paraId="17A774DF" w14:textId="77777777" w:rsidR="009D79BE" w:rsidRPr="001209C7" w:rsidRDefault="009D79BE" w:rsidP="00706A0A">
      <w:pPr>
        <w:pStyle w:val="af8"/>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1.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0E3B3BBF" w14:textId="77777777"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2. Якщо рішенням Замовника пропозиція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116FD2B9" w14:textId="588CE19F"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w:t>
      </w:r>
      <w:r w:rsidR="00164AE2"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крім випадків передбачених частиною 19 Особливостей.</w:t>
      </w:r>
    </w:p>
    <w:p w14:paraId="09F3CFDD" w14:textId="77777777" w:rsidR="009D79BE" w:rsidRPr="001209C7" w:rsidRDefault="009D79BE" w:rsidP="00E1397E">
      <w:pPr>
        <w:shd w:val="clear" w:color="auto" w:fill="FFFFFF"/>
        <w:tabs>
          <w:tab w:val="left" w:pos="0"/>
          <w:tab w:val="left" w:pos="567"/>
        </w:tabs>
        <w:spacing w:line="240" w:lineRule="auto"/>
        <w:ind w:right="-142"/>
        <w:jc w:val="both"/>
      </w:pPr>
      <w:r w:rsidRPr="001209C7">
        <w:rPr>
          <w:rFonts w:ascii="Times New Roman" w:eastAsia="Times New Roman" w:hAnsi="Times New Roman"/>
        </w:rPr>
        <w:t>________________________________________________________________________</w:t>
      </w:r>
    </w:p>
    <w:p w14:paraId="6979FDCA" w14:textId="77777777" w:rsidR="009D79BE" w:rsidRPr="00DD4DC2" w:rsidRDefault="009D79BE" w:rsidP="000C2AD6">
      <w:pPr>
        <w:shd w:val="clear" w:color="auto" w:fill="FFFFFF"/>
        <w:tabs>
          <w:tab w:val="left" w:pos="284"/>
        </w:tabs>
        <w:spacing w:line="240" w:lineRule="auto"/>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090EC927" w14:textId="188BE3E0" w:rsidR="009D79BE" w:rsidRPr="000C2AD6" w:rsidRDefault="009D79BE" w:rsidP="00E1397E">
      <w:pPr>
        <w:shd w:val="clear" w:color="auto" w:fill="FFFFFF"/>
        <w:spacing w:after="0" w:line="240" w:lineRule="auto"/>
        <w:jc w:val="both"/>
        <w:rPr>
          <w:sz w:val="20"/>
          <w:szCs w:val="20"/>
        </w:rPr>
      </w:pPr>
      <w:r w:rsidRPr="000C2AD6">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Pr="000C2AD6">
        <w:rPr>
          <w:rFonts w:ascii="Times New Roman" w:eastAsia="Times New Roman" w:hAnsi="Times New Roman"/>
          <w:i/>
          <w:iCs/>
          <w:sz w:val="20"/>
          <w:szCs w:val="20"/>
          <w:lang w:eastAsia="ru-RU"/>
        </w:rPr>
        <w:t xml:space="preserve"> з ПДВ” і “</w:t>
      </w:r>
      <w:r w:rsidR="00314827" w:rsidRPr="00314827">
        <w:rPr>
          <w:rFonts w:ascii="Times New Roman" w:eastAsia="Times New Roman" w:hAnsi="Times New Roman"/>
          <w:b/>
          <w:bCs/>
          <w:color w:val="000000"/>
          <w:sz w:val="16"/>
          <w:szCs w:val="16"/>
        </w:rPr>
        <w:t xml:space="preserve"> </w:t>
      </w:r>
      <w:r w:rsidR="00314827" w:rsidRPr="001F4920">
        <w:rPr>
          <w:rFonts w:ascii="Times New Roman" w:eastAsia="Times New Roman" w:hAnsi="Times New Roman"/>
          <w:i/>
          <w:iCs/>
          <w:sz w:val="20"/>
          <w:szCs w:val="20"/>
          <w:lang w:eastAsia="ru-RU"/>
        </w:rPr>
        <w:t>Всього</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00314827" w:rsidRPr="001F4920">
        <w:rPr>
          <w:rFonts w:ascii="Times New Roman" w:eastAsia="Times New Roman" w:hAnsi="Times New Roman"/>
          <w:i/>
          <w:iCs/>
          <w:sz w:val="20"/>
          <w:szCs w:val="20"/>
          <w:lang w:eastAsia="ru-RU"/>
        </w:rPr>
        <w:t xml:space="preserve"> з ПДВ</w:t>
      </w:r>
      <w:r w:rsidR="00314827" w:rsidRPr="000C2AD6">
        <w:rPr>
          <w:rFonts w:ascii="Times New Roman" w:eastAsia="Times New Roman" w:hAnsi="Times New Roman"/>
          <w:i/>
          <w:iCs/>
          <w:sz w:val="20"/>
          <w:szCs w:val="20"/>
          <w:lang w:eastAsia="ru-RU"/>
        </w:rPr>
        <w:t xml:space="preserve"> </w:t>
      </w:r>
      <w:r w:rsidRPr="000C2AD6">
        <w:rPr>
          <w:rFonts w:ascii="Times New Roman" w:eastAsia="Times New Roman" w:hAnsi="Times New Roman"/>
          <w:i/>
          <w:iCs/>
          <w:sz w:val="20"/>
          <w:szCs w:val="20"/>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1747888E" w14:textId="6E3DE543" w:rsidR="009D79BE" w:rsidRPr="000C2AD6" w:rsidRDefault="009D79BE" w:rsidP="00496932">
      <w:pPr>
        <w:pStyle w:val="af5"/>
        <w:tabs>
          <w:tab w:val="left" w:pos="9214"/>
        </w:tabs>
        <w:spacing w:before="0" w:after="0"/>
        <w:ind w:right="53"/>
        <w:jc w:val="both"/>
        <w:rPr>
          <w:i/>
          <w:iCs/>
          <w:sz w:val="20"/>
          <w:szCs w:val="20"/>
          <w:u w:val="single"/>
          <w:lang w:eastAsia="ru-RU"/>
        </w:rPr>
      </w:pPr>
      <w:r w:rsidRPr="000C2AD6">
        <w:rPr>
          <w:b/>
          <w:bCs/>
          <w:sz w:val="20"/>
          <w:szCs w:val="20"/>
          <w:lang w:eastAsia="ru-RU"/>
        </w:rPr>
        <w:t>Примітка:</w:t>
      </w:r>
      <w:r w:rsidRPr="000C2AD6">
        <w:rPr>
          <w:sz w:val="20"/>
          <w:szCs w:val="20"/>
          <w:lang w:eastAsia="ru-RU"/>
        </w:rPr>
        <w:t> </w:t>
      </w:r>
      <w:r w:rsidRPr="000C2AD6">
        <w:rPr>
          <w:i/>
          <w:iCs/>
          <w:sz w:val="20"/>
          <w:szCs w:val="20"/>
          <w:lang w:eastAsia="ru-RU"/>
        </w:rPr>
        <w:t xml:space="preserve">вартість за одиницю та загальну вартість пропозиції потрібно заповнювати у гривнях, зазначаючи </w:t>
      </w:r>
      <w:r w:rsidRPr="000C2AD6">
        <w:rPr>
          <w:i/>
          <w:iCs/>
          <w:sz w:val="20"/>
          <w:szCs w:val="20"/>
          <w:u w:val="single"/>
          <w:lang w:eastAsia="ru-RU"/>
        </w:rPr>
        <w:t>цифрове значення, яке має не</w:t>
      </w:r>
      <w:r w:rsidR="00496932" w:rsidRPr="000C2AD6">
        <w:rPr>
          <w:i/>
          <w:iCs/>
          <w:sz w:val="20"/>
          <w:szCs w:val="20"/>
          <w:u w:val="single"/>
          <w:lang w:eastAsia="ru-RU"/>
        </w:rPr>
        <w:t xml:space="preserve"> </w:t>
      </w:r>
      <w:r w:rsidRPr="000C2AD6">
        <w:rPr>
          <w:i/>
          <w:iCs/>
          <w:sz w:val="20"/>
          <w:szCs w:val="20"/>
          <w:u w:val="single"/>
          <w:lang w:eastAsia="ru-RU"/>
        </w:rPr>
        <w:t>більше двох знаків після коми.</w:t>
      </w:r>
    </w:p>
    <w:p w14:paraId="403DCB57" w14:textId="77777777" w:rsidR="00E53F1A" w:rsidRDefault="00E53F1A" w:rsidP="00E1397E">
      <w:pPr>
        <w:rPr>
          <w:i/>
          <w:color w:val="000000"/>
          <w:lang w:eastAsia="ru-RU"/>
        </w:rPr>
        <w:sectPr w:rsidR="00E53F1A" w:rsidSect="00E53F1A">
          <w:pgSz w:w="16838" w:h="11906" w:orient="landscape"/>
          <w:pgMar w:top="1418" w:right="765" w:bottom="709" w:left="709" w:header="709" w:footer="709" w:gutter="0"/>
          <w:pgNumType w:start="1"/>
          <w:cols w:space="720"/>
          <w:titlePg/>
          <w:docGrid w:linePitch="360"/>
        </w:sectPr>
      </w:pPr>
    </w:p>
    <w:p w14:paraId="715A038C" w14:textId="65A04957" w:rsidR="00706A0A" w:rsidRDefault="00706A0A" w:rsidP="00496932">
      <w:pPr>
        <w:shd w:val="clear" w:color="auto" w:fill="FFFFFF"/>
        <w:spacing w:after="0" w:line="240" w:lineRule="auto"/>
        <w:rPr>
          <w:rFonts w:ascii="Times New Roman" w:hAnsi="Times New Roman"/>
          <w:b/>
          <w:sz w:val="24"/>
          <w:szCs w:val="24"/>
        </w:rPr>
      </w:pPr>
    </w:p>
    <w:p w14:paraId="3EEBF31A" w14:textId="70E737F1" w:rsidR="00BD7E7F" w:rsidRPr="00DD4DC2" w:rsidRDefault="00BD7E7F" w:rsidP="00E1397E">
      <w:pPr>
        <w:shd w:val="clear" w:color="auto" w:fill="FFFFFF"/>
        <w:spacing w:after="0" w:line="240" w:lineRule="auto"/>
        <w:jc w:val="right"/>
      </w:pPr>
      <w:r w:rsidRPr="00DD4DC2">
        <w:rPr>
          <w:rFonts w:ascii="Times New Roman" w:hAnsi="Times New Roman"/>
          <w:b/>
          <w:sz w:val="24"/>
          <w:szCs w:val="24"/>
        </w:rPr>
        <w:t>Додаток 2</w:t>
      </w:r>
    </w:p>
    <w:p w14:paraId="7CDA0276" w14:textId="77777777" w:rsidR="00BD7E7F" w:rsidRPr="00DD4DC2" w:rsidRDefault="00BD7E7F" w:rsidP="00E1397E">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E1397E">
      <w:pPr>
        <w:pStyle w:val="afa"/>
        <w:shd w:val="clear" w:color="auto" w:fill="FFFFFF"/>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E1397E">
      <w:pPr>
        <w:pStyle w:val="afa"/>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E1397E">
      <w:pPr>
        <w:pStyle w:val="afa"/>
        <w:numPr>
          <w:ilvl w:val="0"/>
          <w:numId w:val="2"/>
        </w:numPr>
        <w:shd w:val="clear" w:color="auto" w:fill="FFFFFF"/>
        <w:ind w:left="0" w:firstLine="0"/>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E1397E">
      <w:pPr>
        <w:pStyle w:val="afa"/>
        <w:numPr>
          <w:ilvl w:val="0"/>
          <w:numId w:val="2"/>
        </w:numPr>
        <w:shd w:val="clear" w:color="auto" w:fill="FFFFFF"/>
        <w:ind w:left="0" w:firstLine="0"/>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E1397E">
      <w:pPr>
        <w:pStyle w:val="afa"/>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E1397E">
      <w:pPr>
        <w:pStyle w:val="afa"/>
        <w:numPr>
          <w:ilvl w:val="0"/>
          <w:numId w:val="2"/>
        </w:numPr>
        <w:shd w:val="clear" w:color="auto" w:fill="FFFFFF"/>
        <w:tabs>
          <w:tab w:val="left" w:pos="462"/>
        </w:tabs>
        <w:ind w:left="0" w:firstLine="0"/>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E1397E">
      <w:pPr>
        <w:pStyle w:val="afa"/>
        <w:shd w:val="clear" w:color="auto" w:fill="FFFFFF"/>
        <w:tabs>
          <w:tab w:val="left" w:pos="462"/>
        </w:tabs>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E1397E">
            <w:pPr>
              <w:pStyle w:val="afa"/>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Е-mail</w:t>
            </w:r>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E1397E">
            <w:pPr>
              <w:pStyle w:val="afa"/>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E1397E">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E1397E">
      <w:pPr>
        <w:pStyle w:val="afa"/>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E1397E">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E1397E">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E1397E">
      <w:pPr>
        <w:pStyle w:val="aff2"/>
        <w:shd w:val="clear" w:color="auto" w:fill="FFFFFF"/>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E1397E">
      <w:pPr>
        <w:pStyle w:val="aff2"/>
        <w:shd w:val="clear" w:color="auto" w:fill="FFFFFF"/>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E1397E">
      <w:pPr>
        <w:pStyle w:val="aff2"/>
        <w:shd w:val="clear" w:color="auto" w:fill="FFFFFF"/>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E1397E">
      <w:pPr>
        <w:pStyle w:val="afa"/>
        <w:shd w:val="clear" w:color="auto" w:fill="FFFFFF"/>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E1397E">
      <w:pPr>
        <w:pStyle w:val="afa"/>
        <w:shd w:val="clear" w:color="auto" w:fill="FFFFFF"/>
        <w:jc w:val="both"/>
        <w:rPr>
          <w:rFonts w:ascii="Times New Roman" w:hAnsi="Times New Roman" w:cs="Times New Roman"/>
          <w:i/>
          <w:sz w:val="24"/>
          <w:szCs w:val="24"/>
          <w:lang w:val="uk-UA"/>
        </w:rPr>
      </w:pPr>
    </w:p>
    <w:p w14:paraId="43FF779B" w14:textId="77777777" w:rsidR="00BD7E7F" w:rsidRPr="00DD4DC2" w:rsidRDefault="00BD7E7F" w:rsidP="00E1397E">
      <w:pPr>
        <w:pStyle w:val="afa"/>
        <w:shd w:val="clear" w:color="auto" w:fill="FFFFFF"/>
        <w:jc w:val="both"/>
        <w:rPr>
          <w:rFonts w:ascii="Times New Roman" w:hAnsi="Times New Roman" w:cs="Times New Roman"/>
          <w:sz w:val="24"/>
          <w:szCs w:val="24"/>
          <w:lang w:val="uk-UA"/>
        </w:rPr>
      </w:pPr>
    </w:p>
    <w:p w14:paraId="683A89EB" w14:textId="658B3845" w:rsidR="002B73DF" w:rsidRPr="0024167B" w:rsidRDefault="00BD7E7F" w:rsidP="00E1397E">
      <w:pPr>
        <w:pStyle w:val="af5"/>
        <w:tabs>
          <w:tab w:val="left" w:pos="9214"/>
        </w:tabs>
        <w:spacing w:before="0" w:after="0"/>
        <w:ind w:right="53"/>
        <w:jc w:val="right"/>
      </w:pPr>
      <w:r>
        <w:t>“___”______________ 2023</w:t>
      </w:r>
      <w:r w:rsidRPr="00DD4DC2">
        <w:t xml:space="preserve"> </w:t>
      </w:r>
    </w:p>
    <w:p w14:paraId="28C9DFCD" w14:textId="0B6F7590" w:rsidR="004B2B71" w:rsidRDefault="004B2B71" w:rsidP="00E1397E">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E1397E">
      <w:pPr>
        <w:pStyle w:val="af5"/>
        <w:tabs>
          <w:tab w:val="left" w:pos="9214"/>
        </w:tabs>
        <w:spacing w:before="0" w:after="0"/>
        <w:ind w:right="53"/>
        <w:jc w:val="right"/>
        <w:rPr>
          <w:b/>
        </w:rPr>
      </w:pPr>
      <w:r w:rsidRPr="00454A92">
        <w:rPr>
          <w:b/>
        </w:rPr>
        <w:lastRenderedPageBreak/>
        <w:t>Додаток 3</w:t>
      </w:r>
    </w:p>
    <w:p w14:paraId="00ED2383" w14:textId="720C0C22" w:rsidR="008101CC" w:rsidRPr="00F61800" w:rsidRDefault="00454A92" w:rsidP="00F61800">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4C4BBE4C" w14:textId="77777777" w:rsidR="00D477D8" w:rsidRDefault="00D477D8" w:rsidP="00D477D8">
      <w:pPr>
        <w:tabs>
          <w:tab w:val="left" w:pos="2127"/>
        </w:tabs>
        <w:spacing w:after="0" w:line="240" w:lineRule="auto"/>
        <w:jc w:val="center"/>
        <w:outlineLvl w:val="0"/>
        <w:rPr>
          <w:rFonts w:ascii="Times New Roman" w:eastAsia="Times New Roman" w:hAnsi="Times New Roman"/>
          <w:b/>
          <w:color w:val="000000"/>
        </w:rPr>
      </w:pPr>
    </w:p>
    <w:p w14:paraId="7C6C75E3" w14:textId="77777777" w:rsidR="000F7B12" w:rsidRDefault="000F7B12" w:rsidP="000F7B12">
      <w:pPr>
        <w:tabs>
          <w:tab w:val="left" w:pos="2127"/>
        </w:tabs>
        <w:spacing w:after="0" w:line="240" w:lineRule="auto"/>
        <w:jc w:val="center"/>
        <w:outlineLvl w:val="0"/>
        <w:rPr>
          <w:rFonts w:ascii="Times New Roman" w:eastAsia="Times New Roman" w:hAnsi="Times New Roman"/>
          <w:b/>
          <w:color w:val="000000"/>
        </w:rPr>
      </w:pPr>
    </w:p>
    <w:p w14:paraId="67F382BE" w14:textId="77777777" w:rsidR="000F7B12" w:rsidRPr="001209E2" w:rsidRDefault="000F7B12" w:rsidP="000F7B12">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03EBA7D7" w14:textId="77777777" w:rsidR="000F7B12" w:rsidRDefault="000F7B12" w:rsidP="000F7B12">
      <w:pPr>
        <w:spacing w:after="0" w:line="240" w:lineRule="auto"/>
        <w:jc w:val="center"/>
        <w:rPr>
          <w:rFonts w:ascii="Times New Roman" w:hAnsi="Times New Roman"/>
          <w:bCs/>
          <w:snapToGrid w:val="0"/>
          <w:color w:val="000000"/>
        </w:rPr>
      </w:pPr>
    </w:p>
    <w:p w14:paraId="02929D67" w14:textId="77777777" w:rsidR="000F7B12" w:rsidRDefault="000F7B12" w:rsidP="000F7B12">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4DAD3808" w14:textId="77777777" w:rsidR="000F7B12" w:rsidRPr="001209E2" w:rsidRDefault="000F7B12" w:rsidP="000F7B12">
      <w:pPr>
        <w:spacing w:after="0" w:line="240" w:lineRule="auto"/>
        <w:jc w:val="center"/>
        <w:rPr>
          <w:rFonts w:ascii="Times New Roman" w:hAnsi="Times New Roman"/>
          <w:bCs/>
          <w:snapToGrid w:val="0"/>
          <w:color w:val="000000"/>
        </w:rPr>
      </w:pPr>
    </w:p>
    <w:p w14:paraId="094B6CEB" w14:textId="77C6A608" w:rsidR="000F7B12" w:rsidRDefault="00C912AA" w:rsidP="000F7B12">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C912AA">
        <w:rPr>
          <w:rFonts w:ascii="Times New Roman" w:eastAsia="Times New Roman" w:hAnsi="Times New Roman"/>
          <w:snapToGrid w:val="0"/>
          <w:lang w:eastAsia="ru-RU"/>
        </w:rPr>
        <w:t xml:space="preserve">ТОВАРИСТВО З ОБМЕЖЕНОЮ ВІДПОВІДАЛЬНІСТЮ ФІРМА «ТЕХНОВА», надалі «Замовник», в особі виконуючого обов’язки Генерального директора </w:t>
      </w:r>
      <w:proofErr w:type="spellStart"/>
      <w:r w:rsidRPr="00C912AA">
        <w:rPr>
          <w:rFonts w:ascii="Times New Roman" w:eastAsia="Times New Roman" w:hAnsi="Times New Roman"/>
          <w:snapToGrid w:val="0"/>
          <w:lang w:eastAsia="ru-RU"/>
        </w:rPr>
        <w:t>Аркатова</w:t>
      </w:r>
      <w:proofErr w:type="spellEnd"/>
      <w:r w:rsidRPr="00C912AA">
        <w:rPr>
          <w:rFonts w:ascii="Times New Roman" w:eastAsia="Times New Roman" w:hAnsi="Times New Roman"/>
          <w:snapToGrid w:val="0"/>
          <w:lang w:eastAsia="ru-RU"/>
        </w:rPr>
        <w:t xml:space="preserve"> Дмитра Олександровича</w:t>
      </w:r>
      <w:r w:rsidR="000F7B12" w:rsidRPr="00DA43A4">
        <w:rPr>
          <w:rFonts w:ascii="Times New Roman" w:eastAsia="Times New Roman" w:hAnsi="Times New Roman"/>
          <w:color w:val="000000"/>
          <w:lang w:eastAsia="ru-RU"/>
        </w:rPr>
        <w:t xml:space="preserve">, </w:t>
      </w:r>
      <w:r w:rsidR="000F7B12" w:rsidRPr="00DA43A4">
        <w:rPr>
          <w:rFonts w:ascii="Times New Roman" w:hAnsi="Times New Roman"/>
          <w:snapToGrid w:val="0"/>
        </w:rPr>
        <w:t>який</w:t>
      </w:r>
      <w:r w:rsidR="000F7B12" w:rsidRPr="00AC4924">
        <w:rPr>
          <w:rFonts w:ascii="Times New Roman" w:hAnsi="Times New Roman"/>
          <w:snapToGrid w:val="0"/>
        </w:rPr>
        <w:t xml:space="preserve"> діє на підставі Статуту </w:t>
      </w:r>
      <w:r w:rsidR="000F7B12" w:rsidRPr="00AC4924">
        <w:rPr>
          <w:rFonts w:ascii="Times New Roman" w:eastAsia="Times New Roman" w:hAnsi="Times New Roman"/>
          <w:color w:val="000000"/>
          <w:lang w:eastAsia="ru-RU"/>
        </w:rPr>
        <w:t xml:space="preserve">(далі за текстом – ПОКУПЕЦЬ), </w:t>
      </w:r>
      <w:r w:rsidR="000F7B12" w:rsidRPr="00AC4924">
        <w:rPr>
          <w:rFonts w:ascii="Times New Roman" w:eastAsia="Times New Roman" w:hAnsi="Times New Roman"/>
          <w:snapToGrid w:val="0"/>
          <w:color w:val="000000"/>
          <w:lang w:eastAsia="ru-RU"/>
        </w:rPr>
        <w:t>з однієї сторони, та</w:t>
      </w:r>
    </w:p>
    <w:p w14:paraId="28563838" w14:textId="44A16BE2" w:rsidR="000F7B12" w:rsidRPr="001A76CA" w:rsidRDefault="000F7B12" w:rsidP="00157766">
      <w:pPr>
        <w:shd w:val="clear" w:color="auto" w:fill="FFFFFF"/>
        <w:spacing w:after="0" w:line="240" w:lineRule="auto"/>
        <w:jc w:val="both"/>
        <w:rPr>
          <w:rFonts w:ascii="Times New Roman" w:hAnsi="Times New Roman"/>
          <w:b/>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00157766">
        <w:rPr>
          <w:rFonts w:ascii="Times New Roman" w:hAnsi="Times New Roman"/>
          <w:snapToGrid w:val="0"/>
          <w:color w:val="000000"/>
          <w:lang w:val="ru-RU"/>
        </w:rPr>
        <w:t>,</w:t>
      </w:r>
      <w:r w:rsidR="00D546C6">
        <w:rPr>
          <w:rFonts w:ascii="Times New Roman" w:hAnsi="Times New Roman"/>
          <w:snapToGrid w:val="0"/>
          <w:color w:val="000000"/>
        </w:rPr>
        <w:t xml:space="preserve"> </w:t>
      </w:r>
      <w:r w:rsidR="00157766" w:rsidRPr="00157766">
        <w:rPr>
          <w:rFonts w:ascii="Times New Roman" w:hAnsi="Times New Roman"/>
          <w:snapToGrid w:val="0"/>
          <w:color w:val="000000"/>
        </w:rPr>
        <w:t>в подальшому разом іменовані – Сторони, а кожна окремо – Сторона, уклали цей договір (далі за текстом – Договір) про наступне:</w:t>
      </w:r>
    </w:p>
    <w:p w14:paraId="0EB78DDE" w14:textId="77777777" w:rsidR="000F7B12" w:rsidRPr="001A76CA" w:rsidRDefault="000F7B12" w:rsidP="001A76CA">
      <w:pPr>
        <w:widowControl w:val="0"/>
        <w:numPr>
          <w:ilvl w:val="0"/>
          <w:numId w:val="3"/>
        </w:numPr>
        <w:suppressAutoHyphens w:val="0"/>
        <w:spacing w:after="0" w:line="240" w:lineRule="auto"/>
        <w:jc w:val="center"/>
        <w:rPr>
          <w:rFonts w:ascii="Times New Roman" w:hAnsi="Times New Roman"/>
          <w:b/>
          <w:snapToGrid w:val="0"/>
          <w:color w:val="000000"/>
        </w:rPr>
      </w:pPr>
      <w:r w:rsidRPr="001A76CA">
        <w:rPr>
          <w:rFonts w:ascii="Times New Roman" w:hAnsi="Times New Roman"/>
          <w:b/>
          <w:snapToGrid w:val="0"/>
          <w:color w:val="000000"/>
        </w:rPr>
        <w:t>ПРЕДМЕТ ДОГОВОРУ</w:t>
      </w:r>
    </w:p>
    <w:p w14:paraId="32CA491A" w14:textId="170A6C39" w:rsidR="000F7B12" w:rsidRPr="001A76CA" w:rsidRDefault="000F7B12" w:rsidP="001A76CA">
      <w:pPr>
        <w:spacing w:after="0" w:line="240" w:lineRule="auto"/>
        <w:ind w:firstLine="567"/>
        <w:jc w:val="both"/>
        <w:rPr>
          <w:rFonts w:ascii="Times New Roman" w:hAnsi="Times New Roman"/>
          <w:color w:val="000000"/>
        </w:rPr>
      </w:pPr>
      <w:r w:rsidRPr="001A76CA">
        <w:rPr>
          <w:rFonts w:ascii="Times New Roman" w:hAnsi="Times New Roman"/>
          <w:color w:val="000000"/>
        </w:rPr>
        <w:t xml:space="preserve">1.1. ПОСТАЧАЛЬНИК бере на себе зобов’язання за замовленням ПОКУПЦЯ поставити Товар належної якості, </w:t>
      </w:r>
      <w:r w:rsidR="001A76CA" w:rsidRPr="001A76CA">
        <w:rPr>
          <w:rFonts w:ascii="Times New Roman" w:hAnsi="Times New Roman"/>
          <w:b/>
          <w:bCs/>
          <w:lang w:bidi="uk-UA"/>
        </w:rPr>
        <w:t>Електроди для зварювання</w:t>
      </w:r>
      <w:r w:rsidR="001A76CA">
        <w:rPr>
          <w:rFonts w:ascii="Times New Roman" w:hAnsi="Times New Roman"/>
          <w:b/>
          <w:bCs/>
          <w:lang w:bidi="uk-UA"/>
        </w:rPr>
        <w:t xml:space="preserve">, </w:t>
      </w:r>
      <w:r w:rsidR="001A76CA" w:rsidRPr="001A76CA">
        <w:rPr>
          <w:rFonts w:ascii="Times New Roman" w:hAnsi="Times New Roman"/>
          <w:color w:val="000000"/>
          <w:lang w:bidi="uk-UA"/>
        </w:rPr>
        <w:t xml:space="preserve">код  ДК 021:2015 - </w:t>
      </w:r>
      <w:r w:rsidR="001A76CA" w:rsidRPr="001A76CA">
        <w:rPr>
          <w:rFonts w:ascii="Times New Roman" w:hAnsi="Times New Roman"/>
          <w:bCs/>
          <w:color w:val="000000"/>
          <w:lang w:bidi="uk-UA"/>
        </w:rPr>
        <w:t xml:space="preserve">44310000-6 - Вироби з дроту </w:t>
      </w:r>
      <w:r w:rsidR="001A76CA" w:rsidRPr="001A76CA">
        <w:rPr>
          <w:rFonts w:ascii="Times New Roman" w:hAnsi="Times New Roman"/>
          <w:bCs/>
          <w:color w:val="000000"/>
        </w:rPr>
        <w:t>(</w:t>
      </w:r>
      <w:r w:rsidR="001A76CA" w:rsidRPr="001A76CA">
        <w:rPr>
          <w:rFonts w:ascii="Times New Roman" w:hAnsi="Times New Roman"/>
          <w:color w:val="000000"/>
        </w:rPr>
        <w:t xml:space="preserve">код  ДК 021:2015 </w:t>
      </w:r>
      <w:r w:rsidR="001A76CA" w:rsidRPr="001A76CA">
        <w:rPr>
          <w:rFonts w:ascii="Times New Roman" w:hAnsi="Times New Roman"/>
          <w:color w:val="000000"/>
          <w:lang w:bidi="uk-UA"/>
        </w:rPr>
        <w:t>4</w:t>
      </w:r>
      <w:r w:rsidR="001A76CA" w:rsidRPr="001A76CA">
        <w:rPr>
          <w:rFonts w:ascii="Times New Roman" w:hAnsi="Times New Roman"/>
          <w:color w:val="000000"/>
        </w:rPr>
        <w:t>4315200-3 Зварювальні матеріали</w:t>
      </w:r>
      <w:r w:rsidR="001A76CA" w:rsidRPr="001A76CA">
        <w:rPr>
          <w:rFonts w:ascii="Times New Roman" w:hAnsi="Times New Roman"/>
          <w:bCs/>
          <w:color w:val="000000"/>
        </w:rPr>
        <w:t>)</w:t>
      </w:r>
      <w:r w:rsidRPr="001A76CA">
        <w:rPr>
          <w:rFonts w:ascii="Times New Roman" w:hAnsi="Times New Roman"/>
          <w:color w:val="000000"/>
        </w:rPr>
        <w:t xml:space="preserve"> (далі - Товар), а ПОКУПЕЦЬ прийняти цей Товар та оплатити його в порядку та на умовах, визначених цим Договором.</w:t>
      </w:r>
    </w:p>
    <w:p w14:paraId="156340EA" w14:textId="77777777" w:rsidR="000F7B12" w:rsidRPr="001A76CA" w:rsidRDefault="000F7B12" w:rsidP="001A76CA">
      <w:pPr>
        <w:spacing w:after="0" w:line="240" w:lineRule="auto"/>
        <w:ind w:firstLine="567"/>
        <w:jc w:val="both"/>
        <w:rPr>
          <w:rFonts w:ascii="Times New Roman" w:hAnsi="Times New Roman"/>
          <w:color w:val="000000"/>
        </w:rPr>
      </w:pPr>
      <w:r w:rsidRPr="001A76CA">
        <w:rPr>
          <w:rFonts w:ascii="Times New Roman" w:hAnsi="Times New Roman"/>
          <w:color w:val="000000"/>
        </w:rPr>
        <w:t xml:space="preserve">1.2. Найменування, характеристики, асортимент, кількість, якість та вартість Товару, визначена у Специфікації (Додаток № 1), яка є </w:t>
      </w:r>
      <w:r w:rsidRPr="001A76CA">
        <w:rPr>
          <w:rFonts w:ascii="Times New Roman" w:hAnsi="Times New Roman"/>
          <w:kern w:val="1"/>
        </w:rPr>
        <w:t>невід’ємною частиною Договору (далі - Специфікація)</w:t>
      </w:r>
      <w:r w:rsidRPr="001A76CA">
        <w:rPr>
          <w:rFonts w:ascii="Times New Roman" w:hAnsi="Times New Roman"/>
          <w:color w:val="000000"/>
        </w:rPr>
        <w:t>.</w:t>
      </w:r>
    </w:p>
    <w:p w14:paraId="1BBE1C03" w14:textId="77777777" w:rsidR="000F7B12" w:rsidRPr="007D3CED" w:rsidRDefault="000F7B12" w:rsidP="001A76CA">
      <w:pPr>
        <w:spacing w:after="0" w:line="240" w:lineRule="auto"/>
        <w:ind w:firstLine="567"/>
        <w:jc w:val="both"/>
        <w:rPr>
          <w:rFonts w:ascii="Times New Roman" w:hAnsi="Times New Roman"/>
          <w:color w:val="000000"/>
        </w:rPr>
      </w:pPr>
      <w:r w:rsidRPr="001A76CA">
        <w:rPr>
          <w:rFonts w:ascii="Times New Roman" w:hAnsi="Times New Roman"/>
          <w:color w:val="000000"/>
        </w:rPr>
        <w:t xml:space="preserve">1.3. </w:t>
      </w:r>
      <w:r w:rsidRPr="001A76CA">
        <w:rPr>
          <w:rFonts w:ascii="Times New Roman" w:hAnsi="Times New Roman"/>
          <w:kern w:val="1"/>
        </w:rPr>
        <w:t>ПОСТАЧАЛЬНИК гарантує, що Товар, який є предметом цього</w:t>
      </w:r>
      <w:r w:rsidRPr="007D3CED">
        <w:rPr>
          <w:rFonts w:ascii="Times New Roman" w:hAnsi="Times New Roman"/>
          <w:kern w:val="1"/>
        </w:rPr>
        <w:t xml:space="preserve">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745721C" w14:textId="77777777" w:rsidR="000F7B12" w:rsidRPr="00126F7C" w:rsidRDefault="000F7B12" w:rsidP="000F7B12">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E377FE6" w14:textId="77777777" w:rsidR="000F7B12" w:rsidRPr="00126F7C" w:rsidRDefault="000F7B12" w:rsidP="000F7B12">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623291B0" w14:textId="77777777" w:rsidR="000F7B12" w:rsidRPr="007D3CED" w:rsidRDefault="000F7B12" w:rsidP="000F7B12">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 xml:space="preserve">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7D3CED">
        <w:rPr>
          <w:rFonts w:ascii="Times New Roman" w:hAnsi="Times New Roman"/>
          <w:color w:val="000000"/>
        </w:rPr>
        <w:t>та\або</w:t>
      </w:r>
      <w:proofErr w:type="spellEnd"/>
      <w:r w:rsidRPr="007D3CED">
        <w:rPr>
          <w:rFonts w:ascii="Times New Roman" w:hAnsi="Times New Roman"/>
          <w:color w:val="000000"/>
        </w:rPr>
        <w:t xml:space="preserve"> постачання Товару, який є предметом цього Договору.</w:t>
      </w:r>
    </w:p>
    <w:p w14:paraId="490C05F2" w14:textId="77777777" w:rsidR="000F7B12" w:rsidRPr="007D3CED" w:rsidRDefault="000F7B12" w:rsidP="000F7B12">
      <w:pPr>
        <w:spacing w:after="0" w:line="240" w:lineRule="auto"/>
        <w:ind w:firstLine="567"/>
        <w:jc w:val="both"/>
        <w:rPr>
          <w:rFonts w:ascii="Times New Roman" w:hAnsi="Times New Roman"/>
          <w:iCs/>
          <w:color w:val="000000"/>
          <w:shd w:val="clear" w:color="auto" w:fill="FFFFFF"/>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7D3CED">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6D4CFC2A" w14:textId="77777777" w:rsidR="000F7B12" w:rsidRPr="007D3CED" w:rsidRDefault="000F7B12" w:rsidP="000F7B12">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Сторони можуть внести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D72BCA3" w14:textId="77777777" w:rsidR="000F7B12" w:rsidRDefault="000F7B12" w:rsidP="000F7B12">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w:t>
      </w:r>
      <w:r w:rsidRPr="007D3CED">
        <w:rPr>
          <w:rFonts w:ascii="Times New Roman" w:hAnsi="Times New Roman"/>
          <w:b/>
          <w:bCs/>
          <w:snapToGrid w:val="0"/>
          <w:color w:val="000000"/>
        </w:rPr>
        <w:t>УМОВИ ПОСТАВКИ ТОВАРУ</w:t>
      </w:r>
    </w:p>
    <w:p w14:paraId="75BB89E9" w14:textId="7C8C7B4D" w:rsidR="000F7B12" w:rsidRPr="000C15FB" w:rsidRDefault="000F7B12" w:rsidP="000F7B12">
      <w:pPr>
        <w:tabs>
          <w:tab w:val="left" w:pos="993"/>
        </w:tabs>
        <w:spacing w:after="0" w:line="240" w:lineRule="auto"/>
        <w:ind w:firstLine="567"/>
        <w:jc w:val="both"/>
        <w:rPr>
          <w:rFonts w:ascii="Times New Roman" w:hAnsi="Times New Roman"/>
          <w:color w:val="000000"/>
        </w:rPr>
      </w:pPr>
      <w:r w:rsidRPr="000C15FB">
        <w:rPr>
          <w:rFonts w:ascii="Times New Roman" w:hAnsi="Times New Roman"/>
          <w:color w:val="000000"/>
        </w:rPr>
        <w:t xml:space="preserve">2.1. Поставка Товару здійснюється на умовах терміну </w:t>
      </w:r>
      <w:bookmarkStart w:id="12" w:name="_Hlk133587363"/>
      <w:r w:rsidRPr="000C15FB">
        <w:rPr>
          <w:rFonts w:ascii="Times New Roman" w:hAnsi="Times New Roman"/>
          <w:color w:val="000000"/>
        </w:rPr>
        <w:t xml:space="preserve">DDP міжнародних правил ІНКОТЕРМС-2020 </w:t>
      </w:r>
      <w:r>
        <w:rPr>
          <w:rFonts w:ascii="Times New Roman" w:hAnsi="Times New Roman"/>
          <w:color w:val="000000"/>
          <w:lang w:val="ru-RU"/>
        </w:rPr>
        <w:t xml:space="preserve">автотранспортом </w:t>
      </w:r>
      <w:r w:rsidRPr="000C15FB">
        <w:rPr>
          <w:rFonts w:ascii="Times New Roman" w:hAnsi="Times New Roman"/>
          <w:color w:val="000000"/>
          <w:kern w:val="2"/>
        </w:rPr>
        <w:t>до місця призначення:</w:t>
      </w:r>
      <w:r w:rsidRPr="000C15FB">
        <w:rPr>
          <w:rFonts w:ascii="Times New Roman" w:hAnsi="Times New Roman"/>
          <w:kern w:val="2"/>
        </w:rPr>
        <w:t xml:space="preserve"> </w:t>
      </w:r>
      <w:r w:rsidR="00C912AA">
        <w:rPr>
          <w:rFonts w:ascii="Times New Roman" w:hAnsi="Times New Roman"/>
          <w:kern w:val="2"/>
        </w:rPr>
        <w:t>м. Чернігів</w:t>
      </w:r>
      <w:r w:rsidR="002752E4" w:rsidRPr="002752E4">
        <w:rPr>
          <w:rFonts w:ascii="Times New Roman" w:hAnsi="Times New Roman"/>
          <w:kern w:val="2"/>
        </w:rPr>
        <w:t>, вул. Ушинського 23.</w:t>
      </w:r>
      <w:bookmarkEnd w:id="12"/>
    </w:p>
    <w:p w14:paraId="36A6A189" w14:textId="5C6D3257" w:rsidR="000F7B12" w:rsidRPr="000C15FB" w:rsidRDefault="000F7B12" w:rsidP="000F7B12">
      <w:pPr>
        <w:tabs>
          <w:tab w:val="left" w:pos="993"/>
        </w:tabs>
        <w:spacing w:after="0" w:line="240" w:lineRule="auto"/>
        <w:ind w:firstLine="567"/>
        <w:jc w:val="both"/>
        <w:rPr>
          <w:rFonts w:ascii="Times New Roman" w:eastAsia="Times New Roman" w:hAnsi="Times New Roman"/>
          <w:color w:val="000000"/>
          <w:lang w:eastAsia="uk-UA"/>
        </w:rPr>
      </w:pPr>
      <w:r w:rsidRPr="000C15FB">
        <w:rPr>
          <w:rFonts w:ascii="Times New Roman" w:hAnsi="Times New Roman"/>
          <w:color w:val="000000"/>
        </w:rPr>
        <w:t xml:space="preserve">2.2. ПОСТАЧАЛЬНИК здійснює поставку Товару, протягом  </w:t>
      </w:r>
      <w:r w:rsidR="006F56D4">
        <w:rPr>
          <w:rFonts w:ascii="Times New Roman" w:hAnsi="Times New Roman"/>
          <w:color w:val="000000"/>
        </w:rPr>
        <w:t>1</w:t>
      </w:r>
      <w:r>
        <w:rPr>
          <w:rFonts w:ascii="Times New Roman" w:hAnsi="Times New Roman"/>
          <w:color w:val="000000"/>
        </w:rPr>
        <w:t xml:space="preserve">0 </w:t>
      </w:r>
      <w:r w:rsidRPr="000C15FB">
        <w:rPr>
          <w:rFonts w:ascii="Times New Roman" w:hAnsi="Times New Roman"/>
          <w:color w:val="000000"/>
        </w:rPr>
        <w:t>(</w:t>
      </w:r>
      <w:proofErr w:type="spellStart"/>
      <w:r w:rsidR="006F56D4">
        <w:rPr>
          <w:rFonts w:ascii="Times New Roman" w:hAnsi="Times New Roman"/>
          <w:color w:val="000000"/>
        </w:rPr>
        <w:t>десяти</w:t>
      </w:r>
      <w:r>
        <w:rPr>
          <w:rFonts w:ascii="Times New Roman" w:hAnsi="Times New Roman"/>
          <w:color w:val="000000"/>
        </w:rPr>
        <w:t>и</w:t>
      </w:r>
      <w:proofErr w:type="spellEnd"/>
      <w:r w:rsidRPr="000C15FB">
        <w:rPr>
          <w:rFonts w:ascii="Times New Roman" w:hAnsi="Times New Roman"/>
          <w:color w:val="000000"/>
        </w:rPr>
        <w:t xml:space="preserve">) </w:t>
      </w:r>
      <w:r>
        <w:rPr>
          <w:rFonts w:ascii="Times New Roman" w:hAnsi="Times New Roman"/>
          <w:color w:val="000000"/>
        </w:rPr>
        <w:t>календарних</w:t>
      </w:r>
      <w:r w:rsidRPr="000C15FB">
        <w:rPr>
          <w:rFonts w:ascii="Times New Roman" w:hAnsi="Times New Roman"/>
          <w:color w:val="000000"/>
        </w:rPr>
        <w:t xml:space="preserve"> днів</w:t>
      </w:r>
      <w:r w:rsidR="006F56D4">
        <w:rPr>
          <w:rFonts w:ascii="Times New Roman" w:hAnsi="Times New Roman"/>
          <w:color w:val="000000"/>
        </w:rPr>
        <w:t xml:space="preserve"> (з правом дострокової поставки) </w:t>
      </w:r>
      <w:r w:rsidRPr="000C15FB">
        <w:rPr>
          <w:rFonts w:ascii="Times New Roman" w:hAnsi="Times New Roman"/>
          <w:color w:val="000000"/>
        </w:rPr>
        <w:t xml:space="preserve"> </w:t>
      </w:r>
      <w:r w:rsidRPr="000C15FB">
        <w:rPr>
          <w:rFonts w:ascii="Times New Roman" w:eastAsia="Times New Roman" w:hAnsi="Times New Roman"/>
          <w:color w:val="000000"/>
          <w:lang w:eastAsia="uk-UA"/>
        </w:rPr>
        <w:t xml:space="preserve">від дати отримання </w:t>
      </w:r>
      <w:r w:rsidRPr="000C15FB">
        <w:rPr>
          <w:rFonts w:ascii="Times New Roman" w:hAnsi="Times New Roman"/>
          <w:color w:val="000000" w:themeColor="text1"/>
        </w:rPr>
        <w:t>від ПОКУПЦЯ попередньої оплати</w:t>
      </w:r>
      <w:r w:rsidRPr="000C15FB">
        <w:rPr>
          <w:rFonts w:ascii="Times New Roman" w:eastAsia="Times New Roman" w:hAnsi="Times New Roman"/>
          <w:color w:val="000000"/>
          <w:lang w:eastAsia="uk-UA"/>
        </w:rPr>
        <w:t xml:space="preserve"> відповідно до п. 3.2</w:t>
      </w:r>
      <w:r w:rsidR="002752E4">
        <w:rPr>
          <w:rFonts w:ascii="Times New Roman" w:eastAsia="Times New Roman" w:hAnsi="Times New Roman"/>
          <w:color w:val="000000"/>
          <w:lang w:eastAsia="uk-UA"/>
        </w:rPr>
        <w:t>.</w:t>
      </w:r>
      <w:r w:rsidRPr="000C15FB">
        <w:rPr>
          <w:rFonts w:ascii="Times New Roman" w:eastAsia="Times New Roman" w:hAnsi="Times New Roman"/>
          <w:color w:val="000000"/>
          <w:lang w:eastAsia="uk-UA"/>
        </w:rPr>
        <w:t xml:space="preserve"> цього Договору.</w:t>
      </w:r>
    </w:p>
    <w:p w14:paraId="318FE235" w14:textId="77777777" w:rsidR="000F7B12" w:rsidRPr="00430CA7" w:rsidRDefault="000F7B12" w:rsidP="000F7B12">
      <w:pPr>
        <w:tabs>
          <w:tab w:val="left" w:pos="993"/>
        </w:tabs>
        <w:spacing w:after="0" w:line="240" w:lineRule="auto"/>
        <w:ind w:firstLine="567"/>
        <w:jc w:val="both"/>
        <w:rPr>
          <w:rFonts w:ascii="Times New Roman" w:hAnsi="Times New Roman"/>
          <w:color w:val="000000"/>
        </w:rPr>
      </w:pPr>
      <w:r w:rsidRPr="00430CA7">
        <w:rPr>
          <w:rFonts w:ascii="Times New Roman" w:eastAsia="Times New Roman" w:hAnsi="Times New Roman"/>
          <w:color w:val="000000"/>
          <w:lang w:eastAsia="uk-UA"/>
        </w:rPr>
        <w:t>2.3. У випадку залучення ПОСТАЧАЛЬН</w:t>
      </w:r>
      <w:r w:rsidRPr="00430CA7">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7E5D222" w14:textId="77777777" w:rsidR="000F7B12" w:rsidRPr="007D3CED" w:rsidRDefault="000F7B12" w:rsidP="000F7B12">
      <w:pPr>
        <w:spacing w:after="0" w:line="240" w:lineRule="auto"/>
        <w:ind w:firstLine="567"/>
        <w:jc w:val="both"/>
        <w:rPr>
          <w:rFonts w:ascii="Times New Roman" w:hAnsi="Times New Roman"/>
          <w:color w:val="000000"/>
        </w:rPr>
      </w:pPr>
      <w:r w:rsidRPr="00430CA7">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r w:rsidRPr="007D3CED">
        <w:rPr>
          <w:rFonts w:ascii="Times New Roman" w:hAnsi="Times New Roman"/>
          <w:color w:val="000000"/>
        </w:rPr>
        <w:t>.</w:t>
      </w:r>
    </w:p>
    <w:p w14:paraId="46BB5C1C" w14:textId="77777777" w:rsidR="000F7B12" w:rsidRPr="007D3CED" w:rsidRDefault="000F7B12" w:rsidP="000F7B12">
      <w:pPr>
        <w:pStyle w:val="1f8"/>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lastRenderedPageBreak/>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1CC97E75" w14:textId="77777777" w:rsidR="000F7B12" w:rsidRPr="007D3CED" w:rsidRDefault="000F7B12" w:rsidP="000F7B12">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90511A3" w14:textId="0E158D45" w:rsidR="000F7B12" w:rsidRPr="007D3CED" w:rsidRDefault="000F7B12" w:rsidP="000F7B12">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sidR="003F10CC">
        <w:rPr>
          <w:rFonts w:ascii="Times New Roman" w:hAnsi="Times New Roman"/>
          <w:color w:val="000000"/>
        </w:rPr>
        <w:t>6</w:t>
      </w:r>
      <w:r w:rsidRPr="007D3CED">
        <w:rPr>
          <w:rFonts w:ascii="Times New Roman" w:hAnsi="Times New Roman"/>
          <w:color w:val="000000"/>
        </w:rPr>
        <w:t>. цього Договору.</w:t>
      </w:r>
    </w:p>
    <w:p w14:paraId="528290D3" w14:textId="77777777" w:rsidR="000F7B12" w:rsidRPr="004B6DB8" w:rsidRDefault="000F7B12" w:rsidP="000F7B12">
      <w:pPr>
        <w:widowControl w:val="0"/>
        <w:spacing w:after="0" w:line="240" w:lineRule="auto"/>
        <w:ind w:firstLine="567"/>
        <w:jc w:val="center"/>
        <w:rPr>
          <w:rFonts w:ascii="Times New Roman" w:hAnsi="Times New Roman"/>
          <w:snapToGrid w:val="0"/>
          <w:color w:val="000000"/>
        </w:rPr>
      </w:pPr>
    </w:p>
    <w:p w14:paraId="75FADD2B" w14:textId="77777777" w:rsidR="000F7B12" w:rsidRPr="007D3CED" w:rsidRDefault="000F7B12" w:rsidP="000F7B12">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3403B7C1" w14:textId="77777777" w:rsidR="000F7B12" w:rsidRPr="005521D5" w:rsidRDefault="000F7B12" w:rsidP="000F7B12">
      <w:pPr>
        <w:spacing w:after="0" w:line="240" w:lineRule="auto"/>
        <w:ind w:firstLine="567"/>
        <w:jc w:val="both"/>
        <w:rPr>
          <w:rFonts w:ascii="Times New Roman" w:hAnsi="Times New Roman"/>
          <w:color w:val="000000"/>
        </w:rPr>
      </w:pPr>
      <w:r w:rsidRPr="005521D5">
        <w:rPr>
          <w:rFonts w:ascii="Times New Roman" w:hAnsi="Times New Roman"/>
          <w:color w:val="000000"/>
        </w:rPr>
        <w:t>3.1. 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44F9C1A9" w14:textId="77777777" w:rsidR="0030492A" w:rsidRPr="0030492A" w:rsidRDefault="000F7B12" w:rsidP="0030492A">
      <w:pPr>
        <w:pStyle w:val="1f8"/>
        <w:ind w:firstLine="567"/>
        <w:jc w:val="both"/>
        <w:rPr>
          <w:rFonts w:ascii="Times New Roman" w:hAnsi="Times New Roman"/>
          <w:snapToGrid w:val="0"/>
          <w:color w:val="000000" w:themeColor="text1"/>
          <w:lang w:val="uk-UA"/>
        </w:rPr>
      </w:pPr>
      <w:r w:rsidRPr="00F1424A">
        <w:rPr>
          <w:rFonts w:ascii="Times New Roman" w:hAnsi="Times New Roman"/>
          <w:color w:val="000000"/>
        </w:rPr>
        <w:t xml:space="preserve"> </w:t>
      </w:r>
      <w:r w:rsidRPr="00BA2E7B">
        <w:rPr>
          <w:rFonts w:ascii="Times New Roman" w:hAnsi="Times New Roman"/>
          <w:snapToGrid w:val="0"/>
          <w:color w:val="000000" w:themeColor="text1"/>
        </w:rPr>
        <w:t xml:space="preserve">3.2. </w:t>
      </w:r>
      <w:bookmarkStart w:id="13" w:name="_GoBack"/>
      <w:r w:rsidR="0030492A" w:rsidRPr="0030492A">
        <w:rPr>
          <w:rFonts w:ascii="Times New Roman" w:hAnsi="Times New Roman"/>
          <w:snapToGrid w:val="0"/>
          <w:color w:val="000000" w:themeColor="text1"/>
          <w:lang w:val="uk-UA"/>
        </w:rPr>
        <w:t>Оплата Товару здійснюється ПОКУПЦЕМ на підставі отриманого від ПОСТАЧАЛЬНИКА рахунку. ПОКУПЕЦЬ здійснює попередню оплату в розмірі 100% від вартості замовленого Товару протягом 5 (п’яти) календарних днів з дати отримання рахунку.</w:t>
      </w:r>
    </w:p>
    <w:bookmarkEnd w:id="13"/>
    <w:p w14:paraId="1A40DC3D" w14:textId="3C875566" w:rsidR="000F7B12" w:rsidRPr="00E74C9C" w:rsidRDefault="000F7B12" w:rsidP="0030492A">
      <w:pPr>
        <w:pStyle w:val="1f8"/>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454DD5EB" w14:textId="77777777" w:rsidR="000F7B12" w:rsidRPr="00E74C9C" w:rsidRDefault="000F7B12" w:rsidP="000F7B12">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Загальна </w:t>
      </w:r>
      <w:r w:rsidRPr="00E74C9C">
        <w:rPr>
          <w:rFonts w:ascii="Times New Roman" w:hAnsi="Times New Roman"/>
          <w:snapToGrid w:val="0"/>
          <w:color w:val="000000"/>
        </w:rPr>
        <w:t xml:space="preserve">ціна Договору </w:t>
      </w:r>
      <w:r w:rsidRPr="00E74C9C">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56147655" w14:textId="77777777" w:rsidR="000F7B12" w:rsidRPr="007D3CED" w:rsidRDefault="000F7B12" w:rsidP="000F7B12">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w:t>
      </w:r>
      <w:r w:rsidRPr="007D3CED">
        <w:rPr>
          <w:rFonts w:ascii="Times New Roman" w:hAnsi="Times New Roman"/>
          <w:lang w:eastAsia="en-US"/>
        </w:rPr>
        <w:t xml:space="preserve"> регіону, органів Державної служби статистики України, ДП «</w:t>
      </w:r>
      <w:proofErr w:type="spellStart"/>
      <w:r w:rsidRPr="007D3CED">
        <w:rPr>
          <w:rFonts w:ascii="Times New Roman" w:hAnsi="Times New Roman"/>
          <w:lang w:eastAsia="en-US"/>
        </w:rPr>
        <w:t>Держзовнішінформ</w:t>
      </w:r>
      <w:proofErr w:type="spellEnd"/>
      <w:r w:rsidRPr="007D3CED">
        <w:rPr>
          <w:rFonts w:ascii="Times New Roman" w:hAnsi="Times New Roman"/>
          <w:lang w:eastAsia="en-US"/>
        </w:rPr>
        <w:t>», ДП «</w:t>
      </w:r>
      <w:proofErr w:type="spellStart"/>
      <w:r w:rsidRPr="007D3CED">
        <w:rPr>
          <w:rFonts w:ascii="Times New Roman" w:hAnsi="Times New Roman"/>
          <w:lang w:eastAsia="en-US"/>
        </w:rPr>
        <w:t>Зовнішторгвидав</w:t>
      </w:r>
      <w:proofErr w:type="spellEnd"/>
      <w:r w:rsidRPr="007D3CED">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6A0C6C2D" w14:textId="77777777" w:rsidR="000F7B12" w:rsidRPr="001209E2" w:rsidRDefault="000F7B12" w:rsidP="000F7B12">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799ED741"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DB4E1CE" w14:textId="77777777" w:rsidR="000F7B12" w:rsidRPr="001209E2" w:rsidRDefault="000F7B12" w:rsidP="000F7B1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7F478C26" w14:textId="77777777" w:rsidR="000F7B12" w:rsidRPr="001209E2" w:rsidRDefault="000F7B12" w:rsidP="000F7B1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76D898B8" w14:textId="77777777" w:rsidR="000F7B12" w:rsidRPr="00F1424A" w:rsidRDefault="000F7B12" w:rsidP="000F7B12">
      <w:pPr>
        <w:spacing w:after="0" w:line="240" w:lineRule="auto"/>
        <w:ind w:firstLine="567"/>
        <w:jc w:val="both"/>
        <w:rPr>
          <w:rFonts w:ascii="Times New Roman" w:hAnsi="Times New Roman"/>
          <w:snapToGrid w:val="0"/>
          <w:color w:val="000000"/>
        </w:rPr>
      </w:pPr>
    </w:p>
    <w:p w14:paraId="6E67C20D" w14:textId="77777777" w:rsidR="000F7B12" w:rsidRPr="001209E2" w:rsidRDefault="000F7B12" w:rsidP="000F7B12">
      <w:pPr>
        <w:pStyle w:val="af8"/>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1D8C6CA1"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1209E2">
        <w:rPr>
          <w:rFonts w:ascii="Times New Roman" w:hAnsi="Times New Roman"/>
          <w:color w:val="000000"/>
        </w:rPr>
        <w:t>та\або</w:t>
      </w:r>
      <w:proofErr w:type="spellEnd"/>
      <w:r w:rsidRPr="001209E2">
        <w:rPr>
          <w:rFonts w:ascii="Times New Roman" w:hAnsi="Times New Roman"/>
          <w:color w:val="000000"/>
        </w:rPr>
        <w:t xml:space="preserve"> постачається за цим Договором, що підтверджується відповідним свідоцтвом (паспортом якості) тощо.</w:t>
      </w:r>
    </w:p>
    <w:p w14:paraId="623D4443" w14:textId="1CFE0784" w:rsidR="000F7B12" w:rsidRPr="001209E2" w:rsidRDefault="000F7B12" w:rsidP="000F7B12">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w:t>
      </w:r>
      <w:r w:rsidR="006D2F81">
        <w:rPr>
          <w:rFonts w:ascii="Times New Roman" w:hAnsi="Times New Roman"/>
          <w:color w:val="000000"/>
        </w:rPr>
        <w:t>2</w:t>
      </w:r>
      <w:r w:rsidRPr="001209E2">
        <w:rPr>
          <w:rFonts w:ascii="Times New Roman" w:hAnsi="Times New Roman"/>
          <w:color w:val="000000"/>
        </w:rPr>
        <w:t>. Приймання Товару за кількістю та наявністю явних недоліків здійснюється у місці призначення, після перевірки ПОКУПЦЕМ:</w:t>
      </w:r>
    </w:p>
    <w:p w14:paraId="6370AD4F" w14:textId="5FE532B2"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w:t>
      </w:r>
      <w:r w:rsidR="006D2F81">
        <w:rPr>
          <w:rFonts w:ascii="Times New Roman" w:hAnsi="Times New Roman"/>
          <w:color w:val="000000"/>
        </w:rPr>
        <w:t>6</w:t>
      </w:r>
      <w:r w:rsidRPr="001209E2">
        <w:rPr>
          <w:rFonts w:ascii="Times New Roman" w:hAnsi="Times New Roman"/>
          <w:color w:val="000000"/>
        </w:rPr>
        <w:t>. цього Договору;</w:t>
      </w:r>
    </w:p>
    <w:p w14:paraId="74B589E9"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відповідності технічним вимогам для даного виду Товару та вимогам нормативної документації ДСТУ (ГОСТ).</w:t>
      </w:r>
    </w:p>
    <w:p w14:paraId="7378A428" w14:textId="52D57896" w:rsidR="000F7B12" w:rsidRPr="001209E2" w:rsidRDefault="000F7B12" w:rsidP="000F7B12">
      <w:pPr>
        <w:spacing w:after="0" w:line="240" w:lineRule="auto"/>
        <w:ind w:firstLine="567"/>
        <w:jc w:val="both"/>
        <w:rPr>
          <w:rFonts w:ascii="Times New Roman" w:hAnsi="Times New Roman"/>
          <w:color w:val="000000"/>
        </w:rPr>
      </w:pPr>
      <w:r>
        <w:rPr>
          <w:rFonts w:ascii="Times New Roman" w:hAnsi="Times New Roman"/>
          <w:color w:val="000000"/>
        </w:rPr>
        <w:t>4.</w:t>
      </w:r>
      <w:r w:rsidR="006D2F81">
        <w:rPr>
          <w:rFonts w:ascii="Times New Roman" w:hAnsi="Times New Roman"/>
          <w:color w:val="000000"/>
        </w:rPr>
        <w:t>3</w:t>
      </w:r>
      <w:r>
        <w:rPr>
          <w:rFonts w:ascii="Times New Roman" w:hAnsi="Times New Roman"/>
          <w:color w:val="000000"/>
        </w:rPr>
        <w:t xml:space="preserve">. </w:t>
      </w:r>
      <w:r w:rsidRPr="001209E2">
        <w:rPr>
          <w:rFonts w:ascii="Times New Roman" w:hAnsi="Times New Roman"/>
          <w:color w:val="000000"/>
        </w:rPr>
        <w:t>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763E7DC0" w14:textId="2996847D" w:rsidR="000F7B12" w:rsidRPr="00AC4924" w:rsidRDefault="000F7B12" w:rsidP="000F7B12">
      <w:pPr>
        <w:spacing w:after="0" w:line="240" w:lineRule="auto"/>
        <w:ind w:firstLine="567"/>
        <w:jc w:val="both"/>
        <w:rPr>
          <w:rFonts w:ascii="Times New Roman" w:hAnsi="Times New Roman"/>
          <w:kern w:val="1"/>
        </w:rPr>
      </w:pPr>
      <w:r w:rsidRPr="00F66C20">
        <w:rPr>
          <w:rFonts w:ascii="Times New Roman" w:hAnsi="Times New Roman"/>
          <w:color w:val="000000"/>
        </w:rPr>
        <w:t>4.</w:t>
      </w:r>
      <w:r w:rsidR="006D2F81">
        <w:rPr>
          <w:rFonts w:ascii="Times New Roman" w:hAnsi="Times New Roman"/>
          <w:color w:val="000000"/>
        </w:rPr>
        <w:t>3</w:t>
      </w:r>
      <w:r>
        <w:rPr>
          <w:rFonts w:ascii="Times New Roman" w:hAnsi="Times New Roman"/>
          <w:color w:val="000000"/>
        </w:rPr>
        <w:t>.1</w:t>
      </w:r>
      <w:r w:rsidRPr="00F66C20">
        <w:rPr>
          <w:rFonts w:ascii="Times New Roman" w:hAnsi="Times New Roman"/>
          <w:color w:val="000000"/>
        </w:rPr>
        <w:t xml:space="preserve">. Перевірка якості та характеристик Товару ПОКУПЦЕМ має бути здійснена протягом </w:t>
      </w:r>
      <w:r>
        <w:rPr>
          <w:rFonts w:ascii="Times New Roman" w:hAnsi="Times New Roman"/>
          <w:color w:val="000000"/>
        </w:rPr>
        <w:t>5</w:t>
      </w:r>
      <w:r w:rsidRPr="00F66C20">
        <w:rPr>
          <w:rFonts w:ascii="Times New Roman" w:hAnsi="Times New Roman"/>
          <w:color w:val="000000"/>
        </w:rPr>
        <w:t xml:space="preserve"> (</w:t>
      </w:r>
      <w:r>
        <w:rPr>
          <w:rFonts w:ascii="Times New Roman" w:hAnsi="Times New Roman"/>
          <w:color w:val="000000"/>
        </w:rPr>
        <w:t>п’яти</w:t>
      </w:r>
      <w:r w:rsidRPr="00F66C20">
        <w:rPr>
          <w:rFonts w:ascii="Times New Roman" w:hAnsi="Times New Roman"/>
          <w:color w:val="000000"/>
        </w:rPr>
        <w:t xml:space="preserve">)  </w:t>
      </w:r>
      <w:r>
        <w:rPr>
          <w:rFonts w:ascii="Times New Roman" w:hAnsi="Times New Roman"/>
          <w:color w:val="000000"/>
        </w:rPr>
        <w:t xml:space="preserve">робочих </w:t>
      </w:r>
      <w:r w:rsidRPr="00F66C20">
        <w:rPr>
          <w:rFonts w:ascii="Times New Roman" w:hAnsi="Times New Roman"/>
          <w:color w:val="000000"/>
        </w:rPr>
        <w:t xml:space="preserve">днів з моменту надходження Товару за місцем призначення, </w:t>
      </w:r>
      <w:r w:rsidRPr="00F66C20">
        <w:rPr>
          <w:rFonts w:ascii="Times New Roman" w:hAnsi="Times New Roman"/>
          <w:kern w:val="1"/>
        </w:rPr>
        <w:t>що оформлюється ПОКУПЦЕМ Актом приймання продукції по якості та кількості.</w:t>
      </w:r>
    </w:p>
    <w:p w14:paraId="566B2C41" w14:textId="64F69476"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3</w:t>
      </w:r>
      <w:r w:rsidRPr="001209E2">
        <w:rPr>
          <w:rFonts w:ascii="Times New Roman" w:hAnsi="Times New Roman"/>
          <w:color w:val="000000"/>
        </w:rPr>
        <w:t>.</w:t>
      </w:r>
      <w:r>
        <w:rPr>
          <w:rFonts w:ascii="Times New Roman" w:hAnsi="Times New Roman"/>
          <w:color w:val="000000"/>
        </w:rPr>
        <w:t>2</w:t>
      </w:r>
      <w:r w:rsidRPr="001209E2">
        <w:rPr>
          <w:rFonts w:ascii="Times New Roman" w:hAnsi="Times New Roman"/>
          <w:color w:val="000000"/>
        </w:rPr>
        <w:t>.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88D9D0A" w14:textId="3A4D8D6D"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4</w:t>
      </w:r>
      <w:r w:rsidRPr="001209E2">
        <w:rPr>
          <w:rFonts w:ascii="Times New Roman" w:hAnsi="Times New Roman"/>
          <w:color w:val="000000"/>
        </w:rPr>
        <w:t xml:space="preserve">. </w:t>
      </w:r>
      <w:r w:rsidRPr="0063237B">
        <w:rPr>
          <w:rFonts w:ascii="Times New Roman" w:hAnsi="Times New Roman"/>
          <w:color w:val="000000"/>
        </w:rPr>
        <w:t>Протягом 2 (двох) днів</w:t>
      </w:r>
      <w:r w:rsidRPr="001209E2">
        <w:rPr>
          <w:rFonts w:ascii="Times New Roman" w:hAnsi="Times New Roman"/>
          <w:color w:val="000000"/>
        </w:rPr>
        <w:t xml:space="preserve">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1BCE8A43" w14:textId="049D2324"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5</w:t>
      </w:r>
      <w:r w:rsidRPr="001209E2">
        <w:rPr>
          <w:rFonts w:ascii="Times New Roman" w:hAnsi="Times New Roman"/>
          <w:color w:val="000000"/>
        </w:rPr>
        <w:t>.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w:t>
      </w:r>
      <w:r>
        <w:rPr>
          <w:rFonts w:ascii="Times New Roman" w:hAnsi="Times New Roman"/>
          <w:color w:val="000000"/>
        </w:rPr>
        <w:t xml:space="preserve"> підписання </w:t>
      </w:r>
      <w:r w:rsidRPr="00F66C20">
        <w:rPr>
          <w:rFonts w:ascii="Times New Roman" w:hAnsi="Times New Roman"/>
          <w:kern w:val="1"/>
        </w:rPr>
        <w:t>Акт</w:t>
      </w:r>
      <w:r>
        <w:rPr>
          <w:rFonts w:ascii="Times New Roman" w:hAnsi="Times New Roman"/>
          <w:kern w:val="1"/>
        </w:rPr>
        <w:t>у</w:t>
      </w:r>
      <w:r w:rsidRPr="00F66C20">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5D9AE8F5" w14:textId="5D5FE492" w:rsidR="000F7B12" w:rsidRPr="001209E2" w:rsidRDefault="000F7B12" w:rsidP="000F7B12">
      <w:pPr>
        <w:spacing w:after="0" w:line="240" w:lineRule="auto"/>
        <w:ind w:firstLine="567"/>
        <w:jc w:val="both"/>
        <w:rPr>
          <w:rFonts w:ascii="Times New Roman" w:hAnsi="Times New Roman"/>
          <w:color w:val="000000"/>
        </w:rPr>
      </w:pPr>
      <w:r>
        <w:rPr>
          <w:rFonts w:ascii="Times New Roman" w:hAnsi="Times New Roman"/>
          <w:color w:val="000000"/>
        </w:rPr>
        <w:t>4.</w:t>
      </w:r>
      <w:r w:rsidR="006D2F81">
        <w:rPr>
          <w:rFonts w:ascii="Times New Roman" w:hAnsi="Times New Roman"/>
          <w:color w:val="000000"/>
        </w:rPr>
        <w:t>5</w:t>
      </w:r>
      <w:r>
        <w:rPr>
          <w:rFonts w:ascii="Times New Roman" w:hAnsi="Times New Roman"/>
          <w:color w:val="000000"/>
        </w:rPr>
        <w:t xml:space="preserve">.1. </w:t>
      </w: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AE7D6D3" w14:textId="77777777" w:rsidR="000F7B12" w:rsidRPr="001209E2" w:rsidRDefault="000F7B12" w:rsidP="000F7B12">
      <w:pPr>
        <w:spacing w:after="0" w:line="240" w:lineRule="auto"/>
        <w:ind w:firstLine="567"/>
        <w:jc w:val="both"/>
        <w:rPr>
          <w:rFonts w:ascii="Times New Roman" w:hAnsi="Times New Roman"/>
          <w:color w:val="000000"/>
        </w:rPr>
      </w:pPr>
      <w:r w:rsidRPr="00F66C20">
        <w:rPr>
          <w:rFonts w:ascii="Times New Roman" w:hAnsi="Times New Roman"/>
          <w:color w:val="000000"/>
        </w:rPr>
        <w:t>Неякісний Товар не розвантажується</w:t>
      </w:r>
      <w:r>
        <w:rPr>
          <w:rFonts w:ascii="Times New Roman" w:hAnsi="Times New Roman"/>
          <w:color w:val="000000"/>
        </w:rPr>
        <w:t>.</w:t>
      </w:r>
      <w:r w:rsidRPr="001209E2">
        <w:rPr>
          <w:rFonts w:ascii="Times New Roman" w:hAnsi="Times New Roman"/>
          <w:color w:val="000000"/>
        </w:rPr>
        <w:t xml:space="preserve"> ПОСТАЧАЛЬНИК зобов’язується </w:t>
      </w:r>
      <w:r>
        <w:rPr>
          <w:rFonts w:ascii="Times New Roman" w:hAnsi="Times New Roman"/>
          <w:color w:val="000000"/>
        </w:rPr>
        <w:t>замінити Товар</w:t>
      </w:r>
      <w:r w:rsidRPr="001209E2">
        <w:rPr>
          <w:rFonts w:ascii="Times New Roman" w:hAnsi="Times New Roman"/>
          <w:color w:val="000000"/>
        </w:rPr>
        <w:t xml:space="preserve"> у строк, визначений Сторонами  у Акті про виявлені недоліки.</w:t>
      </w:r>
    </w:p>
    <w:p w14:paraId="4B290BA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w:t>
      </w:r>
      <w:r>
        <w:rPr>
          <w:rFonts w:ascii="Times New Roman" w:hAnsi="Times New Roman"/>
          <w:color w:val="000000"/>
        </w:rPr>
        <w:t xml:space="preserve"> та</w:t>
      </w:r>
      <w:r w:rsidRPr="001209E2">
        <w:rPr>
          <w:rFonts w:ascii="Times New Roman" w:hAnsi="Times New Roman"/>
          <w:color w:val="000000"/>
        </w:rPr>
        <w:t xml:space="preserve"> розірвати Договір.</w:t>
      </w:r>
    </w:p>
    <w:p w14:paraId="00B01B6D" w14:textId="77777777" w:rsidR="000F7B12" w:rsidRPr="001209E2" w:rsidDel="0087110A" w:rsidRDefault="000F7B12" w:rsidP="000F7B12">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7F18C257" w14:textId="57145341" w:rsidR="000F7B12" w:rsidRPr="001209E2" w:rsidRDefault="000F7B12" w:rsidP="000F7B12">
      <w:pPr>
        <w:spacing w:after="0" w:line="240" w:lineRule="auto"/>
        <w:ind w:firstLine="566"/>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5</w:t>
      </w:r>
      <w:r w:rsidRPr="001209E2">
        <w:rPr>
          <w:rFonts w:ascii="Times New Roman" w:hAnsi="Times New Roman"/>
          <w:color w:val="000000"/>
        </w:rPr>
        <w:t xml:space="preserve">.2.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5</w:t>
      </w:r>
      <w:r w:rsidRPr="001209E2">
        <w:rPr>
          <w:rFonts w:ascii="Times New Roman" w:hAnsi="Times New Roman"/>
          <w:color w:val="000000"/>
        </w:rPr>
        <w:t>. Договору</w:t>
      </w:r>
      <w:r>
        <w:rPr>
          <w:rFonts w:ascii="Times New Roman" w:hAnsi="Times New Roman"/>
          <w:color w:val="000000"/>
        </w:rPr>
        <w:t>,</w:t>
      </w:r>
      <w:r w:rsidRPr="001209E2">
        <w:rPr>
          <w:rFonts w:ascii="Times New Roman" w:hAnsi="Times New Roman"/>
          <w:color w:val="000000"/>
        </w:rPr>
        <w:t xml:space="preserve"> та відшкодувати ПОКУПЦЕВІ понесені збитки. </w:t>
      </w:r>
    </w:p>
    <w:p w14:paraId="73E48814" w14:textId="69C49013" w:rsidR="000F7B12" w:rsidRPr="001209E2" w:rsidRDefault="000F7B12" w:rsidP="000F7B12">
      <w:pPr>
        <w:spacing w:after="0" w:line="240" w:lineRule="auto"/>
        <w:ind w:firstLine="566"/>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5.</w:t>
      </w:r>
      <w:r w:rsidRPr="001209E2">
        <w:rPr>
          <w:rFonts w:ascii="Times New Roman" w:hAnsi="Times New Roman"/>
          <w:color w:val="000000"/>
        </w:rPr>
        <w:t>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2145520A" w14:textId="5ECB5ABC"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6</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7B691D53"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A96F53D"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5C4AD0D8"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3D3AC456"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128AF73A"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Pr>
          <w:rFonts w:ascii="Times New Roman" w:hAnsi="Times New Roman"/>
          <w:color w:val="000000"/>
        </w:rPr>
        <w:t xml:space="preserve">товарно-транспортну </w:t>
      </w:r>
      <w:r w:rsidRPr="001209E2">
        <w:rPr>
          <w:rFonts w:ascii="Times New Roman" w:hAnsi="Times New Roman"/>
          <w:color w:val="000000"/>
        </w:rPr>
        <w:t xml:space="preserve"> накладну.</w:t>
      </w:r>
    </w:p>
    <w:p w14:paraId="783B39B1" w14:textId="3633EC5A"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4.</w:t>
      </w:r>
      <w:r w:rsidR="006D2F81">
        <w:rPr>
          <w:rFonts w:ascii="Times New Roman" w:hAnsi="Times New Roman"/>
          <w:color w:val="000000"/>
        </w:rPr>
        <w:t>7</w:t>
      </w:r>
      <w:r w:rsidRPr="001209E2">
        <w:rPr>
          <w:rFonts w:ascii="Times New Roman" w:hAnsi="Times New Roman"/>
          <w:color w:val="000000"/>
        </w:rPr>
        <w:t>. У разі відсутності документів (одного або декількох), зазначених у п. 4.</w:t>
      </w:r>
      <w:r w:rsidR="006D2F81">
        <w:rPr>
          <w:rFonts w:ascii="Times New Roman" w:hAnsi="Times New Roman"/>
          <w:color w:val="000000"/>
        </w:rPr>
        <w:t>6</w:t>
      </w:r>
      <w:r w:rsidRPr="001209E2">
        <w:rPr>
          <w:rFonts w:ascii="Times New Roman" w:hAnsi="Times New Roman"/>
          <w:color w:val="000000"/>
        </w:rPr>
        <w:t>.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w:t>
      </w:r>
      <w:r w:rsidR="006D2F81">
        <w:rPr>
          <w:rFonts w:ascii="Times New Roman" w:hAnsi="Times New Roman"/>
          <w:color w:val="000000"/>
        </w:rPr>
        <w:t>ру в порядку, визначеному п. 4.5</w:t>
      </w:r>
      <w:r w:rsidRPr="001209E2">
        <w:rPr>
          <w:rFonts w:ascii="Times New Roman" w:hAnsi="Times New Roman"/>
          <w:color w:val="000000"/>
        </w:rPr>
        <w:t xml:space="preserve">.2. цього Договору. </w:t>
      </w:r>
    </w:p>
    <w:p w14:paraId="13214266" w14:textId="77777777" w:rsidR="000F7B12" w:rsidRPr="001209E2" w:rsidRDefault="000F7B12" w:rsidP="000F7B12">
      <w:pPr>
        <w:spacing w:after="0" w:line="240" w:lineRule="auto"/>
        <w:ind w:firstLine="567"/>
        <w:jc w:val="both"/>
        <w:rPr>
          <w:rFonts w:ascii="Times New Roman" w:hAnsi="Times New Roman"/>
          <w:color w:val="000000"/>
        </w:rPr>
      </w:pPr>
    </w:p>
    <w:p w14:paraId="7DFD09B5" w14:textId="77777777" w:rsidR="000F7B12" w:rsidRPr="001209E2" w:rsidRDefault="000F7B12" w:rsidP="000F7B12">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lastRenderedPageBreak/>
        <w:t>ЯКІСТЬ ТА ГАРАНТІЇ</w:t>
      </w:r>
    </w:p>
    <w:p w14:paraId="6F6A6FF8" w14:textId="5AD70C2B" w:rsidR="000F7B12" w:rsidRPr="0001015A" w:rsidRDefault="000F7B12" w:rsidP="000F7B12">
      <w:pPr>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olor w:val="000000"/>
        </w:rPr>
      </w:pPr>
      <w:r w:rsidRPr="00224AD9">
        <w:rPr>
          <w:rFonts w:ascii="Times New Roman" w:hAnsi="Times New Roman"/>
          <w:color w:val="000000"/>
        </w:rPr>
        <w:t xml:space="preserve"> </w:t>
      </w:r>
      <w:r w:rsidRPr="0001015A">
        <w:rPr>
          <w:rFonts w:ascii="Times New Roman" w:hAnsi="Times New Roman"/>
          <w:color w:val="000000" w:themeColor="text1"/>
        </w:rPr>
        <w:t xml:space="preserve">ПОСТАЧАЛЬНИК гарантує, </w:t>
      </w:r>
      <w:r w:rsidRPr="0001015A">
        <w:rPr>
          <w:rFonts w:ascii="Times New Roman" w:hAnsi="Times New Roman"/>
          <w:color w:val="000000"/>
          <w:lang w:eastAsia="en-US"/>
        </w:rPr>
        <w:t xml:space="preserve">що Товар не має і не буде мати дефектів на період 12 (дванадцять) місяців з дати </w:t>
      </w:r>
      <w:r w:rsidRPr="0001015A">
        <w:rPr>
          <w:rFonts w:ascii="Times New Roman" w:hAnsi="Times New Roman"/>
          <w:b/>
          <w:color w:val="000000"/>
          <w:lang w:eastAsia="en-US"/>
        </w:rPr>
        <w:t>виготовлення Товару</w:t>
      </w:r>
      <w:r w:rsidRPr="0001015A">
        <w:rPr>
          <w:rFonts w:ascii="Times New Roman" w:hAnsi="Times New Roman"/>
          <w:color w:val="000000"/>
          <w:lang w:eastAsia="en-US"/>
        </w:rPr>
        <w:t xml:space="preserve">, але не менше 6 (шести) місяців з моменту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w:t>
      </w:r>
      <w:r w:rsidRPr="0001015A">
        <w:rPr>
          <w:rFonts w:ascii="Times New Roman" w:eastAsia="Times New Roman" w:hAnsi="Times New Roman"/>
          <w:color w:val="000000"/>
        </w:rPr>
        <w:t xml:space="preserve"> п. 4.</w:t>
      </w:r>
      <w:r w:rsidR="00E20D79">
        <w:rPr>
          <w:rFonts w:ascii="Times New Roman" w:eastAsia="Times New Roman" w:hAnsi="Times New Roman"/>
          <w:color w:val="000000"/>
        </w:rPr>
        <w:t>6</w:t>
      </w:r>
      <w:r w:rsidRPr="0001015A">
        <w:rPr>
          <w:rFonts w:ascii="Times New Roman" w:eastAsia="Times New Roman" w:hAnsi="Times New Roman"/>
          <w:color w:val="000000"/>
        </w:rPr>
        <w:t>. Договору.</w:t>
      </w:r>
    </w:p>
    <w:p w14:paraId="615669D0" w14:textId="77777777" w:rsidR="000F7B12" w:rsidRPr="001209E2" w:rsidRDefault="000F7B12" w:rsidP="000F7B12">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4B263FFB"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15715DD9"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92A034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BCBC203"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72DEA80E"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62E21F6A"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17DC08F1"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6F4FBA73"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0B0B0C2" w14:textId="77777777" w:rsidR="000F7B12" w:rsidRPr="001209E2" w:rsidRDefault="000F7B12" w:rsidP="000F7B12">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7579DA5D" w14:textId="77777777" w:rsidR="000F7B12" w:rsidRPr="001209E2" w:rsidRDefault="000F7B12" w:rsidP="000F7B12">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5EBB2475" w14:textId="77777777" w:rsidR="000F7B12" w:rsidRPr="001209E2" w:rsidRDefault="000F7B12" w:rsidP="000F7B12">
      <w:pPr>
        <w:shd w:val="clear" w:color="auto" w:fill="FFFFFF"/>
        <w:spacing w:after="0" w:line="240" w:lineRule="auto"/>
        <w:ind w:firstLine="567"/>
        <w:jc w:val="both"/>
        <w:rPr>
          <w:rFonts w:ascii="Times New Roman" w:hAnsi="Times New Roman"/>
          <w:b/>
          <w:color w:val="000000"/>
        </w:rPr>
      </w:pPr>
    </w:p>
    <w:p w14:paraId="4C729450" w14:textId="77777777" w:rsidR="000F7B12" w:rsidRPr="001209E2" w:rsidRDefault="000F7B12" w:rsidP="000F7B12">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62B0ABE9"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EBFE43C" w14:textId="77777777" w:rsidR="000F7B12" w:rsidRPr="001209E2" w:rsidRDefault="000F7B12" w:rsidP="000F7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w:t>
      </w:r>
      <w:r w:rsidRPr="00D62588">
        <w:rPr>
          <w:rFonts w:ascii="Times New Roman" w:eastAsia="Times New Roman" w:hAnsi="Times New Roman"/>
          <w:color w:val="000000"/>
        </w:rPr>
        <w:t xml:space="preserve">. </w:t>
      </w:r>
      <w:bookmarkStart w:id="14"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14"/>
      <w:r w:rsidRPr="001209E2">
        <w:rPr>
          <w:rFonts w:ascii="Times New Roman" w:eastAsia="Times New Roman" w:hAnsi="Times New Roman"/>
          <w:color w:val="000000"/>
        </w:rPr>
        <w:t>.</w:t>
      </w:r>
    </w:p>
    <w:p w14:paraId="12A39C6E"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9B4D824" w14:textId="77777777" w:rsidR="000F7B1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w:t>
      </w:r>
      <w:r w:rsidRPr="001209E2">
        <w:rPr>
          <w:rFonts w:ascii="Times New Roman" w:hAnsi="Times New Roman"/>
          <w:color w:val="000000"/>
        </w:rPr>
        <w:lastRenderedPageBreak/>
        <w:t>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19D4AF0D"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0F4C54A0"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lang w:val="ru-RU"/>
        </w:rPr>
        <w:t>6</w:t>
      </w:r>
      <w:r w:rsidRPr="001209E2">
        <w:rPr>
          <w:rFonts w:ascii="Times New Roman" w:hAnsi="Times New Roman"/>
          <w:color w:val="000000"/>
        </w:rPr>
        <w:t xml:space="preserve">. </w:t>
      </w:r>
      <w:bookmarkStart w:id="15" w:name="_Hlk132284610"/>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5"/>
    </w:p>
    <w:p w14:paraId="7E573BDD"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lang w:val="ru-RU"/>
        </w:rPr>
        <w:t>7</w:t>
      </w:r>
      <w:r w:rsidRPr="001209E2">
        <w:rPr>
          <w:rFonts w:ascii="Times New Roman" w:hAnsi="Times New Roman"/>
          <w:color w:val="000000"/>
        </w:rPr>
        <w:t>. ПОСТАЧАЛЬНИК несе відповідальність за дотримання вимог податкового законодавства України.</w:t>
      </w:r>
    </w:p>
    <w:p w14:paraId="73A080E6"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6F7DDBE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A694F55"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5154ED0"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5D7D60B8"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DF466E9" w14:textId="77777777" w:rsidR="000F7B12" w:rsidRPr="001209E2" w:rsidRDefault="000F7B12" w:rsidP="000F7B12">
      <w:pPr>
        <w:spacing w:after="0" w:line="240" w:lineRule="auto"/>
        <w:ind w:firstLine="567"/>
        <w:jc w:val="both"/>
        <w:rPr>
          <w:rFonts w:ascii="Times New Roman" w:hAnsi="Times New Roman"/>
          <w:color w:val="000000"/>
        </w:rPr>
      </w:pPr>
    </w:p>
    <w:p w14:paraId="141CB9FC" w14:textId="77777777" w:rsidR="000F7B12" w:rsidRPr="001209E2" w:rsidRDefault="000F7B12" w:rsidP="000F7B12">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2D17BB0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026E19FE"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4E7C5B7" w14:textId="77777777" w:rsidR="000F7B12" w:rsidRPr="001209E2" w:rsidRDefault="000F7B12" w:rsidP="000F7B12">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A98F046"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38468266"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4055C26" w14:textId="77777777" w:rsidR="000F7B12" w:rsidRPr="001209E2" w:rsidRDefault="000F7B12" w:rsidP="000F7B12">
      <w:pPr>
        <w:spacing w:after="0" w:line="240" w:lineRule="auto"/>
        <w:ind w:firstLine="567"/>
        <w:jc w:val="both"/>
        <w:rPr>
          <w:rFonts w:ascii="Times New Roman" w:hAnsi="Times New Roman"/>
          <w:b/>
          <w:color w:val="000000"/>
        </w:rPr>
      </w:pPr>
    </w:p>
    <w:p w14:paraId="5CACD028" w14:textId="77777777" w:rsidR="000F7B12" w:rsidRPr="001209E2" w:rsidRDefault="000F7B12" w:rsidP="000F7B12">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6CBA6AC4"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469ED20C"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w:t>
      </w:r>
      <w:r w:rsidRPr="001209E2">
        <w:rPr>
          <w:rFonts w:ascii="Times New Roman" w:hAnsi="Times New Roman"/>
          <w:color w:val="000000"/>
        </w:rPr>
        <w:lastRenderedPageBreak/>
        <w:t>винятковими погодними умовами і стихійним лихом, що об'єктивно унеможливлюють виконання зобов'язань, передбачених умовами цього Договору.</w:t>
      </w:r>
    </w:p>
    <w:p w14:paraId="55ECDF1D"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B3843AF"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8897CD9" w14:textId="77777777" w:rsidR="000F7B12" w:rsidRPr="001209E2" w:rsidRDefault="000F7B12" w:rsidP="000F7B12">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D87567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1C0BFD14"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2F89B7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66701A36" w14:textId="77777777" w:rsidR="000F7B12" w:rsidRPr="001209E2" w:rsidRDefault="000F7B12" w:rsidP="000F7B12">
      <w:pPr>
        <w:spacing w:after="0" w:line="240" w:lineRule="auto"/>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75AA737D" w14:textId="77777777" w:rsidR="000F7B12" w:rsidRPr="001209E2" w:rsidRDefault="000F7B12" w:rsidP="000F7B12">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271D7580"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0318957" w14:textId="77777777" w:rsidR="000F7B12" w:rsidRPr="0063424C"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63424C">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76EA046" w14:textId="77777777" w:rsidR="000F7B12" w:rsidRPr="0063424C" w:rsidRDefault="000F7B12" w:rsidP="000F7B12">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A079D2E" w14:textId="77777777" w:rsidR="000F7B12" w:rsidRPr="0063424C" w:rsidRDefault="000F7B12" w:rsidP="000F7B12">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Істотні умови Договору можуть бути змінені лише за взаємною згодою Сторін та з урахуванням вимог Закону України «Про публічні закупівлі».</w:t>
      </w:r>
    </w:p>
    <w:p w14:paraId="4125E260" w14:textId="77777777" w:rsidR="000F7B12" w:rsidRPr="001209E2" w:rsidRDefault="000F7B12" w:rsidP="000F7B12">
      <w:pPr>
        <w:spacing w:after="0" w:line="240" w:lineRule="auto"/>
        <w:ind w:firstLine="567"/>
        <w:jc w:val="both"/>
        <w:rPr>
          <w:rFonts w:ascii="Times New Roman" w:hAnsi="Times New Roman"/>
          <w:color w:val="000000"/>
        </w:rPr>
      </w:pPr>
      <w:r w:rsidRPr="0063424C">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63424C">
        <w:rPr>
          <w:rFonts w:ascii="Times New Roman" w:hAnsi="Times New Roman"/>
          <w:color w:val="000000"/>
        </w:rPr>
        <w:t>обгунтовують</w:t>
      </w:r>
      <w:proofErr w:type="spellEnd"/>
      <w:r w:rsidRPr="0063424C">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56A4F98" w14:textId="77777777" w:rsidR="000F7B12" w:rsidRPr="001209E2" w:rsidRDefault="000F7B12" w:rsidP="000F7B12">
      <w:pPr>
        <w:spacing w:after="0" w:line="240" w:lineRule="auto"/>
        <w:jc w:val="both"/>
        <w:rPr>
          <w:rFonts w:ascii="Times New Roman" w:hAnsi="Times New Roman"/>
          <w:iCs/>
          <w:color w:val="000000"/>
        </w:rPr>
      </w:pPr>
      <w:r w:rsidRPr="001209E2">
        <w:rPr>
          <w:rFonts w:ascii="Times New Roman" w:hAnsi="Times New Roman"/>
          <w:color w:val="000000"/>
        </w:rPr>
        <w:t xml:space="preserve">        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3A7C6870"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1BF71F2"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388321EA"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w:t>
      </w:r>
      <w:r w:rsidRPr="001209E2">
        <w:rPr>
          <w:rFonts w:ascii="Times New Roman" w:hAnsi="Times New Roman"/>
          <w:color w:val="000000"/>
        </w:rPr>
        <w:lastRenderedPageBreak/>
        <w:t xml:space="preserve">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9B8CF0C" w14:textId="77777777" w:rsidR="000F7B12" w:rsidRPr="001209E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61EBCC4F" w14:textId="77777777" w:rsidR="000F7B12" w:rsidRDefault="000F7B12" w:rsidP="000F7B1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E09E172" w14:textId="77777777" w:rsidR="000F7B12" w:rsidRDefault="000F7B12" w:rsidP="000F7B12">
      <w:pPr>
        <w:spacing w:after="0" w:line="240" w:lineRule="auto"/>
        <w:ind w:firstLine="567"/>
        <w:jc w:val="both"/>
        <w:rPr>
          <w:rFonts w:ascii="Times New Roman" w:hAnsi="Times New Roman"/>
          <w:color w:val="000000"/>
        </w:rPr>
      </w:pPr>
    </w:p>
    <w:p w14:paraId="4C1A97B9" w14:textId="77777777" w:rsidR="000F7B12" w:rsidRPr="00671813" w:rsidRDefault="000F7B12" w:rsidP="000F7B12">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333B6EB9" w14:textId="77777777" w:rsidR="000F7B12" w:rsidRPr="001209E2" w:rsidRDefault="000F7B12" w:rsidP="000F7B12">
      <w:pPr>
        <w:spacing w:after="0" w:line="240" w:lineRule="auto"/>
        <w:ind w:firstLine="567"/>
        <w:jc w:val="both"/>
        <w:rPr>
          <w:rFonts w:ascii="Times New Roman" w:hAnsi="Times New Roman"/>
          <w:color w:val="000000"/>
        </w:rPr>
      </w:pPr>
    </w:p>
    <w:p w14:paraId="0A1372DF" w14:textId="77777777" w:rsidR="000F7B12" w:rsidRPr="001209E2" w:rsidRDefault="000F7B12" w:rsidP="000F7B12">
      <w:pPr>
        <w:spacing w:after="0" w:line="240" w:lineRule="auto"/>
        <w:jc w:val="center"/>
        <w:rPr>
          <w:rFonts w:ascii="Times New Roman" w:hAnsi="Times New Roman"/>
          <w:color w:val="000000"/>
        </w:rPr>
      </w:pPr>
    </w:p>
    <w:p w14:paraId="272A8950" w14:textId="77777777" w:rsidR="000F7B12" w:rsidRPr="001209E2" w:rsidRDefault="000F7B12" w:rsidP="000F7B12">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0F7B12" w:rsidRPr="00CD58D9" w14:paraId="7717508D" w14:textId="77777777" w:rsidTr="00113B5F">
        <w:trPr>
          <w:trHeight w:val="6516"/>
        </w:trPr>
        <w:tc>
          <w:tcPr>
            <w:tcW w:w="5009" w:type="dxa"/>
          </w:tcPr>
          <w:p w14:paraId="25E293A9" w14:textId="77777777" w:rsidR="000F7B12" w:rsidRPr="00CD58D9" w:rsidRDefault="000F7B12" w:rsidP="00113B5F">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208586BE" w14:textId="77777777" w:rsidR="00C912AA" w:rsidRPr="000A0148" w:rsidRDefault="00C912AA" w:rsidP="00C912AA">
            <w:pPr>
              <w:suppressAutoHyphens w:val="0"/>
              <w:spacing w:after="0" w:line="240" w:lineRule="auto"/>
              <w:jc w:val="center"/>
              <w:rPr>
                <w:rFonts w:ascii="Times New Roman" w:eastAsia="Times New Roman" w:hAnsi="Times New Roman"/>
                <w:b/>
                <w:lang w:eastAsia="uk-UA"/>
              </w:rPr>
            </w:pPr>
            <w:r w:rsidRPr="000A0148">
              <w:rPr>
                <w:rFonts w:ascii="Times New Roman" w:eastAsia="Times New Roman" w:hAnsi="Times New Roman"/>
                <w:b/>
                <w:lang w:eastAsia="uk-UA"/>
              </w:rPr>
              <w:t>ТОВ ФІРМА «ТЕХНОВА»</w:t>
            </w:r>
          </w:p>
          <w:p w14:paraId="3C255852" w14:textId="77777777" w:rsidR="00C912AA" w:rsidRDefault="00C912AA" w:rsidP="00113B5F">
            <w:pPr>
              <w:spacing w:after="0"/>
              <w:jc w:val="center"/>
              <w:rPr>
                <w:rFonts w:ascii="Times New Roman" w:hAnsi="Times New Roman"/>
                <w:b/>
                <w:sz w:val="24"/>
                <w:szCs w:val="24"/>
              </w:rPr>
            </w:pPr>
          </w:p>
          <w:p w14:paraId="71FB1AD8"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 xml:space="preserve">03150, місто Київ, </w:t>
            </w:r>
          </w:p>
          <w:p w14:paraId="4941BB17"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вул. Предславинська, 31/11 офіс 87</w:t>
            </w:r>
          </w:p>
          <w:p w14:paraId="79B34D79"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код ЄДРПОУ 24100060,</w:t>
            </w:r>
          </w:p>
          <w:p w14:paraId="6EB01F47"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р/</w:t>
            </w:r>
            <w:proofErr w:type="spellStart"/>
            <w:r w:rsidRPr="000A0148">
              <w:rPr>
                <w:rFonts w:ascii="Times New Roman" w:eastAsia="Times New Roman" w:hAnsi="Times New Roman"/>
                <w:lang w:eastAsia="uk-UA"/>
              </w:rPr>
              <w:t>р</w:t>
            </w:r>
            <w:proofErr w:type="spellEnd"/>
            <w:r w:rsidRPr="000A0148">
              <w:rPr>
                <w:rFonts w:ascii="Times New Roman" w:eastAsia="Times New Roman" w:hAnsi="Times New Roman"/>
                <w:lang w:eastAsia="uk-UA"/>
              </w:rPr>
              <w:t xml:space="preserve"> UA233003460000026002010790201</w:t>
            </w:r>
          </w:p>
          <w:p w14:paraId="75ACDE9A" w14:textId="2EA5D80D"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в АТ «</w:t>
            </w:r>
            <w:proofErr w:type="spellStart"/>
            <w:r>
              <w:rPr>
                <w:rFonts w:ascii="Times New Roman" w:eastAsia="Times New Roman" w:hAnsi="Times New Roman"/>
                <w:lang w:eastAsia="uk-UA"/>
              </w:rPr>
              <w:t>СЕНС</w:t>
            </w:r>
            <w:r w:rsidRPr="000A0148">
              <w:rPr>
                <w:rFonts w:ascii="Times New Roman" w:eastAsia="Times New Roman" w:hAnsi="Times New Roman"/>
                <w:lang w:eastAsia="uk-UA"/>
              </w:rPr>
              <w:t>-Банк</w:t>
            </w:r>
            <w:proofErr w:type="spellEnd"/>
            <w:r w:rsidRPr="000A0148">
              <w:rPr>
                <w:rFonts w:ascii="Times New Roman" w:eastAsia="Times New Roman" w:hAnsi="Times New Roman"/>
                <w:lang w:eastAsia="uk-UA"/>
              </w:rPr>
              <w:t xml:space="preserve">» в м. Києві, </w:t>
            </w:r>
          </w:p>
          <w:p w14:paraId="03E4A4DF"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Телефон  (044) 359-09-16,</w:t>
            </w:r>
          </w:p>
          <w:p w14:paraId="7595BA47"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e-</w:t>
            </w:r>
            <w:proofErr w:type="spellStart"/>
            <w:r w:rsidRPr="000A0148">
              <w:rPr>
                <w:rFonts w:ascii="Times New Roman" w:eastAsia="Times New Roman" w:hAnsi="Times New Roman"/>
                <w:lang w:eastAsia="uk-UA"/>
              </w:rPr>
              <w:t>mail</w:t>
            </w:r>
            <w:proofErr w:type="spellEnd"/>
            <w:r w:rsidRPr="000A0148">
              <w:rPr>
                <w:rFonts w:ascii="Times New Roman" w:eastAsia="Times New Roman" w:hAnsi="Times New Roman"/>
                <w:lang w:eastAsia="uk-UA"/>
              </w:rPr>
              <w:t>: office@tehnova.com.ua</w:t>
            </w:r>
          </w:p>
          <w:p w14:paraId="0C1829A3"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ІПН 241000626115</w:t>
            </w:r>
          </w:p>
          <w:p w14:paraId="1601FECD" w14:textId="77777777" w:rsidR="00C912AA" w:rsidRPr="000A0148" w:rsidRDefault="00C912AA" w:rsidP="00C912AA">
            <w:pPr>
              <w:suppressAutoHyphens w:val="0"/>
              <w:spacing w:after="0" w:line="240" w:lineRule="auto"/>
              <w:rPr>
                <w:rFonts w:ascii="Times New Roman" w:eastAsia="Times New Roman" w:hAnsi="Times New Roman"/>
                <w:lang w:eastAsia="uk-UA"/>
              </w:rPr>
            </w:pPr>
          </w:p>
          <w:p w14:paraId="6598B4DE" w14:textId="77777777" w:rsidR="00C912AA" w:rsidRPr="000A0148" w:rsidRDefault="00C912AA" w:rsidP="00C912AA">
            <w:pPr>
              <w:suppressAutoHyphens w:val="0"/>
              <w:spacing w:after="0" w:line="240" w:lineRule="auto"/>
              <w:rPr>
                <w:rFonts w:ascii="Times New Roman" w:eastAsia="Times New Roman" w:hAnsi="Times New Roman"/>
                <w:lang w:eastAsia="uk-UA"/>
              </w:rPr>
            </w:pPr>
            <w:r w:rsidRPr="000A0148">
              <w:rPr>
                <w:rFonts w:ascii="Times New Roman" w:eastAsia="Times New Roman" w:hAnsi="Times New Roman"/>
                <w:lang w:eastAsia="uk-UA"/>
              </w:rPr>
              <w:t xml:space="preserve">В. о. Генерального директора </w:t>
            </w:r>
          </w:p>
          <w:p w14:paraId="2E5FA3E8" w14:textId="77777777" w:rsidR="00C912AA" w:rsidRPr="000A0148" w:rsidRDefault="00C912AA" w:rsidP="00C912AA">
            <w:pPr>
              <w:suppressAutoHyphens w:val="0"/>
              <w:spacing w:after="0" w:line="240" w:lineRule="auto"/>
              <w:rPr>
                <w:rFonts w:ascii="Times New Roman" w:eastAsia="Times New Roman" w:hAnsi="Times New Roman"/>
                <w:lang w:eastAsia="uk-UA"/>
              </w:rPr>
            </w:pPr>
          </w:p>
          <w:p w14:paraId="261FCD68" w14:textId="77777777" w:rsidR="00C912AA" w:rsidRPr="000A0148" w:rsidRDefault="00C912AA" w:rsidP="00C912AA">
            <w:pPr>
              <w:suppressAutoHyphens w:val="0"/>
              <w:spacing w:after="0" w:line="240" w:lineRule="auto"/>
              <w:rPr>
                <w:rFonts w:ascii="Times New Roman" w:eastAsia="Times New Roman" w:hAnsi="Times New Roman"/>
                <w:lang w:eastAsia="uk-UA"/>
              </w:rPr>
            </w:pPr>
          </w:p>
          <w:p w14:paraId="331D74BD" w14:textId="22A61C21" w:rsidR="000F7B12" w:rsidRPr="00CD58D9" w:rsidRDefault="00C912AA" w:rsidP="00C912AA">
            <w:pPr>
              <w:widowControl w:val="0"/>
              <w:autoSpaceDE w:val="0"/>
              <w:autoSpaceDN w:val="0"/>
              <w:adjustRightInd w:val="0"/>
              <w:spacing w:after="0" w:line="240" w:lineRule="auto"/>
              <w:rPr>
                <w:rFonts w:ascii="Times New Roman" w:hAnsi="Times New Roman"/>
                <w:color w:val="000000"/>
                <w:kern w:val="1"/>
                <w:sz w:val="24"/>
                <w:szCs w:val="24"/>
              </w:rPr>
            </w:pPr>
            <w:r w:rsidRPr="000A0148">
              <w:rPr>
                <w:rFonts w:ascii="Times New Roman" w:eastAsia="Times New Roman" w:hAnsi="Times New Roman"/>
                <w:lang w:eastAsia="uk-UA"/>
              </w:rPr>
              <w:t xml:space="preserve">_______________________ </w:t>
            </w:r>
            <w:r>
              <w:rPr>
                <w:rFonts w:ascii="Times New Roman" w:eastAsia="Times New Roman" w:hAnsi="Times New Roman"/>
                <w:lang w:eastAsia="uk-UA"/>
              </w:rPr>
              <w:t>Дмитро АРКАТОВ</w:t>
            </w:r>
          </w:p>
        </w:tc>
        <w:tc>
          <w:tcPr>
            <w:tcW w:w="5010" w:type="dxa"/>
          </w:tcPr>
          <w:p w14:paraId="0C145752" w14:textId="77777777" w:rsidR="000F7B12" w:rsidRPr="00CD58D9" w:rsidRDefault="000F7B12" w:rsidP="00113B5F">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366A468" w14:textId="77777777" w:rsidR="000F7B12" w:rsidRPr="00CD58D9" w:rsidRDefault="000F7B12" w:rsidP="00113B5F">
            <w:pPr>
              <w:spacing w:after="0"/>
              <w:ind w:left="-6"/>
              <w:rPr>
                <w:rFonts w:ascii="Times New Roman" w:hAnsi="Times New Roman"/>
                <w:sz w:val="24"/>
                <w:szCs w:val="24"/>
              </w:rPr>
            </w:pPr>
          </w:p>
          <w:p w14:paraId="13BDE56D" w14:textId="77777777" w:rsidR="000F7B12" w:rsidRPr="00CD58D9" w:rsidRDefault="000F7B12" w:rsidP="00113B5F">
            <w:pPr>
              <w:spacing w:after="0"/>
              <w:ind w:left="-6"/>
              <w:rPr>
                <w:rFonts w:ascii="Times New Roman" w:hAnsi="Times New Roman"/>
                <w:sz w:val="24"/>
                <w:szCs w:val="24"/>
              </w:rPr>
            </w:pPr>
          </w:p>
        </w:tc>
      </w:tr>
    </w:tbl>
    <w:p w14:paraId="547A15C7" w14:textId="77777777" w:rsidR="000F7B12" w:rsidRDefault="000F7B12" w:rsidP="000F7B12">
      <w:pPr>
        <w:spacing w:after="0" w:line="240" w:lineRule="auto"/>
        <w:jc w:val="right"/>
        <w:rPr>
          <w:rFonts w:ascii="Times New Roman" w:hAnsi="Times New Roman"/>
          <w:snapToGrid w:val="0"/>
          <w:color w:val="000000"/>
        </w:rPr>
      </w:pPr>
    </w:p>
    <w:p w14:paraId="6AA24423" w14:textId="77777777" w:rsidR="000F7B12" w:rsidRDefault="000F7B12" w:rsidP="000F7B12">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6E1CF28A" w14:textId="77777777" w:rsidR="000F7B12" w:rsidRPr="000C2DDC" w:rsidRDefault="000F7B12" w:rsidP="000F7B12">
      <w:pPr>
        <w:tabs>
          <w:tab w:val="left" w:pos="3420"/>
        </w:tabs>
        <w:spacing w:after="0"/>
        <w:jc w:val="right"/>
        <w:rPr>
          <w:rFonts w:ascii="Times New Roman" w:hAnsi="Times New Roman"/>
          <w:color w:val="000000" w:themeColor="text1"/>
        </w:rPr>
      </w:pPr>
      <w:r w:rsidRPr="000C2DDC">
        <w:rPr>
          <w:rFonts w:ascii="Times New Roman" w:hAnsi="Times New Roman"/>
        </w:rPr>
        <w:lastRenderedPageBreak/>
        <w:t>До</w:t>
      </w:r>
      <w:r w:rsidRPr="000C2DDC">
        <w:rPr>
          <w:rFonts w:ascii="Times New Roman" w:hAnsi="Times New Roman"/>
          <w:color w:val="000000" w:themeColor="text1"/>
        </w:rPr>
        <w:t>даток № 1</w:t>
      </w:r>
    </w:p>
    <w:p w14:paraId="679193B0" w14:textId="77777777" w:rsidR="000F7B12" w:rsidRPr="000C2DDC" w:rsidRDefault="000F7B12" w:rsidP="000F7B12">
      <w:pPr>
        <w:tabs>
          <w:tab w:val="left" w:pos="993"/>
        </w:tabs>
        <w:spacing w:after="0"/>
        <w:ind w:firstLine="567"/>
        <w:jc w:val="right"/>
        <w:rPr>
          <w:rFonts w:ascii="Times New Roman" w:hAnsi="Times New Roman"/>
          <w:color w:val="000000" w:themeColor="text1"/>
        </w:rPr>
      </w:pPr>
      <w:r w:rsidRPr="000C2DDC">
        <w:rPr>
          <w:rFonts w:ascii="Times New Roman" w:hAnsi="Times New Roman"/>
          <w:color w:val="000000" w:themeColor="text1"/>
        </w:rPr>
        <w:t>до Договору поставки № _____________</w:t>
      </w:r>
    </w:p>
    <w:p w14:paraId="56DBB502" w14:textId="77777777" w:rsidR="000F7B12" w:rsidRPr="000C2DDC" w:rsidRDefault="000F7B12" w:rsidP="000F7B12">
      <w:pPr>
        <w:tabs>
          <w:tab w:val="left" w:pos="993"/>
        </w:tabs>
        <w:spacing w:after="0"/>
        <w:ind w:firstLine="567"/>
        <w:jc w:val="right"/>
        <w:rPr>
          <w:rFonts w:ascii="Times New Roman" w:hAnsi="Times New Roman"/>
          <w:color w:val="000000" w:themeColor="text1"/>
        </w:rPr>
      </w:pPr>
      <w:r w:rsidRPr="000C2DDC">
        <w:rPr>
          <w:rFonts w:ascii="Times New Roman" w:hAnsi="Times New Roman"/>
          <w:color w:val="000000" w:themeColor="text1"/>
        </w:rPr>
        <w:t xml:space="preserve">від </w:t>
      </w:r>
      <w:r w:rsidRPr="000C2DDC">
        <w:rPr>
          <w:rFonts w:ascii="Times New Roman" w:hAnsi="Times New Roman"/>
          <w:bCs/>
          <w:color w:val="000000" w:themeColor="text1"/>
        </w:rPr>
        <w:t xml:space="preserve">«_____» _______________ </w:t>
      </w:r>
      <w:r w:rsidRPr="000C2DDC">
        <w:rPr>
          <w:rFonts w:ascii="Times New Roman" w:hAnsi="Times New Roman"/>
          <w:color w:val="000000" w:themeColor="text1"/>
        </w:rPr>
        <w:t>2023 року</w:t>
      </w:r>
    </w:p>
    <w:p w14:paraId="45BBE10C" w14:textId="77777777" w:rsidR="000F7B12" w:rsidRPr="000C2DDC" w:rsidRDefault="000F7B12" w:rsidP="000F7B12">
      <w:pPr>
        <w:tabs>
          <w:tab w:val="left" w:pos="993"/>
        </w:tabs>
        <w:ind w:firstLine="567"/>
        <w:jc w:val="center"/>
        <w:rPr>
          <w:rFonts w:ascii="Times New Roman" w:hAnsi="Times New Roman"/>
          <w:color w:val="000000" w:themeColor="text1"/>
        </w:rPr>
      </w:pPr>
      <w:r w:rsidRPr="000C2DDC">
        <w:rPr>
          <w:rFonts w:ascii="Times New Roman" w:hAnsi="Times New Roman"/>
          <w:color w:val="000000" w:themeColor="text1"/>
        </w:rPr>
        <w:t>Специфікація №</w:t>
      </w:r>
    </w:p>
    <w:p w14:paraId="53B56299" w14:textId="77777777" w:rsidR="000F7B12" w:rsidRPr="000C2DDC" w:rsidRDefault="000F7B12" w:rsidP="000F7B12">
      <w:pPr>
        <w:tabs>
          <w:tab w:val="left" w:pos="993"/>
        </w:tabs>
        <w:ind w:firstLine="567"/>
        <w:rPr>
          <w:rFonts w:ascii="Times New Roman" w:hAnsi="Times New Roman"/>
          <w:bCs/>
          <w:color w:val="000000" w:themeColor="text1"/>
        </w:rPr>
      </w:pPr>
      <w:r w:rsidRPr="000C2DDC">
        <w:rPr>
          <w:rFonts w:ascii="Times New Roman" w:hAnsi="Times New Roman"/>
          <w:bCs/>
          <w:color w:val="000000" w:themeColor="text1"/>
        </w:rPr>
        <w:t>м. Київ</w:t>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t xml:space="preserve">                      </w:t>
      </w:r>
      <w:r w:rsidRPr="000C2DDC">
        <w:rPr>
          <w:rFonts w:ascii="Times New Roman" w:hAnsi="Times New Roman"/>
          <w:bCs/>
          <w:color w:val="000000" w:themeColor="text1"/>
        </w:rPr>
        <w:tab/>
        <w:t>«___» ___________ 2023 року</w:t>
      </w:r>
    </w:p>
    <w:p w14:paraId="70946E3B" w14:textId="66C3089B" w:rsidR="000F7B12" w:rsidRPr="000C2DDC" w:rsidRDefault="000F7B12" w:rsidP="000F7B12">
      <w:pPr>
        <w:pStyle w:val="af8"/>
        <w:numPr>
          <w:ilvl w:val="0"/>
          <w:numId w:val="9"/>
        </w:numPr>
        <w:tabs>
          <w:tab w:val="left" w:pos="993"/>
        </w:tabs>
        <w:suppressAutoHyphens w:val="0"/>
        <w:spacing w:after="0" w:line="240" w:lineRule="auto"/>
        <w:ind w:left="0" w:firstLine="567"/>
        <w:jc w:val="both"/>
        <w:rPr>
          <w:rFonts w:ascii="Times New Roman" w:hAnsi="Times New Roman"/>
          <w:color w:val="000000" w:themeColor="text1"/>
        </w:rPr>
      </w:pPr>
      <w:r w:rsidRPr="000C2DDC">
        <w:rPr>
          <w:rFonts w:ascii="Times New Roman" w:hAnsi="Times New Roman"/>
          <w:kern w:val="1"/>
        </w:rPr>
        <w:t xml:space="preserve">Під Товаром, за кодом </w:t>
      </w:r>
      <w:r w:rsidRPr="000C2DDC">
        <w:rPr>
          <w:rFonts w:ascii="Times New Roman" w:hAnsi="Times New Roman"/>
          <w:color w:val="000000"/>
        </w:rPr>
        <w:t xml:space="preserve"> </w:t>
      </w:r>
      <w:r w:rsidRPr="00AB02D1">
        <w:rPr>
          <w:rFonts w:ascii="Times New Roman" w:hAnsi="Times New Roman" w:cs="font284"/>
          <w:snapToGrid w:val="0"/>
          <w:color w:val="000000"/>
          <w:kern w:val="2"/>
          <w:lang w:eastAsia="en-US"/>
        </w:rPr>
        <w:t>ДК 021:2015-</w:t>
      </w:r>
      <w:r w:rsidR="00C912AA">
        <w:rPr>
          <w:rFonts w:ascii="Times New Roman" w:hAnsi="Times New Roman" w:cs="font284"/>
          <w:snapToGrid w:val="0"/>
          <w:color w:val="000000"/>
          <w:kern w:val="2"/>
          <w:lang w:eastAsia="en-US"/>
        </w:rPr>
        <w:t>_________________</w:t>
      </w:r>
      <w:r w:rsidRPr="00AB02D1">
        <w:rPr>
          <w:rFonts w:ascii="Times New Roman" w:hAnsi="Times New Roman" w:cs="font284"/>
          <w:snapToGrid w:val="0"/>
          <w:color w:val="000000"/>
          <w:kern w:val="2"/>
          <w:lang w:eastAsia="en-US"/>
        </w:rPr>
        <w:t xml:space="preserve"> (</w:t>
      </w:r>
      <w:r w:rsidR="00C912AA">
        <w:rPr>
          <w:rFonts w:ascii="Times New Roman" w:hAnsi="Times New Roman" w:cs="font284"/>
          <w:snapToGrid w:val="0"/>
          <w:color w:val="000000"/>
          <w:kern w:val="2"/>
          <w:lang w:eastAsia="en-US"/>
        </w:rPr>
        <w:t>_________________</w:t>
      </w:r>
      <w:r>
        <w:rPr>
          <w:rFonts w:ascii="Times New Roman" w:hAnsi="Times New Roman" w:cs="font284"/>
          <w:snapToGrid w:val="0"/>
          <w:color w:val="000000"/>
          <w:kern w:val="2"/>
          <w:lang w:eastAsia="en-US"/>
        </w:rPr>
        <w:t>)</w:t>
      </w:r>
      <w:r w:rsidRPr="000C2DDC">
        <w:rPr>
          <w:rFonts w:ascii="Times New Roman" w:hAnsi="Times New Roman"/>
          <w:color w:val="000000" w:themeColor="text1"/>
        </w:rPr>
        <w:t>, Сторони розуміють:</w:t>
      </w:r>
    </w:p>
    <w:tbl>
      <w:tblPr>
        <w:tblW w:w="107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2050"/>
        <w:gridCol w:w="1280"/>
        <w:gridCol w:w="1153"/>
        <w:gridCol w:w="896"/>
        <w:gridCol w:w="896"/>
        <w:gridCol w:w="1155"/>
        <w:gridCol w:w="2946"/>
      </w:tblGrid>
      <w:tr w:rsidR="000F7B12" w:rsidRPr="000C2DDC" w14:paraId="35C21DFB" w14:textId="77777777" w:rsidTr="000F7B12">
        <w:trPr>
          <w:trHeight w:val="786"/>
        </w:trPr>
        <w:tc>
          <w:tcPr>
            <w:tcW w:w="410" w:type="dxa"/>
            <w:vAlign w:val="center"/>
          </w:tcPr>
          <w:p w14:paraId="0955C7CC" w14:textId="77777777" w:rsidR="000F7B12" w:rsidRPr="000C2DDC" w:rsidRDefault="000F7B12" w:rsidP="000F7B12">
            <w:pPr>
              <w:pStyle w:val="af8"/>
              <w:numPr>
                <w:ilvl w:val="0"/>
                <w:numId w:val="9"/>
              </w:numPr>
              <w:spacing w:after="0"/>
              <w:jc w:val="center"/>
              <w:rPr>
                <w:rFonts w:ascii="Times New Roman" w:hAnsi="Times New Roman"/>
                <w:b/>
                <w:color w:val="000000" w:themeColor="text1"/>
              </w:rPr>
            </w:pPr>
            <w:r w:rsidRPr="000C2DDC">
              <w:rPr>
                <w:rFonts w:ascii="Times New Roman" w:hAnsi="Times New Roman"/>
                <w:b/>
                <w:color w:val="000000" w:themeColor="text1"/>
              </w:rPr>
              <w:t>№</w:t>
            </w:r>
          </w:p>
        </w:tc>
        <w:tc>
          <w:tcPr>
            <w:tcW w:w="2050" w:type="dxa"/>
            <w:vAlign w:val="center"/>
          </w:tcPr>
          <w:p w14:paraId="3ADE820D"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Назва</w:t>
            </w:r>
            <w:r>
              <w:rPr>
                <w:rFonts w:ascii="Times New Roman" w:hAnsi="Times New Roman"/>
                <w:b/>
                <w:color w:val="000000" w:themeColor="text1"/>
                <w:sz w:val="20"/>
                <w:szCs w:val="20"/>
              </w:rPr>
              <w:t xml:space="preserve"> та асортимент </w:t>
            </w:r>
            <w:r w:rsidRPr="000C2DDC">
              <w:rPr>
                <w:rFonts w:ascii="Times New Roman" w:hAnsi="Times New Roman"/>
                <w:b/>
                <w:color w:val="000000" w:themeColor="text1"/>
                <w:sz w:val="20"/>
                <w:szCs w:val="20"/>
              </w:rPr>
              <w:t xml:space="preserve"> Товару</w:t>
            </w:r>
          </w:p>
          <w:p w14:paraId="052FF542" w14:textId="77777777" w:rsidR="000F7B12" w:rsidRPr="000C2DDC" w:rsidRDefault="000F7B12" w:rsidP="00113B5F">
            <w:pPr>
              <w:spacing w:after="0"/>
              <w:jc w:val="center"/>
              <w:rPr>
                <w:rFonts w:ascii="Times New Roman" w:hAnsi="Times New Roman"/>
                <w:b/>
                <w:color w:val="000000" w:themeColor="text1"/>
                <w:sz w:val="20"/>
                <w:szCs w:val="20"/>
              </w:rPr>
            </w:pPr>
          </w:p>
        </w:tc>
        <w:tc>
          <w:tcPr>
            <w:tcW w:w="1280" w:type="dxa"/>
            <w:vAlign w:val="center"/>
          </w:tcPr>
          <w:p w14:paraId="1BE091DC"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Країна походження товару</w:t>
            </w:r>
          </w:p>
        </w:tc>
        <w:tc>
          <w:tcPr>
            <w:tcW w:w="1153" w:type="dxa"/>
          </w:tcPr>
          <w:p w14:paraId="11487732" w14:textId="77777777" w:rsidR="000F7B12" w:rsidRPr="000C2DDC" w:rsidRDefault="000F7B12" w:rsidP="00113B5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Якість</w:t>
            </w:r>
          </w:p>
        </w:tc>
        <w:tc>
          <w:tcPr>
            <w:tcW w:w="896" w:type="dxa"/>
            <w:vAlign w:val="center"/>
          </w:tcPr>
          <w:p w14:paraId="24117D93"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Одиниця виміру</w:t>
            </w:r>
          </w:p>
        </w:tc>
        <w:tc>
          <w:tcPr>
            <w:tcW w:w="896" w:type="dxa"/>
            <w:vAlign w:val="center"/>
          </w:tcPr>
          <w:p w14:paraId="4E0B4406" w14:textId="77777777" w:rsidR="000F7B12" w:rsidRPr="000C2DDC" w:rsidRDefault="000F7B12" w:rsidP="00113B5F">
            <w:pPr>
              <w:spacing w:after="0"/>
              <w:jc w:val="center"/>
              <w:rPr>
                <w:rFonts w:ascii="Times New Roman" w:hAnsi="Times New Roman"/>
                <w:b/>
                <w:color w:val="000000" w:themeColor="text1"/>
                <w:sz w:val="20"/>
                <w:szCs w:val="20"/>
              </w:rPr>
            </w:pPr>
            <w:proofErr w:type="spellStart"/>
            <w:r w:rsidRPr="000C2DDC">
              <w:rPr>
                <w:rFonts w:ascii="Times New Roman" w:hAnsi="Times New Roman"/>
                <w:b/>
                <w:color w:val="000000" w:themeColor="text1"/>
                <w:sz w:val="20"/>
                <w:szCs w:val="20"/>
              </w:rPr>
              <w:t>Кількі</w:t>
            </w:r>
            <w:proofErr w:type="spellEnd"/>
            <w:r w:rsidRPr="000C2DDC">
              <w:rPr>
                <w:rFonts w:ascii="Times New Roman" w:hAnsi="Times New Roman"/>
                <w:b/>
                <w:color w:val="000000" w:themeColor="text1"/>
                <w:sz w:val="20"/>
                <w:szCs w:val="20"/>
              </w:rPr>
              <w:t xml:space="preserve"> </w:t>
            </w:r>
            <w:proofErr w:type="spellStart"/>
            <w:r w:rsidRPr="000C2DDC">
              <w:rPr>
                <w:rFonts w:ascii="Times New Roman" w:hAnsi="Times New Roman"/>
                <w:b/>
                <w:color w:val="000000" w:themeColor="text1"/>
                <w:sz w:val="20"/>
                <w:szCs w:val="20"/>
              </w:rPr>
              <w:t>сть</w:t>
            </w:r>
            <w:proofErr w:type="spellEnd"/>
          </w:p>
        </w:tc>
        <w:tc>
          <w:tcPr>
            <w:tcW w:w="1153" w:type="dxa"/>
            <w:vAlign w:val="center"/>
          </w:tcPr>
          <w:p w14:paraId="213D68EE"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 xml:space="preserve">Вартість, </w:t>
            </w:r>
            <w:proofErr w:type="spellStart"/>
            <w:r w:rsidRPr="000C2DDC">
              <w:rPr>
                <w:rFonts w:ascii="Times New Roman" w:hAnsi="Times New Roman"/>
                <w:b/>
                <w:color w:val="000000" w:themeColor="text1"/>
                <w:sz w:val="20"/>
                <w:szCs w:val="20"/>
              </w:rPr>
              <w:t>грн</w:t>
            </w:r>
            <w:proofErr w:type="spellEnd"/>
            <w:r w:rsidRPr="000C2DDC">
              <w:rPr>
                <w:rFonts w:ascii="Times New Roman" w:hAnsi="Times New Roman"/>
                <w:b/>
                <w:color w:val="000000" w:themeColor="text1"/>
                <w:sz w:val="20"/>
                <w:szCs w:val="20"/>
              </w:rPr>
              <w:t>/од. без ПДВ</w:t>
            </w:r>
          </w:p>
        </w:tc>
        <w:tc>
          <w:tcPr>
            <w:tcW w:w="2946" w:type="dxa"/>
            <w:vAlign w:val="center"/>
          </w:tcPr>
          <w:p w14:paraId="4BEF48A1"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 xml:space="preserve">Загальна вартість, </w:t>
            </w:r>
            <w:proofErr w:type="spellStart"/>
            <w:r w:rsidRPr="000C2DDC">
              <w:rPr>
                <w:rFonts w:ascii="Times New Roman" w:hAnsi="Times New Roman"/>
                <w:b/>
                <w:color w:val="000000" w:themeColor="text1"/>
                <w:sz w:val="20"/>
                <w:szCs w:val="20"/>
              </w:rPr>
              <w:t>грн</w:t>
            </w:r>
            <w:proofErr w:type="spellEnd"/>
            <w:r w:rsidRPr="000C2DDC">
              <w:rPr>
                <w:rFonts w:ascii="Times New Roman" w:hAnsi="Times New Roman"/>
                <w:b/>
                <w:color w:val="000000" w:themeColor="text1"/>
                <w:sz w:val="20"/>
                <w:szCs w:val="20"/>
              </w:rPr>
              <w:t xml:space="preserve"> без ПДВ</w:t>
            </w:r>
          </w:p>
        </w:tc>
      </w:tr>
      <w:tr w:rsidR="000F7B12" w:rsidRPr="000C2DDC" w14:paraId="7D7BB479" w14:textId="77777777" w:rsidTr="000F7B12">
        <w:trPr>
          <w:trHeight w:val="612"/>
        </w:trPr>
        <w:tc>
          <w:tcPr>
            <w:tcW w:w="410" w:type="dxa"/>
          </w:tcPr>
          <w:p w14:paraId="730509B0" w14:textId="77777777" w:rsidR="000F7B12" w:rsidRPr="000C2DDC" w:rsidRDefault="000F7B12" w:rsidP="00113B5F">
            <w:pPr>
              <w:pStyle w:val="aff3"/>
              <w:rPr>
                <w:rFonts w:ascii="Times New Roman" w:hAnsi="Times New Roman"/>
              </w:rPr>
            </w:pPr>
            <w:r w:rsidRPr="000C2DDC">
              <w:rPr>
                <w:rFonts w:ascii="Times New Roman" w:hAnsi="Times New Roman"/>
              </w:rPr>
              <w:t xml:space="preserve"> 1</w:t>
            </w:r>
          </w:p>
        </w:tc>
        <w:tc>
          <w:tcPr>
            <w:tcW w:w="2050" w:type="dxa"/>
            <w:vAlign w:val="center"/>
          </w:tcPr>
          <w:p w14:paraId="2351872C" w14:textId="77777777" w:rsidR="000F7B12" w:rsidRPr="000C2DDC" w:rsidRDefault="000F7B12" w:rsidP="00113B5F">
            <w:pPr>
              <w:pStyle w:val="aff3"/>
              <w:rPr>
                <w:rFonts w:ascii="Times New Roman" w:hAnsi="Times New Roman"/>
                <w:color w:val="000000" w:themeColor="text1"/>
              </w:rPr>
            </w:pPr>
          </w:p>
        </w:tc>
        <w:tc>
          <w:tcPr>
            <w:tcW w:w="1280" w:type="dxa"/>
            <w:vAlign w:val="center"/>
          </w:tcPr>
          <w:p w14:paraId="09BB5B8F" w14:textId="77777777" w:rsidR="000F7B12" w:rsidRPr="000C2DDC" w:rsidRDefault="000F7B12" w:rsidP="00113B5F">
            <w:pPr>
              <w:pStyle w:val="aff3"/>
              <w:rPr>
                <w:rFonts w:ascii="Times New Roman" w:hAnsi="Times New Roman"/>
              </w:rPr>
            </w:pPr>
          </w:p>
        </w:tc>
        <w:tc>
          <w:tcPr>
            <w:tcW w:w="1153" w:type="dxa"/>
          </w:tcPr>
          <w:p w14:paraId="73B435BE" w14:textId="77777777" w:rsidR="000F7B12" w:rsidRPr="000C2DDC" w:rsidRDefault="000F7B12" w:rsidP="00113B5F">
            <w:pPr>
              <w:pStyle w:val="aff3"/>
              <w:jc w:val="center"/>
              <w:rPr>
                <w:rFonts w:ascii="Times New Roman" w:hAnsi="Times New Roman"/>
              </w:rPr>
            </w:pPr>
          </w:p>
        </w:tc>
        <w:tc>
          <w:tcPr>
            <w:tcW w:w="896" w:type="dxa"/>
            <w:vAlign w:val="center"/>
          </w:tcPr>
          <w:p w14:paraId="637EAE16" w14:textId="77777777" w:rsidR="000F7B12" w:rsidRPr="000C2DDC" w:rsidRDefault="000F7B12" w:rsidP="00113B5F">
            <w:pPr>
              <w:pStyle w:val="aff3"/>
              <w:jc w:val="center"/>
              <w:rPr>
                <w:rFonts w:ascii="Times New Roman" w:hAnsi="Times New Roman"/>
              </w:rPr>
            </w:pPr>
          </w:p>
        </w:tc>
        <w:tc>
          <w:tcPr>
            <w:tcW w:w="896" w:type="dxa"/>
            <w:vAlign w:val="center"/>
          </w:tcPr>
          <w:p w14:paraId="0DE969C5" w14:textId="77777777" w:rsidR="000F7B12" w:rsidRPr="000C2DDC" w:rsidRDefault="000F7B12" w:rsidP="00113B5F">
            <w:pPr>
              <w:pStyle w:val="aff3"/>
              <w:jc w:val="center"/>
              <w:rPr>
                <w:rFonts w:ascii="Times New Roman" w:hAnsi="Times New Roman"/>
              </w:rPr>
            </w:pPr>
          </w:p>
        </w:tc>
        <w:tc>
          <w:tcPr>
            <w:tcW w:w="1153" w:type="dxa"/>
            <w:vAlign w:val="center"/>
          </w:tcPr>
          <w:p w14:paraId="4E8B73FF" w14:textId="77777777" w:rsidR="000F7B12" w:rsidRPr="000C2DDC" w:rsidRDefault="000F7B12" w:rsidP="00113B5F">
            <w:pPr>
              <w:pStyle w:val="aff3"/>
              <w:jc w:val="center"/>
              <w:rPr>
                <w:rFonts w:ascii="Times New Roman" w:hAnsi="Times New Roman"/>
                <w:lang w:val="ru-RU"/>
              </w:rPr>
            </w:pPr>
          </w:p>
        </w:tc>
        <w:tc>
          <w:tcPr>
            <w:tcW w:w="2946" w:type="dxa"/>
            <w:vAlign w:val="center"/>
          </w:tcPr>
          <w:p w14:paraId="56EDD7C6" w14:textId="77777777" w:rsidR="000F7B12" w:rsidRPr="000C2DDC" w:rsidRDefault="000F7B12" w:rsidP="00113B5F">
            <w:pPr>
              <w:pStyle w:val="aff3"/>
              <w:jc w:val="center"/>
              <w:rPr>
                <w:rFonts w:ascii="Times New Roman" w:hAnsi="Times New Roman"/>
                <w:bCs/>
                <w:lang w:val="ru-RU"/>
              </w:rPr>
            </w:pPr>
          </w:p>
        </w:tc>
      </w:tr>
      <w:tr w:rsidR="000F7B12" w:rsidRPr="000C2DDC" w14:paraId="00957E78" w14:textId="77777777" w:rsidTr="000F7B12">
        <w:trPr>
          <w:trHeight w:val="288"/>
        </w:trPr>
        <w:tc>
          <w:tcPr>
            <w:tcW w:w="410" w:type="dxa"/>
          </w:tcPr>
          <w:p w14:paraId="0DC7753B"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37E901DF"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Всього без ПДВ:</w:t>
            </w:r>
          </w:p>
        </w:tc>
        <w:tc>
          <w:tcPr>
            <w:tcW w:w="2946" w:type="dxa"/>
          </w:tcPr>
          <w:p w14:paraId="00F98CA6" w14:textId="77777777" w:rsidR="000F7B12" w:rsidRPr="000C2DDC" w:rsidRDefault="000F7B12" w:rsidP="00113B5F">
            <w:pPr>
              <w:spacing w:after="0"/>
              <w:jc w:val="center"/>
              <w:rPr>
                <w:rFonts w:ascii="Times New Roman" w:hAnsi="Times New Roman"/>
                <w:b/>
                <w:color w:val="000000" w:themeColor="text1"/>
                <w:lang w:val="ru-RU"/>
              </w:rPr>
            </w:pPr>
          </w:p>
        </w:tc>
      </w:tr>
      <w:tr w:rsidR="000F7B12" w:rsidRPr="000C2DDC" w14:paraId="06394F33" w14:textId="77777777" w:rsidTr="000F7B12">
        <w:trPr>
          <w:trHeight w:val="288"/>
        </w:trPr>
        <w:tc>
          <w:tcPr>
            <w:tcW w:w="410" w:type="dxa"/>
          </w:tcPr>
          <w:p w14:paraId="022183FC"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5AD116F9"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ПДВ 20%:</w:t>
            </w:r>
          </w:p>
        </w:tc>
        <w:tc>
          <w:tcPr>
            <w:tcW w:w="2946" w:type="dxa"/>
          </w:tcPr>
          <w:p w14:paraId="226B3768" w14:textId="77777777" w:rsidR="000F7B12" w:rsidRPr="000C2DDC" w:rsidRDefault="000F7B12" w:rsidP="00113B5F">
            <w:pPr>
              <w:spacing w:after="0"/>
              <w:jc w:val="center"/>
              <w:rPr>
                <w:rFonts w:ascii="Times New Roman" w:hAnsi="Times New Roman"/>
                <w:b/>
                <w:color w:val="000000" w:themeColor="text1"/>
              </w:rPr>
            </w:pPr>
          </w:p>
        </w:tc>
      </w:tr>
      <w:tr w:rsidR="000F7B12" w:rsidRPr="000C2DDC" w14:paraId="60866A74" w14:textId="77777777" w:rsidTr="000F7B12">
        <w:trPr>
          <w:trHeight w:val="288"/>
        </w:trPr>
        <w:tc>
          <w:tcPr>
            <w:tcW w:w="410" w:type="dxa"/>
          </w:tcPr>
          <w:p w14:paraId="5FA016C4"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1B9642BC"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Всього з ПДВ:</w:t>
            </w:r>
          </w:p>
        </w:tc>
        <w:tc>
          <w:tcPr>
            <w:tcW w:w="2946" w:type="dxa"/>
          </w:tcPr>
          <w:p w14:paraId="6E8ADE7E" w14:textId="77777777" w:rsidR="000F7B12" w:rsidRPr="000C2DDC" w:rsidRDefault="000F7B12" w:rsidP="00113B5F">
            <w:pPr>
              <w:spacing w:after="0"/>
              <w:jc w:val="center"/>
              <w:rPr>
                <w:rFonts w:ascii="Times New Roman" w:hAnsi="Times New Roman"/>
                <w:b/>
                <w:color w:val="000000" w:themeColor="text1"/>
                <w:lang w:val="ru-RU"/>
              </w:rPr>
            </w:pPr>
          </w:p>
        </w:tc>
      </w:tr>
    </w:tbl>
    <w:p w14:paraId="463C4ED4" w14:textId="77777777" w:rsidR="000F7B12" w:rsidRPr="000C2DDC" w:rsidRDefault="000F7B12" w:rsidP="000F7B12">
      <w:pPr>
        <w:ind w:left="360"/>
        <w:jc w:val="both"/>
        <w:rPr>
          <w:rFonts w:ascii="Times New Roman" w:eastAsia="Times New Roman" w:hAnsi="Times New Roman"/>
          <w:snapToGrid w:val="0"/>
          <w:color w:val="000000"/>
          <w:lang w:eastAsia="ru-RU"/>
        </w:rPr>
      </w:pPr>
      <w:r w:rsidRPr="000C2DDC">
        <w:rPr>
          <w:rFonts w:ascii="Times New Roman" w:hAnsi="Times New Roman"/>
          <w:color w:val="000000"/>
          <w:lang w:val="ru-RU"/>
        </w:rPr>
        <w:t xml:space="preserve">2.Вартість Товару за </w:t>
      </w:r>
      <w:proofErr w:type="spellStart"/>
      <w:r w:rsidRPr="000C2DDC">
        <w:rPr>
          <w:rFonts w:ascii="Times New Roman" w:hAnsi="Times New Roman"/>
          <w:color w:val="000000"/>
          <w:lang w:val="ru-RU"/>
        </w:rPr>
        <w:t>цією</w:t>
      </w:r>
      <w:proofErr w:type="spellEnd"/>
      <w:r w:rsidRPr="000C2DDC">
        <w:rPr>
          <w:rFonts w:ascii="Times New Roman" w:hAnsi="Times New Roman"/>
          <w:color w:val="000000"/>
          <w:lang w:val="ru-RU"/>
        </w:rPr>
        <w:t xml:space="preserve"> </w:t>
      </w:r>
      <w:proofErr w:type="spellStart"/>
      <w:r w:rsidRPr="000C2DDC">
        <w:rPr>
          <w:rFonts w:ascii="Times New Roman" w:hAnsi="Times New Roman"/>
          <w:color w:val="000000"/>
          <w:lang w:val="ru-RU"/>
        </w:rPr>
        <w:t>Специфікацією</w:t>
      </w:r>
      <w:proofErr w:type="spellEnd"/>
      <w:r w:rsidRPr="000C2DDC">
        <w:rPr>
          <w:rFonts w:ascii="Times New Roman" w:hAnsi="Times New Roman"/>
          <w:color w:val="000000"/>
          <w:lang w:val="ru-RU"/>
        </w:rPr>
        <w:t xml:space="preserve"> </w:t>
      </w:r>
      <w:r w:rsidRPr="000C2DDC">
        <w:rPr>
          <w:rFonts w:ascii="Times New Roman" w:eastAsia="Times New Roman" w:hAnsi="Times New Roman"/>
          <w:snapToGrid w:val="0"/>
          <w:color w:val="000000"/>
          <w:lang w:eastAsia="ru-RU"/>
        </w:rPr>
        <w:t xml:space="preserve">становить ___________________грн ____коп. (______________________), </w:t>
      </w:r>
      <w:proofErr w:type="gramStart"/>
      <w:r w:rsidRPr="000C2DDC">
        <w:rPr>
          <w:rFonts w:ascii="Times New Roman" w:eastAsia="Times New Roman" w:hAnsi="Times New Roman"/>
          <w:snapToGrid w:val="0"/>
          <w:color w:val="000000"/>
          <w:lang w:eastAsia="ru-RU"/>
        </w:rPr>
        <w:t>кр</w:t>
      </w:r>
      <w:proofErr w:type="gramEnd"/>
      <w:r w:rsidRPr="000C2DDC">
        <w:rPr>
          <w:rFonts w:ascii="Times New Roman" w:eastAsia="Times New Roman" w:hAnsi="Times New Roman"/>
          <w:snapToGrid w:val="0"/>
          <w:color w:val="000000"/>
          <w:lang w:eastAsia="ru-RU"/>
        </w:rPr>
        <w:t xml:space="preserve">ім того ПДВ 20% _____________________________грн ____коп.    (________________________________). Загальна ціна Товару з ПДВ складає </w:t>
      </w:r>
      <w:r w:rsidRPr="000C2DDC">
        <w:rPr>
          <w:rFonts w:ascii="Times New Roman" w:hAnsi="Times New Roman"/>
          <w:b/>
          <w:color w:val="000000"/>
        </w:rPr>
        <w:t xml:space="preserve">_____________ </w:t>
      </w:r>
      <w:r w:rsidRPr="000C2DDC">
        <w:rPr>
          <w:rFonts w:ascii="Times New Roman" w:hAnsi="Times New Roman"/>
          <w:color w:val="000000"/>
        </w:rPr>
        <w:t xml:space="preserve">(_________________________) </w:t>
      </w:r>
      <w:proofErr w:type="spellStart"/>
      <w:r w:rsidRPr="000C2DDC">
        <w:rPr>
          <w:rFonts w:ascii="Times New Roman" w:hAnsi="Times New Roman"/>
          <w:color w:val="000000"/>
        </w:rPr>
        <w:t>грн</w:t>
      </w:r>
      <w:proofErr w:type="spellEnd"/>
      <w:r w:rsidRPr="000C2DDC">
        <w:rPr>
          <w:rFonts w:ascii="Times New Roman" w:hAnsi="Times New Roman"/>
          <w:color w:val="000000"/>
        </w:rPr>
        <w:t xml:space="preserve"> ___ коп.</w:t>
      </w:r>
    </w:p>
    <w:p w14:paraId="12A90544" w14:textId="77777777" w:rsidR="000F7B12" w:rsidRPr="000C2DDC" w:rsidRDefault="000F7B12" w:rsidP="000F7B12">
      <w:pPr>
        <w:pStyle w:val="af8"/>
        <w:ind w:left="360"/>
        <w:jc w:val="both"/>
        <w:rPr>
          <w:rFonts w:ascii="Times New Roman" w:eastAsia="Times New Roman" w:hAnsi="Times New Roman"/>
          <w:snapToGrid w:val="0"/>
          <w:color w:val="000000"/>
          <w:lang w:eastAsia="ru-RU"/>
        </w:rPr>
      </w:pPr>
    </w:p>
    <w:p w14:paraId="793BCAE8" w14:textId="77777777" w:rsidR="000F7B12" w:rsidRPr="000C2DDC" w:rsidRDefault="000F7B12" w:rsidP="000F7B12">
      <w:pPr>
        <w:spacing w:after="0"/>
        <w:jc w:val="center"/>
        <w:rPr>
          <w:rFonts w:ascii="Times New Roman" w:hAnsi="Times New Roman"/>
          <w:b/>
          <w:color w:val="000000" w:themeColor="text1"/>
        </w:rPr>
      </w:pPr>
      <w:r w:rsidRPr="000C2DDC">
        <w:rPr>
          <w:rFonts w:ascii="Times New Roman" w:hAnsi="Times New Roman"/>
          <w:b/>
          <w:color w:val="000000" w:themeColor="text1"/>
        </w:rPr>
        <w:t>ПІДПИСИ СТОРІН</w:t>
      </w:r>
    </w:p>
    <w:tbl>
      <w:tblPr>
        <w:tblW w:w="9884" w:type="dxa"/>
        <w:tblInd w:w="5" w:type="dxa"/>
        <w:tblLayout w:type="fixed"/>
        <w:tblLook w:val="0000" w:firstRow="0" w:lastRow="0" w:firstColumn="0" w:lastColumn="0" w:noHBand="0" w:noVBand="0"/>
      </w:tblPr>
      <w:tblGrid>
        <w:gridCol w:w="4941"/>
        <w:gridCol w:w="4943"/>
      </w:tblGrid>
      <w:tr w:rsidR="000F7B12" w:rsidRPr="000C2DDC" w14:paraId="291B9130" w14:textId="77777777" w:rsidTr="00113B5F">
        <w:trPr>
          <w:trHeight w:val="697"/>
        </w:trPr>
        <w:tc>
          <w:tcPr>
            <w:tcW w:w="4941" w:type="dxa"/>
          </w:tcPr>
          <w:p w14:paraId="05E411E2" w14:textId="77777777" w:rsidR="000F7B12" w:rsidRPr="000C2DDC" w:rsidRDefault="000F7B12" w:rsidP="00113B5F">
            <w:pPr>
              <w:spacing w:after="0"/>
              <w:jc w:val="center"/>
              <w:rPr>
                <w:rFonts w:ascii="Times New Roman" w:hAnsi="Times New Roman"/>
                <w:b/>
                <w:color w:val="000000" w:themeColor="text1"/>
              </w:rPr>
            </w:pPr>
            <w:r w:rsidRPr="000C2DDC">
              <w:rPr>
                <w:rFonts w:ascii="Times New Roman" w:hAnsi="Times New Roman"/>
                <w:b/>
                <w:color w:val="000000" w:themeColor="text1"/>
              </w:rPr>
              <w:t>ПОКУПЕЦЬ</w:t>
            </w:r>
          </w:p>
          <w:p w14:paraId="198EB849" w14:textId="5D0B8216" w:rsidR="000F7B12" w:rsidRPr="000C2DDC" w:rsidRDefault="000F7B12" w:rsidP="00113B5F">
            <w:pPr>
              <w:spacing w:after="0"/>
              <w:jc w:val="center"/>
              <w:rPr>
                <w:rFonts w:ascii="Times New Roman" w:hAnsi="Times New Roman"/>
                <w:b/>
              </w:rPr>
            </w:pPr>
            <w:r w:rsidRPr="000C2DDC">
              <w:rPr>
                <w:rFonts w:ascii="Times New Roman" w:hAnsi="Times New Roman"/>
                <w:b/>
              </w:rPr>
              <w:t xml:space="preserve">ТОВ </w:t>
            </w:r>
            <w:r w:rsidR="00C912AA">
              <w:rPr>
                <w:rFonts w:ascii="Times New Roman" w:hAnsi="Times New Roman"/>
                <w:b/>
              </w:rPr>
              <w:t xml:space="preserve">ФІРМА </w:t>
            </w:r>
            <w:r w:rsidRPr="000C2DDC">
              <w:rPr>
                <w:rFonts w:ascii="Times New Roman" w:hAnsi="Times New Roman"/>
                <w:b/>
              </w:rPr>
              <w:t>«</w:t>
            </w:r>
            <w:r w:rsidR="00C912AA">
              <w:rPr>
                <w:rFonts w:ascii="Times New Roman" w:hAnsi="Times New Roman"/>
                <w:b/>
              </w:rPr>
              <w:t>ТЕХНОВА</w:t>
            </w:r>
            <w:r w:rsidRPr="000C2DDC">
              <w:rPr>
                <w:rFonts w:ascii="Times New Roman" w:hAnsi="Times New Roman"/>
                <w:b/>
              </w:rPr>
              <w:t>»</w:t>
            </w:r>
          </w:p>
          <w:p w14:paraId="1340904E" w14:textId="77777777" w:rsidR="000F7B12" w:rsidRPr="000C2DDC" w:rsidRDefault="000F7B12" w:rsidP="00113B5F">
            <w:pPr>
              <w:spacing w:after="0"/>
              <w:rPr>
                <w:rFonts w:ascii="Times New Roman" w:hAnsi="Times New Roman"/>
                <w:b/>
                <w:bCs/>
                <w:kern w:val="1"/>
              </w:rPr>
            </w:pPr>
          </w:p>
          <w:p w14:paraId="2EECB443" w14:textId="669EA40B" w:rsidR="000F7B12" w:rsidRPr="000C2DDC" w:rsidRDefault="00C912AA" w:rsidP="00113B5F">
            <w:pPr>
              <w:spacing w:after="0"/>
              <w:rPr>
                <w:rFonts w:ascii="Times New Roman" w:hAnsi="Times New Roman"/>
                <w:b/>
                <w:bCs/>
                <w:kern w:val="1"/>
              </w:rPr>
            </w:pPr>
            <w:proofErr w:type="spellStart"/>
            <w:r>
              <w:rPr>
                <w:rFonts w:ascii="Times New Roman" w:hAnsi="Times New Roman"/>
                <w:b/>
                <w:bCs/>
                <w:kern w:val="1"/>
              </w:rPr>
              <w:t>В.о</w:t>
            </w:r>
            <w:proofErr w:type="spellEnd"/>
            <w:r>
              <w:rPr>
                <w:rFonts w:ascii="Times New Roman" w:hAnsi="Times New Roman"/>
                <w:b/>
                <w:bCs/>
                <w:kern w:val="1"/>
              </w:rPr>
              <w:t xml:space="preserve">. </w:t>
            </w:r>
            <w:r w:rsidR="000F7B12" w:rsidRPr="000C2DDC">
              <w:rPr>
                <w:rFonts w:ascii="Times New Roman" w:hAnsi="Times New Roman"/>
                <w:b/>
                <w:bCs/>
                <w:kern w:val="1"/>
              </w:rPr>
              <w:t>Генеральн</w:t>
            </w:r>
            <w:r>
              <w:rPr>
                <w:rFonts w:ascii="Times New Roman" w:hAnsi="Times New Roman"/>
                <w:b/>
                <w:bCs/>
                <w:kern w:val="1"/>
              </w:rPr>
              <w:t>ого</w:t>
            </w:r>
            <w:r w:rsidR="000F7B12" w:rsidRPr="000C2DDC">
              <w:rPr>
                <w:rFonts w:ascii="Times New Roman" w:hAnsi="Times New Roman"/>
                <w:b/>
                <w:bCs/>
                <w:kern w:val="1"/>
              </w:rPr>
              <w:t xml:space="preserve"> директор</w:t>
            </w:r>
            <w:r>
              <w:rPr>
                <w:rFonts w:ascii="Times New Roman" w:hAnsi="Times New Roman"/>
                <w:b/>
                <w:bCs/>
                <w:kern w:val="1"/>
              </w:rPr>
              <w:t>а</w:t>
            </w:r>
          </w:p>
          <w:p w14:paraId="49CC4375" w14:textId="77777777" w:rsidR="000F7B12" w:rsidRPr="000C2DDC" w:rsidRDefault="000F7B12" w:rsidP="00113B5F">
            <w:pPr>
              <w:spacing w:after="0"/>
              <w:jc w:val="center"/>
              <w:rPr>
                <w:rFonts w:ascii="Times New Roman" w:hAnsi="Times New Roman"/>
                <w:b/>
                <w:bCs/>
                <w:kern w:val="1"/>
              </w:rPr>
            </w:pPr>
          </w:p>
          <w:p w14:paraId="3C44C688" w14:textId="291AEECC" w:rsidR="000F7B12" w:rsidRPr="000C2DDC" w:rsidRDefault="000F7B12" w:rsidP="00113B5F">
            <w:pPr>
              <w:suppressAutoHyphens w:val="0"/>
              <w:spacing w:after="0"/>
              <w:jc w:val="both"/>
              <w:rPr>
                <w:rFonts w:ascii="Times New Roman" w:eastAsia="Times New Roman" w:hAnsi="Times New Roman"/>
                <w:b/>
                <w:color w:val="000000"/>
              </w:rPr>
            </w:pPr>
            <w:proofErr w:type="spellStart"/>
            <w:r w:rsidRPr="000C2DDC">
              <w:rPr>
                <w:rFonts w:ascii="Times New Roman" w:hAnsi="Times New Roman"/>
                <w:b/>
                <w:bCs/>
                <w:kern w:val="1"/>
              </w:rPr>
              <w:t>________________</w:t>
            </w:r>
            <w:r w:rsidR="00C912AA">
              <w:rPr>
                <w:rFonts w:ascii="Times New Roman" w:hAnsi="Times New Roman"/>
                <w:b/>
                <w:bCs/>
                <w:kern w:val="1"/>
              </w:rPr>
              <w:t>Дмит</w:t>
            </w:r>
            <w:proofErr w:type="spellEnd"/>
            <w:r w:rsidR="00C912AA">
              <w:rPr>
                <w:rFonts w:ascii="Times New Roman" w:hAnsi="Times New Roman"/>
                <w:b/>
                <w:bCs/>
                <w:kern w:val="1"/>
              </w:rPr>
              <w:t>ро АРКАТОВ</w:t>
            </w:r>
          </w:p>
          <w:p w14:paraId="35811FE1" w14:textId="77777777" w:rsidR="000F7B12" w:rsidRPr="000C2DDC" w:rsidRDefault="000F7B12" w:rsidP="00113B5F">
            <w:pPr>
              <w:suppressAutoHyphens w:val="0"/>
              <w:spacing w:after="0"/>
              <w:jc w:val="both"/>
              <w:rPr>
                <w:rFonts w:ascii="Times New Roman" w:hAnsi="Times New Roman"/>
                <w:b/>
              </w:rPr>
            </w:pPr>
          </w:p>
          <w:p w14:paraId="35B0D7BA" w14:textId="77777777" w:rsidR="000F7B12" w:rsidRPr="000C2DDC" w:rsidRDefault="000F7B12" w:rsidP="00113B5F">
            <w:pPr>
              <w:suppressAutoHyphens w:val="0"/>
              <w:spacing w:after="0" w:line="240" w:lineRule="auto"/>
              <w:jc w:val="both"/>
              <w:rPr>
                <w:rFonts w:ascii="Times New Roman" w:eastAsia="Times New Roman" w:hAnsi="Times New Roman"/>
                <w:b/>
                <w:color w:val="000000"/>
              </w:rPr>
            </w:pPr>
            <w:r w:rsidRPr="000C2DDC">
              <w:rPr>
                <w:rFonts w:ascii="Times New Roman" w:eastAsia="Times New Roman" w:hAnsi="Times New Roman"/>
                <w:b/>
                <w:color w:val="000000"/>
              </w:rPr>
              <w:t xml:space="preserve">        </w:t>
            </w:r>
          </w:p>
          <w:p w14:paraId="5C50BE01" w14:textId="77777777" w:rsidR="000F7B12" w:rsidRPr="000C2DDC" w:rsidRDefault="000F7B12" w:rsidP="00113B5F">
            <w:pPr>
              <w:suppressAutoHyphens w:val="0"/>
              <w:spacing w:after="0" w:line="240" w:lineRule="auto"/>
              <w:jc w:val="both"/>
              <w:rPr>
                <w:rFonts w:ascii="Times New Roman" w:hAnsi="Times New Roman"/>
                <w:b/>
              </w:rPr>
            </w:pPr>
            <w:r w:rsidRPr="000C2DDC">
              <w:rPr>
                <w:rFonts w:ascii="Times New Roman" w:eastAsia="Times New Roman" w:hAnsi="Times New Roman"/>
                <w:color w:val="000000"/>
              </w:rPr>
              <w:t xml:space="preserve">       </w:t>
            </w:r>
          </w:p>
          <w:p w14:paraId="2096187D" w14:textId="77777777" w:rsidR="000F7B12" w:rsidRPr="000C2DDC" w:rsidRDefault="000F7B12" w:rsidP="00113B5F">
            <w:pPr>
              <w:spacing w:after="0"/>
              <w:jc w:val="center"/>
              <w:rPr>
                <w:rFonts w:ascii="Times New Roman" w:hAnsi="Times New Roman"/>
                <w:b/>
                <w:color w:val="000000" w:themeColor="text1"/>
              </w:rPr>
            </w:pPr>
          </w:p>
          <w:p w14:paraId="39362B02" w14:textId="77777777" w:rsidR="000F7B12" w:rsidRPr="000C2DDC" w:rsidRDefault="000F7B12" w:rsidP="00113B5F">
            <w:pPr>
              <w:spacing w:after="0"/>
              <w:jc w:val="center"/>
              <w:rPr>
                <w:rFonts w:ascii="Times New Roman" w:hAnsi="Times New Roman"/>
                <w:b/>
                <w:color w:val="000000" w:themeColor="text1"/>
              </w:rPr>
            </w:pPr>
          </w:p>
        </w:tc>
        <w:tc>
          <w:tcPr>
            <w:tcW w:w="4943" w:type="dxa"/>
          </w:tcPr>
          <w:p w14:paraId="6E1CBD05" w14:textId="77777777" w:rsidR="000F7B12" w:rsidRPr="000C2DDC" w:rsidRDefault="000F7B12" w:rsidP="00113B5F">
            <w:pPr>
              <w:spacing w:after="0"/>
              <w:jc w:val="center"/>
              <w:rPr>
                <w:rFonts w:ascii="Times New Roman" w:hAnsi="Times New Roman"/>
                <w:b/>
                <w:color w:val="000000" w:themeColor="text1"/>
              </w:rPr>
            </w:pPr>
            <w:r w:rsidRPr="000C2DDC">
              <w:rPr>
                <w:rFonts w:ascii="Times New Roman" w:hAnsi="Times New Roman"/>
                <w:b/>
                <w:color w:val="000000" w:themeColor="text1"/>
              </w:rPr>
              <w:t>ПОСТАЧАЛЬНИК</w:t>
            </w:r>
          </w:p>
          <w:p w14:paraId="5F8C6C17" w14:textId="77777777" w:rsidR="000F7B12" w:rsidRPr="000C2DDC" w:rsidRDefault="000F7B12" w:rsidP="00113B5F">
            <w:pPr>
              <w:spacing w:after="0"/>
              <w:rPr>
                <w:rFonts w:ascii="Times New Roman" w:hAnsi="Times New Roman"/>
                <w:b/>
                <w:color w:val="000000" w:themeColor="text1"/>
              </w:rPr>
            </w:pPr>
          </w:p>
        </w:tc>
      </w:tr>
    </w:tbl>
    <w:p w14:paraId="219DA852" w14:textId="77777777" w:rsidR="000F7B12" w:rsidRPr="000C2DDC" w:rsidRDefault="000F7B12" w:rsidP="000F7B12">
      <w:pPr>
        <w:spacing w:after="0" w:line="240" w:lineRule="auto"/>
        <w:jc w:val="right"/>
        <w:rPr>
          <w:rFonts w:ascii="Times New Roman" w:hAnsi="Times New Roman"/>
          <w:snapToGrid w:val="0"/>
          <w:color w:val="000000"/>
        </w:rPr>
      </w:pPr>
    </w:p>
    <w:p w14:paraId="17298F2F" w14:textId="77777777" w:rsidR="001209C7" w:rsidRPr="000C2DDC" w:rsidRDefault="001209C7" w:rsidP="001209C7">
      <w:pPr>
        <w:spacing w:after="0" w:line="240" w:lineRule="auto"/>
        <w:jc w:val="right"/>
        <w:rPr>
          <w:rFonts w:ascii="Times New Roman" w:hAnsi="Times New Roman"/>
          <w:snapToGrid w:val="0"/>
          <w:color w:val="000000"/>
        </w:rPr>
      </w:pPr>
    </w:p>
    <w:p w14:paraId="224FF822" w14:textId="77777777" w:rsidR="00D477D8" w:rsidRPr="001209E2" w:rsidRDefault="00D477D8" w:rsidP="00D477D8">
      <w:pPr>
        <w:spacing w:after="0" w:line="240" w:lineRule="auto"/>
        <w:jc w:val="right"/>
        <w:rPr>
          <w:rFonts w:ascii="Times New Roman" w:hAnsi="Times New Roman"/>
          <w:snapToGrid w:val="0"/>
          <w:color w:val="000000"/>
        </w:rPr>
      </w:pPr>
    </w:p>
    <w:p w14:paraId="093150EF" w14:textId="77777777" w:rsidR="008101CC" w:rsidRPr="001209E2" w:rsidRDefault="008101CC" w:rsidP="00D477D8">
      <w:pPr>
        <w:spacing w:after="0" w:line="240" w:lineRule="auto"/>
        <w:jc w:val="both"/>
        <w:rPr>
          <w:rFonts w:ascii="Times New Roman" w:hAnsi="Times New Roman"/>
          <w:snapToGrid w:val="0"/>
          <w:color w:val="000000"/>
        </w:rPr>
      </w:pPr>
    </w:p>
    <w:p w14:paraId="33E84104" w14:textId="77777777" w:rsidR="005464B6" w:rsidRDefault="005464B6" w:rsidP="008101CC">
      <w:pPr>
        <w:spacing w:before="63" w:line="274" w:lineRule="exact"/>
        <w:ind w:right="289"/>
        <w:jc w:val="both"/>
        <w:rPr>
          <w:rFonts w:ascii="Times New Roman" w:hAnsi="Times New Roman"/>
          <w:b/>
        </w:rPr>
      </w:pPr>
      <w:r>
        <w:rPr>
          <w:rFonts w:ascii="Times New Roman" w:hAnsi="Times New Roman"/>
          <w:b/>
        </w:rPr>
        <w:br w:type="page"/>
      </w:r>
    </w:p>
    <w:p w14:paraId="08048C99" w14:textId="505DA74E" w:rsidR="00312DD1" w:rsidRPr="000F7B12" w:rsidRDefault="00312DD1" w:rsidP="00E1397E">
      <w:pPr>
        <w:spacing w:before="63" w:line="274" w:lineRule="exact"/>
        <w:ind w:right="289"/>
        <w:jc w:val="right"/>
        <w:rPr>
          <w:rFonts w:ascii="Times New Roman" w:hAnsi="Times New Roman"/>
          <w:b/>
          <w:sz w:val="24"/>
          <w:szCs w:val="24"/>
        </w:rPr>
      </w:pPr>
      <w:r w:rsidRPr="000F7B12">
        <w:rPr>
          <w:rFonts w:ascii="Times New Roman" w:hAnsi="Times New Roman"/>
          <w:b/>
          <w:sz w:val="24"/>
          <w:szCs w:val="24"/>
        </w:rPr>
        <w:lastRenderedPageBreak/>
        <w:t>Додаток 4</w:t>
      </w:r>
    </w:p>
    <w:p w14:paraId="753F5566" w14:textId="77777777" w:rsidR="000F7B12" w:rsidRPr="000F7B12" w:rsidRDefault="000F7B12" w:rsidP="000F7B12">
      <w:pPr>
        <w:tabs>
          <w:tab w:val="left" w:pos="7938"/>
        </w:tabs>
        <w:jc w:val="center"/>
        <w:rPr>
          <w:rFonts w:ascii="Times New Roman" w:hAnsi="Times New Roman"/>
          <w:b/>
          <w:sz w:val="24"/>
          <w:szCs w:val="24"/>
        </w:rPr>
      </w:pPr>
      <w:r w:rsidRPr="000F7B12">
        <w:rPr>
          <w:rFonts w:ascii="Times New Roman" w:hAnsi="Times New Roman"/>
          <w:b/>
          <w:sz w:val="24"/>
          <w:szCs w:val="24"/>
        </w:rPr>
        <w:t xml:space="preserve">ТЕХНІЧНІ ВИМОГИ </w:t>
      </w:r>
    </w:p>
    <w:p w14:paraId="34DBC9BE" w14:textId="77777777" w:rsidR="001A76CA" w:rsidRPr="000C5E69" w:rsidRDefault="000F7B12" w:rsidP="001A76CA">
      <w:pPr>
        <w:pStyle w:val="29"/>
        <w:tabs>
          <w:tab w:val="left" w:pos="567"/>
        </w:tabs>
        <w:spacing w:before="0" w:line="240" w:lineRule="auto"/>
        <w:jc w:val="center"/>
        <w:rPr>
          <w:sz w:val="28"/>
          <w:szCs w:val="28"/>
          <w:lang w:val="ru-RU"/>
        </w:rPr>
      </w:pPr>
      <w:r w:rsidRPr="00C101E4">
        <w:rPr>
          <w:bCs/>
          <w:iCs/>
        </w:rPr>
        <w:t xml:space="preserve">до предмета закупівлі: </w:t>
      </w:r>
      <w:r w:rsidR="001A76CA">
        <w:rPr>
          <w:b/>
          <w:bCs/>
          <w:sz w:val="28"/>
          <w:szCs w:val="28"/>
        </w:rPr>
        <w:t>Електроди для зварювання</w:t>
      </w:r>
    </w:p>
    <w:p w14:paraId="6ED75576" w14:textId="77777777" w:rsidR="001A76CA" w:rsidRDefault="001A76CA" w:rsidP="001A76CA">
      <w:pPr>
        <w:pStyle w:val="29"/>
        <w:tabs>
          <w:tab w:val="left" w:pos="567"/>
        </w:tabs>
        <w:spacing w:before="0" w:line="240" w:lineRule="auto"/>
        <w:jc w:val="center"/>
        <w:rPr>
          <w:rFonts w:eastAsia="Malgun Gothic Semilight"/>
          <w:bCs/>
          <w:sz w:val="28"/>
          <w:szCs w:val="28"/>
        </w:rPr>
      </w:pPr>
      <w:r w:rsidRPr="004551F7">
        <w:rPr>
          <w:sz w:val="28"/>
          <w:szCs w:val="28"/>
        </w:rPr>
        <w:t xml:space="preserve">код  ДК 021:2015 - </w:t>
      </w:r>
      <w:r w:rsidRPr="00BA1A2F">
        <w:rPr>
          <w:rFonts w:eastAsia="Malgun Gothic Semilight"/>
          <w:bCs/>
          <w:sz w:val="28"/>
          <w:szCs w:val="28"/>
        </w:rPr>
        <w:t>44310000-6 - Вироби з дроту</w:t>
      </w:r>
      <w:r w:rsidRPr="004551F7">
        <w:rPr>
          <w:rFonts w:eastAsia="Malgun Gothic Semilight"/>
          <w:bCs/>
          <w:sz w:val="28"/>
          <w:szCs w:val="28"/>
        </w:rPr>
        <w:t xml:space="preserve"> </w:t>
      </w:r>
    </w:p>
    <w:p w14:paraId="27050B6B" w14:textId="55F68F18" w:rsidR="006F56D4" w:rsidRPr="004551F7" w:rsidRDefault="001A76CA" w:rsidP="001A76CA">
      <w:pPr>
        <w:pStyle w:val="29"/>
        <w:tabs>
          <w:tab w:val="left" w:pos="567"/>
        </w:tabs>
        <w:spacing w:before="0" w:line="240" w:lineRule="auto"/>
        <w:jc w:val="center"/>
        <w:rPr>
          <w:bCs/>
          <w:sz w:val="28"/>
          <w:szCs w:val="28"/>
        </w:rPr>
      </w:pPr>
      <w:r w:rsidRPr="004551F7">
        <w:rPr>
          <w:bCs/>
          <w:sz w:val="28"/>
          <w:szCs w:val="28"/>
        </w:rPr>
        <w:t>(</w:t>
      </w:r>
      <w:r w:rsidRPr="004551F7">
        <w:rPr>
          <w:sz w:val="28"/>
          <w:szCs w:val="28"/>
        </w:rPr>
        <w:t xml:space="preserve">код  ДК 021:2015 </w:t>
      </w:r>
      <w:r w:rsidRPr="00BA1A2F">
        <w:rPr>
          <w:rFonts w:cs="font284"/>
          <w:snapToGrid w:val="0"/>
          <w:kern w:val="2"/>
          <w:lang w:eastAsia="en-US"/>
        </w:rPr>
        <w:t>4</w:t>
      </w:r>
      <w:r>
        <w:rPr>
          <w:rFonts w:cs="font284"/>
          <w:snapToGrid w:val="0"/>
          <w:kern w:val="2"/>
          <w:lang w:eastAsia="en-US"/>
        </w:rPr>
        <w:t>4315200-3 Зварювальні матеріали</w:t>
      </w:r>
      <w:r w:rsidRPr="004551F7">
        <w:rPr>
          <w:bCs/>
          <w:sz w:val="28"/>
          <w:szCs w:val="28"/>
        </w:rPr>
        <w:t>)</w:t>
      </w:r>
    </w:p>
    <w:p w14:paraId="7F8D6282" w14:textId="78800DF0" w:rsidR="000F7B12" w:rsidRPr="000F7B12" w:rsidRDefault="000F7B12" w:rsidP="006F56D4">
      <w:pPr>
        <w:tabs>
          <w:tab w:val="left" w:pos="7938"/>
        </w:tabs>
        <w:spacing w:after="0"/>
        <w:jc w:val="center"/>
        <w:rPr>
          <w:rFonts w:ascii="Times New Roman" w:hAnsi="Times New Roman"/>
          <w:sz w:val="24"/>
          <w:szCs w:val="24"/>
        </w:rPr>
      </w:pPr>
      <w:r w:rsidRPr="000F7B12">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6E091E6B" w14:textId="77777777" w:rsidR="000F7B12" w:rsidRPr="00C101E4" w:rsidRDefault="000F7B12" w:rsidP="000F7B12">
      <w:pPr>
        <w:ind w:firstLine="426"/>
        <w:jc w:val="both"/>
        <w:rPr>
          <w:rFonts w:ascii="Times New Roman" w:hAnsi="Times New Roman"/>
          <w:i/>
          <w:lang w:eastAsia="en-US"/>
        </w:rPr>
      </w:pPr>
      <w:r w:rsidRPr="00C101E4">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Pr="00C101E4">
        <w:rPr>
          <w:rFonts w:ascii="Times New Roman" w:hAnsi="Times New Roman"/>
          <w:i/>
        </w:rPr>
        <w:t>закуповуються</w:t>
      </w:r>
      <w:proofErr w:type="spellEnd"/>
      <w:r w:rsidRPr="00C101E4">
        <w:rPr>
          <w:rFonts w:ascii="Times New Roman" w:hAnsi="Times New Roman"/>
          <w:i/>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3DF1911" w14:textId="17DCF4DB" w:rsidR="000F7B12" w:rsidRPr="00C101E4" w:rsidRDefault="000F7B12" w:rsidP="000F7B12">
      <w:pPr>
        <w:ind w:firstLine="426"/>
        <w:jc w:val="both"/>
        <w:rPr>
          <w:rFonts w:ascii="Times New Roman" w:hAnsi="Times New Roman"/>
          <w:bCs/>
          <w:i/>
        </w:rPr>
      </w:pPr>
      <w:r w:rsidRPr="00C101E4">
        <w:rPr>
          <w:rFonts w:ascii="Times New Roman" w:hAnsi="Times New Roman"/>
          <w:bCs/>
          <w:i/>
          <w:u w:val="single"/>
        </w:rPr>
        <w:t>Обґрунтування:</w:t>
      </w:r>
      <w:r w:rsidRPr="00C101E4">
        <w:rPr>
          <w:rFonts w:ascii="Times New Roman" w:hAnsi="Times New Roman"/>
          <w:i/>
        </w:rPr>
        <w:t xml:space="preserve"> </w:t>
      </w:r>
      <w:r w:rsidRPr="00C101E4">
        <w:rPr>
          <w:rFonts w:ascii="Times New Roman" w:hAnsi="Times New Roman"/>
          <w:bCs/>
          <w:i/>
        </w:rPr>
        <w:t xml:space="preserve">Замовником </w:t>
      </w:r>
      <w:r w:rsidRPr="00C101E4">
        <w:rPr>
          <w:rFonts w:ascii="Times New Roman" w:hAnsi="Times New Roman"/>
          <w:bCs/>
          <w:i/>
          <w:u w:val="single"/>
        </w:rPr>
        <w:t>могло бути</w:t>
      </w:r>
      <w:r w:rsidRPr="00C101E4">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F189DBF" w14:textId="615498E9" w:rsidR="000F7B12" w:rsidRDefault="000F7B12" w:rsidP="00C101E4">
      <w:pPr>
        <w:ind w:firstLine="426"/>
        <w:jc w:val="both"/>
        <w:rPr>
          <w:rFonts w:ascii="Times New Roman" w:eastAsia="Arial Narrow" w:hAnsi="Times New Roman"/>
          <w:b/>
          <w:iCs/>
          <w:sz w:val="24"/>
          <w:szCs w:val="24"/>
        </w:rPr>
      </w:pPr>
      <w:r w:rsidRPr="00C101E4">
        <w:rPr>
          <w:rFonts w:ascii="Times New Roman" w:eastAsia="Arial Narrow" w:hAnsi="Times New Roman"/>
          <w:b/>
          <w:iCs/>
          <w:sz w:val="24"/>
          <w:szCs w:val="24"/>
        </w:rPr>
        <w:t>Інформація про технічні характеристики предмета закупівлі :</w:t>
      </w:r>
    </w:p>
    <w:tbl>
      <w:tblPr>
        <w:tblW w:w="4804" w:type="pct"/>
        <w:tblLook w:val="04A0" w:firstRow="1" w:lastRow="0" w:firstColumn="1" w:lastColumn="0" w:noHBand="0" w:noVBand="1"/>
      </w:tblPr>
      <w:tblGrid>
        <w:gridCol w:w="819"/>
        <w:gridCol w:w="5244"/>
        <w:gridCol w:w="1982"/>
        <w:gridCol w:w="1560"/>
      </w:tblGrid>
      <w:tr w:rsidR="00E2678C" w:rsidRPr="006E7734" w14:paraId="3F35098A" w14:textId="77777777" w:rsidTr="00E2678C">
        <w:trPr>
          <w:trHeight w:val="375"/>
        </w:trPr>
        <w:tc>
          <w:tcPr>
            <w:tcW w:w="426" w:type="pct"/>
            <w:tcBorders>
              <w:top w:val="single" w:sz="4" w:space="0" w:color="auto"/>
              <w:left w:val="single" w:sz="4" w:space="0" w:color="auto"/>
              <w:bottom w:val="single" w:sz="4" w:space="0" w:color="auto"/>
              <w:right w:val="single" w:sz="4" w:space="0" w:color="auto"/>
            </w:tcBorders>
            <w:vAlign w:val="center"/>
          </w:tcPr>
          <w:p w14:paraId="1642C8FF" w14:textId="1D7EDB50"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 п/</w:t>
            </w:r>
            <w:proofErr w:type="spellStart"/>
            <w:r w:rsidRPr="00E2678C">
              <w:rPr>
                <w:rFonts w:ascii="Times New Roman" w:hAnsi="Times New Roman"/>
                <w:sz w:val="24"/>
                <w:szCs w:val="24"/>
              </w:rPr>
              <w:t>п</w:t>
            </w:r>
            <w:proofErr w:type="spellEnd"/>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tcPr>
          <w:p w14:paraId="1B259C3B" w14:textId="26B05292"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НАЙМЕНУВАННЯ ТОВАРУ/РОБІТ</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0CE742C0" w14:textId="555C81F4"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 xml:space="preserve">Од. </w:t>
            </w:r>
            <w:proofErr w:type="spellStart"/>
            <w:r w:rsidRPr="00E2678C">
              <w:rPr>
                <w:rFonts w:ascii="Times New Roman" w:hAnsi="Times New Roman"/>
                <w:sz w:val="24"/>
                <w:szCs w:val="24"/>
              </w:rPr>
              <w:t>вим</w:t>
            </w:r>
            <w:proofErr w:type="spellEnd"/>
            <w:r w:rsidRPr="00E2678C">
              <w:rPr>
                <w:rFonts w:ascii="Times New Roman" w:hAnsi="Times New Roman"/>
                <w:sz w:val="24"/>
                <w:szCs w:val="24"/>
              </w:rPr>
              <w:t>.</w:t>
            </w:r>
          </w:p>
        </w:tc>
        <w:tc>
          <w:tcPr>
            <w:tcW w:w="812" w:type="pct"/>
            <w:tcBorders>
              <w:top w:val="single" w:sz="4" w:space="0" w:color="auto"/>
              <w:left w:val="nil"/>
              <w:bottom w:val="single" w:sz="4" w:space="0" w:color="auto"/>
              <w:right w:val="single" w:sz="4" w:space="0" w:color="auto"/>
            </w:tcBorders>
            <w:shd w:val="clear" w:color="000000" w:fill="FFFFFF"/>
            <w:noWrap/>
            <w:vAlign w:val="center"/>
          </w:tcPr>
          <w:p w14:paraId="1EF885E3" w14:textId="58F26274"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Кількість</w:t>
            </w:r>
          </w:p>
        </w:tc>
      </w:tr>
      <w:tr w:rsidR="00E2678C" w:rsidRPr="006E7734" w14:paraId="143879B1" w14:textId="77777777" w:rsidTr="00E2678C">
        <w:trPr>
          <w:trHeight w:val="375"/>
        </w:trPr>
        <w:tc>
          <w:tcPr>
            <w:tcW w:w="426" w:type="pct"/>
            <w:tcBorders>
              <w:top w:val="single" w:sz="4" w:space="0" w:color="auto"/>
              <w:left w:val="single" w:sz="4" w:space="0" w:color="auto"/>
              <w:bottom w:val="single" w:sz="4" w:space="0" w:color="auto"/>
              <w:right w:val="single" w:sz="4" w:space="0" w:color="auto"/>
            </w:tcBorders>
            <w:vAlign w:val="bottom"/>
          </w:tcPr>
          <w:p w14:paraId="3AECEC81" w14:textId="393BCE2A"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2730" w:type="pct"/>
            <w:tcBorders>
              <w:top w:val="single" w:sz="4" w:space="0" w:color="auto"/>
              <w:left w:val="single" w:sz="4" w:space="0" w:color="auto"/>
              <w:bottom w:val="single" w:sz="4" w:space="0" w:color="auto"/>
              <w:right w:val="single" w:sz="4" w:space="0" w:color="auto"/>
            </w:tcBorders>
            <w:shd w:val="clear" w:color="auto" w:fill="auto"/>
            <w:hideMark/>
          </w:tcPr>
          <w:p w14:paraId="354D78B2" w14:textId="1432723A" w:rsidR="00E2678C" w:rsidRPr="00E2678C" w:rsidRDefault="00E2678C" w:rsidP="006E7734">
            <w:pPr>
              <w:suppressAutoHyphens w:val="0"/>
              <w:spacing w:after="0" w:line="240" w:lineRule="auto"/>
              <w:rPr>
                <w:rFonts w:ascii="Times New Roman" w:eastAsia="Times New Roman" w:hAnsi="Times New Roman"/>
                <w:sz w:val="24"/>
                <w:szCs w:val="24"/>
                <w:lang w:val="ru-RU" w:eastAsia="ru-RU"/>
              </w:rPr>
            </w:pPr>
            <w:r w:rsidRPr="00E2678C">
              <w:rPr>
                <w:rFonts w:ascii="Times New Roman" w:hAnsi="Times New Roman"/>
                <w:sz w:val="24"/>
                <w:szCs w:val="24"/>
              </w:rPr>
              <w:t>Електрод ЕА-400 Ø3</w:t>
            </w:r>
          </w:p>
        </w:tc>
        <w:tc>
          <w:tcPr>
            <w:tcW w:w="1032" w:type="pct"/>
            <w:tcBorders>
              <w:top w:val="single" w:sz="4" w:space="0" w:color="auto"/>
              <w:left w:val="nil"/>
              <w:bottom w:val="single" w:sz="4" w:space="0" w:color="auto"/>
              <w:right w:val="single" w:sz="4" w:space="0" w:color="auto"/>
            </w:tcBorders>
            <w:shd w:val="clear" w:color="auto" w:fill="auto"/>
            <w:noWrap/>
            <w:hideMark/>
          </w:tcPr>
          <w:p w14:paraId="781C18A8" w14:textId="4A10F9AA"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single" w:sz="4" w:space="0" w:color="auto"/>
              <w:left w:val="nil"/>
              <w:bottom w:val="single" w:sz="4" w:space="0" w:color="auto"/>
              <w:right w:val="single" w:sz="4" w:space="0" w:color="auto"/>
            </w:tcBorders>
            <w:shd w:val="clear" w:color="000000" w:fill="FFFFFF"/>
            <w:noWrap/>
            <w:hideMark/>
          </w:tcPr>
          <w:p w14:paraId="68EAD69F" w14:textId="1ECF6427"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12.00</w:t>
            </w:r>
          </w:p>
        </w:tc>
      </w:tr>
      <w:tr w:rsidR="006869EA" w:rsidRPr="006E7734" w14:paraId="640D46CB" w14:textId="77777777" w:rsidTr="00E2678C">
        <w:trPr>
          <w:trHeight w:val="375"/>
        </w:trPr>
        <w:tc>
          <w:tcPr>
            <w:tcW w:w="426" w:type="pct"/>
            <w:tcBorders>
              <w:top w:val="nil"/>
              <w:left w:val="single" w:sz="4" w:space="0" w:color="auto"/>
              <w:bottom w:val="single" w:sz="4" w:space="0" w:color="auto"/>
              <w:right w:val="single" w:sz="4" w:space="0" w:color="auto"/>
            </w:tcBorders>
            <w:vAlign w:val="bottom"/>
          </w:tcPr>
          <w:p w14:paraId="7E893196" w14:textId="46610656" w:rsidR="006869EA" w:rsidRPr="00E2678C" w:rsidRDefault="006869EA" w:rsidP="00E2678C">
            <w:pPr>
              <w:suppressAutoHyphens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2730" w:type="pct"/>
            <w:tcBorders>
              <w:top w:val="nil"/>
              <w:left w:val="single" w:sz="4" w:space="0" w:color="auto"/>
              <w:bottom w:val="single" w:sz="4" w:space="0" w:color="auto"/>
              <w:right w:val="single" w:sz="4" w:space="0" w:color="auto"/>
            </w:tcBorders>
            <w:shd w:val="clear" w:color="auto" w:fill="auto"/>
            <w:noWrap/>
            <w:hideMark/>
          </w:tcPr>
          <w:p w14:paraId="55A12C4E" w14:textId="46B0BA5B" w:rsidR="006869EA" w:rsidRPr="00E2678C" w:rsidRDefault="006869EA" w:rsidP="006E7734">
            <w:pPr>
              <w:suppressAutoHyphens w:val="0"/>
              <w:spacing w:after="0" w:line="240" w:lineRule="auto"/>
              <w:rPr>
                <w:rFonts w:ascii="Times New Roman" w:eastAsia="Times New Roman" w:hAnsi="Times New Roman"/>
                <w:sz w:val="24"/>
                <w:szCs w:val="24"/>
                <w:lang w:val="ru-RU" w:eastAsia="ru-RU"/>
              </w:rPr>
            </w:pPr>
            <w:r>
              <w:rPr>
                <w:rFonts w:ascii="Times New Roman" w:hAnsi="Times New Roman"/>
                <w:sz w:val="24"/>
                <w:szCs w:val="24"/>
              </w:rPr>
              <w:t>Електрод ЕА-400 Ø4</w:t>
            </w:r>
          </w:p>
        </w:tc>
        <w:tc>
          <w:tcPr>
            <w:tcW w:w="1032" w:type="pct"/>
            <w:tcBorders>
              <w:top w:val="nil"/>
              <w:left w:val="nil"/>
              <w:bottom w:val="single" w:sz="4" w:space="0" w:color="auto"/>
              <w:right w:val="single" w:sz="4" w:space="0" w:color="auto"/>
            </w:tcBorders>
            <w:shd w:val="clear" w:color="auto" w:fill="auto"/>
            <w:noWrap/>
            <w:hideMark/>
          </w:tcPr>
          <w:p w14:paraId="232D7E3C" w14:textId="7CC84C66" w:rsidR="006869EA" w:rsidRPr="00E2678C" w:rsidRDefault="006869EA"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nil"/>
              <w:left w:val="nil"/>
              <w:bottom w:val="single" w:sz="4" w:space="0" w:color="auto"/>
              <w:right w:val="single" w:sz="4" w:space="0" w:color="auto"/>
            </w:tcBorders>
            <w:shd w:val="clear" w:color="000000" w:fill="FFFFFF"/>
            <w:noWrap/>
            <w:hideMark/>
          </w:tcPr>
          <w:p w14:paraId="23508BBB" w14:textId="369E0F30" w:rsidR="006869EA" w:rsidRPr="00E2678C" w:rsidRDefault="006869EA"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25.00</w:t>
            </w:r>
          </w:p>
        </w:tc>
      </w:tr>
      <w:tr w:rsidR="00E2678C" w:rsidRPr="006E7734" w14:paraId="33160237" w14:textId="77777777" w:rsidTr="00E2678C">
        <w:trPr>
          <w:trHeight w:val="375"/>
        </w:trPr>
        <w:tc>
          <w:tcPr>
            <w:tcW w:w="426" w:type="pct"/>
            <w:tcBorders>
              <w:top w:val="nil"/>
              <w:left w:val="single" w:sz="4" w:space="0" w:color="auto"/>
              <w:bottom w:val="single" w:sz="4" w:space="0" w:color="auto"/>
              <w:right w:val="single" w:sz="4" w:space="0" w:color="auto"/>
            </w:tcBorders>
            <w:vAlign w:val="bottom"/>
          </w:tcPr>
          <w:p w14:paraId="6B987A2B" w14:textId="133CEC5C"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2730" w:type="pct"/>
            <w:tcBorders>
              <w:top w:val="nil"/>
              <w:left w:val="single" w:sz="4" w:space="0" w:color="auto"/>
              <w:bottom w:val="single" w:sz="4" w:space="0" w:color="auto"/>
              <w:right w:val="single" w:sz="4" w:space="0" w:color="auto"/>
            </w:tcBorders>
            <w:shd w:val="clear" w:color="auto" w:fill="auto"/>
            <w:hideMark/>
          </w:tcPr>
          <w:p w14:paraId="6C61CCFC" w14:textId="2CFDB4AF" w:rsidR="00E2678C" w:rsidRPr="00E2678C" w:rsidRDefault="00E2678C" w:rsidP="006E7734">
            <w:pPr>
              <w:suppressAutoHyphens w:val="0"/>
              <w:spacing w:after="0" w:line="240" w:lineRule="auto"/>
              <w:rPr>
                <w:rFonts w:ascii="Times New Roman" w:eastAsia="Times New Roman" w:hAnsi="Times New Roman"/>
                <w:sz w:val="24"/>
                <w:szCs w:val="24"/>
                <w:lang w:val="ru-RU" w:eastAsia="ru-RU"/>
              </w:rPr>
            </w:pPr>
            <w:r w:rsidRPr="00E2678C">
              <w:rPr>
                <w:rFonts w:ascii="Times New Roman" w:hAnsi="Times New Roman"/>
                <w:sz w:val="24"/>
                <w:szCs w:val="24"/>
              </w:rPr>
              <w:t>Електроди "Моноліт РЦ" Тип Е46 Ø2.5</w:t>
            </w:r>
          </w:p>
        </w:tc>
        <w:tc>
          <w:tcPr>
            <w:tcW w:w="1032" w:type="pct"/>
            <w:tcBorders>
              <w:top w:val="nil"/>
              <w:left w:val="nil"/>
              <w:bottom w:val="single" w:sz="4" w:space="0" w:color="auto"/>
              <w:right w:val="single" w:sz="4" w:space="0" w:color="auto"/>
            </w:tcBorders>
            <w:shd w:val="clear" w:color="auto" w:fill="auto"/>
            <w:noWrap/>
            <w:hideMark/>
          </w:tcPr>
          <w:p w14:paraId="7F01C752" w14:textId="31D81373"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nil"/>
              <w:left w:val="nil"/>
              <w:bottom w:val="single" w:sz="4" w:space="0" w:color="auto"/>
              <w:right w:val="single" w:sz="4" w:space="0" w:color="auto"/>
            </w:tcBorders>
            <w:shd w:val="clear" w:color="000000" w:fill="FFFFFF"/>
            <w:noWrap/>
            <w:hideMark/>
          </w:tcPr>
          <w:p w14:paraId="024884A9" w14:textId="3F2F09FB"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15.00</w:t>
            </w:r>
          </w:p>
        </w:tc>
      </w:tr>
      <w:tr w:rsidR="00E2678C" w:rsidRPr="006E7734" w14:paraId="289F0618" w14:textId="77777777" w:rsidTr="00E2678C">
        <w:trPr>
          <w:trHeight w:val="375"/>
        </w:trPr>
        <w:tc>
          <w:tcPr>
            <w:tcW w:w="426" w:type="pct"/>
            <w:tcBorders>
              <w:top w:val="nil"/>
              <w:left w:val="single" w:sz="4" w:space="0" w:color="auto"/>
              <w:bottom w:val="single" w:sz="4" w:space="0" w:color="auto"/>
              <w:right w:val="single" w:sz="4" w:space="0" w:color="auto"/>
            </w:tcBorders>
            <w:vAlign w:val="bottom"/>
          </w:tcPr>
          <w:p w14:paraId="6242FBA5" w14:textId="2344341B" w:rsidR="00E2678C" w:rsidRPr="00E2678C" w:rsidRDefault="00E2678C" w:rsidP="00E2678C">
            <w:pPr>
              <w:suppressAutoHyphens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2730" w:type="pct"/>
            <w:tcBorders>
              <w:top w:val="nil"/>
              <w:left w:val="single" w:sz="4" w:space="0" w:color="auto"/>
              <w:bottom w:val="single" w:sz="4" w:space="0" w:color="auto"/>
              <w:right w:val="single" w:sz="4" w:space="0" w:color="auto"/>
            </w:tcBorders>
            <w:shd w:val="clear" w:color="auto" w:fill="auto"/>
            <w:hideMark/>
          </w:tcPr>
          <w:p w14:paraId="6E5FC202" w14:textId="04AEBA3B" w:rsidR="00E2678C" w:rsidRPr="00E2678C" w:rsidRDefault="00E2678C" w:rsidP="006E7734">
            <w:pPr>
              <w:suppressAutoHyphens w:val="0"/>
              <w:spacing w:after="0" w:line="240" w:lineRule="auto"/>
              <w:rPr>
                <w:rFonts w:ascii="Times New Roman" w:eastAsia="Times New Roman" w:hAnsi="Times New Roman"/>
                <w:sz w:val="24"/>
                <w:szCs w:val="24"/>
                <w:lang w:val="ru-RU" w:eastAsia="ru-RU"/>
              </w:rPr>
            </w:pPr>
            <w:r w:rsidRPr="00E2678C">
              <w:rPr>
                <w:rFonts w:ascii="Times New Roman" w:hAnsi="Times New Roman"/>
                <w:sz w:val="24"/>
                <w:szCs w:val="24"/>
              </w:rPr>
              <w:t>Електроди "Моноліт РЦ" Тип Е46 Ø3</w:t>
            </w:r>
          </w:p>
        </w:tc>
        <w:tc>
          <w:tcPr>
            <w:tcW w:w="1032" w:type="pct"/>
            <w:tcBorders>
              <w:top w:val="nil"/>
              <w:left w:val="nil"/>
              <w:bottom w:val="single" w:sz="4" w:space="0" w:color="auto"/>
              <w:right w:val="single" w:sz="4" w:space="0" w:color="auto"/>
            </w:tcBorders>
            <w:shd w:val="clear" w:color="auto" w:fill="auto"/>
            <w:noWrap/>
            <w:hideMark/>
          </w:tcPr>
          <w:p w14:paraId="6AA2C940" w14:textId="148B64A4"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nil"/>
              <w:left w:val="nil"/>
              <w:bottom w:val="single" w:sz="4" w:space="0" w:color="auto"/>
              <w:right w:val="single" w:sz="4" w:space="0" w:color="auto"/>
            </w:tcBorders>
            <w:shd w:val="clear" w:color="000000" w:fill="FFFFFF"/>
            <w:noWrap/>
            <w:hideMark/>
          </w:tcPr>
          <w:p w14:paraId="020F8647" w14:textId="295D37BF"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15.00</w:t>
            </w:r>
          </w:p>
        </w:tc>
      </w:tr>
      <w:tr w:rsidR="00E2678C" w:rsidRPr="006E7734" w14:paraId="0FC37C65" w14:textId="77777777" w:rsidTr="00E2678C">
        <w:trPr>
          <w:trHeight w:val="375"/>
        </w:trPr>
        <w:tc>
          <w:tcPr>
            <w:tcW w:w="426" w:type="pct"/>
            <w:tcBorders>
              <w:top w:val="nil"/>
              <w:left w:val="single" w:sz="4" w:space="0" w:color="auto"/>
              <w:bottom w:val="single" w:sz="4" w:space="0" w:color="auto"/>
              <w:right w:val="single" w:sz="4" w:space="0" w:color="auto"/>
            </w:tcBorders>
            <w:vAlign w:val="bottom"/>
          </w:tcPr>
          <w:p w14:paraId="6DCDBEB1" w14:textId="0A8FA982" w:rsidR="00E2678C" w:rsidRPr="00E2678C" w:rsidRDefault="00E2678C" w:rsidP="00E2678C">
            <w:pPr>
              <w:suppressAutoHyphens w:val="0"/>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p>
        </w:tc>
        <w:tc>
          <w:tcPr>
            <w:tcW w:w="2730" w:type="pct"/>
            <w:tcBorders>
              <w:top w:val="nil"/>
              <w:left w:val="single" w:sz="4" w:space="0" w:color="auto"/>
              <w:bottom w:val="single" w:sz="4" w:space="0" w:color="auto"/>
              <w:right w:val="single" w:sz="4" w:space="0" w:color="auto"/>
            </w:tcBorders>
            <w:shd w:val="clear" w:color="auto" w:fill="auto"/>
            <w:noWrap/>
            <w:hideMark/>
          </w:tcPr>
          <w:p w14:paraId="77B99851" w14:textId="74639833" w:rsidR="00E2678C" w:rsidRPr="00E2678C" w:rsidRDefault="00E2678C" w:rsidP="006E7734">
            <w:pPr>
              <w:suppressAutoHyphens w:val="0"/>
              <w:spacing w:after="0" w:line="240" w:lineRule="auto"/>
              <w:rPr>
                <w:rFonts w:ascii="Times New Roman" w:eastAsia="Times New Roman" w:hAnsi="Times New Roman"/>
                <w:color w:val="000000"/>
                <w:sz w:val="24"/>
                <w:szCs w:val="24"/>
                <w:lang w:val="ru-RU" w:eastAsia="ru-RU"/>
              </w:rPr>
            </w:pPr>
            <w:r w:rsidRPr="00E2678C">
              <w:rPr>
                <w:rFonts w:ascii="Times New Roman" w:hAnsi="Times New Roman"/>
                <w:sz w:val="24"/>
                <w:szCs w:val="24"/>
              </w:rPr>
              <w:t>Електроди "Моноліт РЦ" Тип Е46 Ø4</w:t>
            </w:r>
          </w:p>
        </w:tc>
        <w:tc>
          <w:tcPr>
            <w:tcW w:w="1032" w:type="pct"/>
            <w:tcBorders>
              <w:top w:val="nil"/>
              <w:left w:val="nil"/>
              <w:bottom w:val="single" w:sz="4" w:space="0" w:color="auto"/>
              <w:right w:val="single" w:sz="4" w:space="0" w:color="auto"/>
            </w:tcBorders>
            <w:shd w:val="clear" w:color="auto" w:fill="auto"/>
            <w:noWrap/>
            <w:hideMark/>
          </w:tcPr>
          <w:p w14:paraId="261544DA" w14:textId="507F654E"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nil"/>
              <w:left w:val="nil"/>
              <w:bottom w:val="single" w:sz="4" w:space="0" w:color="auto"/>
              <w:right w:val="single" w:sz="4" w:space="0" w:color="auto"/>
            </w:tcBorders>
            <w:shd w:val="clear" w:color="000000" w:fill="FFFFFF"/>
            <w:noWrap/>
            <w:hideMark/>
          </w:tcPr>
          <w:p w14:paraId="18FF288E" w14:textId="34A3986D"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15.00</w:t>
            </w:r>
          </w:p>
        </w:tc>
      </w:tr>
      <w:tr w:rsidR="00E2678C" w:rsidRPr="006E7734" w14:paraId="44C2DEEB" w14:textId="77777777" w:rsidTr="00E2678C">
        <w:trPr>
          <w:trHeight w:val="375"/>
        </w:trPr>
        <w:tc>
          <w:tcPr>
            <w:tcW w:w="426" w:type="pct"/>
            <w:tcBorders>
              <w:top w:val="nil"/>
              <w:left w:val="single" w:sz="4" w:space="0" w:color="auto"/>
              <w:bottom w:val="single" w:sz="4" w:space="0" w:color="auto"/>
              <w:right w:val="single" w:sz="4" w:space="0" w:color="auto"/>
            </w:tcBorders>
            <w:vAlign w:val="bottom"/>
          </w:tcPr>
          <w:p w14:paraId="32A07483" w14:textId="44668E75" w:rsidR="00E2678C" w:rsidRPr="00E2678C" w:rsidRDefault="00E2678C" w:rsidP="00E2678C">
            <w:pPr>
              <w:suppressAutoHyphens w:val="0"/>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w:t>
            </w:r>
          </w:p>
        </w:tc>
        <w:tc>
          <w:tcPr>
            <w:tcW w:w="2730" w:type="pct"/>
            <w:tcBorders>
              <w:top w:val="nil"/>
              <w:left w:val="single" w:sz="4" w:space="0" w:color="auto"/>
              <w:bottom w:val="single" w:sz="4" w:space="0" w:color="auto"/>
              <w:right w:val="single" w:sz="4" w:space="0" w:color="auto"/>
            </w:tcBorders>
            <w:shd w:val="clear" w:color="auto" w:fill="auto"/>
            <w:noWrap/>
            <w:hideMark/>
          </w:tcPr>
          <w:p w14:paraId="5987F9FE" w14:textId="4A8A85D2" w:rsidR="00E2678C" w:rsidRPr="00E2678C" w:rsidRDefault="00E2678C" w:rsidP="006E7734">
            <w:pPr>
              <w:suppressAutoHyphens w:val="0"/>
              <w:spacing w:after="0" w:line="240" w:lineRule="auto"/>
              <w:rPr>
                <w:rFonts w:ascii="Times New Roman" w:eastAsia="Times New Roman" w:hAnsi="Times New Roman"/>
                <w:color w:val="000000"/>
                <w:sz w:val="24"/>
                <w:szCs w:val="24"/>
                <w:lang w:val="ru-RU" w:eastAsia="ru-RU"/>
              </w:rPr>
            </w:pPr>
            <w:r w:rsidRPr="00E2678C">
              <w:rPr>
                <w:rFonts w:ascii="Times New Roman" w:hAnsi="Times New Roman"/>
                <w:sz w:val="24"/>
                <w:szCs w:val="24"/>
              </w:rPr>
              <w:t>Електроди АНО-21У Ø3</w:t>
            </w:r>
          </w:p>
        </w:tc>
        <w:tc>
          <w:tcPr>
            <w:tcW w:w="1032" w:type="pct"/>
            <w:tcBorders>
              <w:top w:val="nil"/>
              <w:left w:val="nil"/>
              <w:bottom w:val="single" w:sz="4" w:space="0" w:color="auto"/>
              <w:right w:val="single" w:sz="4" w:space="0" w:color="auto"/>
            </w:tcBorders>
            <w:shd w:val="clear" w:color="auto" w:fill="auto"/>
            <w:noWrap/>
            <w:hideMark/>
          </w:tcPr>
          <w:p w14:paraId="508E742B" w14:textId="140334E6"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nil"/>
              <w:left w:val="nil"/>
              <w:bottom w:val="single" w:sz="4" w:space="0" w:color="auto"/>
              <w:right w:val="single" w:sz="4" w:space="0" w:color="auto"/>
            </w:tcBorders>
            <w:shd w:val="clear" w:color="000000" w:fill="FFFFFF"/>
            <w:noWrap/>
            <w:hideMark/>
          </w:tcPr>
          <w:p w14:paraId="040B68DF" w14:textId="5DFE5A9C"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110.00</w:t>
            </w:r>
          </w:p>
        </w:tc>
      </w:tr>
      <w:tr w:rsidR="00E2678C" w:rsidRPr="006E7734" w14:paraId="56D9E47B" w14:textId="77777777" w:rsidTr="00E2678C">
        <w:trPr>
          <w:trHeight w:val="375"/>
        </w:trPr>
        <w:tc>
          <w:tcPr>
            <w:tcW w:w="426" w:type="pct"/>
            <w:tcBorders>
              <w:top w:val="nil"/>
              <w:left w:val="single" w:sz="4" w:space="0" w:color="auto"/>
              <w:bottom w:val="single" w:sz="4" w:space="0" w:color="auto"/>
              <w:right w:val="single" w:sz="4" w:space="0" w:color="auto"/>
            </w:tcBorders>
            <w:vAlign w:val="bottom"/>
          </w:tcPr>
          <w:p w14:paraId="095535F0" w14:textId="2D73FB1E" w:rsidR="00E2678C" w:rsidRPr="00E2678C" w:rsidRDefault="00E2678C" w:rsidP="00E2678C">
            <w:pPr>
              <w:suppressAutoHyphens w:val="0"/>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7</w:t>
            </w:r>
          </w:p>
        </w:tc>
        <w:tc>
          <w:tcPr>
            <w:tcW w:w="2730" w:type="pct"/>
            <w:tcBorders>
              <w:top w:val="nil"/>
              <w:left w:val="single" w:sz="4" w:space="0" w:color="auto"/>
              <w:bottom w:val="single" w:sz="4" w:space="0" w:color="auto"/>
              <w:right w:val="single" w:sz="4" w:space="0" w:color="auto"/>
            </w:tcBorders>
            <w:shd w:val="clear" w:color="auto" w:fill="auto"/>
            <w:noWrap/>
            <w:hideMark/>
          </w:tcPr>
          <w:p w14:paraId="02EEC826" w14:textId="129EF42E" w:rsidR="00E2678C" w:rsidRPr="00E2678C" w:rsidRDefault="00E2678C" w:rsidP="006E7734">
            <w:pPr>
              <w:suppressAutoHyphens w:val="0"/>
              <w:spacing w:after="0" w:line="240" w:lineRule="auto"/>
              <w:rPr>
                <w:rFonts w:ascii="Times New Roman" w:eastAsia="Times New Roman" w:hAnsi="Times New Roman"/>
                <w:color w:val="000000"/>
                <w:sz w:val="24"/>
                <w:szCs w:val="24"/>
                <w:lang w:val="ru-RU" w:eastAsia="ru-RU"/>
              </w:rPr>
            </w:pPr>
            <w:r w:rsidRPr="00E2678C">
              <w:rPr>
                <w:rFonts w:ascii="Times New Roman" w:hAnsi="Times New Roman"/>
                <w:sz w:val="24"/>
                <w:szCs w:val="24"/>
              </w:rPr>
              <w:t>Електроди АНО-21У Ø4</w:t>
            </w:r>
          </w:p>
        </w:tc>
        <w:tc>
          <w:tcPr>
            <w:tcW w:w="1032" w:type="pct"/>
            <w:tcBorders>
              <w:top w:val="nil"/>
              <w:left w:val="nil"/>
              <w:bottom w:val="single" w:sz="4" w:space="0" w:color="auto"/>
              <w:right w:val="single" w:sz="4" w:space="0" w:color="auto"/>
            </w:tcBorders>
            <w:shd w:val="clear" w:color="auto" w:fill="auto"/>
            <w:noWrap/>
            <w:hideMark/>
          </w:tcPr>
          <w:p w14:paraId="1D810710" w14:textId="5F1B6174"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кг</w:t>
            </w:r>
          </w:p>
        </w:tc>
        <w:tc>
          <w:tcPr>
            <w:tcW w:w="812" w:type="pct"/>
            <w:tcBorders>
              <w:top w:val="nil"/>
              <w:left w:val="nil"/>
              <w:bottom w:val="single" w:sz="4" w:space="0" w:color="auto"/>
              <w:right w:val="single" w:sz="4" w:space="0" w:color="auto"/>
            </w:tcBorders>
            <w:shd w:val="clear" w:color="000000" w:fill="FFFFFF"/>
            <w:noWrap/>
            <w:hideMark/>
          </w:tcPr>
          <w:p w14:paraId="79F8BF90" w14:textId="39250C24" w:rsidR="00E2678C" w:rsidRPr="00E2678C" w:rsidRDefault="00E2678C" w:rsidP="006E7734">
            <w:pPr>
              <w:suppressAutoHyphens w:val="0"/>
              <w:spacing w:after="0" w:line="240" w:lineRule="auto"/>
              <w:jc w:val="center"/>
              <w:rPr>
                <w:rFonts w:ascii="Times New Roman" w:eastAsia="Times New Roman" w:hAnsi="Times New Roman"/>
                <w:sz w:val="24"/>
                <w:szCs w:val="24"/>
                <w:lang w:val="ru-RU" w:eastAsia="ru-RU"/>
              </w:rPr>
            </w:pPr>
            <w:r w:rsidRPr="00E2678C">
              <w:rPr>
                <w:rFonts w:ascii="Times New Roman" w:hAnsi="Times New Roman"/>
                <w:sz w:val="24"/>
                <w:szCs w:val="24"/>
              </w:rPr>
              <w:t>335.00</w:t>
            </w:r>
          </w:p>
        </w:tc>
      </w:tr>
    </w:tbl>
    <w:p w14:paraId="273A6B50" w14:textId="5002FB3C" w:rsidR="00BF2C40" w:rsidRPr="006F56D4" w:rsidRDefault="00BF2C40" w:rsidP="00BF2C40">
      <w:pPr>
        <w:pStyle w:val="aff3"/>
        <w:ind w:firstLine="426"/>
        <w:jc w:val="both"/>
        <w:rPr>
          <w:rFonts w:ascii="Times New Roman" w:hAnsi="Times New Roman"/>
          <w:iCs/>
          <w:sz w:val="24"/>
          <w:szCs w:val="24"/>
        </w:rPr>
      </w:pPr>
      <w:r w:rsidRPr="00BF2C40">
        <w:rPr>
          <w:rFonts w:ascii="Times New Roman" w:hAnsi="Times New Roman"/>
          <w:b/>
          <w:bCs/>
          <w:iCs/>
          <w:sz w:val="24"/>
          <w:szCs w:val="24"/>
        </w:rPr>
        <w:t>Умови постачання:</w:t>
      </w:r>
      <w:r w:rsidRPr="00BF2C40">
        <w:rPr>
          <w:rFonts w:ascii="Times New Roman" w:hAnsi="Times New Roman"/>
          <w:iCs/>
          <w:sz w:val="24"/>
          <w:szCs w:val="24"/>
        </w:rPr>
        <w:t xml:space="preserve"> DDP міжнародних правил ІНКОТЕРМС-2020 до місця призначення: </w:t>
      </w:r>
      <w:r w:rsidR="006F56D4">
        <w:rPr>
          <w:rFonts w:ascii="Times New Roman" w:hAnsi="Times New Roman"/>
          <w:iCs/>
          <w:sz w:val="24"/>
          <w:szCs w:val="24"/>
        </w:rPr>
        <w:t>м. Чернігів</w:t>
      </w:r>
      <w:r w:rsidRPr="00BF2C40">
        <w:rPr>
          <w:rFonts w:ascii="Times New Roman" w:hAnsi="Times New Roman"/>
          <w:iCs/>
          <w:sz w:val="24"/>
          <w:szCs w:val="24"/>
        </w:rPr>
        <w:t xml:space="preserve">, </w:t>
      </w:r>
      <w:r w:rsidRPr="00BF2C40">
        <w:rPr>
          <w:rFonts w:ascii="Times New Roman" w:hAnsi="Times New Roman"/>
          <w:sz w:val="24"/>
          <w:szCs w:val="24"/>
        </w:rPr>
        <w:t xml:space="preserve">протягом </w:t>
      </w:r>
      <w:r w:rsidR="006F56D4">
        <w:rPr>
          <w:rFonts w:ascii="Times New Roman" w:hAnsi="Times New Roman"/>
          <w:sz w:val="24"/>
          <w:szCs w:val="24"/>
        </w:rPr>
        <w:t>10</w:t>
      </w:r>
      <w:r w:rsidRPr="00BF2C40">
        <w:rPr>
          <w:rFonts w:ascii="Times New Roman" w:hAnsi="Times New Roman"/>
          <w:sz w:val="24"/>
          <w:szCs w:val="24"/>
        </w:rPr>
        <w:t xml:space="preserve"> (</w:t>
      </w:r>
      <w:r w:rsidR="006F56D4">
        <w:rPr>
          <w:rFonts w:ascii="Times New Roman" w:hAnsi="Times New Roman"/>
          <w:sz w:val="24"/>
          <w:szCs w:val="24"/>
        </w:rPr>
        <w:t>десяти</w:t>
      </w:r>
      <w:r w:rsidRPr="00BF2C40">
        <w:rPr>
          <w:rFonts w:ascii="Times New Roman" w:hAnsi="Times New Roman"/>
          <w:sz w:val="24"/>
          <w:szCs w:val="24"/>
        </w:rPr>
        <w:t>) календарних днів від</w:t>
      </w:r>
      <w:r w:rsidRPr="00BF2C40">
        <w:rPr>
          <w:rFonts w:ascii="Times New Roman" w:eastAsia="Times New Roman" w:hAnsi="Times New Roman"/>
          <w:sz w:val="24"/>
          <w:szCs w:val="24"/>
          <w:lang w:eastAsia="ru-RU"/>
        </w:rPr>
        <w:t xml:space="preserve"> дати отримання від ПОКУПЦЯ попередньої оплати</w:t>
      </w:r>
      <w:r w:rsidR="006F56D4">
        <w:rPr>
          <w:rFonts w:ascii="Times New Roman" w:eastAsia="Times New Roman" w:hAnsi="Times New Roman"/>
          <w:sz w:val="24"/>
          <w:szCs w:val="24"/>
          <w:lang w:eastAsia="ru-RU"/>
        </w:rPr>
        <w:t xml:space="preserve"> (з правом дострокової поставки)</w:t>
      </w:r>
      <w:r w:rsidRPr="00BF2C40">
        <w:rPr>
          <w:rFonts w:ascii="Times New Roman" w:eastAsia="Times New Roman" w:hAnsi="Times New Roman"/>
          <w:sz w:val="24"/>
          <w:szCs w:val="24"/>
          <w:lang w:eastAsia="ru-RU"/>
        </w:rPr>
        <w:t>.</w:t>
      </w:r>
      <w:r w:rsidR="006F56D4">
        <w:rPr>
          <w:rFonts w:ascii="Times New Roman" w:eastAsia="Times New Roman" w:hAnsi="Times New Roman"/>
          <w:sz w:val="24"/>
          <w:szCs w:val="24"/>
          <w:lang w:eastAsia="ru-RU"/>
        </w:rPr>
        <w:t xml:space="preserve"> Постачання автотранспортом.</w:t>
      </w:r>
    </w:p>
    <w:p w14:paraId="4B51A961" w14:textId="77777777" w:rsidR="005C0E01" w:rsidRPr="000F7B12" w:rsidRDefault="005C0E01" w:rsidP="005C0E01">
      <w:pPr>
        <w:suppressAutoHyphens w:val="0"/>
        <w:spacing w:after="0" w:line="240" w:lineRule="auto"/>
        <w:ind w:left="720"/>
        <w:jc w:val="both"/>
        <w:rPr>
          <w:rFonts w:ascii="Times New Roman" w:hAnsi="Times New Roman"/>
          <w:iCs/>
          <w:sz w:val="24"/>
          <w:szCs w:val="24"/>
        </w:rPr>
      </w:pPr>
    </w:p>
    <w:p w14:paraId="040F3D96" w14:textId="77777777" w:rsidR="005C0E01" w:rsidRPr="000F7B12" w:rsidRDefault="005C0E01" w:rsidP="005C0E01">
      <w:pPr>
        <w:widowControl w:val="0"/>
        <w:suppressAutoHyphens w:val="0"/>
        <w:autoSpaceDE w:val="0"/>
        <w:autoSpaceDN w:val="0"/>
        <w:adjustRightInd w:val="0"/>
        <w:spacing w:after="0" w:line="240" w:lineRule="auto"/>
        <w:ind w:left="426"/>
        <w:contextualSpacing/>
        <w:jc w:val="both"/>
        <w:rPr>
          <w:rFonts w:ascii="Times New Roman" w:hAnsi="Times New Roman"/>
          <w:b/>
          <w:color w:val="000000" w:themeColor="text1"/>
          <w:sz w:val="24"/>
          <w:szCs w:val="24"/>
        </w:rPr>
      </w:pPr>
      <w:r w:rsidRPr="000F7B12">
        <w:rPr>
          <w:rFonts w:ascii="Times New Roman" w:hAnsi="Times New Roman"/>
          <w:b/>
          <w:color w:val="000000" w:themeColor="text1"/>
          <w:sz w:val="24"/>
          <w:szCs w:val="24"/>
        </w:rPr>
        <w:t xml:space="preserve">Уповноважений представник Замовника з технічних питань: </w:t>
      </w:r>
    </w:p>
    <w:p w14:paraId="3128204B" w14:textId="362ED4BC" w:rsidR="00607BD3" w:rsidRDefault="00871D54" w:rsidP="008D6E5F">
      <w:pPr>
        <w:suppressAutoHyphens w:val="0"/>
        <w:spacing w:after="0" w:line="240" w:lineRule="auto"/>
        <w:ind w:left="426"/>
        <w:jc w:val="both"/>
        <w:rPr>
          <w:rFonts w:ascii="Times New Roman" w:eastAsia="Times New Roman" w:hAnsi="Times New Roman"/>
          <w:b/>
          <w:sz w:val="24"/>
          <w:szCs w:val="24"/>
        </w:rPr>
      </w:pPr>
      <w:r>
        <w:rPr>
          <w:rFonts w:ascii="Times New Roman" w:hAnsi="Times New Roman"/>
          <w:color w:val="000000" w:themeColor="text1"/>
          <w:sz w:val="24"/>
          <w:szCs w:val="24"/>
          <w:shd w:val="clear" w:color="auto" w:fill="FFFFFF"/>
        </w:rPr>
        <w:t>_______________________-</w:t>
      </w:r>
      <w:r w:rsidR="00607BD3">
        <w:rPr>
          <w:rFonts w:ascii="Times New Roman" w:eastAsia="Times New Roman" w:hAnsi="Times New Roman"/>
          <w:b/>
          <w:sz w:val="24"/>
          <w:szCs w:val="24"/>
        </w:rPr>
        <w:br w:type="page"/>
      </w:r>
    </w:p>
    <w:p w14:paraId="261315A8" w14:textId="395947E6" w:rsidR="00AB7BDA" w:rsidRPr="00710C9D" w:rsidRDefault="00AB7BDA" w:rsidP="00E1397E">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E1397E">
      <w:pPr>
        <w:pStyle w:val="af5"/>
        <w:shd w:val="clear" w:color="auto" w:fill="FFFFFF"/>
        <w:tabs>
          <w:tab w:val="left" w:pos="9214"/>
        </w:tabs>
        <w:spacing w:before="0" w:after="0"/>
        <w:ind w:right="53" w:firstLine="142"/>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14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E1397E">
            <w:pPr>
              <w:shd w:val="clear" w:color="auto" w:fill="FFFFFF"/>
              <w:ind w:firstLine="142"/>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E1397E">
            <w:pPr>
              <w:shd w:val="clear" w:color="auto" w:fill="FFFFFF"/>
              <w:spacing w:after="0" w:line="480" w:lineRule="auto"/>
              <w:ind w:firstLine="142"/>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D27E77">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0F36C7E5" w:rsidR="00AB7BDA" w:rsidRPr="00DD4DC2"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E1397E">
      <w:pPr>
        <w:jc w:val="center"/>
        <w:rPr>
          <w:rFonts w:ascii="Times New Roman" w:hAnsi="Times New Roman"/>
          <w:b/>
          <w:sz w:val="20"/>
          <w:szCs w:val="20"/>
        </w:rPr>
      </w:pPr>
    </w:p>
    <w:sectPr w:rsidR="00AB7BDA" w:rsidRPr="00EB0C7D" w:rsidSect="001B7ED6">
      <w:pgSz w:w="11906" w:h="16838"/>
      <w:pgMar w:top="765" w:right="70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37D1" w14:textId="77777777" w:rsidR="006869EA" w:rsidRDefault="006869EA">
      <w:pPr>
        <w:spacing w:after="0" w:line="240" w:lineRule="auto"/>
      </w:pPr>
      <w:r>
        <w:separator/>
      </w:r>
    </w:p>
  </w:endnote>
  <w:endnote w:type="continuationSeparator" w:id="0">
    <w:p w14:paraId="2E0A89AF" w14:textId="77777777" w:rsidR="006869EA" w:rsidRDefault="0068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Malgun Gothic Semilight">
    <w:charset w:val="80"/>
    <w:family w:val="swiss"/>
    <w:pitch w:val="variable"/>
    <w:sig w:usb0="B0000AAF" w:usb1="09DF7CFB" w:usb2="00000012" w:usb3="00000000" w:csb0="003E01BD" w:csb1="00000000"/>
  </w:font>
  <w:font w:name="font284">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2A96" w14:textId="77777777" w:rsidR="006869EA" w:rsidRDefault="006869EA">
      <w:pPr>
        <w:spacing w:after="0" w:line="240" w:lineRule="auto"/>
      </w:pPr>
      <w:r>
        <w:separator/>
      </w:r>
    </w:p>
  </w:footnote>
  <w:footnote w:type="continuationSeparator" w:id="0">
    <w:p w14:paraId="1D66B6A0" w14:textId="77777777" w:rsidR="006869EA" w:rsidRDefault="00686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143E4"/>
    <w:multiLevelType w:val="multilevel"/>
    <w:tmpl w:val="959625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546D10"/>
    <w:multiLevelType w:val="hybridMultilevel"/>
    <w:tmpl w:val="B114D2B0"/>
    <w:lvl w:ilvl="0" w:tplc="3BB63F0C">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59404D"/>
    <w:multiLevelType w:val="hybridMultilevel"/>
    <w:tmpl w:val="5806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3"/>
  </w:num>
  <w:num w:numId="6">
    <w:abstractNumId w:val="8"/>
  </w:num>
  <w:num w:numId="7">
    <w:abstractNumId w:val="5"/>
  </w:num>
  <w:num w:numId="8">
    <w:abstractNumId w:val="4"/>
  </w:num>
  <w:num w:numId="9">
    <w:abstractNumId w:val="11"/>
  </w:num>
  <w:num w:numId="10">
    <w:abstractNumId w:val="10"/>
  </w:num>
  <w:num w:numId="11">
    <w:abstractNumId w:val="6"/>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4A41"/>
    <w:rsid w:val="0001732C"/>
    <w:rsid w:val="0001765B"/>
    <w:rsid w:val="000177E7"/>
    <w:rsid w:val="0002140F"/>
    <w:rsid w:val="000232E0"/>
    <w:rsid w:val="0002578A"/>
    <w:rsid w:val="00026462"/>
    <w:rsid w:val="000269EC"/>
    <w:rsid w:val="00030B60"/>
    <w:rsid w:val="000317F3"/>
    <w:rsid w:val="0003215F"/>
    <w:rsid w:val="00032A9D"/>
    <w:rsid w:val="00033FBD"/>
    <w:rsid w:val="0003433E"/>
    <w:rsid w:val="00035914"/>
    <w:rsid w:val="000359C2"/>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2FAF"/>
    <w:rsid w:val="000941D6"/>
    <w:rsid w:val="0009710F"/>
    <w:rsid w:val="000974CC"/>
    <w:rsid w:val="000A065A"/>
    <w:rsid w:val="000A0FD9"/>
    <w:rsid w:val="000A1C9F"/>
    <w:rsid w:val="000A3613"/>
    <w:rsid w:val="000A4C8C"/>
    <w:rsid w:val="000A4D4F"/>
    <w:rsid w:val="000A4DC2"/>
    <w:rsid w:val="000A6454"/>
    <w:rsid w:val="000A6534"/>
    <w:rsid w:val="000A693F"/>
    <w:rsid w:val="000A6A4D"/>
    <w:rsid w:val="000B089C"/>
    <w:rsid w:val="000B0A07"/>
    <w:rsid w:val="000B1628"/>
    <w:rsid w:val="000B24B5"/>
    <w:rsid w:val="000B3CF4"/>
    <w:rsid w:val="000B5A1F"/>
    <w:rsid w:val="000B5E5B"/>
    <w:rsid w:val="000B5FFB"/>
    <w:rsid w:val="000B6AC0"/>
    <w:rsid w:val="000C152A"/>
    <w:rsid w:val="000C2AD6"/>
    <w:rsid w:val="000C3897"/>
    <w:rsid w:val="000C45B5"/>
    <w:rsid w:val="000C5E69"/>
    <w:rsid w:val="000C6B82"/>
    <w:rsid w:val="000C72E1"/>
    <w:rsid w:val="000D04A8"/>
    <w:rsid w:val="000D0CD3"/>
    <w:rsid w:val="000D19BE"/>
    <w:rsid w:val="000D3AF5"/>
    <w:rsid w:val="000D629F"/>
    <w:rsid w:val="000D65F9"/>
    <w:rsid w:val="000D7AA6"/>
    <w:rsid w:val="000E1344"/>
    <w:rsid w:val="000E2186"/>
    <w:rsid w:val="000E26AB"/>
    <w:rsid w:val="000E43CB"/>
    <w:rsid w:val="000E48FE"/>
    <w:rsid w:val="000E4C16"/>
    <w:rsid w:val="000E6F3B"/>
    <w:rsid w:val="000E7233"/>
    <w:rsid w:val="000E756C"/>
    <w:rsid w:val="000E7730"/>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3B5F"/>
    <w:rsid w:val="00114648"/>
    <w:rsid w:val="00114EEA"/>
    <w:rsid w:val="0011583E"/>
    <w:rsid w:val="00115C18"/>
    <w:rsid w:val="00115F4F"/>
    <w:rsid w:val="001209C7"/>
    <w:rsid w:val="00122163"/>
    <w:rsid w:val="00122802"/>
    <w:rsid w:val="00122AAA"/>
    <w:rsid w:val="001255B7"/>
    <w:rsid w:val="0013143E"/>
    <w:rsid w:val="00132916"/>
    <w:rsid w:val="0013417B"/>
    <w:rsid w:val="00134306"/>
    <w:rsid w:val="001350D7"/>
    <w:rsid w:val="0013699A"/>
    <w:rsid w:val="00141DC1"/>
    <w:rsid w:val="00141FE4"/>
    <w:rsid w:val="001428AA"/>
    <w:rsid w:val="0014315B"/>
    <w:rsid w:val="00143178"/>
    <w:rsid w:val="001434AC"/>
    <w:rsid w:val="0014558E"/>
    <w:rsid w:val="00145DD6"/>
    <w:rsid w:val="00153BA7"/>
    <w:rsid w:val="0015480B"/>
    <w:rsid w:val="001555C0"/>
    <w:rsid w:val="00155FA2"/>
    <w:rsid w:val="00156605"/>
    <w:rsid w:val="00157371"/>
    <w:rsid w:val="00157766"/>
    <w:rsid w:val="00157CE2"/>
    <w:rsid w:val="00160D02"/>
    <w:rsid w:val="00162024"/>
    <w:rsid w:val="001620E7"/>
    <w:rsid w:val="0016305A"/>
    <w:rsid w:val="00163669"/>
    <w:rsid w:val="001646CF"/>
    <w:rsid w:val="00164AE2"/>
    <w:rsid w:val="001653BD"/>
    <w:rsid w:val="0016563C"/>
    <w:rsid w:val="0016565B"/>
    <w:rsid w:val="00166B0F"/>
    <w:rsid w:val="00166C51"/>
    <w:rsid w:val="00170A38"/>
    <w:rsid w:val="00171797"/>
    <w:rsid w:val="00172F7C"/>
    <w:rsid w:val="00173C9F"/>
    <w:rsid w:val="001756E9"/>
    <w:rsid w:val="001758A3"/>
    <w:rsid w:val="001762C5"/>
    <w:rsid w:val="0018009D"/>
    <w:rsid w:val="001804EA"/>
    <w:rsid w:val="00180652"/>
    <w:rsid w:val="001809FE"/>
    <w:rsid w:val="0018171D"/>
    <w:rsid w:val="00181E04"/>
    <w:rsid w:val="00183ADD"/>
    <w:rsid w:val="0018496C"/>
    <w:rsid w:val="00185050"/>
    <w:rsid w:val="0018700D"/>
    <w:rsid w:val="001872B8"/>
    <w:rsid w:val="00187465"/>
    <w:rsid w:val="00187933"/>
    <w:rsid w:val="00187B81"/>
    <w:rsid w:val="001900CE"/>
    <w:rsid w:val="0019071C"/>
    <w:rsid w:val="001908E0"/>
    <w:rsid w:val="00190914"/>
    <w:rsid w:val="00190A1A"/>
    <w:rsid w:val="001914AB"/>
    <w:rsid w:val="00193190"/>
    <w:rsid w:val="00194706"/>
    <w:rsid w:val="00197076"/>
    <w:rsid w:val="001A3729"/>
    <w:rsid w:val="001A4F29"/>
    <w:rsid w:val="001A7044"/>
    <w:rsid w:val="001A75CA"/>
    <w:rsid w:val="001A76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51B"/>
    <w:rsid w:val="001E655C"/>
    <w:rsid w:val="001F4920"/>
    <w:rsid w:val="001F4A3B"/>
    <w:rsid w:val="001F4AD8"/>
    <w:rsid w:val="001F7CA6"/>
    <w:rsid w:val="00200068"/>
    <w:rsid w:val="002004DD"/>
    <w:rsid w:val="00200AE1"/>
    <w:rsid w:val="002011C1"/>
    <w:rsid w:val="00201AEF"/>
    <w:rsid w:val="00201D9E"/>
    <w:rsid w:val="002036F1"/>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53D7"/>
    <w:rsid w:val="00227F44"/>
    <w:rsid w:val="00231B73"/>
    <w:rsid w:val="00231D56"/>
    <w:rsid w:val="00232C12"/>
    <w:rsid w:val="0023612C"/>
    <w:rsid w:val="00237C87"/>
    <w:rsid w:val="00237FA1"/>
    <w:rsid w:val="00241316"/>
    <w:rsid w:val="0024167B"/>
    <w:rsid w:val="002433EB"/>
    <w:rsid w:val="002445F2"/>
    <w:rsid w:val="002456A3"/>
    <w:rsid w:val="0024727C"/>
    <w:rsid w:val="00247451"/>
    <w:rsid w:val="002504E5"/>
    <w:rsid w:val="002516EB"/>
    <w:rsid w:val="00251D36"/>
    <w:rsid w:val="002525CE"/>
    <w:rsid w:val="002537D0"/>
    <w:rsid w:val="0025482A"/>
    <w:rsid w:val="00255035"/>
    <w:rsid w:val="00261790"/>
    <w:rsid w:val="00263449"/>
    <w:rsid w:val="002639A9"/>
    <w:rsid w:val="0026458A"/>
    <w:rsid w:val="00270804"/>
    <w:rsid w:val="00271685"/>
    <w:rsid w:val="00272805"/>
    <w:rsid w:val="00274EDB"/>
    <w:rsid w:val="002752E4"/>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97EC8"/>
    <w:rsid w:val="002A0664"/>
    <w:rsid w:val="002A0B2A"/>
    <w:rsid w:val="002A0C9C"/>
    <w:rsid w:val="002A120D"/>
    <w:rsid w:val="002A2556"/>
    <w:rsid w:val="002A387F"/>
    <w:rsid w:val="002A3BBA"/>
    <w:rsid w:val="002A47BB"/>
    <w:rsid w:val="002A4902"/>
    <w:rsid w:val="002A5BC2"/>
    <w:rsid w:val="002B1EAA"/>
    <w:rsid w:val="002B1FCA"/>
    <w:rsid w:val="002B25F1"/>
    <w:rsid w:val="002B2ADD"/>
    <w:rsid w:val="002B3C8C"/>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4908"/>
    <w:rsid w:val="002D4F56"/>
    <w:rsid w:val="002D5358"/>
    <w:rsid w:val="002D56F7"/>
    <w:rsid w:val="002D6604"/>
    <w:rsid w:val="002E03D1"/>
    <w:rsid w:val="002E0585"/>
    <w:rsid w:val="002E0733"/>
    <w:rsid w:val="002E1648"/>
    <w:rsid w:val="002E20D1"/>
    <w:rsid w:val="002E259A"/>
    <w:rsid w:val="002E6F0C"/>
    <w:rsid w:val="002E78E5"/>
    <w:rsid w:val="002E7D44"/>
    <w:rsid w:val="002F256F"/>
    <w:rsid w:val="002F36B2"/>
    <w:rsid w:val="002F5080"/>
    <w:rsid w:val="002F6281"/>
    <w:rsid w:val="002F7E76"/>
    <w:rsid w:val="003003C9"/>
    <w:rsid w:val="00300615"/>
    <w:rsid w:val="0030492A"/>
    <w:rsid w:val="00304ED3"/>
    <w:rsid w:val="00305251"/>
    <w:rsid w:val="003074EA"/>
    <w:rsid w:val="00311089"/>
    <w:rsid w:val="003120E9"/>
    <w:rsid w:val="00312884"/>
    <w:rsid w:val="00312DD1"/>
    <w:rsid w:val="00314040"/>
    <w:rsid w:val="00314677"/>
    <w:rsid w:val="00314827"/>
    <w:rsid w:val="00314D44"/>
    <w:rsid w:val="00314DA3"/>
    <w:rsid w:val="00315433"/>
    <w:rsid w:val="00316AFF"/>
    <w:rsid w:val="003178BC"/>
    <w:rsid w:val="00317F3B"/>
    <w:rsid w:val="0032123C"/>
    <w:rsid w:val="00321980"/>
    <w:rsid w:val="00321E8E"/>
    <w:rsid w:val="00322CC4"/>
    <w:rsid w:val="00323A29"/>
    <w:rsid w:val="003241A5"/>
    <w:rsid w:val="00325C0D"/>
    <w:rsid w:val="00326156"/>
    <w:rsid w:val="00330031"/>
    <w:rsid w:val="003304CB"/>
    <w:rsid w:val="0033085F"/>
    <w:rsid w:val="003309C3"/>
    <w:rsid w:val="003312A0"/>
    <w:rsid w:val="00331A02"/>
    <w:rsid w:val="00331EB8"/>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68C"/>
    <w:rsid w:val="00347800"/>
    <w:rsid w:val="00347E3C"/>
    <w:rsid w:val="00351456"/>
    <w:rsid w:val="003514DA"/>
    <w:rsid w:val="00351C5D"/>
    <w:rsid w:val="00355E09"/>
    <w:rsid w:val="00360597"/>
    <w:rsid w:val="003613F2"/>
    <w:rsid w:val="003637F8"/>
    <w:rsid w:val="0036602B"/>
    <w:rsid w:val="0036609F"/>
    <w:rsid w:val="00366A33"/>
    <w:rsid w:val="00370209"/>
    <w:rsid w:val="00371268"/>
    <w:rsid w:val="00372DB3"/>
    <w:rsid w:val="00373CB0"/>
    <w:rsid w:val="00373F78"/>
    <w:rsid w:val="00374297"/>
    <w:rsid w:val="00374E65"/>
    <w:rsid w:val="00377EEF"/>
    <w:rsid w:val="0038025A"/>
    <w:rsid w:val="0038073B"/>
    <w:rsid w:val="00380A91"/>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3432"/>
    <w:rsid w:val="003B5136"/>
    <w:rsid w:val="003B5E05"/>
    <w:rsid w:val="003B6F87"/>
    <w:rsid w:val="003C2D54"/>
    <w:rsid w:val="003C5496"/>
    <w:rsid w:val="003C5E3E"/>
    <w:rsid w:val="003C5E80"/>
    <w:rsid w:val="003C7C91"/>
    <w:rsid w:val="003C7E01"/>
    <w:rsid w:val="003D1AD5"/>
    <w:rsid w:val="003D1EE2"/>
    <w:rsid w:val="003D20B7"/>
    <w:rsid w:val="003D259A"/>
    <w:rsid w:val="003D2B12"/>
    <w:rsid w:val="003E04CA"/>
    <w:rsid w:val="003E1301"/>
    <w:rsid w:val="003E1BD3"/>
    <w:rsid w:val="003E23EA"/>
    <w:rsid w:val="003E2734"/>
    <w:rsid w:val="003E520F"/>
    <w:rsid w:val="003E5CE4"/>
    <w:rsid w:val="003E7DB4"/>
    <w:rsid w:val="003E7FA1"/>
    <w:rsid w:val="003F10CC"/>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1E60"/>
    <w:rsid w:val="004322F6"/>
    <w:rsid w:val="004329D5"/>
    <w:rsid w:val="004345BE"/>
    <w:rsid w:val="00437521"/>
    <w:rsid w:val="004420D3"/>
    <w:rsid w:val="00442FFC"/>
    <w:rsid w:val="00443F14"/>
    <w:rsid w:val="0044434E"/>
    <w:rsid w:val="004448BA"/>
    <w:rsid w:val="00444A05"/>
    <w:rsid w:val="00450B03"/>
    <w:rsid w:val="00452198"/>
    <w:rsid w:val="004523CE"/>
    <w:rsid w:val="0045248D"/>
    <w:rsid w:val="004528D1"/>
    <w:rsid w:val="00454A92"/>
    <w:rsid w:val="004551F7"/>
    <w:rsid w:val="00455B37"/>
    <w:rsid w:val="0045620B"/>
    <w:rsid w:val="00456840"/>
    <w:rsid w:val="004572DD"/>
    <w:rsid w:val="0046275F"/>
    <w:rsid w:val="00462FFD"/>
    <w:rsid w:val="004635E7"/>
    <w:rsid w:val="00465AAD"/>
    <w:rsid w:val="0046658B"/>
    <w:rsid w:val="004666F4"/>
    <w:rsid w:val="00467335"/>
    <w:rsid w:val="00467CD5"/>
    <w:rsid w:val="00470D53"/>
    <w:rsid w:val="0047188E"/>
    <w:rsid w:val="00472E21"/>
    <w:rsid w:val="00473699"/>
    <w:rsid w:val="00473FB1"/>
    <w:rsid w:val="00474649"/>
    <w:rsid w:val="0047480D"/>
    <w:rsid w:val="00474BB6"/>
    <w:rsid w:val="00474EBD"/>
    <w:rsid w:val="00475EE9"/>
    <w:rsid w:val="004765F6"/>
    <w:rsid w:val="004766DB"/>
    <w:rsid w:val="004773B5"/>
    <w:rsid w:val="00484461"/>
    <w:rsid w:val="00484DFD"/>
    <w:rsid w:val="004868BA"/>
    <w:rsid w:val="00487008"/>
    <w:rsid w:val="00487294"/>
    <w:rsid w:val="004874A5"/>
    <w:rsid w:val="004879C9"/>
    <w:rsid w:val="00487A89"/>
    <w:rsid w:val="0049036D"/>
    <w:rsid w:val="00493C24"/>
    <w:rsid w:val="00493D96"/>
    <w:rsid w:val="00494FBB"/>
    <w:rsid w:val="00495871"/>
    <w:rsid w:val="00496932"/>
    <w:rsid w:val="00497274"/>
    <w:rsid w:val="004A07E4"/>
    <w:rsid w:val="004A3FE4"/>
    <w:rsid w:val="004A4BEF"/>
    <w:rsid w:val="004B03E7"/>
    <w:rsid w:val="004B15E4"/>
    <w:rsid w:val="004B2B71"/>
    <w:rsid w:val="004B4973"/>
    <w:rsid w:val="004B55CB"/>
    <w:rsid w:val="004B56CE"/>
    <w:rsid w:val="004B665E"/>
    <w:rsid w:val="004B776D"/>
    <w:rsid w:val="004C1AA8"/>
    <w:rsid w:val="004C1DA0"/>
    <w:rsid w:val="004C1DA4"/>
    <w:rsid w:val="004C2372"/>
    <w:rsid w:val="004C291E"/>
    <w:rsid w:val="004C2A23"/>
    <w:rsid w:val="004C3E00"/>
    <w:rsid w:val="004C405B"/>
    <w:rsid w:val="004C4729"/>
    <w:rsid w:val="004C56F8"/>
    <w:rsid w:val="004C7C39"/>
    <w:rsid w:val="004D06DF"/>
    <w:rsid w:val="004D127E"/>
    <w:rsid w:val="004D1C6E"/>
    <w:rsid w:val="004D437D"/>
    <w:rsid w:val="004D4C40"/>
    <w:rsid w:val="004E0260"/>
    <w:rsid w:val="004E0F95"/>
    <w:rsid w:val="004E14C2"/>
    <w:rsid w:val="004E2422"/>
    <w:rsid w:val="004E28C3"/>
    <w:rsid w:val="004E344B"/>
    <w:rsid w:val="004E4480"/>
    <w:rsid w:val="004E5021"/>
    <w:rsid w:val="004E64A3"/>
    <w:rsid w:val="004F069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1AF1"/>
    <w:rsid w:val="00515576"/>
    <w:rsid w:val="00515659"/>
    <w:rsid w:val="0051585E"/>
    <w:rsid w:val="0051782E"/>
    <w:rsid w:val="00520BFB"/>
    <w:rsid w:val="00521F5F"/>
    <w:rsid w:val="0052466B"/>
    <w:rsid w:val="00525431"/>
    <w:rsid w:val="00525988"/>
    <w:rsid w:val="00530881"/>
    <w:rsid w:val="00530D58"/>
    <w:rsid w:val="00531DB5"/>
    <w:rsid w:val="00532134"/>
    <w:rsid w:val="005324EF"/>
    <w:rsid w:val="0053255B"/>
    <w:rsid w:val="00533A8C"/>
    <w:rsid w:val="00533CB1"/>
    <w:rsid w:val="00534033"/>
    <w:rsid w:val="00534466"/>
    <w:rsid w:val="00536C8E"/>
    <w:rsid w:val="005379BD"/>
    <w:rsid w:val="005412B0"/>
    <w:rsid w:val="005416D8"/>
    <w:rsid w:val="00541988"/>
    <w:rsid w:val="0054460C"/>
    <w:rsid w:val="005464B6"/>
    <w:rsid w:val="00547812"/>
    <w:rsid w:val="00550980"/>
    <w:rsid w:val="005531C9"/>
    <w:rsid w:val="00553AF8"/>
    <w:rsid w:val="00554A5D"/>
    <w:rsid w:val="00555600"/>
    <w:rsid w:val="005600AE"/>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29C9"/>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F8E"/>
    <w:rsid w:val="005A3592"/>
    <w:rsid w:val="005A387B"/>
    <w:rsid w:val="005A4786"/>
    <w:rsid w:val="005A53C7"/>
    <w:rsid w:val="005A5799"/>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D3C"/>
    <w:rsid w:val="005C5D5A"/>
    <w:rsid w:val="005C694B"/>
    <w:rsid w:val="005C69EC"/>
    <w:rsid w:val="005C6A3C"/>
    <w:rsid w:val="005C71BF"/>
    <w:rsid w:val="005D07DB"/>
    <w:rsid w:val="005D0C3E"/>
    <w:rsid w:val="005D15FA"/>
    <w:rsid w:val="005D2112"/>
    <w:rsid w:val="005D5049"/>
    <w:rsid w:val="005D5260"/>
    <w:rsid w:val="005D6730"/>
    <w:rsid w:val="005E0CA8"/>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ADE"/>
    <w:rsid w:val="00603E8D"/>
    <w:rsid w:val="00604412"/>
    <w:rsid w:val="006051A7"/>
    <w:rsid w:val="006066E0"/>
    <w:rsid w:val="00607BD3"/>
    <w:rsid w:val="00610C28"/>
    <w:rsid w:val="00611B5A"/>
    <w:rsid w:val="00612981"/>
    <w:rsid w:val="00612DA0"/>
    <w:rsid w:val="00612F90"/>
    <w:rsid w:val="00612FA2"/>
    <w:rsid w:val="00622068"/>
    <w:rsid w:val="006223D4"/>
    <w:rsid w:val="00626859"/>
    <w:rsid w:val="0062756D"/>
    <w:rsid w:val="0062794A"/>
    <w:rsid w:val="00630555"/>
    <w:rsid w:val="00630579"/>
    <w:rsid w:val="00631693"/>
    <w:rsid w:val="00632368"/>
    <w:rsid w:val="00635524"/>
    <w:rsid w:val="006356B0"/>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803F4"/>
    <w:rsid w:val="00680510"/>
    <w:rsid w:val="0068183B"/>
    <w:rsid w:val="00681F1D"/>
    <w:rsid w:val="0068260C"/>
    <w:rsid w:val="0068365B"/>
    <w:rsid w:val="0068483C"/>
    <w:rsid w:val="006848CE"/>
    <w:rsid w:val="006869EA"/>
    <w:rsid w:val="00686F99"/>
    <w:rsid w:val="00691C50"/>
    <w:rsid w:val="00691CC7"/>
    <w:rsid w:val="0069376A"/>
    <w:rsid w:val="006965B8"/>
    <w:rsid w:val="00696B35"/>
    <w:rsid w:val="00697C15"/>
    <w:rsid w:val="006A00D2"/>
    <w:rsid w:val="006A05A8"/>
    <w:rsid w:val="006A1035"/>
    <w:rsid w:val="006A1641"/>
    <w:rsid w:val="006A3795"/>
    <w:rsid w:val="006A41FD"/>
    <w:rsid w:val="006A45D6"/>
    <w:rsid w:val="006A53A5"/>
    <w:rsid w:val="006A5D3C"/>
    <w:rsid w:val="006B6157"/>
    <w:rsid w:val="006B7257"/>
    <w:rsid w:val="006C1A9E"/>
    <w:rsid w:val="006C2769"/>
    <w:rsid w:val="006C3306"/>
    <w:rsid w:val="006C35CC"/>
    <w:rsid w:val="006C4574"/>
    <w:rsid w:val="006D05A3"/>
    <w:rsid w:val="006D0CF8"/>
    <w:rsid w:val="006D25E3"/>
    <w:rsid w:val="006D2868"/>
    <w:rsid w:val="006D2F81"/>
    <w:rsid w:val="006D462A"/>
    <w:rsid w:val="006D53B7"/>
    <w:rsid w:val="006D6025"/>
    <w:rsid w:val="006D6C24"/>
    <w:rsid w:val="006D7AC8"/>
    <w:rsid w:val="006D7C71"/>
    <w:rsid w:val="006E1930"/>
    <w:rsid w:val="006E1983"/>
    <w:rsid w:val="006E2325"/>
    <w:rsid w:val="006E2783"/>
    <w:rsid w:val="006E42A0"/>
    <w:rsid w:val="006E47DB"/>
    <w:rsid w:val="006E6033"/>
    <w:rsid w:val="006E6929"/>
    <w:rsid w:val="006E6D78"/>
    <w:rsid w:val="006E7008"/>
    <w:rsid w:val="006E7531"/>
    <w:rsid w:val="006E7734"/>
    <w:rsid w:val="006E7A59"/>
    <w:rsid w:val="006E7FE7"/>
    <w:rsid w:val="006F2697"/>
    <w:rsid w:val="006F293F"/>
    <w:rsid w:val="006F2CEE"/>
    <w:rsid w:val="006F3A72"/>
    <w:rsid w:val="006F3F1F"/>
    <w:rsid w:val="006F4038"/>
    <w:rsid w:val="006F4AB2"/>
    <w:rsid w:val="006F56D4"/>
    <w:rsid w:val="006F5842"/>
    <w:rsid w:val="006F6E57"/>
    <w:rsid w:val="006F76FD"/>
    <w:rsid w:val="006F7D25"/>
    <w:rsid w:val="006F7FF1"/>
    <w:rsid w:val="00701706"/>
    <w:rsid w:val="00702922"/>
    <w:rsid w:val="00702F13"/>
    <w:rsid w:val="00703013"/>
    <w:rsid w:val="00703994"/>
    <w:rsid w:val="00705198"/>
    <w:rsid w:val="00706252"/>
    <w:rsid w:val="0070634B"/>
    <w:rsid w:val="0070666A"/>
    <w:rsid w:val="007068B2"/>
    <w:rsid w:val="00706A0A"/>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6E1"/>
    <w:rsid w:val="00732EDE"/>
    <w:rsid w:val="00732F6D"/>
    <w:rsid w:val="00733333"/>
    <w:rsid w:val="0073351E"/>
    <w:rsid w:val="00733C14"/>
    <w:rsid w:val="007342AF"/>
    <w:rsid w:val="00736C0D"/>
    <w:rsid w:val="00740E36"/>
    <w:rsid w:val="00741610"/>
    <w:rsid w:val="00741E1F"/>
    <w:rsid w:val="00742B6F"/>
    <w:rsid w:val="00744815"/>
    <w:rsid w:val="00744975"/>
    <w:rsid w:val="007459A5"/>
    <w:rsid w:val="007461A0"/>
    <w:rsid w:val="00746DB1"/>
    <w:rsid w:val="00750434"/>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11A"/>
    <w:rsid w:val="007817BA"/>
    <w:rsid w:val="0078196F"/>
    <w:rsid w:val="00783D1A"/>
    <w:rsid w:val="00783FE0"/>
    <w:rsid w:val="00784343"/>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3C3"/>
    <w:rsid w:val="007B6764"/>
    <w:rsid w:val="007B6C1F"/>
    <w:rsid w:val="007B6F06"/>
    <w:rsid w:val="007B7AA8"/>
    <w:rsid w:val="007C1BF8"/>
    <w:rsid w:val="007C1DB6"/>
    <w:rsid w:val="007C523C"/>
    <w:rsid w:val="007C5314"/>
    <w:rsid w:val="007C54DE"/>
    <w:rsid w:val="007C6518"/>
    <w:rsid w:val="007C7FE8"/>
    <w:rsid w:val="007D04D5"/>
    <w:rsid w:val="007D2B8A"/>
    <w:rsid w:val="007D2D4B"/>
    <w:rsid w:val="007D2DEC"/>
    <w:rsid w:val="007D3E1A"/>
    <w:rsid w:val="007D3E27"/>
    <w:rsid w:val="007D4294"/>
    <w:rsid w:val="007D5E24"/>
    <w:rsid w:val="007D6AA7"/>
    <w:rsid w:val="007D716A"/>
    <w:rsid w:val="007D7FAA"/>
    <w:rsid w:val="007E12C8"/>
    <w:rsid w:val="007E287D"/>
    <w:rsid w:val="007E5459"/>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1CC"/>
    <w:rsid w:val="00810998"/>
    <w:rsid w:val="0081164F"/>
    <w:rsid w:val="00811AFE"/>
    <w:rsid w:val="00811C83"/>
    <w:rsid w:val="00812685"/>
    <w:rsid w:val="008130E7"/>
    <w:rsid w:val="00813C1E"/>
    <w:rsid w:val="0081680E"/>
    <w:rsid w:val="00820339"/>
    <w:rsid w:val="008227FE"/>
    <w:rsid w:val="0082462B"/>
    <w:rsid w:val="00825581"/>
    <w:rsid w:val="00825809"/>
    <w:rsid w:val="00825E03"/>
    <w:rsid w:val="00826D16"/>
    <w:rsid w:val="00830312"/>
    <w:rsid w:val="00830669"/>
    <w:rsid w:val="0083085A"/>
    <w:rsid w:val="0083157B"/>
    <w:rsid w:val="0083266E"/>
    <w:rsid w:val="00832959"/>
    <w:rsid w:val="00832C9F"/>
    <w:rsid w:val="00833892"/>
    <w:rsid w:val="00834131"/>
    <w:rsid w:val="00834419"/>
    <w:rsid w:val="00834736"/>
    <w:rsid w:val="00834FB2"/>
    <w:rsid w:val="008356E2"/>
    <w:rsid w:val="00840892"/>
    <w:rsid w:val="008413EA"/>
    <w:rsid w:val="008414C1"/>
    <w:rsid w:val="00841EB1"/>
    <w:rsid w:val="008429C7"/>
    <w:rsid w:val="00844286"/>
    <w:rsid w:val="008444AD"/>
    <w:rsid w:val="00844D62"/>
    <w:rsid w:val="00846006"/>
    <w:rsid w:val="008463AF"/>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346E"/>
    <w:rsid w:val="00864756"/>
    <w:rsid w:val="00867127"/>
    <w:rsid w:val="0086789E"/>
    <w:rsid w:val="0087040F"/>
    <w:rsid w:val="00870BA9"/>
    <w:rsid w:val="00871D54"/>
    <w:rsid w:val="0087329F"/>
    <w:rsid w:val="00873DDC"/>
    <w:rsid w:val="008752E3"/>
    <w:rsid w:val="00875D69"/>
    <w:rsid w:val="0088305D"/>
    <w:rsid w:val="00883284"/>
    <w:rsid w:val="00883F2B"/>
    <w:rsid w:val="00885C5C"/>
    <w:rsid w:val="00887C45"/>
    <w:rsid w:val="00890441"/>
    <w:rsid w:val="00892B6F"/>
    <w:rsid w:val="00892D5F"/>
    <w:rsid w:val="00894029"/>
    <w:rsid w:val="0089652A"/>
    <w:rsid w:val="00896563"/>
    <w:rsid w:val="008976CE"/>
    <w:rsid w:val="008A2734"/>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1D9F"/>
    <w:rsid w:val="008C214E"/>
    <w:rsid w:val="008C2233"/>
    <w:rsid w:val="008C30F9"/>
    <w:rsid w:val="008C47BB"/>
    <w:rsid w:val="008C7106"/>
    <w:rsid w:val="008D03E1"/>
    <w:rsid w:val="008D1343"/>
    <w:rsid w:val="008D2CE2"/>
    <w:rsid w:val="008D3551"/>
    <w:rsid w:val="008D621E"/>
    <w:rsid w:val="008D6E5F"/>
    <w:rsid w:val="008D7051"/>
    <w:rsid w:val="008D765A"/>
    <w:rsid w:val="008E05BE"/>
    <w:rsid w:val="008E0869"/>
    <w:rsid w:val="008E1276"/>
    <w:rsid w:val="008E1DAF"/>
    <w:rsid w:val="008E1EA5"/>
    <w:rsid w:val="008E2235"/>
    <w:rsid w:val="008E2604"/>
    <w:rsid w:val="008E39E9"/>
    <w:rsid w:val="008E46AF"/>
    <w:rsid w:val="008E585D"/>
    <w:rsid w:val="008E65AF"/>
    <w:rsid w:val="008F0A16"/>
    <w:rsid w:val="008F0CF9"/>
    <w:rsid w:val="008F2005"/>
    <w:rsid w:val="008F26A1"/>
    <w:rsid w:val="008F2E87"/>
    <w:rsid w:val="008F390D"/>
    <w:rsid w:val="008F533F"/>
    <w:rsid w:val="008F57BE"/>
    <w:rsid w:val="008F5FAA"/>
    <w:rsid w:val="008F6185"/>
    <w:rsid w:val="008F7D0F"/>
    <w:rsid w:val="00900DA4"/>
    <w:rsid w:val="0090153E"/>
    <w:rsid w:val="0090162C"/>
    <w:rsid w:val="00901ADF"/>
    <w:rsid w:val="00902261"/>
    <w:rsid w:val="00903944"/>
    <w:rsid w:val="00904D62"/>
    <w:rsid w:val="00905170"/>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453"/>
    <w:rsid w:val="00957E97"/>
    <w:rsid w:val="00962C56"/>
    <w:rsid w:val="00962F23"/>
    <w:rsid w:val="00963915"/>
    <w:rsid w:val="0096516C"/>
    <w:rsid w:val="00965F13"/>
    <w:rsid w:val="0096676F"/>
    <w:rsid w:val="00967650"/>
    <w:rsid w:val="00967BBD"/>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0A8"/>
    <w:rsid w:val="009D7743"/>
    <w:rsid w:val="009D79BE"/>
    <w:rsid w:val="009E0B23"/>
    <w:rsid w:val="009E11B9"/>
    <w:rsid w:val="009E1DBA"/>
    <w:rsid w:val="009E4CB7"/>
    <w:rsid w:val="009F0103"/>
    <w:rsid w:val="009F28CE"/>
    <w:rsid w:val="009F2C4D"/>
    <w:rsid w:val="009F4F07"/>
    <w:rsid w:val="009F5710"/>
    <w:rsid w:val="009F6471"/>
    <w:rsid w:val="009F6BFA"/>
    <w:rsid w:val="009F75E3"/>
    <w:rsid w:val="00A00F74"/>
    <w:rsid w:val="00A00FCC"/>
    <w:rsid w:val="00A0223E"/>
    <w:rsid w:val="00A04316"/>
    <w:rsid w:val="00A04951"/>
    <w:rsid w:val="00A05615"/>
    <w:rsid w:val="00A06230"/>
    <w:rsid w:val="00A07076"/>
    <w:rsid w:val="00A07443"/>
    <w:rsid w:val="00A07823"/>
    <w:rsid w:val="00A0789D"/>
    <w:rsid w:val="00A128D6"/>
    <w:rsid w:val="00A12BAF"/>
    <w:rsid w:val="00A13842"/>
    <w:rsid w:val="00A14F96"/>
    <w:rsid w:val="00A15F73"/>
    <w:rsid w:val="00A176A9"/>
    <w:rsid w:val="00A20EB3"/>
    <w:rsid w:val="00A210EA"/>
    <w:rsid w:val="00A21A8B"/>
    <w:rsid w:val="00A21B7E"/>
    <w:rsid w:val="00A21D19"/>
    <w:rsid w:val="00A23040"/>
    <w:rsid w:val="00A250AF"/>
    <w:rsid w:val="00A257E9"/>
    <w:rsid w:val="00A262F9"/>
    <w:rsid w:val="00A2692D"/>
    <w:rsid w:val="00A27F98"/>
    <w:rsid w:val="00A309D0"/>
    <w:rsid w:val="00A325F5"/>
    <w:rsid w:val="00A350CF"/>
    <w:rsid w:val="00A353CB"/>
    <w:rsid w:val="00A36A0B"/>
    <w:rsid w:val="00A3743A"/>
    <w:rsid w:val="00A37E15"/>
    <w:rsid w:val="00A37EDA"/>
    <w:rsid w:val="00A41298"/>
    <w:rsid w:val="00A41FF4"/>
    <w:rsid w:val="00A4201A"/>
    <w:rsid w:val="00A4304F"/>
    <w:rsid w:val="00A447DF"/>
    <w:rsid w:val="00A459C0"/>
    <w:rsid w:val="00A45AE6"/>
    <w:rsid w:val="00A45D4F"/>
    <w:rsid w:val="00A46624"/>
    <w:rsid w:val="00A47D34"/>
    <w:rsid w:val="00A51E7B"/>
    <w:rsid w:val="00A5344F"/>
    <w:rsid w:val="00A5419F"/>
    <w:rsid w:val="00A5490C"/>
    <w:rsid w:val="00A55BBD"/>
    <w:rsid w:val="00A568E6"/>
    <w:rsid w:val="00A57E25"/>
    <w:rsid w:val="00A63364"/>
    <w:rsid w:val="00A63369"/>
    <w:rsid w:val="00A63771"/>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0A71"/>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E8"/>
    <w:rsid w:val="00AA3054"/>
    <w:rsid w:val="00AA314A"/>
    <w:rsid w:val="00AA4E1A"/>
    <w:rsid w:val="00AA6221"/>
    <w:rsid w:val="00AA7067"/>
    <w:rsid w:val="00AA790F"/>
    <w:rsid w:val="00AB1231"/>
    <w:rsid w:val="00AB2A88"/>
    <w:rsid w:val="00AB45B8"/>
    <w:rsid w:val="00AB6207"/>
    <w:rsid w:val="00AB6B82"/>
    <w:rsid w:val="00AB6B8B"/>
    <w:rsid w:val="00AB7BDA"/>
    <w:rsid w:val="00AC03DF"/>
    <w:rsid w:val="00AC2951"/>
    <w:rsid w:val="00AC4238"/>
    <w:rsid w:val="00AC4DD9"/>
    <w:rsid w:val="00AC50A3"/>
    <w:rsid w:val="00AC5E38"/>
    <w:rsid w:val="00AC7526"/>
    <w:rsid w:val="00AD05AC"/>
    <w:rsid w:val="00AD2E49"/>
    <w:rsid w:val="00AD4078"/>
    <w:rsid w:val="00AD40C7"/>
    <w:rsid w:val="00AD47E2"/>
    <w:rsid w:val="00AD57A2"/>
    <w:rsid w:val="00AD78F8"/>
    <w:rsid w:val="00AD7990"/>
    <w:rsid w:val="00AE03B2"/>
    <w:rsid w:val="00AE12F8"/>
    <w:rsid w:val="00AE3315"/>
    <w:rsid w:val="00AE4165"/>
    <w:rsid w:val="00AE45A0"/>
    <w:rsid w:val="00AE50C9"/>
    <w:rsid w:val="00AE59BA"/>
    <w:rsid w:val="00AF0495"/>
    <w:rsid w:val="00AF0DF7"/>
    <w:rsid w:val="00AF0F7E"/>
    <w:rsid w:val="00AF25DE"/>
    <w:rsid w:val="00AF274D"/>
    <w:rsid w:val="00AF2905"/>
    <w:rsid w:val="00AF30E3"/>
    <w:rsid w:val="00AF3238"/>
    <w:rsid w:val="00AF329C"/>
    <w:rsid w:val="00AF5DA9"/>
    <w:rsid w:val="00AF678E"/>
    <w:rsid w:val="00AF6C84"/>
    <w:rsid w:val="00AF6D5C"/>
    <w:rsid w:val="00AF7252"/>
    <w:rsid w:val="00B00D44"/>
    <w:rsid w:val="00B00F5E"/>
    <w:rsid w:val="00B0570A"/>
    <w:rsid w:val="00B13C65"/>
    <w:rsid w:val="00B140AE"/>
    <w:rsid w:val="00B15AF5"/>
    <w:rsid w:val="00B16EDC"/>
    <w:rsid w:val="00B2065B"/>
    <w:rsid w:val="00B2086B"/>
    <w:rsid w:val="00B227B9"/>
    <w:rsid w:val="00B24318"/>
    <w:rsid w:val="00B24F75"/>
    <w:rsid w:val="00B25A78"/>
    <w:rsid w:val="00B27461"/>
    <w:rsid w:val="00B30568"/>
    <w:rsid w:val="00B30ED2"/>
    <w:rsid w:val="00B31D32"/>
    <w:rsid w:val="00B325FC"/>
    <w:rsid w:val="00B32F9A"/>
    <w:rsid w:val="00B3453A"/>
    <w:rsid w:val="00B3519C"/>
    <w:rsid w:val="00B35AE0"/>
    <w:rsid w:val="00B36144"/>
    <w:rsid w:val="00B36C2B"/>
    <w:rsid w:val="00B37DAB"/>
    <w:rsid w:val="00B40043"/>
    <w:rsid w:val="00B401B3"/>
    <w:rsid w:val="00B41106"/>
    <w:rsid w:val="00B444E3"/>
    <w:rsid w:val="00B445D7"/>
    <w:rsid w:val="00B45922"/>
    <w:rsid w:val="00B45C4B"/>
    <w:rsid w:val="00B45FD3"/>
    <w:rsid w:val="00B4774A"/>
    <w:rsid w:val="00B47EB0"/>
    <w:rsid w:val="00B50398"/>
    <w:rsid w:val="00B50DF2"/>
    <w:rsid w:val="00B52D99"/>
    <w:rsid w:val="00B53958"/>
    <w:rsid w:val="00B55790"/>
    <w:rsid w:val="00B5621B"/>
    <w:rsid w:val="00B568BB"/>
    <w:rsid w:val="00B56A11"/>
    <w:rsid w:val="00B60A24"/>
    <w:rsid w:val="00B61B83"/>
    <w:rsid w:val="00B623B7"/>
    <w:rsid w:val="00B6255D"/>
    <w:rsid w:val="00B6466A"/>
    <w:rsid w:val="00B64C51"/>
    <w:rsid w:val="00B65120"/>
    <w:rsid w:val="00B654A4"/>
    <w:rsid w:val="00B664B7"/>
    <w:rsid w:val="00B704E6"/>
    <w:rsid w:val="00B70A20"/>
    <w:rsid w:val="00B71EEA"/>
    <w:rsid w:val="00B7387B"/>
    <w:rsid w:val="00B73C79"/>
    <w:rsid w:val="00B7766F"/>
    <w:rsid w:val="00B802AC"/>
    <w:rsid w:val="00B80E83"/>
    <w:rsid w:val="00B8106A"/>
    <w:rsid w:val="00B8147C"/>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65E"/>
    <w:rsid w:val="00B92779"/>
    <w:rsid w:val="00B92CA7"/>
    <w:rsid w:val="00B94387"/>
    <w:rsid w:val="00B952E5"/>
    <w:rsid w:val="00BA0227"/>
    <w:rsid w:val="00BA04D3"/>
    <w:rsid w:val="00BA05A0"/>
    <w:rsid w:val="00BA17DF"/>
    <w:rsid w:val="00BA1A2F"/>
    <w:rsid w:val="00BA2868"/>
    <w:rsid w:val="00BA3438"/>
    <w:rsid w:val="00BA4172"/>
    <w:rsid w:val="00BA452B"/>
    <w:rsid w:val="00BA69AE"/>
    <w:rsid w:val="00BB0A9E"/>
    <w:rsid w:val="00BB187E"/>
    <w:rsid w:val="00BB2982"/>
    <w:rsid w:val="00BB51A7"/>
    <w:rsid w:val="00BB57DF"/>
    <w:rsid w:val="00BB5B31"/>
    <w:rsid w:val="00BB621D"/>
    <w:rsid w:val="00BB6625"/>
    <w:rsid w:val="00BB7B5A"/>
    <w:rsid w:val="00BC27B5"/>
    <w:rsid w:val="00BC54D7"/>
    <w:rsid w:val="00BC59DA"/>
    <w:rsid w:val="00BC6224"/>
    <w:rsid w:val="00BC77D7"/>
    <w:rsid w:val="00BD1BA1"/>
    <w:rsid w:val="00BD2A22"/>
    <w:rsid w:val="00BD3EF8"/>
    <w:rsid w:val="00BD52FB"/>
    <w:rsid w:val="00BD5896"/>
    <w:rsid w:val="00BD6073"/>
    <w:rsid w:val="00BD7E7F"/>
    <w:rsid w:val="00BE02CC"/>
    <w:rsid w:val="00BE0785"/>
    <w:rsid w:val="00BE2090"/>
    <w:rsid w:val="00BE4772"/>
    <w:rsid w:val="00BE60AF"/>
    <w:rsid w:val="00BF16EA"/>
    <w:rsid w:val="00BF1E93"/>
    <w:rsid w:val="00BF29A6"/>
    <w:rsid w:val="00BF2C40"/>
    <w:rsid w:val="00BF38C6"/>
    <w:rsid w:val="00BF4387"/>
    <w:rsid w:val="00BF4ADE"/>
    <w:rsid w:val="00BF52D2"/>
    <w:rsid w:val="00BF6062"/>
    <w:rsid w:val="00BF7841"/>
    <w:rsid w:val="00BF7FFD"/>
    <w:rsid w:val="00C024C8"/>
    <w:rsid w:val="00C02F59"/>
    <w:rsid w:val="00C0354B"/>
    <w:rsid w:val="00C0387A"/>
    <w:rsid w:val="00C04869"/>
    <w:rsid w:val="00C05EF3"/>
    <w:rsid w:val="00C06E28"/>
    <w:rsid w:val="00C075C7"/>
    <w:rsid w:val="00C101E4"/>
    <w:rsid w:val="00C13388"/>
    <w:rsid w:val="00C1366A"/>
    <w:rsid w:val="00C14D89"/>
    <w:rsid w:val="00C15314"/>
    <w:rsid w:val="00C153AC"/>
    <w:rsid w:val="00C170B5"/>
    <w:rsid w:val="00C206DD"/>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1C"/>
    <w:rsid w:val="00C55BD9"/>
    <w:rsid w:val="00C57233"/>
    <w:rsid w:val="00C57635"/>
    <w:rsid w:val="00C57D4A"/>
    <w:rsid w:val="00C57E13"/>
    <w:rsid w:val="00C61655"/>
    <w:rsid w:val="00C64061"/>
    <w:rsid w:val="00C64544"/>
    <w:rsid w:val="00C64CF8"/>
    <w:rsid w:val="00C65FF1"/>
    <w:rsid w:val="00C703E1"/>
    <w:rsid w:val="00C71704"/>
    <w:rsid w:val="00C71AAB"/>
    <w:rsid w:val="00C71B99"/>
    <w:rsid w:val="00C720DC"/>
    <w:rsid w:val="00C72B9E"/>
    <w:rsid w:val="00C72D50"/>
    <w:rsid w:val="00C734A6"/>
    <w:rsid w:val="00C747C3"/>
    <w:rsid w:val="00C76A4A"/>
    <w:rsid w:val="00C76F01"/>
    <w:rsid w:val="00C77F2A"/>
    <w:rsid w:val="00C8081A"/>
    <w:rsid w:val="00C80D12"/>
    <w:rsid w:val="00C8177D"/>
    <w:rsid w:val="00C8207A"/>
    <w:rsid w:val="00C82C3A"/>
    <w:rsid w:val="00C841E9"/>
    <w:rsid w:val="00C856E4"/>
    <w:rsid w:val="00C87694"/>
    <w:rsid w:val="00C90503"/>
    <w:rsid w:val="00C91211"/>
    <w:rsid w:val="00C912AA"/>
    <w:rsid w:val="00C9218B"/>
    <w:rsid w:val="00C9343C"/>
    <w:rsid w:val="00C94627"/>
    <w:rsid w:val="00C94C2B"/>
    <w:rsid w:val="00C96AC2"/>
    <w:rsid w:val="00C97991"/>
    <w:rsid w:val="00CA00DA"/>
    <w:rsid w:val="00CA0346"/>
    <w:rsid w:val="00CA294E"/>
    <w:rsid w:val="00CA4E26"/>
    <w:rsid w:val="00CA6621"/>
    <w:rsid w:val="00CA686C"/>
    <w:rsid w:val="00CA7A2C"/>
    <w:rsid w:val="00CB0325"/>
    <w:rsid w:val="00CB23BC"/>
    <w:rsid w:val="00CB2523"/>
    <w:rsid w:val="00CB26BD"/>
    <w:rsid w:val="00CB5494"/>
    <w:rsid w:val="00CB5E33"/>
    <w:rsid w:val="00CB7157"/>
    <w:rsid w:val="00CC48FF"/>
    <w:rsid w:val="00CC5135"/>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581C"/>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2133"/>
    <w:rsid w:val="00D03587"/>
    <w:rsid w:val="00D050C5"/>
    <w:rsid w:val="00D05FD1"/>
    <w:rsid w:val="00D067AC"/>
    <w:rsid w:val="00D10BDF"/>
    <w:rsid w:val="00D149AA"/>
    <w:rsid w:val="00D149C2"/>
    <w:rsid w:val="00D14A27"/>
    <w:rsid w:val="00D14ACC"/>
    <w:rsid w:val="00D15FEB"/>
    <w:rsid w:val="00D217E9"/>
    <w:rsid w:val="00D253B2"/>
    <w:rsid w:val="00D262C1"/>
    <w:rsid w:val="00D26F29"/>
    <w:rsid w:val="00D27028"/>
    <w:rsid w:val="00D27E77"/>
    <w:rsid w:val="00D305CB"/>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477D8"/>
    <w:rsid w:val="00D47DBA"/>
    <w:rsid w:val="00D502E9"/>
    <w:rsid w:val="00D505AA"/>
    <w:rsid w:val="00D50856"/>
    <w:rsid w:val="00D50BC4"/>
    <w:rsid w:val="00D519AF"/>
    <w:rsid w:val="00D546C6"/>
    <w:rsid w:val="00D54CF8"/>
    <w:rsid w:val="00D55D1E"/>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7F3E"/>
    <w:rsid w:val="00DB0FA8"/>
    <w:rsid w:val="00DB0FC2"/>
    <w:rsid w:val="00DB10FC"/>
    <w:rsid w:val="00DB3022"/>
    <w:rsid w:val="00DB3C38"/>
    <w:rsid w:val="00DB452F"/>
    <w:rsid w:val="00DB6F11"/>
    <w:rsid w:val="00DC3BB2"/>
    <w:rsid w:val="00DC437D"/>
    <w:rsid w:val="00DC5698"/>
    <w:rsid w:val="00DC5E06"/>
    <w:rsid w:val="00DC6284"/>
    <w:rsid w:val="00DC6CC5"/>
    <w:rsid w:val="00DC70CF"/>
    <w:rsid w:val="00DC70FA"/>
    <w:rsid w:val="00DC78E1"/>
    <w:rsid w:val="00DD077A"/>
    <w:rsid w:val="00DD0FA6"/>
    <w:rsid w:val="00DD18DE"/>
    <w:rsid w:val="00DD19E6"/>
    <w:rsid w:val="00DD3E49"/>
    <w:rsid w:val="00DD3F6C"/>
    <w:rsid w:val="00DD4831"/>
    <w:rsid w:val="00DD548D"/>
    <w:rsid w:val="00DE027F"/>
    <w:rsid w:val="00DE23BA"/>
    <w:rsid w:val="00DE4429"/>
    <w:rsid w:val="00DE4C16"/>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D6"/>
    <w:rsid w:val="00E133B4"/>
    <w:rsid w:val="00E1397E"/>
    <w:rsid w:val="00E15513"/>
    <w:rsid w:val="00E17528"/>
    <w:rsid w:val="00E20D79"/>
    <w:rsid w:val="00E21B53"/>
    <w:rsid w:val="00E23B43"/>
    <w:rsid w:val="00E23D3B"/>
    <w:rsid w:val="00E242D8"/>
    <w:rsid w:val="00E24BE5"/>
    <w:rsid w:val="00E24C03"/>
    <w:rsid w:val="00E24DBE"/>
    <w:rsid w:val="00E258D9"/>
    <w:rsid w:val="00E25E25"/>
    <w:rsid w:val="00E262D4"/>
    <w:rsid w:val="00E2678C"/>
    <w:rsid w:val="00E269DA"/>
    <w:rsid w:val="00E2787E"/>
    <w:rsid w:val="00E30B9D"/>
    <w:rsid w:val="00E31FEC"/>
    <w:rsid w:val="00E33ABC"/>
    <w:rsid w:val="00E3469D"/>
    <w:rsid w:val="00E3556D"/>
    <w:rsid w:val="00E35B1F"/>
    <w:rsid w:val="00E35C9E"/>
    <w:rsid w:val="00E43A7F"/>
    <w:rsid w:val="00E43AC8"/>
    <w:rsid w:val="00E476A6"/>
    <w:rsid w:val="00E508AD"/>
    <w:rsid w:val="00E5099E"/>
    <w:rsid w:val="00E518EC"/>
    <w:rsid w:val="00E525E7"/>
    <w:rsid w:val="00E53E8E"/>
    <w:rsid w:val="00E53F1A"/>
    <w:rsid w:val="00E54993"/>
    <w:rsid w:val="00E54D8E"/>
    <w:rsid w:val="00E60137"/>
    <w:rsid w:val="00E60171"/>
    <w:rsid w:val="00E6034D"/>
    <w:rsid w:val="00E606FB"/>
    <w:rsid w:val="00E6168B"/>
    <w:rsid w:val="00E620FA"/>
    <w:rsid w:val="00E633E5"/>
    <w:rsid w:val="00E63722"/>
    <w:rsid w:val="00E652B0"/>
    <w:rsid w:val="00E6563E"/>
    <w:rsid w:val="00E66388"/>
    <w:rsid w:val="00E66678"/>
    <w:rsid w:val="00E729B8"/>
    <w:rsid w:val="00E72ECE"/>
    <w:rsid w:val="00E734A4"/>
    <w:rsid w:val="00E75FFA"/>
    <w:rsid w:val="00E80696"/>
    <w:rsid w:val="00E82BBD"/>
    <w:rsid w:val="00E8324F"/>
    <w:rsid w:val="00E84016"/>
    <w:rsid w:val="00E854FE"/>
    <w:rsid w:val="00E85618"/>
    <w:rsid w:val="00E856BA"/>
    <w:rsid w:val="00E90A99"/>
    <w:rsid w:val="00E90E46"/>
    <w:rsid w:val="00E910D2"/>
    <w:rsid w:val="00E911EB"/>
    <w:rsid w:val="00E915B4"/>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0F23"/>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523"/>
    <w:rsid w:val="00F06A5B"/>
    <w:rsid w:val="00F12CF5"/>
    <w:rsid w:val="00F13443"/>
    <w:rsid w:val="00F141BB"/>
    <w:rsid w:val="00F15EDE"/>
    <w:rsid w:val="00F1632B"/>
    <w:rsid w:val="00F16B0C"/>
    <w:rsid w:val="00F171A1"/>
    <w:rsid w:val="00F171C5"/>
    <w:rsid w:val="00F20277"/>
    <w:rsid w:val="00F222EE"/>
    <w:rsid w:val="00F2230E"/>
    <w:rsid w:val="00F2362C"/>
    <w:rsid w:val="00F265CA"/>
    <w:rsid w:val="00F31493"/>
    <w:rsid w:val="00F31741"/>
    <w:rsid w:val="00F31AF6"/>
    <w:rsid w:val="00F31BAB"/>
    <w:rsid w:val="00F3383F"/>
    <w:rsid w:val="00F347CC"/>
    <w:rsid w:val="00F403FA"/>
    <w:rsid w:val="00F40580"/>
    <w:rsid w:val="00F40EBE"/>
    <w:rsid w:val="00F42B28"/>
    <w:rsid w:val="00F434CC"/>
    <w:rsid w:val="00F44EF1"/>
    <w:rsid w:val="00F45B02"/>
    <w:rsid w:val="00F46F05"/>
    <w:rsid w:val="00F5191A"/>
    <w:rsid w:val="00F533F0"/>
    <w:rsid w:val="00F54890"/>
    <w:rsid w:val="00F5505E"/>
    <w:rsid w:val="00F559B8"/>
    <w:rsid w:val="00F570AD"/>
    <w:rsid w:val="00F57F97"/>
    <w:rsid w:val="00F602B4"/>
    <w:rsid w:val="00F60E98"/>
    <w:rsid w:val="00F61800"/>
    <w:rsid w:val="00F62663"/>
    <w:rsid w:val="00F64971"/>
    <w:rsid w:val="00F64DF5"/>
    <w:rsid w:val="00F660A6"/>
    <w:rsid w:val="00F70BDD"/>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260A"/>
    <w:rsid w:val="00FC47BB"/>
    <w:rsid w:val="00FC5374"/>
    <w:rsid w:val="00FC6B3E"/>
    <w:rsid w:val="00FC6DF5"/>
    <w:rsid w:val="00FC7023"/>
    <w:rsid w:val="00FC743A"/>
    <w:rsid w:val="00FD0B42"/>
    <w:rsid w:val="00FD139A"/>
    <w:rsid w:val="00FD1660"/>
    <w:rsid w:val="00FD2129"/>
    <w:rsid w:val="00FD3DDA"/>
    <w:rsid w:val="00FD56D2"/>
    <w:rsid w:val="00FD5F1B"/>
    <w:rsid w:val="00FD6038"/>
    <w:rsid w:val="00FD70A8"/>
    <w:rsid w:val="00FD7610"/>
    <w:rsid w:val="00FD79B4"/>
    <w:rsid w:val="00FD7FD6"/>
    <w:rsid w:val="00FE0E24"/>
    <w:rsid w:val="00FE7FF8"/>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6"/>
    <w:uiPriority w:val="99"/>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7"/>
    <w:uiPriority w:val="99"/>
    <w:rsid w:val="007459A5"/>
    <w:pPr>
      <w:spacing w:after="0" w:line="240" w:lineRule="auto"/>
    </w:pPr>
    <w:rPr>
      <w:rFonts w:ascii="Tahoma" w:hAnsi="Tahoma" w:cs="Tahoma"/>
      <w:sz w:val="16"/>
      <w:szCs w:val="16"/>
    </w:rPr>
  </w:style>
  <w:style w:type="character" w:customStyle="1" w:styleId="17">
    <w:name w:val="Текст выноски Знак1"/>
    <w:basedOn w:val="a0"/>
    <w:link w:val="af6"/>
    <w:rsid w:val="007459A5"/>
    <w:rPr>
      <w:rFonts w:ascii="Tahoma" w:eastAsia="Calibri" w:hAnsi="Tahoma" w:cs="Tahoma"/>
      <w:sz w:val="16"/>
      <w:szCs w:val="16"/>
      <w:lang w:eastAsia="zh-CN"/>
    </w:rPr>
  </w:style>
  <w:style w:type="paragraph" w:customStyle="1" w:styleId="18">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9"/>
    <w:uiPriority w:val="99"/>
    <w:rsid w:val="007459A5"/>
    <w:pPr>
      <w:spacing w:after="0" w:line="240" w:lineRule="auto"/>
    </w:pPr>
    <w:rPr>
      <w:sz w:val="20"/>
      <w:szCs w:val="20"/>
    </w:rPr>
  </w:style>
  <w:style w:type="character" w:customStyle="1" w:styleId="19">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a"/>
    <w:uiPriority w:val="99"/>
    <w:rsid w:val="007459A5"/>
    <w:pPr>
      <w:spacing w:after="0" w:line="240" w:lineRule="auto"/>
    </w:pPr>
    <w:rPr>
      <w:sz w:val="20"/>
      <w:szCs w:val="20"/>
    </w:rPr>
  </w:style>
  <w:style w:type="character" w:customStyle="1" w:styleId="1a">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b">
    <w:name w:val="Текст примечания1"/>
    <w:basedOn w:val="a"/>
    <w:rsid w:val="007459A5"/>
    <w:pPr>
      <w:spacing w:line="240" w:lineRule="auto"/>
    </w:pPr>
    <w:rPr>
      <w:sz w:val="20"/>
      <w:szCs w:val="20"/>
    </w:rPr>
  </w:style>
  <w:style w:type="paragraph" w:styleId="aff">
    <w:name w:val="annotation text"/>
    <w:basedOn w:val="a"/>
    <w:link w:val="1c"/>
    <w:uiPriority w:val="99"/>
    <w:unhideWhenUsed/>
    <w:rsid w:val="007459A5"/>
    <w:pPr>
      <w:spacing w:line="240" w:lineRule="auto"/>
    </w:pPr>
    <w:rPr>
      <w:sz w:val="20"/>
      <w:szCs w:val="20"/>
    </w:rPr>
  </w:style>
  <w:style w:type="character" w:customStyle="1" w:styleId="1c">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b"/>
    <w:next w:val="1b"/>
    <w:link w:val="1d"/>
    <w:uiPriority w:val="99"/>
    <w:rsid w:val="007459A5"/>
    <w:rPr>
      <w:b/>
      <w:bCs/>
    </w:rPr>
  </w:style>
  <w:style w:type="character" w:customStyle="1" w:styleId="1d">
    <w:name w:val="Тема примечания Знак1"/>
    <w:basedOn w:val="1c"/>
    <w:link w:val="aff0"/>
    <w:rsid w:val="007459A5"/>
    <w:rPr>
      <w:rFonts w:ascii="Calibri" w:eastAsia="Calibri" w:hAnsi="Calibri" w:cs="Times New Roman"/>
      <w:b/>
      <w:bCs/>
      <w:sz w:val="20"/>
      <w:szCs w:val="20"/>
      <w:lang w:eastAsia="zh-CN"/>
    </w:rPr>
  </w:style>
  <w:style w:type="paragraph" w:styleId="aff1">
    <w:name w:val="Subtitle"/>
    <w:basedOn w:val="a"/>
    <w:next w:val="a"/>
    <w:link w:val="1e"/>
    <w:qFormat/>
    <w:rsid w:val="007459A5"/>
    <w:pPr>
      <w:spacing w:after="60"/>
      <w:jc w:val="center"/>
    </w:pPr>
    <w:rPr>
      <w:rFonts w:ascii="Cambria" w:eastAsia="Times New Roman" w:hAnsi="Cambria" w:cs="Cambria"/>
      <w:sz w:val="24"/>
      <w:szCs w:val="24"/>
    </w:rPr>
  </w:style>
  <w:style w:type="character" w:customStyle="1" w:styleId="1e">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f"/>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0">
    <w:name w:val="Абзац списка1"/>
    <w:basedOn w:val="a"/>
    <w:rsid w:val="007459A5"/>
    <w:pPr>
      <w:spacing w:after="0" w:line="240" w:lineRule="auto"/>
      <w:ind w:left="720"/>
    </w:pPr>
    <w:rPr>
      <w:rFonts w:eastAsia="Times New Roman"/>
      <w:lang w:val="ru-RU"/>
    </w:rPr>
  </w:style>
  <w:style w:type="paragraph" w:styleId="aff3">
    <w:name w:val="No Spacing"/>
    <w:link w:val="aff4"/>
    <w:uiPriority w:val="1"/>
    <w:qFormat/>
    <w:rsid w:val="007459A5"/>
    <w:pPr>
      <w:suppressAutoHyphens/>
      <w:spacing w:after="0" w:line="240" w:lineRule="auto"/>
    </w:pPr>
    <w:rPr>
      <w:rFonts w:ascii="Calibri" w:eastAsia="Calibri" w:hAnsi="Calibri" w:cs="Times New Roman"/>
      <w:lang w:eastAsia="zh-CN"/>
    </w:rPr>
  </w:style>
  <w:style w:type="paragraph" w:customStyle="1" w:styleId="1f1">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2">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3">
    <w:name w:val="Название Знак1"/>
    <w:basedOn w:val="a0"/>
    <w:link w:val="aff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4">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5">
    <w:name w:val="Сетка таблицы1"/>
    <w:basedOn w:val="a1"/>
    <w:next w:val="aff6"/>
    <w:uiPriority w:val="39"/>
    <w:rsid w:val="00B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6">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4"/>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8">
    <w:name w:val="Без інтервалів1"/>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qFormat/>
    <w:locked/>
    <w:rsid w:val="00D82E32"/>
    <w:rPr>
      <w:rFonts w:ascii="Calibri" w:eastAsia="Calibri" w:hAnsi="Calibri" w:cs="Times New Roman"/>
      <w:lang w:eastAsia="zh-CN"/>
    </w:rPr>
  </w:style>
  <w:style w:type="character" w:customStyle="1" w:styleId="aff4">
    <w:name w:val="Без интервала Знак"/>
    <w:link w:val="aff3"/>
    <w:uiPriority w:val="1"/>
    <w:locked/>
    <w:rsid w:val="00000668"/>
    <w:rPr>
      <w:rFonts w:ascii="Calibri" w:eastAsia="Calibri" w:hAnsi="Calibri" w:cs="Times New Roman"/>
      <w:lang w:eastAsia="zh-CN"/>
    </w:rPr>
  </w:style>
  <w:style w:type="character" w:customStyle="1" w:styleId="afff2">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a">
    <w:name w:val="Заголовок №2_"/>
    <w:basedOn w:val="a0"/>
    <w:link w:val="2b"/>
    <w:rsid w:val="006066E0"/>
    <w:rPr>
      <w:rFonts w:ascii="Times New Roman" w:eastAsia="Times New Roman" w:hAnsi="Times New Roman" w:cs="Times New Roman"/>
      <w:b/>
      <w:bCs/>
      <w:shd w:val="clear" w:color="auto" w:fill="FFFFFF"/>
    </w:rPr>
  </w:style>
  <w:style w:type="paragraph" w:customStyle="1" w:styleId="2b">
    <w:name w:val="Заголовок №2"/>
    <w:basedOn w:val="a"/>
    <w:link w:val="2a"/>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3">
    <w:name w:val="Подпись к картинке_"/>
    <w:basedOn w:val="a0"/>
    <w:link w:val="afff4"/>
    <w:rsid w:val="006066E0"/>
    <w:rPr>
      <w:rFonts w:ascii="Times New Roman" w:eastAsia="Times New Roman" w:hAnsi="Times New Roman" w:cs="Times New Roman"/>
      <w:shd w:val="clear" w:color="auto" w:fill="FFFFFF"/>
    </w:rPr>
  </w:style>
  <w:style w:type="paragraph" w:customStyle="1" w:styleId="afff4">
    <w:name w:val="Подпись к картинке"/>
    <w:basedOn w:val="a"/>
    <w:link w:val="afff3"/>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9">
    <w:basedOn w:val="a"/>
    <w:next w:val="aa"/>
    <w:link w:val="1f3"/>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5">
    <w:basedOn w:val="a"/>
    <w:next w:val="aa"/>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6">
    <w:name w:val="Другое_"/>
    <w:link w:val="afff7"/>
    <w:rsid w:val="007326E1"/>
  </w:style>
  <w:style w:type="paragraph" w:customStyle="1" w:styleId="afff7">
    <w:name w:val="Другое"/>
    <w:basedOn w:val="a"/>
    <w:link w:val="afff6"/>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16">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5"/>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6"/>
    <w:uiPriority w:val="99"/>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7"/>
    <w:uiPriority w:val="99"/>
    <w:rsid w:val="007459A5"/>
    <w:pPr>
      <w:spacing w:after="0" w:line="240" w:lineRule="auto"/>
    </w:pPr>
    <w:rPr>
      <w:rFonts w:ascii="Tahoma" w:hAnsi="Tahoma" w:cs="Tahoma"/>
      <w:sz w:val="16"/>
      <w:szCs w:val="16"/>
    </w:rPr>
  </w:style>
  <w:style w:type="character" w:customStyle="1" w:styleId="17">
    <w:name w:val="Текст выноски Знак1"/>
    <w:basedOn w:val="a0"/>
    <w:link w:val="af6"/>
    <w:rsid w:val="007459A5"/>
    <w:rPr>
      <w:rFonts w:ascii="Tahoma" w:eastAsia="Calibri" w:hAnsi="Tahoma" w:cs="Tahoma"/>
      <w:sz w:val="16"/>
      <w:szCs w:val="16"/>
      <w:lang w:eastAsia="zh-CN"/>
    </w:rPr>
  </w:style>
  <w:style w:type="paragraph" w:customStyle="1" w:styleId="18">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9"/>
    <w:uiPriority w:val="99"/>
    <w:rsid w:val="007459A5"/>
    <w:pPr>
      <w:spacing w:after="0" w:line="240" w:lineRule="auto"/>
    </w:pPr>
    <w:rPr>
      <w:sz w:val="20"/>
      <w:szCs w:val="20"/>
    </w:rPr>
  </w:style>
  <w:style w:type="character" w:customStyle="1" w:styleId="19">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a"/>
    <w:uiPriority w:val="99"/>
    <w:rsid w:val="007459A5"/>
    <w:pPr>
      <w:spacing w:after="0" w:line="240" w:lineRule="auto"/>
    </w:pPr>
    <w:rPr>
      <w:sz w:val="20"/>
      <w:szCs w:val="20"/>
    </w:rPr>
  </w:style>
  <w:style w:type="character" w:customStyle="1" w:styleId="1a">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b">
    <w:name w:val="Текст примечания1"/>
    <w:basedOn w:val="a"/>
    <w:rsid w:val="007459A5"/>
    <w:pPr>
      <w:spacing w:line="240" w:lineRule="auto"/>
    </w:pPr>
    <w:rPr>
      <w:sz w:val="20"/>
      <w:szCs w:val="20"/>
    </w:rPr>
  </w:style>
  <w:style w:type="paragraph" w:styleId="aff">
    <w:name w:val="annotation text"/>
    <w:basedOn w:val="a"/>
    <w:link w:val="1c"/>
    <w:uiPriority w:val="99"/>
    <w:unhideWhenUsed/>
    <w:rsid w:val="007459A5"/>
    <w:pPr>
      <w:spacing w:line="240" w:lineRule="auto"/>
    </w:pPr>
    <w:rPr>
      <w:sz w:val="20"/>
      <w:szCs w:val="20"/>
    </w:rPr>
  </w:style>
  <w:style w:type="character" w:customStyle="1" w:styleId="1c">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b"/>
    <w:next w:val="1b"/>
    <w:link w:val="1d"/>
    <w:uiPriority w:val="99"/>
    <w:rsid w:val="007459A5"/>
    <w:rPr>
      <w:b/>
      <w:bCs/>
    </w:rPr>
  </w:style>
  <w:style w:type="character" w:customStyle="1" w:styleId="1d">
    <w:name w:val="Тема примечания Знак1"/>
    <w:basedOn w:val="1c"/>
    <w:link w:val="aff0"/>
    <w:rsid w:val="007459A5"/>
    <w:rPr>
      <w:rFonts w:ascii="Calibri" w:eastAsia="Calibri" w:hAnsi="Calibri" w:cs="Times New Roman"/>
      <w:b/>
      <w:bCs/>
      <w:sz w:val="20"/>
      <w:szCs w:val="20"/>
      <w:lang w:eastAsia="zh-CN"/>
    </w:rPr>
  </w:style>
  <w:style w:type="paragraph" w:styleId="aff1">
    <w:name w:val="Subtitle"/>
    <w:basedOn w:val="a"/>
    <w:next w:val="a"/>
    <w:link w:val="1e"/>
    <w:qFormat/>
    <w:rsid w:val="007459A5"/>
    <w:pPr>
      <w:spacing w:after="60"/>
      <w:jc w:val="center"/>
    </w:pPr>
    <w:rPr>
      <w:rFonts w:ascii="Cambria" w:eastAsia="Times New Roman" w:hAnsi="Cambria" w:cs="Cambria"/>
      <w:sz w:val="24"/>
      <w:szCs w:val="24"/>
    </w:rPr>
  </w:style>
  <w:style w:type="character" w:customStyle="1" w:styleId="1e">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f"/>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0">
    <w:name w:val="Абзац списка1"/>
    <w:basedOn w:val="a"/>
    <w:rsid w:val="007459A5"/>
    <w:pPr>
      <w:spacing w:after="0" w:line="240" w:lineRule="auto"/>
      <w:ind w:left="720"/>
    </w:pPr>
    <w:rPr>
      <w:rFonts w:eastAsia="Times New Roman"/>
      <w:lang w:val="ru-RU"/>
    </w:rPr>
  </w:style>
  <w:style w:type="paragraph" w:styleId="aff3">
    <w:name w:val="No Spacing"/>
    <w:link w:val="aff4"/>
    <w:uiPriority w:val="1"/>
    <w:qFormat/>
    <w:rsid w:val="007459A5"/>
    <w:pPr>
      <w:suppressAutoHyphens/>
      <w:spacing w:after="0" w:line="240" w:lineRule="auto"/>
    </w:pPr>
    <w:rPr>
      <w:rFonts w:ascii="Calibri" w:eastAsia="Calibri" w:hAnsi="Calibri" w:cs="Times New Roman"/>
      <w:lang w:eastAsia="zh-CN"/>
    </w:rPr>
  </w:style>
  <w:style w:type="paragraph" w:customStyle="1" w:styleId="1f1">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2">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3">
    <w:name w:val="Название Знак1"/>
    <w:basedOn w:val="a0"/>
    <w:link w:val="aff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4">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5">
    <w:name w:val="Сетка таблицы1"/>
    <w:basedOn w:val="a1"/>
    <w:next w:val="aff6"/>
    <w:uiPriority w:val="39"/>
    <w:rsid w:val="00B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6">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4"/>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8">
    <w:name w:val="Без інтервалів1"/>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qFormat/>
    <w:locked/>
    <w:rsid w:val="00D82E32"/>
    <w:rPr>
      <w:rFonts w:ascii="Calibri" w:eastAsia="Calibri" w:hAnsi="Calibri" w:cs="Times New Roman"/>
      <w:lang w:eastAsia="zh-CN"/>
    </w:rPr>
  </w:style>
  <w:style w:type="character" w:customStyle="1" w:styleId="aff4">
    <w:name w:val="Без интервала Знак"/>
    <w:link w:val="aff3"/>
    <w:uiPriority w:val="1"/>
    <w:locked/>
    <w:rsid w:val="00000668"/>
    <w:rPr>
      <w:rFonts w:ascii="Calibri" w:eastAsia="Calibri" w:hAnsi="Calibri" w:cs="Times New Roman"/>
      <w:lang w:eastAsia="zh-CN"/>
    </w:rPr>
  </w:style>
  <w:style w:type="character" w:customStyle="1" w:styleId="afff2">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a">
    <w:name w:val="Заголовок №2_"/>
    <w:basedOn w:val="a0"/>
    <w:link w:val="2b"/>
    <w:rsid w:val="006066E0"/>
    <w:rPr>
      <w:rFonts w:ascii="Times New Roman" w:eastAsia="Times New Roman" w:hAnsi="Times New Roman" w:cs="Times New Roman"/>
      <w:b/>
      <w:bCs/>
      <w:shd w:val="clear" w:color="auto" w:fill="FFFFFF"/>
    </w:rPr>
  </w:style>
  <w:style w:type="paragraph" w:customStyle="1" w:styleId="2b">
    <w:name w:val="Заголовок №2"/>
    <w:basedOn w:val="a"/>
    <w:link w:val="2a"/>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3">
    <w:name w:val="Подпись к картинке_"/>
    <w:basedOn w:val="a0"/>
    <w:link w:val="afff4"/>
    <w:rsid w:val="006066E0"/>
    <w:rPr>
      <w:rFonts w:ascii="Times New Roman" w:eastAsia="Times New Roman" w:hAnsi="Times New Roman" w:cs="Times New Roman"/>
      <w:shd w:val="clear" w:color="auto" w:fill="FFFFFF"/>
    </w:rPr>
  </w:style>
  <w:style w:type="paragraph" w:customStyle="1" w:styleId="afff4">
    <w:name w:val="Подпись к картинке"/>
    <w:basedOn w:val="a"/>
    <w:link w:val="afff3"/>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9">
    <w:basedOn w:val="a"/>
    <w:next w:val="aa"/>
    <w:link w:val="1f3"/>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5">
    <w:basedOn w:val="a"/>
    <w:next w:val="aa"/>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6">
    <w:name w:val="Другое_"/>
    <w:link w:val="afff7"/>
    <w:rsid w:val="007326E1"/>
  </w:style>
  <w:style w:type="paragraph" w:customStyle="1" w:styleId="afff7">
    <w:name w:val="Другое"/>
    <w:basedOn w:val="a"/>
    <w:link w:val="afff6"/>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16">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5"/>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8735452">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84894427">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7417087">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16283795">
      <w:bodyDiv w:val="1"/>
      <w:marLeft w:val="0"/>
      <w:marRight w:val="0"/>
      <w:marTop w:val="0"/>
      <w:marBottom w:val="0"/>
      <w:divBdr>
        <w:top w:val="none" w:sz="0" w:space="0" w:color="auto"/>
        <w:left w:val="none" w:sz="0" w:space="0" w:color="auto"/>
        <w:bottom w:val="none" w:sz="0" w:space="0" w:color="auto"/>
        <w:right w:val="none" w:sz="0" w:space="0" w:color="auto"/>
      </w:divBdr>
    </w:div>
    <w:div w:id="917521830">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7524700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7642572">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9500704">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01608734">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39625518">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3214736">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3.rada.gov.ua/laws/show/436-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3.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control.com.ua/"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amcu.gov.ua/napryami/oskarzhennya-publichnih-zakupivel/zvedeni-vidomosti-shchodo-spotvorennya-rezultativ-torgiv"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5FD4-D869-4451-A955-B080CD11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35</Pages>
  <Words>14681</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YovenkoLP</cp:lastModifiedBy>
  <cp:revision>10</cp:revision>
  <cp:lastPrinted>2023-05-01T05:36:00Z</cp:lastPrinted>
  <dcterms:created xsi:type="dcterms:W3CDTF">2023-06-12T12:27:00Z</dcterms:created>
  <dcterms:modified xsi:type="dcterms:W3CDTF">2023-07-11T06:01:00Z</dcterms:modified>
</cp:coreProperties>
</file>