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F58FB" w14:textId="77777777" w:rsidR="0059049F" w:rsidRPr="002C75EC" w:rsidRDefault="0059049F" w:rsidP="0059049F">
      <w:pPr>
        <w:jc w:val="center"/>
        <w:rPr>
          <w:rFonts w:ascii="Times New Roman" w:eastAsia="Times New Roman" w:hAnsi="Times New Roman" w:cs="Times New Roman"/>
          <w:b/>
          <w:sz w:val="28"/>
          <w:szCs w:val="28"/>
        </w:rPr>
      </w:pPr>
      <w:r w:rsidRPr="002C75EC">
        <w:rPr>
          <w:rFonts w:ascii="Times New Roman" w:eastAsia="Times New Roman" w:hAnsi="Times New Roman" w:cs="Times New Roman"/>
          <w:b/>
          <w:sz w:val="28"/>
          <w:szCs w:val="28"/>
        </w:rPr>
        <w:t>ДОБРОСЛАВСЬКА СЕЛИЩНА РАДА</w:t>
      </w:r>
    </w:p>
    <w:p w14:paraId="02A562D0" w14:textId="77777777" w:rsidR="0059049F" w:rsidRPr="002C75EC" w:rsidRDefault="0059049F" w:rsidP="0059049F">
      <w:pPr>
        <w:jc w:val="center"/>
        <w:rPr>
          <w:rFonts w:ascii="Times New Roman" w:eastAsia="Times New Roman" w:hAnsi="Times New Roman" w:cs="Times New Roman"/>
          <w:b/>
          <w:sz w:val="28"/>
          <w:szCs w:val="28"/>
        </w:rPr>
      </w:pPr>
      <w:r w:rsidRPr="002C75EC">
        <w:rPr>
          <w:rFonts w:ascii="Times New Roman" w:eastAsia="Times New Roman" w:hAnsi="Times New Roman" w:cs="Times New Roman"/>
          <w:b/>
          <w:sz w:val="28"/>
          <w:szCs w:val="28"/>
        </w:rPr>
        <w:t>ОДЕСЬКОГО РАЙОНУ ОДЕСЬКОЇ ОБЛАСТІ</w:t>
      </w:r>
    </w:p>
    <w:p w14:paraId="41F47B1E"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p>
    <w:p w14:paraId="5B240916"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p>
    <w:p w14:paraId="107D6D02"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p>
    <w:p w14:paraId="36CB9B4D"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p>
    <w:p w14:paraId="3C11ADF1"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r w:rsidRPr="009351CB">
        <w:rPr>
          <w:rFonts w:ascii="Times New Roman" w:eastAsia="Times New Roman" w:hAnsi="Times New Roman" w:cs="Times New Roman"/>
          <w:sz w:val="40"/>
          <w:szCs w:val="40"/>
          <w:lang w:val="uk-UA" w:eastAsia="ru-RU"/>
        </w:rPr>
        <w:t>ТЕНДЕРНА ДОКУМЕНТАЦІЯ</w:t>
      </w:r>
    </w:p>
    <w:p w14:paraId="0D4ACFA5" w14:textId="4B6DCC07" w:rsidR="009351CB" w:rsidRPr="009351CB" w:rsidRDefault="009351CB" w:rsidP="009351CB">
      <w:pPr>
        <w:spacing w:after="0" w:line="240" w:lineRule="auto"/>
        <w:jc w:val="center"/>
        <w:rPr>
          <w:rFonts w:ascii="Times New Roman" w:eastAsia="Times New Roman" w:hAnsi="Times New Roman" w:cs="Times New Roman CYR"/>
          <w:bCs/>
          <w:sz w:val="28"/>
          <w:szCs w:val="28"/>
          <w:lang w:val="uk-UA" w:eastAsia="ru-RU"/>
        </w:rPr>
      </w:pPr>
      <w:r w:rsidRPr="009351CB">
        <w:rPr>
          <w:rFonts w:ascii="Times New Roman" w:eastAsia="Times New Roman" w:hAnsi="Times New Roman" w:cs="Times New Roman CYR"/>
          <w:bCs/>
          <w:sz w:val="28"/>
          <w:szCs w:val="28"/>
          <w:lang w:val="uk-UA" w:eastAsia="ru-RU"/>
        </w:rPr>
        <w:t xml:space="preserve">на закупівлю </w:t>
      </w:r>
      <w:r w:rsidR="00972D3C">
        <w:rPr>
          <w:rFonts w:ascii="Times New Roman" w:eastAsia="Times New Roman" w:hAnsi="Times New Roman" w:cs="Times New Roman CYR"/>
          <w:bCs/>
          <w:sz w:val="28"/>
          <w:szCs w:val="28"/>
          <w:lang w:val="uk-UA" w:eastAsia="ru-RU"/>
        </w:rPr>
        <w:t>за предметом:</w:t>
      </w:r>
    </w:p>
    <w:p w14:paraId="0A0C9F4C" w14:textId="77777777" w:rsidR="009351CB" w:rsidRPr="009351CB" w:rsidRDefault="009351CB" w:rsidP="009351CB">
      <w:pPr>
        <w:spacing w:after="0" w:line="240" w:lineRule="auto"/>
        <w:ind w:left="320"/>
        <w:jc w:val="center"/>
        <w:rPr>
          <w:rFonts w:ascii="Times New Roman" w:eastAsia="Times New Roman" w:hAnsi="Times New Roman" w:cs="Times New Roman CYR"/>
          <w:bCs/>
          <w:sz w:val="20"/>
          <w:szCs w:val="20"/>
          <w:lang w:val="uk-UA" w:eastAsia="ru-RU"/>
        </w:rPr>
      </w:pPr>
    </w:p>
    <w:tbl>
      <w:tblPr>
        <w:tblW w:w="9585" w:type="dxa"/>
        <w:tblCellSpacing w:w="15" w:type="dxa"/>
        <w:tblCellMar>
          <w:top w:w="15" w:type="dxa"/>
          <w:left w:w="15" w:type="dxa"/>
          <w:bottom w:w="15" w:type="dxa"/>
          <w:right w:w="15" w:type="dxa"/>
        </w:tblCellMar>
        <w:tblLook w:val="0000" w:firstRow="0" w:lastRow="0" w:firstColumn="0" w:lastColumn="0" w:noHBand="0" w:noVBand="0"/>
      </w:tblPr>
      <w:tblGrid>
        <w:gridCol w:w="9585"/>
      </w:tblGrid>
      <w:tr w:rsidR="009351CB" w:rsidRPr="00972D3C" w14:paraId="50A1B485" w14:textId="77777777" w:rsidTr="003B4B5C">
        <w:trPr>
          <w:tblCellSpacing w:w="15" w:type="dxa"/>
        </w:trPr>
        <w:tc>
          <w:tcPr>
            <w:tcW w:w="9525" w:type="dxa"/>
          </w:tcPr>
          <w:p w14:paraId="3AB0204B" w14:textId="35B7EA56" w:rsidR="00547565" w:rsidRPr="00547565" w:rsidRDefault="00E92D24" w:rsidP="00547565">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lang w:val="uk-UA"/>
              </w:rPr>
              <w:t>М</w:t>
            </w:r>
            <w:r w:rsidRPr="00E92D24">
              <w:rPr>
                <w:rFonts w:ascii="Times New Roman" w:eastAsia="Times New Roman" w:hAnsi="Times New Roman" w:cs="Times New Roman"/>
                <w:bCs/>
                <w:color w:val="000000"/>
                <w:sz w:val="28"/>
                <w:szCs w:val="28"/>
                <w:lang w:val="uk-UA"/>
              </w:rPr>
              <w:t xml:space="preserve">атеріально-технічне забезпечення підрозділів територіальної оборони </w:t>
            </w:r>
            <w:r w:rsidR="00E81CB6">
              <w:rPr>
                <w:rFonts w:ascii="Times New Roman" w:eastAsia="Times New Roman" w:hAnsi="Times New Roman" w:cs="Times New Roman"/>
                <w:bCs/>
                <w:color w:val="000000"/>
                <w:sz w:val="28"/>
                <w:szCs w:val="28"/>
                <w:lang w:val="uk-UA"/>
              </w:rPr>
              <w:t>–</w:t>
            </w:r>
            <w:r w:rsidR="00653162">
              <w:rPr>
                <w:rFonts w:ascii="Times New Roman" w:eastAsia="Times New Roman" w:hAnsi="Times New Roman" w:cs="Times New Roman"/>
                <w:bCs/>
                <w:color w:val="000000"/>
                <w:sz w:val="28"/>
                <w:szCs w:val="28"/>
                <w:lang w:val="uk-UA"/>
              </w:rPr>
              <w:t xml:space="preserve"> </w:t>
            </w:r>
            <w:r w:rsidR="00E81CB6">
              <w:rPr>
                <w:rFonts w:ascii="Times New Roman" w:eastAsia="Times New Roman" w:hAnsi="Times New Roman" w:cs="Times New Roman"/>
                <w:bCs/>
                <w:color w:val="000000"/>
                <w:sz w:val="28"/>
                <w:szCs w:val="28"/>
                <w:lang w:val="uk-UA"/>
              </w:rPr>
              <w:t>Модульна споруда вагонного типу</w:t>
            </w:r>
            <w:r w:rsidR="00547565" w:rsidRPr="00547565">
              <w:rPr>
                <w:rFonts w:ascii="Times New Roman" w:eastAsia="Times New Roman" w:hAnsi="Times New Roman" w:cs="Times New Roman"/>
                <w:bCs/>
                <w:color w:val="000000"/>
                <w:sz w:val="28"/>
                <w:szCs w:val="28"/>
              </w:rPr>
              <w:t xml:space="preserve"> </w:t>
            </w:r>
          </w:p>
          <w:p w14:paraId="707842A5" w14:textId="4C4CC6DB" w:rsidR="009351CB" w:rsidRPr="00653162" w:rsidRDefault="00972D3C" w:rsidP="00E81CB6">
            <w:pPr>
              <w:spacing w:after="0" w:line="240" w:lineRule="auto"/>
              <w:jc w:val="center"/>
              <w:rPr>
                <w:rFonts w:ascii="Times New Roman" w:eastAsia="Times New Roman" w:hAnsi="Times New Roman" w:cs="Times New Roman"/>
                <w:sz w:val="20"/>
                <w:szCs w:val="20"/>
                <w:lang w:val="uk-UA" w:eastAsia="ru-RU"/>
              </w:rPr>
            </w:pPr>
            <w:r w:rsidRPr="0056686F">
              <w:rPr>
                <w:rFonts w:ascii="Times New Roman" w:eastAsia="Times New Roman" w:hAnsi="Times New Roman" w:cs="Times New Roman"/>
                <w:bCs/>
                <w:color w:val="000000"/>
                <w:sz w:val="28"/>
                <w:szCs w:val="28"/>
              </w:rPr>
              <w:t xml:space="preserve">код за ДК 021:2015: </w:t>
            </w:r>
            <w:r w:rsidR="00E81CB6" w:rsidRPr="00E81CB6">
              <w:rPr>
                <w:rFonts w:ascii="Times New Roman" w:eastAsia="Times New Roman" w:hAnsi="Times New Roman" w:cs="Times New Roman"/>
                <w:bCs/>
                <w:color w:val="000000"/>
                <w:sz w:val="28"/>
                <w:szCs w:val="28"/>
              </w:rPr>
              <w:t xml:space="preserve">44210000-5 Конструкції та їх частини </w:t>
            </w:r>
          </w:p>
        </w:tc>
      </w:tr>
    </w:tbl>
    <w:p w14:paraId="66972077" w14:textId="77777777" w:rsidR="009351CB" w:rsidRPr="009351CB" w:rsidRDefault="009351CB" w:rsidP="009351CB">
      <w:pPr>
        <w:spacing w:after="0" w:line="240" w:lineRule="auto"/>
        <w:jc w:val="center"/>
        <w:rPr>
          <w:rFonts w:ascii="Times New Roman" w:eastAsia="Times New Roman" w:hAnsi="Times New Roman" w:cs="Times New Roman CYR"/>
          <w:bCs/>
          <w:sz w:val="20"/>
          <w:szCs w:val="20"/>
          <w:lang w:val="uk-UA" w:eastAsia="ru-RU"/>
        </w:rPr>
      </w:pPr>
    </w:p>
    <w:p w14:paraId="4EC56061" w14:textId="77777777" w:rsidR="009351CB" w:rsidRPr="009351CB" w:rsidRDefault="009351CB" w:rsidP="009351CB">
      <w:pPr>
        <w:spacing w:after="0" w:line="240" w:lineRule="auto"/>
        <w:jc w:val="center"/>
        <w:rPr>
          <w:rFonts w:ascii="Times New Roman" w:eastAsia="Times New Roman" w:hAnsi="Times New Roman" w:cs="Times New Roman CYR"/>
          <w:bCs/>
          <w:sz w:val="20"/>
          <w:szCs w:val="20"/>
          <w:lang w:val="uk-UA" w:eastAsia="ru-RU"/>
        </w:rPr>
      </w:pPr>
    </w:p>
    <w:p w14:paraId="050F3957" w14:textId="77777777" w:rsidR="009351CB" w:rsidRPr="009351CB" w:rsidRDefault="009351CB" w:rsidP="009351CB">
      <w:pPr>
        <w:spacing w:after="0" w:line="240" w:lineRule="auto"/>
        <w:jc w:val="center"/>
        <w:rPr>
          <w:rFonts w:ascii="Times New Roman" w:eastAsia="Times New Roman" w:hAnsi="Times New Roman" w:cs="Times New Roman CYR"/>
          <w:bCs/>
          <w:sz w:val="20"/>
          <w:szCs w:val="20"/>
          <w:lang w:val="uk-UA" w:eastAsia="ru-RU"/>
        </w:rPr>
      </w:pPr>
    </w:p>
    <w:p w14:paraId="341778C0" w14:textId="77777777" w:rsidR="009351CB" w:rsidRPr="009351CB" w:rsidRDefault="009351CB" w:rsidP="009351CB">
      <w:pPr>
        <w:spacing w:after="0" w:line="240" w:lineRule="auto"/>
        <w:jc w:val="center"/>
        <w:rPr>
          <w:rFonts w:ascii="Times New Roman" w:eastAsia="Times New Roman" w:hAnsi="Times New Roman" w:cs="Times New Roman CYR"/>
          <w:bCs/>
          <w:sz w:val="32"/>
          <w:szCs w:val="32"/>
          <w:lang w:val="uk-UA" w:eastAsia="ru-RU"/>
        </w:rPr>
      </w:pPr>
    </w:p>
    <w:p w14:paraId="038035CB" w14:textId="551D7CCE" w:rsidR="009351CB" w:rsidRPr="000E2450" w:rsidRDefault="009351CB" w:rsidP="009351CB">
      <w:pPr>
        <w:spacing w:after="0" w:line="240" w:lineRule="auto"/>
        <w:jc w:val="center"/>
        <w:rPr>
          <w:rFonts w:ascii="Times New Roman" w:eastAsia="Times New Roman" w:hAnsi="Times New Roman" w:cs="Times New Roman CYR"/>
          <w:bCs/>
          <w:sz w:val="28"/>
          <w:szCs w:val="28"/>
          <w:lang w:val="uk-UA" w:eastAsia="ru-RU"/>
        </w:rPr>
      </w:pPr>
      <w:r w:rsidRPr="000E2450">
        <w:rPr>
          <w:rFonts w:ascii="Times New Roman" w:eastAsia="Times New Roman" w:hAnsi="Times New Roman" w:cs="Times New Roman CYR"/>
          <w:bCs/>
          <w:sz w:val="28"/>
          <w:szCs w:val="28"/>
          <w:lang w:val="uk-UA" w:eastAsia="ru-RU"/>
        </w:rPr>
        <w:t xml:space="preserve">Процедура закупівлі: Відкриті торги </w:t>
      </w:r>
      <w:r w:rsidR="0059049F" w:rsidRPr="000E2450">
        <w:rPr>
          <w:rFonts w:ascii="Times New Roman" w:eastAsia="Times New Roman" w:hAnsi="Times New Roman" w:cs="Times New Roman CYR"/>
          <w:bCs/>
          <w:sz w:val="28"/>
          <w:szCs w:val="28"/>
          <w:lang w:val="uk-UA" w:eastAsia="ru-RU"/>
        </w:rPr>
        <w:t>з</w:t>
      </w:r>
      <w:r w:rsidRPr="000E2450">
        <w:rPr>
          <w:rFonts w:ascii="Times New Roman" w:eastAsia="Times New Roman" w:hAnsi="Times New Roman" w:cs="Times New Roman CYR"/>
          <w:bCs/>
          <w:sz w:val="28"/>
          <w:szCs w:val="28"/>
          <w:lang w:val="uk-UA" w:eastAsia="ru-RU"/>
        </w:rPr>
        <w:t xml:space="preserve"> Особливостями</w:t>
      </w:r>
      <w:r w:rsidRPr="000E2450">
        <w:rPr>
          <w:rFonts w:ascii="Times New Roman" w:eastAsia="Times New Roman" w:hAnsi="Times New Roman" w:cs="Times New Roman CYR"/>
          <w:bCs/>
          <w:sz w:val="28"/>
          <w:szCs w:val="28"/>
          <w:lang w:val="uk-UA" w:eastAsia="ru-RU"/>
        </w:rPr>
        <w:tab/>
      </w:r>
    </w:p>
    <w:p w14:paraId="689C70A1" w14:textId="77777777" w:rsidR="009351CB" w:rsidRPr="009351CB" w:rsidRDefault="009351CB" w:rsidP="009351CB">
      <w:pPr>
        <w:spacing w:after="0" w:line="240" w:lineRule="auto"/>
        <w:jc w:val="center"/>
        <w:rPr>
          <w:rFonts w:ascii="Times New Roman" w:eastAsia="Times New Roman" w:hAnsi="Times New Roman" w:cs="Times New Roman CYR"/>
          <w:bCs/>
          <w:sz w:val="32"/>
          <w:szCs w:val="32"/>
          <w:lang w:val="uk-UA" w:eastAsia="ru-RU"/>
        </w:rPr>
      </w:pPr>
    </w:p>
    <w:p w14:paraId="5499C00E" w14:textId="77777777" w:rsidR="009351CB" w:rsidRPr="009351CB" w:rsidRDefault="009351CB" w:rsidP="009351CB">
      <w:pPr>
        <w:spacing w:after="0" w:line="240" w:lineRule="auto"/>
        <w:jc w:val="center"/>
        <w:rPr>
          <w:rFonts w:ascii="Times New Roman" w:eastAsia="Times New Roman" w:hAnsi="Times New Roman" w:cs="Times New Roman CYR"/>
          <w:sz w:val="28"/>
          <w:szCs w:val="28"/>
          <w:lang w:val="uk-UA" w:eastAsia="ru-RU"/>
        </w:rPr>
      </w:pPr>
    </w:p>
    <w:p w14:paraId="2969C4AF" w14:textId="77777777" w:rsidR="009351CB" w:rsidRPr="009351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59AB411E" w14:textId="77777777" w:rsidR="009351CB" w:rsidRPr="009351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19EE0A0C" w14:textId="77777777" w:rsidR="009351CB" w:rsidRPr="00545F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5C042249" w14:textId="77777777" w:rsidR="009351CB" w:rsidRPr="00545F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25A41FA4" w14:textId="77777777" w:rsidR="009351CB" w:rsidRPr="00545F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245E973E" w14:textId="77777777" w:rsidR="009351CB" w:rsidRPr="00545F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5BDCF5FF" w14:textId="77777777" w:rsidR="009351CB" w:rsidRPr="009351CB" w:rsidRDefault="009351CB" w:rsidP="009351CB">
      <w:pPr>
        <w:spacing w:before="100" w:beforeAutospacing="1" w:after="100" w:afterAutospacing="1" w:line="240" w:lineRule="auto"/>
        <w:rPr>
          <w:rFonts w:ascii="Times New Roman" w:eastAsia="Times New Roman" w:hAnsi="Times New Roman" w:cs="Times New Roman"/>
          <w:sz w:val="32"/>
          <w:szCs w:val="32"/>
          <w:lang w:val="uk-UA" w:eastAsia="ru-RU"/>
        </w:rPr>
      </w:pPr>
    </w:p>
    <w:p w14:paraId="46D6149F" w14:textId="77777777" w:rsidR="009351CB" w:rsidRPr="009351CB" w:rsidRDefault="009351C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1DE20190" w14:textId="77777777" w:rsidR="009351CB" w:rsidRPr="009351CB" w:rsidRDefault="009351C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0262B713" w14:textId="77777777" w:rsidR="009351CB" w:rsidRPr="009351CB" w:rsidRDefault="009351C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20160B80" w14:textId="77777777" w:rsidR="009351CB" w:rsidRPr="009351CB" w:rsidRDefault="009351C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08C3FECE" w14:textId="77777777" w:rsidR="009351CB" w:rsidRDefault="009351C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77FF5474" w14:textId="77777777" w:rsidR="009E2966" w:rsidRDefault="009E2966"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1957D21D" w14:textId="77777777" w:rsidR="009E2966" w:rsidRPr="009351CB" w:rsidRDefault="009E2966"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6212CC06" w14:textId="2F905BF8" w:rsidR="009351CB" w:rsidRDefault="0059049F"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смт Доброслав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545FCB" w14:paraId="6D0CB1D4" w14:textId="77777777" w:rsidTr="00B413F2">
        <w:tc>
          <w:tcPr>
            <w:tcW w:w="300" w:type="pct"/>
            <w:shd w:val="clear" w:color="auto" w:fill="FFFFFF"/>
            <w:hideMark/>
          </w:tcPr>
          <w:p w14:paraId="6F281E66"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14:paraId="712329EF"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545FCB" w14:paraId="2FB558D8" w14:textId="77777777" w:rsidTr="002768B6">
        <w:trPr>
          <w:trHeight w:val="17"/>
        </w:trPr>
        <w:tc>
          <w:tcPr>
            <w:tcW w:w="300" w:type="pct"/>
            <w:shd w:val="clear" w:color="auto" w:fill="FFFFFF"/>
            <w:hideMark/>
          </w:tcPr>
          <w:p w14:paraId="1B0F0389"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14:paraId="2A075971"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14:paraId="76FF0024"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F6155E" w14:paraId="532C9F6D" w14:textId="77777777" w:rsidTr="00B413F2">
        <w:tc>
          <w:tcPr>
            <w:tcW w:w="300" w:type="pct"/>
            <w:shd w:val="clear" w:color="auto" w:fill="FFFFFF"/>
            <w:hideMark/>
          </w:tcPr>
          <w:p w14:paraId="5B1E225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2E19706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14:paraId="20FADE3D" w14:textId="74023ABA" w:rsidR="00B413F2" w:rsidRPr="00B413F2" w:rsidRDefault="00F6155E" w:rsidP="00B413F2">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w:t>
            </w:r>
            <w:r>
              <w:rPr>
                <w:rFonts w:ascii="Times New Roman" w:eastAsia="Times New Roman" w:hAnsi="Times New Roman" w:cs="Times New Roman"/>
                <w:sz w:val="24"/>
                <w:szCs w:val="24"/>
                <w:lang w:val="uk-UA" w:eastAsia="ru-RU"/>
              </w:rPr>
              <w:t>с</w:t>
            </w:r>
            <w:r w:rsidRPr="00F6155E">
              <w:rPr>
                <w:rFonts w:ascii="Times New Roman" w:eastAsia="Times New Roman" w:hAnsi="Times New Roman" w:cs="Times New Roman"/>
                <w:sz w:val="24"/>
                <w:szCs w:val="24"/>
                <w:lang w:val="uk-UA" w:eastAsia="ru-RU"/>
              </w:rPr>
              <w:t>тей.</w:t>
            </w:r>
          </w:p>
        </w:tc>
      </w:tr>
      <w:tr w:rsidR="00B413F2" w:rsidRPr="00B413F2" w14:paraId="696EE130" w14:textId="77777777" w:rsidTr="00B413F2">
        <w:tc>
          <w:tcPr>
            <w:tcW w:w="300" w:type="pct"/>
            <w:shd w:val="clear" w:color="auto" w:fill="FFFFFF"/>
            <w:hideMark/>
          </w:tcPr>
          <w:p w14:paraId="71ED0D8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2E2E158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14:paraId="38FD533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59049F" w:rsidRPr="00B413F2" w14:paraId="1D5B26D6" w14:textId="77777777" w:rsidTr="00B413F2">
        <w:tc>
          <w:tcPr>
            <w:tcW w:w="300" w:type="pct"/>
            <w:shd w:val="clear" w:color="auto" w:fill="FFFFFF"/>
            <w:hideMark/>
          </w:tcPr>
          <w:p w14:paraId="5DC1D7B6" w14:textId="77777777" w:rsidR="0059049F" w:rsidRPr="00B413F2" w:rsidRDefault="0059049F" w:rsidP="0059049F">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50" w:type="pct"/>
            <w:shd w:val="clear" w:color="auto" w:fill="FFFFFF"/>
            <w:hideMark/>
          </w:tcPr>
          <w:p w14:paraId="707D42D2" w14:textId="77777777"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14:paraId="10796D1A" w14:textId="3822D466"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87689D">
              <w:rPr>
                <w:rFonts w:ascii="Times New Roman" w:eastAsia="Times New Roman" w:hAnsi="Times New Roman" w:cs="Times New Roman"/>
                <w:sz w:val="24"/>
                <w:szCs w:val="24"/>
              </w:rPr>
              <w:t>Доброславська селищна рада Одеського району Одеської області</w:t>
            </w:r>
          </w:p>
        </w:tc>
      </w:tr>
      <w:tr w:rsidR="0059049F" w:rsidRPr="00B413F2" w14:paraId="476181C2" w14:textId="77777777" w:rsidTr="00B413F2">
        <w:tc>
          <w:tcPr>
            <w:tcW w:w="300" w:type="pct"/>
            <w:shd w:val="clear" w:color="auto" w:fill="FFFFFF"/>
            <w:hideMark/>
          </w:tcPr>
          <w:p w14:paraId="4CED8F8C" w14:textId="77777777" w:rsidR="0059049F" w:rsidRPr="00B413F2" w:rsidRDefault="0059049F" w:rsidP="0059049F">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50" w:type="pct"/>
            <w:shd w:val="clear" w:color="auto" w:fill="FFFFFF"/>
            <w:hideMark/>
          </w:tcPr>
          <w:p w14:paraId="50A8C35A" w14:textId="77777777"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14:paraId="1845B5D9" w14:textId="77777777" w:rsidR="0059049F" w:rsidRDefault="0059049F" w:rsidP="0059049F">
            <w:pPr>
              <w:spacing w:after="0" w:line="240" w:lineRule="auto"/>
              <w:rPr>
                <w:rFonts w:ascii="Times New Roman" w:eastAsia="Times New Roman" w:hAnsi="Times New Roman" w:cs="Times New Roman"/>
                <w:sz w:val="24"/>
                <w:szCs w:val="24"/>
                <w:lang w:val="uk-UA"/>
              </w:rPr>
            </w:pPr>
            <w:r w:rsidRPr="0087689D">
              <w:rPr>
                <w:rFonts w:ascii="Times New Roman" w:eastAsia="Times New Roman" w:hAnsi="Times New Roman" w:cs="Times New Roman"/>
                <w:sz w:val="24"/>
                <w:szCs w:val="24"/>
              </w:rPr>
              <w:t xml:space="preserve">Одеська область, Одеський район, смт Доброслав, </w:t>
            </w:r>
          </w:p>
          <w:p w14:paraId="755B3732" w14:textId="455DF543"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87689D">
              <w:rPr>
                <w:rFonts w:ascii="Times New Roman" w:eastAsia="Times New Roman" w:hAnsi="Times New Roman" w:cs="Times New Roman"/>
                <w:sz w:val="24"/>
                <w:szCs w:val="24"/>
              </w:rPr>
              <w:t xml:space="preserve">проспект </w:t>
            </w:r>
            <w:r>
              <w:rPr>
                <w:rFonts w:ascii="Times New Roman" w:eastAsia="Times New Roman" w:hAnsi="Times New Roman" w:cs="Times New Roman"/>
                <w:sz w:val="24"/>
                <w:szCs w:val="24"/>
                <w:lang w:val="uk-UA"/>
              </w:rPr>
              <w:t>Свободи</w:t>
            </w:r>
            <w:r w:rsidRPr="0087689D">
              <w:rPr>
                <w:rFonts w:ascii="Times New Roman" w:eastAsia="Times New Roman" w:hAnsi="Times New Roman" w:cs="Times New Roman"/>
                <w:sz w:val="24"/>
                <w:szCs w:val="24"/>
              </w:rPr>
              <w:t>, 1</w:t>
            </w:r>
          </w:p>
        </w:tc>
      </w:tr>
      <w:tr w:rsidR="0059049F" w:rsidRPr="00B413F2" w14:paraId="0B03E51B" w14:textId="77777777" w:rsidTr="00B413F2">
        <w:tc>
          <w:tcPr>
            <w:tcW w:w="300" w:type="pct"/>
            <w:shd w:val="clear" w:color="auto" w:fill="FFFFFF"/>
            <w:hideMark/>
          </w:tcPr>
          <w:p w14:paraId="02BBCE6A" w14:textId="77777777" w:rsidR="0059049F" w:rsidRPr="00B413F2" w:rsidRDefault="0059049F" w:rsidP="0059049F">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50" w:type="pct"/>
            <w:shd w:val="clear" w:color="auto" w:fill="FFFFFF"/>
            <w:hideMark/>
          </w:tcPr>
          <w:p w14:paraId="79EA714D" w14:textId="40989BE9"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Посадова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14:paraId="4096E45B" w14:textId="77777777" w:rsidR="0059049F" w:rsidRDefault="0059049F" w:rsidP="001243DC">
            <w:pPr>
              <w:spacing w:after="0"/>
              <w:jc w:val="both"/>
              <w:rPr>
                <w:rFonts w:ascii="Times New Roman" w:eastAsia="Times New Roman" w:hAnsi="Times New Roman" w:cs="Times New Roman"/>
                <w:sz w:val="24"/>
                <w:szCs w:val="24"/>
                <w:lang w:val="uk-UA"/>
              </w:rPr>
            </w:pPr>
            <w:r w:rsidRPr="0087689D">
              <w:rPr>
                <w:rFonts w:ascii="Times New Roman" w:eastAsia="Times New Roman" w:hAnsi="Times New Roman" w:cs="Times New Roman"/>
                <w:sz w:val="24"/>
                <w:szCs w:val="24"/>
              </w:rPr>
              <w:t>Горбань Олег Юрійович, головний спеціалі</w:t>
            </w:r>
            <w:proofErr w:type="gramStart"/>
            <w:r w:rsidRPr="0087689D">
              <w:rPr>
                <w:rFonts w:ascii="Times New Roman" w:eastAsia="Times New Roman" w:hAnsi="Times New Roman" w:cs="Times New Roman"/>
                <w:sz w:val="24"/>
                <w:szCs w:val="24"/>
              </w:rPr>
              <w:t>ст</w:t>
            </w:r>
            <w:proofErr w:type="gramEnd"/>
            <w:r w:rsidRPr="0087689D">
              <w:rPr>
                <w:rFonts w:ascii="Times New Roman" w:eastAsia="Times New Roman" w:hAnsi="Times New Roman" w:cs="Times New Roman"/>
                <w:sz w:val="24"/>
                <w:szCs w:val="24"/>
              </w:rPr>
              <w:t xml:space="preserve"> юридичного відділення Доброславської селищної ради, </w:t>
            </w:r>
          </w:p>
          <w:p w14:paraId="77C348CD" w14:textId="77777777" w:rsidR="0059049F" w:rsidRPr="0087689D" w:rsidRDefault="0059049F" w:rsidP="001243DC">
            <w:pPr>
              <w:spacing w:after="0"/>
              <w:jc w:val="both"/>
              <w:rPr>
                <w:rFonts w:ascii="Times New Roman" w:eastAsia="Times New Roman" w:hAnsi="Times New Roman" w:cs="Times New Roman"/>
                <w:sz w:val="24"/>
                <w:szCs w:val="24"/>
              </w:rPr>
            </w:pPr>
            <w:r w:rsidRPr="0087689D">
              <w:rPr>
                <w:rFonts w:ascii="Times New Roman" w:eastAsia="Times New Roman" w:hAnsi="Times New Roman" w:cs="Times New Roman"/>
                <w:sz w:val="24"/>
                <w:szCs w:val="24"/>
              </w:rPr>
              <w:t>тел. 0487531301.</w:t>
            </w:r>
          </w:p>
          <w:p w14:paraId="19CCE732" w14:textId="45D3222C" w:rsidR="0059049F" w:rsidRPr="0087689D" w:rsidRDefault="0059049F" w:rsidP="001243DC">
            <w:pPr>
              <w:spacing w:after="0"/>
              <w:jc w:val="both"/>
              <w:rPr>
                <w:rFonts w:ascii="Times New Roman" w:eastAsia="Times New Roman" w:hAnsi="Times New Roman" w:cs="Times New Roman"/>
                <w:sz w:val="24"/>
                <w:szCs w:val="24"/>
              </w:rPr>
            </w:pPr>
            <w:r w:rsidRPr="0087689D">
              <w:rPr>
                <w:rFonts w:ascii="Times New Roman" w:eastAsia="Times New Roman" w:hAnsi="Times New Roman" w:cs="Times New Roman"/>
                <w:sz w:val="24"/>
                <w:szCs w:val="24"/>
              </w:rPr>
              <w:t>Адреса: Одеська обл., Одеський район,</w:t>
            </w:r>
            <w:r>
              <w:rPr>
                <w:rFonts w:ascii="Times New Roman" w:eastAsia="Times New Roman" w:hAnsi="Times New Roman" w:cs="Times New Roman"/>
                <w:sz w:val="24"/>
                <w:szCs w:val="24"/>
              </w:rPr>
              <w:t xml:space="preserve"> </w:t>
            </w:r>
            <w:r w:rsidRPr="0087689D">
              <w:rPr>
                <w:rFonts w:ascii="Times New Roman" w:eastAsia="Times New Roman" w:hAnsi="Times New Roman" w:cs="Times New Roman"/>
                <w:sz w:val="24"/>
                <w:szCs w:val="24"/>
              </w:rPr>
              <w:t>смт Доброслав, просп</w:t>
            </w:r>
            <w:proofErr w:type="gramStart"/>
            <w:r w:rsidRPr="0087689D">
              <w:rPr>
                <w:rFonts w:ascii="Times New Roman" w:eastAsia="Times New Roman" w:hAnsi="Times New Roman" w:cs="Times New Roman"/>
                <w:sz w:val="24"/>
                <w:szCs w:val="24"/>
              </w:rPr>
              <w:t>.</w:t>
            </w:r>
            <w:r w:rsidR="00642D50">
              <w:rPr>
                <w:rFonts w:ascii="Times New Roman" w:eastAsia="Times New Roman" w:hAnsi="Times New Roman" w:cs="Times New Roman"/>
                <w:sz w:val="24"/>
                <w:szCs w:val="24"/>
                <w:lang w:val="uk-UA"/>
              </w:rPr>
              <w:t>С</w:t>
            </w:r>
            <w:proofErr w:type="gramEnd"/>
            <w:r w:rsidR="00642D50">
              <w:rPr>
                <w:rFonts w:ascii="Times New Roman" w:eastAsia="Times New Roman" w:hAnsi="Times New Roman" w:cs="Times New Roman"/>
                <w:sz w:val="24"/>
                <w:szCs w:val="24"/>
                <w:lang w:val="uk-UA"/>
              </w:rPr>
              <w:t>вободи</w:t>
            </w:r>
            <w:r w:rsidRPr="0087689D">
              <w:rPr>
                <w:rFonts w:ascii="Times New Roman" w:eastAsia="Times New Roman" w:hAnsi="Times New Roman" w:cs="Times New Roman"/>
                <w:sz w:val="24"/>
                <w:szCs w:val="24"/>
              </w:rPr>
              <w:t>, 1.</w:t>
            </w:r>
          </w:p>
          <w:p w14:paraId="4CD7B9E8" w14:textId="21C3E508" w:rsidR="0059049F" w:rsidRPr="00B413F2" w:rsidRDefault="0059049F" w:rsidP="003C0D67">
            <w:pPr>
              <w:spacing w:before="150" w:after="0" w:line="240" w:lineRule="auto"/>
              <w:rPr>
                <w:rFonts w:ascii="Times New Roman" w:eastAsia="Times New Roman" w:hAnsi="Times New Roman" w:cs="Times New Roman"/>
                <w:sz w:val="24"/>
                <w:szCs w:val="24"/>
                <w:lang w:val="uk-UA" w:eastAsia="ru-RU"/>
              </w:rPr>
            </w:pPr>
            <w:r w:rsidRPr="0087689D">
              <w:rPr>
                <w:rFonts w:ascii="Times New Roman" w:eastAsia="Times New Roman" w:hAnsi="Times New Roman" w:cs="Times New Roman"/>
                <w:sz w:val="24"/>
                <w:szCs w:val="24"/>
              </w:rPr>
              <w:t xml:space="preserve">Електронна адреса: </w:t>
            </w:r>
            <w:r w:rsidR="003C0D67">
              <w:rPr>
                <w:rFonts w:ascii="Times New Roman" w:eastAsia="Times New Roman" w:hAnsi="Times New Roman" w:cs="Times New Roman"/>
                <w:sz w:val="24"/>
                <w:szCs w:val="24"/>
                <w:lang w:val="en-US"/>
              </w:rPr>
              <w:t>jurviddil</w:t>
            </w:r>
            <w:r w:rsidR="003C0D67" w:rsidRPr="007B27AE">
              <w:rPr>
                <w:rFonts w:ascii="Times New Roman" w:eastAsia="Times New Roman" w:hAnsi="Times New Roman" w:cs="Times New Roman"/>
                <w:sz w:val="24"/>
                <w:szCs w:val="24"/>
              </w:rPr>
              <w:t>2023</w:t>
            </w:r>
            <w:r w:rsidRPr="0087689D">
              <w:rPr>
                <w:rFonts w:ascii="Times New Roman" w:eastAsia="Times New Roman" w:hAnsi="Times New Roman" w:cs="Times New Roman"/>
                <w:sz w:val="24"/>
                <w:szCs w:val="24"/>
              </w:rPr>
              <w:t>@ukr.net</w:t>
            </w:r>
          </w:p>
        </w:tc>
      </w:tr>
      <w:tr w:rsidR="00B413F2" w:rsidRPr="00B413F2" w14:paraId="3A8F0C91" w14:textId="77777777" w:rsidTr="00B413F2">
        <w:tc>
          <w:tcPr>
            <w:tcW w:w="300" w:type="pct"/>
            <w:shd w:val="clear" w:color="auto" w:fill="FFFFFF"/>
            <w:hideMark/>
          </w:tcPr>
          <w:p w14:paraId="2F78FEE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4FD778F9"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14:paraId="1848C3DF" w14:textId="0C13D6E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sidR="00F6155E">
              <w:rPr>
                <w:rFonts w:ascii="Times New Roman" w:eastAsia="Times New Roman" w:hAnsi="Times New Roman" w:cs="Times New Roman"/>
                <w:sz w:val="24"/>
                <w:szCs w:val="24"/>
                <w:lang w:val="uk-UA" w:eastAsia="ru-RU"/>
              </w:rPr>
              <w:t xml:space="preserve"> </w:t>
            </w:r>
            <w:r w:rsidR="00F6155E">
              <w:rPr>
                <w:rFonts w:ascii="Times New Roman" w:eastAsia="Times New Roman" w:hAnsi="Times New Roman"/>
                <w:sz w:val="24"/>
                <w:szCs w:val="24"/>
                <w:lang w:val="uk-UA" w:eastAsia="ru-RU"/>
              </w:rPr>
              <w:t>у порядку визначеному Особливостями</w:t>
            </w:r>
          </w:p>
        </w:tc>
      </w:tr>
      <w:tr w:rsidR="00B413F2" w:rsidRPr="00B413F2" w14:paraId="13732267" w14:textId="77777777" w:rsidTr="00B413F2">
        <w:tc>
          <w:tcPr>
            <w:tcW w:w="300" w:type="pct"/>
            <w:shd w:val="clear" w:color="auto" w:fill="FFFFFF"/>
            <w:hideMark/>
          </w:tcPr>
          <w:p w14:paraId="1CE1E641"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214AFB5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14:paraId="54992D7E"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8F2E6F" w14:paraId="2C4E19C5" w14:textId="77777777" w:rsidTr="00B413F2">
        <w:tc>
          <w:tcPr>
            <w:tcW w:w="300" w:type="pct"/>
            <w:shd w:val="clear" w:color="auto" w:fill="FFFFFF"/>
            <w:hideMark/>
          </w:tcPr>
          <w:p w14:paraId="42FB84E9"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50" w:type="pct"/>
            <w:shd w:val="clear" w:color="auto" w:fill="FFFFFF"/>
            <w:hideMark/>
          </w:tcPr>
          <w:p w14:paraId="4626C106" w14:textId="49B6DF79" w:rsidR="00B413F2" w:rsidRPr="00B413F2" w:rsidRDefault="00D00A98"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w:t>
            </w:r>
            <w:r w:rsidR="00B413F2" w:rsidRPr="00B413F2">
              <w:rPr>
                <w:rFonts w:ascii="Times New Roman" w:eastAsia="Times New Roman" w:hAnsi="Times New Roman" w:cs="Times New Roman"/>
                <w:sz w:val="24"/>
                <w:szCs w:val="24"/>
                <w:lang w:val="uk-UA" w:eastAsia="ru-RU"/>
              </w:rPr>
              <w:t>азва предмета закупівлі</w:t>
            </w:r>
          </w:p>
        </w:tc>
        <w:tc>
          <w:tcPr>
            <w:tcW w:w="3150" w:type="pct"/>
            <w:shd w:val="clear" w:color="auto" w:fill="FFFFFF"/>
            <w:hideMark/>
          </w:tcPr>
          <w:p w14:paraId="52FF076C" w14:textId="77777777" w:rsidR="002376E4" w:rsidRPr="002376E4" w:rsidRDefault="002376E4" w:rsidP="002376E4">
            <w:pPr>
              <w:spacing w:after="0" w:line="240" w:lineRule="auto"/>
              <w:rPr>
                <w:rFonts w:ascii="Times New Roman" w:eastAsia="Times New Roman" w:hAnsi="Times New Roman" w:cs="Times New Roman"/>
                <w:sz w:val="24"/>
                <w:szCs w:val="24"/>
                <w:lang w:val="uk-UA" w:eastAsia="ru-RU"/>
              </w:rPr>
            </w:pPr>
            <w:r w:rsidRPr="002376E4">
              <w:rPr>
                <w:rFonts w:ascii="Times New Roman" w:eastAsia="Times New Roman" w:hAnsi="Times New Roman" w:cs="Times New Roman"/>
                <w:sz w:val="24"/>
                <w:szCs w:val="24"/>
                <w:lang w:val="uk-UA" w:eastAsia="ru-RU"/>
              </w:rPr>
              <w:t xml:space="preserve">Матеріально-технічне забезпечення підрозділів територіальної оборони – Модульна споруда вагонного типу </w:t>
            </w:r>
          </w:p>
          <w:p w14:paraId="57C7EFF9" w14:textId="70A11FD4" w:rsidR="00B413F2" w:rsidRPr="00B413F2" w:rsidRDefault="002376E4" w:rsidP="002376E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2376E4">
              <w:rPr>
                <w:rFonts w:ascii="Times New Roman" w:eastAsia="Times New Roman" w:hAnsi="Times New Roman" w:cs="Times New Roman"/>
                <w:sz w:val="24"/>
                <w:szCs w:val="24"/>
                <w:lang w:val="uk-UA" w:eastAsia="ru-RU"/>
              </w:rPr>
              <w:t>код за ДК 021:2015: 44210000-5 Конструкції та їх частини</w:t>
            </w:r>
            <w:r w:rsidR="009E2966">
              <w:rPr>
                <w:rFonts w:ascii="Times New Roman" w:eastAsia="Times New Roman" w:hAnsi="Times New Roman" w:cs="Times New Roman"/>
                <w:sz w:val="24"/>
                <w:szCs w:val="24"/>
                <w:lang w:val="uk-UA" w:eastAsia="ru-RU"/>
              </w:rPr>
              <w:t>)</w:t>
            </w:r>
          </w:p>
        </w:tc>
      </w:tr>
      <w:tr w:rsidR="00B413F2" w:rsidRPr="00547565" w14:paraId="73295DF6" w14:textId="77777777" w:rsidTr="00B413F2">
        <w:tc>
          <w:tcPr>
            <w:tcW w:w="300" w:type="pct"/>
            <w:shd w:val="clear" w:color="auto" w:fill="FFFFFF"/>
            <w:hideMark/>
          </w:tcPr>
          <w:p w14:paraId="4B3F6D2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550" w:type="pct"/>
            <w:shd w:val="clear" w:color="auto" w:fill="FFFFFF"/>
            <w:hideMark/>
          </w:tcPr>
          <w:p w14:paraId="5B4AB7FF" w14:textId="4BC37048" w:rsidR="00B413F2" w:rsidRPr="00B413F2" w:rsidRDefault="00D00A98"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w:t>
            </w:r>
            <w:r w:rsidR="00B413F2" w:rsidRPr="00B413F2">
              <w:rPr>
                <w:rFonts w:ascii="Times New Roman" w:eastAsia="Times New Roman" w:hAnsi="Times New Roman" w:cs="Times New Roman"/>
                <w:sz w:val="24"/>
                <w:szCs w:val="24"/>
                <w:lang w:val="uk-UA" w:eastAsia="ru-RU"/>
              </w:rPr>
              <w:t>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819B22" w14:textId="1265D7C7" w:rsidR="00E947A6" w:rsidRPr="00EB5696" w:rsidRDefault="00547565" w:rsidP="00FA6A8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Закупівля здійснюється в</w:t>
            </w:r>
            <w:r w:rsidR="00931447">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цілому.</w:t>
            </w:r>
          </w:p>
        </w:tc>
      </w:tr>
      <w:tr w:rsidR="00B413F2" w:rsidRPr="0039361F" w14:paraId="26B847D9" w14:textId="77777777" w:rsidTr="00B413F2">
        <w:tc>
          <w:tcPr>
            <w:tcW w:w="300" w:type="pct"/>
            <w:shd w:val="clear" w:color="auto" w:fill="FFFFFF"/>
            <w:hideMark/>
          </w:tcPr>
          <w:p w14:paraId="150694D0" w14:textId="108845D6"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4.3</w:t>
            </w:r>
          </w:p>
        </w:tc>
        <w:tc>
          <w:tcPr>
            <w:tcW w:w="1550" w:type="pct"/>
            <w:shd w:val="clear" w:color="auto" w:fill="FFFFFF"/>
            <w:hideMark/>
          </w:tcPr>
          <w:p w14:paraId="3887BF83" w14:textId="7D740E24" w:rsidR="00B413F2" w:rsidRPr="00B413F2" w:rsidRDefault="00D00A98"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w:t>
            </w:r>
            <w:r w:rsidR="005E005F" w:rsidRPr="005E005F">
              <w:rPr>
                <w:rFonts w:ascii="Times New Roman" w:eastAsia="Times New Roman" w:hAnsi="Times New Roman" w:cs="Times New Roman"/>
                <w:sz w:val="24"/>
                <w:szCs w:val="24"/>
                <w:lang w:val="uk-UA" w:eastAsia="ru-RU"/>
              </w:rPr>
              <w:t>ісце, кількість, обсяг поставки товарів (надання послуг, виконання робіт)</w:t>
            </w:r>
          </w:p>
        </w:tc>
        <w:tc>
          <w:tcPr>
            <w:tcW w:w="3150" w:type="pct"/>
            <w:shd w:val="clear" w:color="auto" w:fill="FFFFFF"/>
            <w:hideMark/>
          </w:tcPr>
          <w:p w14:paraId="44FC9EE8" w14:textId="1E4479CD" w:rsidR="009351CB" w:rsidRDefault="001243DC" w:rsidP="005E005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смт </w:t>
            </w:r>
            <w:r w:rsidR="009D3488">
              <w:rPr>
                <w:rFonts w:ascii="Times New Roman" w:eastAsia="Times New Roman" w:hAnsi="Times New Roman" w:cs="Times New Roman"/>
                <w:sz w:val="24"/>
                <w:szCs w:val="24"/>
                <w:lang w:val="uk-UA" w:eastAsia="ru-RU"/>
              </w:rPr>
              <w:t>Доброслав</w:t>
            </w:r>
            <w:r w:rsidR="009351CB" w:rsidRPr="009351CB">
              <w:rPr>
                <w:rFonts w:ascii="Times New Roman" w:eastAsia="Times New Roman" w:hAnsi="Times New Roman" w:cs="Times New Roman"/>
                <w:sz w:val="24"/>
                <w:szCs w:val="24"/>
                <w:lang w:val="uk-UA" w:eastAsia="ru-RU"/>
              </w:rPr>
              <w:t xml:space="preserve"> Одеського району Одеської області </w:t>
            </w:r>
          </w:p>
          <w:p w14:paraId="26257194" w14:textId="175AFB37" w:rsidR="00547565" w:rsidRPr="00B413F2" w:rsidRDefault="00547565" w:rsidP="0080188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Кількість – </w:t>
            </w:r>
            <w:r w:rsidR="006F673B">
              <w:rPr>
                <w:rFonts w:ascii="Times New Roman" w:eastAsia="Times New Roman" w:hAnsi="Times New Roman" w:cs="Times New Roman"/>
                <w:sz w:val="24"/>
                <w:szCs w:val="24"/>
                <w:lang w:val="uk-UA" w:eastAsia="ru-RU"/>
              </w:rPr>
              <w:t>1</w:t>
            </w:r>
            <w:r w:rsidR="008F2E6F">
              <w:rPr>
                <w:rFonts w:ascii="Times New Roman" w:eastAsia="Times New Roman" w:hAnsi="Times New Roman" w:cs="Times New Roman"/>
                <w:sz w:val="24"/>
                <w:szCs w:val="24"/>
                <w:lang w:val="uk-UA" w:eastAsia="ru-RU"/>
              </w:rPr>
              <w:t xml:space="preserve"> штук</w:t>
            </w:r>
            <w:r w:rsidR="006F673B">
              <w:rPr>
                <w:rFonts w:ascii="Times New Roman" w:eastAsia="Times New Roman" w:hAnsi="Times New Roman" w:cs="Times New Roman"/>
                <w:sz w:val="24"/>
                <w:szCs w:val="24"/>
                <w:lang w:val="uk-UA" w:eastAsia="ru-RU"/>
              </w:rPr>
              <w:t>а</w:t>
            </w:r>
            <w:r>
              <w:rPr>
                <w:rFonts w:ascii="Times New Roman" w:eastAsia="Times New Roman" w:hAnsi="Times New Roman" w:cs="Times New Roman"/>
                <w:sz w:val="24"/>
                <w:szCs w:val="24"/>
                <w:lang w:val="uk-UA" w:eastAsia="ru-RU"/>
              </w:rPr>
              <w:t>.</w:t>
            </w:r>
          </w:p>
          <w:p w14:paraId="62AD202D" w14:textId="4AA3BB56" w:rsidR="00B413F2" w:rsidRPr="00B413F2" w:rsidRDefault="00B413F2" w:rsidP="005E005F">
            <w:pPr>
              <w:spacing w:after="0" w:line="240" w:lineRule="auto"/>
              <w:rPr>
                <w:rFonts w:ascii="Times New Roman" w:eastAsia="Times New Roman" w:hAnsi="Times New Roman" w:cs="Times New Roman"/>
                <w:sz w:val="24"/>
                <w:szCs w:val="24"/>
                <w:lang w:val="uk-UA" w:eastAsia="ru-RU"/>
              </w:rPr>
            </w:pPr>
          </w:p>
        </w:tc>
      </w:tr>
      <w:tr w:rsidR="00B413F2" w:rsidRPr="00B413F2" w14:paraId="62A55201" w14:textId="77777777" w:rsidTr="00B413F2">
        <w:tc>
          <w:tcPr>
            <w:tcW w:w="300" w:type="pct"/>
            <w:shd w:val="clear" w:color="auto" w:fill="FFFFFF"/>
            <w:hideMark/>
          </w:tcPr>
          <w:p w14:paraId="06A9201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550" w:type="pct"/>
            <w:shd w:val="clear" w:color="auto" w:fill="FFFFFF"/>
            <w:hideMark/>
          </w:tcPr>
          <w:p w14:paraId="21408DB6" w14:textId="4D4457A2" w:rsidR="00B413F2" w:rsidRPr="00B413F2" w:rsidRDefault="00E947A6"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w:t>
            </w:r>
            <w:r w:rsidR="00C46737" w:rsidRPr="00C46737">
              <w:rPr>
                <w:rFonts w:ascii="Times New Roman" w:eastAsia="Times New Roman" w:hAnsi="Times New Roman" w:cs="Times New Roman"/>
                <w:sz w:val="24"/>
                <w:szCs w:val="24"/>
                <w:lang w:val="uk-UA" w:eastAsia="ru-RU"/>
              </w:rPr>
              <w:t>троки</w:t>
            </w:r>
            <w:r>
              <w:rPr>
                <w:rFonts w:ascii="Times New Roman" w:eastAsia="Times New Roman" w:hAnsi="Times New Roman" w:cs="Times New Roman"/>
                <w:sz w:val="24"/>
                <w:szCs w:val="24"/>
                <w:lang w:val="uk-UA" w:eastAsia="ru-RU"/>
              </w:rPr>
              <w:t xml:space="preserve"> поставки товару, </w:t>
            </w:r>
            <w:r w:rsidR="00C46737" w:rsidRPr="00C46737">
              <w:rPr>
                <w:rFonts w:ascii="Times New Roman" w:eastAsia="Times New Roman" w:hAnsi="Times New Roman" w:cs="Times New Roman"/>
                <w:sz w:val="24"/>
                <w:szCs w:val="24"/>
                <w:lang w:val="uk-UA" w:eastAsia="ru-RU"/>
              </w:rPr>
              <w:t xml:space="preserve"> виконання робіт</w:t>
            </w:r>
            <w:r w:rsidR="00E144E8">
              <w:rPr>
                <w:rFonts w:ascii="Times New Roman" w:eastAsia="Times New Roman" w:hAnsi="Times New Roman" w:cs="Times New Roman"/>
                <w:sz w:val="24"/>
                <w:szCs w:val="24"/>
                <w:lang w:val="uk-UA" w:eastAsia="ru-RU"/>
              </w:rPr>
              <w:t>/надання послуг</w:t>
            </w:r>
          </w:p>
        </w:tc>
        <w:tc>
          <w:tcPr>
            <w:tcW w:w="3150" w:type="pct"/>
            <w:shd w:val="clear" w:color="auto" w:fill="FFFFFF"/>
            <w:hideMark/>
          </w:tcPr>
          <w:p w14:paraId="44894EEA" w14:textId="669F40C0" w:rsidR="00B413F2" w:rsidRPr="00EB5696" w:rsidRDefault="00B413F2" w:rsidP="00471EDC">
            <w:pPr>
              <w:spacing w:before="150" w:after="150" w:line="240" w:lineRule="auto"/>
              <w:rPr>
                <w:rFonts w:ascii="Times New Roman" w:eastAsia="Times New Roman" w:hAnsi="Times New Roman" w:cs="Times New Roman"/>
                <w:sz w:val="24"/>
                <w:szCs w:val="24"/>
                <w:lang w:val="uk-UA" w:eastAsia="ru-RU"/>
              </w:rPr>
            </w:pPr>
            <w:r w:rsidRPr="00EB5696">
              <w:rPr>
                <w:rFonts w:ascii="Times New Roman" w:eastAsia="Times New Roman" w:hAnsi="Times New Roman" w:cs="Times New Roman"/>
                <w:sz w:val="24"/>
                <w:szCs w:val="24"/>
                <w:lang w:val="uk-UA" w:eastAsia="ru-RU"/>
              </w:rPr>
              <w:t xml:space="preserve">до </w:t>
            </w:r>
            <w:r w:rsidR="009E2966">
              <w:rPr>
                <w:rFonts w:ascii="Times New Roman" w:eastAsia="Times New Roman" w:hAnsi="Times New Roman" w:cs="Times New Roman"/>
                <w:sz w:val="24"/>
                <w:szCs w:val="24"/>
                <w:lang w:val="uk-UA" w:eastAsia="ru-RU"/>
              </w:rPr>
              <w:t>31.12</w:t>
            </w:r>
            <w:r w:rsidRPr="00EB5696">
              <w:rPr>
                <w:rFonts w:ascii="Times New Roman" w:eastAsia="Times New Roman" w:hAnsi="Times New Roman" w:cs="Times New Roman"/>
                <w:sz w:val="24"/>
                <w:szCs w:val="24"/>
                <w:lang w:val="uk-UA" w:eastAsia="ru-RU"/>
              </w:rPr>
              <w:t>.202</w:t>
            </w:r>
            <w:r w:rsidR="00471EDC">
              <w:rPr>
                <w:rFonts w:ascii="Times New Roman" w:eastAsia="Times New Roman" w:hAnsi="Times New Roman" w:cs="Times New Roman"/>
                <w:sz w:val="24"/>
                <w:szCs w:val="24"/>
                <w:lang w:val="uk-UA" w:eastAsia="ru-RU"/>
              </w:rPr>
              <w:t>4</w:t>
            </w:r>
          </w:p>
        </w:tc>
      </w:tr>
      <w:tr w:rsidR="00D00A98" w:rsidRPr="00B413F2" w14:paraId="2C7297FD" w14:textId="77777777" w:rsidTr="00B413F2">
        <w:tc>
          <w:tcPr>
            <w:tcW w:w="300" w:type="pct"/>
            <w:shd w:val="clear" w:color="auto" w:fill="FFFFFF"/>
          </w:tcPr>
          <w:p w14:paraId="467D144F" w14:textId="741BB4B8" w:rsidR="00D00A98" w:rsidRPr="00B413F2" w:rsidRDefault="00D00A98" w:rsidP="00B413F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4.5</w:t>
            </w:r>
          </w:p>
        </w:tc>
        <w:tc>
          <w:tcPr>
            <w:tcW w:w="1550" w:type="pct"/>
            <w:shd w:val="clear" w:color="auto" w:fill="FFFFFF"/>
          </w:tcPr>
          <w:p w14:paraId="4780EA6C" w14:textId="65E6B443" w:rsidR="00D00A98" w:rsidRPr="00C46737" w:rsidRDefault="00D00A98" w:rsidP="00D00A98">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w:t>
            </w:r>
            <w:r w:rsidRPr="00D00A98">
              <w:rPr>
                <w:rFonts w:ascii="Times New Roman" w:eastAsia="Times New Roman" w:hAnsi="Times New Roman" w:cs="Times New Roman"/>
                <w:sz w:val="24"/>
                <w:szCs w:val="24"/>
                <w:lang w:val="uk-UA" w:eastAsia="ru-RU"/>
              </w:rPr>
              <w:t>озмір бюджетного призначення за кошторисом або очікувана вартість предмету закупівлі</w:t>
            </w:r>
            <w:r w:rsidRPr="00D00A98">
              <w:rPr>
                <w:rFonts w:ascii="Times New Roman" w:eastAsia="Times New Roman" w:hAnsi="Times New Roman" w:cs="Times New Roman"/>
                <w:sz w:val="24"/>
                <w:szCs w:val="24"/>
                <w:lang w:val="uk-UA" w:eastAsia="ru-RU"/>
              </w:rPr>
              <w:tab/>
            </w:r>
          </w:p>
        </w:tc>
        <w:tc>
          <w:tcPr>
            <w:tcW w:w="3150" w:type="pct"/>
            <w:shd w:val="clear" w:color="auto" w:fill="FFFFFF"/>
          </w:tcPr>
          <w:p w14:paraId="37AE1544" w14:textId="5415BBFC" w:rsidR="00D00A98" w:rsidRPr="00EB5696" w:rsidRDefault="006F673B" w:rsidP="009E2966">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47</w:t>
            </w:r>
            <w:r w:rsidR="00471EDC">
              <w:rPr>
                <w:rFonts w:ascii="Times New Roman" w:eastAsia="Times New Roman" w:hAnsi="Times New Roman" w:cs="Times New Roman"/>
                <w:sz w:val="24"/>
                <w:szCs w:val="24"/>
                <w:lang w:val="uk-UA" w:eastAsia="ru-RU"/>
              </w:rPr>
              <w:t>0</w:t>
            </w:r>
            <w:r w:rsidR="00D00A98">
              <w:rPr>
                <w:rFonts w:ascii="Times New Roman" w:eastAsia="Times New Roman" w:hAnsi="Times New Roman" w:cs="Times New Roman"/>
                <w:sz w:val="24"/>
                <w:szCs w:val="24"/>
                <w:lang w:val="uk-UA" w:eastAsia="ru-RU"/>
              </w:rPr>
              <w:t> 000,00 грн</w:t>
            </w:r>
          </w:p>
        </w:tc>
      </w:tr>
      <w:tr w:rsidR="00B413F2" w:rsidRPr="00B413F2" w14:paraId="73DBF619" w14:textId="77777777" w:rsidTr="00B413F2">
        <w:tc>
          <w:tcPr>
            <w:tcW w:w="300" w:type="pct"/>
            <w:shd w:val="clear" w:color="auto" w:fill="FFFFFF"/>
            <w:hideMark/>
          </w:tcPr>
          <w:p w14:paraId="7B47D8E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0E58653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14:paraId="702FC66B" w14:textId="59B0C873" w:rsidR="00B413F2" w:rsidRPr="00B413F2" w:rsidRDefault="006D666D" w:rsidP="00F84E59">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B413F2" w14:paraId="09E5C4B6" w14:textId="77777777" w:rsidTr="00B413F2">
        <w:tc>
          <w:tcPr>
            <w:tcW w:w="300" w:type="pct"/>
            <w:shd w:val="clear" w:color="auto" w:fill="FFFFFF"/>
            <w:hideMark/>
          </w:tcPr>
          <w:p w14:paraId="587D0767"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4F91F107" w14:textId="62C9DC7A"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006D666D"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2CD887F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B413F2" w:rsidRPr="00B413F2" w14:paraId="6AF09E00" w14:textId="77777777" w:rsidTr="00B413F2">
        <w:tc>
          <w:tcPr>
            <w:tcW w:w="300" w:type="pct"/>
            <w:shd w:val="clear" w:color="auto" w:fill="FFFFFF"/>
            <w:hideMark/>
          </w:tcPr>
          <w:p w14:paraId="4EB83EC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0D4C3447" w14:textId="2F671296"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16F801CB"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sidR="009C75F6">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sidR="009C75F6">
              <w:rPr>
                <w:rFonts w:ascii="Times New Roman" w:eastAsia="Times New Roman" w:hAnsi="Times New Roman" w:cs="Times New Roman"/>
                <w:sz w:val="24"/>
                <w:szCs w:val="24"/>
                <w:lang w:val="uk-UA" w:eastAsia="ru-RU"/>
              </w:rPr>
              <w:t xml:space="preserve"> мовою</w:t>
            </w:r>
            <w:r>
              <w:rPr>
                <w:rFonts w:ascii="Times New Roman" w:eastAsia="Times New Roman" w:hAnsi="Times New Roman" w:cs="Times New Roman"/>
                <w:sz w:val="24"/>
                <w:szCs w:val="24"/>
                <w:lang w:val="uk-UA" w:eastAsia="ru-RU"/>
              </w:rPr>
              <w:t xml:space="preserve">. </w:t>
            </w:r>
          </w:p>
          <w:p w14:paraId="41EEDB72"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14:paraId="3F7E4A2E" w14:textId="436983B7" w:rsidR="00B413F2" w:rsidRPr="00B413F2"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6343C2" w:rsidRPr="009351CB" w14:paraId="752C6C2A" w14:textId="77777777" w:rsidTr="00B413F2">
        <w:tc>
          <w:tcPr>
            <w:tcW w:w="300" w:type="pct"/>
            <w:shd w:val="clear" w:color="auto" w:fill="FFFFFF"/>
          </w:tcPr>
          <w:p w14:paraId="42BDE882" w14:textId="03125D3A"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550" w:type="pct"/>
            <w:shd w:val="clear" w:color="auto" w:fill="FFFFFF"/>
          </w:tcPr>
          <w:p w14:paraId="0A8DAD8E" w14:textId="0464AF9A"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25B147C4" w14:textId="440327E4" w:rsidR="006343C2" w:rsidRPr="009351C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351CB">
              <w:rPr>
                <w:rFonts w:ascii="Times New Roman" w:eastAsia="Times New Roman" w:hAnsi="Times New Roman" w:cs="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847CA65" w14:textId="481E3C8E" w:rsidR="006343C2" w:rsidRPr="00621D5A"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B413F2" w14:paraId="5823A44C" w14:textId="77777777" w:rsidTr="00B413F2">
        <w:tc>
          <w:tcPr>
            <w:tcW w:w="5000" w:type="pct"/>
            <w:gridSpan w:val="3"/>
            <w:shd w:val="clear" w:color="auto" w:fill="FFFFFF"/>
            <w:hideMark/>
          </w:tcPr>
          <w:p w14:paraId="2BEA574B"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Порядок унесення змін та надання роз'яснень до тендерної документації</w:t>
            </w:r>
          </w:p>
        </w:tc>
      </w:tr>
      <w:tr w:rsidR="006343C2" w:rsidRPr="00D31317" w14:paraId="44A3E496" w14:textId="77777777" w:rsidTr="00B413F2">
        <w:tc>
          <w:tcPr>
            <w:tcW w:w="300" w:type="pct"/>
            <w:shd w:val="clear" w:color="auto" w:fill="FFFFFF"/>
            <w:hideMark/>
          </w:tcPr>
          <w:p w14:paraId="6A62DF7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6E238243"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6944960"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1CFAA1C"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26BDE3E4"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43C2" w:rsidRPr="00B413F2" w14:paraId="7FC56026" w14:textId="77777777" w:rsidTr="00B413F2">
        <w:tc>
          <w:tcPr>
            <w:tcW w:w="300" w:type="pct"/>
            <w:shd w:val="clear" w:color="auto" w:fill="FFFFFF"/>
            <w:hideMark/>
          </w:tcPr>
          <w:p w14:paraId="5E852FF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368E495C" w14:textId="1FACB144"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hideMark/>
          </w:tcPr>
          <w:p w14:paraId="00711D36"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7A3EBB" w14:textId="0E7A43B0"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w:t>
            </w:r>
            <w:r w:rsidRPr="00F6155E">
              <w:rPr>
                <w:rFonts w:ascii="Times New Roman" w:eastAsia="Times New Roman" w:hAnsi="Times New Roman" w:cs="Times New Roman"/>
                <w:sz w:val="24"/>
                <w:szCs w:val="24"/>
                <w:lang w:val="uk-UA" w:eastAsia="ru-RU"/>
              </w:rPr>
              <w:lastRenderedPageBreak/>
              <w:t>дати прийняття рішення про їх внесення.</w:t>
            </w:r>
          </w:p>
        </w:tc>
      </w:tr>
      <w:tr w:rsidR="006343C2" w:rsidRPr="00B413F2" w14:paraId="620D9D9C" w14:textId="77777777" w:rsidTr="00B413F2">
        <w:tc>
          <w:tcPr>
            <w:tcW w:w="5000" w:type="pct"/>
            <w:gridSpan w:val="3"/>
            <w:shd w:val="clear" w:color="auto" w:fill="FFFFFF"/>
            <w:hideMark/>
          </w:tcPr>
          <w:p w14:paraId="5206984D"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Інструкція з підготовки тендерної пропозиції</w:t>
            </w:r>
          </w:p>
        </w:tc>
      </w:tr>
      <w:tr w:rsidR="006343C2" w:rsidRPr="00D31317" w14:paraId="318F9B0F" w14:textId="77777777" w:rsidTr="00B413F2">
        <w:tc>
          <w:tcPr>
            <w:tcW w:w="300" w:type="pct"/>
            <w:shd w:val="clear" w:color="auto" w:fill="FFFFFF"/>
            <w:hideMark/>
          </w:tcPr>
          <w:p w14:paraId="3F644922"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5566091"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14:paraId="1807A294" w14:textId="1405A126"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sidR="00EC2AFA">
              <w:rPr>
                <w:rFonts w:ascii="Times New Roman" w:eastAsia="Times New Roman" w:hAnsi="Times New Roman" w:cs="Times New Roman"/>
                <w:sz w:val="24"/>
                <w:szCs w:val="24"/>
                <w:lang w:val="uk-UA" w:eastAsia="ru-RU"/>
              </w:rPr>
              <w:t>О</w:t>
            </w:r>
            <w:r w:rsidRPr="00F6155E">
              <w:rPr>
                <w:rFonts w:ascii="Times New Roman" w:eastAsia="Times New Roman" w:hAnsi="Times New Roman" w:cs="Times New Roman"/>
                <w:sz w:val="24"/>
                <w:szCs w:val="24"/>
                <w:lang w:val="uk-UA" w:eastAsia="ru-RU"/>
              </w:rPr>
              <w:t>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53BD3A6D" w14:textId="77777777" w:rsidR="003E7747" w:rsidRPr="003E7747" w:rsidRDefault="003E7747" w:rsidP="003E7747">
            <w:pPr>
              <w:widowControl w:val="0"/>
              <w:spacing w:after="0" w:line="240" w:lineRule="auto"/>
              <w:ind w:left="34" w:right="113" w:firstLine="425"/>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 xml:space="preserve">- інформацією та документами, що підтверджують відповідність учасника кваліфікаційним критеріям відповідно до статті 16 Закону </w:t>
            </w:r>
            <w:r w:rsidRPr="003E7747">
              <w:rPr>
                <w:rFonts w:ascii="Times New Roman" w:eastAsia="Times New Roman" w:hAnsi="Times New Roman" w:cs="Times New Roman"/>
                <w:i/>
                <w:sz w:val="24"/>
                <w:szCs w:val="24"/>
                <w:lang w:val="uk-UA" w:eastAsia="ru-RU"/>
              </w:rPr>
              <w:t>(згідно додатку 3)</w:t>
            </w:r>
            <w:r w:rsidRPr="003E7747">
              <w:rPr>
                <w:rFonts w:ascii="Times New Roman" w:eastAsia="Times New Roman" w:hAnsi="Times New Roman" w:cs="Times New Roman"/>
                <w:sz w:val="24"/>
                <w:szCs w:val="24"/>
                <w:lang w:val="uk-UA" w:eastAsia="ru-RU"/>
              </w:rPr>
              <w:t>;</w:t>
            </w:r>
          </w:p>
          <w:p w14:paraId="1D774376" w14:textId="3227A388" w:rsidR="003E7747" w:rsidRPr="003E7747" w:rsidRDefault="003E7747" w:rsidP="003E7747">
            <w:pPr>
              <w:widowControl w:val="0"/>
              <w:spacing w:after="60" w:line="240" w:lineRule="auto"/>
              <w:ind w:left="34" w:right="113" w:firstLine="425"/>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eastAsia="ru-RU"/>
              </w:rPr>
              <w:t xml:space="preserve">інформації про підтвердження відсутності підстав для відмови в участі у відкритих торгах, встановлені пунктом 47 Особливостей </w:t>
            </w:r>
            <w:r w:rsidRPr="003E7747">
              <w:rPr>
                <w:rFonts w:ascii="Times New Roman" w:eastAsia="Times New Roman" w:hAnsi="Times New Roman" w:cs="Times New Roman"/>
                <w:i/>
                <w:sz w:val="24"/>
                <w:szCs w:val="24"/>
                <w:lang w:eastAsia="ru-RU"/>
              </w:rPr>
              <w:t xml:space="preserve">(згідно додатку </w:t>
            </w:r>
            <w:r w:rsidRPr="003E7747">
              <w:rPr>
                <w:rFonts w:ascii="Times New Roman" w:eastAsia="Times New Roman" w:hAnsi="Times New Roman" w:cs="Times New Roman"/>
                <w:i/>
                <w:sz w:val="24"/>
                <w:szCs w:val="24"/>
                <w:lang w:val="uk-UA" w:eastAsia="ru-RU"/>
              </w:rPr>
              <w:t>5</w:t>
            </w:r>
            <w:r w:rsidRPr="003E7747">
              <w:rPr>
                <w:rFonts w:ascii="Times New Roman" w:eastAsia="Times New Roman" w:hAnsi="Times New Roman" w:cs="Times New Roman"/>
                <w:i/>
                <w:sz w:val="24"/>
                <w:szCs w:val="24"/>
                <w:lang w:eastAsia="ru-RU"/>
              </w:rPr>
              <w:t>)</w:t>
            </w:r>
            <w:r w:rsidRPr="003E7747">
              <w:rPr>
                <w:rFonts w:ascii="Times New Roman" w:eastAsia="Times New Roman" w:hAnsi="Times New Roman" w:cs="Times New Roman"/>
                <w:sz w:val="24"/>
                <w:szCs w:val="24"/>
                <w:lang w:eastAsia="ru-RU"/>
              </w:rPr>
              <w:t>;</w:t>
            </w:r>
          </w:p>
          <w:p w14:paraId="0363D3DF" w14:textId="6CD2E4A6" w:rsidR="003E7747" w:rsidRPr="003E7747" w:rsidRDefault="003E7747" w:rsidP="003E7747">
            <w:pPr>
              <w:widowControl w:val="0"/>
              <w:spacing w:after="60" w:line="240" w:lineRule="auto"/>
              <w:ind w:left="34" w:right="113" w:firstLine="425"/>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eastAsia="ru-RU"/>
              </w:rPr>
              <w:t>інформацією щодо відповідності учасника</w:t>
            </w:r>
            <w:r w:rsidRPr="003E7747">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eastAsia="ru-RU"/>
              </w:rPr>
              <w:t xml:space="preserve"> переможця вимогам, визначеним у пункті 4</w:t>
            </w:r>
            <w:r w:rsidR="00E863E7">
              <w:rPr>
                <w:rFonts w:ascii="Times New Roman" w:eastAsia="Times New Roman" w:hAnsi="Times New Roman" w:cs="Times New Roman"/>
                <w:sz w:val="24"/>
                <w:szCs w:val="24"/>
                <w:lang w:val="uk-UA" w:eastAsia="ru-RU"/>
              </w:rPr>
              <w:t>7</w:t>
            </w:r>
            <w:r w:rsidRPr="003E7747">
              <w:rPr>
                <w:rFonts w:ascii="Times New Roman" w:eastAsia="Times New Roman" w:hAnsi="Times New Roman" w:cs="Times New Roman"/>
                <w:sz w:val="24"/>
                <w:szCs w:val="24"/>
                <w:lang w:eastAsia="ru-RU"/>
              </w:rPr>
              <w:t xml:space="preserve"> Особливостей </w:t>
            </w:r>
            <w:r w:rsidRPr="003E7747">
              <w:rPr>
                <w:rFonts w:ascii="Times New Roman" w:eastAsia="Times New Roman" w:hAnsi="Times New Roman" w:cs="Times New Roman"/>
                <w:i/>
                <w:sz w:val="24"/>
                <w:szCs w:val="24"/>
                <w:lang w:eastAsia="ru-RU"/>
              </w:rPr>
              <w:t>(згідно додатку 5)</w:t>
            </w:r>
            <w:r w:rsidRPr="003E7747">
              <w:rPr>
                <w:rFonts w:ascii="Times New Roman" w:eastAsia="Times New Roman" w:hAnsi="Times New Roman" w:cs="Times New Roman"/>
                <w:sz w:val="24"/>
                <w:szCs w:val="24"/>
                <w:lang w:eastAsia="ru-RU"/>
              </w:rPr>
              <w:t>;</w:t>
            </w:r>
          </w:p>
          <w:p w14:paraId="27C3C8DC" w14:textId="77777777" w:rsidR="003E7747" w:rsidRPr="003E7747" w:rsidRDefault="003E7747" w:rsidP="003E7747">
            <w:pPr>
              <w:widowControl w:val="0"/>
              <w:spacing w:after="60" w:line="240" w:lineRule="auto"/>
              <w:ind w:left="34" w:right="113" w:firstLine="425"/>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eastAsia="ru-RU"/>
              </w:rPr>
              <w:t>інформацією про необхідні технічні, якісні та кількісні характеристики предмета закупівлі</w:t>
            </w:r>
            <w:r w:rsidRPr="003E7747">
              <w:rPr>
                <w:rFonts w:ascii="Times New Roman" w:eastAsia="Times New Roman" w:hAnsi="Times New Roman" w:cs="Times New Roman"/>
                <w:sz w:val="24"/>
                <w:szCs w:val="24"/>
                <w:lang w:val="uk-UA" w:eastAsia="ru-RU"/>
              </w:rPr>
              <w:t xml:space="preserve"> та інших вимог згідно технічного завдання</w:t>
            </w:r>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(згідно додатку 6)</w:t>
            </w:r>
            <w:r w:rsidRPr="003E7747">
              <w:rPr>
                <w:rFonts w:ascii="Times New Roman" w:eastAsia="Times New Roman" w:hAnsi="Times New Roman" w:cs="Times New Roman"/>
                <w:sz w:val="24"/>
                <w:szCs w:val="24"/>
                <w:lang w:eastAsia="ru-RU"/>
              </w:rPr>
              <w:t xml:space="preserve">; </w:t>
            </w:r>
          </w:p>
          <w:p w14:paraId="1CFD7844" w14:textId="77777777" w:rsidR="003E7747" w:rsidRPr="003E7747" w:rsidRDefault="003E7747" w:rsidP="003E7747">
            <w:pPr>
              <w:widowControl w:val="0"/>
              <w:spacing w:after="60" w:line="240" w:lineRule="auto"/>
              <w:ind w:left="34" w:right="113" w:firstLine="425"/>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eastAsia="ru-RU"/>
              </w:rPr>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r w:rsidRPr="003E7747">
              <w:rPr>
                <w:rFonts w:ascii="Times New Roman" w:eastAsia="Times New Roman" w:hAnsi="Times New Roman" w:cs="Times New Roman"/>
                <w:i/>
                <w:sz w:val="24"/>
                <w:szCs w:val="24"/>
                <w:lang w:eastAsia="ru-RU"/>
              </w:rPr>
              <w:t>(згідно додатку 4)</w:t>
            </w:r>
            <w:r w:rsidRPr="003E7747">
              <w:rPr>
                <w:rFonts w:ascii="Times New Roman" w:eastAsia="Times New Roman" w:hAnsi="Times New Roman" w:cs="Times New Roman"/>
                <w:sz w:val="24"/>
                <w:szCs w:val="24"/>
                <w:lang w:eastAsia="ru-RU"/>
              </w:rPr>
              <w:t>;</w:t>
            </w:r>
          </w:p>
          <w:p w14:paraId="42FB8219" w14:textId="77777777" w:rsidR="003E7747" w:rsidRPr="003E7747" w:rsidRDefault="003E7747" w:rsidP="003E7747">
            <w:pPr>
              <w:widowControl w:val="0"/>
              <w:spacing w:after="60" w:line="240" w:lineRule="auto"/>
              <w:ind w:left="34" w:hanging="21"/>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sz w:val="24"/>
                <w:szCs w:val="24"/>
                <w:lang w:val="uk-UA" w:eastAsia="ru-RU"/>
              </w:rPr>
              <w:t>-</w:t>
            </w:r>
            <w:r w:rsidRPr="003E7747">
              <w:rPr>
                <w:rFonts w:ascii="Times New Roman" w:eastAsia="Times New Roman" w:hAnsi="Times New Roman" w:cs="Times New Roman"/>
                <w:sz w:val="24"/>
                <w:szCs w:val="24"/>
                <w:lang w:eastAsia="ru-RU"/>
              </w:rPr>
              <w:t xml:space="preserve"> тендерної пропозиції </w:t>
            </w:r>
            <w:r w:rsidRPr="003E7747">
              <w:rPr>
                <w:rFonts w:ascii="Times New Roman" w:eastAsia="Times New Roman" w:hAnsi="Times New Roman" w:cs="Times New Roman"/>
                <w:i/>
                <w:sz w:val="24"/>
                <w:szCs w:val="24"/>
                <w:lang w:eastAsia="ru-RU"/>
              </w:rPr>
              <w:t>(згідно додатку 1)</w:t>
            </w:r>
            <w:r w:rsidRPr="003E7747">
              <w:rPr>
                <w:rFonts w:ascii="Times New Roman" w:eastAsia="Times New Roman" w:hAnsi="Times New Roman" w:cs="Times New Roman"/>
                <w:sz w:val="24"/>
                <w:szCs w:val="24"/>
                <w:lang w:eastAsia="ru-RU"/>
              </w:rPr>
              <w:t>;</w:t>
            </w:r>
          </w:p>
          <w:p w14:paraId="45BAD82A" w14:textId="77777777" w:rsidR="003E7747" w:rsidRPr="003E7747" w:rsidRDefault="003E7747" w:rsidP="003E7747">
            <w:pPr>
              <w:widowControl w:val="0"/>
              <w:spacing w:after="60" w:line="240" w:lineRule="auto"/>
              <w:ind w:left="34" w:hanging="21"/>
              <w:jc w:val="both"/>
              <w:rPr>
                <w:rFonts w:ascii="Times New Roman" w:eastAsia="Times New Roman" w:hAnsi="Times New Roman" w:cs="Times New Roman"/>
                <w:i/>
                <w:sz w:val="24"/>
                <w:szCs w:val="24"/>
                <w:lang w:val="uk-UA" w:eastAsia="ru-RU"/>
              </w:rPr>
            </w:pPr>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sz w:val="24"/>
                <w:szCs w:val="24"/>
                <w:lang w:val="uk-UA" w:eastAsia="ru-RU"/>
              </w:rPr>
              <w:t>-</w:t>
            </w:r>
            <w:r w:rsidRPr="003E7747">
              <w:rPr>
                <w:rFonts w:ascii="Times New Roman" w:eastAsia="Times New Roman" w:hAnsi="Times New Roman" w:cs="Times New Roman"/>
                <w:sz w:val="24"/>
                <w:szCs w:val="24"/>
                <w:lang w:eastAsia="ru-RU"/>
              </w:rPr>
              <w:t xml:space="preserve"> інформацією  про учасника та листом – згодою на обробку персональних даних учасника </w:t>
            </w:r>
            <w:r w:rsidRPr="003E7747">
              <w:rPr>
                <w:rFonts w:ascii="Times New Roman" w:eastAsia="Times New Roman" w:hAnsi="Times New Roman" w:cs="Times New Roman"/>
                <w:i/>
                <w:sz w:val="24"/>
                <w:szCs w:val="24"/>
                <w:lang w:eastAsia="ru-RU"/>
              </w:rPr>
              <w:t>(згідно додатку 2)</w:t>
            </w:r>
            <w:r w:rsidRPr="003E7747">
              <w:rPr>
                <w:rFonts w:ascii="Times New Roman" w:eastAsia="Times New Roman" w:hAnsi="Times New Roman" w:cs="Times New Roman"/>
                <w:i/>
                <w:sz w:val="24"/>
                <w:szCs w:val="24"/>
                <w:lang w:val="uk-UA" w:eastAsia="ru-RU"/>
              </w:rPr>
              <w:t>;</w:t>
            </w:r>
          </w:p>
          <w:p w14:paraId="384BEC83" w14:textId="2C03B05B" w:rsidR="003E7747" w:rsidRDefault="003E7747" w:rsidP="003E7747">
            <w:pPr>
              <w:spacing w:before="150" w:after="150" w:line="240" w:lineRule="auto"/>
              <w:jc w:val="both"/>
              <w:rPr>
                <w:rFonts w:ascii="Times New Roman" w:eastAsia="Times New Roman" w:hAnsi="Times New Roman" w:cs="Times New Roman"/>
                <w:i/>
                <w:color w:val="000000"/>
                <w:sz w:val="24"/>
                <w:szCs w:val="24"/>
                <w:lang w:val="uk-UA" w:eastAsia="ru-RU"/>
              </w:rPr>
            </w:pPr>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sz w:val="24"/>
                <w:szCs w:val="24"/>
                <w:lang w:val="uk-UA" w:eastAsia="ru-RU"/>
              </w:rPr>
              <w:t>-</w:t>
            </w:r>
            <w:r w:rsidRPr="003E7747">
              <w:rPr>
                <w:rFonts w:ascii="Times New Roman" w:eastAsia="Times New Roman" w:hAnsi="Times New Roman" w:cs="Times New Roman"/>
                <w:sz w:val="24"/>
                <w:szCs w:val="24"/>
                <w:lang w:eastAsia="ru-RU"/>
              </w:rPr>
              <w:t xml:space="preserve"> заповнений з боку </w:t>
            </w:r>
            <w:r w:rsidRPr="003E7747">
              <w:rPr>
                <w:rFonts w:ascii="Times New Roman" w:eastAsia="Times New Roman" w:hAnsi="Times New Roman" w:cs="Times New Roman"/>
                <w:sz w:val="24"/>
                <w:szCs w:val="24"/>
                <w:lang w:val="uk-UA" w:eastAsia="ru-RU"/>
              </w:rPr>
              <w:t>у</w:t>
            </w:r>
            <w:r w:rsidRPr="003E7747">
              <w:rPr>
                <w:rFonts w:ascii="Times New Roman" w:eastAsia="Times New Roman" w:hAnsi="Times New Roman" w:cs="Times New Roman"/>
                <w:sz w:val="24"/>
                <w:szCs w:val="24"/>
                <w:lang w:eastAsia="ru-RU"/>
              </w:rPr>
              <w:t xml:space="preserve">часника </w:t>
            </w:r>
            <w:r w:rsidRPr="003E7747">
              <w:rPr>
                <w:rFonts w:ascii="Times New Roman" w:eastAsia="Times New Roman" w:hAnsi="Times New Roman" w:cs="Times New Roman"/>
                <w:color w:val="000000"/>
                <w:sz w:val="24"/>
                <w:szCs w:val="24"/>
                <w:lang w:eastAsia="ru-RU"/>
              </w:rPr>
              <w:t>про</w:t>
            </w:r>
            <w:r w:rsidRPr="003E7747">
              <w:rPr>
                <w:rFonts w:ascii="Times New Roman" w:eastAsia="Times New Roman" w:hAnsi="Times New Roman" w:cs="Times New Roman"/>
                <w:color w:val="000000"/>
                <w:sz w:val="24"/>
                <w:szCs w:val="24"/>
                <w:lang w:val="uk-UA" w:eastAsia="ru-RU"/>
              </w:rPr>
              <w:t>є</w:t>
            </w:r>
            <w:r w:rsidRPr="003E7747">
              <w:rPr>
                <w:rFonts w:ascii="Times New Roman" w:eastAsia="Times New Roman" w:hAnsi="Times New Roman" w:cs="Times New Roman"/>
                <w:color w:val="000000"/>
                <w:sz w:val="24"/>
                <w:szCs w:val="24"/>
                <w:lang w:eastAsia="ru-RU"/>
              </w:rPr>
              <w:t xml:space="preserve">кт договору про закупівлю  </w:t>
            </w:r>
            <w:r w:rsidRPr="003E7747">
              <w:rPr>
                <w:rFonts w:ascii="Times New Roman" w:eastAsia="Times New Roman" w:hAnsi="Times New Roman" w:cs="Times New Roman"/>
                <w:i/>
                <w:color w:val="000000"/>
                <w:sz w:val="24"/>
                <w:szCs w:val="24"/>
                <w:lang w:eastAsia="ru-RU"/>
              </w:rPr>
              <w:t>(</w:t>
            </w:r>
            <w:r w:rsidRPr="003E7747">
              <w:rPr>
                <w:rFonts w:ascii="Times New Roman" w:eastAsia="Times New Roman" w:hAnsi="Times New Roman" w:cs="Times New Roman"/>
                <w:i/>
                <w:color w:val="000000"/>
                <w:sz w:val="24"/>
                <w:szCs w:val="24"/>
                <w:lang w:val="uk-UA" w:eastAsia="ru-RU"/>
              </w:rPr>
              <w:t>окремим файлом згідно додатку 7</w:t>
            </w:r>
            <w:r w:rsidRPr="003E7747">
              <w:rPr>
                <w:rFonts w:ascii="Times New Roman" w:eastAsia="Times New Roman" w:hAnsi="Times New Roman" w:cs="Times New Roman"/>
                <w:i/>
                <w:color w:val="000000"/>
                <w:sz w:val="24"/>
                <w:szCs w:val="24"/>
                <w:lang w:eastAsia="ru-RU"/>
              </w:rPr>
              <w:t>)</w:t>
            </w:r>
            <w:r w:rsidRPr="003E7747">
              <w:rPr>
                <w:rFonts w:ascii="Times New Roman" w:eastAsia="Times New Roman" w:hAnsi="Times New Roman" w:cs="Times New Roman"/>
                <w:i/>
                <w:color w:val="000000"/>
                <w:sz w:val="24"/>
                <w:szCs w:val="24"/>
                <w:lang w:val="uk-UA" w:eastAsia="ru-RU"/>
              </w:rPr>
              <w:t>.</w:t>
            </w:r>
          </w:p>
          <w:p w14:paraId="178B22A6" w14:textId="3801735E" w:rsidR="003E7747" w:rsidRPr="003E7747" w:rsidRDefault="003E7747" w:rsidP="003E7747">
            <w:pPr>
              <w:spacing w:before="150" w:after="150" w:line="240" w:lineRule="auto"/>
              <w:ind w:firstLine="176"/>
              <w:jc w:val="both"/>
              <w:rPr>
                <w:rFonts w:ascii="Times New Roman" w:eastAsia="Times New Roman" w:hAnsi="Times New Roman" w:cs="Times New Roman"/>
                <w:iCs/>
                <w:sz w:val="24"/>
                <w:szCs w:val="24"/>
                <w:lang w:val="uk-UA" w:eastAsia="ru-RU"/>
              </w:rPr>
            </w:pPr>
            <w:r>
              <w:rPr>
                <w:rFonts w:ascii="Times New Roman" w:eastAsia="Times New Roman" w:hAnsi="Times New Roman" w:cs="Times New Roman"/>
                <w:i/>
                <w:color w:val="000000"/>
                <w:sz w:val="24"/>
                <w:szCs w:val="24"/>
                <w:lang w:val="uk-UA" w:eastAsia="ru-RU"/>
              </w:rPr>
              <w:t xml:space="preserve"> -</w:t>
            </w:r>
            <w:r w:rsidRPr="003E7747">
              <w:rPr>
                <w:rFonts w:ascii="Times New Roman" w:eastAsia="Times New Roman" w:hAnsi="Times New Roman" w:cs="Times New Roman"/>
                <w:iCs/>
                <w:color w:val="000000"/>
                <w:sz w:val="24"/>
                <w:szCs w:val="24"/>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5DD214A6" w14:textId="0CD9D3BD" w:rsidR="006343C2" w:rsidRPr="003E7747" w:rsidRDefault="003E7747" w:rsidP="003E7747">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F4C2D">
              <w:rPr>
                <w:rFonts w:ascii="Times New Roman" w:eastAsia="Times New Roman" w:hAnsi="Times New Roman" w:cs="Times New Roman"/>
                <w:sz w:val="24"/>
                <w:szCs w:val="24"/>
                <w:lang w:val="uk-UA" w:eastAsia="ru-RU"/>
              </w:rPr>
              <w:t xml:space="preserve"> </w:t>
            </w:r>
            <w:r w:rsidR="006343C2" w:rsidRPr="003E7747">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4D515490" w14:textId="1B9CA918" w:rsidR="008F49C3" w:rsidRPr="003E7747" w:rsidRDefault="003E7747" w:rsidP="003E77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    -</w:t>
            </w:r>
            <w:r w:rsidR="006F4C2D">
              <w:rPr>
                <w:rFonts w:ascii="Times New Roman" w:eastAsia="Times New Roman" w:hAnsi="Times New Roman"/>
                <w:sz w:val="24"/>
                <w:szCs w:val="24"/>
                <w:lang w:val="uk-UA" w:eastAsia="ru-RU"/>
              </w:rPr>
              <w:t xml:space="preserve"> </w:t>
            </w:r>
            <w:r w:rsidR="008F49C3" w:rsidRPr="003E7747">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5F6EFB4B" w14:textId="640FB05E" w:rsidR="006343C2" w:rsidRPr="003E7747" w:rsidRDefault="003E7747" w:rsidP="003E7747">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F4C2D">
              <w:rPr>
                <w:rFonts w:ascii="Times New Roman" w:eastAsia="Times New Roman" w:hAnsi="Times New Roman" w:cs="Times New Roman"/>
                <w:sz w:val="24"/>
                <w:szCs w:val="24"/>
                <w:lang w:val="uk-UA" w:eastAsia="ru-RU"/>
              </w:rPr>
              <w:t xml:space="preserve"> </w:t>
            </w:r>
            <w:r w:rsidR="006343C2" w:rsidRPr="003E7747">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3FAB6807" w14:textId="66C1F08E"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C2B11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14:paraId="2110329F" w14:textId="77777777" w:rsidR="006343C2" w:rsidRPr="0024015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14:paraId="12241C74" w14:textId="77777777" w:rsidR="00F6155E" w:rsidRPr="00A57464"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w:t>
            </w:r>
            <w:r w:rsidRPr="00A57464">
              <w:rPr>
                <w:rFonts w:ascii="Times New Roman" w:eastAsia="Times New Roman" w:hAnsi="Times New Roman"/>
                <w:sz w:val="24"/>
                <w:szCs w:val="24"/>
                <w:lang w:val="uk-UA" w:eastAsia="ru-RU"/>
              </w:rPr>
              <w:t xml:space="preserve"> при поданні інформації та документів тендерної пропозиції, не визначають їх як конфіденційні.</w:t>
            </w:r>
          </w:p>
          <w:p w14:paraId="1CB87AD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C4C63FD" w14:textId="48EDFE42"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має накласти удосконалений електронний підпис або кваліфікований електронний підпис особи</w:t>
            </w:r>
            <w:r w:rsidR="006F4C2D">
              <w:rPr>
                <w:rFonts w:ascii="Times New Roman" w:eastAsia="Times New Roman" w:hAnsi="Times New Roman" w:cs="Times New Roman"/>
                <w:sz w:val="24"/>
                <w:szCs w:val="24"/>
                <w:lang w:val="uk-UA" w:eastAsia="ru-RU"/>
              </w:rPr>
              <w:t>,</w:t>
            </w:r>
            <w:r w:rsidRPr="00717447">
              <w:rPr>
                <w:rFonts w:ascii="Times New Roman" w:eastAsia="Times New Roman" w:hAnsi="Times New Roman" w:cs="Times New Roman"/>
                <w:sz w:val="24"/>
                <w:szCs w:val="24"/>
                <w:lang w:val="uk-UA" w:eastAsia="ru-RU"/>
              </w:rPr>
              <w:t xml:space="preserve">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w:t>
            </w:r>
            <w:r w:rsidRPr="00717447">
              <w:rPr>
                <w:rFonts w:ascii="Times New Roman" w:eastAsia="Times New Roman" w:hAnsi="Times New Roman" w:cs="Times New Roman"/>
                <w:sz w:val="24"/>
                <w:szCs w:val="24"/>
                <w:lang w:val="uk-UA" w:eastAsia="ru-RU"/>
              </w:rPr>
              <w:lastRenderedPageBreak/>
              <w:t xml:space="preserve">учасника. </w:t>
            </w:r>
          </w:p>
          <w:p w14:paraId="49A4C65D" w14:textId="6D400A55"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ого(их) документа(ів) учасник має накласти удосконалений електронний підпис</w:t>
            </w:r>
            <w:r w:rsidR="00FC2E21">
              <w:rPr>
                <w:rFonts w:ascii="Times New Roman" w:eastAsia="Times New Roman" w:hAnsi="Times New Roman" w:cs="Times New Roman"/>
                <w:sz w:val="24"/>
                <w:szCs w:val="24"/>
                <w:lang w:val="uk-UA" w:eastAsia="ru-RU"/>
              </w:rPr>
              <w:t xml:space="preserve"> (УЕП)</w:t>
            </w:r>
            <w:r w:rsidRPr="00717447">
              <w:rPr>
                <w:rFonts w:ascii="Times New Roman" w:eastAsia="Times New Roman" w:hAnsi="Times New Roman" w:cs="Times New Roman"/>
                <w:sz w:val="24"/>
                <w:szCs w:val="24"/>
                <w:lang w:val="uk-UA" w:eastAsia="ru-RU"/>
              </w:rPr>
              <w:t xml:space="preserve"> або кваліфікований електронний підпис</w:t>
            </w:r>
            <w:r w:rsidR="00FC2E21">
              <w:rPr>
                <w:rFonts w:ascii="Times New Roman" w:eastAsia="Times New Roman" w:hAnsi="Times New Roman" w:cs="Times New Roman"/>
                <w:sz w:val="24"/>
                <w:szCs w:val="24"/>
                <w:lang w:val="uk-UA" w:eastAsia="ru-RU"/>
              </w:rPr>
              <w:t xml:space="preserve"> (КЕП)</w:t>
            </w:r>
            <w:r w:rsidRPr="00717447">
              <w:rPr>
                <w:rFonts w:ascii="Times New Roman" w:eastAsia="Times New Roman" w:hAnsi="Times New Roman" w:cs="Times New Roman"/>
                <w:sz w:val="24"/>
                <w:szCs w:val="24"/>
                <w:lang w:val="uk-UA" w:eastAsia="ru-RU"/>
              </w:rPr>
              <w:t xml:space="preserve"> особи</w:t>
            </w:r>
            <w:r w:rsidR="006F4C2D">
              <w:rPr>
                <w:rFonts w:ascii="Times New Roman" w:eastAsia="Times New Roman" w:hAnsi="Times New Roman" w:cs="Times New Roman"/>
                <w:sz w:val="24"/>
                <w:szCs w:val="24"/>
                <w:lang w:val="uk-UA" w:eastAsia="ru-RU"/>
              </w:rPr>
              <w:t>,</w:t>
            </w:r>
            <w:r w:rsidRPr="00717447">
              <w:rPr>
                <w:rFonts w:ascii="Times New Roman" w:eastAsia="Times New Roman" w:hAnsi="Times New Roman" w:cs="Times New Roman"/>
                <w:sz w:val="24"/>
                <w:szCs w:val="24"/>
                <w:lang w:val="uk-UA" w:eastAsia="ru-RU"/>
              </w:rPr>
              <w:t xml:space="preserve">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14:paraId="12122AD5" w14:textId="5A709726"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Учасник повинен накласти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на пропозицію в цілому та на кожен електронний документ окремо.</w:t>
            </w:r>
          </w:p>
          <w:p w14:paraId="5E01F8D5" w14:textId="283C8D16"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Документи тендерної  пропозиції, які надані не у формі електронного документа (без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на документі) повинні містити підпис керівника або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0CB3D9DA" w14:textId="77777777"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керівника або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6AB924D5" w14:textId="5054363C"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Замовник перевіряє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учасника на сайті центрального засвідчувального органу за посиланням https://czo.gov.ua/verify. </w:t>
            </w:r>
          </w:p>
          <w:p w14:paraId="5BC6F8C3" w14:textId="70700C27"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Під час перевірки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повинні відображатися прізвище та ініціали особи, уповноваженої на підписання тендерної пропозиції (власника ключа).</w:t>
            </w:r>
            <w:r w:rsidR="0028748E">
              <w:rPr>
                <w:rFonts w:ascii="Times New Roman" w:eastAsia="Times New Roman" w:hAnsi="Times New Roman" w:cs="Times New Roman"/>
                <w:sz w:val="24"/>
                <w:szCs w:val="24"/>
                <w:lang w:val="uk-UA" w:eastAsia="ru-RU"/>
              </w:rPr>
              <w:t xml:space="preserve">              </w:t>
            </w:r>
            <w:r w:rsidRPr="00FC2E21">
              <w:rPr>
                <w:rFonts w:ascii="Times New Roman" w:eastAsia="Times New Roman" w:hAnsi="Times New Roman" w:cs="Times New Roman"/>
                <w:sz w:val="24"/>
                <w:szCs w:val="24"/>
                <w:lang w:val="uk-UA" w:eastAsia="ru-RU"/>
              </w:rPr>
              <w:t xml:space="preserve"> У випадку відсутності даної інформації учасник вважається таким, що не відповідає вимогам до учасника відповідно до законодавства та його пропозицію буде відхилено на підставі пункту 1 частини 1 статті 31 Закону.</w:t>
            </w:r>
          </w:p>
          <w:p w14:paraId="35E795D0" w14:textId="77777777"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Відсутність документів, передбачених в цьому пункті тендерної документації, розцінюється як невідповідність пропозиції Учасника умовам документації.</w:t>
            </w:r>
          </w:p>
          <w:p w14:paraId="7DB3ACF1" w14:textId="106B1F36" w:rsid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 xml:space="preserve">Для правильного оформлення тендерної пропозиції учасник вивчає всі інструкції, форми, та терміни, </w:t>
            </w:r>
            <w:r w:rsidRPr="00FC2E21">
              <w:rPr>
                <w:rFonts w:ascii="Times New Roman" w:eastAsia="Times New Roman" w:hAnsi="Times New Roman" w:cs="Times New Roman"/>
                <w:sz w:val="24"/>
                <w:szCs w:val="24"/>
                <w:lang w:val="uk-UA" w:eastAsia="ru-RU"/>
              </w:rPr>
              <w:lastRenderedPageBreak/>
              <w:t>наведені у тендерній документації. Неспроможність подати всю інформацію, що вимагається у тендерній документації,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515AB58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14:paraId="1FF2CA6C"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14:paraId="404C4490" w14:textId="757C81A5" w:rsidR="006343C2" w:rsidRDefault="006343C2" w:rsidP="006F4C2D">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48EF0C0C" w14:textId="3C705C77" w:rsidR="006343C2" w:rsidRP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уживання великої літери; </w:t>
            </w:r>
          </w:p>
          <w:p w14:paraId="15AE09FE" w14:textId="1B0EF4C5" w:rsidR="006343C2" w:rsidRP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0C222C0" w14:textId="5C23493A" w:rsidR="006343C2" w:rsidRP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22E83E33" w14:textId="77777777" w:rsid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60EC4F55" w14:textId="77777777" w:rsid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1B72D0B2" w14:textId="77777777" w:rsid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написання слів разом та/або окремо, та/або через дефіс;</w:t>
            </w:r>
          </w:p>
          <w:p w14:paraId="1446A07E" w14:textId="1EBCF457" w:rsidR="006343C2" w:rsidRP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sidRPr="00717447">
              <w:rPr>
                <w:rFonts w:ascii="Times New Roman" w:eastAsia="Times New Roman" w:hAnsi="Times New Roman" w:cs="Times New Roman"/>
                <w:sz w:val="24"/>
                <w:szCs w:val="24"/>
                <w:lang w:val="uk-UA" w:eastAsia="ru-RU"/>
              </w:rPr>
              <w:lastRenderedPageBreak/>
              <w:t xml:space="preserve">замовником у тендерній документації. </w:t>
            </w:r>
          </w:p>
          <w:p w14:paraId="38CD897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Приклади формальних помилок:</w:t>
            </w:r>
          </w:p>
          <w:p w14:paraId="14BC4DEB" w14:textId="452DA7D7"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w:t>
            </w:r>
            <w:r w:rsidR="00760EA1">
              <w:rPr>
                <w:rFonts w:ascii="Times New Roman" w:eastAsia="Times New Roman" w:hAnsi="Times New Roman" w:cs="Times New Roman"/>
                <w:sz w:val="24"/>
                <w:szCs w:val="24"/>
                <w:lang w:val="uk-UA" w:eastAsia="ru-RU"/>
              </w:rPr>
              <w:t>одес</w:t>
            </w:r>
            <w:r w:rsidRPr="00760EA1">
              <w:rPr>
                <w:rFonts w:ascii="Times New Roman" w:eastAsia="Times New Roman" w:hAnsi="Times New Roman" w:cs="Times New Roman"/>
                <w:sz w:val="24"/>
                <w:szCs w:val="24"/>
                <w:lang w:val="uk-UA" w:eastAsia="ru-RU"/>
              </w:rPr>
              <w:t>ька область» замість «</w:t>
            </w:r>
            <w:r w:rsidR="00760EA1">
              <w:rPr>
                <w:rFonts w:ascii="Times New Roman" w:eastAsia="Times New Roman" w:hAnsi="Times New Roman" w:cs="Times New Roman"/>
                <w:sz w:val="24"/>
                <w:szCs w:val="24"/>
                <w:lang w:val="uk-UA" w:eastAsia="ru-RU"/>
              </w:rPr>
              <w:t>Одес</w:t>
            </w:r>
            <w:r w:rsidRPr="00760EA1">
              <w:rPr>
                <w:rFonts w:ascii="Times New Roman" w:eastAsia="Times New Roman" w:hAnsi="Times New Roman" w:cs="Times New Roman"/>
                <w:sz w:val="24"/>
                <w:szCs w:val="24"/>
                <w:lang w:val="uk-UA" w:eastAsia="ru-RU"/>
              </w:rPr>
              <w:t xml:space="preserve">ька область» або «місто львів» замість «місто Львів»; </w:t>
            </w:r>
          </w:p>
          <w:p w14:paraId="1705E50C" w14:textId="41FA1C42"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5830CB6F" w14:textId="62553076"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62F94580" w14:textId="6F38993E"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«тендернапропозиція» замість «тендерна пропозиція»;</w:t>
            </w:r>
          </w:p>
          <w:p w14:paraId="747D17C2" w14:textId="73215696" w:rsidR="006343C2" w:rsidRPr="00760EA1" w:rsidRDefault="00760EA1"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 xml:space="preserve"> </w:t>
            </w:r>
            <w:r w:rsidR="006343C2" w:rsidRPr="00760EA1">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726D311E"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подання документа у форматі  «</w:t>
            </w:r>
            <w:r w:rsidRPr="00760EA1">
              <w:rPr>
                <w:rFonts w:ascii="Times New Roman" w:eastAsia="Times New Roman" w:hAnsi="Times New Roman" w:cs="Times New Roman"/>
                <w:sz w:val="24"/>
                <w:szCs w:val="24"/>
                <w:lang w:val="en-US" w:eastAsia="ru-RU"/>
              </w:rPr>
              <w:t>PDF</w:t>
            </w:r>
            <w:r w:rsidRPr="00760EA1">
              <w:rPr>
                <w:rFonts w:ascii="Times New Roman" w:eastAsia="Times New Roman" w:hAnsi="Times New Roman" w:cs="Times New Roman"/>
                <w:sz w:val="24"/>
                <w:szCs w:val="24"/>
                <w:lang w:val="uk-UA" w:eastAsia="ru-RU"/>
              </w:rPr>
              <w:t>» замість «JPEG», «JPEG» замість «</w:t>
            </w:r>
            <w:r w:rsidRPr="00760EA1">
              <w:rPr>
                <w:rFonts w:ascii="Times New Roman" w:eastAsia="Times New Roman" w:hAnsi="Times New Roman" w:cs="Times New Roman"/>
                <w:sz w:val="24"/>
                <w:szCs w:val="24"/>
                <w:lang w:val="en-US" w:eastAsia="ru-RU"/>
              </w:rPr>
              <w:t>PDF</w:t>
            </w:r>
            <w:r w:rsidRPr="00760EA1">
              <w:rPr>
                <w:rFonts w:ascii="Times New Roman" w:eastAsia="Times New Roman" w:hAnsi="Times New Roman" w:cs="Times New Roman"/>
                <w:sz w:val="24"/>
                <w:szCs w:val="24"/>
                <w:lang w:val="uk-UA" w:eastAsia="ru-RU"/>
              </w:rPr>
              <w:t>», «RAR» замість «</w:t>
            </w:r>
            <w:r w:rsidRPr="00760EA1">
              <w:rPr>
                <w:rFonts w:ascii="Times New Roman" w:eastAsia="Times New Roman" w:hAnsi="Times New Roman" w:cs="Times New Roman"/>
                <w:sz w:val="24"/>
                <w:szCs w:val="24"/>
                <w:lang w:val="en-US" w:eastAsia="ru-RU"/>
              </w:rPr>
              <w:t>PDF</w:t>
            </w:r>
            <w:r w:rsidRPr="00760EA1">
              <w:rPr>
                <w:rFonts w:ascii="Times New Roman" w:eastAsia="Times New Roman" w:hAnsi="Times New Roman" w:cs="Times New Roman"/>
                <w:sz w:val="24"/>
                <w:szCs w:val="24"/>
                <w:lang w:val="uk-UA" w:eastAsia="ru-RU"/>
              </w:rPr>
              <w:t>», «7z» замість «</w:t>
            </w:r>
            <w:r w:rsidRPr="00760EA1">
              <w:rPr>
                <w:rFonts w:ascii="Times New Roman" w:eastAsia="Times New Roman" w:hAnsi="Times New Roman" w:cs="Times New Roman"/>
                <w:sz w:val="24"/>
                <w:szCs w:val="24"/>
                <w:lang w:val="en-US" w:eastAsia="ru-RU"/>
              </w:rPr>
              <w:t>PDF</w:t>
            </w:r>
            <w:r w:rsidRPr="00760EA1">
              <w:rPr>
                <w:rFonts w:ascii="Times New Roman" w:eastAsia="Times New Roman" w:hAnsi="Times New Roman" w:cs="Times New Roman"/>
                <w:sz w:val="24"/>
                <w:szCs w:val="24"/>
                <w:lang w:val="uk-UA" w:eastAsia="ru-RU"/>
              </w:rPr>
              <w:t>» тощо.</w:t>
            </w:r>
            <w:r w:rsidR="00FC2E21" w:rsidRPr="00760EA1">
              <w:rPr>
                <w:lang w:val="uk-UA"/>
              </w:rPr>
              <w:t xml:space="preserve"> </w:t>
            </w:r>
            <w:r w:rsidR="00FC2E21" w:rsidRPr="00760EA1">
              <w:rPr>
                <w:rFonts w:ascii="Times New Roman" w:eastAsia="Times New Roman" w:hAnsi="Times New Roman" w:cs="Times New Roman"/>
                <w:sz w:val="24"/>
                <w:szCs w:val="24"/>
                <w:lang w:val="uk-UA" w:eastAsia="ru-RU"/>
              </w:rPr>
              <w:t>В складі тендерної пропозиції учасник процедури закупівлі має надати довідку в довільній формі, яким підтверджує своє ознайомлення з переліком формальними (несуттєвими) помилками.</w:t>
            </w:r>
          </w:p>
        </w:tc>
      </w:tr>
      <w:tr w:rsidR="00316B47" w:rsidRPr="009351CB" w14:paraId="583CBDFE" w14:textId="77777777" w:rsidTr="00B413F2">
        <w:tc>
          <w:tcPr>
            <w:tcW w:w="300" w:type="pct"/>
            <w:shd w:val="clear" w:color="auto" w:fill="FFFFFF"/>
            <w:hideMark/>
          </w:tcPr>
          <w:p w14:paraId="6D3C63CA"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40CD3851" w14:textId="65B6DFB6" w:rsidR="00316B47" w:rsidRPr="00B413F2" w:rsidRDefault="00316B47" w:rsidP="00316B47">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1FCEB685" w14:textId="37123E32" w:rsidR="00316B47" w:rsidRPr="00FC2E21" w:rsidRDefault="00316B47" w:rsidP="00316B47">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316B47" w:rsidRPr="009351CB" w14:paraId="3278E1D4" w14:textId="77777777" w:rsidTr="00B413F2">
        <w:tc>
          <w:tcPr>
            <w:tcW w:w="300" w:type="pct"/>
            <w:shd w:val="clear" w:color="auto" w:fill="FFFFFF"/>
            <w:hideMark/>
          </w:tcPr>
          <w:p w14:paraId="2D51A386"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2FFB14E3" w14:textId="2E8ED713" w:rsidR="00316B47" w:rsidRPr="00B413F2" w:rsidRDefault="00316B47" w:rsidP="00316B47">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FB7C8DF" w14:textId="77777777" w:rsidR="00316B47" w:rsidRDefault="00316B47" w:rsidP="00316B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16937840" w14:textId="69C2C32C" w:rsidR="00316B47" w:rsidRPr="00FC2E21" w:rsidRDefault="00316B47" w:rsidP="00316B47">
            <w:pPr>
              <w:spacing w:before="150" w:after="150" w:line="240" w:lineRule="auto"/>
              <w:jc w:val="both"/>
              <w:rPr>
                <w:rFonts w:ascii="Times New Roman" w:eastAsia="Times New Roman" w:hAnsi="Times New Roman"/>
                <w:sz w:val="24"/>
                <w:szCs w:val="24"/>
                <w:lang w:val="uk-UA" w:eastAsia="ru-RU"/>
              </w:rPr>
            </w:pPr>
          </w:p>
        </w:tc>
      </w:tr>
      <w:tr w:rsidR="006343C2" w:rsidRPr="00D31317" w14:paraId="6E161195" w14:textId="77777777" w:rsidTr="00B413F2">
        <w:tc>
          <w:tcPr>
            <w:tcW w:w="300" w:type="pct"/>
            <w:shd w:val="clear" w:color="auto" w:fill="FFFFFF"/>
            <w:hideMark/>
          </w:tcPr>
          <w:p w14:paraId="627C4CCB"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559AEC3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150067E7" w14:textId="64DB52F1"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4D09D805" w14:textId="5C57D559" w:rsidR="001071B3" w:rsidRPr="001071B3" w:rsidRDefault="001071B3" w:rsidP="006343C2">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B9EC41C" w14:textId="77777777" w:rsidR="006343C2" w:rsidRPr="00E94849"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5F62640B" w:rsidR="006343C2" w:rsidRPr="00304D7B" w:rsidRDefault="006343C2" w:rsidP="00304D7B">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304D7B">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085FAA58" w:rsidR="006343C2" w:rsidRPr="00304D7B" w:rsidRDefault="006343C2" w:rsidP="00304D7B">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304D7B">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6343C2" w:rsidRP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w:t>
            </w:r>
            <w:r w:rsidRPr="006343C2">
              <w:rPr>
                <w:rFonts w:ascii="Times New Roman" w:eastAsia="Times New Roman" w:hAnsi="Times New Roman" w:cs="Times New Roman"/>
                <w:sz w:val="24"/>
                <w:szCs w:val="24"/>
                <w:lang w:val="uk-UA" w:eastAsia="ru-RU"/>
              </w:rPr>
              <w:lastRenderedPageBreak/>
              <w:t>тендерної пропозиції, повідомивши про це замовникові через електронну систему закупівель.</w:t>
            </w:r>
          </w:p>
        </w:tc>
      </w:tr>
      <w:tr w:rsidR="006343C2" w:rsidRPr="001071B3" w14:paraId="6A22E26F" w14:textId="77777777" w:rsidTr="00B413F2">
        <w:tc>
          <w:tcPr>
            <w:tcW w:w="300" w:type="pct"/>
            <w:shd w:val="clear" w:color="auto" w:fill="FFFFFF"/>
            <w:hideMark/>
          </w:tcPr>
          <w:p w14:paraId="5FAD85D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1EF3E3DE" w14:textId="52D11B0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001071B3" w:rsidRPr="001071B3">
              <w:rPr>
                <w:rFonts w:ascii="Times New Roman" w:eastAsia="Times New Roman" w:hAnsi="Times New Roman" w:cs="Times New Roman"/>
                <w:sz w:val="24"/>
                <w:szCs w:val="24"/>
                <w:lang w:val="uk-UA" w:eastAsia="ru-RU"/>
              </w:rPr>
              <w:t>встановлені пунктом 4</w:t>
            </w:r>
            <w:r w:rsidR="00F6155E">
              <w:rPr>
                <w:rFonts w:ascii="Times New Roman" w:eastAsia="Times New Roman" w:hAnsi="Times New Roman" w:cs="Times New Roman"/>
                <w:sz w:val="24"/>
                <w:szCs w:val="24"/>
                <w:lang w:val="uk-UA" w:eastAsia="ru-RU"/>
              </w:rPr>
              <w:t xml:space="preserve">7 </w:t>
            </w:r>
            <w:r w:rsidR="001071B3" w:rsidRPr="001071B3">
              <w:rPr>
                <w:rFonts w:ascii="Times New Roman" w:eastAsia="Times New Roman" w:hAnsi="Times New Roman" w:cs="Times New Roman"/>
                <w:sz w:val="24"/>
                <w:szCs w:val="24"/>
                <w:lang w:val="uk-UA" w:eastAsia="ru-RU"/>
              </w:rPr>
              <w:t>Особливостей</w:t>
            </w:r>
          </w:p>
        </w:tc>
        <w:tc>
          <w:tcPr>
            <w:tcW w:w="3150" w:type="pct"/>
            <w:shd w:val="clear" w:color="auto" w:fill="FFFFFF"/>
            <w:hideMark/>
          </w:tcPr>
          <w:p w14:paraId="7CE5621F" w14:textId="77777777" w:rsidR="00FC2E21" w:rsidRPr="00FC2E21" w:rsidRDefault="00FC2E21" w:rsidP="00FC2E21">
            <w:pPr>
              <w:widowControl w:val="0"/>
              <w:spacing w:after="60" w:line="240" w:lineRule="auto"/>
              <w:ind w:right="113"/>
              <w:jc w:val="both"/>
              <w:rPr>
                <w:rFonts w:ascii="Times New Roman" w:eastAsia="Times New Roman" w:hAnsi="Times New Roman" w:cs="Times New Roman"/>
                <w:sz w:val="24"/>
                <w:szCs w:val="24"/>
                <w:lang w:eastAsia="ru-RU"/>
              </w:rPr>
            </w:pPr>
            <w:r w:rsidRPr="00FC2E21">
              <w:rPr>
                <w:rFonts w:ascii="Times New Roman" w:eastAsia="Times New Roman" w:hAnsi="Times New Roman" w:cs="Times New Roman"/>
                <w:sz w:val="24"/>
                <w:szCs w:val="24"/>
                <w:lang w:eastAsia="ru-RU"/>
              </w:rPr>
              <w:t xml:space="preserve">Замовник установлює один або декілька кваліфікаційних критеріїв </w:t>
            </w:r>
            <w:proofErr w:type="gramStart"/>
            <w:r w:rsidRPr="00FC2E21">
              <w:rPr>
                <w:rFonts w:ascii="Times New Roman" w:eastAsia="Times New Roman" w:hAnsi="Times New Roman" w:cs="Times New Roman"/>
                <w:sz w:val="24"/>
                <w:szCs w:val="24"/>
                <w:lang w:eastAsia="ru-RU"/>
              </w:rPr>
              <w:t>в</w:t>
            </w:r>
            <w:proofErr w:type="gramEnd"/>
            <w:r w:rsidRPr="00FC2E21">
              <w:rPr>
                <w:rFonts w:ascii="Times New Roman" w:eastAsia="Times New Roman" w:hAnsi="Times New Roman" w:cs="Times New Roman"/>
                <w:sz w:val="24"/>
                <w:szCs w:val="24"/>
                <w:lang w:eastAsia="ru-RU"/>
              </w:rPr>
              <w:t xml:space="preserve">ідповідно до статті 16 Закону </w:t>
            </w:r>
            <w:r w:rsidRPr="00FC2E21">
              <w:rPr>
                <w:rFonts w:ascii="Times New Roman" w:eastAsia="Times New Roman" w:hAnsi="Times New Roman" w:cs="Times New Roman"/>
                <w:i/>
                <w:sz w:val="24"/>
                <w:szCs w:val="24"/>
                <w:lang w:eastAsia="ru-RU"/>
              </w:rPr>
              <w:t>(згідно Додатку 3 до цієї документації).</w:t>
            </w:r>
          </w:p>
          <w:p w14:paraId="06F244CA" w14:textId="4419FF77" w:rsidR="00FC2E21" w:rsidRPr="00FC2E21" w:rsidRDefault="00FC2E21" w:rsidP="00FC2E21">
            <w:pPr>
              <w:widowControl w:val="0"/>
              <w:spacing w:after="60" w:line="240" w:lineRule="auto"/>
              <w:ind w:right="113"/>
              <w:jc w:val="both"/>
              <w:rPr>
                <w:rFonts w:ascii="Times New Roman" w:eastAsia="Times New Roman" w:hAnsi="Times New Roman" w:cs="Times New Roman"/>
                <w:i/>
                <w:sz w:val="24"/>
                <w:szCs w:val="24"/>
                <w:lang w:eastAsia="ru-RU"/>
              </w:rPr>
            </w:pPr>
            <w:r w:rsidRPr="00FC2E21">
              <w:rPr>
                <w:rFonts w:ascii="Times New Roman" w:eastAsia="Times New Roman" w:hAnsi="Times New Roman" w:cs="Times New Roman"/>
                <w:sz w:val="24"/>
                <w:szCs w:val="24"/>
                <w:lang w:eastAsia="ru-RU"/>
              </w:rPr>
              <w:t xml:space="preserve">Замовник зазначає вимоги, установлені у пункті </w:t>
            </w:r>
            <w:r>
              <w:rPr>
                <w:rFonts w:ascii="Times New Roman" w:eastAsia="Times New Roman" w:hAnsi="Times New Roman" w:cs="Times New Roman"/>
                <w:sz w:val="24"/>
                <w:szCs w:val="24"/>
                <w:lang w:val="uk-UA" w:eastAsia="ru-RU"/>
              </w:rPr>
              <w:t>47</w:t>
            </w:r>
            <w:r w:rsidRPr="00FC2E21">
              <w:rPr>
                <w:rFonts w:ascii="Times New Roman" w:eastAsia="Times New Roman" w:hAnsi="Times New Roman" w:cs="Times New Roman"/>
                <w:sz w:val="24"/>
                <w:szCs w:val="24"/>
                <w:lang w:eastAsia="ru-RU"/>
              </w:rPr>
              <w:t xml:space="preserve"> Особливостей, та інформацію про спосіб </w:t>
            </w:r>
            <w:proofErr w:type="gramStart"/>
            <w:r w:rsidRPr="00FC2E21">
              <w:rPr>
                <w:rFonts w:ascii="Times New Roman" w:eastAsia="Times New Roman" w:hAnsi="Times New Roman" w:cs="Times New Roman"/>
                <w:sz w:val="24"/>
                <w:szCs w:val="24"/>
                <w:lang w:eastAsia="ru-RU"/>
              </w:rPr>
              <w:t>п</w:t>
            </w:r>
            <w:proofErr w:type="gramEnd"/>
            <w:r w:rsidRPr="00FC2E21">
              <w:rPr>
                <w:rFonts w:ascii="Times New Roman" w:eastAsia="Times New Roman" w:hAnsi="Times New Roman" w:cs="Times New Roman"/>
                <w:sz w:val="24"/>
                <w:szCs w:val="24"/>
                <w:lang w:eastAsia="ru-RU"/>
              </w:rPr>
              <w:t>ідтвердження відповідності учасників установленим вимогам згідно із законодавством</w:t>
            </w:r>
            <w:r w:rsidRPr="00FC2E21">
              <w:rPr>
                <w:rFonts w:ascii="Times New Roman" w:eastAsia="Times New Roman" w:hAnsi="Times New Roman" w:cs="Times New Roman"/>
                <w:sz w:val="24"/>
                <w:szCs w:val="24"/>
                <w:lang w:val="uk-UA" w:eastAsia="ru-RU"/>
              </w:rPr>
              <w:t xml:space="preserve"> </w:t>
            </w:r>
            <w:r w:rsidRPr="00FC2E21">
              <w:rPr>
                <w:rFonts w:ascii="Times New Roman" w:eastAsia="Times New Roman" w:hAnsi="Times New Roman" w:cs="Times New Roman"/>
                <w:i/>
                <w:sz w:val="24"/>
                <w:szCs w:val="24"/>
                <w:lang w:eastAsia="ru-RU"/>
              </w:rPr>
              <w:t xml:space="preserve">(згідно Додатку </w:t>
            </w:r>
            <w:r w:rsidRPr="00FC2E21">
              <w:rPr>
                <w:rFonts w:ascii="Times New Roman" w:eastAsia="Times New Roman" w:hAnsi="Times New Roman" w:cs="Times New Roman"/>
                <w:i/>
                <w:sz w:val="24"/>
                <w:szCs w:val="24"/>
                <w:lang w:val="uk-UA" w:eastAsia="ru-RU"/>
              </w:rPr>
              <w:t>5</w:t>
            </w:r>
            <w:r w:rsidRPr="00FC2E21">
              <w:rPr>
                <w:rFonts w:ascii="Times New Roman" w:eastAsia="Times New Roman" w:hAnsi="Times New Roman" w:cs="Times New Roman"/>
                <w:i/>
                <w:sz w:val="24"/>
                <w:szCs w:val="24"/>
                <w:lang w:eastAsia="ru-RU"/>
              </w:rPr>
              <w:t xml:space="preserve"> до цієї документації).</w:t>
            </w:r>
          </w:p>
          <w:p w14:paraId="0AD36052" w14:textId="705F313D" w:rsidR="006343C2" w:rsidRPr="00B413F2" w:rsidRDefault="00FC2E21" w:rsidP="006343C2">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eastAsia="ru-RU"/>
              </w:rPr>
              <w:t xml:space="preserve">Документи, які вимагаються для </w:t>
            </w:r>
            <w:proofErr w:type="gramStart"/>
            <w:r w:rsidRPr="00FC2E21">
              <w:rPr>
                <w:rFonts w:ascii="Times New Roman" w:eastAsia="Times New Roman" w:hAnsi="Times New Roman" w:cs="Times New Roman"/>
                <w:sz w:val="24"/>
                <w:szCs w:val="24"/>
                <w:lang w:eastAsia="ru-RU"/>
              </w:rPr>
              <w:t>п</w:t>
            </w:r>
            <w:proofErr w:type="gramEnd"/>
            <w:r w:rsidRPr="00FC2E21">
              <w:rPr>
                <w:rFonts w:ascii="Times New Roman" w:eastAsia="Times New Roman" w:hAnsi="Times New Roman" w:cs="Times New Roman"/>
                <w:sz w:val="24"/>
                <w:szCs w:val="24"/>
                <w:lang w:eastAsia="ru-RU"/>
              </w:rPr>
              <w:t xml:space="preserve">ідтвердження  відповідності пропозиції  учасника – переможця вимогам замовника </w:t>
            </w:r>
            <w:r w:rsidRPr="00FC2E21">
              <w:rPr>
                <w:rFonts w:ascii="Times New Roman" w:eastAsia="Times New Roman" w:hAnsi="Times New Roman" w:cs="Times New Roman"/>
                <w:i/>
                <w:sz w:val="24"/>
                <w:szCs w:val="24"/>
                <w:lang w:val="uk-UA" w:eastAsia="ru-RU"/>
              </w:rPr>
              <w:t xml:space="preserve">(згідно </w:t>
            </w:r>
            <w:r w:rsidRPr="00FC2E21">
              <w:rPr>
                <w:rFonts w:ascii="Times New Roman" w:eastAsia="Times New Roman" w:hAnsi="Times New Roman" w:cs="Times New Roman"/>
                <w:i/>
                <w:sz w:val="24"/>
                <w:szCs w:val="24"/>
                <w:lang w:eastAsia="ru-RU"/>
              </w:rPr>
              <w:t xml:space="preserve">Додатку 5 до </w:t>
            </w:r>
            <w:r w:rsidRPr="00FC2E21">
              <w:rPr>
                <w:rFonts w:ascii="Times New Roman" w:eastAsia="Times New Roman" w:hAnsi="Times New Roman" w:cs="Times New Roman"/>
                <w:i/>
                <w:sz w:val="24"/>
                <w:szCs w:val="24"/>
                <w:lang w:val="uk-UA" w:eastAsia="ru-RU"/>
              </w:rPr>
              <w:t>цієї</w:t>
            </w:r>
            <w:r w:rsidRPr="00FC2E21">
              <w:rPr>
                <w:rFonts w:ascii="Times New Roman" w:eastAsia="Times New Roman" w:hAnsi="Times New Roman" w:cs="Times New Roman"/>
                <w:i/>
                <w:sz w:val="24"/>
                <w:szCs w:val="24"/>
                <w:lang w:eastAsia="ru-RU"/>
              </w:rPr>
              <w:t xml:space="preserve"> документації</w:t>
            </w:r>
            <w:r w:rsidRPr="00FC2E21">
              <w:rPr>
                <w:rFonts w:ascii="Times New Roman" w:eastAsia="Times New Roman" w:hAnsi="Times New Roman" w:cs="Times New Roman"/>
                <w:i/>
                <w:sz w:val="24"/>
                <w:szCs w:val="24"/>
                <w:lang w:val="uk-UA" w:eastAsia="ru-RU"/>
              </w:rPr>
              <w:t>)</w:t>
            </w:r>
            <w:r w:rsidRPr="00FC2E21">
              <w:rPr>
                <w:rFonts w:ascii="Times New Roman" w:eastAsia="Times New Roman" w:hAnsi="Times New Roman" w:cs="Times New Roman"/>
                <w:i/>
                <w:sz w:val="24"/>
                <w:szCs w:val="24"/>
                <w:lang w:eastAsia="ru-RU"/>
              </w:rPr>
              <w:t>.</w:t>
            </w:r>
          </w:p>
        </w:tc>
      </w:tr>
      <w:tr w:rsidR="006343C2" w:rsidRPr="00EC2AFA" w14:paraId="41AB5BAD" w14:textId="77777777" w:rsidTr="00B413F2">
        <w:tc>
          <w:tcPr>
            <w:tcW w:w="300" w:type="pct"/>
            <w:shd w:val="clear" w:color="auto" w:fill="FFFFFF"/>
            <w:hideMark/>
          </w:tcPr>
          <w:p w14:paraId="5755A27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0B4605B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A0C1C9B" w14:textId="0F02446E"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Додатку № </w:t>
            </w:r>
            <w:r w:rsidR="00FC2E21">
              <w:rPr>
                <w:rFonts w:ascii="Times New Roman" w:eastAsia="Times New Roman" w:hAnsi="Times New Roman" w:cs="Times New Roman"/>
                <w:sz w:val="24"/>
                <w:szCs w:val="24"/>
                <w:lang w:val="uk-UA" w:eastAsia="ru-RU"/>
              </w:rPr>
              <w:t>6</w:t>
            </w:r>
            <w:r>
              <w:rPr>
                <w:rFonts w:ascii="Times New Roman" w:eastAsia="Times New Roman" w:hAnsi="Times New Roman" w:cs="Times New Roman"/>
                <w:sz w:val="24"/>
                <w:szCs w:val="24"/>
                <w:lang w:val="uk-UA" w:eastAsia="ru-RU"/>
              </w:rPr>
              <w:t>.</w:t>
            </w:r>
          </w:p>
          <w:p w14:paraId="18564BEC" w14:textId="2C204A22" w:rsidR="00FC2E21" w:rsidRPr="00B413F2" w:rsidRDefault="00FC2E21" w:rsidP="008D0C4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 xml:space="preserve">Замовником зазначаються вимоги до предмета закупівлі згідно з частиною другою статті 22 Закону. </w:t>
            </w:r>
          </w:p>
        </w:tc>
      </w:tr>
      <w:tr w:rsidR="006343C2" w:rsidRPr="0094624C" w14:paraId="0A2E9528" w14:textId="77777777" w:rsidTr="00B413F2">
        <w:tc>
          <w:tcPr>
            <w:tcW w:w="300" w:type="pct"/>
            <w:shd w:val="clear" w:color="auto" w:fill="FFFFFF"/>
            <w:hideMark/>
          </w:tcPr>
          <w:p w14:paraId="65E8C580"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2DEDAE8C" w14:textId="1A57907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14:paraId="77AEDBAE" w14:textId="1E60391B" w:rsidR="006343C2" w:rsidRPr="00B413F2" w:rsidRDefault="008D0C41" w:rsidP="006343C2">
            <w:pPr>
              <w:spacing w:before="150" w:after="150" w:line="240" w:lineRule="auto"/>
              <w:jc w:val="both"/>
              <w:rPr>
                <w:rFonts w:ascii="Times New Roman" w:eastAsia="Times New Roman" w:hAnsi="Times New Roman" w:cs="Times New Roman"/>
                <w:sz w:val="24"/>
                <w:szCs w:val="24"/>
                <w:lang w:val="uk-UA" w:eastAsia="ru-RU"/>
              </w:rPr>
            </w:pPr>
            <w:r w:rsidRPr="008D0C41">
              <w:rPr>
                <w:rFonts w:ascii="Times New Roman" w:eastAsia="Times New Roman" w:hAnsi="Times New Roman" w:cs="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6343C2" w:rsidRPr="00D31317" w14:paraId="17634555" w14:textId="77777777" w:rsidTr="00B413F2">
        <w:tc>
          <w:tcPr>
            <w:tcW w:w="300" w:type="pct"/>
            <w:shd w:val="clear" w:color="auto" w:fill="FFFFFF"/>
            <w:hideMark/>
          </w:tcPr>
          <w:p w14:paraId="381CC53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50" w:type="pct"/>
            <w:shd w:val="clear" w:color="auto" w:fill="FFFFFF"/>
            <w:hideMark/>
          </w:tcPr>
          <w:p w14:paraId="42C6DD32" w14:textId="5B23938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6220978F" w14:textId="7777777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931447" w14:paraId="78868C1E" w14:textId="77777777" w:rsidTr="00B413F2">
        <w:tc>
          <w:tcPr>
            <w:tcW w:w="300" w:type="pct"/>
            <w:shd w:val="clear" w:color="auto" w:fill="FFFFFF"/>
          </w:tcPr>
          <w:p w14:paraId="70B31089" w14:textId="3BF6A18F"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50" w:type="pct"/>
            <w:shd w:val="clear" w:color="auto" w:fill="FFFFFF"/>
          </w:tcPr>
          <w:p w14:paraId="208E5294" w14:textId="7E7C00CF"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14:paraId="0F02C685" w14:textId="408D3C16" w:rsidR="006343C2" w:rsidRPr="00016C3E" w:rsidRDefault="00441B9F" w:rsidP="00CA769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застосовується на підставі п.3 Особливостей</w:t>
            </w:r>
            <w:r w:rsidR="00CA7692">
              <w:rPr>
                <w:rFonts w:ascii="Times New Roman" w:eastAsia="Times New Roman" w:hAnsi="Times New Roman" w:cs="Times New Roman"/>
                <w:sz w:val="24"/>
                <w:szCs w:val="24"/>
                <w:lang w:val="uk-UA" w:eastAsia="ru-RU"/>
              </w:rPr>
              <w:t xml:space="preserve"> </w:t>
            </w:r>
          </w:p>
        </w:tc>
      </w:tr>
      <w:tr w:rsidR="006343C2" w:rsidRPr="00B413F2" w14:paraId="5EDCAF12" w14:textId="77777777" w:rsidTr="00B413F2">
        <w:tc>
          <w:tcPr>
            <w:tcW w:w="5000" w:type="pct"/>
            <w:gridSpan w:val="3"/>
            <w:shd w:val="clear" w:color="auto" w:fill="FFFFFF"/>
            <w:hideMark/>
          </w:tcPr>
          <w:p w14:paraId="5667956F"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6343C2" w:rsidRPr="006343C2" w14:paraId="4708C387" w14:textId="77777777" w:rsidTr="00B413F2">
        <w:tc>
          <w:tcPr>
            <w:tcW w:w="300" w:type="pct"/>
            <w:shd w:val="clear" w:color="auto" w:fill="FFFFFF"/>
            <w:hideMark/>
          </w:tcPr>
          <w:p w14:paraId="5335270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3926D0B8"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14:paraId="2121FDE2" w14:textId="27AF3F94" w:rsidR="006343C2" w:rsidRPr="000A5534" w:rsidRDefault="006343C2" w:rsidP="006343C2">
            <w:pPr>
              <w:spacing w:before="150" w:after="150" w:line="240" w:lineRule="auto"/>
              <w:jc w:val="both"/>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 xml:space="preserve">: </w:t>
            </w:r>
            <w:r w:rsidR="00706EB3">
              <w:rPr>
                <w:rFonts w:ascii="Times New Roman" w:eastAsia="Times New Roman" w:hAnsi="Times New Roman" w:cs="Times New Roman"/>
                <w:sz w:val="24"/>
                <w:szCs w:val="24"/>
                <w:lang w:val="uk-UA" w:eastAsia="ru-RU"/>
              </w:rPr>
              <w:t>24.01.2024</w:t>
            </w:r>
            <w:bookmarkStart w:id="0" w:name="_GoBack"/>
            <w:bookmarkEnd w:id="0"/>
            <w:r w:rsidR="00BD3B19" w:rsidRPr="00F37805">
              <w:rPr>
                <w:rFonts w:ascii="Times New Roman" w:eastAsia="Times New Roman" w:hAnsi="Times New Roman" w:cs="Times New Roman"/>
                <w:sz w:val="24"/>
                <w:szCs w:val="24"/>
                <w:lang w:val="uk-UA" w:eastAsia="ru-RU"/>
              </w:rPr>
              <w:t xml:space="preserve"> року </w:t>
            </w:r>
            <w:r w:rsidR="00FC2E21" w:rsidRPr="00F37805">
              <w:rPr>
                <w:rFonts w:ascii="Times New Roman" w:eastAsia="Times New Roman" w:hAnsi="Times New Roman" w:cs="Times New Roman"/>
                <w:sz w:val="24"/>
                <w:szCs w:val="24"/>
                <w:lang w:val="uk-UA" w:eastAsia="ru-RU"/>
              </w:rPr>
              <w:t xml:space="preserve">о </w:t>
            </w:r>
            <w:r w:rsidR="00BD3B19" w:rsidRPr="00F37805">
              <w:rPr>
                <w:rFonts w:ascii="Times New Roman" w:eastAsia="Times New Roman" w:hAnsi="Times New Roman" w:cs="Times New Roman"/>
                <w:sz w:val="24"/>
                <w:szCs w:val="24"/>
                <w:lang w:val="uk-UA" w:eastAsia="ru-RU"/>
              </w:rPr>
              <w:t xml:space="preserve">08:00 </w:t>
            </w:r>
            <w:r w:rsidR="00FC2E21" w:rsidRPr="00F37805">
              <w:rPr>
                <w:rFonts w:ascii="Times New Roman" w:eastAsia="Times New Roman" w:hAnsi="Times New Roman" w:cs="Times New Roman"/>
                <w:sz w:val="24"/>
                <w:szCs w:val="24"/>
                <w:lang w:val="uk-UA" w:eastAsia="ru-RU"/>
              </w:rPr>
              <w:t>год.</w:t>
            </w:r>
          </w:p>
          <w:p w14:paraId="3015952E" w14:textId="41A978F8" w:rsidR="006343C2" w:rsidRPr="00B413F2" w:rsidRDefault="00F057C0"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F6155E" w:rsidRPr="00D31317" w14:paraId="71A9E7CE" w14:textId="77777777" w:rsidTr="00B413F2">
        <w:tc>
          <w:tcPr>
            <w:tcW w:w="300" w:type="pct"/>
            <w:shd w:val="clear" w:color="auto" w:fill="FFFFFF"/>
            <w:hideMark/>
          </w:tcPr>
          <w:p w14:paraId="3641E643"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192B787A"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14:paraId="2BE84C37"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9C0A91C"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F24437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D3CA064" w14:textId="7B3DAD65"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w:t>
            </w:r>
            <w:r w:rsidR="0008599B">
              <w:rPr>
                <w:rFonts w:ascii="Times New Roman" w:eastAsia="Times New Roman" w:hAnsi="Times New Roman"/>
                <w:sz w:val="24"/>
                <w:szCs w:val="24"/>
                <w:lang w:val="uk-UA" w:eastAsia="ru-RU"/>
              </w:rPr>
              <w:t>О</w:t>
            </w:r>
            <w:r w:rsidRPr="00316B47">
              <w:rPr>
                <w:rFonts w:ascii="Times New Roman" w:eastAsia="Times New Roman" w:hAnsi="Times New Roman"/>
                <w:sz w:val="24"/>
                <w:szCs w:val="24"/>
                <w:lang w:val="uk-UA" w:eastAsia="ru-RU"/>
              </w:rPr>
              <w:t>собливостей.</w:t>
            </w:r>
          </w:p>
          <w:p w14:paraId="33B99585" w14:textId="49E201B5"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6155E" w:rsidRPr="00B413F2" w14:paraId="0143B341" w14:textId="77777777" w:rsidTr="00B413F2">
        <w:tc>
          <w:tcPr>
            <w:tcW w:w="5000" w:type="pct"/>
            <w:gridSpan w:val="3"/>
            <w:shd w:val="clear" w:color="auto" w:fill="FFFFFF"/>
            <w:hideMark/>
          </w:tcPr>
          <w:p w14:paraId="1E2EB789" w14:textId="77777777"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Оцінка тендерної пропозиції</w:t>
            </w:r>
          </w:p>
        </w:tc>
      </w:tr>
      <w:tr w:rsidR="00F6155E" w:rsidRPr="00B413F2" w14:paraId="6FF08B5A" w14:textId="77777777" w:rsidTr="00B413F2">
        <w:tc>
          <w:tcPr>
            <w:tcW w:w="300" w:type="pct"/>
            <w:shd w:val="clear" w:color="auto" w:fill="FFFFFF"/>
            <w:hideMark/>
          </w:tcPr>
          <w:p w14:paraId="1D4065B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4A8B9BB7" w14:textId="442A07DA"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68E18638"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2EE7067C" w14:textId="77777777"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F6155E" w:rsidRPr="00D31317" w14:paraId="6830562A" w14:textId="77777777" w:rsidTr="00B413F2">
        <w:tc>
          <w:tcPr>
            <w:tcW w:w="300" w:type="pct"/>
            <w:shd w:val="clear" w:color="auto" w:fill="FFFFFF"/>
            <w:hideMark/>
          </w:tcPr>
          <w:p w14:paraId="7A1EE065"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0D9387B1" w14:textId="77777777" w:rsidR="00F6155E" w:rsidRPr="00B413F2" w:rsidRDefault="00F6155E" w:rsidP="00F6155E">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14:paraId="3ADAA305"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70ACC03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2E580B07" w14:textId="0887C2D2" w:rsidR="00F6155E" w:rsidRPr="009503CF" w:rsidRDefault="00F6155E" w:rsidP="009503CF">
            <w:pPr>
              <w:pStyle w:val="a4"/>
              <w:numPr>
                <w:ilvl w:val="0"/>
                <w:numId w:val="23"/>
              </w:numPr>
              <w:jc w:val="both"/>
              <w:rPr>
                <w:rFonts w:ascii="Times New Roman" w:eastAsia="Times New Roman" w:hAnsi="Times New Roman"/>
                <w:sz w:val="24"/>
                <w:szCs w:val="24"/>
                <w:lang w:val="uk-UA"/>
              </w:rPr>
            </w:pPr>
            <w:r w:rsidRPr="009503CF">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02ABD2C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14C2D259" w14:textId="0EACE4A6" w:rsidR="00F6155E" w:rsidRPr="009503CF" w:rsidRDefault="00F6155E" w:rsidP="009503CF">
            <w:pPr>
              <w:pStyle w:val="a4"/>
              <w:numPr>
                <w:ilvl w:val="0"/>
                <w:numId w:val="23"/>
              </w:numPr>
              <w:jc w:val="both"/>
              <w:rPr>
                <w:rFonts w:ascii="Times New Roman" w:eastAsia="Times New Roman" w:hAnsi="Times New Roman"/>
                <w:sz w:val="24"/>
                <w:szCs w:val="24"/>
                <w:lang w:val="uk-UA"/>
              </w:rPr>
            </w:pPr>
            <w:r w:rsidRPr="009503CF">
              <w:rPr>
                <w:rFonts w:ascii="Times New Roman" w:eastAsia="Times New Roman" w:hAnsi="Times New Roman"/>
                <w:sz w:val="24"/>
                <w:szCs w:val="24"/>
                <w:lang w:val="uk-UA"/>
              </w:rPr>
              <w:t>посвідку на постійне чи тимчасове проживання на території України</w:t>
            </w:r>
          </w:p>
          <w:p w14:paraId="110C6BF1"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2495AB3C" w14:textId="2CA7F94C" w:rsidR="00F6155E" w:rsidRPr="009503CF" w:rsidRDefault="00F6155E" w:rsidP="009503CF">
            <w:pPr>
              <w:pStyle w:val="a4"/>
              <w:numPr>
                <w:ilvl w:val="0"/>
                <w:numId w:val="23"/>
              </w:numPr>
              <w:jc w:val="both"/>
              <w:rPr>
                <w:rFonts w:ascii="Times New Roman" w:eastAsia="Times New Roman" w:hAnsi="Times New Roman"/>
                <w:sz w:val="24"/>
                <w:szCs w:val="24"/>
                <w:lang w:val="uk-UA"/>
              </w:rPr>
            </w:pPr>
            <w:r w:rsidRPr="009503CF">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CD6D67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78EF745D" w14:textId="3875CE80" w:rsidR="00F6155E" w:rsidRPr="009503CF" w:rsidRDefault="00F6155E" w:rsidP="009503CF">
            <w:pPr>
              <w:pStyle w:val="a4"/>
              <w:numPr>
                <w:ilvl w:val="0"/>
                <w:numId w:val="23"/>
              </w:numPr>
              <w:jc w:val="both"/>
              <w:rPr>
                <w:rFonts w:ascii="Times New Roman" w:eastAsia="Times New Roman" w:hAnsi="Times New Roman"/>
                <w:sz w:val="24"/>
                <w:szCs w:val="24"/>
                <w:lang w:val="uk-UA"/>
              </w:rPr>
            </w:pPr>
            <w:r w:rsidRPr="009503CF">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437D623E" w14:textId="77777777"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У разі якщо юридична особа, яка є учасником </w:t>
            </w:r>
            <w:r w:rsidRPr="00316B47">
              <w:rPr>
                <w:rFonts w:ascii="Times New Roman" w:eastAsia="Times New Roman" w:hAnsi="Times New Roman"/>
                <w:color w:val="000000" w:themeColor="text1"/>
                <w:sz w:val="24"/>
                <w:szCs w:val="24"/>
                <w:lang w:val="uk-UA"/>
              </w:rPr>
              <w:lastRenderedPageBreak/>
              <w:t>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3C2EAF61" w14:textId="4F5F07BF" w:rsidR="009B3B2F" w:rsidRPr="001F5BDD" w:rsidRDefault="009B3B2F" w:rsidP="001F5BDD">
            <w:pPr>
              <w:pStyle w:val="a4"/>
              <w:numPr>
                <w:ilvl w:val="0"/>
                <w:numId w:val="23"/>
              </w:numPr>
              <w:jc w:val="both"/>
              <w:rPr>
                <w:rFonts w:ascii="Times New Roman" w:eastAsia="Times New Roman" w:hAnsi="Times New Roman"/>
                <w:color w:val="000000" w:themeColor="text1"/>
                <w:sz w:val="24"/>
                <w:szCs w:val="24"/>
                <w:lang w:val="uk-UA"/>
              </w:rPr>
            </w:pPr>
            <w:r w:rsidRPr="001F5BDD">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7B33FD" w:rsidRPr="001F5BDD">
              <w:rPr>
                <w:rFonts w:ascii="Times New Roman" w:eastAsia="Times New Roman" w:hAnsi="Times New Roman"/>
                <w:color w:val="000000" w:themeColor="text1"/>
                <w:sz w:val="24"/>
                <w:szCs w:val="24"/>
                <w:lang w:val="uk-UA"/>
              </w:rPr>
              <w:t>*</w:t>
            </w:r>
            <w:r w:rsidRPr="001F5BDD">
              <w:rPr>
                <w:rFonts w:ascii="Times New Roman" w:eastAsia="Times New Roman" w:hAnsi="Times New Roman"/>
                <w:color w:val="000000" w:themeColor="text1"/>
                <w:sz w:val="24"/>
                <w:szCs w:val="24"/>
                <w:lang w:val="uk-UA"/>
              </w:rPr>
              <w:t>;</w:t>
            </w:r>
          </w:p>
          <w:p w14:paraId="660AE152" w14:textId="77777777"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або </w:t>
            </w:r>
          </w:p>
          <w:p w14:paraId="4A72F2C3" w14:textId="499EDE67" w:rsidR="009B3B2F" w:rsidRPr="001F5BDD" w:rsidRDefault="001F5BDD" w:rsidP="001F5BDD">
            <w:pPr>
              <w:ind w:left="331"/>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xml:space="preserve">- </w:t>
            </w:r>
            <w:r w:rsidR="009B3B2F" w:rsidRPr="001F5BDD">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7CB9F15" w14:textId="590B3130" w:rsidR="007B33FD" w:rsidRDefault="007B33FD" w:rsidP="009B3B2F">
            <w:pPr>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36D7F2DD" w14:textId="3D95D2FA"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w:t>
            </w:r>
            <w:r w:rsidRPr="00316B47">
              <w:rPr>
                <w:rFonts w:ascii="Times New Roman" w:eastAsia="Times New Roman" w:hAnsi="Times New Roman"/>
                <w:color w:val="000000" w:themeColor="text1"/>
                <w:sz w:val="24"/>
                <w:szCs w:val="24"/>
                <w:lang w:val="uk-UA"/>
              </w:rPr>
              <w:lastRenderedPageBreak/>
              <w:t>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2A9801D5" w14:textId="77777777" w:rsidR="00F6155E" w:rsidRPr="00A57464"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w:t>
            </w:r>
            <w:r w:rsidRPr="00053CC1">
              <w:rPr>
                <w:rFonts w:ascii="Times New Roman" w:eastAsia="Times New Roman" w:hAnsi="Times New Roman"/>
                <w:sz w:val="24"/>
                <w:szCs w:val="24"/>
                <w:lang w:val="uk-UA"/>
              </w:rPr>
              <w:t>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B15B300" w14:textId="6EC6F4A6" w:rsidR="00F6155E" w:rsidRPr="00316B47" w:rsidRDefault="00F6155E" w:rsidP="00F6155E">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пункту 4</w:t>
            </w:r>
            <w:r>
              <w:rPr>
                <w:rFonts w:ascii="Times New Roman" w:eastAsia="Times New Roman" w:hAnsi="Times New Roman" w:cs="Times New Roman"/>
                <w:sz w:val="24"/>
                <w:szCs w:val="24"/>
                <w:lang w:val="uk-UA"/>
              </w:rPr>
              <w:t>4</w:t>
            </w:r>
            <w:r w:rsidRPr="0024015B">
              <w:rPr>
                <w:rFonts w:ascii="Times New Roman" w:eastAsia="Times New Roman" w:hAnsi="Times New Roman" w:cs="Times New Roman"/>
                <w:sz w:val="24"/>
                <w:szCs w:val="24"/>
                <w:lang w:val="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w:t>
            </w:r>
            <w:r w:rsidRPr="00316B47">
              <w:rPr>
                <w:rFonts w:ascii="Times New Roman" w:eastAsia="Times New Roman" w:hAnsi="Times New Roman" w:cs="Times New Roman"/>
                <w:sz w:val="24"/>
                <w:szCs w:val="24"/>
                <w:lang w:val="uk-UA"/>
              </w:rPr>
              <w:t>статті 22 Закону.</w:t>
            </w:r>
          </w:p>
          <w:p w14:paraId="46553D83"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w:t>
            </w:r>
            <w:r>
              <w:rPr>
                <w:rFonts w:ascii="Times New Roman" w:eastAsia="Times New Roman" w:hAnsi="Times New Roman"/>
                <w:sz w:val="24"/>
                <w:szCs w:val="24"/>
                <w:lang w:val="uk-UA"/>
              </w:rPr>
              <w:lastRenderedPageBreak/>
              <w:t>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F25B729" w14:textId="00B050E8"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08599B">
              <w:rPr>
                <w:rFonts w:ascii="Times New Roman" w:eastAsia="Times New Roman" w:hAnsi="Times New Roman"/>
                <w:sz w:val="24"/>
                <w:szCs w:val="24"/>
                <w:lang w:val="uk-UA"/>
              </w:rPr>
              <w:t>обґрунтування</w:t>
            </w:r>
            <w:r>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74F0814C"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0EDA869F" w14:textId="77777777" w:rsidR="00F6155E" w:rsidRPr="0024015B" w:rsidRDefault="00F6155E" w:rsidP="00F6155E">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06B2BF2" w14:textId="4E8D9CB2" w:rsidR="00F6155E" w:rsidRPr="00780C94" w:rsidRDefault="00F6155E" w:rsidP="00780C94">
            <w:pPr>
              <w:pStyle w:val="a4"/>
              <w:numPr>
                <w:ilvl w:val="0"/>
                <w:numId w:val="23"/>
              </w:numPr>
              <w:jc w:val="both"/>
              <w:rPr>
                <w:rFonts w:ascii="Times New Roman" w:eastAsia="Times New Roman" w:hAnsi="Times New Roman"/>
                <w:sz w:val="24"/>
                <w:szCs w:val="24"/>
                <w:lang w:val="uk-UA"/>
              </w:rPr>
            </w:pPr>
            <w:r w:rsidRPr="00780C9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81C6DE" w14:textId="67C2D2AB" w:rsidR="00F6155E" w:rsidRPr="00780C94" w:rsidRDefault="00F6155E" w:rsidP="00780C94">
            <w:pPr>
              <w:pStyle w:val="a4"/>
              <w:numPr>
                <w:ilvl w:val="0"/>
                <w:numId w:val="23"/>
              </w:numPr>
              <w:jc w:val="both"/>
              <w:rPr>
                <w:rFonts w:ascii="Times New Roman" w:eastAsia="Times New Roman" w:hAnsi="Times New Roman"/>
                <w:sz w:val="24"/>
                <w:szCs w:val="24"/>
                <w:lang w:val="uk-UA"/>
              </w:rPr>
            </w:pPr>
            <w:r w:rsidRPr="00780C9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FB7187A" w14:textId="2A8542C5" w:rsidR="00F6155E" w:rsidRPr="00780C94" w:rsidRDefault="00F6155E" w:rsidP="00780C94">
            <w:pPr>
              <w:pStyle w:val="a4"/>
              <w:numPr>
                <w:ilvl w:val="0"/>
                <w:numId w:val="23"/>
              </w:numPr>
              <w:jc w:val="both"/>
              <w:rPr>
                <w:rFonts w:ascii="Times New Roman" w:eastAsia="Times New Roman" w:hAnsi="Times New Roman"/>
                <w:sz w:val="24"/>
                <w:szCs w:val="24"/>
                <w:lang w:val="uk-UA"/>
              </w:rPr>
            </w:pPr>
            <w:r w:rsidRPr="00780C9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3812CDD" w14:textId="0C92DC7F"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DA2E9DC" w14:textId="525DE450"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w:t>
            </w:r>
            <w:r w:rsidRPr="0024015B">
              <w:rPr>
                <w:rFonts w:ascii="Times New Roman" w:eastAsia="Times New Roman" w:hAnsi="Times New Roman" w:cs="Times New Roman"/>
                <w:sz w:val="24"/>
                <w:szCs w:val="24"/>
                <w:lang w:val="uk-UA" w:eastAsia="ru-RU"/>
              </w:rPr>
              <w:lastRenderedPageBreak/>
              <w:t xml:space="preserve">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sz w:val="24"/>
                <w:szCs w:val="24"/>
                <w:lang w:val="uk-UA" w:eastAsia="ru-RU"/>
              </w:rPr>
              <w:t xml:space="preserve">відсутності </w:t>
            </w:r>
            <w:r w:rsidRPr="0024015B">
              <w:rPr>
                <w:rFonts w:ascii="Times New Roman" w:eastAsia="Times New Roman" w:hAnsi="Times New Roman" w:cs="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F27303" w14:textId="77777777"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332EFB" w14:textId="77777777" w:rsidR="00F6155E" w:rsidRPr="00316B4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316B47">
              <w:rPr>
                <w:rFonts w:ascii="Times New Roman" w:eastAsia="Times New Roman" w:hAnsi="Times New Roman" w:cs="Times New Roman"/>
                <w:sz w:val="24"/>
                <w:szCs w:val="24"/>
                <w:lang w:val="uk-UA" w:eastAsia="ru-RU"/>
              </w:rPr>
              <w:t>оскарження.</w:t>
            </w:r>
          </w:p>
          <w:p w14:paraId="1A06048A"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6ABCCDCE" w14:textId="73E8D7A1"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6155E" w:rsidRPr="001071B3" w14:paraId="5D44A479" w14:textId="77777777" w:rsidTr="00B413F2">
        <w:tc>
          <w:tcPr>
            <w:tcW w:w="300" w:type="pct"/>
            <w:shd w:val="clear" w:color="auto" w:fill="FFFFFF"/>
            <w:hideMark/>
          </w:tcPr>
          <w:p w14:paraId="21666C8A"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15EB775" w14:textId="451E2B56"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6462293F"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24D55365" w14:textId="77777777" w:rsidR="00F6155E" w:rsidRPr="00316B47" w:rsidRDefault="00F6155E" w:rsidP="00F6155E">
            <w:pPr>
              <w:spacing w:after="0" w:line="240" w:lineRule="auto"/>
              <w:jc w:val="both"/>
              <w:rPr>
                <w:rFonts w:ascii="Times New Roman" w:hAnsi="Times New Roman"/>
                <w:sz w:val="24"/>
                <w:szCs w:val="24"/>
                <w:lang w:val="uk-UA"/>
              </w:rPr>
            </w:pPr>
          </w:p>
          <w:p w14:paraId="26ED06AF"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14:paraId="6E263BDE" w14:textId="77777777" w:rsidR="00F6155E" w:rsidRPr="00316B47" w:rsidRDefault="00F6155E" w:rsidP="00F6155E">
            <w:pPr>
              <w:spacing w:after="0" w:line="240" w:lineRule="auto"/>
              <w:jc w:val="both"/>
              <w:rPr>
                <w:rFonts w:ascii="Times New Roman" w:hAnsi="Times New Roman"/>
                <w:sz w:val="24"/>
                <w:szCs w:val="24"/>
                <w:lang w:val="uk-UA"/>
              </w:rPr>
            </w:pPr>
          </w:p>
          <w:p w14:paraId="4BD39AC0" w14:textId="3AC52A56"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 xml:space="preserve">підпадає під підстави, встановлені пунктом 47 </w:t>
            </w:r>
            <w:r w:rsidR="001809FA">
              <w:rPr>
                <w:rFonts w:ascii="Times New Roman" w:hAnsi="Times New Roman"/>
                <w:sz w:val="24"/>
                <w:szCs w:val="24"/>
                <w:lang w:val="uk-UA"/>
              </w:rPr>
              <w:t>О</w:t>
            </w:r>
            <w:r w:rsidRPr="001809FA">
              <w:rPr>
                <w:rFonts w:ascii="Times New Roman" w:hAnsi="Times New Roman"/>
                <w:sz w:val="24"/>
                <w:szCs w:val="24"/>
                <w:lang w:val="uk-UA"/>
              </w:rPr>
              <w:t>собливостей;</w:t>
            </w:r>
          </w:p>
          <w:p w14:paraId="0FE48F32" w14:textId="505F800C"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1809FA">
              <w:rPr>
                <w:rFonts w:ascii="Times New Roman" w:hAnsi="Times New Roman"/>
                <w:sz w:val="24"/>
                <w:szCs w:val="24"/>
                <w:lang w:val="uk-UA"/>
              </w:rPr>
              <w:t>О</w:t>
            </w:r>
            <w:r w:rsidRPr="001809FA">
              <w:rPr>
                <w:rFonts w:ascii="Times New Roman" w:hAnsi="Times New Roman"/>
                <w:sz w:val="24"/>
                <w:szCs w:val="24"/>
                <w:lang w:val="uk-UA"/>
              </w:rPr>
              <w:t>собливостей;</w:t>
            </w:r>
          </w:p>
          <w:p w14:paraId="4E5623AA" w14:textId="34D4B9A8"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lastRenderedPageBreak/>
              <w:t>не надав забезпечення тендерної пропозиції, якщо таке забезпечення вимагалося замовником;</w:t>
            </w:r>
          </w:p>
          <w:p w14:paraId="59A31AEE" w14:textId="3BBA4602"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14D050F" w14:textId="07D50405"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1809FA">
              <w:rPr>
                <w:rFonts w:ascii="Times New Roman" w:hAnsi="Times New Roman"/>
                <w:sz w:val="24"/>
                <w:szCs w:val="24"/>
                <w:lang w:val="uk-UA"/>
              </w:rPr>
              <w:t>О</w:t>
            </w:r>
            <w:r w:rsidRPr="001809FA">
              <w:rPr>
                <w:rFonts w:ascii="Times New Roman" w:hAnsi="Times New Roman"/>
                <w:sz w:val="24"/>
                <w:szCs w:val="24"/>
                <w:lang w:val="uk-UA"/>
              </w:rPr>
              <w:t>собливостей;</w:t>
            </w:r>
          </w:p>
          <w:p w14:paraId="62C8002A" w14:textId="6E59FA96"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 xml:space="preserve">визначив конфіденційною інформацію, що не може бути визначена як конфіденційна відповідно до вимог пункту 40 </w:t>
            </w:r>
            <w:r w:rsidR="0008599B">
              <w:rPr>
                <w:rFonts w:ascii="Times New Roman" w:hAnsi="Times New Roman"/>
                <w:sz w:val="24"/>
                <w:szCs w:val="24"/>
                <w:lang w:val="uk-UA"/>
              </w:rPr>
              <w:t>О</w:t>
            </w:r>
            <w:r w:rsidRPr="001809FA">
              <w:rPr>
                <w:rFonts w:ascii="Times New Roman" w:hAnsi="Times New Roman"/>
                <w:sz w:val="24"/>
                <w:szCs w:val="24"/>
                <w:lang w:val="uk-UA"/>
              </w:rPr>
              <w:t>собливостей;</w:t>
            </w:r>
          </w:p>
          <w:p w14:paraId="2DBB44CB" w14:textId="3495DA86" w:rsidR="00F6155E" w:rsidRPr="00316B47" w:rsidRDefault="00963108" w:rsidP="00963108">
            <w:pPr>
              <w:spacing w:after="0" w:line="240" w:lineRule="auto"/>
              <w:ind w:left="360"/>
              <w:jc w:val="both"/>
              <w:rPr>
                <w:rFonts w:ascii="Times New Roman" w:hAnsi="Times New Roman"/>
                <w:sz w:val="24"/>
                <w:szCs w:val="24"/>
                <w:lang w:val="uk-UA"/>
              </w:rPr>
            </w:pPr>
            <w:r>
              <w:rPr>
                <w:rFonts w:ascii="Times New Roman" w:hAnsi="Times New Roman"/>
                <w:sz w:val="24"/>
                <w:szCs w:val="24"/>
                <w:lang w:val="uk-UA"/>
              </w:rPr>
              <w:t xml:space="preserve">- </w:t>
            </w:r>
            <w:r w:rsidR="00F6155E" w:rsidRPr="00316B47">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00F6155E" w:rsidRPr="00316B47">
              <w:rPr>
                <w:rFonts w:ascii="Times New Roman" w:hAnsi="Times New Roman"/>
                <w:sz w:val="24"/>
                <w:szCs w:val="24"/>
                <w:lang w:val="uk-UA"/>
              </w:rPr>
              <w:lastRenderedPageBreak/>
              <w:t>протягом 90 днів з дня його припинення або скасування” (Офіційний вісник України, 2022 р., № 84, ст. 5176);</w:t>
            </w:r>
          </w:p>
          <w:p w14:paraId="044AEB0E"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2) тендерна пропозиція:</w:t>
            </w:r>
          </w:p>
          <w:p w14:paraId="49281A41" w14:textId="77777777" w:rsidR="00F6155E" w:rsidRPr="00316B47" w:rsidRDefault="00F6155E" w:rsidP="00F6155E">
            <w:pPr>
              <w:spacing w:after="0" w:line="240" w:lineRule="auto"/>
              <w:jc w:val="both"/>
              <w:rPr>
                <w:rFonts w:ascii="Times New Roman" w:hAnsi="Times New Roman"/>
                <w:sz w:val="24"/>
                <w:szCs w:val="24"/>
                <w:lang w:val="uk-UA"/>
              </w:rPr>
            </w:pPr>
          </w:p>
          <w:p w14:paraId="228402DC" w14:textId="39757E6D" w:rsidR="00F6155E" w:rsidRPr="00963108" w:rsidRDefault="00F6155E" w:rsidP="00963108">
            <w:pPr>
              <w:pStyle w:val="a4"/>
              <w:numPr>
                <w:ilvl w:val="0"/>
                <w:numId w:val="23"/>
              </w:numPr>
              <w:spacing w:after="0" w:line="240" w:lineRule="auto"/>
              <w:jc w:val="both"/>
              <w:rPr>
                <w:rFonts w:ascii="Times New Roman" w:hAnsi="Times New Roman"/>
                <w:sz w:val="24"/>
                <w:szCs w:val="24"/>
                <w:lang w:val="uk-UA"/>
              </w:rPr>
            </w:pPr>
            <w:r w:rsidRPr="00963108">
              <w:rPr>
                <w:rFonts w:ascii="Times New Roman" w:hAnsi="Times New Roman"/>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963108">
              <w:rPr>
                <w:rFonts w:ascii="Times New Roman" w:hAnsi="Times New Roman"/>
                <w:sz w:val="24"/>
                <w:szCs w:val="24"/>
                <w:lang w:val="uk-UA"/>
              </w:rPr>
              <w:t>О</w:t>
            </w:r>
            <w:r w:rsidRPr="00963108">
              <w:rPr>
                <w:rFonts w:ascii="Times New Roman" w:hAnsi="Times New Roman"/>
                <w:sz w:val="24"/>
                <w:szCs w:val="24"/>
                <w:lang w:val="uk-UA"/>
              </w:rPr>
              <w:t>собливостей;</w:t>
            </w:r>
          </w:p>
          <w:p w14:paraId="3D6E8432" w14:textId="43A9F342" w:rsidR="00F6155E" w:rsidRPr="00963108" w:rsidRDefault="00F6155E" w:rsidP="00963108">
            <w:pPr>
              <w:pStyle w:val="a4"/>
              <w:numPr>
                <w:ilvl w:val="0"/>
                <w:numId w:val="23"/>
              </w:numPr>
              <w:spacing w:after="0" w:line="240" w:lineRule="auto"/>
              <w:jc w:val="both"/>
              <w:rPr>
                <w:rFonts w:ascii="Times New Roman" w:hAnsi="Times New Roman"/>
                <w:sz w:val="24"/>
                <w:szCs w:val="24"/>
                <w:lang w:val="uk-UA"/>
              </w:rPr>
            </w:pPr>
            <w:r w:rsidRPr="00963108">
              <w:rPr>
                <w:rFonts w:ascii="Times New Roman" w:hAnsi="Times New Roman"/>
                <w:sz w:val="24"/>
                <w:szCs w:val="24"/>
                <w:lang w:val="uk-UA"/>
              </w:rPr>
              <w:t>є такою, строк дії якої закінчився;</w:t>
            </w:r>
          </w:p>
          <w:p w14:paraId="53D23693" w14:textId="63108791" w:rsidR="00F6155E" w:rsidRPr="00963108" w:rsidRDefault="00F6155E" w:rsidP="00963108">
            <w:pPr>
              <w:pStyle w:val="a4"/>
              <w:numPr>
                <w:ilvl w:val="0"/>
                <w:numId w:val="23"/>
              </w:numPr>
              <w:spacing w:after="0" w:line="240" w:lineRule="auto"/>
              <w:jc w:val="both"/>
              <w:rPr>
                <w:rFonts w:ascii="Times New Roman" w:hAnsi="Times New Roman"/>
                <w:sz w:val="24"/>
                <w:szCs w:val="24"/>
                <w:lang w:val="uk-UA"/>
              </w:rPr>
            </w:pPr>
            <w:r w:rsidRPr="00963108">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2847906" w14:textId="1AB2A2BA" w:rsidR="00F6155E" w:rsidRPr="002351B1" w:rsidRDefault="00F6155E" w:rsidP="002351B1">
            <w:pPr>
              <w:pStyle w:val="a4"/>
              <w:numPr>
                <w:ilvl w:val="0"/>
                <w:numId w:val="23"/>
              </w:numPr>
              <w:spacing w:after="0" w:line="240" w:lineRule="auto"/>
              <w:jc w:val="both"/>
              <w:rPr>
                <w:rFonts w:ascii="Times New Roman" w:hAnsi="Times New Roman"/>
                <w:sz w:val="24"/>
                <w:szCs w:val="24"/>
                <w:lang w:val="uk-UA"/>
              </w:rPr>
            </w:pPr>
            <w:r w:rsidRPr="002351B1">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6F23A9ED" w14:textId="77777777" w:rsidR="00F6155E" w:rsidRPr="00316B47" w:rsidRDefault="00F6155E" w:rsidP="00F6155E">
            <w:pPr>
              <w:spacing w:after="0" w:line="240" w:lineRule="auto"/>
              <w:jc w:val="both"/>
              <w:rPr>
                <w:rFonts w:ascii="Times New Roman" w:hAnsi="Times New Roman"/>
                <w:sz w:val="24"/>
                <w:szCs w:val="24"/>
                <w:lang w:val="uk-UA"/>
              </w:rPr>
            </w:pPr>
          </w:p>
          <w:p w14:paraId="463AE5A1" w14:textId="77777777" w:rsidR="00F6155E" w:rsidRPr="009A1E06" w:rsidRDefault="00F6155E" w:rsidP="00F6155E">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14:paraId="5C882721" w14:textId="77777777" w:rsidR="00F6155E" w:rsidRPr="009A1E06" w:rsidRDefault="00F6155E" w:rsidP="00F6155E">
            <w:pPr>
              <w:spacing w:after="0" w:line="240" w:lineRule="auto"/>
              <w:jc w:val="both"/>
              <w:rPr>
                <w:rFonts w:ascii="Times New Roman" w:hAnsi="Times New Roman"/>
                <w:sz w:val="24"/>
                <w:szCs w:val="24"/>
                <w:highlight w:val="green"/>
                <w:lang w:val="uk-UA"/>
              </w:rPr>
            </w:pPr>
          </w:p>
          <w:p w14:paraId="6E520E6D" w14:textId="22DEAC52" w:rsidR="00F6155E" w:rsidRPr="002351B1" w:rsidRDefault="00F6155E" w:rsidP="002351B1">
            <w:pPr>
              <w:pStyle w:val="a4"/>
              <w:numPr>
                <w:ilvl w:val="0"/>
                <w:numId w:val="23"/>
              </w:numPr>
              <w:spacing w:after="0" w:line="240" w:lineRule="auto"/>
              <w:jc w:val="both"/>
              <w:rPr>
                <w:rFonts w:ascii="Times New Roman" w:hAnsi="Times New Roman"/>
                <w:sz w:val="24"/>
                <w:szCs w:val="24"/>
                <w:lang w:val="uk-UA"/>
              </w:rPr>
            </w:pPr>
            <w:r w:rsidRPr="002351B1">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D006BF3" w14:textId="72E822EB" w:rsidR="00F6155E" w:rsidRPr="002351B1" w:rsidRDefault="00F6155E" w:rsidP="002351B1">
            <w:pPr>
              <w:pStyle w:val="a4"/>
              <w:numPr>
                <w:ilvl w:val="0"/>
                <w:numId w:val="23"/>
              </w:numPr>
              <w:spacing w:after="0" w:line="240" w:lineRule="auto"/>
              <w:jc w:val="both"/>
              <w:rPr>
                <w:rFonts w:ascii="Times New Roman" w:hAnsi="Times New Roman"/>
                <w:sz w:val="24"/>
                <w:szCs w:val="24"/>
                <w:lang w:val="uk-UA"/>
              </w:rPr>
            </w:pPr>
            <w:r w:rsidRPr="002351B1">
              <w:rPr>
                <w:rFonts w:ascii="Times New Roman" w:hAnsi="Times New Roman"/>
                <w:sz w:val="24"/>
                <w:szCs w:val="24"/>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2351B1">
              <w:rPr>
                <w:rFonts w:ascii="Times New Roman" w:hAnsi="Times New Roman"/>
                <w:sz w:val="24"/>
                <w:szCs w:val="24"/>
                <w:lang w:val="uk-UA"/>
              </w:rPr>
              <w:t xml:space="preserve"> О</w:t>
            </w:r>
            <w:r w:rsidRPr="002351B1">
              <w:rPr>
                <w:rFonts w:ascii="Times New Roman" w:hAnsi="Times New Roman"/>
                <w:sz w:val="24"/>
                <w:szCs w:val="24"/>
                <w:lang w:val="uk-UA"/>
              </w:rPr>
              <w:t>собливостей;</w:t>
            </w:r>
          </w:p>
          <w:p w14:paraId="743A28F5" w14:textId="29867D4B" w:rsidR="00F6155E" w:rsidRPr="002351B1" w:rsidRDefault="00F6155E" w:rsidP="002351B1">
            <w:pPr>
              <w:pStyle w:val="a4"/>
              <w:numPr>
                <w:ilvl w:val="0"/>
                <w:numId w:val="23"/>
              </w:numPr>
              <w:spacing w:after="0" w:line="240" w:lineRule="auto"/>
              <w:jc w:val="both"/>
              <w:rPr>
                <w:rFonts w:ascii="Times New Roman" w:hAnsi="Times New Roman"/>
                <w:sz w:val="24"/>
                <w:szCs w:val="24"/>
                <w:lang w:val="uk-UA"/>
              </w:rPr>
            </w:pPr>
            <w:r w:rsidRPr="002351B1">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76423D7B" w14:textId="62F73169" w:rsidR="00F6155E" w:rsidRPr="002351B1" w:rsidRDefault="00F6155E" w:rsidP="002351B1">
            <w:pPr>
              <w:pStyle w:val="a4"/>
              <w:numPr>
                <w:ilvl w:val="0"/>
                <w:numId w:val="23"/>
              </w:numPr>
              <w:spacing w:after="0" w:line="240" w:lineRule="auto"/>
              <w:rPr>
                <w:rFonts w:ascii="Times New Roman" w:hAnsi="Times New Roman"/>
                <w:sz w:val="24"/>
                <w:szCs w:val="24"/>
                <w:lang w:val="uk-UA"/>
              </w:rPr>
            </w:pPr>
            <w:r w:rsidRPr="002351B1">
              <w:rPr>
                <w:rFonts w:ascii="Times New Roman" w:hAnsi="Times New Roman"/>
                <w:sz w:val="24"/>
                <w:szCs w:val="24"/>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002351B1">
              <w:rPr>
                <w:rFonts w:ascii="Times New Roman" w:hAnsi="Times New Roman"/>
                <w:sz w:val="24"/>
                <w:szCs w:val="24"/>
                <w:lang w:val="uk-UA"/>
              </w:rPr>
              <w:t>О</w:t>
            </w:r>
            <w:r w:rsidRPr="002351B1">
              <w:rPr>
                <w:rFonts w:ascii="Times New Roman" w:hAnsi="Times New Roman"/>
                <w:sz w:val="24"/>
                <w:szCs w:val="24"/>
                <w:lang w:val="uk-UA"/>
              </w:rPr>
              <w:t>собливостей.</w:t>
            </w:r>
          </w:p>
          <w:p w14:paraId="663D88E6" w14:textId="77777777" w:rsidR="00F6155E" w:rsidRPr="00316B47" w:rsidRDefault="00F6155E" w:rsidP="00F6155E">
            <w:pPr>
              <w:pStyle w:val="a4"/>
              <w:spacing w:after="0" w:line="240" w:lineRule="auto"/>
              <w:rPr>
                <w:rFonts w:ascii="Times New Roman" w:hAnsi="Times New Roman"/>
                <w:sz w:val="24"/>
                <w:szCs w:val="24"/>
                <w:lang w:val="uk-UA"/>
              </w:rPr>
            </w:pPr>
          </w:p>
          <w:p w14:paraId="61B9CB13"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2FB08AD8" w14:textId="77777777" w:rsidR="00F6155E" w:rsidRPr="00316B47" w:rsidRDefault="00F6155E" w:rsidP="00F6155E">
            <w:pPr>
              <w:spacing w:after="0" w:line="240" w:lineRule="auto"/>
              <w:jc w:val="both"/>
              <w:rPr>
                <w:rFonts w:ascii="Times New Roman" w:hAnsi="Times New Roman"/>
                <w:sz w:val="24"/>
                <w:szCs w:val="24"/>
                <w:lang w:val="uk-UA"/>
              </w:rPr>
            </w:pPr>
          </w:p>
          <w:p w14:paraId="22CB4C60" w14:textId="357D6A79" w:rsidR="00F6155E" w:rsidRPr="00253683" w:rsidRDefault="00F6155E" w:rsidP="00253683">
            <w:pPr>
              <w:pStyle w:val="a4"/>
              <w:numPr>
                <w:ilvl w:val="0"/>
                <w:numId w:val="23"/>
              </w:numPr>
              <w:spacing w:after="0" w:line="240" w:lineRule="auto"/>
              <w:jc w:val="both"/>
              <w:rPr>
                <w:rFonts w:ascii="Times New Roman" w:hAnsi="Times New Roman"/>
                <w:sz w:val="24"/>
                <w:szCs w:val="24"/>
                <w:lang w:val="uk-UA"/>
              </w:rPr>
            </w:pPr>
            <w:r w:rsidRPr="00253683">
              <w:rPr>
                <w:rFonts w:ascii="Times New Roman" w:hAnsi="Times New Roman"/>
                <w:sz w:val="24"/>
                <w:szCs w:val="24"/>
                <w:lang w:val="uk-UA"/>
              </w:rPr>
              <w:t xml:space="preserve">учасник процедури закупівлі надав неналежне </w:t>
            </w:r>
            <w:r w:rsidRPr="00253683">
              <w:rPr>
                <w:rFonts w:ascii="Times New Roman" w:hAnsi="Times New Roman"/>
                <w:sz w:val="24"/>
                <w:szCs w:val="24"/>
                <w:lang w:val="uk-UA"/>
              </w:rPr>
              <w:lastRenderedPageBreak/>
              <w:t>обґрунтування щодо ціни або вартості відповідних товарів, робіт чи послуг тендерної пропозиції, що є аномально низькою;</w:t>
            </w:r>
          </w:p>
          <w:p w14:paraId="6C3DB26C" w14:textId="4E196E42" w:rsidR="00F6155E" w:rsidRPr="00253683" w:rsidRDefault="00F6155E" w:rsidP="00253683">
            <w:pPr>
              <w:pStyle w:val="a4"/>
              <w:numPr>
                <w:ilvl w:val="0"/>
                <w:numId w:val="23"/>
              </w:numPr>
              <w:spacing w:after="0" w:line="240" w:lineRule="auto"/>
              <w:jc w:val="both"/>
              <w:rPr>
                <w:rFonts w:ascii="Times New Roman" w:hAnsi="Times New Roman"/>
                <w:sz w:val="24"/>
                <w:szCs w:val="24"/>
                <w:lang w:val="uk-UA"/>
              </w:rPr>
            </w:pPr>
            <w:r w:rsidRPr="00253683">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5F2D83E" w14:textId="77777777" w:rsidR="00F6155E" w:rsidRPr="00316B47" w:rsidRDefault="00F6155E" w:rsidP="00F6155E">
            <w:pPr>
              <w:spacing w:after="0" w:line="240" w:lineRule="auto"/>
              <w:ind w:left="720"/>
              <w:jc w:val="both"/>
              <w:rPr>
                <w:rFonts w:ascii="Times New Roman" w:hAnsi="Times New Roman"/>
                <w:sz w:val="24"/>
                <w:szCs w:val="24"/>
                <w:lang w:val="uk-UA"/>
              </w:rPr>
            </w:pPr>
          </w:p>
          <w:p w14:paraId="205E7181"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235376E" w14:textId="77777777" w:rsidR="00F6155E" w:rsidRPr="00316B47" w:rsidRDefault="00F6155E" w:rsidP="00F6155E">
            <w:pPr>
              <w:spacing w:after="0" w:line="240" w:lineRule="auto"/>
              <w:jc w:val="both"/>
              <w:rPr>
                <w:rFonts w:ascii="Times New Roman" w:hAnsi="Times New Roman"/>
                <w:sz w:val="24"/>
                <w:szCs w:val="24"/>
                <w:lang w:val="uk-UA"/>
              </w:rPr>
            </w:pPr>
          </w:p>
          <w:p w14:paraId="3DF0E316" w14:textId="2E9C616F"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6155E" w:rsidRPr="00B413F2" w14:paraId="547621F5" w14:textId="77777777" w:rsidTr="00B413F2">
        <w:tc>
          <w:tcPr>
            <w:tcW w:w="5000" w:type="pct"/>
            <w:gridSpan w:val="3"/>
            <w:shd w:val="clear" w:color="auto" w:fill="FFFFFF"/>
            <w:hideMark/>
          </w:tcPr>
          <w:p w14:paraId="2D669BDC" w14:textId="42A68A87"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F6155E" w:rsidRPr="006343C2" w14:paraId="62D4EABA" w14:textId="77777777" w:rsidTr="00B413F2">
        <w:tc>
          <w:tcPr>
            <w:tcW w:w="300" w:type="pct"/>
            <w:shd w:val="clear" w:color="auto" w:fill="FFFFFF"/>
            <w:hideMark/>
          </w:tcPr>
          <w:p w14:paraId="5301A871"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1A7DB3C" w14:textId="74EB9D91"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50" w:type="pct"/>
            <w:shd w:val="clear" w:color="auto" w:fill="FFFFFF"/>
            <w:hideMark/>
          </w:tcPr>
          <w:p w14:paraId="54B19EF7"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3D2C43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66165A96"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9E2428"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7DDC9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6277E71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w:t>
            </w:r>
            <w:r w:rsidRPr="00877A5C">
              <w:rPr>
                <w:rFonts w:ascii="Times New Roman" w:eastAsia="Times New Roman" w:hAnsi="Times New Roman" w:cs="Times New Roman"/>
                <w:sz w:val="24"/>
                <w:szCs w:val="24"/>
                <w:lang w:val="uk-UA" w:eastAsia="ru-RU"/>
              </w:rPr>
              <w:lastRenderedPageBreak/>
              <w:t xml:space="preserve">одного робочого дня з дати прийняття відповідного рішення зазначає в електронній системі закупівель підстави прийняття такого рішення. </w:t>
            </w:r>
          </w:p>
          <w:p w14:paraId="2CE98AF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16849E3E"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4EDD9E4F"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6155E" w:rsidRPr="00F057C0" w14:paraId="155B707C" w14:textId="77777777" w:rsidTr="00B413F2">
        <w:tc>
          <w:tcPr>
            <w:tcW w:w="300" w:type="pct"/>
            <w:shd w:val="clear" w:color="auto" w:fill="FFFFFF"/>
            <w:hideMark/>
          </w:tcPr>
          <w:p w14:paraId="1D3DD00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6761F940" w14:textId="196203E0"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14:paraId="5EB0707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1D6F067"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4E6A78A6"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E88E8E4" w14:textId="1CDA83AE" w:rsidR="00183DB3" w:rsidRPr="00B413F2" w:rsidRDefault="00183DB3"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Договір може бути укладено як</w:t>
            </w:r>
            <w:r w:rsidR="00C31D3E">
              <w:rPr>
                <w:rFonts w:ascii="Times New Roman" w:eastAsia="Times New Roman" w:hAnsi="Times New Roman" w:cs="Times New Roman"/>
                <w:sz w:val="24"/>
                <w:szCs w:val="24"/>
                <w:lang w:val="uk-UA" w:eastAsia="ru-RU"/>
              </w:rPr>
              <w:t xml:space="preserve"> один</w:t>
            </w:r>
            <w:r>
              <w:rPr>
                <w:rFonts w:ascii="Times New Roman" w:eastAsia="Times New Roman" w:hAnsi="Times New Roman" w:cs="Times New Roman"/>
                <w:sz w:val="24"/>
                <w:szCs w:val="24"/>
                <w:lang w:val="uk-UA" w:eastAsia="ru-RU"/>
              </w:rPr>
              <w:t xml:space="preserve"> за всіма лотами так і за кожним лотом окремо.</w:t>
            </w:r>
          </w:p>
        </w:tc>
      </w:tr>
      <w:tr w:rsidR="00F6155E" w:rsidRPr="00B413F2" w14:paraId="223525F7" w14:textId="77777777" w:rsidTr="00B413F2">
        <w:tc>
          <w:tcPr>
            <w:tcW w:w="300" w:type="pct"/>
            <w:shd w:val="clear" w:color="auto" w:fill="FFFFFF"/>
            <w:hideMark/>
          </w:tcPr>
          <w:p w14:paraId="6FF7100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742F95BE"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Проект договору про </w:t>
            </w:r>
            <w:r w:rsidRPr="00B413F2">
              <w:rPr>
                <w:rFonts w:ascii="Times New Roman" w:eastAsia="Times New Roman" w:hAnsi="Times New Roman" w:cs="Times New Roman"/>
                <w:sz w:val="24"/>
                <w:szCs w:val="24"/>
                <w:lang w:val="uk-UA" w:eastAsia="ru-RU"/>
              </w:rPr>
              <w:lastRenderedPageBreak/>
              <w:t>закупівлю</w:t>
            </w:r>
          </w:p>
        </w:tc>
        <w:tc>
          <w:tcPr>
            <w:tcW w:w="3150" w:type="pct"/>
            <w:shd w:val="clear" w:color="auto" w:fill="FFFFFF"/>
            <w:hideMark/>
          </w:tcPr>
          <w:p w14:paraId="60907DC0" w14:textId="6FB0ED03"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Проект договору про закупівлю викладений у Додатку </w:t>
            </w:r>
            <w:r>
              <w:rPr>
                <w:rFonts w:ascii="Times New Roman" w:eastAsia="Times New Roman" w:hAnsi="Times New Roman" w:cs="Times New Roman"/>
                <w:sz w:val="24"/>
                <w:szCs w:val="24"/>
                <w:lang w:val="uk-UA" w:eastAsia="ru-RU"/>
              </w:rPr>
              <w:lastRenderedPageBreak/>
              <w:t xml:space="preserve">№ </w:t>
            </w:r>
            <w:r w:rsidR="008554FC">
              <w:rPr>
                <w:rFonts w:ascii="Times New Roman" w:eastAsia="Times New Roman" w:hAnsi="Times New Roman" w:cs="Times New Roman"/>
                <w:sz w:val="24"/>
                <w:szCs w:val="24"/>
                <w:lang w:val="uk-UA" w:eastAsia="ru-RU"/>
              </w:rPr>
              <w:t>7</w:t>
            </w:r>
            <w:r>
              <w:rPr>
                <w:rFonts w:ascii="Times New Roman" w:eastAsia="Times New Roman" w:hAnsi="Times New Roman" w:cs="Times New Roman"/>
                <w:sz w:val="24"/>
                <w:szCs w:val="24"/>
                <w:lang w:val="uk-UA" w:eastAsia="ru-RU"/>
              </w:rPr>
              <w:t xml:space="preserve"> до тендерної документації.</w:t>
            </w:r>
          </w:p>
        </w:tc>
      </w:tr>
      <w:tr w:rsidR="00F6155E" w:rsidRPr="00B413F2" w14:paraId="13765E1F" w14:textId="77777777" w:rsidTr="00B413F2">
        <w:tc>
          <w:tcPr>
            <w:tcW w:w="300" w:type="pct"/>
            <w:shd w:val="clear" w:color="auto" w:fill="FFFFFF"/>
            <w:hideMark/>
          </w:tcPr>
          <w:p w14:paraId="6BFE27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w:t>
            </w:r>
          </w:p>
        </w:tc>
        <w:tc>
          <w:tcPr>
            <w:tcW w:w="1550" w:type="pct"/>
            <w:shd w:val="clear" w:color="auto" w:fill="FFFFFF"/>
            <w:hideMark/>
          </w:tcPr>
          <w:p w14:paraId="104AEB93" w14:textId="4D426B3F"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4693CB10" w14:textId="0186948A"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Договір про закупівлю укладається відповідно до Цивільного і Господарського кодексів України з урахуванням </w:t>
            </w:r>
            <w:r w:rsidR="00315B41" w:rsidRPr="00315B41">
              <w:rPr>
                <w:rFonts w:ascii="Times New Roman" w:eastAsia="Times New Roman" w:hAnsi="Times New Roman"/>
                <w:sz w:val="24"/>
                <w:szCs w:val="24"/>
                <w:lang w:val="uk-UA" w:eastAsia="ru-RU"/>
              </w:rPr>
              <w:t xml:space="preserve">положень статті 41 Закону, крім частин другої - п’ятої, сьомої - дев’ятої статті 41 Закону та </w:t>
            </w:r>
            <w:r w:rsidR="00315B41">
              <w:rPr>
                <w:rFonts w:ascii="Times New Roman" w:eastAsia="Times New Roman" w:hAnsi="Times New Roman"/>
                <w:sz w:val="24"/>
                <w:szCs w:val="24"/>
                <w:lang w:val="uk-UA" w:eastAsia="ru-RU"/>
              </w:rPr>
              <w:t>О</w:t>
            </w:r>
            <w:r w:rsidR="00315B41" w:rsidRPr="00315B41">
              <w:rPr>
                <w:rFonts w:ascii="Times New Roman" w:eastAsia="Times New Roman" w:hAnsi="Times New Roman"/>
                <w:sz w:val="24"/>
                <w:szCs w:val="24"/>
                <w:lang w:val="uk-UA" w:eastAsia="ru-RU"/>
              </w:rPr>
              <w:t>собливостей</w:t>
            </w:r>
            <w:r w:rsidRPr="00316B47">
              <w:rPr>
                <w:rFonts w:ascii="Times New Roman" w:eastAsia="Times New Roman" w:hAnsi="Times New Roman"/>
                <w:sz w:val="24"/>
                <w:szCs w:val="24"/>
                <w:lang w:val="uk-UA" w:eastAsia="ru-RU"/>
              </w:rPr>
              <w:t>.</w:t>
            </w:r>
          </w:p>
          <w:p w14:paraId="2EE2098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093EB97" w14:textId="2570C50D" w:rsidR="00F6155E" w:rsidRPr="003649ED" w:rsidRDefault="00F6155E" w:rsidP="003649ED">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3649ED">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35C1C324" w14:textId="10D3D48A" w:rsidR="00F6155E" w:rsidRPr="003649ED" w:rsidRDefault="00F6155E" w:rsidP="003649ED">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3649ED">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65681A43" w14:textId="189B3D62" w:rsidR="00F6155E" w:rsidRPr="003649ED" w:rsidRDefault="00F6155E" w:rsidP="003649ED">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3649ED">
              <w:rPr>
                <w:rFonts w:ascii="Times New Roman" w:eastAsia="Times New Roman" w:hAnsi="Times New Roman"/>
                <w:sz w:val="24"/>
                <w:szCs w:val="24"/>
                <w:lang w:val="uk-UA" w:eastAsia="ru-RU"/>
              </w:rPr>
              <w:t>ціни та обсягів товарів в бік зменшення за умови необхідності приведення обсягів товарів до кратності упаковки.</w:t>
            </w:r>
          </w:p>
          <w:p w14:paraId="65C4628A"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A053F0B" w14:textId="78FC381B" w:rsidR="00F6155E" w:rsidRPr="00316B47" w:rsidRDefault="00F6155E" w:rsidP="008554FC">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r w:rsidR="008554FC">
              <w:t xml:space="preserve"> </w:t>
            </w:r>
            <w:r w:rsidR="008554FC">
              <w:rPr>
                <w:rFonts w:ascii="Times New Roman" w:eastAsia="Times New Roman" w:hAnsi="Times New Roman"/>
                <w:sz w:val="24"/>
                <w:szCs w:val="24"/>
                <w:lang w:val="uk-UA" w:eastAsia="ru-RU"/>
              </w:rPr>
              <w:t>та</w:t>
            </w:r>
            <w:r w:rsidR="008554FC" w:rsidRPr="008554FC">
              <w:rPr>
                <w:rFonts w:ascii="Times New Roman" w:eastAsia="Times New Roman" w:hAnsi="Times New Roman"/>
                <w:sz w:val="24"/>
                <w:szCs w:val="24"/>
                <w:lang w:val="uk-UA" w:eastAsia="ru-RU"/>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6506CF3"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316B47">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316B47">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1CAFC8D5" w14:textId="77777777" w:rsidR="00F6155E"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68AEC2DC" w14:textId="75764086" w:rsidR="008554FC" w:rsidRPr="007509E9" w:rsidRDefault="008554FC" w:rsidP="00F6155E">
            <w:pPr>
              <w:spacing w:before="150" w:after="150" w:line="240" w:lineRule="auto"/>
              <w:jc w:val="both"/>
              <w:rPr>
                <w:rFonts w:ascii="Times New Roman" w:eastAsia="Times New Roman" w:hAnsi="Times New Roman" w:cs="Times New Roman"/>
                <w:sz w:val="24"/>
                <w:szCs w:val="24"/>
                <w:lang w:val="uk-UA" w:eastAsia="ru-RU"/>
              </w:rPr>
            </w:pPr>
            <w:r w:rsidRPr="008554FC">
              <w:rPr>
                <w:rFonts w:ascii="Times New Roman" w:eastAsia="Times New Roman" w:hAnsi="Times New Roman" w:cs="Times New Roman"/>
                <w:sz w:val="24"/>
                <w:szCs w:val="24"/>
                <w:lang w:val="uk-UA" w:eastAsia="ru-RU"/>
              </w:rPr>
              <w:t>Разом з тендерною документацією замовником подається Проект договору про закупівлю з обов’язковим зазначенням порядку змін його умов.</w:t>
            </w:r>
          </w:p>
        </w:tc>
      </w:tr>
      <w:tr w:rsidR="00F6155E" w:rsidRPr="00B413F2" w14:paraId="1631BB4E" w14:textId="77777777" w:rsidTr="00B413F2">
        <w:tc>
          <w:tcPr>
            <w:tcW w:w="300" w:type="pct"/>
            <w:shd w:val="clear" w:color="auto" w:fill="FFFFFF"/>
            <w:hideMark/>
          </w:tcPr>
          <w:p w14:paraId="3F0589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52855731" w14:textId="239152E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606ED016" w14:textId="632D3CB0" w:rsidR="00F6155E" w:rsidRPr="00B413F2" w:rsidRDefault="00F6155E" w:rsidP="003649ED">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44 </w:t>
            </w:r>
            <w:r w:rsidR="003649ED">
              <w:rPr>
                <w:rFonts w:ascii="Times New Roman" w:eastAsia="Times New Roman" w:hAnsi="Times New Roman"/>
                <w:sz w:val="24"/>
                <w:szCs w:val="24"/>
                <w:lang w:val="uk-UA" w:eastAsia="ru-RU"/>
              </w:rPr>
              <w:t>О</w:t>
            </w:r>
            <w:r w:rsidRPr="00316B47">
              <w:rPr>
                <w:rFonts w:ascii="Times New Roman" w:eastAsia="Times New Roman" w:hAnsi="Times New Roman"/>
                <w:sz w:val="24"/>
                <w:szCs w:val="24"/>
                <w:lang w:val="uk-UA" w:eastAsia="ru-RU"/>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6155E" w:rsidRPr="009351CB" w14:paraId="06FEA553" w14:textId="77777777" w:rsidTr="00B413F2">
        <w:tc>
          <w:tcPr>
            <w:tcW w:w="300" w:type="pct"/>
            <w:shd w:val="clear" w:color="auto" w:fill="FFFFFF"/>
            <w:hideMark/>
          </w:tcPr>
          <w:p w14:paraId="0CEB549D"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3B19C422"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14:paraId="66860F8F" w14:textId="77777777" w:rsidR="00F6155E"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3BD8CB5E" w14:textId="7F016DC0"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p>
        </w:tc>
      </w:tr>
    </w:tbl>
    <w:p w14:paraId="72192243" w14:textId="77777777" w:rsidR="00EA2F86" w:rsidRPr="005D29D0" w:rsidRDefault="00EA2F86">
      <w:pPr>
        <w:rPr>
          <w:lang w:val="uk-UA"/>
        </w:rPr>
      </w:pPr>
    </w:p>
    <w:p w14:paraId="49445E9F" w14:textId="77777777" w:rsidR="00262241" w:rsidRPr="005D29D0" w:rsidRDefault="00262241">
      <w:pPr>
        <w:rPr>
          <w:lang w:val="uk-UA"/>
        </w:rPr>
      </w:pPr>
    </w:p>
    <w:p w14:paraId="166F39D1" w14:textId="77777777" w:rsidR="00182494" w:rsidRDefault="00182494" w:rsidP="008554FC">
      <w:pPr>
        <w:spacing w:after="0" w:line="240" w:lineRule="auto"/>
        <w:jc w:val="right"/>
        <w:rPr>
          <w:rFonts w:ascii="Times New Roman" w:eastAsia="Times New Roman" w:hAnsi="Times New Roman" w:cs="Times New Roman"/>
          <w:sz w:val="24"/>
          <w:szCs w:val="24"/>
          <w:lang w:val="uk-UA" w:eastAsia="ru-RU"/>
        </w:rPr>
      </w:pPr>
    </w:p>
    <w:p w14:paraId="4440D317" w14:textId="77777777" w:rsidR="00182494" w:rsidRDefault="00182494" w:rsidP="008554FC">
      <w:pPr>
        <w:spacing w:after="0" w:line="240" w:lineRule="auto"/>
        <w:jc w:val="right"/>
        <w:rPr>
          <w:rFonts w:ascii="Times New Roman" w:eastAsia="Times New Roman" w:hAnsi="Times New Roman" w:cs="Times New Roman"/>
          <w:sz w:val="24"/>
          <w:szCs w:val="24"/>
          <w:lang w:val="uk-UA" w:eastAsia="ru-RU"/>
        </w:rPr>
      </w:pPr>
    </w:p>
    <w:p w14:paraId="3AE3579D" w14:textId="77777777" w:rsidR="00182494" w:rsidRDefault="00182494" w:rsidP="008554FC">
      <w:pPr>
        <w:spacing w:after="0" w:line="240" w:lineRule="auto"/>
        <w:jc w:val="right"/>
        <w:rPr>
          <w:rFonts w:ascii="Times New Roman" w:eastAsia="Times New Roman" w:hAnsi="Times New Roman" w:cs="Times New Roman"/>
          <w:sz w:val="24"/>
          <w:szCs w:val="24"/>
          <w:lang w:val="uk-UA" w:eastAsia="ru-RU"/>
        </w:rPr>
      </w:pPr>
    </w:p>
    <w:p w14:paraId="58432A5C" w14:textId="77777777" w:rsidR="00182494" w:rsidRDefault="00182494" w:rsidP="008554FC">
      <w:pPr>
        <w:spacing w:after="0" w:line="240" w:lineRule="auto"/>
        <w:jc w:val="right"/>
        <w:rPr>
          <w:rFonts w:ascii="Times New Roman" w:eastAsia="Times New Roman" w:hAnsi="Times New Roman" w:cs="Times New Roman"/>
          <w:sz w:val="24"/>
          <w:szCs w:val="24"/>
          <w:lang w:val="uk-UA" w:eastAsia="ru-RU"/>
        </w:rPr>
      </w:pPr>
    </w:p>
    <w:p w14:paraId="21C240DB" w14:textId="77777777" w:rsidR="00182494" w:rsidRDefault="00182494" w:rsidP="008554FC">
      <w:pPr>
        <w:spacing w:after="0" w:line="240" w:lineRule="auto"/>
        <w:jc w:val="right"/>
        <w:rPr>
          <w:rFonts w:ascii="Times New Roman" w:eastAsia="Times New Roman" w:hAnsi="Times New Roman" w:cs="Times New Roman"/>
          <w:sz w:val="24"/>
          <w:szCs w:val="24"/>
          <w:lang w:val="uk-UA" w:eastAsia="ru-RU"/>
        </w:rPr>
      </w:pPr>
    </w:p>
    <w:p w14:paraId="6C3880F7" w14:textId="77777777" w:rsidR="00182494" w:rsidRDefault="00182494" w:rsidP="008554FC">
      <w:pPr>
        <w:spacing w:after="0" w:line="240" w:lineRule="auto"/>
        <w:jc w:val="right"/>
        <w:rPr>
          <w:rFonts w:ascii="Times New Roman" w:eastAsia="Times New Roman" w:hAnsi="Times New Roman" w:cs="Times New Roman"/>
          <w:sz w:val="24"/>
          <w:szCs w:val="24"/>
          <w:lang w:val="uk-UA" w:eastAsia="ru-RU"/>
        </w:rPr>
      </w:pPr>
    </w:p>
    <w:p w14:paraId="70F9B306" w14:textId="54FC4A2D" w:rsidR="003E7747" w:rsidRPr="003E7747" w:rsidRDefault="003E7747" w:rsidP="008554FC">
      <w:pPr>
        <w:spacing w:after="0" w:line="240" w:lineRule="auto"/>
        <w:jc w:val="right"/>
        <w:rPr>
          <w:rFonts w:ascii="Times New Roman" w:eastAsia="Times New Roman" w:hAnsi="Times New Roman" w:cs="Times New Roman"/>
          <w:sz w:val="20"/>
          <w:szCs w:val="20"/>
          <w:lang w:val="uk-UA" w:eastAsia="ru-RU"/>
        </w:rPr>
      </w:pPr>
      <w:r w:rsidRPr="003E7747">
        <w:rPr>
          <w:rFonts w:ascii="Times New Roman" w:eastAsia="Times New Roman" w:hAnsi="Times New Roman" w:cs="Times New Roman"/>
          <w:sz w:val="24"/>
          <w:szCs w:val="24"/>
          <w:lang w:val="uk-UA" w:eastAsia="ru-RU"/>
        </w:rPr>
        <w:t>Додаток 1</w:t>
      </w:r>
    </w:p>
    <w:p w14:paraId="3655E4EB" w14:textId="77777777" w:rsidR="003E7747" w:rsidRPr="003E7747" w:rsidRDefault="003E7747" w:rsidP="003E7747">
      <w:pPr>
        <w:spacing w:after="0" w:line="240" w:lineRule="auto"/>
        <w:jc w:val="right"/>
        <w:rPr>
          <w:rFonts w:ascii="Times New Roman" w:eastAsia="Times New Roman" w:hAnsi="Times New Roman" w:cs="Times New Roman"/>
          <w:sz w:val="20"/>
          <w:szCs w:val="20"/>
          <w:lang w:val="uk-UA" w:eastAsia="ru-RU"/>
        </w:rPr>
      </w:pPr>
      <w:r w:rsidRPr="003E7747">
        <w:rPr>
          <w:rFonts w:ascii="Times New Roman" w:eastAsia="Times New Roman" w:hAnsi="Times New Roman" w:cs="Times New Roman"/>
          <w:sz w:val="24"/>
          <w:szCs w:val="24"/>
          <w:lang w:val="uk-UA" w:eastAsia="ru-RU"/>
        </w:rPr>
        <w:t xml:space="preserve">                                                                                                до тендерної документації </w:t>
      </w:r>
    </w:p>
    <w:p w14:paraId="183BC90A" w14:textId="77777777" w:rsidR="003E7747" w:rsidRPr="003E7747" w:rsidRDefault="003E7747" w:rsidP="003E7747">
      <w:pPr>
        <w:spacing w:after="0" w:line="240" w:lineRule="auto"/>
        <w:jc w:val="right"/>
        <w:rPr>
          <w:rFonts w:ascii="Times New Roman" w:eastAsia="Times New Roman" w:hAnsi="Times New Roman" w:cs="Times New Roman"/>
          <w:sz w:val="24"/>
          <w:szCs w:val="24"/>
          <w:lang w:val="uk-UA" w:eastAsia="ru-RU"/>
        </w:rPr>
      </w:pPr>
    </w:p>
    <w:p w14:paraId="2EF2DB62" w14:textId="77777777" w:rsidR="003E7747" w:rsidRPr="003E7747" w:rsidRDefault="003E7747" w:rsidP="003E7747">
      <w:pPr>
        <w:spacing w:after="0" w:line="240" w:lineRule="auto"/>
        <w:ind w:hanging="720"/>
        <w:jc w:val="center"/>
        <w:rPr>
          <w:rFonts w:ascii="Times New Roman" w:eastAsia="Times New Roman" w:hAnsi="Times New Roman" w:cs="Times New Roman"/>
          <w:b/>
          <w:bCs/>
          <w:sz w:val="24"/>
          <w:szCs w:val="24"/>
          <w:lang w:val="uk-UA" w:eastAsia="uk-UA"/>
        </w:rPr>
      </w:pPr>
      <w:r w:rsidRPr="003E7747">
        <w:rPr>
          <w:rFonts w:ascii="Times New Roman" w:eastAsia="Times New Roman" w:hAnsi="Times New Roman" w:cs="Times New Roman"/>
          <w:b/>
          <w:bCs/>
          <w:sz w:val="24"/>
          <w:szCs w:val="24"/>
          <w:lang w:val="uk-UA" w:eastAsia="uk-UA"/>
        </w:rPr>
        <w:t>ТЕНДЕРНА ПРОПОЗИЦЯ УЧАСНИКА</w:t>
      </w:r>
    </w:p>
    <w:p w14:paraId="35D7196A" w14:textId="77777777" w:rsidR="003E7747" w:rsidRPr="003E7747" w:rsidRDefault="003E7747" w:rsidP="003E7747">
      <w:pPr>
        <w:spacing w:after="0" w:line="240" w:lineRule="auto"/>
        <w:ind w:hanging="720"/>
        <w:jc w:val="center"/>
        <w:rPr>
          <w:rFonts w:ascii="Times New Roman" w:eastAsia="Times New Roman" w:hAnsi="Times New Roman" w:cs="Times New Roman"/>
          <w:b/>
          <w:bCs/>
          <w:sz w:val="24"/>
          <w:szCs w:val="24"/>
          <w:lang w:val="uk-UA" w:eastAsia="uk-UA"/>
        </w:rPr>
      </w:pPr>
    </w:p>
    <w:p w14:paraId="17F6D70B" w14:textId="508695D9" w:rsidR="003E7747" w:rsidRPr="003E7747" w:rsidRDefault="003E7747" w:rsidP="007548D1">
      <w:pPr>
        <w:spacing w:after="0" w:line="240" w:lineRule="auto"/>
        <w:ind w:firstLine="708"/>
        <w:jc w:val="both"/>
        <w:rPr>
          <w:rFonts w:ascii="Times New Roman" w:eastAsia="Times New Roman" w:hAnsi="Times New Roman" w:cs="Times New Roman"/>
          <w:bCs/>
          <w:sz w:val="24"/>
          <w:szCs w:val="24"/>
          <w:lang w:val="uk-UA" w:eastAsia="uk-UA"/>
        </w:rPr>
      </w:pPr>
      <w:r w:rsidRPr="003E7747">
        <w:rPr>
          <w:rFonts w:ascii="Times New Roman" w:eastAsia="Times New Roman" w:hAnsi="Times New Roman" w:cs="Times New Roman"/>
          <w:sz w:val="24"/>
          <w:szCs w:val="24"/>
          <w:lang w:val="uk-UA" w:eastAsia="uk-UA"/>
        </w:rPr>
        <w:t xml:space="preserve">Ми, _______________________ (назва Учасника), надаємо свою тендерну пропозицію щодо участі у відкритих торгах з особливостями на закупівлю </w:t>
      </w:r>
      <w:r w:rsidR="00493F39">
        <w:rPr>
          <w:rFonts w:ascii="Times New Roman" w:eastAsia="Times New Roman" w:hAnsi="Times New Roman" w:cs="Times New Roman"/>
          <w:sz w:val="24"/>
          <w:szCs w:val="24"/>
          <w:lang w:val="uk-UA" w:eastAsia="uk-UA"/>
        </w:rPr>
        <w:t>товару</w:t>
      </w:r>
      <w:r w:rsidRPr="003E7747">
        <w:rPr>
          <w:rFonts w:ascii="Times New Roman" w:eastAsia="Times New Roman" w:hAnsi="Times New Roman" w:cs="Times New Roman"/>
          <w:sz w:val="24"/>
          <w:szCs w:val="24"/>
          <w:lang w:val="uk-UA" w:eastAsia="uk-UA"/>
        </w:rPr>
        <w:t xml:space="preserve"> «</w:t>
      </w:r>
      <w:r w:rsidR="007548D1" w:rsidRPr="007548D1">
        <w:rPr>
          <w:rFonts w:ascii="Times New Roman" w:eastAsia="Times New Roman" w:hAnsi="Times New Roman" w:cs="Times New Roman"/>
          <w:sz w:val="24"/>
          <w:szCs w:val="24"/>
          <w:lang w:val="uk-UA" w:eastAsia="uk-UA"/>
        </w:rPr>
        <w:t>Матеріально-технічне забезпечення підрозділів територіальної оборони – Модульна споруда вагонного типу</w:t>
      </w:r>
      <w:r w:rsidR="007548D1">
        <w:rPr>
          <w:rFonts w:ascii="Times New Roman" w:eastAsia="Times New Roman" w:hAnsi="Times New Roman" w:cs="Times New Roman"/>
          <w:sz w:val="24"/>
          <w:szCs w:val="24"/>
          <w:lang w:val="uk-UA" w:eastAsia="uk-UA"/>
        </w:rPr>
        <w:t>» (</w:t>
      </w:r>
      <w:r w:rsidR="007548D1" w:rsidRPr="007548D1">
        <w:rPr>
          <w:rFonts w:ascii="Times New Roman" w:eastAsia="Times New Roman" w:hAnsi="Times New Roman" w:cs="Times New Roman"/>
          <w:sz w:val="24"/>
          <w:szCs w:val="24"/>
          <w:lang w:val="uk-UA" w:eastAsia="uk-UA"/>
        </w:rPr>
        <w:t>код за ДК 021:2015: 44210000-5 Конструкції та їх частини</w:t>
      </w:r>
      <w:r w:rsidR="00C90FCC">
        <w:rPr>
          <w:rFonts w:ascii="Times New Roman" w:eastAsia="Times New Roman" w:hAnsi="Times New Roman" w:cs="Times New Roman"/>
          <w:sz w:val="24"/>
          <w:szCs w:val="24"/>
          <w:lang w:val="uk-UA" w:eastAsia="uk-UA"/>
        </w:rPr>
        <w:t>)</w:t>
      </w:r>
      <w:r w:rsidRPr="003E7747">
        <w:rPr>
          <w:rFonts w:ascii="Times New Roman" w:eastAsia="Times New Roman" w:hAnsi="Times New Roman" w:cs="Times New Roman"/>
          <w:bCs/>
          <w:sz w:val="24"/>
          <w:szCs w:val="24"/>
          <w:lang w:val="uk-UA" w:eastAsia="uk-UA"/>
        </w:rPr>
        <w:t xml:space="preserve"> </w:t>
      </w:r>
      <w:r w:rsidRPr="003E7747">
        <w:rPr>
          <w:rFonts w:ascii="Times New Roman" w:eastAsia="Times New Roman" w:hAnsi="Times New Roman" w:cs="Times New Roman"/>
          <w:sz w:val="24"/>
          <w:szCs w:val="24"/>
          <w:lang w:val="uk-UA" w:eastAsia="uk-UA"/>
        </w:rPr>
        <w:t>згідно з технічними та іншими вимогами замовника тендеру.</w:t>
      </w:r>
    </w:p>
    <w:p w14:paraId="73A48B2C" w14:textId="77777777" w:rsidR="003E7747" w:rsidRPr="003E7747" w:rsidRDefault="003E7747" w:rsidP="003E7747">
      <w:pPr>
        <w:spacing w:after="0" w:line="240" w:lineRule="auto"/>
        <w:ind w:firstLine="720"/>
        <w:jc w:val="both"/>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Вивчивши тендерну документацію, технічні, якісні та кількісні характеристики предмета закупівлі, ми приймаємо та погоджуємось з усіма умовами тендерної документації, договором та технічним завданням та погоджуємося виконати вимоги Замовника за наступними цінами:</w:t>
      </w:r>
    </w:p>
    <w:tbl>
      <w:tblPr>
        <w:tblW w:w="10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4048"/>
        <w:gridCol w:w="1275"/>
        <w:gridCol w:w="1276"/>
        <w:gridCol w:w="1134"/>
        <w:gridCol w:w="1701"/>
      </w:tblGrid>
      <w:tr w:rsidR="003E7747" w:rsidRPr="003E7747" w14:paraId="60D7D96B" w14:textId="77777777" w:rsidTr="003B4B5C">
        <w:trPr>
          <w:trHeight w:val="780"/>
        </w:trPr>
        <w:tc>
          <w:tcPr>
            <w:tcW w:w="596" w:type="dxa"/>
            <w:tcBorders>
              <w:top w:val="single" w:sz="4" w:space="0" w:color="000000"/>
              <w:left w:val="single" w:sz="4" w:space="0" w:color="000000"/>
              <w:bottom w:val="single" w:sz="4" w:space="0" w:color="000000"/>
              <w:right w:val="single" w:sz="4" w:space="0" w:color="000000"/>
            </w:tcBorders>
            <w:hideMark/>
          </w:tcPr>
          <w:p w14:paraId="0A7C1072" w14:textId="77777777"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 п/п</w:t>
            </w:r>
          </w:p>
        </w:tc>
        <w:tc>
          <w:tcPr>
            <w:tcW w:w="4048" w:type="dxa"/>
            <w:tcBorders>
              <w:top w:val="single" w:sz="4" w:space="0" w:color="000000"/>
              <w:left w:val="single" w:sz="4" w:space="0" w:color="000000"/>
              <w:bottom w:val="single" w:sz="4" w:space="0" w:color="000000"/>
              <w:right w:val="single" w:sz="4" w:space="0" w:color="auto"/>
            </w:tcBorders>
            <w:hideMark/>
          </w:tcPr>
          <w:p w14:paraId="548FA9D3" w14:textId="0824948F" w:rsidR="003E7747" w:rsidRPr="003E7747" w:rsidRDefault="003E7747" w:rsidP="00013F6C">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 xml:space="preserve">Найменування </w:t>
            </w:r>
            <w:r w:rsidR="00013F6C">
              <w:rPr>
                <w:rFonts w:ascii="Times New Roman" w:eastAsia="Times New Roman" w:hAnsi="Times New Roman" w:cs="Times New Roman"/>
                <w:sz w:val="24"/>
                <w:szCs w:val="24"/>
                <w:lang w:val="uk-UA" w:eastAsia="uk-UA"/>
              </w:rPr>
              <w:t>товару</w:t>
            </w:r>
          </w:p>
        </w:tc>
        <w:tc>
          <w:tcPr>
            <w:tcW w:w="1275" w:type="dxa"/>
            <w:tcBorders>
              <w:top w:val="single" w:sz="4" w:space="0" w:color="000000"/>
              <w:left w:val="single" w:sz="4" w:space="0" w:color="auto"/>
              <w:bottom w:val="single" w:sz="4" w:space="0" w:color="000000"/>
              <w:right w:val="single" w:sz="4" w:space="0" w:color="000000"/>
            </w:tcBorders>
            <w:hideMark/>
          </w:tcPr>
          <w:p w14:paraId="2672D746" w14:textId="1F7D8C4C" w:rsidR="003E7747" w:rsidRPr="003E7747" w:rsidRDefault="003E7747" w:rsidP="00FB4858">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 xml:space="preserve">Кількість </w:t>
            </w:r>
          </w:p>
        </w:tc>
        <w:tc>
          <w:tcPr>
            <w:tcW w:w="1276" w:type="dxa"/>
            <w:tcBorders>
              <w:top w:val="single" w:sz="4" w:space="0" w:color="000000"/>
              <w:left w:val="single" w:sz="4" w:space="0" w:color="000000"/>
              <w:bottom w:val="single" w:sz="4" w:space="0" w:color="000000"/>
              <w:right w:val="single" w:sz="4" w:space="0" w:color="000000"/>
            </w:tcBorders>
            <w:hideMark/>
          </w:tcPr>
          <w:p w14:paraId="1EB9672F" w14:textId="77777777"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 xml:space="preserve">Загальна вартість </w:t>
            </w:r>
          </w:p>
          <w:p w14:paraId="49B825E1" w14:textId="77777777"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(без ПДВ), грн.</w:t>
            </w:r>
          </w:p>
        </w:tc>
        <w:tc>
          <w:tcPr>
            <w:tcW w:w="1134" w:type="dxa"/>
            <w:tcBorders>
              <w:top w:val="single" w:sz="4" w:space="0" w:color="000000"/>
              <w:left w:val="single" w:sz="4" w:space="0" w:color="000000"/>
              <w:bottom w:val="single" w:sz="4" w:space="0" w:color="000000"/>
              <w:right w:val="single" w:sz="4" w:space="0" w:color="000000"/>
            </w:tcBorders>
            <w:hideMark/>
          </w:tcPr>
          <w:p w14:paraId="3891FE3B" w14:textId="77777777"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ПДВ, грн</w:t>
            </w:r>
          </w:p>
        </w:tc>
        <w:tc>
          <w:tcPr>
            <w:tcW w:w="1701" w:type="dxa"/>
            <w:tcBorders>
              <w:top w:val="single" w:sz="4" w:space="0" w:color="000000"/>
              <w:left w:val="single" w:sz="4" w:space="0" w:color="000000"/>
              <w:bottom w:val="single" w:sz="4" w:space="0" w:color="000000"/>
              <w:right w:val="single" w:sz="4" w:space="0" w:color="000000"/>
            </w:tcBorders>
            <w:hideMark/>
          </w:tcPr>
          <w:p w14:paraId="3554CD1B" w14:textId="77777777" w:rsidR="00D60F70"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 xml:space="preserve">Загальна вартість </w:t>
            </w:r>
          </w:p>
          <w:p w14:paraId="53D300F0" w14:textId="114D5510"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(з ПДВ), грн</w:t>
            </w:r>
          </w:p>
        </w:tc>
      </w:tr>
      <w:tr w:rsidR="003E7747" w:rsidRPr="003E7747" w14:paraId="35E8689C" w14:textId="77777777" w:rsidTr="00EA32D7">
        <w:tc>
          <w:tcPr>
            <w:tcW w:w="596" w:type="dxa"/>
            <w:tcBorders>
              <w:top w:val="single" w:sz="4" w:space="0" w:color="000000"/>
              <w:left w:val="single" w:sz="4" w:space="0" w:color="000000"/>
              <w:bottom w:val="single" w:sz="4" w:space="0" w:color="000000"/>
              <w:right w:val="single" w:sz="4" w:space="0" w:color="000000"/>
            </w:tcBorders>
            <w:hideMark/>
          </w:tcPr>
          <w:p w14:paraId="53BCBCBB"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1</w:t>
            </w:r>
          </w:p>
        </w:tc>
        <w:tc>
          <w:tcPr>
            <w:tcW w:w="4048" w:type="dxa"/>
            <w:tcBorders>
              <w:top w:val="single" w:sz="4" w:space="0" w:color="000000"/>
              <w:left w:val="single" w:sz="4" w:space="0" w:color="000000"/>
              <w:bottom w:val="single" w:sz="4" w:space="0" w:color="000000"/>
              <w:right w:val="single" w:sz="4" w:space="0" w:color="auto"/>
            </w:tcBorders>
          </w:tcPr>
          <w:p w14:paraId="63D9DF72" w14:textId="30D5D8F9" w:rsidR="003E7747" w:rsidRPr="002939D1" w:rsidRDefault="003E7747" w:rsidP="00356594">
            <w:pPr>
              <w:tabs>
                <w:tab w:val="left" w:pos="9000"/>
              </w:tabs>
              <w:spacing w:after="0" w:line="240" w:lineRule="auto"/>
              <w:ind w:right="-5"/>
              <w:rPr>
                <w:rFonts w:ascii="Times New Roman" w:eastAsia="Times New Roman" w:hAnsi="Times New Roman" w:cs="Times New Roman"/>
                <w:sz w:val="24"/>
                <w:szCs w:val="24"/>
                <w:highlight w:val="yellow"/>
                <w:lang w:val="uk-UA" w:eastAsia="uk-UA"/>
              </w:rPr>
            </w:pPr>
          </w:p>
        </w:tc>
        <w:tc>
          <w:tcPr>
            <w:tcW w:w="1275" w:type="dxa"/>
            <w:tcBorders>
              <w:top w:val="single" w:sz="4" w:space="0" w:color="000000"/>
              <w:left w:val="single" w:sz="4" w:space="0" w:color="auto"/>
              <w:bottom w:val="single" w:sz="4" w:space="0" w:color="000000"/>
              <w:right w:val="single" w:sz="4" w:space="0" w:color="000000"/>
            </w:tcBorders>
          </w:tcPr>
          <w:p w14:paraId="0073333C" w14:textId="2E7BEFB7" w:rsidR="003E7747" w:rsidRPr="003E7747" w:rsidRDefault="003E7747" w:rsidP="003E7747">
            <w:pPr>
              <w:tabs>
                <w:tab w:val="left" w:pos="9000"/>
              </w:tabs>
              <w:spacing w:after="0" w:line="240" w:lineRule="auto"/>
              <w:ind w:right="-5"/>
              <w:jc w:val="center"/>
              <w:rPr>
                <w:rFonts w:ascii="Times New Roman" w:eastAsia="Times New Roman" w:hAnsi="Times New Roman" w:cs="Times New Roman"/>
                <w:sz w:val="24"/>
                <w:szCs w:val="24"/>
                <w:bdr w:val="none" w:sz="0" w:space="0" w:color="auto" w:frame="1"/>
                <w:lang w:val="uk-UA" w:eastAsia="uk-UA"/>
              </w:rPr>
            </w:pPr>
          </w:p>
        </w:tc>
        <w:tc>
          <w:tcPr>
            <w:tcW w:w="1276" w:type="dxa"/>
            <w:tcBorders>
              <w:top w:val="single" w:sz="4" w:space="0" w:color="000000"/>
              <w:left w:val="single" w:sz="4" w:space="0" w:color="000000"/>
              <w:bottom w:val="single" w:sz="4" w:space="0" w:color="000000"/>
              <w:right w:val="single" w:sz="4" w:space="0" w:color="000000"/>
            </w:tcBorders>
          </w:tcPr>
          <w:p w14:paraId="5E81235E"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rPr>
            </w:pPr>
          </w:p>
        </w:tc>
        <w:tc>
          <w:tcPr>
            <w:tcW w:w="1134" w:type="dxa"/>
            <w:tcBorders>
              <w:top w:val="single" w:sz="4" w:space="0" w:color="000000"/>
              <w:left w:val="single" w:sz="4" w:space="0" w:color="000000"/>
              <w:bottom w:val="single" w:sz="4" w:space="0" w:color="000000"/>
              <w:right w:val="single" w:sz="4" w:space="0" w:color="000000"/>
            </w:tcBorders>
          </w:tcPr>
          <w:p w14:paraId="1B36AB30"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14:paraId="1B520DCE"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rPr>
            </w:pPr>
          </w:p>
        </w:tc>
      </w:tr>
    </w:tbl>
    <w:p w14:paraId="3001FB2B"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p>
    <w:p w14:paraId="570D79EF" w14:textId="2AC67E95"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1. Якщо після розгляду та оцінки нашої тендерної пропозиції, Замовником буде прийняте рішення про намір укласти договір, ми візьмемо на себе зобов’язання виконати всі умови, передбачені цією тендерною пропозицією та тендерною документацією Замовника.</w:t>
      </w:r>
    </w:p>
    <w:p w14:paraId="3B0BB372" w14:textId="4B4ABD34"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 xml:space="preserve">2. Ми погоджуємося дотримуватися умов цієї тендерної пропозиції протягом </w:t>
      </w:r>
      <w:r w:rsidR="008554FC">
        <w:rPr>
          <w:rFonts w:ascii="Times New Roman" w:eastAsia="Calibri" w:hAnsi="Times New Roman" w:cs="Times New Roman"/>
          <w:sz w:val="24"/>
          <w:szCs w:val="24"/>
          <w:lang w:val="uk-UA"/>
        </w:rPr>
        <w:t>90</w:t>
      </w:r>
      <w:r w:rsidRPr="003E7747">
        <w:rPr>
          <w:rFonts w:ascii="Times New Roman" w:eastAsia="Calibri" w:hAnsi="Times New Roman" w:cs="Times New Roman"/>
          <w:sz w:val="24"/>
          <w:szCs w:val="24"/>
          <w:lang w:val="uk-UA"/>
        </w:rPr>
        <w:t xml:space="preserve"> днів з дати кінцевого строку подання тендерних пропозицій. Наша тендерна пропозиція </w:t>
      </w:r>
      <w:r w:rsidRPr="003E7747">
        <w:rPr>
          <w:rFonts w:ascii="Times New Roman" w:eastAsia="Calibri" w:hAnsi="Times New Roman" w:cs="Times New Roman"/>
          <w:sz w:val="24"/>
          <w:szCs w:val="24"/>
          <w:lang w:val="uk-UA"/>
        </w:rPr>
        <w:lastRenderedPageBreak/>
        <w:t>буде обов’язковою для нас і є</w:t>
      </w:r>
      <w:r w:rsidR="00545FCB">
        <w:rPr>
          <w:rFonts w:ascii="Times New Roman" w:eastAsia="Calibri" w:hAnsi="Times New Roman" w:cs="Times New Roman"/>
          <w:sz w:val="24"/>
          <w:szCs w:val="24"/>
          <w:lang w:val="uk-UA"/>
        </w:rPr>
        <w:t xml:space="preserve"> </w:t>
      </w:r>
      <w:r w:rsidRPr="003E7747">
        <w:rPr>
          <w:rFonts w:ascii="Times New Roman" w:eastAsia="Calibri" w:hAnsi="Times New Roman" w:cs="Times New Roman"/>
          <w:sz w:val="24"/>
          <w:szCs w:val="24"/>
          <w:lang w:val="uk-UA"/>
        </w:rPr>
        <w:t>підставою для розгляду прийняття рішення про намір укласти договір Замовником у будь-який час до закінчення зазначеного терміну</w:t>
      </w:r>
      <w:r w:rsidR="00AA077F">
        <w:rPr>
          <w:rFonts w:ascii="Times New Roman" w:eastAsia="Calibri" w:hAnsi="Times New Roman" w:cs="Times New Roman"/>
          <w:sz w:val="24"/>
          <w:szCs w:val="24"/>
          <w:lang w:val="uk-UA"/>
        </w:rPr>
        <w:t xml:space="preserve"> </w:t>
      </w:r>
      <w:r w:rsidRPr="003E7747">
        <w:rPr>
          <w:rFonts w:ascii="Times New Roman" w:eastAsia="Calibri" w:hAnsi="Times New Roman" w:cs="Times New Roman"/>
          <w:sz w:val="24"/>
          <w:szCs w:val="24"/>
          <w:lang w:val="uk-UA"/>
        </w:rPr>
        <w:t>з врахуванням вимог чинного законодавства України та цієї тендерної документації.</w:t>
      </w:r>
    </w:p>
    <w:p w14:paraId="4AEFEC4A"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3. Ми погоджуємося з умовами, що Замовник може відхилити нашу чи всі тендерні пропозиції торгів згідно з умовами цієї тендерної документації, та розуміємо, що Замовник не обмежений у прийнятті будь-якої іншої тендерної пропозиції з більш вигідними для нього умовами.</w:t>
      </w:r>
    </w:p>
    <w:p w14:paraId="71489E7C" w14:textId="50AF1DAB"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4. Якщо після розгляду та оцінки наш</w:t>
      </w:r>
      <w:r w:rsidR="009C3B1F">
        <w:rPr>
          <w:rFonts w:ascii="Times New Roman" w:eastAsia="Calibri" w:hAnsi="Times New Roman" w:cs="Times New Roman"/>
          <w:sz w:val="24"/>
          <w:szCs w:val="24"/>
          <w:lang w:val="uk-UA"/>
        </w:rPr>
        <w:t>ої тендерної пропозиції</w:t>
      </w:r>
      <w:r w:rsidRPr="003E7747">
        <w:rPr>
          <w:rFonts w:ascii="Times New Roman" w:eastAsia="Calibri" w:hAnsi="Times New Roman" w:cs="Times New Roman"/>
          <w:sz w:val="24"/>
          <w:szCs w:val="24"/>
          <w:lang w:val="uk-UA"/>
        </w:rPr>
        <w:t xml:space="preserve"> Замовником буде прийняте рішення про намір укласти договір, ми зобов’язуємося укласти Договір про закупівлю відповідно до вимог Замовника, цієї тендерної документації та умов проекту договору до тендерної пропозиції.</w:t>
      </w:r>
    </w:p>
    <w:p w14:paraId="09F4DF74"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5. 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122D27E8"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6. Ми погоджуємося з умовами, що Ви можете відхилити нашу тендерну пропозицію, якщо розрахунок вартості послуг, товарів або робіт  не відповідає чинному законодавству України та/або вимогам, викладеним у тендерній документації. Ми розуміємо та погоджуємося, що Ви можете відмінити процедуру закупівлі у разі наявності обставин для цього згідно з Законом.</w:t>
      </w:r>
    </w:p>
    <w:p w14:paraId="69609CB0"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3A67E8A0" w14:textId="77777777" w:rsidR="003E7747" w:rsidRPr="003E7747" w:rsidRDefault="003E7747" w:rsidP="003E7747">
      <w:pPr>
        <w:spacing w:after="0" w:line="240" w:lineRule="auto"/>
        <w:jc w:val="right"/>
        <w:rPr>
          <w:rFonts w:ascii="Times New Roman" w:eastAsia="Times New Roman" w:hAnsi="Times New Roman" w:cs="Times New Roman"/>
          <w:sz w:val="24"/>
          <w:szCs w:val="24"/>
          <w:lang w:eastAsia="ru-RU"/>
        </w:rPr>
      </w:pPr>
    </w:p>
    <w:p w14:paraId="3F54100D" w14:textId="77777777" w:rsidR="003E7747" w:rsidRPr="003E7747" w:rsidRDefault="003E7747" w:rsidP="003E7747">
      <w:pPr>
        <w:spacing w:after="0" w:line="264" w:lineRule="auto"/>
        <w:rPr>
          <w:rFonts w:ascii="Times New Roman" w:eastAsia="Times New Roman" w:hAnsi="Times New Roman" w:cs="Times New Roman"/>
          <w:i/>
          <w:iCs/>
          <w:sz w:val="20"/>
          <w:szCs w:val="20"/>
          <w:lang w:eastAsia="ru-RU"/>
        </w:rPr>
      </w:pPr>
      <w:proofErr w:type="gramStart"/>
      <w:r w:rsidRPr="003E7747">
        <w:rPr>
          <w:rFonts w:ascii="Times New Roman" w:eastAsia="Times New Roman" w:hAnsi="Times New Roman" w:cs="Times New Roman"/>
          <w:bCs/>
          <w:i/>
          <w:iCs/>
          <w:sz w:val="24"/>
          <w:szCs w:val="24"/>
          <w:lang w:eastAsia="ru-RU"/>
        </w:rPr>
        <w:t>Пр</w:t>
      </w:r>
      <w:proofErr w:type="gramEnd"/>
      <w:r w:rsidRPr="003E7747">
        <w:rPr>
          <w:rFonts w:ascii="Times New Roman" w:eastAsia="Times New Roman" w:hAnsi="Times New Roman" w:cs="Times New Roman"/>
          <w:bCs/>
          <w:i/>
          <w:iCs/>
          <w:sz w:val="24"/>
          <w:szCs w:val="24"/>
          <w:lang w:eastAsia="ru-RU"/>
        </w:rPr>
        <w:t xml:space="preserve">ізвище, ім’я, по батькові, підпис уповноваженої особи </w:t>
      </w:r>
    </w:p>
    <w:p w14:paraId="16F898F8" w14:textId="77777777" w:rsidR="003E7747" w:rsidRPr="003E7747" w:rsidRDefault="003E7747" w:rsidP="003E7747">
      <w:pPr>
        <w:spacing w:after="0"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________________________________</w:t>
      </w:r>
      <w:r w:rsidRPr="003E7747">
        <w:rPr>
          <w:rFonts w:ascii="Times New Roman" w:eastAsia="Times New Roman" w:hAnsi="Times New Roman" w:cs="Times New Roman"/>
          <w:sz w:val="24"/>
          <w:szCs w:val="24"/>
          <w:lang w:eastAsia="ru-RU"/>
        </w:rPr>
        <w:tab/>
      </w:r>
      <w:r w:rsidRPr="003E7747">
        <w:rPr>
          <w:rFonts w:ascii="Times New Roman" w:eastAsia="Times New Roman" w:hAnsi="Times New Roman" w:cs="Times New Roman"/>
          <w:sz w:val="24"/>
          <w:szCs w:val="24"/>
          <w:lang w:eastAsia="ru-RU"/>
        </w:rPr>
        <w:tab/>
        <w:t>___________              __________________</w:t>
      </w:r>
    </w:p>
    <w:p w14:paraId="5A111831" w14:textId="77777777" w:rsidR="003E7747" w:rsidRPr="003E7747" w:rsidRDefault="003E7747" w:rsidP="003E7747">
      <w:pPr>
        <w:spacing w:after="0" w:line="240" w:lineRule="auto"/>
        <w:ind w:firstLine="709"/>
        <w:jc w:val="both"/>
        <w:rPr>
          <w:rFonts w:ascii="Times New Roman" w:eastAsia="Times New Roman" w:hAnsi="Times New Roman" w:cs="Times New Roman"/>
          <w:sz w:val="20"/>
          <w:szCs w:val="20"/>
          <w:lang w:eastAsia="ru-RU"/>
        </w:rPr>
      </w:pPr>
      <w:proofErr w:type="gramStart"/>
      <w:r w:rsidRPr="003E7747">
        <w:rPr>
          <w:rFonts w:ascii="Times New Roman" w:eastAsia="Times New Roman" w:hAnsi="Times New Roman" w:cs="Times New Roman"/>
          <w:sz w:val="20"/>
          <w:szCs w:val="20"/>
          <w:lang w:eastAsia="ru-RU"/>
        </w:rPr>
        <w:t xml:space="preserve">(посада керівника учасника </w:t>
      </w:r>
      <w:proofErr w:type="gramEnd"/>
    </w:p>
    <w:p w14:paraId="5CD9EF2F" w14:textId="77777777" w:rsidR="003E7747" w:rsidRPr="003E7747" w:rsidRDefault="003E7747" w:rsidP="003E7747">
      <w:pPr>
        <w:spacing w:after="0" w:line="240" w:lineRule="auto"/>
        <w:ind w:firstLine="426"/>
        <w:rPr>
          <w:rFonts w:ascii="Times New Roman" w:eastAsia="Times New Roman" w:hAnsi="Times New Roman" w:cs="Times New Roman"/>
          <w:sz w:val="20"/>
          <w:szCs w:val="20"/>
          <w:lang w:eastAsia="ru-RU"/>
        </w:rPr>
      </w:pPr>
      <w:r w:rsidRPr="003E7747">
        <w:rPr>
          <w:rFonts w:ascii="Times New Roman" w:eastAsia="Times New Roman" w:hAnsi="Times New Roman" w:cs="Times New Roman"/>
          <w:sz w:val="20"/>
          <w:szCs w:val="20"/>
          <w:lang w:eastAsia="ru-RU"/>
        </w:rPr>
        <w:t xml:space="preserve">         або уповноваженої ним особи)            </w:t>
      </w:r>
      <w:r w:rsidRPr="003E7747">
        <w:rPr>
          <w:rFonts w:ascii="Times New Roman" w:eastAsia="Times New Roman" w:hAnsi="Times New Roman" w:cs="Times New Roman"/>
          <w:sz w:val="20"/>
          <w:szCs w:val="20"/>
          <w:lang w:val="uk-UA" w:eastAsia="ru-RU"/>
        </w:rPr>
        <w:t xml:space="preserve">                    </w:t>
      </w:r>
      <w:r w:rsidRPr="003E7747">
        <w:rPr>
          <w:rFonts w:ascii="Times New Roman" w:eastAsia="Times New Roman" w:hAnsi="Times New Roman" w:cs="Times New Roman"/>
          <w:sz w:val="20"/>
          <w:szCs w:val="20"/>
          <w:lang w:eastAsia="ru-RU"/>
        </w:rPr>
        <w:t xml:space="preserve">  МП  (</w:t>
      </w:r>
      <w:proofErr w:type="gramStart"/>
      <w:r w:rsidRPr="003E7747">
        <w:rPr>
          <w:rFonts w:ascii="Times New Roman" w:eastAsia="Times New Roman" w:hAnsi="Times New Roman" w:cs="Times New Roman"/>
          <w:sz w:val="20"/>
          <w:szCs w:val="20"/>
          <w:lang w:eastAsia="ru-RU"/>
        </w:rPr>
        <w:t>п</w:t>
      </w:r>
      <w:proofErr w:type="gramEnd"/>
      <w:r w:rsidRPr="003E7747">
        <w:rPr>
          <w:rFonts w:ascii="Times New Roman" w:eastAsia="Times New Roman" w:hAnsi="Times New Roman" w:cs="Times New Roman"/>
          <w:sz w:val="20"/>
          <w:szCs w:val="20"/>
          <w:lang w:eastAsia="ru-RU"/>
        </w:rPr>
        <w:t xml:space="preserve">ідпис)     </w:t>
      </w:r>
      <w:r w:rsidRPr="003E7747">
        <w:rPr>
          <w:rFonts w:ascii="Times New Roman" w:eastAsia="Times New Roman" w:hAnsi="Times New Roman" w:cs="Times New Roman"/>
          <w:sz w:val="20"/>
          <w:szCs w:val="20"/>
          <w:lang w:val="uk-UA" w:eastAsia="ru-RU"/>
        </w:rPr>
        <w:t xml:space="preserve">      </w:t>
      </w:r>
      <w:r w:rsidRPr="003E7747">
        <w:rPr>
          <w:rFonts w:ascii="Times New Roman" w:eastAsia="Times New Roman" w:hAnsi="Times New Roman" w:cs="Times New Roman"/>
          <w:sz w:val="20"/>
          <w:szCs w:val="20"/>
          <w:lang w:eastAsia="ru-RU"/>
        </w:rPr>
        <w:t xml:space="preserve"> (ініціали та прізвище)</w:t>
      </w:r>
    </w:p>
    <w:p w14:paraId="2FB9C0AE" w14:textId="77777777" w:rsidR="003E7747" w:rsidRPr="003E7747" w:rsidRDefault="003E7747" w:rsidP="003E7747">
      <w:pPr>
        <w:spacing w:after="0" w:line="240" w:lineRule="auto"/>
        <w:ind w:left="360" w:right="-284"/>
        <w:rPr>
          <w:rFonts w:ascii="Times New Roman" w:eastAsia="Times New Roman" w:hAnsi="Times New Roman" w:cs="Times New Roman"/>
          <w:b/>
          <w:bCs/>
          <w:sz w:val="24"/>
          <w:szCs w:val="24"/>
          <w:lang w:eastAsia="ru-RU"/>
        </w:rPr>
      </w:pPr>
    </w:p>
    <w:p w14:paraId="0421AE8D" w14:textId="77777777" w:rsidR="003E7747" w:rsidRPr="003E7747" w:rsidRDefault="003E7747" w:rsidP="003E7747">
      <w:pPr>
        <w:spacing w:after="0" w:line="240" w:lineRule="auto"/>
        <w:ind w:left="360" w:right="-284"/>
        <w:rPr>
          <w:rFonts w:ascii="Times New Roman" w:eastAsia="Times New Roman" w:hAnsi="Times New Roman" w:cs="Times New Roman"/>
          <w:bCs/>
          <w:sz w:val="24"/>
          <w:szCs w:val="24"/>
          <w:lang w:eastAsia="ru-RU"/>
        </w:rPr>
      </w:pPr>
      <w:proofErr w:type="gramStart"/>
      <w:r w:rsidRPr="003E7747">
        <w:rPr>
          <w:rFonts w:ascii="Times New Roman" w:eastAsia="Times New Roman" w:hAnsi="Times New Roman" w:cs="Times New Roman"/>
          <w:sz w:val="24"/>
          <w:szCs w:val="24"/>
          <w:lang w:eastAsia="ru-RU"/>
        </w:rPr>
        <w:t>У</w:t>
      </w:r>
      <w:proofErr w:type="gramEnd"/>
      <w:r w:rsidRPr="003E7747">
        <w:rPr>
          <w:rFonts w:ascii="Times New Roman" w:eastAsia="Times New Roman" w:hAnsi="Times New Roman" w:cs="Times New Roman"/>
          <w:sz w:val="24"/>
          <w:szCs w:val="24"/>
          <w:lang w:eastAsia="ru-RU"/>
        </w:rPr>
        <w:t xml:space="preserve"> </w:t>
      </w:r>
      <w:proofErr w:type="gramStart"/>
      <w:r w:rsidRPr="003E7747">
        <w:rPr>
          <w:rFonts w:ascii="Times New Roman" w:eastAsia="Times New Roman" w:hAnsi="Times New Roman" w:cs="Times New Roman"/>
          <w:sz w:val="24"/>
          <w:szCs w:val="24"/>
          <w:lang w:eastAsia="ru-RU"/>
        </w:rPr>
        <w:t>раз</w:t>
      </w:r>
      <w:proofErr w:type="gramEnd"/>
      <w:r w:rsidRPr="003E7747">
        <w:rPr>
          <w:rFonts w:ascii="Times New Roman" w:eastAsia="Times New Roman" w:hAnsi="Times New Roman" w:cs="Times New Roman"/>
          <w:sz w:val="24"/>
          <w:szCs w:val="24"/>
          <w:lang w:eastAsia="ru-RU"/>
        </w:rPr>
        <w:t xml:space="preserve">і коли суб’єкт господарювання звільнений  від сплати </w:t>
      </w:r>
      <w:r w:rsidRPr="003E7747">
        <w:rPr>
          <w:rFonts w:ascii="Times New Roman" w:eastAsia="Times New Roman" w:hAnsi="Times New Roman" w:cs="Times New Roman"/>
          <w:bCs/>
          <w:sz w:val="24"/>
          <w:szCs w:val="24"/>
          <w:lang w:eastAsia="ru-RU"/>
        </w:rPr>
        <w:t>ПДВ згідно з чинним законодавством, то вказується «без ПДВ».</w:t>
      </w:r>
    </w:p>
    <w:p w14:paraId="1B321AD0" w14:textId="77777777" w:rsidR="003E7747" w:rsidRPr="003E7747" w:rsidRDefault="003E7747" w:rsidP="003E7747">
      <w:pPr>
        <w:spacing w:after="0" w:line="240" w:lineRule="auto"/>
        <w:ind w:left="360" w:right="-284"/>
        <w:rPr>
          <w:rFonts w:ascii="Times New Roman" w:eastAsia="Times New Roman" w:hAnsi="Times New Roman" w:cs="Times New Roman"/>
          <w:b/>
          <w:bCs/>
          <w:sz w:val="24"/>
          <w:szCs w:val="24"/>
          <w:lang w:eastAsia="ru-RU"/>
        </w:rPr>
      </w:pPr>
      <w:r w:rsidRPr="003E7747">
        <w:rPr>
          <w:rFonts w:ascii="Times New Roman" w:eastAsia="Times New Roman" w:hAnsi="Times New Roman" w:cs="Times New Roman"/>
          <w:i/>
          <w:iCs/>
          <w:sz w:val="24"/>
          <w:szCs w:val="24"/>
          <w:lang w:eastAsia="ru-RU"/>
        </w:rPr>
        <w:t xml:space="preserve"> </w:t>
      </w:r>
    </w:p>
    <w:p w14:paraId="6C3B4AE4"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sz w:val="24"/>
          <w:szCs w:val="24"/>
          <w:lang w:val="uk-UA" w:eastAsia="ru-RU"/>
        </w:rPr>
        <w:t xml:space="preserve">                                                                            </w:t>
      </w:r>
    </w:p>
    <w:p w14:paraId="39B508E9"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7123A4B0"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7F71F02A"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511781C1"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0DD9A4C1"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71923935"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11A98FD5" w14:textId="77777777" w:rsid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28D4A286" w14:textId="77777777" w:rsidR="00A17C95" w:rsidRDefault="00A17C95"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006BC946" w14:textId="77777777" w:rsidR="00A17C95" w:rsidRDefault="00A17C95"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421526B2" w14:textId="77777777" w:rsidR="00A17C95" w:rsidRDefault="00A17C95"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407A5135" w14:textId="77777777" w:rsidR="00A17C95" w:rsidRDefault="00A17C95"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2F8A3BB1" w14:textId="77777777" w:rsidR="00A17C95" w:rsidRDefault="00A17C95"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6520BC2E" w14:textId="77777777" w:rsidR="00A17C95" w:rsidRDefault="00A17C95"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33E02A78" w14:textId="77777777" w:rsidR="00A17C95" w:rsidRDefault="00A17C95"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39CA1DCD" w14:textId="77777777" w:rsidR="00A17C95" w:rsidRDefault="00A17C95"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19E62402" w14:textId="77777777" w:rsidR="00A17C95" w:rsidRDefault="00A17C95"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2D000EBC" w14:textId="77777777" w:rsidR="00A17C95" w:rsidRDefault="00A17C95"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76420A00" w14:textId="77777777" w:rsidR="00A17C95" w:rsidRDefault="00A17C95"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69828DE0" w14:textId="0FFB2CC3" w:rsidR="003E7747" w:rsidRPr="003E7747" w:rsidRDefault="003E7747" w:rsidP="003E7747">
      <w:pPr>
        <w:tabs>
          <w:tab w:val="left" w:pos="4455"/>
        </w:tabs>
        <w:spacing w:after="0" w:line="240" w:lineRule="auto"/>
        <w:jc w:val="right"/>
        <w:rPr>
          <w:rFonts w:ascii="Times New Roman" w:eastAsia="Times New Roman" w:hAnsi="Times New Roman" w:cs="Times New Roman"/>
          <w:bCs/>
          <w:sz w:val="24"/>
          <w:szCs w:val="24"/>
          <w:lang w:val="uk-UA" w:eastAsia="ru-RU"/>
        </w:rPr>
      </w:pPr>
      <w:r w:rsidRPr="003E7747">
        <w:rPr>
          <w:rFonts w:ascii="Times New Roman" w:eastAsia="Times New Roman" w:hAnsi="Times New Roman" w:cs="Times New Roman"/>
          <w:bCs/>
          <w:sz w:val="24"/>
          <w:szCs w:val="24"/>
          <w:lang w:val="uk-UA" w:eastAsia="ru-RU"/>
        </w:rPr>
        <w:t>Додаток 2</w:t>
      </w:r>
    </w:p>
    <w:p w14:paraId="5089BE23"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Cs/>
          <w:sz w:val="24"/>
          <w:szCs w:val="24"/>
          <w:lang w:val="uk-UA" w:eastAsia="ru-RU"/>
        </w:rPr>
      </w:pPr>
      <w:r w:rsidRPr="003E7747">
        <w:rPr>
          <w:rFonts w:ascii="Times New Roman" w:eastAsia="Times New Roman" w:hAnsi="Times New Roman" w:cs="Times New Roman"/>
          <w:bCs/>
          <w:sz w:val="24"/>
          <w:szCs w:val="24"/>
          <w:lang w:val="uk-UA" w:eastAsia="ru-RU"/>
        </w:rPr>
        <w:t>до Тендерної документації</w:t>
      </w:r>
    </w:p>
    <w:p w14:paraId="4F5036E8" w14:textId="77777777" w:rsidR="003E7747" w:rsidRPr="003E7747" w:rsidRDefault="003E7747" w:rsidP="003E7747">
      <w:pPr>
        <w:spacing w:after="0" w:line="240" w:lineRule="auto"/>
        <w:jc w:val="center"/>
        <w:rPr>
          <w:rFonts w:ascii="Times New Roman" w:eastAsia="Times New Roman" w:hAnsi="Times New Roman" w:cs="Times New Roman"/>
          <w:b/>
          <w:bCs/>
          <w:sz w:val="24"/>
          <w:szCs w:val="24"/>
          <w:lang w:val="uk-UA" w:eastAsia="ru-RU"/>
        </w:rPr>
      </w:pPr>
    </w:p>
    <w:p w14:paraId="5357353A" w14:textId="77777777" w:rsidR="003E7747" w:rsidRPr="003E7747" w:rsidRDefault="003E7747" w:rsidP="003E7747">
      <w:pPr>
        <w:spacing w:after="0" w:line="240" w:lineRule="auto"/>
        <w:jc w:val="center"/>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sz w:val="24"/>
          <w:szCs w:val="24"/>
          <w:lang w:val="uk-UA" w:eastAsia="ru-RU"/>
        </w:rPr>
        <w:t>ВІДОМОСТІ ПРО УЧАСНИКА</w:t>
      </w:r>
    </w:p>
    <w:p w14:paraId="53A1CED5" w14:textId="77777777" w:rsidR="003E7747" w:rsidRPr="003E7747" w:rsidRDefault="003E7747" w:rsidP="003E7747">
      <w:pPr>
        <w:spacing w:after="0" w:line="240" w:lineRule="auto"/>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Повна назва: __________________________________________________________________</w:t>
      </w:r>
      <w:r w:rsidRPr="003E7747">
        <w:rPr>
          <w:rFonts w:ascii="Times New Roman" w:eastAsia="Times New Roman" w:hAnsi="Times New Roman" w:cs="Times New Roman"/>
          <w:sz w:val="24"/>
          <w:szCs w:val="24"/>
          <w:lang w:val="uk-UA" w:eastAsia="ru-RU"/>
        </w:rPr>
        <w:br/>
        <w:t>Код ЗКПО (ЄДРПОУ): _________________________________________________________</w:t>
      </w:r>
      <w:r w:rsidRPr="003E7747">
        <w:rPr>
          <w:rFonts w:ascii="Times New Roman" w:eastAsia="Times New Roman" w:hAnsi="Times New Roman" w:cs="Times New Roman"/>
          <w:sz w:val="24"/>
          <w:szCs w:val="24"/>
          <w:lang w:val="uk-UA" w:eastAsia="ru-RU"/>
        </w:rPr>
        <w:br/>
        <w:t>Юридична адреса: _____________________________________________________________</w:t>
      </w:r>
      <w:r w:rsidRPr="003E7747">
        <w:rPr>
          <w:rFonts w:ascii="Times New Roman" w:eastAsia="Times New Roman" w:hAnsi="Times New Roman" w:cs="Times New Roman"/>
          <w:sz w:val="24"/>
          <w:szCs w:val="24"/>
          <w:lang w:val="uk-UA" w:eastAsia="ru-RU"/>
        </w:rPr>
        <w:br/>
        <w:t>Поштова адреса: _______________________________________________________________</w:t>
      </w:r>
      <w:r w:rsidRPr="003E7747">
        <w:rPr>
          <w:rFonts w:ascii="Times New Roman" w:eastAsia="Times New Roman" w:hAnsi="Times New Roman" w:cs="Times New Roman"/>
          <w:sz w:val="24"/>
          <w:szCs w:val="24"/>
          <w:lang w:val="uk-UA" w:eastAsia="ru-RU"/>
        </w:rPr>
        <w:br/>
        <w:t>Телефон: _____________________________________________________________________</w:t>
      </w:r>
      <w:r w:rsidRPr="003E7747">
        <w:rPr>
          <w:rFonts w:ascii="Times New Roman" w:eastAsia="Times New Roman" w:hAnsi="Times New Roman" w:cs="Times New Roman"/>
          <w:sz w:val="24"/>
          <w:szCs w:val="24"/>
          <w:lang w:val="uk-UA" w:eastAsia="ru-RU"/>
        </w:rPr>
        <w:br/>
        <w:t>Е-</w:t>
      </w:r>
      <w:r w:rsidRPr="003E7747">
        <w:rPr>
          <w:rFonts w:ascii="Times New Roman" w:eastAsia="Times New Roman" w:hAnsi="Times New Roman" w:cs="Times New Roman"/>
          <w:sz w:val="24"/>
          <w:szCs w:val="24"/>
          <w:lang w:val="en-US" w:eastAsia="ru-RU"/>
        </w:rPr>
        <w:t>mail</w:t>
      </w:r>
      <w:r w:rsidRPr="003E7747">
        <w:rPr>
          <w:rFonts w:ascii="Times New Roman" w:eastAsia="Times New Roman" w:hAnsi="Times New Roman" w:cs="Times New Roman"/>
          <w:sz w:val="24"/>
          <w:szCs w:val="24"/>
          <w:lang w:val="uk-UA" w:eastAsia="ru-RU"/>
        </w:rPr>
        <w:t>: _______________________________________________________________________</w:t>
      </w:r>
      <w:r w:rsidRPr="003E7747">
        <w:rPr>
          <w:rFonts w:ascii="Times New Roman" w:eastAsia="Times New Roman" w:hAnsi="Times New Roman" w:cs="Times New Roman"/>
          <w:sz w:val="24"/>
          <w:szCs w:val="24"/>
          <w:lang w:val="uk-UA" w:eastAsia="ru-RU"/>
        </w:rPr>
        <w:br/>
        <w:t>Місце та дата реєстрації: ________________________________________________________</w:t>
      </w:r>
      <w:r w:rsidRPr="003E7747">
        <w:rPr>
          <w:rFonts w:ascii="Times New Roman" w:eastAsia="Times New Roman" w:hAnsi="Times New Roman" w:cs="Times New Roman"/>
          <w:sz w:val="24"/>
          <w:szCs w:val="24"/>
          <w:lang w:val="uk-UA" w:eastAsia="ru-RU"/>
        </w:rPr>
        <w:br/>
        <w:t>Профілюючий напрямок діяльності: ______________________________________________</w:t>
      </w:r>
      <w:r w:rsidRPr="003E7747">
        <w:rPr>
          <w:rFonts w:ascii="Times New Roman" w:eastAsia="Times New Roman" w:hAnsi="Times New Roman" w:cs="Times New Roman"/>
          <w:sz w:val="24"/>
          <w:szCs w:val="24"/>
          <w:lang w:val="uk-UA" w:eastAsia="ru-RU"/>
        </w:rPr>
        <w:br/>
        <w:t>Найменування банку, що обслуговує Учасника: ____________________________________</w:t>
      </w:r>
      <w:r w:rsidRPr="003E7747">
        <w:rPr>
          <w:rFonts w:ascii="Times New Roman" w:eastAsia="Times New Roman" w:hAnsi="Times New Roman" w:cs="Times New Roman"/>
          <w:sz w:val="24"/>
          <w:szCs w:val="24"/>
          <w:lang w:val="uk-UA" w:eastAsia="ru-RU"/>
        </w:rPr>
        <w:br/>
        <w:t>Розрахунковий рахунок: ________________________________________________________</w:t>
      </w:r>
      <w:r w:rsidRPr="003E7747">
        <w:rPr>
          <w:rFonts w:ascii="Times New Roman" w:eastAsia="Times New Roman" w:hAnsi="Times New Roman" w:cs="Times New Roman"/>
          <w:sz w:val="24"/>
          <w:szCs w:val="24"/>
          <w:lang w:val="uk-UA" w:eastAsia="ru-RU"/>
        </w:rPr>
        <w:br/>
        <w:t>Прізвище, ім'я, по-батькові керівника: ____________________________________________</w:t>
      </w:r>
      <w:r w:rsidRPr="003E7747">
        <w:rPr>
          <w:rFonts w:ascii="Times New Roman" w:eastAsia="Times New Roman" w:hAnsi="Times New Roman" w:cs="Times New Roman"/>
          <w:sz w:val="24"/>
          <w:szCs w:val="24"/>
          <w:lang w:val="uk-UA" w:eastAsia="ru-RU"/>
        </w:rPr>
        <w:br/>
        <w:t xml:space="preserve">Посада керівника: _____________________________________________________________ </w:t>
      </w:r>
    </w:p>
    <w:p w14:paraId="01889647" w14:textId="77777777" w:rsidR="003E7747" w:rsidRPr="003E7747" w:rsidRDefault="003E7747" w:rsidP="003E7747">
      <w:pPr>
        <w:spacing w:before="20" w:after="20" w:line="240" w:lineRule="auto"/>
        <w:ind w:left="360"/>
        <w:jc w:val="both"/>
        <w:rPr>
          <w:rFonts w:ascii="Times New Roman" w:eastAsia="Times New Roman" w:hAnsi="Times New Roman" w:cs="Times New Roman"/>
          <w:sz w:val="24"/>
          <w:szCs w:val="24"/>
          <w:lang w:val="uk-UA" w:eastAsia="ru-RU"/>
        </w:rPr>
      </w:pPr>
    </w:p>
    <w:p w14:paraId="6FF9CD8C" w14:textId="77777777" w:rsidR="003E7747" w:rsidRPr="003E7747" w:rsidRDefault="003E7747" w:rsidP="003E7747">
      <w:pPr>
        <w:spacing w:before="20" w:after="20" w:line="240" w:lineRule="auto"/>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Картка Учасника заповнена мною особисто. Достовірність інформації </w:t>
      </w:r>
      <w:proofErr w:type="gramStart"/>
      <w:r w:rsidRPr="003E7747">
        <w:rPr>
          <w:rFonts w:ascii="Times New Roman" w:eastAsia="Times New Roman" w:hAnsi="Times New Roman" w:cs="Times New Roman"/>
          <w:sz w:val="24"/>
          <w:szCs w:val="24"/>
          <w:lang w:eastAsia="ru-RU"/>
        </w:rPr>
        <w:t>п</w:t>
      </w:r>
      <w:proofErr w:type="gramEnd"/>
      <w:r w:rsidRPr="003E7747">
        <w:rPr>
          <w:rFonts w:ascii="Times New Roman" w:eastAsia="Times New Roman" w:hAnsi="Times New Roman" w:cs="Times New Roman"/>
          <w:sz w:val="24"/>
          <w:szCs w:val="24"/>
          <w:lang w:eastAsia="ru-RU"/>
        </w:rPr>
        <w:t>ідтверджую. Про зміни в даних картки Учасника зобов'язуюсь Вас інформувати у триденний строк.</w:t>
      </w:r>
    </w:p>
    <w:p w14:paraId="5D4F770F" w14:textId="77777777" w:rsidR="003E7747" w:rsidRPr="003E7747" w:rsidRDefault="003E7747" w:rsidP="003E7747">
      <w:pPr>
        <w:spacing w:before="100" w:beforeAutospacing="1" w:after="100" w:afterAutospacing="1" w:line="240" w:lineRule="auto"/>
        <w:jc w:val="center"/>
        <w:rPr>
          <w:rFonts w:ascii="Times New Roman" w:eastAsia="Times New Roman" w:hAnsi="Times New Roman" w:cs="Times New Roman"/>
          <w:b/>
          <w:bCs/>
          <w:sz w:val="24"/>
          <w:szCs w:val="24"/>
          <w:lang w:val="uk-UA" w:eastAsia="ru-RU"/>
        </w:rPr>
      </w:pPr>
    </w:p>
    <w:p w14:paraId="4C9761ED" w14:textId="77777777" w:rsidR="003E7747" w:rsidRPr="003E7747" w:rsidRDefault="003E7747" w:rsidP="003E7747">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3E7747">
        <w:rPr>
          <w:rFonts w:ascii="Times New Roman" w:eastAsia="Times New Roman" w:hAnsi="Times New Roman" w:cs="Times New Roman"/>
          <w:b/>
          <w:bCs/>
          <w:sz w:val="24"/>
          <w:szCs w:val="24"/>
          <w:lang w:eastAsia="ru-RU"/>
        </w:rPr>
        <w:t>Лист – згода на обробку персональних даних</w:t>
      </w:r>
    </w:p>
    <w:p w14:paraId="66949504" w14:textId="77777777" w:rsidR="003E7747" w:rsidRPr="003E7747" w:rsidRDefault="003E7747" w:rsidP="003E774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val="uk-UA" w:eastAsia="ru-RU"/>
        </w:rPr>
        <w:t>Я, __________________________ (</w:t>
      </w:r>
      <w:r w:rsidRPr="003E7747">
        <w:rPr>
          <w:rFonts w:ascii="Times New Roman" w:eastAsia="Times New Roman" w:hAnsi="Times New Roman" w:cs="Times New Roman"/>
          <w:b/>
          <w:i/>
          <w:sz w:val="24"/>
          <w:szCs w:val="24"/>
          <w:lang w:val="uk-UA" w:eastAsia="ru-RU"/>
        </w:rPr>
        <w:t xml:space="preserve">зазначається ПІБ) </w:t>
      </w:r>
      <w:r w:rsidRPr="003E7747">
        <w:rPr>
          <w:rFonts w:ascii="Times New Roman" w:eastAsia="Times New Roman" w:hAnsi="Times New Roman" w:cs="Times New Roman"/>
          <w:sz w:val="24"/>
          <w:szCs w:val="24"/>
          <w:lang w:val="uk-UA" w:eastAsia="ru-RU"/>
        </w:rPr>
        <w:t>в</w:t>
      </w:r>
      <w:r w:rsidRPr="003E7747">
        <w:rPr>
          <w:rFonts w:ascii="Times New Roman" w:eastAsia="Times New Roman" w:hAnsi="Times New Roman" w:cs="Times New Roman"/>
          <w:sz w:val="24"/>
          <w:szCs w:val="24"/>
          <w:lang w:eastAsia="ru-RU"/>
        </w:rPr>
        <w:t xml:space="preserve">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w:t>
      </w:r>
      <w:r w:rsidRPr="003E7747">
        <w:rPr>
          <w:rFonts w:ascii="Times New Roman" w:eastAsia="Times New Roman" w:hAnsi="Times New Roman" w:cs="Times New Roman"/>
          <w:sz w:val="24"/>
          <w:szCs w:val="24"/>
          <w:lang w:val="uk-UA" w:eastAsia="ru-RU"/>
        </w:rPr>
        <w:t>публічні закупівлі</w:t>
      </w:r>
      <w:r w:rsidRPr="003E7747">
        <w:rPr>
          <w:rFonts w:ascii="Times New Roman" w:eastAsia="Times New Roman" w:hAnsi="Times New Roman" w:cs="Times New Roman"/>
          <w:sz w:val="24"/>
          <w:szCs w:val="24"/>
          <w:lang w:eastAsia="ru-RU"/>
        </w:rPr>
        <w:t>», а також згідно з нормами чинного законодавства, моїх персональних даних (у т.ч. паспортні дані, ідентифікаційний код,</w:t>
      </w:r>
      <w:r w:rsidRPr="003E7747">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eastAsia="ru-RU"/>
        </w:rPr>
        <w:t>банківські реквізити, розрахункові рахунки, електронні ідентифі</w:t>
      </w:r>
      <w:proofErr w:type="gramStart"/>
      <w:r w:rsidRPr="003E7747">
        <w:rPr>
          <w:rFonts w:ascii="Times New Roman" w:eastAsia="Times New Roman" w:hAnsi="Times New Roman" w:cs="Times New Roman"/>
          <w:sz w:val="24"/>
          <w:szCs w:val="24"/>
          <w:lang w:eastAsia="ru-RU"/>
        </w:rPr>
        <w:t>кован</w:t>
      </w:r>
      <w:proofErr w:type="gramEnd"/>
      <w:r w:rsidRPr="003E7747">
        <w:rPr>
          <w:rFonts w:ascii="Times New Roman" w:eastAsia="Times New Roman" w:hAnsi="Times New Roman" w:cs="Times New Roman"/>
          <w:sz w:val="24"/>
          <w:szCs w:val="24"/>
          <w:lang w:eastAsia="ru-RU"/>
        </w:rPr>
        <w:t>і дані:</w:t>
      </w:r>
      <w:r w:rsidRPr="003E7747">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eastAsia="ru-RU"/>
        </w:rPr>
        <w:t xml:space="preserve">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процесі </w:t>
      </w:r>
      <w:r w:rsidRPr="003E7747">
        <w:rPr>
          <w:rFonts w:ascii="Times New Roman" w:eastAsia="Times New Roman" w:hAnsi="Times New Roman" w:cs="Times New Roman"/>
          <w:sz w:val="24"/>
          <w:szCs w:val="24"/>
          <w:lang w:val="uk-UA" w:eastAsia="ru-RU"/>
        </w:rPr>
        <w:t xml:space="preserve">відкритих </w:t>
      </w:r>
      <w:r w:rsidRPr="003E7747">
        <w:rPr>
          <w:rFonts w:ascii="Times New Roman" w:eastAsia="Times New Roman" w:hAnsi="Times New Roman" w:cs="Times New Roman"/>
          <w:sz w:val="24"/>
          <w:szCs w:val="24"/>
          <w:lang w:eastAsia="ru-RU"/>
        </w:rPr>
        <w:t>торгів, цивільно-правових та господарських відносин.</w:t>
      </w:r>
    </w:p>
    <w:p w14:paraId="6D25A513" w14:textId="77777777" w:rsidR="003E7747" w:rsidRPr="003E7747" w:rsidRDefault="003E7747" w:rsidP="003E774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Дата______      </w:t>
      </w:r>
      <w:r w:rsidRPr="003E7747">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eastAsia="ru-RU"/>
        </w:rPr>
        <w:t xml:space="preserve">  ___________  </w:t>
      </w:r>
    </w:p>
    <w:p w14:paraId="583AB5F3" w14:textId="77777777" w:rsidR="003E7747" w:rsidRPr="003E7747" w:rsidRDefault="003E7747" w:rsidP="003E7747">
      <w:pPr>
        <w:spacing w:after="0" w:line="240" w:lineRule="auto"/>
        <w:ind w:left="-142"/>
        <w:jc w:val="both"/>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i/>
          <w:iCs/>
          <w:sz w:val="24"/>
          <w:szCs w:val="24"/>
          <w:u w:val="single"/>
          <w:lang w:eastAsia="ru-RU"/>
        </w:rPr>
        <w:t xml:space="preserve">  Посада, </w:t>
      </w:r>
      <w:proofErr w:type="gramStart"/>
      <w:r w:rsidRPr="003E7747">
        <w:rPr>
          <w:rFonts w:ascii="Times New Roman" w:eastAsia="Times New Roman" w:hAnsi="Times New Roman" w:cs="Times New Roman"/>
          <w:b/>
          <w:bCs/>
          <w:i/>
          <w:iCs/>
          <w:sz w:val="24"/>
          <w:szCs w:val="24"/>
          <w:u w:val="single"/>
          <w:lang w:eastAsia="ru-RU"/>
        </w:rPr>
        <w:t>пр</w:t>
      </w:r>
      <w:proofErr w:type="gramEnd"/>
      <w:r w:rsidRPr="003E7747">
        <w:rPr>
          <w:rFonts w:ascii="Times New Roman" w:eastAsia="Times New Roman" w:hAnsi="Times New Roman" w:cs="Times New Roman"/>
          <w:b/>
          <w:bCs/>
          <w:i/>
          <w:iCs/>
          <w:sz w:val="24"/>
          <w:szCs w:val="24"/>
          <w:u w:val="single"/>
          <w:lang w:eastAsia="ru-RU"/>
        </w:rPr>
        <w:t>ізвище, ініціали, підпис уповноваженої особи Учасника, завірені печаткою</w:t>
      </w:r>
      <w:r w:rsidRPr="003E7747">
        <w:rPr>
          <w:rFonts w:ascii="Times New Roman" w:eastAsia="Times New Roman" w:hAnsi="Times New Roman" w:cs="Times New Roman"/>
          <w:b/>
          <w:bCs/>
          <w:i/>
          <w:iCs/>
          <w:sz w:val="24"/>
          <w:szCs w:val="24"/>
          <w:u w:val="single"/>
          <w:lang w:val="uk-UA" w:eastAsia="ru-RU"/>
        </w:rPr>
        <w:t xml:space="preserve"> </w:t>
      </w:r>
      <w:r w:rsidRPr="003E7747">
        <w:rPr>
          <w:rFonts w:ascii="Times New Roman" w:eastAsia="Times New Roman" w:hAnsi="Times New Roman" w:cs="Times New Roman"/>
          <w:bCs/>
          <w:i/>
          <w:iCs/>
          <w:sz w:val="24"/>
          <w:szCs w:val="24"/>
          <w:u w:val="single"/>
          <w:lang w:val="uk-UA" w:eastAsia="ru-RU"/>
        </w:rPr>
        <w:t>(у разі наявності печатки)</w:t>
      </w:r>
      <w:r w:rsidRPr="003E7747">
        <w:rPr>
          <w:rFonts w:ascii="Times New Roman" w:eastAsia="Times New Roman" w:hAnsi="Times New Roman" w:cs="Times New Roman"/>
          <w:b/>
          <w:bCs/>
          <w:i/>
          <w:iCs/>
          <w:sz w:val="24"/>
          <w:szCs w:val="24"/>
          <w:u w:val="single"/>
          <w:lang w:val="uk-UA" w:eastAsia="ru-RU"/>
        </w:rPr>
        <w:t>.</w:t>
      </w:r>
      <w:r w:rsidRPr="003E7747">
        <w:rPr>
          <w:rFonts w:ascii="Times New Roman" w:eastAsia="Times New Roman" w:hAnsi="Times New Roman" w:cs="Times New Roman"/>
          <w:b/>
          <w:bCs/>
          <w:sz w:val="24"/>
          <w:szCs w:val="24"/>
          <w:lang w:val="uk-UA" w:eastAsia="ru-RU"/>
        </w:rPr>
        <w:tab/>
      </w:r>
    </w:p>
    <w:p w14:paraId="5F63026B" w14:textId="77777777" w:rsidR="003E7747" w:rsidRPr="003E7747" w:rsidRDefault="003E7747" w:rsidP="003E7747">
      <w:pPr>
        <w:spacing w:after="0" w:line="240" w:lineRule="auto"/>
        <w:ind w:left="-142"/>
        <w:jc w:val="both"/>
        <w:rPr>
          <w:rFonts w:ascii="Times New Roman" w:eastAsia="Times New Roman" w:hAnsi="Times New Roman" w:cs="Times New Roman"/>
          <w:b/>
          <w:bCs/>
          <w:sz w:val="24"/>
          <w:szCs w:val="24"/>
          <w:lang w:val="uk-UA" w:eastAsia="ru-RU"/>
        </w:rPr>
      </w:pPr>
    </w:p>
    <w:p w14:paraId="7460A639" w14:textId="77777777" w:rsidR="003E7747" w:rsidRPr="003E7747" w:rsidRDefault="003E7747" w:rsidP="003E7747">
      <w:pPr>
        <w:spacing w:after="0" w:line="240" w:lineRule="auto"/>
        <w:jc w:val="right"/>
        <w:rPr>
          <w:rFonts w:ascii="Times New Roman" w:eastAsia="Times New Roman" w:hAnsi="Times New Roman" w:cs="Times New Roman"/>
          <w:b/>
          <w:sz w:val="24"/>
          <w:szCs w:val="24"/>
          <w:lang w:val="uk-UA" w:eastAsia="ru-RU"/>
        </w:rPr>
      </w:pPr>
    </w:p>
    <w:p w14:paraId="3AD5D35E" w14:textId="77777777" w:rsidR="003E7747" w:rsidRPr="003E7747" w:rsidRDefault="003E7747" w:rsidP="003E7747">
      <w:pPr>
        <w:spacing w:after="0" w:line="240" w:lineRule="auto"/>
        <w:ind w:firstLine="540"/>
        <w:jc w:val="right"/>
        <w:rPr>
          <w:rFonts w:ascii="Times New Roman" w:eastAsia="Times New Roman" w:hAnsi="Times New Roman" w:cs="Times New Roman"/>
          <w:b/>
          <w:bCs/>
          <w:sz w:val="24"/>
          <w:szCs w:val="24"/>
          <w:lang w:val="uk-UA" w:eastAsia="ru-RU"/>
        </w:rPr>
      </w:pPr>
    </w:p>
    <w:p w14:paraId="381A7DF6" w14:textId="77777777" w:rsidR="003E7747" w:rsidRPr="003E7747" w:rsidRDefault="003E7747" w:rsidP="003E7747">
      <w:pPr>
        <w:spacing w:after="0" w:line="240" w:lineRule="auto"/>
        <w:ind w:firstLine="540"/>
        <w:jc w:val="center"/>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sz w:val="24"/>
          <w:szCs w:val="24"/>
          <w:lang w:val="uk-UA" w:eastAsia="ru-RU"/>
        </w:rPr>
        <w:t xml:space="preserve">                         </w:t>
      </w:r>
    </w:p>
    <w:p w14:paraId="6B5F24C6" w14:textId="77777777" w:rsidR="003E7747" w:rsidRPr="003E7747" w:rsidRDefault="003E7747" w:rsidP="003E7747">
      <w:pPr>
        <w:spacing w:after="0" w:line="240" w:lineRule="auto"/>
        <w:ind w:firstLine="540"/>
        <w:jc w:val="center"/>
        <w:rPr>
          <w:rFonts w:ascii="Times New Roman" w:eastAsia="Times New Roman" w:hAnsi="Times New Roman" w:cs="Times New Roman"/>
          <w:b/>
          <w:bCs/>
          <w:sz w:val="24"/>
          <w:szCs w:val="24"/>
          <w:lang w:val="uk-UA" w:eastAsia="ru-RU"/>
        </w:rPr>
      </w:pPr>
    </w:p>
    <w:p w14:paraId="3C12BB0A" w14:textId="77777777" w:rsidR="003E7747" w:rsidRPr="003E7747" w:rsidRDefault="003E7747" w:rsidP="003E7747">
      <w:pPr>
        <w:spacing w:after="0" w:line="240" w:lineRule="auto"/>
        <w:ind w:firstLine="540"/>
        <w:jc w:val="center"/>
        <w:rPr>
          <w:rFonts w:ascii="Times New Roman" w:eastAsia="Times New Roman" w:hAnsi="Times New Roman" w:cs="Times New Roman"/>
          <w:b/>
          <w:bCs/>
          <w:sz w:val="24"/>
          <w:szCs w:val="24"/>
          <w:lang w:val="uk-UA" w:eastAsia="ru-RU"/>
        </w:rPr>
      </w:pPr>
    </w:p>
    <w:p w14:paraId="359E32E5" w14:textId="77777777" w:rsidR="003E7747" w:rsidRPr="003E7747" w:rsidRDefault="003E7747" w:rsidP="003E7747">
      <w:pPr>
        <w:spacing w:after="0" w:line="240" w:lineRule="auto"/>
        <w:ind w:firstLine="540"/>
        <w:jc w:val="center"/>
        <w:rPr>
          <w:rFonts w:ascii="Times New Roman" w:eastAsia="Times New Roman" w:hAnsi="Times New Roman" w:cs="Times New Roman"/>
          <w:b/>
          <w:bCs/>
          <w:lang w:val="uk-UA" w:eastAsia="ru-RU"/>
        </w:rPr>
      </w:pPr>
      <w:r w:rsidRPr="003E7747">
        <w:rPr>
          <w:rFonts w:ascii="Times New Roman" w:eastAsia="Times New Roman" w:hAnsi="Times New Roman" w:cs="Times New Roman"/>
          <w:b/>
          <w:bCs/>
          <w:lang w:val="uk-UA" w:eastAsia="ru-RU"/>
        </w:rPr>
        <w:t xml:space="preserve">                   </w:t>
      </w:r>
    </w:p>
    <w:p w14:paraId="111340E1"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r w:rsidRPr="003E7747">
        <w:rPr>
          <w:rFonts w:ascii="Times New Roman" w:eastAsia="Times New Roman" w:hAnsi="Times New Roman" w:cs="Times New Roman"/>
          <w:b/>
          <w:bCs/>
          <w:lang w:val="uk-UA" w:eastAsia="ru-RU"/>
        </w:rPr>
        <w:t xml:space="preserve">                                                         </w:t>
      </w:r>
    </w:p>
    <w:p w14:paraId="2AACA85E"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3CC3F391"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4463DE36"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4650A3F8"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1EAF3F95"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4426EC7A"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244AEAC0"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3B133C77" w14:textId="446B7EA8" w:rsidR="003E7747" w:rsidRPr="003E7747" w:rsidRDefault="003E7747" w:rsidP="003E7747">
      <w:pPr>
        <w:spacing w:after="0" w:line="240" w:lineRule="auto"/>
        <w:jc w:val="right"/>
        <w:rPr>
          <w:rFonts w:ascii="Times New Roman" w:eastAsia="Times New Roman" w:hAnsi="Times New Roman" w:cs="Times New Roman"/>
          <w:bCs/>
          <w:lang w:val="uk-UA" w:eastAsia="ru-RU"/>
        </w:rPr>
      </w:pPr>
      <w:r w:rsidRPr="003E7747">
        <w:rPr>
          <w:rFonts w:ascii="Times New Roman" w:eastAsia="Times New Roman" w:hAnsi="Times New Roman" w:cs="Times New Roman"/>
          <w:b/>
          <w:bCs/>
          <w:lang w:val="uk-UA" w:eastAsia="ru-RU"/>
        </w:rPr>
        <w:t xml:space="preserve"> </w:t>
      </w:r>
      <w:r w:rsidRPr="003E7747">
        <w:rPr>
          <w:rFonts w:ascii="Times New Roman" w:eastAsia="Times New Roman" w:hAnsi="Times New Roman" w:cs="Times New Roman"/>
          <w:bCs/>
          <w:lang w:val="uk-UA" w:eastAsia="ru-RU"/>
        </w:rPr>
        <w:t>Додаток 3</w:t>
      </w:r>
    </w:p>
    <w:p w14:paraId="6C038329" w14:textId="77777777" w:rsidR="003E7747" w:rsidRPr="003E7747" w:rsidRDefault="003E7747" w:rsidP="003E7747">
      <w:pPr>
        <w:spacing w:after="0" w:line="240" w:lineRule="auto"/>
        <w:ind w:firstLine="540"/>
        <w:jc w:val="right"/>
        <w:rPr>
          <w:rFonts w:ascii="Times New Roman" w:eastAsia="Times New Roman" w:hAnsi="Times New Roman" w:cs="Times New Roman"/>
          <w:bCs/>
          <w:lang w:val="uk-UA" w:eastAsia="ru-RU"/>
        </w:rPr>
      </w:pPr>
      <w:r w:rsidRPr="003E7747">
        <w:rPr>
          <w:rFonts w:ascii="Times New Roman" w:eastAsia="Times New Roman" w:hAnsi="Times New Roman" w:cs="Times New Roman"/>
          <w:bCs/>
          <w:lang w:val="uk-UA" w:eastAsia="ru-RU"/>
        </w:rPr>
        <w:t>до Тендерної документації</w:t>
      </w:r>
    </w:p>
    <w:p w14:paraId="5DCBA53E" w14:textId="77777777" w:rsidR="003E7747" w:rsidRPr="003E7747" w:rsidRDefault="003E7747" w:rsidP="003E7747">
      <w:pPr>
        <w:spacing w:after="0" w:line="240" w:lineRule="auto"/>
        <w:ind w:firstLine="540"/>
        <w:jc w:val="right"/>
        <w:rPr>
          <w:rFonts w:ascii="Times New Roman" w:eastAsia="Times New Roman" w:hAnsi="Times New Roman" w:cs="Times New Roman"/>
          <w:b/>
          <w:bCs/>
          <w:lang w:val="uk-UA" w:eastAsia="ru-RU"/>
        </w:rPr>
      </w:pPr>
    </w:p>
    <w:p w14:paraId="688F2459" w14:textId="77777777" w:rsidR="003E7747" w:rsidRPr="003E7747" w:rsidRDefault="003E7747" w:rsidP="003E7747">
      <w:pPr>
        <w:spacing w:after="0" w:line="240" w:lineRule="auto"/>
        <w:jc w:val="center"/>
        <w:rPr>
          <w:rFonts w:ascii="Times New Roman" w:eastAsia="Times New Roman" w:hAnsi="Times New Roman" w:cs="Times New Roman"/>
          <w:bCs/>
          <w:shd w:val="clear" w:color="auto" w:fill="FFFFFF"/>
          <w:lang w:val="uk-UA" w:eastAsia="ru-RU"/>
        </w:rPr>
      </w:pPr>
      <w:r w:rsidRPr="003E7747">
        <w:rPr>
          <w:rFonts w:ascii="Times New Roman" w:eastAsia="Times New Roman" w:hAnsi="Times New Roman" w:cs="Times New Roman"/>
          <w:bCs/>
          <w:lang w:val="uk-UA" w:eastAsia="ru-RU"/>
        </w:rPr>
        <w:t xml:space="preserve">ДОКУМЕНТИ, ЩО ПІДТВЕРДЖУЮТЬ ВІДПОВІДНІСТЬ КВАЛІФІКАЦІЙНИМ КРИТЕРІЯМ, </w:t>
      </w:r>
      <w:r w:rsidRPr="003E7747">
        <w:rPr>
          <w:rFonts w:ascii="Times New Roman" w:eastAsia="Times New Roman" w:hAnsi="Times New Roman" w:cs="Times New Roman"/>
          <w:bCs/>
          <w:shd w:val="clear" w:color="auto" w:fill="FFFFFF"/>
          <w:lang w:val="uk-UA" w:eastAsia="ru-RU"/>
        </w:rPr>
        <w:t>ВІДПОВІДНО ДО СТАТТІ 16 ЗАКОНУ</w:t>
      </w:r>
    </w:p>
    <w:p w14:paraId="56724897" w14:textId="77777777" w:rsidR="003E7747" w:rsidRPr="003E7747" w:rsidRDefault="003E7747" w:rsidP="003E7747">
      <w:pPr>
        <w:spacing w:after="0" w:line="240" w:lineRule="auto"/>
        <w:ind w:left="7080"/>
        <w:rPr>
          <w:rFonts w:ascii="Times New Roman" w:eastAsia="Times New Roman" w:hAnsi="Times New Roman" w:cs="Times New Roman"/>
          <w:bCs/>
          <w:lang w:val="uk-UA" w:eastAsia="ru-RU"/>
        </w:rPr>
      </w:pPr>
    </w:p>
    <w:p w14:paraId="7957B606" w14:textId="77777777" w:rsidR="003E7747" w:rsidRPr="003E7747" w:rsidRDefault="003E7747" w:rsidP="003E7747">
      <w:pPr>
        <w:spacing w:after="0" w:line="240" w:lineRule="auto"/>
        <w:jc w:val="center"/>
        <w:rPr>
          <w:rFonts w:ascii="Times New Roman" w:eastAsia="Times New Roman" w:hAnsi="Times New Roman" w:cs="Times New Roman"/>
          <w:bCs/>
          <w:lang w:val="uk-UA" w:eastAsia="ru-RU"/>
        </w:rPr>
      </w:pPr>
      <w:r w:rsidRPr="003E7747">
        <w:rPr>
          <w:rFonts w:ascii="Times New Roman" w:eastAsia="Times New Roman" w:hAnsi="Times New Roman" w:cs="Times New Roman"/>
          <w:bCs/>
          <w:lang w:val="uk-UA" w:eastAsia="ru-RU"/>
        </w:rPr>
        <w:t>І. КВАЛІФІКАЦІЙНІ КРИТЕРІЇ</w:t>
      </w:r>
    </w:p>
    <w:p w14:paraId="34EEF6F9" w14:textId="77777777" w:rsidR="003E7747" w:rsidRPr="003E7747" w:rsidRDefault="003E7747" w:rsidP="003E7747">
      <w:pPr>
        <w:widowControl w:val="0"/>
        <w:suppressAutoHyphens/>
        <w:autoSpaceDE w:val="0"/>
        <w:spacing w:after="0" w:line="240" w:lineRule="auto"/>
        <w:jc w:val="center"/>
        <w:rPr>
          <w:rFonts w:ascii="Times New Roman" w:eastAsia="Times New Roman" w:hAnsi="Times New Roman" w:cs="Times New Roman"/>
          <w:bCs/>
          <w:lang w:val="uk-UA" w:eastAsia="zh-CN"/>
        </w:rPr>
      </w:pPr>
    </w:p>
    <w:p w14:paraId="2A8E9ECA" w14:textId="39DF5F6D" w:rsidR="003E7747" w:rsidRPr="003E7747" w:rsidRDefault="003E7747" w:rsidP="003E7747">
      <w:pPr>
        <w:spacing w:after="0" w:line="240" w:lineRule="auto"/>
        <w:ind w:firstLine="567"/>
        <w:jc w:val="both"/>
        <w:rPr>
          <w:rFonts w:ascii="Times New Roman" w:eastAsia="Times New Roman" w:hAnsi="Times New Roman" w:cs="Times New Roman"/>
          <w:color w:val="000000"/>
          <w:sz w:val="24"/>
          <w:szCs w:val="24"/>
          <w:lang w:val="uk-UA" w:eastAsia="zh-CN"/>
        </w:rPr>
      </w:pPr>
      <w:bookmarkStart w:id="1" w:name="_Hlk83971476"/>
      <w:r w:rsidRPr="003E7747">
        <w:rPr>
          <w:rFonts w:ascii="Times New Roman" w:eastAsia="Times New Roman" w:hAnsi="Times New Roman" w:cs="Times New Roman"/>
          <w:sz w:val="24"/>
          <w:szCs w:val="24"/>
          <w:lang w:val="uk-UA" w:eastAsia="zh-CN"/>
        </w:rPr>
        <w:t>1.</w:t>
      </w:r>
      <w:r w:rsidR="00A17C95">
        <w:rPr>
          <w:rFonts w:ascii="Times New Roman" w:eastAsia="Times New Roman" w:hAnsi="Times New Roman" w:cs="Times New Roman"/>
          <w:sz w:val="24"/>
          <w:szCs w:val="24"/>
          <w:lang w:val="uk-UA" w:eastAsia="zh-CN"/>
        </w:rPr>
        <w:t>1</w:t>
      </w:r>
      <w:r w:rsidRPr="003E7747">
        <w:rPr>
          <w:rFonts w:ascii="Times New Roman" w:eastAsia="Times New Roman" w:hAnsi="Times New Roman" w:cs="Times New Roman"/>
          <w:sz w:val="24"/>
          <w:szCs w:val="24"/>
          <w:lang w:val="uk-UA" w:eastAsia="zh-CN"/>
        </w:rPr>
        <w:t xml:space="preserve">. </w:t>
      </w:r>
      <w:r w:rsidRPr="003E7747">
        <w:rPr>
          <w:rFonts w:ascii="Times New Roman" w:eastAsia="Times New Roman" w:hAnsi="Times New Roman" w:cs="Times New Roman"/>
          <w:sz w:val="24"/>
          <w:szCs w:val="24"/>
          <w:lang w:val="uk-UA" w:eastAsia="ar-SA"/>
        </w:rPr>
        <w:t>Довідку, визначену п. 1.</w:t>
      </w:r>
      <w:r w:rsidR="00A17C95">
        <w:rPr>
          <w:rFonts w:ascii="Times New Roman" w:eastAsia="Times New Roman" w:hAnsi="Times New Roman" w:cs="Times New Roman"/>
          <w:sz w:val="24"/>
          <w:szCs w:val="24"/>
          <w:lang w:val="uk-UA" w:eastAsia="ar-SA"/>
        </w:rPr>
        <w:t>1</w:t>
      </w:r>
      <w:r w:rsidRPr="003E7747">
        <w:rPr>
          <w:rFonts w:ascii="Times New Roman" w:eastAsia="Times New Roman" w:hAnsi="Times New Roman" w:cs="Times New Roman"/>
          <w:sz w:val="24"/>
          <w:szCs w:val="24"/>
          <w:lang w:val="uk-UA" w:eastAsia="ar-SA"/>
        </w:rPr>
        <w:t xml:space="preserve">.1, </w:t>
      </w:r>
      <w:r w:rsidRPr="003E7747">
        <w:rPr>
          <w:rFonts w:ascii="Times New Roman" w:eastAsia="Times New Roman" w:hAnsi="Times New Roman" w:cs="Times New Roman"/>
          <w:sz w:val="24"/>
          <w:szCs w:val="24"/>
          <w:lang w:val="uk-UA" w:eastAsia="zh-CN"/>
        </w:rPr>
        <w:t>з інформацією про наявність документально підтвердженого досвіду виконання аналогічного договору та скан-копі</w:t>
      </w:r>
      <w:r w:rsidR="003A4228">
        <w:rPr>
          <w:rFonts w:ascii="Times New Roman" w:eastAsia="Times New Roman" w:hAnsi="Times New Roman" w:cs="Times New Roman"/>
          <w:sz w:val="24"/>
          <w:szCs w:val="24"/>
          <w:lang w:val="uk-UA" w:eastAsia="zh-CN"/>
        </w:rPr>
        <w:t>ю</w:t>
      </w:r>
      <w:r w:rsidRPr="003E7747">
        <w:rPr>
          <w:rFonts w:ascii="Times New Roman" w:eastAsia="Times New Roman" w:hAnsi="Times New Roman" w:cs="Times New Roman"/>
          <w:sz w:val="24"/>
          <w:szCs w:val="24"/>
          <w:lang w:val="uk-UA" w:eastAsia="zh-CN"/>
        </w:rPr>
        <w:t xml:space="preserve"> оригінал</w:t>
      </w:r>
      <w:r w:rsidR="003A4228">
        <w:rPr>
          <w:rFonts w:ascii="Times New Roman" w:eastAsia="Times New Roman" w:hAnsi="Times New Roman" w:cs="Times New Roman"/>
          <w:sz w:val="24"/>
          <w:szCs w:val="24"/>
          <w:lang w:val="uk-UA" w:eastAsia="zh-CN"/>
        </w:rPr>
        <w:t>у</w:t>
      </w:r>
      <w:r w:rsidRPr="003E7747">
        <w:rPr>
          <w:rFonts w:ascii="Times New Roman" w:eastAsia="Times New Roman" w:hAnsi="Times New Roman" w:cs="Times New Roman"/>
          <w:sz w:val="24"/>
          <w:szCs w:val="24"/>
          <w:lang w:val="uk-UA" w:eastAsia="zh-CN"/>
        </w:rPr>
        <w:t xml:space="preserve"> аналогічн</w:t>
      </w:r>
      <w:r w:rsidR="000A2A1B">
        <w:rPr>
          <w:rFonts w:ascii="Times New Roman" w:eastAsia="Times New Roman" w:hAnsi="Times New Roman" w:cs="Times New Roman"/>
          <w:sz w:val="24"/>
          <w:szCs w:val="24"/>
          <w:lang w:val="uk-UA" w:eastAsia="zh-CN"/>
        </w:rPr>
        <w:t>ого</w:t>
      </w:r>
      <w:r w:rsidRPr="003E7747">
        <w:rPr>
          <w:rFonts w:ascii="Times New Roman" w:eastAsia="Times New Roman" w:hAnsi="Times New Roman" w:cs="Times New Roman"/>
          <w:sz w:val="24"/>
          <w:szCs w:val="24"/>
          <w:lang w:val="uk-UA" w:eastAsia="zh-CN"/>
        </w:rPr>
        <w:t xml:space="preserve"> договор</w:t>
      </w:r>
      <w:r w:rsidR="000A2A1B">
        <w:rPr>
          <w:rFonts w:ascii="Times New Roman" w:eastAsia="Times New Roman" w:hAnsi="Times New Roman" w:cs="Times New Roman"/>
          <w:sz w:val="24"/>
          <w:szCs w:val="24"/>
          <w:lang w:val="uk-UA" w:eastAsia="zh-CN"/>
        </w:rPr>
        <w:t>у</w:t>
      </w:r>
      <w:r w:rsidRPr="003E7747">
        <w:rPr>
          <w:rFonts w:ascii="Times New Roman" w:eastAsia="Times New Roman" w:hAnsi="Times New Roman" w:cs="Times New Roman"/>
          <w:sz w:val="24"/>
          <w:szCs w:val="24"/>
          <w:lang w:val="uk-UA" w:eastAsia="zh-CN"/>
        </w:rPr>
        <w:t xml:space="preserve">  (про який вказана інформація у довідці) зі всіма додатками до н</w:t>
      </w:r>
      <w:r w:rsidR="00042762">
        <w:rPr>
          <w:rFonts w:ascii="Times New Roman" w:eastAsia="Times New Roman" w:hAnsi="Times New Roman" w:cs="Times New Roman"/>
          <w:sz w:val="24"/>
          <w:szCs w:val="24"/>
          <w:lang w:val="uk-UA" w:eastAsia="zh-CN"/>
        </w:rPr>
        <w:t>их</w:t>
      </w:r>
      <w:r w:rsidRPr="003E7747">
        <w:rPr>
          <w:rFonts w:ascii="Times New Roman" w:eastAsia="Times New Roman" w:hAnsi="Times New Roman" w:cs="Times New Roman"/>
          <w:sz w:val="24"/>
          <w:szCs w:val="24"/>
          <w:lang w:val="uk-UA" w:eastAsia="zh-CN"/>
        </w:rPr>
        <w:t xml:space="preserve"> та документів, що підтверджують  повне виконання</w:t>
      </w:r>
      <w:r w:rsidR="0057630E">
        <w:rPr>
          <w:rFonts w:ascii="Times New Roman" w:eastAsia="Times New Roman" w:hAnsi="Times New Roman" w:cs="Times New Roman"/>
          <w:sz w:val="24"/>
          <w:szCs w:val="24"/>
          <w:lang w:val="uk-UA" w:eastAsia="zh-CN"/>
        </w:rPr>
        <w:t xml:space="preserve"> договору</w:t>
      </w:r>
      <w:r w:rsidRPr="003E7747">
        <w:rPr>
          <w:rFonts w:ascii="Times New Roman" w:eastAsia="Times New Roman" w:hAnsi="Times New Roman" w:cs="Times New Roman"/>
          <w:color w:val="000000"/>
          <w:sz w:val="24"/>
          <w:szCs w:val="24"/>
          <w:lang w:val="uk-UA" w:eastAsia="zh-CN"/>
        </w:rPr>
        <w:t xml:space="preserve">. </w:t>
      </w:r>
    </w:p>
    <w:p w14:paraId="3C6E8453" w14:textId="676822A6" w:rsidR="003E7747" w:rsidRPr="003E7747" w:rsidRDefault="003E7747" w:rsidP="003E7747">
      <w:pPr>
        <w:suppressAutoHyphens/>
        <w:spacing w:after="0" w:line="240" w:lineRule="auto"/>
        <w:ind w:right="-285"/>
        <w:jc w:val="both"/>
        <w:rPr>
          <w:rFonts w:ascii="Times New Roman" w:eastAsia="Times New Roman" w:hAnsi="Times New Roman" w:cs="Times New Roman"/>
          <w:color w:val="000000"/>
          <w:sz w:val="24"/>
          <w:szCs w:val="24"/>
          <w:lang w:val="uk-UA" w:eastAsia="zh-CN"/>
        </w:rPr>
      </w:pPr>
      <w:r w:rsidRPr="003E7747">
        <w:rPr>
          <w:rFonts w:ascii="Times New Roman" w:eastAsia="Times New Roman" w:hAnsi="Times New Roman" w:cs="Times New Roman"/>
          <w:color w:val="000000"/>
          <w:sz w:val="24"/>
          <w:szCs w:val="24"/>
          <w:lang w:val="uk-UA" w:eastAsia="zh-CN"/>
        </w:rPr>
        <w:t>п.1.</w:t>
      </w:r>
      <w:r w:rsidR="00A17C95">
        <w:rPr>
          <w:rFonts w:ascii="Times New Roman" w:eastAsia="Times New Roman" w:hAnsi="Times New Roman" w:cs="Times New Roman"/>
          <w:color w:val="000000"/>
          <w:sz w:val="24"/>
          <w:szCs w:val="24"/>
          <w:lang w:val="uk-UA" w:eastAsia="zh-CN"/>
        </w:rPr>
        <w:t>1</w:t>
      </w:r>
      <w:r w:rsidRPr="003E7747">
        <w:rPr>
          <w:rFonts w:ascii="Times New Roman" w:eastAsia="Times New Roman" w:hAnsi="Times New Roman" w:cs="Times New Roman"/>
          <w:color w:val="000000"/>
          <w:sz w:val="24"/>
          <w:szCs w:val="24"/>
          <w:lang w:val="uk-UA" w:eastAsia="zh-CN"/>
        </w:rPr>
        <w:t>.1.</w:t>
      </w:r>
    </w:p>
    <w:p w14:paraId="76D72EEE" w14:textId="77777777" w:rsidR="003E7747" w:rsidRPr="003E7747" w:rsidRDefault="003E7747" w:rsidP="003E7747">
      <w:pPr>
        <w:suppressAutoHyphens/>
        <w:spacing w:after="0" w:line="240" w:lineRule="auto"/>
        <w:ind w:right="-285"/>
        <w:jc w:val="both"/>
        <w:rPr>
          <w:rFonts w:ascii="Times New Roman" w:eastAsia="Times New Roman" w:hAnsi="Times New Roman" w:cs="Times New Roman"/>
          <w:sz w:val="24"/>
          <w:szCs w:val="24"/>
          <w:lang w:val="uk-UA"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1362"/>
        <w:gridCol w:w="2245"/>
        <w:gridCol w:w="1843"/>
        <w:gridCol w:w="1362"/>
        <w:gridCol w:w="1457"/>
      </w:tblGrid>
      <w:tr w:rsidR="00EA05BE" w:rsidRPr="003E7747" w14:paraId="712963F4" w14:textId="77777777" w:rsidTr="00EA05BE">
        <w:tc>
          <w:tcPr>
            <w:tcW w:w="612" w:type="dxa"/>
            <w:tcBorders>
              <w:top w:val="single" w:sz="4" w:space="0" w:color="auto"/>
              <w:left w:val="single" w:sz="4" w:space="0" w:color="auto"/>
              <w:bottom w:val="single" w:sz="4" w:space="0" w:color="auto"/>
              <w:right w:val="single" w:sz="4" w:space="0" w:color="auto"/>
            </w:tcBorders>
            <w:hideMark/>
          </w:tcPr>
          <w:p w14:paraId="383044F1"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 з/п</w:t>
            </w:r>
          </w:p>
        </w:tc>
        <w:tc>
          <w:tcPr>
            <w:tcW w:w="1362" w:type="dxa"/>
            <w:tcBorders>
              <w:top w:val="single" w:sz="4" w:space="0" w:color="auto"/>
              <w:left w:val="single" w:sz="4" w:space="0" w:color="auto"/>
              <w:bottom w:val="single" w:sz="4" w:space="0" w:color="auto"/>
              <w:right w:val="single" w:sz="4" w:space="0" w:color="auto"/>
            </w:tcBorders>
            <w:hideMark/>
          </w:tcPr>
          <w:p w14:paraId="2ED19B5B"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 xml:space="preserve">Номер та дата договору </w:t>
            </w:r>
          </w:p>
        </w:tc>
        <w:tc>
          <w:tcPr>
            <w:tcW w:w="2245" w:type="dxa"/>
            <w:tcBorders>
              <w:top w:val="single" w:sz="4" w:space="0" w:color="auto"/>
              <w:left w:val="single" w:sz="4" w:space="0" w:color="auto"/>
              <w:bottom w:val="single" w:sz="4" w:space="0" w:color="auto"/>
              <w:right w:val="single" w:sz="4" w:space="0" w:color="auto"/>
            </w:tcBorders>
            <w:hideMark/>
          </w:tcPr>
          <w:p w14:paraId="3A41C8AD"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Найменування замовника, код ЄДРПОУ</w:t>
            </w:r>
          </w:p>
        </w:tc>
        <w:tc>
          <w:tcPr>
            <w:tcW w:w="1843" w:type="dxa"/>
            <w:tcBorders>
              <w:top w:val="single" w:sz="4" w:space="0" w:color="auto"/>
              <w:left w:val="single" w:sz="4" w:space="0" w:color="auto"/>
              <w:bottom w:val="single" w:sz="4" w:space="0" w:color="auto"/>
              <w:right w:val="single" w:sz="4" w:space="0" w:color="auto"/>
            </w:tcBorders>
            <w:hideMark/>
          </w:tcPr>
          <w:p w14:paraId="08BC6DCB"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Адреса та контактні телефони замовника</w:t>
            </w:r>
          </w:p>
        </w:tc>
        <w:tc>
          <w:tcPr>
            <w:tcW w:w="1362" w:type="dxa"/>
            <w:tcBorders>
              <w:top w:val="single" w:sz="4" w:space="0" w:color="auto"/>
              <w:left w:val="single" w:sz="4" w:space="0" w:color="auto"/>
              <w:bottom w:val="single" w:sz="4" w:space="0" w:color="auto"/>
              <w:right w:val="single" w:sz="4" w:space="0" w:color="auto"/>
            </w:tcBorders>
            <w:hideMark/>
          </w:tcPr>
          <w:p w14:paraId="29826E60"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Сума договору</w:t>
            </w:r>
          </w:p>
        </w:tc>
        <w:tc>
          <w:tcPr>
            <w:tcW w:w="1457" w:type="dxa"/>
            <w:tcBorders>
              <w:top w:val="single" w:sz="4" w:space="0" w:color="auto"/>
              <w:left w:val="single" w:sz="4" w:space="0" w:color="auto"/>
              <w:bottom w:val="single" w:sz="4" w:space="0" w:color="auto"/>
              <w:right w:val="single" w:sz="4" w:space="0" w:color="auto"/>
            </w:tcBorders>
            <w:hideMark/>
          </w:tcPr>
          <w:p w14:paraId="0BD1229C" w14:textId="6EF91FCC" w:rsidR="00EA05BE" w:rsidRPr="003E7747" w:rsidRDefault="00EA05BE" w:rsidP="00EA05BE">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 xml:space="preserve">Період виконання робіт </w:t>
            </w:r>
            <w:r w:rsidR="002C6983">
              <w:rPr>
                <w:rFonts w:ascii="Times New Roman" w:eastAsia="Times New Roman" w:hAnsi="Times New Roman" w:cs="Times New Roman"/>
                <w:sz w:val="24"/>
                <w:szCs w:val="24"/>
                <w:lang w:val="uk-UA" w:eastAsia="zh-CN"/>
              </w:rPr>
              <w:t xml:space="preserve">або </w:t>
            </w:r>
            <w:r>
              <w:rPr>
                <w:rFonts w:ascii="Times New Roman" w:eastAsia="Times New Roman" w:hAnsi="Times New Roman" w:cs="Times New Roman"/>
                <w:sz w:val="24"/>
                <w:szCs w:val="24"/>
                <w:lang w:val="uk-UA" w:eastAsia="zh-CN"/>
              </w:rPr>
              <w:t>поставки товару</w:t>
            </w:r>
            <w:r w:rsidRPr="003E7747">
              <w:rPr>
                <w:rFonts w:ascii="Times New Roman" w:eastAsia="Times New Roman" w:hAnsi="Times New Roman" w:cs="Times New Roman"/>
                <w:sz w:val="24"/>
                <w:szCs w:val="24"/>
                <w:lang w:val="uk-UA" w:eastAsia="zh-CN"/>
              </w:rPr>
              <w:t xml:space="preserve"> (дата початку та дата закінчення)</w:t>
            </w:r>
            <w:r>
              <w:rPr>
                <w:rFonts w:ascii="Times New Roman" w:eastAsia="Times New Roman" w:hAnsi="Times New Roman" w:cs="Times New Roman"/>
                <w:sz w:val="24"/>
                <w:szCs w:val="24"/>
                <w:lang w:val="uk-UA" w:eastAsia="zh-CN"/>
              </w:rPr>
              <w:t xml:space="preserve"> </w:t>
            </w:r>
          </w:p>
        </w:tc>
      </w:tr>
      <w:tr w:rsidR="00EA05BE" w:rsidRPr="003E7747" w14:paraId="780E8620" w14:textId="77777777" w:rsidTr="00EA05BE">
        <w:tc>
          <w:tcPr>
            <w:tcW w:w="612" w:type="dxa"/>
            <w:tcBorders>
              <w:top w:val="single" w:sz="4" w:space="0" w:color="auto"/>
              <w:left w:val="single" w:sz="4" w:space="0" w:color="auto"/>
              <w:bottom w:val="single" w:sz="4" w:space="0" w:color="auto"/>
              <w:right w:val="single" w:sz="4" w:space="0" w:color="auto"/>
            </w:tcBorders>
          </w:tcPr>
          <w:p w14:paraId="5BEC8B10"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1362" w:type="dxa"/>
            <w:tcBorders>
              <w:top w:val="single" w:sz="4" w:space="0" w:color="auto"/>
              <w:left w:val="single" w:sz="4" w:space="0" w:color="auto"/>
              <w:bottom w:val="single" w:sz="4" w:space="0" w:color="auto"/>
              <w:right w:val="single" w:sz="4" w:space="0" w:color="auto"/>
            </w:tcBorders>
          </w:tcPr>
          <w:p w14:paraId="1C9FD5BB"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2245" w:type="dxa"/>
            <w:tcBorders>
              <w:top w:val="single" w:sz="4" w:space="0" w:color="auto"/>
              <w:left w:val="single" w:sz="4" w:space="0" w:color="auto"/>
              <w:bottom w:val="single" w:sz="4" w:space="0" w:color="auto"/>
              <w:right w:val="single" w:sz="4" w:space="0" w:color="auto"/>
            </w:tcBorders>
          </w:tcPr>
          <w:p w14:paraId="3AD73682"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1843" w:type="dxa"/>
            <w:tcBorders>
              <w:top w:val="single" w:sz="4" w:space="0" w:color="auto"/>
              <w:left w:val="single" w:sz="4" w:space="0" w:color="auto"/>
              <w:bottom w:val="single" w:sz="4" w:space="0" w:color="auto"/>
              <w:right w:val="single" w:sz="4" w:space="0" w:color="auto"/>
            </w:tcBorders>
          </w:tcPr>
          <w:p w14:paraId="6D52EF51"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1362" w:type="dxa"/>
            <w:tcBorders>
              <w:top w:val="single" w:sz="4" w:space="0" w:color="auto"/>
              <w:left w:val="single" w:sz="4" w:space="0" w:color="auto"/>
              <w:bottom w:val="single" w:sz="4" w:space="0" w:color="auto"/>
              <w:right w:val="single" w:sz="4" w:space="0" w:color="auto"/>
            </w:tcBorders>
          </w:tcPr>
          <w:p w14:paraId="0E5743B1"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1457" w:type="dxa"/>
            <w:tcBorders>
              <w:top w:val="single" w:sz="4" w:space="0" w:color="auto"/>
              <w:left w:val="single" w:sz="4" w:space="0" w:color="auto"/>
              <w:bottom w:val="single" w:sz="4" w:space="0" w:color="auto"/>
              <w:right w:val="single" w:sz="4" w:space="0" w:color="auto"/>
            </w:tcBorders>
          </w:tcPr>
          <w:p w14:paraId="44CC98CB"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p>
        </w:tc>
      </w:tr>
      <w:bookmarkEnd w:id="1"/>
    </w:tbl>
    <w:p w14:paraId="45B18BC0" w14:textId="77777777" w:rsidR="00AC0497" w:rsidRDefault="00AC0497" w:rsidP="003E7747">
      <w:pPr>
        <w:tabs>
          <w:tab w:val="left" w:pos="7515"/>
          <w:tab w:val="right" w:pos="9355"/>
        </w:tabs>
        <w:spacing w:after="0" w:line="240" w:lineRule="auto"/>
        <w:ind w:firstLine="540"/>
        <w:jc w:val="right"/>
        <w:rPr>
          <w:rFonts w:ascii="Times New Roman" w:eastAsia="Times New Roman" w:hAnsi="Times New Roman" w:cs="Times New Roman"/>
          <w:b/>
          <w:bCs/>
          <w:sz w:val="24"/>
          <w:szCs w:val="24"/>
          <w:lang w:val="uk-UA" w:eastAsia="ru-RU"/>
        </w:rPr>
      </w:pPr>
    </w:p>
    <w:p w14:paraId="44CEEC63" w14:textId="77777777" w:rsidR="00092272" w:rsidRDefault="00092272" w:rsidP="003E7747">
      <w:pPr>
        <w:tabs>
          <w:tab w:val="left" w:pos="7515"/>
          <w:tab w:val="right" w:pos="9355"/>
        </w:tabs>
        <w:spacing w:after="0" w:line="240" w:lineRule="auto"/>
        <w:ind w:firstLine="540"/>
        <w:jc w:val="right"/>
        <w:rPr>
          <w:rFonts w:ascii="Times New Roman" w:eastAsia="Times New Roman" w:hAnsi="Times New Roman" w:cs="Times New Roman"/>
          <w:b/>
          <w:bCs/>
          <w:sz w:val="24"/>
          <w:szCs w:val="24"/>
          <w:lang w:val="uk-UA" w:eastAsia="ru-RU"/>
        </w:rPr>
      </w:pPr>
    </w:p>
    <w:p w14:paraId="514F734C" w14:textId="77777777" w:rsidR="00092272" w:rsidRDefault="00092272" w:rsidP="003E7747">
      <w:pPr>
        <w:tabs>
          <w:tab w:val="left" w:pos="7515"/>
          <w:tab w:val="right" w:pos="9355"/>
        </w:tabs>
        <w:spacing w:after="0" w:line="240" w:lineRule="auto"/>
        <w:ind w:firstLine="540"/>
        <w:jc w:val="right"/>
        <w:rPr>
          <w:rFonts w:ascii="Times New Roman" w:eastAsia="Times New Roman" w:hAnsi="Times New Roman" w:cs="Times New Roman"/>
          <w:b/>
          <w:bCs/>
          <w:sz w:val="24"/>
          <w:szCs w:val="24"/>
          <w:lang w:val="uk-UA" w:eastAsia="ru-RU"/>
        </w:rPr>
      </w:pPr>
    </w:p>
    <w:p w14:paraId="70070293" w14:textId="77777777" w:rsidR="00092272" w:rsidRDefault="00092272" w:rsidP="003E7747">
      <w:pPr>
        <w:tabs>
          <w:tab w:val="left" w:pos="7515"/>
          <w:tab w:val="right" w:pos="9355"/>
        </w:tabs>
        <w:spacing w:after="0" w:line="240" w:lineRule="auto"/>
        <w:ind w:firstLine="540"/>
        <w:jc w:val="right"/>
        <w:rPr>
          <w:rFonts w:ascii="Times New Roman" w:eastAsia="Times New Roman" w:hAnsi="Times New Roman" w:cs="Times New Roman"/>
          <w:b/>
          <w:bCs/>
          <w:sz w:val="24"/>
          <w:szCs w:val="24"/>
          <w:lang w:val="uk-UA" w:eastAsia="ru-RU"/>
        </w:rPr>
      </w:pPr>
    </w:p>
    <w:p w14:paraId="0B857877" w14:textId="77777777" w:rsidR="00045784" w:rsidRDefault="00045784" w:rsidP="003E7747">
      <w:pPr>
        <w:tabs>
          <w:tab w:val="left" w:pos="7515"/>
          <w:tab w:val="right" w:pos="9355"/>
        </w:tabs>
        <w:spacing w:after="0" w:line="240" w:lineRule="auto"/>
        <w:ind w:firstLine="540"/>
        <w:jc w:val="right"/>
        <w:rPr>
          <w:rFonts w:ascii="Times New Roman" w:eastAsia="Times New Roman" w:hAnsi="Times New Roman" w:cs="Times New Roman"/>
          <w:b/>
          <w:bCs/>
          <w:sz w:val="24"/>
          <w:szCs w:val="24"/>
          <w:lang w:val="uk-UA" w:eastAsia="ru-RU"/>
        </w:rPr>
      </w:pPr>
    </w:p>
    <w:p w14:paraId="57FAA4AE" w14:textId="77777777" w:rsidR="00092272" w:rsidRPr="003E7747" w:rsidRDefault="00092272" w:rsidP="003E7747">
      <w:pPr>
        <w:tabs>
          <w:tab w:val="left" w:pos="7515"/>
          <w:tab w:val="right" w:pos="9355"/>
        </w:tabs>
        <w:spacing w:after="0" w:line="240" w:lineRule="auto"/>
        <w:ind w:firstLine="540"/>
        <w:jc w:val="right"/>
        <w:rPr>
          <w:rFonts w:ascii="Times New Roman" w:eastAsia="Times New Roman" w:hAnsi="Times New Roman" w:cs="Times New Roman"/>
          <w:b/>
          <w:bCs/>
          <w:sz w:val="24"/>
          <w:szCs w:val="24"/>
          <w:lang w:val="uk-UA" w:eastAsia="ru-RU"/>
        </w:rPr>
      </w:pPr>
    </w:p>
    <w:p w14:paraId="461E83D8" w14:textId="77777777" w:rsidR="003E7747" w:rsidRPr="003E7747" w:rsidRDefault="003E774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eastAsia="ru-RU"/>
        </w:rPr>
      </w:pPr>
      <w:r w:rsidRPr="003E7747">
        <w:rPr>
          <w:rFonts w:ascii="Times New Roman" w:eastAsia="Times New Roman" w:hAnsi="Times New Roman" w:cs="Times New Roman"/>
          <w:bCs/>
          <w:sz w:val="24"/>
          <w:szCs w:val="24"/>
          <w:lang w:eastAsia="ru-RU"/>
        </w:rPr>
        <w:t xml:space="preserve">Додаток 4 </w:t>
      </w:r>
    </w:p>
    <w:p w14:paraId="1BB4BF6D" w14:textId="77777777" w:rsidR="003E7747" w:rsidRPr="00784D40" w:rsidRDefault="003E774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eastAsia="ru-RU"/>
        </w:rPr>
      </w:pPr>
      <w:r w:rsidRPr="00784D40">
        <w:rPr>
          <w:rFonts w:ascii="Times New Roman" w:eastAsia="Times New Roman" w:hAnsi="Times New Roman" w:cs="Times New Roman"/>
          <w:bCs/>
          <w:sz w:val="24"/>
          <w:szCs w:val="24"/>
          <w:lang w:eastAsia="ru-RU"/>
        </w:rPr>
        <w:t>до Тендерної документації</w:t>
      </w:r>
    </w:p>
    <w:p w14:paraId="002076CB" w14:textId="77777777" w:rsidR="003E7747" w:rsidRPr="003E7747" w:rsidRDefault="003E7747" w:rsidP="003E7747">
      <w:pPr>
        <w:spacing w:after="0" w:line="240" w:lineRule="auto"/>
        <w:jc w:val="center"/>
        <w:rPr>
          <w:rFonts w:ascii="Times New Roman" w:eastAsia="Times New Roman" w:hAnsi="Times New Roman" w:cs="Times New Roman"/>
          <w:b/>
          <w:bCs/>
          <w:sz w:val="20"/>
          <w:szCs w:val="20"/>
          <w:lang w:val="uk-UA" w:eastAsia="ru-RU"/>
        </w:rPr>
      </w:pPr>
    </w:p>
    <w:p w14:paraId="7879F414" w14:textId="77777777" w:rsidR="003E7747" w:rsidRPr="003E7747" w:rsidRDefault="003E7747" w:rsidP="003E7747">
      <w:pPr>
        <w:spacing w:after="0" w:line="240" w:lineRule="auto"/>
        <w:jc w:val="center"/>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sz w:val="24"/>
          <w:szCs w:val="24"/>
          <w:lang w:eastAsia="ru-RU"/>
        </w:rPr>
        <w:t>П</w:t>
      </w:r>
      <w:r w:rsidRPr="003E7747">
        <w:rPr>
          <w:rFonts w:ascii="Times New Roman" w:eastAsia="Times New Roman" w:hAnsi="Times New Roman" w:cs="Times New Roman"/>
          <w:b/>
          <w:bCs/>
          <w:sz w:val="24"/>
          <w:szCs w:val="24"/>
          <w:lang w:val="uk-UA" w:eastAsia="ru-RU"/>
        </w:rPr>
        <w:t>ЕРЕЛІК</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ДОКУМЕНТІВ</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ДЛЯ</w:t>
      </w:r>
      <w:r w:rsidRPr="003E7747">
        <w:rPr>
          <w:rFonts w:ascii="Times New Roman" w:eastAsia="Times New Roman" w:hAnsi="Times New Roman" w:cs="Times New Roman"/>
          <w:b/>
          <w:bCs/>
          <w:sz w:val="24"/>
          <w:szCs w:val="24"/>
          <w:lang w:eastAsia="ru-RU"/>
        </w:rPr>
        <w:t xml:space="preserve"> </w:t>
      </w:r>
      <w:proofErr w:type="gramStart"/>
      <w:r w:rsidRPr="003E7747">
        <w:rPr>
          <w:rFonts w:ascii="Times New Roman" w:eastAsia="Times New Roman" w:hAnsi="Times New Roman" w:cs="Times New Roman"/>
          <w:b/>
          <w:bCs/>
          <w:sz w:val="24"/>
          <w:szCs w:val="24"/>
          <w:lang w:val="uk-UA" w:eastAsia="ru-RU"/>
        </w:rPr>
        <w:t>П</w:t>
      </w:r>
      <w:proofErr w:type="gramEnd"/>
      <w:r w:rsidRPr="003E7747">
        <w:rPr>
          <w:rFonts w:ascii="Times New Roman" w:eastAsia="Times New Roman" w:hAnsi="Times New Roman" w:cs="Times New Roman"/>
          <w:b/>
          <w:bCs/>
          <w:sz w:val="24"/>
          <w:szCs w:val="24"/>
          <w:lang w:val="uk-UA" w:eastAsia="ru-RU"/>
        </w:rPr>
        <w:t>ІДТВЕРДЖЕННЯ</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ВІДПОВІДНОСТІ</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УЧАСНИКА</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ІНШИМ</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ВИМОГАМ</w:t>
      </w:r>
      <w:r w:rsidRPr="003E7747">
        <w:rPr>
          <w:rFonts w:ascii="Times New Roman" w:eastAsia="Times New Roman" w:hAnsi="Times New Roman" w:cs="Times New Roman"/>
          <w:b/>
          <w:bCs/>
          <w:sz w:val="24"/>
          <w:szCs w:val="24"/>
          <w:lang w:eastAsia="ru-RU"/>
        </w:rPr>
        <w:t xml:space="preserve"> З</w:t>
      </w:r>
      <w:r w:rsidRPr="003E7747">
        <w:rPr>
          <w:rFonts w:ascii="Times New Roman" w:eastAsia="Times New Roman" w:hAnsi="Times New Roman" w:cs="Times New Roman"/>
          <w:b/>
          <w:bCs/>
          <w:sz w:val="24"/>
          <w:szCs w:val="24"/>
          <w:lang w:val="uk-UA" w:eastAsia="ru-RU"/>
        </w:rPr>
        <w:t>АМОВНИКА</w:t>
      </w:r>
    </w:p>
    <w:p w14:paraId="79959528" w14:textId="77777777" w:rsidR="003E7747" w:rsidRPr="003E7747" w:rsidRDefault="003E7747" w:rsidP="003E7747">
      <w:pPr>
        <w:spacing w:after="0" w:line="240" w:lineRule="auto"/>
        <w:ind w:right="22"/>
        <w:jc w:val="both"/>
        <w:rPr>
          <w:rFonts w:ascii="Times New Roman" w:eastAsia="Times New Roman" w:hAnsi="Times New Roman" w:cs="Times New Roman"/>
          <w:b/>
          <w:color w:val="000000"/>
          <w:sz w:val="24"/>
          <w:szCs w:val="24"/>
          <w:lang w:val="uk-UA" w:eastAsia="ru-RU"/>
        </w:rPr>
      </w:pPr>
    </w:p>
    <w:p w14:paraId="7A880B5A" w14:textId="77777777" w:rsidR="003E7747" w:rsidRPr="003E7747" w:rsidRDefault="003E7747" w:rsidP="003E7747">
      <w:pPr>
        <w:spacing w:after="0" w:line="240" w:lineRule="auto"/>
        <w:ind w:right="22"/>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color w:val="000000"/>
          <w:sz w:val="24"/>
          <w:szCs w:val="24"/>
          <w:lang w:eastAsia="ru-RU"/>
        </w:rPr>
        <w:t xml:space="preserve">1. </w:t>
      </w:r>
      <w:r w:rsidRPr="003E7747">
        <w:rPr>
          <w:rFonts w:ascii="Times New Roman" w:eastAsia="Times New Roman" w:hAnsi="Times New Roman" w:cs="Times New Roman"/>
          <w:sz w:val="24"/>
          <w:szCs w:val="24"/>
          <w:lang w:eastAsia="ru-RU"/>
        </w:rPr>
        <w:t xml:space="preserve">Інформація, що </w:t>
      </w:r>
      <w:proofErr w:type="gramStart"/>
      <w:r w:rsidRPr="003E7747">
        <w:rPr>
          <w:rFonts w:ascii="Times New Roman" w:eastAsia="Times New Roman" w:hAnsi="Times New Roman" w:cs="Times New Roman"/>
          <w:sz w:val="24"/>
          <w:szCs w:val="24"/>
          <w:lang w:eastAsia="ru-RU"/>
        </w:rPr>
        <w:t>п</w:t>
      </w:r>
      <w:proofErr w:type="gramEnd"/>
      <w:r w:rsidRPr="003E7747">
        <w:rPr>
          <w:rFonts w:ascii="Times New Roman" w:eastAsia="Times New Roman" w:hAnsi="Times New Roman" w:cs="Times New Roman"/>
          <w:sz w:val="24"/>
          <w:szCs w:val="24"/>
          <w:lang w:eastAsia="ru-RU"/>
        </w:rPr>
        <w:t>ідтверджує повноваження особи на підписання документів, що надаються у складі пропозиції учасника та/або на представництво учасника під час проведення процедури закупівлі, та підтверджує правомочність на укладення договору про закупівлю:</w:t>
      </w:r>
    </w:p>
    <w:p w14:paraId="50286438" w14:textId="77777777" w:rsidR="003E7747" w:rsidRPr="003E7747" w:rsidRDefault="003E7747" w:rsidP="003E7747">
      <w:pPr>
        <w:spacing w:after="0" w:line="240" w:lineRule="auto"/>
        <w:ind w:right="22"/>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1.1. Повноваження щодо підпису документів тендерної пропозиції та договору учасником процедури закупівлі підтверджується одним або кількома з  наступних документів:</w:t>
      </w:r>
    </w:p>
    <w:p w14:paraId="3899A12B" w14:textId="77777777" w:rsidR="003E7747" w:rsidRPr="003E7747" w:rsidRDefault="003E7747" w:rsidP="003E7747">
      <w:pPr>
        <w:spacing w:after="0" w:line="240" w:lineRule="auto"/>
        <w:ind w:right="22"/>
        <w:jc w:val="both"/>
        <w:rPr>
          <w:rFonts w:ascii="Times New Roman" w:eastAsia="Times New Roman" w:hAnsi="Times New Roman" w:cs="Times New Roman"/>
          <w:bCs/>
          <w:sz w:val="24"/>
          <w:szCs w:val="24"/>
          <w:lang w:eastAsia="ru-RU"/>
        </w:rPr>
      </w:pPr>
      <w:r w:rsidRPr="003E7747">
        <w:rPr>
          <w:rFonts w:ascii="Times New Roman" w:eastAsia="Times New Roman" w:hAnsi="Times New Roman" w:cs="Times New Roman"/>
          <w:sz w:val="24"/>
          <w:szCs w:val="24"/>
          <w:lang w:val="uk-UA" w:eastAsia="ru-RU"/>
        </w:rPr>
        <w:t>Для юридичних осіб:</w:t>
      </w:r>
    </w:p>
    <w:p w14:paraId="78C8CCE1" w14:textId="77777777" w:rsidR="003E7747" w:rsidRPr="003E7747" w:rsidRDefault="003E7747" w:rsidP="003E7747">
      <w:pPr>
        <w:widowControl w:val="0"/>
        <w:autoSpaceDE w:val="0"/>
        <w:autoSpaceDN w:val="0"/>
        <w:spacing w:after="60" w:line="240" w:lineRule="auto"/>
        <w:ind w:left="450" w:right="113"/>
        <w:contextualSpacing/>
        <w:jc w:val="both"/>
        <w:rPr>
          <w:rFonts w:ascii="Times New Roman" w:eastAsia="Calibri" w:hAnsi="Times New Roman" w:cs="Times New Roman"/>
          <w:sz w:val="24"/>
          <w:szCs w:val="24"/>
          <w:lang w:val="uk-UA" w:eastAsia="ru-RU"/>
        </w:rPr>
      </w:pPr>
      <w:r w:rsidRPr="003E7747">
        <w:rPr>
          <w:rFonts w:ascii="Times New Roman" w:eastAsia="Calibri" w:hAnsi="Times New Roman" w:cs="Times New Roman"/>
          <w:sz w:val="24"/>
          <w:szCs w:val="24"/>
          <w:lang w:val="uk-UA" w:eastAsia="ru-RU"/>
        </w:rPr>
        <w:t>-   виписки з протоколу засновників;</w:t>
      </w:r>
    </w:p>
    <w:p w14:paraId="4A68C0E9" w14:textId="77777777" w:rsidR="003E7747" w:rsidRPr="003E7747" w:rsidRDefault="003E7747" w:rsidP="003E7747">
      <w:pPr>
        <w:widowControl w:val="0"/>
        <w:autoSpaceDE w:val="0"/>
        <w:autoSpaceDN w:val="0"/>
        <w:spacing w:after="60" w:line="240" w:lineRule="auto"/>
        <w:ind w:left="450" w:right="113"/>
        <w:contextualSpacing/>
        <w:jc w:val="both"/>
        <w:rPr>
          <w:rFonts w:ascii="Times New Roman" w:eastAsia="Calibri" w:hAnsi="Times New Roman" w:cs="Times New Roman"/>
          <w:sz w:val="24"/>
          <w:szCs w:val="24"/>
          <w:lang w:val="uk-UA" w:eastAsia="ru-RU"/>
        </w:rPr>
      </w:pPr>
      <w:r w:rsidRPr="003E7747">
        <w:rPr>
          <w:rFonts w:ascii="Times New Roman" w:eastAsia="Calibri" w:hAnsi="Times New Roman" w:cs="Times New Roman"/>
          <w:sz w:val="24"/>
          <w:szCs w:val="24"/>
          <w:lang w:val="uk-UA" w:eastAsia="ru-RU"/>
        </w:rPr>
        <w:t>-   наказу про призначення;</w:t>
      </w:r>
    </w:p>
    <w:p w14:paraId="2FBD7726" w14:textId="77777777" w:rsidR="003E7747" w:rsidRPr="003E7747" w:rsidRDefault="003E7747" w:rsidP="003E7747">
      <w:pPr>
        <w:widowControl w:val="0"/>
        <w:autoSpaceDE w:val="0"/>
        <w:autoSpaceDN w:val="0"/>
        <w:spacing w:after="60" w:line="240" w:lineRule="auto"/>
        <w:ind w:left="450" w:right="113"/>
        <w:contextualSpacing/>
        <w:jc w:val="both"/>
        <w:rPr>
          <w:rFonts w:ascii="Times New Roman" w:eastAsia="Calibri" w:hAnsi="Times New Roman" w:cs="Times New Roman"/>
          <w:sz w:val="24"/>
          <w:szCs w:val="24"/>
          <w:lang w:val="uk-UA" w:eastAsia="ru-RU"/>
        </w:rPr>
      </w:pPr>
      <w:r w:rsidRPr="003E7747">
        <w:rPr>
          <w:rFonts w:ascii="Times New Roman" w:eastAsia="Calibri" w:hAnsi="Times New Roman" w:cs="Times New Roman"/>
          <w:sz w:val="24"/>
          <w:szCs w:val="24"/>
          <w:lang w:val="uk-UA" w:eastAsia="ru-RU"/>
        </w:rPr>
        <w:t xml:space="preserve">-   довіреність / доручення; </w:t>
      </w:r>
    </w:p>
    <w:p w14:paraId="1290B1BE" w14:textId="77777777" w:rsidR="003E7747" w:rsidRPr="003E7747" w:rsidRDefault="003E7747" w:rsidP="003E7747">
      <w:pPr>
        <w:widowControl w:val="0"/>
        <w:autoSpaceDE w:val="0"/>
        <w:autoSpaceDN w:val="0"/>
        <w:spacing w:after="60" w:line="240" w:lineRule="auto"/>
        <w:ind w:left="450" w:right="113"/>
        <w:contextualSpacing/>
        <w:jc w:val="both"/>
        <w:rPr>
          <w:rFonts w:ascii="Times New Roman" w:eastAsia="Times New Roman" w:hAnsi="Times New Roman" w:cs="Times New Roman"/>
          <w:sz w:val="24"/>
          <w:szCs w:val="24"/>
          <w:lang w:val="uk-UA" w:eastAsia="ru-RU"/>
        </w:rPr>
      </w:pPr>
      <w:r w:rsidRPr="003E7747">
        <w:rPr>
          <w:rFonts w:ascii="Times New Roman" w:eastAsia="Calibri" w:hAnsi="Times New Roman" w:cs="Times New Roman"/>
          <w:sz w:val="24"/>
          <w:szCs w:val="24"/>
          <w:lang w:val="uk-UA" w:eastAsia="ru-RU"/>
        </w:rPr>
        <w:t>- іншого документу, що підтверджує повноваження посадової особи учасника на підписання документів;</w:t>
      </w:r>
    </w:p>
    <w:p w14:paraId="53FF7DB2" w14:textId="478CFB63" w:rsidR="003E7747" w:rsidRPr="003E7747" w:rsidRDefault="003E7747" w:rsidP="003E7747">
      <w:pPr>
        <w:spacing w:after="0" w:line="240" w:lineRule="auto"/>
        <w:ind w:right="22"/>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 xml:space="preserve">       Якщо учасник є товариством з обмеженою та/або додатковою відповідальністю, такий учасник повинен надати копію протоколу загальних зборів учасників, згідно змісту якого уповноваженій посадовій/службовій особі учасника надається дозвіл укладати догов</w:t>
      </w:r>
      <w:r w:rsidR="00A17C95">
        <w:rPr>
          <w:rFonts w:ascii="Times New Roman" w:eastAsia="Times New Roman" w:hAnsi="Times New Roman" w:cs="Times New Roman"/>
          <w:sz w:val="24"/>
          <w:szCs w:val="24"/>
          <w:lang w:val="uk-UA" w:eastAsia="ru-RU"/>
        </w:rPr>
        <w:t>ори</w:t>
      </w:r>
      <w:r w:rsidRPr="003E7747">
        <w:rPr>
          <w:rFonts w:ascii="Times New Roman" w:eastAsia="Times New Roman" w:hAnsi="Times New Roman" w:cs="Times New Roman"/>
          <w:sz w:val="24"/>
          <w:szCs w:val="24"/>
          <w:lang w:val="uk-UA" w:eastAsia="ru-RU"/>
        </w:rPr>
        <w:t>.</w:t>
      </w:r>
    </w:p>
    <w:p w14:paraId="0B85EDEF" w14:textId="77777777" w:rsidR="003E7747" w:rsidRPr="003E7747" w:rsidRDefault="003E7747" w:rsidP="003E7747">
      <w:pPr>
        <w:spacing w:after="0" w:line="240" w:lineRule="auto"/>
        <w:ind w:right="22"/>
        <w:jc w:val="both"/>
        <w:rPr>
          <w:rFonts w:ascii="Times New Roman" w:eastAsia="Calibri"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lastRenderedPageBreak/>
        <w:t>Для фізичних осіб – підприємців: свідоцтво про державну реєстрацію фізичної особи-підприємця або виписка з Єдиного державного реєстру юридичних осіб, фізичних осіб-підприємців та громадських формувань.</w:t>
      </w:r>
    </w:p>
    <w:p w14:paraId="2C059C41" w14:textId="77777777" w:rsidR="003E7747" w:rsidRPr="003E7747" w:rsidRDefault="003E7747" w:rsidP="003E7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val="uk-UA" w:eastAsia="ru-RU"/>
        </w:rPr>
      </w:pPr>
      <w:r w:rsidRPr="003E7747">
        <w:rPr>
          <w:rFonts w:ascii="Times New Roman" w:eastAsia="Calibri" w:hAnsi="Times New Roman" w:cs="Times New Roman"/>
          <w:bCs/>
          <w:color w:val="000000"/>
          <w:sz w:val="24"/>
          <w:szCs w:val="24"/>
          <w:lang w:val="uk-UA" w:eastAsia="ru-RU"/>
        </w:rPr>
        <w:t xml:space="preserve">2. </w:t>
      </w:r>
      <w:r w:rsidRPr="003E7747">
        <w:rPr>
          <w:rFonts w:ascii="Times New Roman" w:eastAsia="Calibri" w:hAnsi="Times New Roman" w:cs="Times New Roman"/>
          <w:bCs/>
          <w:sz w:val="24"/>
          <w:szCs w:val="24"/>
          <w:lang w:val="uk-UA" w:eastAsia="ru-RU"/>
        </w:rPr>
        <w:t>Інформація та документи про те, що учасник провадить господарську діяльність відповідно до положень його статуту, та інших дозвільних документів та інші вимоги:</w:t>
      </w:r>
    </w:p>
    <w:p w14:paraId="6E482674" w14:textId="77777777" w:rsidR="003E7747" w:rsidRPr="003E7747" w:rsidRDefault="003E7747" w:rsidP="003E7747">
      <w:pPr>
        <w:widowControl w:val="0"/>
        <w:spacing w:after="0" w:line="240" w:lineRule="auto"/>
        <w:ind w:hanging="21"/>
        <w:contextualSpacing/>
        <w:jc w:val="both"/>
        <w:rPr>
          <w:rFonts w:ascii="Times New Roman" w:eastAsia="Times New Roman" w:hAnsi="Times New Roman" w:cs="Times New Roman"/>
          <w:sz w:val="24"/>
          <w:szCs w:val="24"/>
          <w:lang w:eastAsia="ru-RU"/>
        </w:rPr>
      </w:pPr>
      <w:r w:rsidRPr="003E7747">
        <w:rPr>
          <w:rFonts w:ascii="Times New Roman" w:eastAsia="Calibri" w:hAnsi="Times New Roman" w:cs="Times New Roman"/>
          <w:color w:val="000000"/>
          <w:sz w:val="24"/>
          <w:szCs w:val="24"/>
          <w:lang w:val="uk-UA" w:eastAsia="ru-RU"/>
        </w:rPr>
        <w:t xml:space="preserve">2.1. </w:t>
      </w:r>
      <w:r w:rsidRPr="003E7747">
        <w:rPr>
          <w:rFonts w:ascii="Times New Roman" w:eastAsia="Times New Roman" w:hAnsi="Times New Roman" w:cs="Times New Roman"/>
          <w:sz w:val="24"/>
          <w:szCs w:val="24"/>
          <w:lang w:eastAsia="ru-RU"/>
        </w:rPr>
        <w:t xml:space="preserve">Статут або інший установчий документ учасника-юридичної особи в останній редакції (за наявністю). У разі, якщо Учасник здійснює господарську діяльність на </w:t>
      </w:r>
      <w:proofErr w:type="gramStart"/>
      <w:r w:rsidRPr="003E7747">
        <w:rPr>
          <w:rFonts w:ascii="Times New Roman" w:eastAsia="Times New Roman" w:hAnsi="Times New Roman" w:cs="Times New Roman"/>
          <w:sz w:val="24"/>
          <w:szCs w:val="24"/>
          <w:lang w:eastAsia="ru-RU"/>
        </w:rPr>
        <w:t>п</w:t>
      </w:r>
      <w:proofErr w:type="gramEnd"/>
      <w:r w:rsidRPr="003E7747">
        <w:rPr>
          <w:rFonts w:ascii="Times New Roman" w:eastAsia="Times New Roman" w:hAnsi="Times New Roman" w:cs="Times New Roman"/>
          <w:sz w:val="24"/>
          <w:szCs w:val="24"/>
          <w:lang w:eastAsia="ru-RU"/>
        </w:rPr>
        <w:t>ідставі модельного статуту, надається копія відповідного рішення Загальних зборів Учасників;</w:t>
      </w:r>
    </w:p>
    <w:p w14:paraId="60F81CDC" w14:textId="77777777" w:rsidR="003E7747" w:rsidRPr="003E7747" w:rsidRDefault="003E7747" w:rsidP="003E7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lang w:val="uk-UA" w:eastAsia="ru-RU"/>
        </w:rPr>
      </w:pPr>
      <w:r w:rsidRPr="003E7747">
        <w:rPr>
          <w:rFonts w:ascii="Times New Roman" w:eastAsia="Calibri" w:hAnsi="Times New Roman" w:cs="Times New Roman"/>
          <w:color w:val="000000"/>
          <w:sz w:val="24"/>
          <w:szCs w:val="24"/>
          <w:lang w:val="uk-UA" w:eastAsia="ru-RU"/>
        </w:rPr>
        <w:t>2.2. Копія паспорту (для фізичних осіб).</w:t>
      </w:r>
    </w:p>
    <w:p w14:paraId="29781358" w14:textId="77777777" w:rsidR="003E7747" w:rsidRPr="003E7747" w:rsidRDefault="003E7747" w:rsidP="003E7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lang w:val="uk-UA" w:eastAsia="ru-RU"/>
        </w:rPr>
      </w:pPr>
      <w:r w:rsidRPr="003E7747">
        <w:rPr>
          <w:rFonts w:ascii="Times New Roman" w:eastAsia="Calibri" w:hAnsi="Times New Roman" w:cs="Times New Roman"/>
          <w:color w:val="000000"/>
          <w:sz w:val="24"/>
          <w:szCs w:val="24"/>
          <w:lang w:val="uk-UA" w:eastAsia="ru-RU"/>
        </w:rPr>
        <w:t>2.3. Копія довідки про присвоєння ідентифікаційного коду (для фізичних осіб).</w:t>
      </w:r>
    </w:p>
    <w:p w14:paraId="6558C2E1" w14:textId="5EA1532F" w:rsidR="003E7747" w:rsidRPr="003E7747" w:rsidRDefault="003E7747" w:rsidP="003E7747">
      <w:pPr>
        <w:spacing w:after="0" w:line="240" w:lineRule="auto"/>
        <w:ind w:right="22"/>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2.</w:t>
      </w:r>
      <w:r w:rsidR="00D870E4">
        <w:rPr>
          <w:rFonts w:ascii="Times New Roman" w:eastAsia="Times New Roman" w:hAnsi="Times New Roman" w:cs="Times New Roman"/>
          <w:sz w:val="24"/>
          <w:szCs w:val="24"/>
          <w:lang w:val="uk-UA" w:eastAsia="ru-RU"/>
        </w:rPr>
        <w:t>4</w:t>
      </w:r>
      <w:r w:rsidRPr="003E7747">
        <w:rPr>
          <w:rFonts w:ascii="Times New Roman" w:eastAsia="Times New Roman" w:hAnsi="Times New Roman" w:cs="Times New Roman"/>
          <w:sz w:val="24"/>
          <w:szCs w:val="24"/>
          <w:lang w:val="uk-UA" w:eastAsia="ru-RU"/>
        </w:rPr>
        <w:t>.</w:t>
      </w:r>
      <w:r w:rsidR="00D870E4">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val="uk-UA" w:eastAsia="ru-RU"/>
        </w:rPr>
        <w:t xml:space="preserve">Ліцензія  Учасника на виконання певних </w:t>
      </w:r>
      <w:r w:rsidR="001E2481">
        <w:rPr>
          <w:rFonts w:ascii="Times New Roman" w:eastAsia="Times New Roman" w:hAnsi="Times New Roman" w:cs="Times New Roman"/>
          <w:sz w:val="24"/>
          <w:szCs w:val="24"/>
          <w:lang w:val="uk-UA" w:eastAsia="ru-RU"/>
        </w:rPr>
        <w:t>робіт</w:t>
      </w:r>
      <w:r w:rsidR="00282355">
        <w:rPr>
          <w:rFonts w:ascii="Times New Roman" w:eastAsia="Times New Roman" w:hAnsi="Times New Roman" w:cs="Times New Roman"/>
          <w:sz w:val="24"/>
          <w:szCs w:val="24"/>
          <w:lang w:val="uk-UA" w:eastAsia="ru-RU"/>
        </w:rPr>
        <w:t>/послуг</w:t>
      </w:r>
      <w:r w:rsidRPr="003E7747">
        <w:rPr>
          <w:rFonts w:ascii="Times New Roman" w:eastAsia="Times New Roman" w:hAnsi="Times New Roman" w:cs="Times New Roman"/>
          <w:sz w:val="24"/>
          <w:szCs w:val="24"/>
          <w:lang w:val="uk-UA" w:eastAsia="ru-RU"/>
        </w:rPr>
        <w:t>, провадження певного виду господарської діяльності (у випадку отримання ліцензії після 01.03.2020р. учасник надає про це інформаційну довідку з зазначеням  дати отримання лицензії), якщо отримання такої ліцензії  на провадження такого виду діяльності передбачено законодавством.</w:t>
      </w:r>
    </w:p>
    <w:p w14:paraId="19391A0B" w14:textId="3D82B005" w:rsidR="003E7747" w:rsidRPr="003E7747" w:rsidRDefault="003E7747" w:rsidP="003E77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2.</w:t>
      </w:r>
      <w:r w:rsidR="00D870E4">
        <w:rPr>
          <w:rFonts w:ascii="Times New Roman" w:eastAsia="Times New Roman" w:hAnsi="Times New Roman" w:cs="Times New Roman"/>
          <w:sz w:val="24"/>
          <w:szCs w:val="24"/>
          <w:lang w:val="uk-UA" w:eastAsia="ru-RU"/>
        </w:rPr>
        <w:t>5</w:t>
      </w:r>
      <w:r w:rsidRPr="003E7747">
        <w:rPr>
          <w:rFonts w:ascii="Times New Roman" w:eastAsia="Times New Roman" w:hAnsi="Times New Roman" w:cs="Times New Roman"/>
          <w:sz w:val="24"/>
          <w:szCs w:val="24"/>
          <w:lang w:val="uk-UA" w:eastAsia="ru-RU"/>
        </w:rPr>
        <w:t>. Витяг з реєстру або свідоцтво  платників податку на додану вартість (для юридичних осіб та фізичних осіб-підприємців, які є платниками податку на додану вартість);</w:t>
      </w:r>
    </w:p>
    <w:p w14:paraId="3EA8C57A" w14:textId="09DD54C7" w:rsidR="003E7747" w:rsidRPr="003E7747" w:rsidRDefault="003E7747" w:rsidP="003E7747">
      <w:pPr>
        <w:spacing w:after="0" w:line="240" w:lineRule="auto"/>
        <w:ind w:right="22"/>
        <w:jc w:val="both"/>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sz w:val="24"/>
          <w:szCs w:val="24"/>
          <w:lang w:val="uk-UA" w:eastAsia="ru-RU"/>
        </w:rPr>
        <w:t>2.</w:t>
      </w:r>
      <w:r w:rsidR="00D870E4">
        <w:rPr>
          <w:rFonts w:ascii="Times New Roman" w:eastAsia="Times New Roman" w:hAnsi="Times New Roman" w:cs="Times New Roman"/>
          <w:sz w:val="24"/>
          <w:szCs w:val="24"/>
          <w:lang w:val="uk-UA" w:eastAsia="ru-RU"/>
        </w:rPr>
        <w:t>6</w:t>
      </w:r>
      <w:r w:rsidRPr="003E7747">
        <w:rPr>
          <w:rFonts w:ascii="Times New Roman" w:eastAsia="Times New Roman" w:hAnsi="Times New Roman" w:cs="Times New Roman"/>
          <w:sz w:val="24"/>
          <w:szCs w:val="24"/>
          <w:lang w:val="uk-UA" w:eastAsia="ru-RU"/>
        </w:rPr>
        <w:t>.  Витяг з реєстру або свідоцтво  платників єдиного податку (для юридичних осіб та фізичних осіб-підприємців, які є платниками єдиного податку).</w:t>
      </w:r>
    </w:p>
    <w:p w14:paraId="181C96D4" w14:textId="77777777" w:rsidR="00867365" w:rsidRDefault="00867365" w:rsidP="003E7747">
      <w:pPr>
        <w:spacing w:before="60" w:after="60" w:line="276" w:lineRule="auto"/>
        <w:contextualSpacing/>
        <w:rPr>
          <w:rFonts w:ascii="Times New Roman" w:eastAsia="Calibri" w:hAnsi="Times New Roman" w:cs="Times New Roman"/>
          <w:i/>
          <w:iCs/>
          <w:sz w:val="20"/>
          <w:szCs w:val="20"/>
          <w:lang w:val="uk-UA" w:eastAsia="uk-UA"/>
        </w:rPr>
      </w:pPr>
    </w:p>
    <w:p w14:paraId="0FB160E2" w14:textId="77777777" w:rsidR="003E7747" w:rsidRPr="003E7747" w:rsidRDefault="003E7747" w:rsidP="003E7747">
      <w:pPr>
        <w:spacing w:before="60" w:after="60" w:line="276" w:lineRule="auto"/>
        <w:contextualSpacing/>
        <w:rPr>
          <w:rFonts w:ascii="Times New Roman" w:eastAsia="Calibri" w:hAnsi="Times New Roman" w:cs="Times New Roman"/>
          <w:i/>
          <w:iCs/>
          <w:sz w:val="20"/>
          <w:szCs w:val="20"/>
          <w:lang w:val="uk-UA" w:eastAsia="uk-UA"/>
        </w:rPr>
      </w:pPr>
      <w:r w:rsidRPr="003E7747">
        <w:rPr>
          <w:rFonts w:ascii="Times New Roman" w:eastAsia="Calibri" w:hAnsi="Times New Roman" w:cs="Times New Roman"/>
          <w:i/>
          <w:iCs/>
          <w:sz w:val="20"/>
          <w:szCs w:val="20"/>
          <w:lang w:val="uk-UA" w:eastAsia="uk-UA"/>
        </w:rPr>
        <w:t>Примітка:</w:t>
      </w:r>
    </w:p>
    <w:p w14:paraId="22DE76E6" w14:textId="77777777" w:rsidR="003E7747" w:rsidRPr="003E7747" w:rsidRDefault="003E7747" w:rsidP="005E00EF">
      <w:pPr>
        <w:spacing w:before="60" w:after="60" w:line="276" w:lineRule="auto"/>
        <w:contextualSpacing/>
        <w:jc w:val="both"/>
        <w:rPr>
          <w:rFonts w:ascii="Times New Roman" w:eastAsia="Calibri" w:hAnsi="Times New Roman" w:cs="Times New Roman"/>
          <w:i/>
          <w:iCs/>
          <w:sz w:val="20"/>
          <w:szCs w:val="20"/>
          <w:lang w:val="uk-UA" w:eastAsia="uk-UA"/>
        </w:rPr>
      </w:pPr>
      <w:r w:rsidRPr="003E7747">
        <w:rPr>
          <w:rFonts w:ascii="Times New Roman" w:eastAsia="Calibri" w:hAnsi="Times New Roman" w:cs="Times New Roman"/>
          <w:i/>
          <w:iCs/>
          <w:sz w:val="20"/>
          <w:szCs w:val="20"/>
          <w:lang w:val="uk-UA" w:eastAsia="uk-UA"/>
        </w:rPr>
        <w:t xml:space="preserve">а) усі документи (за винятком оригіналів виданих іншими установами або завірених нотаріально) повинні бути завірені підписом уповноваженої особи та власною печаткою (у разі наявності) </w:t>
      </w:r>
      <w:r w:rsidRPr="003E7747">
        <w:rPr>
          <w:rFonts w:ascii="Times New Roman" w:eastAsia="Calibri" w:hAnsi="Times New Roman" w:cs="Times New Roman"/>
          <w:i/>
          <w:iCs/>
          <w:sz w:val="20"/>
          <w:szCs w:val="20"/>
          <w:lang w:eastAsia="uk-UA"/>
        </w:rPr>
        <w:t>Учасника для юридичних осіб і фізичних осіб-підприємців, а для фізичних осіб – власним підписом</w:t>
      </w:r>
      <w:r w:rsidRPr="003E7747">
        <w:rPr>
          <w:rFonts w:ascii="Times New Roman" w:eastAsia="Calibri" w:hAnsi="Times New Roman" w:cs="Times New Roman"/>
          <w:i/>
          <w:iCs/>
          <w:sz w:val="20"/>
          <w:szCs w:val="20"/>
          <w:lang w:val="uk-UA" w:eastAsia="uk-UA"/>
        </w:rPr>
        <w:t>.</w:t>
      </w:r>
    </w:p>
    <w:p w14:paraId="4B842341" w14:textId="77777777" w:rsidR="003E7747" w:rsidRPr="003E7747" w:rsidRDefault="003E7747" w:rsidP="005E00EF">
      <w:pPr>
        <w:spacing w:before="60" w:after="60" w:line="276" w:lineRule="auto"/>
        <w:contextualSpacing/>
        <w:jc w:val="both"/>
        <w:rPr>
          <w:rFonts w:ascii="Times New Roman" w:eastAsia="Calibri" w:hAnsi="Times New Roman" w:cs="Times New Roman"/>
          <w:i/>
          <w:iCs/>
          <w:sz w:val="20"/>
          <w:szCs w:val="20"/>
          <w:lang w:eastAsia="uk-UA"/>
        </w:rPr>
      </w:pPr>
      <w:r w:rsidRPr="003E7747">
        <w:rPr>
          <w:rFonts w:ascii="Times New Roman" w:eastAsia="Calibri" w:hAnsi="Times New Roman" w:cs="Times New Roman"/>
          <w:i/>
          <w:iCs/>
          <w:sz w:val="20"/>
          <w:szCs w:val="20"/>
          <w:lang w:eastAsia="uk-UA"/>
        </w:rPr>
        <w:t>б) документи, які не передбачені законодавством для Учасників, не подаються останніми в складі своєї пропозиції.</w:t>
      </w:r>
    </w:p>
    <w:p w14:paraId="27495C51" w14:textId="77777777" w:rsidR="003E7747" w:rsidRPr="003E7747" w:rsidRDefault="003E7747" w:rsidP="005E00EF">
      <w:pPr>
        <w:spacing w:before="60" w:after="60" w:line="276" w:lineRule="auto"/>
        <w:contextualSpacing/>
        <w:jc w:val="both"/>
        <w:rPr>
          <w:rFonts w:ascii="Times New Roman" w:eastAsia="Calibri" w:hAnsi="Times New Roman" w:cs="Times New Roman"/>
          <w:i/>
          <w:iCs/>
          <w:sz w:val="20"/>
          <w:szCs w:val="20"/>
          <w:lang w:val="uk-UA" w:eastAsia="uk-UA"/>
        </w:rPr>
      </w:pPr>
      <w:r w:rsidRPr="003E7747">
        <w:rPr>
          <w:rFonts w:ascii="Times New Roman" w:eastAsia="Calibri" w:hAnsi="Times New Roman" w:cs="Times New Roman"/>
          <w:i/>
          <w:iCs/>
          <w:sz w:val="20"/>
          <w:szCs w:val="20"/>
          <w:lang w:eastAsia="uk-UA"/>
        </w:rPr>
        <w:t xml:space="preserve">в) у разі, якщо Учасник відповідно до норм чинного Законодавства не зобов’язаний складати вказані документи, такий Учасник надає лист-роз’яснення в довільній формі, за власноручним </w:t>
      </w:r>
      <w:proofErr w:type="gramStart"/>
      <w:r w:rsidRPr="003E7747">
        <w:rPr>
          <w:rFonts w:ascii="Times New Roman" w:eastAsia="Calibri" w:hAnsi="Times New Roman" w:cs="Times New Roman"/>
          <w:i/>
          <w:iCs/>
          <w:sz w:val="20"/>
          <w:szCs w:val="20"/>
          <w:lang w:eastAsia="uk-UA"/>
        </w:rPr>
        <w:t>п</w:t>
      </w:r>
      <w:proofErr w:type="gramEnd"/>
      <w:r w:rsidRPr="003E7747">
        <w:rPr>
          <w:rFonts w:ascii="Times New Roman" w:eastAsia="Calibri" w:hAnsi="Times New Roman" w:cs="Times New Roman"/>
          <w:i/>
          <w:iCs/>
          <w:sz w:val="20"/>
          <w:szCs w:val="20"/>
          <w:lang w:eastAsia="uk-UA"/>
        </w:rPr>
        <w:t>ідписом уповноваженої особи Учасника та завірений печаткою (</w:t>
      </w:r>
      <w:r w:rsidRPr="003E7747">
        <w:rPr>
          <w:rFonts w:ascii="Times New Roman" w:eastAsia="Calibri" w:hAnsi="Times New Roman" w:cs="Times New Roman"/>
          <w:i/>
          <w:iCs/>
          <w:sz w:val="20"/>
          <w:szCs w:val="20"/>
          <w:lang w:val="uk-UA" w:eastAsia="uk-UA"/>
        </w:rPr>
        <w:t>у разі</w:t>
      </w:r>
      <w:r w:rsidRPr="003E7747">
        <w:rPr>
          <w:rFonts w:ascii="Times New Roman" w:eastAsia="Calibri" w:hAnsi="Times New Roman" w:cs="Times New Roman"/>
          <w:i/>
          <w:iCs/>
          <w:sz w:val="20"/>
          <w:szCs w:val="20"/>
          <w:lang w:eastAsia="uk-UA"/>
        </w:rPr>
        <w:t xml:space="preserve"> наявності) в якому зазначає законодавчі підстави ненадання вище зазначених документів.</w:t>
      </w:r>
    </w:p>
    <w:p w14:paraId="446751E3" w14:textId="77777777" w:rsidR="003E7747" w:rsidRPr="003E7747" w:rsidRDefault="003E7747" w:rsidP="005E00EF">
      <w:pPr>
        <w:spacing w:before="60" w:after="60" w:line="276" w:lineRule="auto"/>
        <w:contextualSpacing/>
        <w:jc w:val="both"/>
        <w:rPr>
          <w:rFonts w:ascii="Times New Roman" w:eastAsia="Calibri" w:hAnsi="Times New Roman" w:cs="Times New Roman"/>
          <w:i/>
          <w:sz w:val="20"/>
          <w:szCs w:val="20"/>
          <w:lang w:val="uk-UA" w:eastAsia="uk-UA"/>
        </w:rPr>
      </w:pPr>
      <w:r w:rsidRPr="003E7747">
        <w:rPr>
          <w:rFonts w:ascii="Times New Roman" w:eastAsia="Calibri" w:hAnsi="Times New Roman" w:cs="Times New Roman"/>
          <w:i/>
          <w:iCs/>
          <w:sz w:val="20"/>
          <w:szCs w:val="20"/>
          <w:lang w:val="uk-UA" w:eastAsia="uk-UA"/>
        </w:rPr>
        <w:t>г)</w:t>
      </w:r>
      <w:r w:rsidRPr="003E7747">
        <w:rPr>
          <w:rFonts w:ascii="Times New Roman" w:eastAsia="Calibri" w:hAnsi="Times New Roman" w:cs="Times New Roman"/>
          <w:i/>
          <w:sz w:val="20"/>
          <w:szCs w:val="20"/>
          <w:lang w:val="uk-UA" w:eastAsia="uk-UA"/>
        </w:rPr>
        <w:t xml:space="preserve"> Учасники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4B76B820" w14:textId="77777777" w:rsidR="00BD54BF" w:rsidRDefault="00BD54BF">
      <w:pPr>
        <w:rPr>
          <w:lang w:val="uk-UA"/>
        </w:rPr>
      </w:pPr>
    </w:p>
    <w:p w14:paraId="24827A2B" w14:textId="77777777" w:rsidR="00502948" w:rsidRDefault="00502948">
      <w:pPr>
        <w:rPr>
          <w:lang w:val="uk-UA"/>
        </w:rPr>
      </w:pPr>
    </w:p>
    <w:p w14:paraId="100D6B09" w14:textId="77777777" w:rsidR="0058661F" w:rsidRDefault="0058661F">
      <w:pPr>
        <w:rPr>
          <w:lang w:val="uk-UA"/>
        </w:rPr>
      </w:pPr>
    </w:p>
    <w:p w14:paraId="6DCFFDBA" w14:textId="77777777" w:rsidR="0058661F" w:rsidRDefault="0058661F">
      <w:pPr>
        <w:rPr>
          <w:lang w:val="uk-UA"/>
        </w:rPr>
      </w:pPr>
    </w:p>
    <w:p w14:paraId="5F45B105" w14:textId="77777777" w:rsidR="0058661F" w:rsidRDefault="0058661F">
      <w:pPr>
        <w:rPr>
          <w:lang w:val="uk-UA"/>
        </w:rPr>
      </w:pPr>
    </w:p>
    <w:p w14:paraId="0FA4EEC0" w14:textId="77777777" w:rsidR="0058661F" w:rsidRDefault="0058661F">
      <w:pPr>
        <w:rPr>
          <w:lang w:val="uk-UA"/>
        </w:rPr>
      </w:pPr>
    </w:p>
    <w:p w14:paraId="4567FEBC" w14:textId="77777777" w:rsidR="0058661F" w:rsidRDefault="0058661F">
      <w:pPr>
        <w:rPr>
          <w:lang w:val="uk-UA"/>
        </w:rPr>
      </w:pPr>
    </w:p>
    <w:p w14:paraId="41A45AF9" w14:textId="77777777" w:rsidR="0058661F" w:rsidRDefault="0058661F">
      <w:pPr>
        <w:rPr>
          <w:lang w:val="uk-UA"/>
        </w:rPr>
      </w:pPr>
    </w:p>
    <w:p w14:paraId="331721A2" w14:textId="77777777" w:rsidR="00EA32D7" w:rsidRDefault="00EA32D7">
      <w:pPr>
        <w:rPr>
          <w:lang w:val="uk-UA"/>
        </w:rPr>
      </w:pPr>
    </w:p>
    <w:p w14:paraId="197206FD" w14:textId="77777777" w:rsidR="00EA32D7" w:rsidRDefault="00EA32D7">
      <w:pPr>
        <w:rPr>
          <w:lang w:val="uk-UA"/>
        </w:rPr>
      </w:pPr>
    </w:p>
    <w:p w14:paraId="4682E829" w14:textId="77777777" w:rsidR="00EA32D7" w:rsidRDefault="00EA32D7">
      <w:pPr>
        <w:rPr>
          <w:lang w:val="uk-UA"/>
        </w:rPr>
      </w:pPr>
    </w:p>
    <w:p w14:paraId="271134FA" w14:textId="77777777" w:rsidR="00EA32D7" w:rsidRDefault="00EA32D7">
      <w:pPr>
        <w:rPr>
          <w:lang w:val="uk-UA"/>
        </w:rPr>
      </w:pPr>
    </w:p>
    <w:p w14:paraId="5A2A2A9E" w14:textId="77777777" w:rsidR="00EA32D7" w:rsidRDefault="00EA32D7">
      <w:pPr>
        <w:rPr>
          <w:lang w:val="uk-UA"/>
        </w:rPr>
      </w:pPr>
    </w:p>
    <w:p w14:paraId="78298AAC" w14:textId="18A8E889" w:rsidR="00CB34FC" w:rsidRPr="005E00EF" w:rsidRDefault="00282355" w:rsidP="00CB34FC">
      <w:pPr>
        <w:jc w:val="right"/>
        <w:rPr>
          <w:rFonts w:ascii="Times New Roman" w:hAnsi="Times New Roman"/>
          <w:bCs/>
          <w:sz w:val="24"/>
          <w:szCs w:val="24"/>
          <w:lang w:val="uk-UA"/>
        </w:rPr>
      </w:pPr>
      <w:r>
        <w:rPr>
          <w:rFonts w:ascii="Times New Roman" w:hAnsi="Times New Roman"/>
          <w:bCs/>
          <w:sz w:val="24"/>
          <w:szCs w:val="24"/>
          <w:lang w:val="uk-UA"/>
        </w:rPr>
        <w:lastRenderedPageBreak/>
        <w:t>Д</w:t>
      </w:r>
      <w:r w:rsidR="00CB34FC" w:rsidRPr="005E00EF">
        <w:rPr>
          <w:rFonts w:ascii="Times New Roman" w:hAnsi="Times New Roman"/>
          <w:bCs/>
          <w:sz w:val="24"/>
          <w:szCs w:val="24"/>
          <w:lang w:val="uk-UA"/>
        </w:rPr>
        <w:t xml:space="preserve">одаток № </w:t>
      </w:r>
      <w:r w:rsidR="003E7747" w:rsidRPr="005E00EF">
        <w:rPr>
          <w:rFonts w:ascii="Times New Roman" w:hAnsi="Times New Roman"/>
          <w:bCs/>
          <w:sz w:val="24"/>
          <w:szCs w:val="24"/>
          <w:lang w:val="uk-UA"/>
        </w:rPr>
        <w:t>5</w:t>
      </w:r>
      <w:r w:rsidR="00CB34FC" w:rsidRPr="005E00EF">
        <w:rPr>
          <w:rFonts w:ascii="Times New Roman" w:hAnsi="Times New Roman"/>
          <w:bCs/>
          <w:sz w:val="24"/>
          <w:szCs w:val="24"/>
          <w:lang w:val="uk-UA"/>
        </w:rPr>
        <w:t xml:space="preserve"> до тендерної документації</w:t>
      </w:r>
    </w:p>
    <w:p w14:paraId="70270A25" w14:textId="77777777" w:rsidR="001D6873" w:rsidRDefault="001D6873" w:rsidP="001D6873">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firstRow="1" w:lastRow="0" w:firstColumn="1" w:lastColumn="0" w:noHBand="0" w:noVBand="1"/>
      </w:tblPr>
      <w:tblGrid>
        <w:gridCol w:w="563"/>
        <w:gridCol w:w="3548"/>
        <w:gridCol w:w="2977"/>
        <w:gridCol w:w="3686"/>
      </w:tblGrid>
      <w:tr w:rsidR="001D6873" w:rsidRPr="00D31317" w14:paraId="36FFF868" w14:textId="77777777" w:rsidTr="003B4B5C">
        <w:tc>
          <w:tcPr>
            <w:tcW w:w="563" w:type="dxa"/>
            <w:tcBorders>
              <w:top w:val="single" w:sz="4" w:space="0" w:color="000000"/>
              <w:left w:val="single" w:sz="4" w:space="0" w:color="000000"/>
              <w:bottom w:val="single" w:sz="4" w:space="0" w:color="000000"/>
              <w:right w:val="single" w:sz="4" w:space="0" w:color="000000"/>
            </w:tcBorders>
            <w:vAlign w:val="center"/>
            <w:hideMark/>
          </w:tcPr>
          <w:p w14:paraId="24BD1957" w14:textId="77777777" w:rsidR="001D6873" w:rsidRPr="006F61B3" w:rsidRDefault="001D6873" w:rsidP="003B4B5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0581E7AA" w14:textId="77777777" w:rsidR="001D6873" w:rsidRPr="006F61B3" w:rsidRDefault="001D6873" w:rsidP="003B4B5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3A11C0E" w14:textId="77777777" w:rsidR="001D6873" w:rsidRPr="006F61B3" w:rsidRDefault="001D6873" w:rsidP="003B4B5C">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36BE20E0" w14:textId="77777777" w:rsidR="001D6873" w:rsidRPr="006F61B3" w:rsidRDefault="001D6873" w:rsidP="003B4B5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F6155E" w:rsidRPr="006F61B3" w14:paraId="6AC12167"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4E98F1E" w14:textId="4F62D07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5F242380" w14:textId="29B8982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872C8C9" w14:textId="3AEC03E1" w:rsidR="00F6155E" w:rsidRPr="006F61B3" w:rsidRDefault="00F6155E" w:rsidP="00F6155E">
            <w:pPr>
              <w:jc w:val="both"/>
              <w:rPr>
                <w:rFonts w:ascii="Times New Roman" w:eastAsia="Times New Roman" w:hAnsi="Times New Roman"/>
                <w:sz w:val="24"/>
                <w:szCs w:val="24"/>
                <w:lang w:val="uk-UA" w:eastAsia="ru-RU"/>
              </w:rPr>
            </w:pPr>
            <w:r w:rsidRPr="007D3370">
              <w:rPr>
                <w:rFonts w:ascii="Times New Roman" w:eastAsia="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w:t>
            </w:r>
            <w:r>
              <w:rPr>
                <w:rFonts w:ascii="Times New Roman" w:eastAsia="Times New Roman" w:hAnsi="Times New Roman"/>
                <w:sz w:val="24"/>
                <w:szCs w:val="24"/>
                <w:shd w:val="clear" w:color="auto" w:fill="FFFFFF"/>
                <w:lang w:val="uk-UA" w:eastAsia="ru-RU"/>
              </w:rPr>
              <w:t xml:space="preserve">такої </w:t>
            </w:r>
            <w:r w:rsidRPr="007D3370">
              <w:rPr>
                <w:rFonts w:ascii="Times New Roman" w:eastAsia="Times New Roman" w:hAnsi="Times New Roman"/>
                <w:sz w:val="24"/>
                <w:szCs w:val="24"/>
                <w:shd w:val="clear" w:color="auto" w:fill="FFFFFF"/>
                <w:lang w:val="uk-UA" w:eastAsia="ru-RU"/>
              </w:rPr>
              <w:t>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368D6DFC" w14:textId="23C57FA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009CD4DC"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0E2B69DA" w14:textId="6293F2A8"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32888638" w14:textId="4FDA85B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2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A91EAC3" w14:textId="455134E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AE7FB35" w14:textId="5FD1717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9351CB" w14:paraId="5B59B6E6"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B9E9CAB" w14:textId="2FD3FBC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14:paraId="2EED0E0F" w14:textId="3D9FAD9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 xml:space="preserve">підпункт 3 пункту </w:t>
            </w:r>
            <w:r w:rsidRPr="006F61B3">
              <w:rPr>
                <w:rFonts w:ascii="Times New Roman" w:eastAsia="Times New Roman" w:hAnsi="Times New Roman"/>
                <w:i/>
                <w:iCs/>
                <w:sz w:val="24"/>
                <w:szCs w:val="24"/>
                <w:lang w:val="uk-UA" w:eastAsia="ru-RU"/>
              </w:rPr>
              <w:lastRenderedPageBreak/>
              <w:t>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74134CB" w14:textId="1C2C830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w:t>
            </w:r>
            <w:r w:rsidRPr="006F61B3">
              <w:rPr>
                <w:rFonts w:ascii="Times New Roman" w:eastAsia="Times New Roman" w:hAnsi="Times New Roman"/>
                <w:sz w:val="24"/>
                <w:szCs w:val="24"/>
                <w:lang w:val="uk-UA" w:eastAsia="ru-RU"/>
              </w:rPr>
              <w:lastRenderedPageBreak/>
              <w:t>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B93420C" w14:textId="3EF9F220"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переможець </w:t>
            </w:r>
            <w:r w:rsidRPr="006F61B3">
              <w:rPr>
                <w:rFonts w:ascii="Times New Roman" w:eastAsia="Times New Roman" w:hAnsi="Times New Roman"/>
                <w:sz w:val="24"/>
                <w:szCs w:val="24"/>
                <w:lang w:val="uk-UA" w:eastAsia="ru-RU"/>
              </w:rPr>
              <w:lastRenderedPageBreak/>
              <w:t xml:space="preserve">процедури закупівлі має надати витяг або </w:t>
            </w:r>
            <w:r>
              <w:rPr>
                <w:rFonts w:ascii="Times New Roman" w:eastAsia="Times New Roman" w:hAnsi="Times New Roman"/>
                <w:sz w:val="24"/>
                <w:szCs w:val="24"/>
                <w:lang w:val="uk-UA" w:eastAsia="ru-RU"/>
              </w:rPr>
              <w:t xml:space="preserve">інформаційну </w:t>
            </w:r>
            <w:r w:rsidRPr="006F61B3">
              <w:rPr>
                <w:rFonts w:ascii="Times New Roman" w:eastAsia="Times New Roman" w:hAnsi="Times New Roman"/>
                <w:sz w:val="24"/>
                <w:szCs w:val="24"/>
                <w:lang w:val="uk-UA" w:eastAsia="ru-RU"/>
              </w:rPr>
              <w:t>довідку з Єдиного державного реєстру осіб, які вчинили корупційні правопорушення </w:t>
            </w:r>
            <w:r>
              <w:rPr>
                <w:rFonts w:ascii="Times New Roman" w:eastAsia="Times New Roman" w:hAnsi="Times New Roman"/>
                <w:sz w:val="24"/>
                <w:szCs w:val="24"/>
                <w:lang w:val="uk-UA" w:eastAsia="ru-RU"/>
              </w:rPr>
              <w:t>, який / яка оформлена на</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shd w:val="clear" w:color="auto" w:fill="FFFFFF"/>
                <w:lang w:val="uk-UA" w:eastAsia="ru-RU"/>
              </w:rPr>
              <w:t>керівника* учасника процедури закупівлі</w:t>
            </w:r>
            <w:r>
              <w:rPr>
                <w:rFonts w:ascii="Times New Roman" w:eastAsia="Times New Roman" w:hAnsi="Times New Roman"/>
                <w:sz w:val="24"/>
                <w:szCs w:val="24"/>
                <w:shd w:val="clear" w:color="auto" w:fill="FFFFFF"/>
                <w:lang w:val="uk-UA" w:eastAsia="ru-RU"/>
              </w:rPr>
              <w:t xml:space="preserve"> або</w:t>
            </w:r>
            <w:r w:rsidRPr="006F61B3">
              <w:rPr>
                <w:rFonts w:ascii="Times New Roman" w:eastAsia="Times New Roman" w:hAnsi="Times New Roman"/>
                <w:sz w:val="24"/>
                <w:szCs w:val="24"/>
                <w:shd w:val="clear" w:color="auto" w:fill="FFFFFF"/>
                <w:lang w:val="uk-UA" w:eastAsia="ru-RU"/>
              </w:rPr>
              <w:t xml:space="preserve"> фізичну особу, яка є учасником процедури закупівлі</w:t>
            </w:r>
            <w:r w:rsidR="003E7747">
              <w:rPr>
                <w:rFonts w:ascii="Times New Roman" w:eastAsia="Times New Roman" w:hAnsi="Times New Roman"/>
                <w:sz w:val="24"/>
                <w:szCs w:val="24"/>
                <w:shd w:val="clear" w:color="auto" w:fill="FFFFFF"/>
                <w:lang w:val="uk-UA" w:eastAsia="ru-RU"/>
              </w:rPr>
              <w:t>.</w:t>
            </w:r>
            <w:r w:rsidR="003E7747" w:rsidRPr="003E7747">
              <w:rPr>
                <w:lang w:val="uk-UA"/>
              </w:rPr>
              <w:t xml:space="preserve"> </w:t>
            </w:r>
            <w:r w:rsidR="003E7747" w:rsidRPr="003E7747">
              <w:rPr>
                <w:rFonts w:ascii="Times New Roman" w:eastAsia="Times New Roman" w:hAnsi="Times New Roman"/>
                <w:sz w:val="24"/>
                <w:szCs w:val="24"/>
                <w:shd w:val="clear" w:color="auto" w:fill="FFFFFF"/>
                <w:lang w:val="uk-UA" w:eastAsia="ru-RU"/>
              </w:rPr>
              <w:t>Довідка повинна бути не більше 30-ти денної давнини.</w:t>
            </w:r>
          </w:p>
        </w:tc>
      </w:tr>
      <w:tr w:rsidR="00F6155E" w:rsidRPr="006F61B3" w14:paraId="54EF979C"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BCA8F2A" w14:textId="3F4F257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14:paraId="44E31087" w14:textId="2658295B"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FDF5D1" w14:textId="0AA6BA4D"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ACC268D" w14:textId="453D0B9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9351CB" w14:paraId="283C5A91"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069811D8" w14:textId="42C22F69"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14:paraId="12F13A9A" w14:textId="2677D6F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5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B61E316" w14:textId="04EA977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551A53A" w14:textId="591C59C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r w:rsidR="003E7747">
              <w:rPr>
                <w:rFonts w:ascii="Times New Roman" w:eastAsia="Times New Roman" w:hAnsi="Times New Roman"/>
                <w:sz w:val="24"/>
                <w:szCs w:val="24"/>
                <w:lang w:val="uk-UA" w:eastAsia="ru-RU"/>
              </w:rPr>
              <w:t>. Довідка повинна бути не більше 30-ти денної давнини.</w:t>
            </w:r>
          </w:p>
        </w:tc>
      </w:tr>
      <w:tr w:rsidR="00F6155E" w:rsidRPr="009351CB" w14:paraId="0FF57A59"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2E6B44DE" w14:textId="758756A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14:paraId="643DCA78" w14:textId="53EDB8A6"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w:t>
            </w:r>
            <w:r w:rsidRPr="006F61B3">
              <w:rPr>
                <w:rFonts w:ascii="Times New Roman" w:eastAsia="Times New Roman" w:hAnsi="Times New Roman"/>
                <w:sz w:val="24"/>
                <w:szCs w:val="24"/>
                <w:shd w:val="clear" w:color="auto" w:fill="FFFFFF"/>
                <w:lang w:val="uk-UA" w:eastAsia="ru-RU"/>
              </w:rPr>
              <w:lastRenderedPageBreak/>
              <w:t xml:space="preserve">з якого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(підпункт 6 пункту 4</w:t>
            </w:r>
            <w:r w:rsidR="00581DB6">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18D44EC" w14:textId="2DDE3EE3"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sidRPr="006F61B3">
              <w:rPr>
                <w:rFonts w:ascii="Times New Roman" w:eastAsia="Times New Roman" w:hAnsi="Times New Roman"/>
                <w:sz w:val="24"/>
                <w:szCs w:val="24"/>
                <w:lang w:val="uk-UA" w:eastAsia="ru-RU"/>
              </w:rPr>
              <w:lastRenderedPageBreak/>
              <w:t>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1399D7B8" w14:textId="16259C54"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Pr="006F61B3">
              <w:rPr>
                <w:rFonts w:ascii="Times New Roman" w:eastAsia="Times New Roman" w:hAnsi="Times New Roman"/>
                <w:sz w:val="24"/>
                <w:szCs w:val="24"/>
                <w:lang w:val="uk-UA" w:eastAsia="ru-RU"/>
              </w:rPr>
              <w:lastRenderedPageBreak/>
              <w:t>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r w:rsidR="003E7747" w:rsidRPr="003E7747">
              <w:rPr>
                <w:lang w:val="uk-UA"/>
              </w:rPr>
              <w:t xml:space="preserve"> </w:t>
            </w:r>
            <w:r w:rsidR="003E7747" w:rsidRPr="003E7747">
              <w:rPr>
                <w:rFonts w:ascii="Times New Roman" w:eastAsia="Times New Roman" w:hAnsi="Times New Roman"/>
                <w:sz w:val="24"/>
                <w:szCs w:val="24"/>
                <w:lang w:val="uk-UA" w:eastAsia="ru-RU"/>
              </w:rPr>
              <w:t>Довідка повинна бути не більше 30-ти денної давнини.</w:t>
            </w:r>
          </w:p>
        </w:tc>
      </w:tr>
      <w:tr w:rsidR="00F6155E" w:rsidRPr="006F61B3" w14:paraId="442690AC"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57636D44" w14:textId="58C09009"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14:paraId="1C63A7BE" w14:textId="4141F735"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w:t>
            </w:r>
            <w:r w:rsidR="00581DB6">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626D5ED" w14:textId="7CD2855B"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7D3370">
              <w:rPr>
                <w:rFonts w:ascii="Times New Roman" w:eastAsia="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0AE9BDE4" w14:textId="0F8B8A70"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5F572B85"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688DCD8" w14:textId="0346B29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14:paraId="1B8D1374" w14:textId="3F9B8743"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w:t>
            </w:r>
            <w:r w:rsidR="00581DB6">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E2FF979" w14:textId="0C39B0DC" w:rsidR="00F6155E" w:rsidRPr="006F61B3" w:rsidRDefault="00581DB6"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1825080" w14:textId="3B5FD250"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1F424999"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2E2D722C" w14:textId="2B92C2D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14:paraId="2081C832" w14:textId="44A64ED4"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DE9E136" w14:textId="06A51DC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0718D31" w14:textId="322163A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174B584D"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4D0E4049" w14:textId="2406DAD6"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14:paraId="36C4FD5C" w14:textId="498F170C" w:rsidR="00F6155E" w:rsidRPr="006F61B3" w:rsidRDefault="00F6155E" w:rsidP="00F6155E">
            <w:pPr>
              <w:jc w:val="both"/>
              <w:rPr>
                <w:rFonts w:ascii="Times New Roman" w:eastAsia="Times New Roman" w:hAnsi="Times New Roman"/>
                <w:sz w:val="24"/>
                <w:szCs w:val="24"/>
                <w:shd w:val="clear" w:color="auto" w:fill="FFFFFF"/>
                <w:lang w:val="uk-UA" w:eastAsia="ru-RU"/>
              </w:rPr>
            </w:pPr>
            <w:r w:rsidRPr="006F61B3">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w:t>
            </w:r>
            <w:r w:rsidRPr="006F61B3">
              <w:rPr>
                <w:rFonts w:ascii="Times New Roman" w:eastAsia="Times New Roman" w:hAnsi="Times New Roman"/>
                <w:sz w:val="24"/>
                <w:szCs w:val="24"/>
                <w:shd w:val="clear" w:color="auto" w:fill="FFFFFF"/>
                <w:lang w:val="uk-UA" w:eastAsia="ru-RU"/>
              </w:rPr>
              <w:lastRenderedPageBreak/>
              <w:t xml:space="preserve">робіт дорівнює чи перевищує 20 млн. гривень (у тому числі за лотом)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10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F492BF4" w14:textId="77777777" w:rsidR="00F6155E" w:rsidRPr="006F61B3" w:rsidRDefault="00F6155E" w:rsidP="00F6155E">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w:t>
            </w:r>
            <w:r w:rsidRPr="006F61B3">
              <w:rPr>
                <w:rFonts w:ascii="Times New Roman" w:eastAsia="Times New Roman" w:hAnsi="Times New Roman"/>
                <w:sz w:val="24"/>
                <w:szCs w:val="24"/>
                <w:lang w:val="uk-UA" w:eastAsia="ru-RU"/>
              </w:rPr>
              <w:lastRenderedPageBreak/>
              <w:t>пропозиції</w:t>
            </w:r>
            <w:r w:rsidRPr="006F61B3">
              <w:rPr>
                <w:rFonts w:ascii="Times New Roman" w:eastAsia="Times New Roman" w:hAnsi="Times New Roman"/>
                <w:i/>
                <w:iCs/>
                <w:sz w:val="24"/>
                <w:szCs w:val="24"/>
                <w:lang w:val="uk-UA" w:eastAsia="ru-RU"/>
              </w:rPr>
              <w:t xml:space="preserve"> </w:t>
            </w:r>
          </w:p>
          <w:p w14:paraId="7E96BF45" w14:textId="77777777" w:rsidR="00F6155E" w:rsidRPr="006F61B3" w:rsidRDefault="00F6155E" w:rsidP="003E7747">
            <w:pPr>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14:paraId="7834A92F" w14:textId="61756CDE" w:rsidR="00F6155E" w:rsidRPr="006F61B3" w:rsidRDefault="00F6155E" w:rsidP="00F6155E">
            <w:pPr>
              <w:jc w:val="both"/>
              <w:rPr>
                <w:rFonts w:ascii="Times New Roman" w:eastAsia="Times New Roman" w:hAnsi="Times New Roman"/>
                <w:color w:val="FF0000"/>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F6155E" w:rsidRPr="006F61B3" w14:paraId="32B6400B"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40874EED" w14:textId="2089995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11</w:t>
            </w:r>
          </w:p>
        </w:tc>
        <w:tc>
          <w:tcPr>
            <w:tcW w:w="3548" w:type="dxa"/>
            <w:tcBorders>
              <w:top w:val="single" w:sz="4" w:space="0" w:color="000000"/>
              <w:left w:val="single" w:sz="4" w:space="0" w:color="000000"/>
              <w:bottom w:val="single" w:sz="4" w:space="0" w:color="000000"/>
              <w:right w:val="single" w:sz="4" w:space="0" w:color="000000"/>
            </w:tcBorders>
            <w:hideMark/>
          </w:tcPr>
          <w:p w14:paraId="21EBA27B" w14:textId="2D5E50A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sz w:val="24"/>
                <w:szCs w:val="24"/>
                <w:shd w:val="clear" w:color="auto" w:fill="FFFFFF"/>
                <w:lang w:val="uk-UA" w:eastAsia="ru-RU"/>
              </w:rPr>
              <w:t>нею</w:t>
            </w:r>
            <w:r w:rsidRPr="006F61B3">
              <w:rPr>
                <w:rFonts w:ascii="Times New Roman" w:eastAsia="Times New Roman" w:hAnsi="Times New Roman"/>
                <w:sz w:val="24"/>
                <w:szCs w:val="24"/>
                <w:shd w:val="clear" w:color="auto" w:fill="FFFFFF"/>
                <w:lang w:val="uk-UA" w:eastAsia="ru-RU"/>
              </w:rPr>
              <w:t xml:space="preserve"> публічних закупівель товарів, робіт і послуг згідно із Законом України “Про санкції”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11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7C50DFD" w14:textId="565A0C1E" w:rsidR="00F6155E" w:rsidRPr="006F61B3" w:rsidRDefault="005925A9" w:rsidP="00F6155E">
            <w:pPr>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686" w:type="dxa"/>
            <w:tcBorders>
              <w:top w:val="single" w:sz="4" w:space="0" w:color="000000"/>
              <w:left w:val="single" w:sz="4" w:space="0" w:color="000000"/>
              <w:bottom w:val="single" w:sz="4" w:space="0" w:color="000000"/>
              <w:right w:val="single" w:sz="4" w:space="0" w:color="000000"/>
            </w:tcBorders>
            <w:hideMark/>
          </w:tcPr>
          <w:p w14:paraId="0DB6A3CA" w14:textId="1A9139D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D31317" w14:paraId="14FC4778"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4C3C0AA" w14:textId="5B94C1B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14:paraId="34C2E4FE" w14:textId="2001BFBD"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t>(підпункт 12 пункту 4</w:t>
            </w:r>
            <w:r w:rsidR="00581DB6">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D7B6B2" w14:textId="63C8BE3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5889D02" w14:textId="7550761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w:t>
            </w:r>
            <w:r w:rsidRPr="006F61B3">
              <w:rPr>
                <w:rFonts w:ascii="Times New Roman" w:eastAsia="Times New Roman" w:hAnsi="Times New Roman"/>
                <w:sz w:val="24"/>
                <w:szCs w:val="24"/>
                <w:lang w:val="uk-UA" w:eastAsia="ru-RU"/>
              </w:rPr>
              <w:lastRenderedPageBreak/>
              <w:t>непогашеної судимості не має та в розшуку не перебуває.</w:t>
            </w:r>
          </w:p>
        </w:tc>
      </w:tr>
      <w:tr w:rsidR="00F6155E" w:rsidRPr="00D31317" w14:paraId="57788722"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2D4E963E" w14:textId="4EC4FB1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hideMark/>
          </w:tcPr>
          <w:p w14:paraId="3AE6A596" w14:textId="7CF44D3C" w:rsidR="00F6155E" w:rsidRPr="006F61B3" w:rsidRDefault="00F6155E" w:rsidP="00F6155E">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val="uk-UA" w:eastAsia="ru-RU"/>
              </w:rPr>
              <w:t>(абзац 14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2CDDD9C" w14:textId="77777777" w:rsidR="00F6155E" w:rsidRPr="006F61B3" w:rsidRDefault="00F6155E" w:rsidP="00F6155E">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eastAsia="ru-RU"/>
              </w:rPr>
              <w:t xml:space="preserve">Учасник процедури закупівлі має </w:t>
            </w:r>
            <w:r w:rsidRPr="006F61B3">
              <w:rPr>
                <w:rFonts w:ascii="Times New Roman" w:eastAsia="Times New Roman" w:hAnsi="Times New Roman"/>
                <w:sz w:val="24"/>
                <w:szCs w:val="24"/>
                <w:lang w:val="uk-UA"/>
              </w:rPr>
              <w:t>надати:</w:t>
            </w:r>
          </w:p>
          <w:p w14:paraId="4EBB70DB" w14:textId="5C9EF1C8" w:rsidR="00F6155E" w:rsidRPr="005E00EF" w:rsidRDefault="00F6155E" w:rsidP="005E00EF">
            <w:pPr>
              <w:pStyle w:val="a4"/>
              <w:numPr>
                <w:ilvl w:val="0"/>
                <w:numId w:val="12"/>
              </w:numPr>
              <w:spacing w:after="0" w:line="256" w:lineRule="auto"/>
              <w:ind w:left="240" w:hanging="240"/>
              <w:jc w:val="both"/>
              <w:rPr>
                <w:rFonts w:ascii="Times New Roman" w:eastAsia="Times New Roman" w:hAnsi="Times New Roman"/>
                <w:sz w:val="24"/>
                <w:szCs w:val="24"/>
                <w:lang w:val="uk-UA"/>
              </w:rPr>
            </w:pPr>
            <w:r w:rsidRPr="005E00EF">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07E558DB" w14:textId="77777777" w:rsidR="00F6155E" w:rsidRPr="006F61B3" w:rsidRDefault="00F6155E" w:rsidP="00F6155E">
            <w:pPr>
              <w:ind w:left="50"/>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або </w:t>
            </w:r>
          </w:p>
          <w:p w14:paraId="5116747D" w14:textId="4E9CCFE5" w:rsidR="00F6155E" w:rsidRPr="005E00EF" w:rsidRDefault="00F6155E" w:rsidP="005E00EF">
            <w:pPr>
              <w:pStyle w:val="a4"/>
              <w:numPr>
                <w:ilvl w:val="0"/>
                <w:numId w:val="12"/>
              </w:numPr>
              <w:spacing w:after="0" w:line="256" w:lineRule="auto"/>
              <w:ind w:left="240"/>
              <w:jc w:val="both"/>
              <w:rPr>
                <w:rFonts w:ascii="Times New Roman" w:eastAsia="Times New Roman" w:hAnsi="Times New Roman"/>
                <w:sz w:val="24"/>
                <w:szCs w:val="24"/>
                <w:lang w:val="uk-UA"/>
              </w:rPr>
            </w:pPr>
            <w:r w:rsidRPr="005E00EF">
              <w:rPr>
                <w:rFonts w:ascii="Times New Roman" w:eastAsia="Times New Roman" w:hAnsi="Times New Roman"/>
                <w:sz w:val="24"/>
                <w:szCs w:val="24"/>
                <w:lang w:val="uk-UA"/>
              </w:rPr>
              <w:t xml:space="preserve">учасник процедури закупівлі, що перебуває в обставинах, зазначених в абзаці 14 пункту </w:t>
            </w:r>
            <w:r w:rsidR="008554FC" w:rsidRPr="005E00EF">
              <w:rPr>
                <w:rFonts w:ascii="Times New Roman" w:eastAsia="Times New Roman" w:hAnsi="Times New Roman"/>
                <w:sz w:val="24"/>
                <w:szCs w:val="24"/>
                <w:lang w:val="uk-UA"/>
              </w:rPr>
              <w:t>47</w:t>
            </w:r>
            <w:r w:rsidRPr="005E00EF">
              <w:rPr>
                <w:rFonts w:ascii="Times New Roman" w:eastAsia="Times New Roman" w:hAnsi="Times New Roman"/>
                <w:sz w:val="24"/>
                <w:szCs w:val="24"/>
                <w:lang w:val="uk-UA"/>
              </w:rPr>
              <w:t xml:space="preserve"> Особливо</w:t>
            </w:r>
            <w:r w:rsidR="00B8704B" w:rsidRPr="005E00EF">
              <w:rPr>
                <w:rFonts w:ascii="Times New Roman" w:eastAsia="Times New Roman" w:hAnsi="Times New Roman"/>
                <w:sz w:val="24"/>
                <w:szCs w:val="24"/>
                <w:lang w:val="uk-UA"/>
              </w:rPr>
              <w:t>с</w:t>
            </w:r>
            <w:r w:rsidRPr="005E00EF">
              <w:rPr>
                <w:rFonts w:ascii="Times New Roman" w:eastAsia="Times New Roman" w:hAnsi="Times New Roman"/>
                <w:sz w:val="24"/>
                <w:szCs w:val="24"/>
                <w:lang w:val="uk-UA"/>
              </w:rPr>
              <w:t>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14:paraId="59FF0DB2" w14:textId="7777777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8BD5C6D" w14:textId="77777777" w:rsidR="00F6155E" w:rsidRPr="006F61B3" w:rsidRDefault="00F6155E" w:rsidP="00F6155E">
            <w:pPr>
              <w:rPr>
                <w:rFonts w:ascii="Times New Roman" w:eastAsia="Times New Roman" w:hAnsi="Times New Roman"/>
                <w:sz w:val="24"/>
                <w:szCs w:val="24"/>
                <w:lang w:val="uk-UA" w:eastAsia="ru-RU"/>
              </w:rPr>
            </w:pPr>
          </w:p>
          <w:p w14:paraId="038F979F" w14:textId="7777777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або</w:t>
            </w:r>
          </w:p>
          <w:p w14:paraId="36B84FF5" w14:textId="77777777" w:rsidR="00F6155E" w:rsidRPr="006F61B3" w:rsidRDefault="00F6155E" w:rsidP="00F6155E">
            <w:pPr>
              <w:rPr>
                <w:rFonts w:ascii="Times New Roman" w:eastAsia="Times New Roman" w:hAnsi="Times New Roman"/>
                <w:sz w:val="24"/>
                <w:szCs w:val="24"/>
                <w:lang w:val="uk-UA" w:eastAsia="ru-RU"/>
              </w:rPr>
            </w:pPr>
          </w:p>
          <w:p w14:paraId="5BD00C66" w14:textId="2F6932C0" w:rsidR="00F6155E" w:rsidRPr="006F61B3" w:rsidRDefault="00F6155E" w:rsidP="005E00E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w:t>
            </w:r>
            <w:r w:rsidR="005E00EF">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5E51AA3" w14:textId="77777777" w:rsidR="001D6873" w:rsidRDefault="001D6873" w:rsidP="001D6873">
      <w:pPr>
        <w:jc w:val="center"/>
        <w:rPr>
          <w:rFonts w:ascii="Times New Roman" w:hAnsi="Times New Roman"/>
          <w:b/>
          <w:bCs/>
          <w:sz w:val="24"/>
          <w:szCs w:val="24"/>
          <w:lang w:val="uk-UA"/>
        </w:rPr>
      </w:pPr>
    </w:p>
    <w:p w14:paraId="013BBFA7" w14:textId="500F99C4" w:rsidR="001D6873" w:rsidRDefault="001D6873" w:rsidP="001D6873">
      <w:pPr>
        <w:jc w:val="both"/>
        <w:rPr>
          <w:rFonts w:ascii="Times New Roman" w:hAnsi="Times New Roman"/>
          <w:sz w:val="24"/>
          <w:szCs w:val="24"/>
          <w:lang w:val="uk-UA"/>
        </w:rPr>
      </w:pPr>
      <w:r>
        <w:rPr>
          <w:rFonts w:ascii="Times New Roman" w:hAnsi="Times New Roman"/>
          <w:sz w:val="24"/>
          <w:szCs w:val="24"/>
          <w:lang w:val="uk-UA"/>
        </w:rPr>
        <w:t>* Враховуючи, що відповідно до статті 55 Господарського кодексу України відокремлені підрозділи та філії не є юридичними особами</w:t>
      </w:r>
      <w:r w:rsidR="009B7013">
        <w:rPr>
          <w:rFonts w:ascii="Times New Roman" w:hAnsi="Times New Roman"/>
          <w:sz w:val="24"/>
          <w:szCs w:val="24"/>
          <w:lang w:val="uk-UA"/>
        </w:rPr>
        <w:t>,</w:t>
      </w:r>
      <w:r>
        <w:rPr>
          <w:rFonts w:ascii="Times New Roman" w:hAnsi="Times New Roman"/>
          <w:sz w:val="24"/>
          <w:szCs w:val="24"/>
          <w:lang w:val="uk-UA"/>
        </w:rPr>
        <w:t xml:space="preserve"> переможець, який є відокремленим підрозділом або філією юридичної особи, має надати витяг або довідку з Єдиного </w:t>
      </w:r>
      <w:r>
        <w:rPr>
          <w:rFonts w:ascii="Times New Roman" w:hAnsi="Times New Roman"/>
          <w:sz w:val="24"/>
          <w:szCs w:val="24"/>
          <w:lang w:val="uk-UA"/>
        </w:rPr>
        <w:lastRenderedPageBreak/>
        <w:t xml:space="preserve">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4B2EF6E5" w14:textId="51D359E8" w:rsidR="00F6155E" w:rsidRDefault="001D6873" w:rsidP="00F6155E">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w:t>
      </w:r>
      <w:r w:rsidR="00F6155E">
        <w:rPr>
          <w:rFonts w:ascii="Times New Roman" w:hAnsi="Times New Roman"/>
          <w:sz w:val="24"/>
          <w:szCs w:val="24"/>
          <w:lang w:val="uk-UA"/>
        </w:rPr>
        <w:t xml:space="preserve">абзацу 2 підпункту 1 пункту 44 Особливостей, а саме: учасник процедури закупівлі </w:t>
      </w:r>
      <w:r w:rsidR="00F6155E" w:rsidRPr="00760DD4">
        <w:rPr>
          <w:rFonts w:ascii="Times New Roman" w:hAnsi="Times New Roman"/>
          <w:sz w:val="24"/>
          <w:szCs w:val="24"/>
          <w:lang w:val="uk-UA"/>
        </w:rPr>
        <w:t xml:space="preserve">підпадає під підстави, встановлені пунктом 47 </w:t>
      </w:r>
      <w:r w:rsidR="00B2704B">
        <w:rPr>
          <w:rFonts w:ascii="Times New Roman" w:hAnsi="Times New Roman"/>
          <w:sz w:val="24"/>
          <w:szCs w:val="24"/>
          <w:lang w:val="uk-UA"/>
        </w:rPr>
        <w:t>О</w:t>
      </w:r>
      <w:r w:rsidR="00F6155E" w:rsidRPr="00760DD4">
        <w:rPr>
          <w:rFonts w:ascii="Times New Roman" w:hAnsi="Times New Roman"/>
          <w:sz w:val="24"/>
          <w:szCs w:val="24"/>
          <w:lang w:val="uk-UA"/>
        </w:rPr>
        <w:t>собливостей</w:t>
      </w:r>
      <w:r w:rsidR="00F6155E">
        <w:rPr>
          <w:rFonts w:ascii="Times New Roman" w:hAnsi="Times New Roman"/>
          <w:sz w:val="24"/>
          <w:szCs w:val="24"/>
          <w:lang w:val="uk-UA"/>
        </w:rPr>
        <w:t>.</w:t>
      </w:r>
    </w:p>
    <w:p w14:paraId="56053CC4" w14:textId="586C90D3" w:rsidR="00C26ACB" w:rsidRDefault="00C26ACB" w:rsidP="003E4E10">
      <w:pPr>
        <w:jc w:val="both"/>
        <w:rPr>
          <w:rFonts w:ascii="Times New Roman" w:hAnsi="Times New Roman"/>
          <w:sz w:val="24"/>
          <w:szCs w:val="24"/>
          <w:lang w:val="uk-UA"/>
        </w:rPr>
      </w:pPr>
      <w:r>
        <w:rPr>
          <w:rFonts w:ascii="Times New Roman" w:hAnsi="Times New Roman"/>
          <w:sz w:val="24"/>
          <w:szCs w:val="24"/>
          <w:lang w:val="uk-UA"/>
        </w:rPr>
        <w:t>У</w:t>
      </w:r>
      <w:r w:rsidRPr="00C26AC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643ED4">
        <w:rPr>
          <w:rFonts w:ascii="Times New Roman" w:hAnsi="Times New Roman"/>
          <w:sz w:val="24"/>
          <w:szCs w:val="24"/>
          <w:lang w:val="uk-UA"/>
        </w:rPr>
        <w:t>О</w:t>
      </w:r>
      <w:r w:rsidRPr="00C26ACB">
        <w:rPr>
          <w:rFonts w:ascii="Times New Roman" w:hAnsi="Times New Roman"/>
          <w:sz w:val="24"/>
          <w:szCs w:val="24"/>
          <w:lang w:val="uk-UA"/>
        </w:rPr>
        <w:t>собливостей</w:t>
      </w:r>
      <w:r>
        <w:rPr>
          <w:rFonts w:ascii="Times New Roman" w:hAnsi="Times New Roman"/>
          <w:sz w:val="24"/>
          <w:szCs w:val="24"/>
          <w:lang w:val="uk-UA"/>
        </w:rPr>
        <w:t>.</w:t>
      </w:r>
    </w:p>
    <w:p w14:paraId="29F9F579" w14:textId="3CBDBCEA" w:rsidR="003E4E10" w:rsidRPr="003E4E10" w:rsidRDefault="003E4E10" w:rsidP="003E4E10">
      <w:pPr>
        <w:jc w:val="both"/>
        <w:rPr>
          <w:rFonts w:ascii="Times New Roman" w:hAnsi="Times New Roman" w:cs="Times New Roman"/>
          <w:sz w:val="24"/>
          <w:szCs w:val="24"/>
          <w:lang w:val="uk-UA"/>
        </w:rPr>
      </w:pPr>
      <w:r w:rsidRPr="003E4E10">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w:t>
      </w:r>
      <w:r>
        <w:rPr>
          <w:rFonts w:ascii="Times New Roman" w:hAnsi="Times New Roman" w:cs="Times New Roman"/>
          <w:sz w:val="24"/>
          <w:szCs w:val="24"/>
          <w:lang w:val="uk-UA"/>
        </w:rPr>
        <w:t>7</w:t>
      </w:r>
      <w:r w:rsidRPr="003E4E10">
        <w:rPr>
          <w:rFonts w:ascii="Times New Roman" w:hAnsi="Times New Roman" w:cs="Times New Roman"/>
          <w:sz w:val="24"/>
          <w:szCs w:val="24"/>
          <w:lang w:val="uk-UA"/>
        </w:rPr>
        <w:t xml:space="preserve">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w:t>
      </w:r>
      <w:r>
        <w:rPr>
          <w:rFonts w:ascii="Times New Roman" w:hAnsi="Times New Roman" w:cs="Times New Roman"/>
          <w:sz w:val="24"/>
          <w:szCs w:val="24"/>
          <w:lang w:val="uk-UA"/>
        </w:rPr>
        <w:t>7</w:t>
      </w:r>
      <w:r w:rsidRPr="003E4E10">
        <w:rPr>
          <w:rFonts w:ascii="Times New Roman" w:hAnsi="Times New Roman" w:cs="Times New Roman"/>
          <w:sz w:val="24"/>
          <w:szCs w:val="24"/>
          <w:lang w:val="uk-UA"/>
        </w:rPr>
        <w:t xml:space="preserve"> Особливостей, залученого (них) суб'єкта(ів) господарювання як субпідрядника / співвиконавця.</w:t>
      </w:r>
    </w:p>
    <w:p w14:paraId="65447184" w14:textId="1AAF5867" w:rsidR="00CB34FC" w:rsidRDefault="003E4E10" w:rsidP="003E4E10">
      <w:pPr>
        <w:jc w:val="both"/>
        <w:rPr>
          <w:rFonts w:ascii="Times New Roman" w:hAnsi="Times New Roman" w:cs="Times New Roman"/>
          <w:b/>
          <w:bCs/>
          <w:sz w:val="24"/>
          <w:szCs w:val="24"/>
          <w:lang w:val="uk-UA"/>
        </w:rPr>
      </w:pPr>
      <w:r w:rsidRPr="003E4E10">
        <w:rPr>
          <w:rFonts w:ascii="Times New Roman" w:hAnsi="Times New Roman" w:cs="Times New Roman"/>
          <w:sz w:val="24"/>
          <w:szCs w:val="24"/>
          <w:lang w:val="uk-UA"/>
        </w:rPr>
        <w:t xml:space="preserve">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w:t>
      </w:r>
      <w:r w:rsidR="000010BA">
        <w:rPr>
          <w:rFonts w:ascii="Times New Roman" w:hAnsi="Times New Roman" w:cs="Times New Roman"/>
          <w:sz w:val="24"/>
          <w:szCs w:val="24"/>
          <w:lang w:val="uk-UA"/>
        </w:rPr>
        <w:t xml:space="preserve">3 </w:t>
      </w:r>
      <w:r w:rsidRPr="003E4E10">
        <w:rPr>
          <w:rFonts w:ascii="Times New Roman" w:hAnsi="Times New Roman" w:cs="Times New Roman"/>
          <w:sz w:val="24"/>
          <w:szCs w:val="24"/>
          <w:lang w:val="uk-UA"/>
        </w:rPr>
        <w:t>підпункту 1 пункту 4</w:t>
      </w:r>
      <w:r>
        <w:rPr>
          <w:rFonts w:ascii="Times New Roman" w:hAnsi="Times New Roman" w:cs="Times New Roman"/>
          <w:sz w:val="24"/>
          <w:szCs w:val="24"/>
          <w:lang w:val="uk-UA"/>
        </w:rPr>
        <w:t>4</w:t>
      </w:r>
      <w:r w:rsidRPr="003E4E10">
        <w:rPr>
          <w:rFonts w:ascii="Times New Roman" w:hAnsi="Times New Roman" w:cs="Times New Roman"/>
          <w:sz w:val="24"/>
          <w:szCs w:val="24"/>
          <w:lang w:val="uk-UA"/>
        </w:rPr>
        <w:t xml:space="preserve">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hAnsi="Times New Roman" w:cs="Times New Roman"/>
          <w:sz w:val="24"/>
          <w:szCs w:val="24"/>
          <w:lang w:val="uk-UA"/>
        </w:rPr>
        <w:t>3</w:t>
      </w:r>
      <w:r w:rsidRPr="003E4E10">
        <w:rPr>
          <w:rFonts w:ascii="Times New Roman" w:hAnsi="Times New Roman" w:cs="Times New Roman"/>
          <w:sz w:val="24"/>
          <w:szCs w:val="24"/>
          <w:lang w:val="uk-UA"/>
        </w:rPr>
        <w:t xml:space="preserve"> пункту </w:t>
      </w:r>
      <w:r>
        <w:rPr>
          <w:rFonts w:ascii="Times New Roman" w:hAnsi="Times New Roman" w:cs="Times New Roman"/>
          <w:sz w:val="24"/>
          <w:szCs w:val="24"/>
          <w:lang w:val="uk-UA"/>
        </w:rPr>
        <w:t>44</w:t>
      </w:r>
      <w:r w:rsidRPr="003E4E10">
        <w:rPr>
          <w:rFonts w:ascii="Times New Roman" w:hAnsi="Times New Roman" w:cs="Times New Roman"/>
          <w:sz w:val="24"/>
          <w:szCs w:val="24"/>
          <w:lang w:val="uk-UA"/>
        </w:rPr>
        <w:t xml:space="preserve"> </w:t>
      </w:r>
      <w:r w:rsidR="00643ED4">
        <w:rPr>
          <w:rFonts w:ascii="Times New Roman" w:hAnsi="Times New Roman" w:cs="Times New Roman"/>
          <w:sz w:val="24"/>
          <w:szCs w:val="24"/>
          <w:lang w:val="uk-UA"/>
        </w:rPr>
        <w:t>О</w:t>
      </w:r>
      <w:r w:rsidRPr="003E4E10">
        <w:rPr>
          <w:rFonts w:ascii="Times New Roman" w:hAnsi="Times New Roman" w:cs="Times New Roman"/>
          <w:sz w:val="24"/>
          <w:szCs w:val="24"/>
          <w:lang w:val="uk-UA"/>
        </w:rPr>
        <w:t>собливостей</w:t>
      </w:r>
      <w:r w:rsidRPr="003E4E10">
        <w:rPr>
          <w:rFonts w:ascii="Times New Roman" w:hAnsi="Times New Roman" w:cs="Times New Roman"/>
          <w:b/>
          <w:bCs/>
          <w:sz w:val="24"/>
          <w:szCs w:val="24"/>
          <w:lang w:val="uk-UA"/>
        </w:rPr>
        <w:t>.</w:t>
      </w:r>
    </w:p>
    <w:p w14:paraId="2BC6FD5C" w14:textId="0BF28F90" w:rsidR="00CB34FC" w:rsidRDefault="00CB34FC" w:rsidP="002626D5">
      <w:pPr>
        <w:jc w:val="right"/>
        <w:rPr>
          <w:rFonts w:ascii="Times New Roman" w:hAnsi="Times New Roman" w:cs="Times New Roman"/>
          <w:b/>
          <w:bCs/>
          <w:sz w:val="24"/>
          <w:szCs w:val="24"/>
          <w:lang w:val="uk-UA"/>
        </w:rPr>
      </w:pPr>
    </w:p>
    <w:p w14:paraId="737A3252" w14:textId="31E957AB" w:rsidR="00CB34FC" w:rsidRDefault="00CB34FC" w:rsidP="002626D5">
      <w:pPr>
        <w:jc w:val="right"/>
        <w:rPr>
          <w:rFonts w:ascii="Times New Roman" w:hAnsi="Times New Roman" w:cs="Times New Roman"/>
          <w:b/>
          <w:bCs/>
          <w:sz w:val="24"/>
          <w:szCs w:val="24"/>
          <w:lang w:val="uk-UA"/>
        </w:rPr>
      </w:pPr>
    </w:p>
    <w:p w14:paraId="739D11B4" w14:textId="77777777" w:rsidR="0058661F" w:rsidRDefault="0058661F" w:rsidP="002626D5">
      <w:pPr>
        <w:jc w:val="right"/>
        <w:rPr>
          <w:rFonts w:ascii="Times New Roman" w:hAnsi="Times New Roman" w:cs="Times New Roman"/>
          <w:b/>
          <w:bCs/>
          <w:sz w:val="24"/>
          <w:szCs w:val="24"/>
          <w:lang w:val="uk-UA"/>
        </w:rPr>
      </w:pPr>
    </w:p>
    <w:p w14:paraId="6BBD186E" w14:textId="77777777" w:rsidR="0058661F" w:rsidRDefault="0058661F" w:rsidP="002626D5">
      <w:pPr>
        <w:jc w:val="right"/>
        <w:rPr>
          <w:rFonts w:ascii="Times New Roman" w:hAnsi="Times New Roman" w:cs="Times New Roman"/>
          <w:b/>
          <w:bCs/>
          <w:sz w:val="24"/>
          <w:szCs w:val="24"/>
          <w:lang w:val="uk-UA"/>
        </w:rPr>
      </w:pPr>
    </w:p>
    <w:p w14:paraId="505F1F7B" w14:textId="77777777" w:rsidR="0058661F" w:rsidRDefault="0058661F" w:rsidP="002626D5">
      <w:pPr>
        <w:jc w:val="right"/>
        <w:rPr>
          <w:rFonts w:ascii="Times New Roman" w:hAnsi="Times New Roman" w:cs="Times New Roman"/>
          <w:b/>
          <w:bCs/>
          <w:sz w:val="24"/>
          <w:szCs w:val="24"/>
          <w:lang w:val="uk-UA"/>
        </w:rPr>
      </w:pPr>
    </w:p>
    <w:p w14:paraId="5226B83F" w14:textId="77777777" w:rsidR="00E336C5" w:rsidRDefault="00E336C5" w:rsidP="002626D5">
      <w:pPr>
        <w:jc w:val="right"/>
        <w:rPr>
          <w:rFonts w:ascii="Times New Roman" w:hAnsi="Times New Roman" w:cs="Times New Roman"/>
          <w:b/>
          <w:bCs/>
          <w:sz w:val="24"/>
          <w:szCs w:val="24"/>
          <w:lang w:val="uk-UA"/>
        </w:rPr>
      </w:pPr>
    </w:p>
    <w:p w14:paraId="32771A2F" w14:textId="77777777" w:rsidR="00E336C5" w:rsidRDefault="00E336C5" w:rsidP="002626D5">
      <w:pPr>
        <w:jc w:val="right"/>
        <w:rPr>
          <w:rFonts w:ascii="Times New Roman" w:hAnsi="Times New Roman" w:cs="Times New Roman"/>
          <w:b/>
          <w:bCs/>
          <w:sz w:val="24"/>
          <w:szCs w:val="24"/>
          <w:lang w:val="uk-UA"/>
        </w:rPr>
      </w:pPr>
    </w:p>
    <w:p w14:paraId="4DFF7A46" w14:textId="65FFE4CE" w:rsidR="002626D5" w:rsidRPr="00AF54C2" w:rsidRDefault="002626D5" w:rsidP="002626D5">
      <w:pPr>
        <w:jc w:val="right"/>
        <w:rPr>
          <w:rFonts w:ascii="Times New Roman" w:hAnsi="Times New Roman" w:cs="Times New Roman"/>
          <w:bCs/>
          <w:sz w:val="24"/>
          <w:szCs w:val="24"/>
          <w:lang w:val="uk-UA"/>
        </w:rPr>
      </w:pPr>
      <w:r w:rsidRPr="00AF54C2">
        <w:rPr>
          <w:rFonts w:ascii="Times New Roman" w:hAnsi="Times New Roman" w:cs="Times New Roman"/>
          <w:bCs/>
          <w:sz w:val="24"/>
          <w:szCs w:val="24"/>
          <w:lang w:val="uk-UA"/>
        </w:rPr>
        <w:lastRenderedPageBreak/>
        <w:t xml:space="preserve">Додаток № </w:t>
      </w:r>
      <w:r w:rsidR="003E7747" w:rsidRPr="00AF54C2">
        <w:rPr>
          <w:rFonts w:ascii="Times New Roman" w:hAnsi="Times New Roman" w:cs="Times New Roman"/>
          <w:bCs/>
          <w:sz w:val="24"/>
          <w:szCs w:val="24"/>
          <w:lang w:val="uk-UA"/>
        </w:rPr>
        <w:t>6</w:t>
      </w:r>
      <w:r w:rsidRPr="00AF54C2">
        <w:rPr>
          <w:rFonts w:ascii="Times New Roman" w:hAnsi="Times New Roman" w:cs="Times New Roman"/>
          <w:bCs/>
          <w:sz w:val="24"/>
          <w:szCs w:val="24"/>
          <w:lang w:val="uk-UA"/>
        </w:rPr>
        <w:t xml:space="preserve"> до тендерної документації</w:t>
      </w:r>
    </w:p>
    <w:p w14:paraId="24F69169" w14:textId="77777777" w:rsidR="00BB17AF" w:rsidRPr="00BB17AF" w:rsidRDefault="00BB17AF" w:rsidP="00BB17AF">
      <w:pPr>
        <w:widowControl w:val="0"/>
        <w:shd w:val="clear" w:color="auto" w:fill="FFFFFF"/>
        <w:tabs>
          <w:tab w:val="left" w:pos="7860"/>
        </w:tabs>
        <w:spacing w:after="0"/>
        <w:jc w:val="center"/>
        <w:outlineLvl w:val="0"/>
        <w:rPr>
          <w:rFonts w:ascii="Times New Roman" w:hAnsi="Times New Roman"/>
          <w:b/>
          <w:sz w:val="24"/>
          <w:szCs w:val="24"/>
        </w:rPr>
      </w:pPr>
      <w:r w:rsidRPr="00BB17AF">
        <w:rPr>
          <w:rFonts w:ascii="Times New Roman" w:hAnsi="Times New Roman"/>
          <w:b/>
          <w:sz w:val="24"/>
          <w:szCs w:val="24"/>
          <w:lang w:val="uk-UA"/>
        </w:rPr>
        <w:t>І</w:t>
      </w:r>
      <w:r w:rsidRPr="00BB17AF">
        <w:rPr>
          <w:rFonts w:ascii="Times New Roman" w:hAnsi="Times New Roman"/>
          <w:b/>
          <w:sz w:val="24"/>
          <w:szCs w:val="24"/>
        </w:rPr>
        <w:t xml:space="preserve">нформація про технічні, якісні та кількісні характеристики </w:t>
      </w:r>
    </w:p>
    <w:p w14:paraId="22352C82" w14:textId="77777777" w:rsidR="00BB17AF" w:rsidRPr="00BB17AF" w:rsidRDefault="00BB17AF" w:rsidP="00BB17AF">
      <w:pPr>
        <w:widowControl w:val="0"/>
        <w:shd w:val="clear" w:color="auto" w:fill="FFFFFF"/>
        <w:tabs>
          <w:tab w:val="left" w:pos="7860"/>
        </w:tabs>
        <w:spacing w:after="0"/>
        <w:jc w:val="center"/>
        <w:outlineLvl w:val="0"/>
        <w:rPr>
          <w:rFonts w:ascii="Times New Roman" w:hAnsi="Times New Roman"/>
          <w:b/>
          <w:sz w:val="24"/>
          <w:szCs w:val="24"/>
        </w:rPr>
      </w:pPr>
      <w:r w:rsidRPr="00BB17AF">
        <w:rPr>
          <w:rFonts w:ascii="Times New Roman" w:hAnsi="Times New Roman"/>
          <w:b/>
          <w:sz w:val="24"/>
          <w:szCs w:val="24"/>
        </w:rPr>
        <w:t>предмета закупі</w:t>
      </w:r>
      <w:proofErr w:type="gramStart"/>
      <w:r w:rsidRPr="00BB17AF">
        <w:rPr>
          <w:rFonts w:ascii="Times New Roman" w:hAnsi="Times New Roman"/>
          <w:b/>
          <w:sz w:val="24"/>
          <w:szCs w:val="24"/>
        </w:rPr>
        <w:t>вл</w:t>
      </w:r>
      <w:proofErr w:type="gramEnd"/>
      <w:r w:rsidRPr="00BB17AF">
        <w:rPr>
          <w:rFonts w:ascii="Times New Roman" w:hAnsi="Times New Roman"/>
          <w:b/>
          <w:sz w:val="24"/>
          <w:szCs w:val="24"/>
        </w:rPr>
        <w:t xml:space="preserve">і </w:t>
      </w:r>
      <w:bookmarkStart w:id="2" w:name="_Toc86735312"/>
      <w:bookmarkStart w:id="3" w:name="_Toc191360589"/>
      <w:bookmarkStart w:id="4" w:name="_Toc190675057"/>
      <w:bookmarkStart w:id="5" w:name="_Toc89588198"/>
      <w:bookmarkStart w:id="6" w:name="_Toc273092487"/>
      <w:bookmarkEnd w:id="2"/>
      <w:bookmarkEnd w:id="3"/>
      <w:bookmarkEnd w:id="4"/>
      <w:bookmarkEnd w:id="5"/>
      <w:bookmarkEnd w:id="6"/>
    </w:p>
    <w:p w14:paraId="4D200460" w14:textId="77777777" w:rsidR="00A40F19" w:rsidRPr="00A40F19" w:rsidRDefault="00A40F19" w:rsidP="00A40F19">
      <w:pPr>
        <w:spacing w:after="0" w:line="240" w:lineRule="auto"/>
        <w:jc w:val="center"/>
        <w:rPr>
          <w:rFonts w:ascii="Times New Roman" w:eastAsia="Arial" w:hAnsi="Times New Roman"/>
          <w:b/>
          <w:color w:val="000000"/>
          <w:sz w:val="24"/>
          <w:szCs w:val="24"/>
          <w:lang w:val="uk-UA"/>
        </w:rPr>
      </w:pPr>
      <w:r w:rsidRPr="00A40F19">
        <w:rPr>
          <w:rFonts w:ascii="Times New Roman" w:eastAsia="Arial" w:hAnsi="Times New Roman"/>
          <w:b/>
          <w:color w:val="000000"/>
          <w:sz w:val="24"/>
          <w:szCs w:val="24"/>
          <w:lang w:val="uk-UA"/>
        </w:rPr>
        <w:t xml:space="preserve">Матеріально-технічне забезпечення підрозділів територіальної оборони – Модульна споруда вагонного типу </w:t>
      </w:r>
    </w:p>
    <w:p w14:paraId="34C9DF9B" w14:textId="0139407E" w:rsidR="00BB17AF" w:rsidRPr="00BB17AF" w:rsidRDefault="00A40F19" w:rsidP="00A40F19">
      <w:pPr>
        <w:spacing w:after="0" w:line="240" w:lineRule="auto"/>
        <w:jc w:val="center"/>
        <w:rPr>
          <w:rFonts w:ascii="Times New Roman" w:eastAsia="Arial" w:hAnsi="Times New Roman"/>
          <w:b/>
          <w:color w:val="000000"/>
          <w:sz w:val="24"/>
          <w:szCs w:val="24"/>
          <w:lang w:val="uk-UA"/>
        </w:rPr>
      </w:pPr>
      <w:r w:rsidRPr="00A40F19">
        <w:rPr>
          <w:rFonts w:ascii="Times New Roman" w:eastAsia="Arial" w:hAnsi="Times New Roman"/>
          <w:b/>
          <w:color w:val="000000"/>
          <w:sz w:val="24"/>
          <w:szCs w:val="24"/>
          <w:lang w:val="uk-UA"/>
        </w:rPr>
        <w:t xml:space="preserve">код за ДК 021:2015: 44210000-5 Конструкції та їх частини </w:t>
      </w:r>
    </w:p>
    <w:p w14:paraId="44AE3A8C" w14:textId="2DDF312E" w:rsidR="004E117C" w:rsidRDefault="00BB17AF" w:rsidP="003A1ECE">
      <w:pPr>
        <w:pStyle w:val="ad"/>
        <w:numPr>
          <w:ilvl w:val="0"/>
          <w:numId w:val="28"/>
        </w:numPr>
        <w:ind w:left="0" w:firstLine="0"/>
        <w:jc w:val="both"/>
        <w:rPr>
          <w:rFonts w:ascii="Times New Roman" w:hAnsi="Times New Roman" w:cs="Times New Roman"/>
          <w:sz w:val="24"/>
          <w:szCs w:val="24"/>
          <w:lang w:val="uk-UA"/>
        </w:rPr>
      </w:pPr>
      <w:r w:rsidRPr="00BB17AF">
        <w:rPr>
          <w:rFonts w:ascii="Times New Roman" w:hAnsi="Times New Roman" w:cs="Times New Roman"/>
          <w:sz w:val="24"/>
          <w:szCs w:val="24"/>
          <w:lang w:val="uk-UA"/>
        </w:rPr>
        <w:t xml:space="preserve">Предмет закупівлі: </w:t>
      </w:r>
      <w:r w:rsidR="00A40F19" w:rsidRPr="00A40F19">
        <w:rPr>
          <w:rFonts w:ascii="Times New Roman" w:eastAsia="Arial" w:hAnsi="Times New Roman"/>
          <w:color w:val="000000"/>
          <w:sz w:val="24"/>
          <w:szCs w:val="24"/>
          <w:lang w:val="uk-UA"/>
        </w:rPr>
        <w:t>Модульна споруда вагонного типу</w:t>
      </w:r>
    </w:p>
    <w:p w14:paraId="1B1965A5" w14:textId="7142697A" w:rsidR="00351248" w:rsidRPr="00351248" w:rsidRDefault="00351248" w:rsidP="00351248">
      <w:pPr>
        <w:pStyle w:val="ad"/>
        <w:ind w:firstLine="567"/>
        <w:jc w:val="both"/>
        <w:rPr>
          <w:rFonts w:ascii="Times New Roman" w:hAnsi="Times New Roman" w:cs="Times New Roman"/>
          <w:sz w:val="24"/>
          <w:szCs w:val="24"/>
          <w:lang w:val="uk-UA"/>
        </w:rPr>
      </w:pPr>
      <w:r w:rsidRPr="00351248">
        <w:rPr>
          <w:rFonts w:ascii="Times New Roman" w:hAnsi="Times New Roman" w:cs="Times New Roman"/>
          <w:sz w:val="24"/>
          <w:szCs w:val="24"/>
          <w:lang w:val="uk-UA"/>
        </w:rPr>
        <w:t xml:space="preserve">Кількість: </w:t>
      </w:r>
      <w:r w:rsidR="00A40F19">
        <w:rPr>
          <w:rFonts w:ascii="Times New Roman" w:hAnsi="Times New Roman" w:cs="Times New Roman"/>
          <w:sz w:val="24"/>
          <w:szCs w:val="24"/>
          <w:lang w:val="uk-UA"/>
        </w:rPr>
        <w:t>1</w:t>
      </w:r>
      <w:r w:rsidRPr="00351248">
        <w:rPr>
          <w:rFonts w:ascii="Times New Roman" w:hAnsi="Times New Roman" w:cs="Times New Roman"/>
          <w:sz w:val="24"/>
          <w:szCs w:val="24"/>
          <w:lang w:val="uk-UA"/>
        </w:rPr>
        <w:t xml:space="preserve"> штук</w:t>
      </w:r>
      <w:r w:rsidR="00A40F19">
        <w:rPr>
          <w:rFonts w:ascii="Times New Roman" w:hAnsi="Times New Roman" w:cs="Times New Roman"/>
          <w:sz w:val="24"/>
          <w:szCs w:val="24"/>
          <w:lang w:val="uk-UA"/>
        </w:rPr>
        <w:t>а</w:t>
      </w:r>
      <w:r w:rsidRPr="00351248">
        <w:rPr>
          <w:rFonts w:ascii="Times New Roman" w:hAnsi="Times New Roman" w:cs="Times New Roman"/>
          <w:sz w:val="24"/>
          <w:szCs w:val="24"/>
          <w:lang w:val="uk-UA"/>
        </w:rPr>
        <w:t xml:space="preserve">. </w:t>
      </w:r>
    </w:p>
    <w:p w14:paraId="385D301A" w14:textId="1BD5613D" w:rsidR="00351248" w:rsidRPr="00351248" w:rsidRDefault="00351248" w:rsidP="00351248">
      <w:pPr>
        <w:pStyle w:val="ad"/>
        <w:ind w:firstLine="567"/>
        <w:jc w:val="both"/>
        <w:rPr>
          <w:rFonts w:ascii="Times New Roman" w:hAnsi="Times New Roman" w:cs="Times New Roman"/>
          <w:sz w:val="24"/>
          <w:szCs w:val="24"/>
          <w:lang w:val="uk-UA"/>
        </w:rPr>
      </w:pPr>
      <w:r w:rsidRPr="00351248">
        <w:rPr>
          <w:rFonts w:ascii="Times New Roman" w:hAnsi="Times New Roman" w:cs="Times New Roman"/>
          <w:sz w:val="24"/>
          <w:szCs w:val="24"/>
          <w:lang w:val="uk-UA"/>
        </w:rPr>
        <w:t>Основні характеристики:</w:t>
      </w:r>
    </w:p>
    <w:p w14:paraId="71194DD2" w14:textId="2D9C0F07" w:rsidR="00A40F19" w:rsidRPr="00A40F19" w:rsidRDefault="00A40F19" w:rsidP="00A40F19">
      <w:pPr>
        <w:pStyle w:val="10"/>
        <w:rPr>
          <w:sz w:val="24"/>
          <w:szCs w:val="24"/>
        </w:rPr>
      </w:pPr>
      <w:r>
        <w:rPr>
          <w:color w:val="000000"/>
          <w:sz w:val="24"/>
          <w:szCs w:val="24"/>
          <w:lang w:val="uk-UA"/>
        </w:rPr>
        <w:t xml:space="preserve">         </w:t>
      </w:r>
      <w:r w:rsidRPr="00A40F19">
        <w:rPr>
          <w:color w:val="000000"/>
          <w:sz w:val="24"/>
          <w:szCs w:val="24"/>
          <w:lang w:val="uk-UA"/>
        </w:rPr>
        <w:t xml:space="preserve">Розмір: </w:t>
      </w:r>
      <w:r w:rsidRPr="00A40F19">
        <w:rPr>
          <w:color w:val="000000"/>
          <w:sz w:val="24"/>
          <w:szCs w:val="24"/>
        </w:rPr>
        <w:t>2,5 х12х2,8м - 1 шт.</w:t>
      </w:r>
    </w:p>
    <w:tbl>
      <w:tblPr>
        <w:tblOverlap w:val="never"/>
        <w:tblW w:w="9863" w:type="dxa"/>
        <w:jc w:val="center"/>
        <w:tblInd w:w="1979" w:type="dxa"/>
        <w:tblLayout w:type="fixed"/>
        <w:tblCellMar>
          <w:left w:w="10" w:type="dxa"/>
          <w:right w:w="10" w:type="dxa"/>
        </w:tblCellMar>
        <w:tblLook w:val="04A0" w:firstRow="1" w:lastRow="0" w:firstColumn="1" w:lastColumn="0" w:noHBand="0" w:noVBand="1"/>
      </w:tblPr>
      <w:tblGrid>
        <w:gridCol w:w="2344"/>
        <w:gridCol w:w="7519"/>
      </w:tblGrid>
      <w:tr w:rsidR="00A40F19" w14:paraId="7E9F6BD7" w14:textId="77777777" w:rsidTr="00A40F19">
        <w:trPr>
          <w:trHeight w:hRule="exact" w:val="353"/>
          <w:jc w:val="center"/>
        </w:trPr>
        <w:tc>
          <w:tcPr>
            <w:tcW w:w="2344" w:type="dxa"/>
            <w:tcBorders>
              <w:top w:val="single" w:sz="4" w:space="0" w:color="auto"/>
              <w:left w:val="single" w:sz="4" w:space="0" w:color="auto"/>
            </w:tcBorders>
            <w:shd w:val="clear" w:color="auto" w:fill="FFFFFF"/>
            <w:vAlign w:val="bottom"/>
          </w:tcPr>
          <w:p w14:paraId="72CB70BD" w14:textId="77777777" w:rsidR="00A40F19" w:rsidRDefault="00A40F19" w:rsidP="00077974">
            <w:pPr>
              <w:pStyle w:val="af"/>
            </w:pPr>
            <w:r>
              <w:rPr>
                <w:color w:val="000000"/>
                <w:sz w:val="24"/>
                <w:szCs w:val="24"/>
              </w:rPr>
              <w:t>Найменування</w:t>
            </w:r>
          </w:p>
        </w:tc>
        <w:tc>
          <w:tcPr>
            <w:tcW w:w="7519" w:type="dxa"/>
            <w:tcBorders>
              <w:top w:val="single" w:sz="4" w:space="0" w:color="auto"/>
              <w:left w:val="single" w:sz="4" w:space="0" w:color="auto"/>
              <w:right w:val="single" w:sz="4" w:space="0" w:color="auto"/>
            </w:tcBorders>
            <w:shd w:val="clear" w:color="auto" w:fill="FFFFFF"/>
            <w:vAlign w:val="bottom"/>
          </w:tcPr>
          <w:p w14:paraId="01B101D1" w14:textId="77777777" w:rsidR="00A40F19" w:rsidRDefault="00A40F19" w:rsidP="00077974">
            <w:pPr>
              <w:pStyle w:val="af"/>
              <w:jc w:val="center"/>
            </w:pPr>
            <w:r>
              <w:rPr>
                <w:color w:val="000000"/>
                <w:sz w:val="24"/>
                <w:szCs w:val="24"/>
              </w:rPr>
              <w:t>Опис</w:t>
            </w:r>
          </w:p>
        </w:tc>
      </w:tr>
      <w:tr w:rsidR="00A40F19" w14:paraId="66147153" w14:textId="77777777" w:rsidTr="00A40F19">
        <w:trPr>
          <w:trHeight w:hRule="exact" w:val="335"/>
          <w:jc w:val="center"/>
        </w:trPr>
        <w:tc>
          <w:tcPr>
            <w:tcW w:w="2344" w:type="dxa"/>
            <w:tcBorders>
              <w:top w:val="single" w:sz="4" w:space="0" w:color="auto"/>
              <w:left w:val="single" w:sz="4" w:space="0" w:color="auto"/>
            </w:tcBorders>
            <w:shd w:val="clear" w:color="auto" w:fill="FFFFFF"/>
            <w:vAlign w:val="bottom"/>
          </w:tcPr>
          <w:p w14:paraId="44F90ACC" w14:textId="77777777" w:rsidR="00A40F19" w:rsidRDefault="00A40F19" w:rsidP="00077974">
            <w:pPr>
              <w:pStyle w:val="af"/>
            </w:pPr>
            <w:r>
              <w:rPr>
                <w:color w:val="000000"/>
                <w:sz w:val="24"/>
                <w:szCs w:val="24"/>
              </w:rPr>
              <w:t>Каркас</w:t>
            </w:r>
          </w:p>
        </w:tc>
        <w:tc>
          <w:tcPr>
            <w:tcW w:w="7519" w:type="dxa"/>
            <w:tcBorders>
              <w:top w:val="single" w:sz="4" w:space="0" w:color="auto"/>
              <w:left w:val="single" w:sz="4" w:space="0" w:color="auto"/>
              <w:right w:val="single" w:sz="4" w:space="0" w:color="auto"/>
            </w:tcBorders>
            <w:shd w:val="clear" w:color="auto" w:fill="FFFFFF"/>
            <w:vAlign w:val="bottom"/>
          </w:tcPr>
          <w:p w14:paraId="2120100C" w14:textId="77777777" w:rsidR="00A40F19" w:rsidRDefault="00A40F19" w:rsidP="00077974">
            <w:pPr>
              <w:pStyle w:val="af"/>
            </w:pPr>
            <w:r>
              <w:rPr>
                <w:color w:val="000000"/>
                <w:sz w:val="24"/>
                <w:szCs w:val="24"/>
              </w:rPr>
              <w:t>80x40x2мм, 80x40x2мм, 40x40x2мм, 40x25x2м</w:t>
            </w:r>
            <w:proofErr w:type="gramStart"/>
            <w:r>
              <w:rPr>
                <w:color w:val="000000"/>
                <w:sz w:val="24"/>
                <w:szCs w:val="24"/>
              </w:rPr>
              <w:t>м-</w:t>
            </w:r>
            <w:proofErr w:type="gramEnd"/>
            <w:r>
              <w:rPr>
                <w:color w:val="000000"/>
                <w:sz w:val="24"/>
                <w:szCs w:val="24"/>
              </w:rPr>
              <w:t xml:space="preserve"> погрунтований</w:t>
            </w:r>
          </w:p>
        </w:tc>
      </w:tr>
      <w:tr w:rsidR="00A40F19" w14:paraId="4A94056B" w14:textId="77777777" w:rsidTr="00A40F19">
        <w:trPr>
          <w:trHeight w:hRule="exact" w:val="918"/>
          <w:jc w:val="center"/>
        </w:trPr>
        <w:tc>
          <w:tcPr>
            <w:tcW w:w="2344" w:type="dxa"/>
            <w:tcBorders>
              <w:top w:val="single" w:sz="4" w:space="0" w:color="auto"/>
              <w:left w:val="single" w:sz="4" w:space="0" w:color="auto"/>
            </w:tcBorders>
            <w:shd w:val="clear" w:color="auto" w:fill="FFFFFF"/>
            <w:vAlign w:val="center"/>
          </w:tcPr>
          <w:p w14:paraId="394C7C9B" w14:textId="77777777" w:rsidR="00A40F19" w:rsidRDefault="00A40F19" w:rsidP="00077974">
            <w:pPr>
              <w:pStyle w:val="af"/>
            </w:pPr>
            <w:r>
              <w:rPr>
                <w:color w:val="000000"/>
                <w:sz w:val="24"/>
                <w:szCs w:val="24"/>
              </w:rPr>
              <w:t>Дах (стеля)</w:t>
            </w:r>
          </w:p>
        </w:tc>
        <w:tc>
          <w:tcPr>
            <w:tcW w:w="7519" w:type="dxa"/>
            <w:tcBorders>
              <w:top w:val="single" w:sz="4" w:space="0" w:color="auto"/>
              <w:left w:val="single" w:sz="4" w:space="0" w:color="auto"/>
              <w:right w:val="single" w:sz="4" w:space="0" w:color="auto"/>
            </w:tcBorders>
            <w:shd w:val="clear" w:color="auto" w:fill="FFFFFF"/>
            <w:vAlign w:val="bottom"/>
          </w:tcPr>
          <w:p w14:paraId="46551F06" w14:textId="7ABFD940" w:rsidR="00A40F19" w:rsidRDefault="00A40F19" w:rsidP="00077974">
            <w:pPr>
              <w:pStyle w:val="af"/>
              <w:spacing w:line="252" w:lineRule="auto"/>
            </w:pPr>
            <w:r>
              <w:rPr>
                <w:color w:val="000000"/>
                <w:sz w:val="24"/>
                <w:szCs w:val="24"/>
              </w:rPr>
              <w:t>Односхилий покрівля, профлист ПК 20, каркас, гідробар'є</w:t>
            </w:r>
            <w:proofErr w:type="gramStart"/>
            <w:r>
              <w:rPr>
                <w:color w:val="000000"/>
                <w:sz w:val="24"/>
                <w:szCs w:val="24"/>
              </w:rPr>
              <w:t>р</w:t>
            </w:r>
            <w:proofErr w:type="gramEnd"/>
            <w:r>
              <w:rPr>
                <w:color w:val="000000"/>
                <w:sz w:val="24"/>
                <w:szCs w:val="24"/>
              </w:rPr>
              <w:t>, утеплення</w:t>
            </w:r>
            <w:r>
              <w:rPr>
                <w:color w:val="000000"/>
                <w:sz w:val="24"/>
                <w:szCs w:val="24"/>
                <w:lang w:val="uk-UA"/>
              </w:rPr>
              <w:t xml:space="preserve"> -</w:t>
            </w:r>
            <w:r>
              <w:rPr>
                <w:color w:val="000000"/>
                <w:sz w:val="24"/>
                <w:szCs w:val="24"/>
              </w:rPr>
              <w:t xml:space="preserve"> мінеральна вата 100 мм, дошка 25x120мм (оброблена вогнебіозахистом), паробар'єр, OSB 10мм</w:t>
            </w:r>
          </w:p>
        </w:tc>
      </w:tr>
      <w:tr w:rsidR="00A40F19" w14:paraId="10163931" w14:textId="77777777" w:rsidTr="00A40F19">
        <w:trPr>
          <w:trHeight w:hRule="exact" w:val="630"/>
          <w:jc w:val="center"/>
        </w:trPr>
        <w:tc>
          <w:tcPr>
            <w:tcW w:w="2344" w:type="dxa"/>
            <w:tcBorders>
              <w:top w:val="single" w:sz="4" w:space="0" w:color="auto"/>
              <w:left w:val="single" w:sz="4" w:space="0" w:color="auto"/>
            </w:tcBorders>
            <w:shd w:val="clear" w:color="auto" w:fill="FFFFFF"/>
            <w:vAlign w:val="center"/>
          </w:tcPr>
          <w:p w14:paraId="2BA0A45A" w14:textId="77777777" w:rsidR="00A40F19" w:rsidRDefault="00A40F19" w:rsidP="00077974">
            <w:pPr>
              <w:pStyle w:val="af"/>
            </w:pPr>
            <w:proofErr w:type="gramStart"/>
            <w:r>
              <w:rPr>
                <w:color w:val="000000"/>
                <w:sz w:val="24"/>
                <w:szCs w:val="24"/>
              </w:rPr>
              <w:t>Ст</w:t>
            </w:r>
            <w:proofErr w:type="gramEnd"/>
            <w:r>
              <w:rPr>
                <w:color w:val="000000"/>
                <w:sz w:val="24"/>
                <w:szCs w:val="24"/>
              </w:rPr>
              <w:t>іни</w:t>
            </w:r>
          </w:p>
        </w:tc>
        <w:tc>
          <w:tcPr>
            <w:tcW w:w="7519" w:type="dxa"/>
            <w:tcBorders>
              <w:top w:val="single" w:sz="4" w:space="0" w:color="auto"/>
              <w:left w:val="single" w:sz="4" w:space="0" w:color="auto"/>
              <w:right w:val="single" w:sz="4" w:space="0" w:color="auto"/>
            </w:tcBorders>
            <w:shd w:val="clear" w:color="auto" w:fill="FFFFFF"/>
            <w:vAlign w:val="bottom"/>
          </w:tcPr>
          <w:p w14:paraId="4CCDD94D" w14:textId="3540761F" w:rsidR="00A40F19" w:rsidRDefault="00A40F19" w:rsidP="00A40F19">
            <w:pPr>
              <w:pStyle w:val="af"/>
              <w:spacing w:line="257" w:lineRule="auto"/>
            </w:pPr>
            <w:r>
              <w:rPr>
                <w:color w:val="000000"/>
                <w:sz w:val="24"/>
                <w:szCs w:val="24"/>
              </w:rPr>
              <w:t>Профнастил ПС 10, гідробар'є</w:t>
            </w:r>
            <w:proofErr w:type="gramStart"/>
            <w:r>
              <w:rPr>
                <w:color w:val="000000"/>
                <w:sz w:val="24"/>
                <w:szCs w:val="24"/>
              </w:rPr>
              <w:t>р</w:t>
            </w:r>
            <w:proofErr w:type="gramEnd"/>
            <w:r>
              <w:rPr>
                <w:color w:val="000000"/>
                <w:sz w:val="24"/>
                <w:szCs w:val="24"/>
              </w:rPr>
              <w:t>, утеплення</w:t>
            </w:r>
            <w:r>
              <w:rPr>
                <w:color w:val="000000"/>
                <w:sz w:val="24"/>
                <w:szCs w:val="24"/>
                <w:lang w:val="uk-UA"/>
              </w:rPr>
              <w:t xml:space="preserve"> -</w:t>
            </w:r>
            <w:r>
              <w:rPr>
                <w:color w:val="000000"/>
                <w:sz w:val="24"/>
                <w:szCs w:val="24"/>
              </w:rPr>
              <w:t xml:space="preserve"> мінеральна вата 100 мм, паробар'єр, OSB 10мм</w:t>
            </w:r>
          </w:p>
        </w:tc>
      </w:tr>
      <w:tr w:rsidR="00A40F19" w14:paraId="26EC68AE" w14:textId="77777777" w:rsidTr="00A40F19">
        <w:trPr>
          <w:trHeight w:hRule="exact" w:val="925"/>
          <w:jc w:val="center"/>
        </w:trPr>
        <w:tc>
          <w:tcPr>
            <w:tcW w:w="2344" w:type="dxa"/>
            <w:tcBorders>
              <w:top w:val="single" w:sz="4" w:space="0" w:color="auto"/>
              <w:left w:val="single" w:sz="4" w:space="0" w:color="auto"/>
            </w:tcBorders>
            <w:shd w:val="clear" w:color="auto" w:fill="FFFFFF"/>
            <w:vAlign w:val="center"/>
          </w:tcPr>
          <w:p w14:paraId="3F9CB497" w14:textId="77777777" w:rsidR="00A40F19" w:rsidRDefault="00A40F19" w:rsidP="00077974">
            <w:pPr>
              <w:pStyle w:val="af"/>
            </w:pPr>
            <w:proofErr w:type="gramStart"/>
            <w:r>
              <w:rPr>
                <w:color w:val="000000"/>
                <w:sz w:val="24"/>
                <w:szCs w:val="24"/>
              </w:rPr>
              <w:t>П</w:t>
            </w:r>
            <w:proofErr w:type="gramEnd"/>
            <w:r>
              <w:rPr>
                <w:color w:val="000000"/>
                <w:sz w:val="24"/>
                <w:szCs w:val="24"/>
              </w:rPr>
              <w:t>ідлога</w:t>
            </w:r>
          </w:p>
        </w:tc>
        <w:tc>
          <w:tcPr>
            <w:tcW w:w="7519" w:type="dxa"/>
            <w:tcBorders>
              <w:top w:val="single" w:sz="4" w:space="0" w:color="auto"/>
              <w:left w:val="single" w:sz="4" w:space="0" w:color="auto"/>
              <w:right w:val="single" w:sz="4" w:space="0" w:color="auto"/>
            </w:tcBorders>
            <w:shd w:val="clear" w:color="auto" w:fill="FFFFFF"/>
            <w:vAlign w:val="bottom"/>
          </w:tcPr>
          <w:p w14:paraId="79C8C9A3" w14:textId="11A28E7D" w:rsidR="00A40F19" w:rsidRDefault="00A40F19" w:rsidP="00077974">
            <w:pPr>
              <w:pStyle w:val="af"/>
              <w:spacing w:line="257" w:lineRule="auto"/>
            </w:pPr>
            <w:r>
              <w:rPr>
                <w:color w:val="000000"/>
                <w:sz w:val="24"/>
                <w:szCs w:val="24"/>
              </w:rPr>
              <w:t>Оцинкований лист металу, гідробар'є</w:t>
            </w:r>
            <w:proofErr w:type="gramStart"/>
            <w:r>
              <w:rPr>
                <w:color w:val="000000"/>
                <w:sz w:val="24"/>
                <w:szCs w:val="24"/>
              </w:rPr>
              <w:t>р</w:t>
            </w:r>
            <w:proofErr w:type="gramEnd"/>
            <w:r>
              <w:rPr>
                <w:color w:val="000000"/>
                <w:sz w:val="24"/>
                <w:szCs w:val="24"/>
              </w:rPr>
              <w:t>, утеплення</w:t>
            </w:r>
            <w:r w:rsidR="00077974">
              <w:rPr>
                <w:color w:val="000000"/>
                <w:sz w:val="24"/>
                <w:szCs w:val="24"/>
                <w:lang w:val="uk-UA"/>
              </w:rPr>
              <w:t xml:space="preserve"> -</w:t>
            </w:r>
            <w:r>
              <w:rPr>
                <w:color w:val="000000"/>
                <w:sz w:val="24"/>
                <w:szCs w:val="24"/>
              </w:rPr>
              <w:t xml:space="preserve"> мінеральна вата 100 мм, паробар’єр, вологостійка фанера, напівкомерційний лінолеум, плінтуса</w:t>
            </w:r>
            <w:r w:rsidR="00077974">
              <w:rPr>
                <w:color w:val="000000"/>
                <w:sz w:val="24"/>
                <w:szCs w:val="24"/>
                <w:lang w:val="uk-UA"/>
              </w:rPr>
              <w:t>,</w:t>
            </w:r>
            <w:r>
              <w:rPr>
                <w:color w:val="000000"/>
                <w:sz w:val="24"/>
                <w:szCs w:val="24"/>
              </w:rPr>
              <w:t xml:space="preserve"> фурнітура</w:t>
            </w:r>
          </w:p>
        </w:tc>
      </w:tr>
      <w:tr w:rsidR="00A40F19" w14:paraId="65E5BF38" w14:textId="77777777" w:rsidTr="00A40F19">
        <w:trPr>
          <w:trHeight w:hRule="exact" w:val="335"/>
          <w:jc w:val="center"/>
        </w:trPr>
        <w:tc>
          <w:tcPr>
            <w:tcW w:w="2344" w:type="dxa"/>
            <w:tcBorders>
              <w:top w:val="single" w:sz="4" w:space="0" w:color="auto"/>
              <w:left w:val="single" w:sz="4" w:space="0" w:color="auto"/>
            </w:tcBorders>
            <w:shd w:val="clear" w:color="auto" w:fill="FFFFFF"/>
            <w:vAlign w:val="bottom"/>
          </w:tcPr>
          <w:p w14:paraId="5678956E" w14:textId="77777777" w:rsidR="00A40F19" w:rsidRDefault="00A40F19" w:rsidP="00077974">
            <w:pPr>
              <w:pStyle w:val="af"/>
            </w:pPr>
            <w:r>
              <w:rPr>
                <w:color w:val="000000"/>
                <w:sz w:val="24"/>
                <w:szCs w:val="24"/>
              </w:rPr>
              <w:t>Вікна</w:t>
            </w:r>
          </w:p>
        </w:tc>
        <w:tc>
          <w:tcPr>
            <w:tcW w:w="7519" w:type="dxa"/>
            <w:tcBorders>
              <w:top w:val="single" w:sz="4" w:space="0" w:color="auto"/>
              <w:left w:val="single" w:sz="4" w:space="0" w:color="auto"/>
              <w:right w:val="single" w:sz="4" w:space="0" w:color="auto"/>
            </w:tcBorders>
            <w:shd w:val="clear" w:color="auto" w:fill="FFFFFF"/>
            <w:vAlign w:val="bottom"/>
          </w:tcPr>
          <w:p w14:paraId="6B097BF8" w14:textId="77777777" w:rsidR="00A40F19" w:rsidRDefault="00A40F19" w:rsidP="00077974">
            <w:pPr>
              <w:pStyle w:val="af"/>
            </w:pPr>
            <w:r>
              <w:rPr>
                <w:color w:val="000000"/>
                <w:sz w:val="24"/>
                <w:szCs w:val="24"/>
              </w:rPr>
              <w:t>800x1000мм (поворотно-відкидне, москітна сітка) - 4 од.</w:t>
            </w:r>
          </w:p>
        </w:tc>
      </w:tr>
      <w:tr w:rsidR="00A40F19" w14:paraId="019B3D6B" w14:textId="77777777" w:rsidTr="00A40F19">
        <w:trPr>
          <w:trHeight w:hRule="exact" w:val="335"/>
          <w:jc w:val="center"/>
        </w:trPr>
        <w:tc>
          <w:tcPr>
            <w:tcW w:w="2344" w:type="dxa"/>
            <w:tcBorders>
              <w:top w:val="single" w:sz="4" w:space="0" w:color="auto"/>
              <w:left w:val="single" w:sz="4" w:space="0" w:color="auto"/>
            </w:tcBorders>
            <w:shd w:val="clear" w:color="auto" w:fill="FFFFFF"/>
            <w:vAlign w:val="bottom"/>
          </w:tcPr>
          <w:p w14:paraId="39E5B75D" w14:textId="77777777" w:rsidR="00A40F19" w:rsidRDefault="00A40F19" w:rsidP="00077974">
            <w:pPr>
              <w:pStyle w:val="af"/>
            </w:pPr>
            <w:r>
              <w:rPr>
                <w:color w:val="000000"/>
                <w:sz w:val="24"/>
                <w:szCs w:val="24"/>
              </w:rPr>
              <w:t>Двері</w:t>
            </w:r>
          </w:p>
        </w:tc>
        <w:tc>
          <w:tcPr>
            <w:tcW w:w="7519" w:type="dxa"/>
            <w:tcBorders>
              <w:top w:val="single" w:sz="4" w:space="0" w:color="auto"/>
              <w:left w:val="single" w:sz="4" w:space="0" w:color="auto"/>
              <w:right w:val="single" w:sz="4" w:space="0" w:color="auto"/>
            </w:tcBorders>
            <w:shd w:val="clear" w:color="auto" w:fill="FFFFFF"/>
            <w:vAlign w:val="bottom"/>
          </w:tcPr>
          <w:p w14:paraId="3CB83377" w14:textId="77777777" w:rsidR="00A40F19" w:rsidRDefault="00A40F19" w:rsidP="00077974">
            <w:pPr>
              <w:pStyle w:val="af"/>
            </w:pPr>
            <w:r>
              <w:rPr>
                <w:color w:val="000000"/>
                <w:sz w:val="24"/>
                <w:szCs w:val="24"/>
              </w:rPr>
              <w:t>Вхідні металеві - Іод.</w:t>
            </w:r>
          </w:p>
        </w:tc>
      </w:tr>
      <w:tr w:rsidR="00A40F19" w14:paraId="4C801949" w14:textId="77777777" w:rsidTr="00A40F19">
        <w:trPr>
          <w:trHeight w:hRule="exact" w:val="551"/>
          <w:jc w:val="center"/>
        </w:trPr>
        <w:tc>
          <w:tcPr>
            <w:tcW w:w="2344" w:type="dxa"/>
            <w:tcBorders>
              <w:top w:val="single" w:sz="4" w:space="0" w:color="auto"/>
              <w:left w:val="single" w:sz="4" w:space="0" w:color="auto"/>
            </w:tcBorders>
            <w:shd w:val="clear" w:color="auto" w:fill="FFFFFF"/>
            <w:vAlign w:val="center"/>
          </w:tcPr>
          <w:p w14:paraId="3B8FD58A" w14:textId="77777777" w:rsidR="00A40F19" w:rsidRDefault="00A40F19" w:rsidP="00077974">
            <w:pPr>
              <w:pStyle w:val="af"/>
            </w:pPr>
            <w:r>
              <w:rPr>
                <w:color w:val="000000"/>
                <w:sz w:val="24"/>
                <w:szCs w:val="24"/>
              </w:rPr>
              <w:t>Конвектор</w:t>
            </w:r>
          </w:p>
        </w:tc>
        <w:tc>
          <w:tcPr>
            <w:tcW w:w="7519" w:type="dxa"/>
            <w:tcBorders>
              <w:top w:val="single" w:sz="4" w:space="0" w:color="auto"/>
              <w:left w:val="single" w:sz="4" w:space="0" w:color="auto"/>
              <w:right w:val="single" w:sz="4" w:space="0" w:color="auto"/>
            </w:tcBorders>
            <w:shd w:val="clear" w:color="auto" w:fill="FFFFFF"/>
            <w:vAlign w:val="center"/>
          </w:tcPr>
          <w:p w14:paraId="17FFD44C" w14:textId="77777777" w:rsidR="00A40F19" w:rsidRDefault="00A40F19" w:rsidP="00077974">
            <w:pPr>
              <w:pStyle w:val="af"/>
            </w:pPr>
            <w:r>
              <w:rPr>
                <w:color w:val="000000"/>
                <w:sz w:val="24"/>
                <w:szCs w:val="24"/>
              </w:rPr>
              <w:t>2,5 кВт - 2 од.</w:t>
            </w:r>
          </w:p>
        </w:tc>
      </w:tr>
      <w:tr w:rsidR="00A40F19" w14:paraId="75D16E29" w14:textId="77777777" w:rsidTr="00077974">
        <w:trPr>
          <w:trHeight w:hRule="exact" w:val="338"/>
          <w:jc w:val="center"/>
        </w:trPr>
        <w:tc>
          <w:tcPr>
            <w:tcW w:w="2344" w:type="dxa"/>
            <w:tcBorders>
              <w:top w:val="single" w:sz="4" w:space="0" w:color="auto"/>
              <w:left w:val="single" w:sz="4" w:space="0" w:color="auto"/>
              <w:bottom w:val="single" w:sz="4" w:space="0" w:color="auto"/>
            </w:tcBorders>
            <w:shd w:val="clear" w:color="auto" w:fill="FFFFFF"/>
            <w:vAlign w:val="bottom"/>
          </w:tcPr>
          <w:p w14:paraId="6956EFC4" w14:textId="77777777" w:rsidR="00A40F19" w:rsidRDefault="00A40F19" w:rsidP="00077974">
            <w:pPr>
              <w:pStyle w:val="af"/>
            </w:pPr>
            <w:r>
              <w:rPr>
                <w:color w:val="000000"/>
                <w:sz w:val="24"/>
                <w:szCs w:val="24"/>
              </w:rPr>
              <w:t>Кондиціонер</w:t>
            </w:r>
          </w:p>
        </w:tc>
        <w:tc>
          <w:tcPr>
            <w:tcW w:w="7519" w:type="dxa"/>
            <w:tcBorders>
              <w:top w:val="single" w:sz="4" w:space="0" w:color="auto"/>
              <w:left w:val="single" w:sz="4" w:space="0" w:color="auto"/>
              <w:bottom w:val="single" w:sz="4" w:space="0" w:color="auto"/>
              <w:right w:val="single" w:sz="4" w:space="0" w:color="auto"/>
            </w:tcBorders>
            <w:shd w:val="clear" w:color="auto" w:fill="FFFFFF"/>
            <w:vAlign w:val="bottom"/>
          </w:tcPr>
          <w:p w14:paraId="473921C5" w14:textId="130E0A91" w:rsidR="00A40F19" w:rsidRDefault="00A40F19" w:rsidP="007F5C69">
            <w:pPr>
              <w:pStyle w:val="af"/>
            </w:pPr>
            <w:r>
              <w:rPr>
                <w:color w:val="000000"/>
                <w:sz w:val="24"/>
                <w:szCs w:val="24"/>
              </w:rPr>
              <w:t>7</w:t>
            </w:r>
            <w:r w:rsidR="00077974">
              <w:t xml:space="preserve"> </w:t>
            </w:r>
            <w:r w:rsidR="007F5C69">
              <w:rPr>
                <w:lang w:val="uk-UA"/>
              </w:rPr>
              <w:t xml:space="preserve"> </w:t>
            </w:r>
            <w:r w:rsidR="00077974" w:rsidRPr="00077974">
              <w:rPr>
                <w:color w:val="000000"/>
                <w:sz w:val="24"/>
                <w:szCs w:val="24"/>
              </w:rPr>
              <w:t xml:space="preserve"> </w:t>
            </w:r>
            <w:r>
              <w:rPr>
                <w:color w:val="000000"/>
                <w:sz w:val="24"/>
                <w:szCs w:val="24"/>
              </w:rPr>
              <w:t>-</w:t>
            </w:r>
            <w:r w:rsidR="007F5C69">
              <w:rPr>
                <w:color w:val="000000"/>
                <w:sz w:val="24"/>
                <w:szCs w:val="24"/>
                <w:lang w:val="uk-UA"/>
              </w:rPr>
              <w:t xml:space="preserve"> </w:t>
            </w:r>
            <w:r>
              <w:rPr>
                <w:color w:val="000000"/>
                <w:sz w:val="24"/>
                <w:szCs w:val="24"/>
              </w:rPr>
              <w:t>2 шт.</w:t>
            </w:r>
          </w:p>
        </w:tc>
      </w:tr>
      <w:tr w:rsidR="00A40F19" w14:paraId="4AD669A2" w14:textId="77777777" w:rsidTr="00A40F19">
        <w:trPr>
          <w:trHeight w:hRule="exact" w:val="709"/>
          <w:jc w:val="center"/>
        </w:trPr>
        <w:tc>
          <w:tcPr>
            <w:tcW w:w="2344" w:type="dxa"/>
            <w:vMerge w:val="restart"/>
            <w:tcBorders>
              <w:top w:val="single" w:sz="4" w:space="0" w:color="auto"/>
              <w:left w:val="single" w:sz="4" w:space="0" w:color="auto"/>
            </w:tcBorders>
            <w:shd w:val="clear" w:color="auto" w:fill="FFFFFF"/>
            <w:vAlign w:val="center"/>
          </w:tcPr>
          <w:p w14:paraId="7E7C14CD" w14:textId="77777777" w:rsidR="00A40F19" w:rsidRDefault="00A40F19" w:rsidP="00077974">
            <w:pPr>
              <w:pStyle w:val="af"/>
            </w:pPr>
            <w:r>
              <w:rPr>
                <w:color w:val="000000"/>
                <w:sz w:val="24"/>
                <w:szCs w:val="24"/>
              </w:rPr>
              <w:t>Електрика</w:t>
            </w:r>
          </w:p>
        </w:tc>
        <w:tc>
          <w:tcPr>
            <w:tcW w:w="7519" w:type="dxa"/>
            <w:tcBorders>
              <w:top w:val="single" w:sz="4" w:space="0" w:color="auto"/>
              <w:left w:val="single" w:sz="4" w:space="0" w:color="auto"/>
              <w:right w:val="single" w:sz="4" w:space="0" w:color="auto"/>
            </w:tcBorders>
            <w:shd w:val="clear" w:color="auto" w:fill="FFFFFF"/>
            <w:vAlign w:val="bottom"/>
          </w:tcPr>
          <w:p w14:paraId="7936EAB0" w14:textId="121A7C13" w:rsidR="00A40F19" w:rsidRPr="00077974" w:rsidRDefault="00A40F19" w:rsidP="00077974">
            <w:pPr>
              <w:pStyle w:val="af"/>
              <w:spacing w:line="290" w:lineRule="auto"/>
              <w:rPr>
                <w:lang w:val="uk-UA"/>
              </w:rPr>
            </w:pPr>
            <w:r>
              <w:rPr>
                <w:color w:val="000000"/>
                <w:sz w:val="24"/>
                <w:szCs w:val="24"/>
              </w:rPr>
              <w:t>Розетка 2-</w:t>
            </w:r>
            <w:r w:rsidR="00077974">
              <w:rPr>
                <w:color w:val="000000"/>
                <w:sz w:val="24"/>
                <w:szCs w:val="24"/>
                <w:lang w:val="uk-UA"/>
              </w:rPr>
              <w:t>і</w:t>
            </w:r>
            <w:r>
              <w:rPr>
                <w:color w:val="000000"/>
                <w:sz w:val="24"/>
                <w:szCs w:val="24"/>
              </w:rPr>
              <w:t xml:space="preserve"> накладні -24 од</w:t>
            </w:r>
            <w:proofErr w:type="gramStart"/>
            <w:r>
              <w:rPr>
                <w:color w:val="000000"/>
                <w:sz w:val="24"/>
                <w:szCs w:val="24"/>
              </w:rPr>
              <w:t xml:space="preserve">., </w:t>
            </w:r>
            <w:proofErr w:type="gramEnd"/>
            <w:r>
              <w:rPr>
                <w:color w:val="000000"/>
                <w:sz w:val="24"/>
                <w:szCs w:val="24"/>
              </w:rPr>
              <w:t>Розетка 1-</w:t>
            </w:r>
            <w:r w:rsidR="00077974">
              <w:rPr>
                <w:color w:val="000000"/>
                <w:sz w:val="24"/>
                <w:szCs w:val="24"/>
                <w:lang w:val="uk-UA"/>
              </w:rPr>
              <w:t>і</w:t>
            </w:r>
            <w:r>
              <w:rPr>
                <w:color w:val="000000"/>
                <w:sz w:val="24"/>
                <w:szCs w:val="24"/>
              </w:rPr>
              <w:t xml:space="preserve"> накладні -4 од., вимикач 2</w:t>
            </w:r>
            <w:r w:rsidR="00077974">
              <w:rPr>
                <w:color w:val="000000"/>
                <w:sz w:val="24"/>
                <w:szCs w:val="24"/>
                <w:lang w:val="uk-UA"/>
              </w:rPr>
              <w:t>-</w:t>
            </w:r>
            <w:r>
              <w:rPr>
                <w:color w:val="000000"/>
                <w:sz w:val="24"/>
                <w:szCs w:val="24"/>
              </w:rPr>
              <w:t xml:space="preserve">й накладний - 1 од., Вимикач </w:t>
            </w:r>
            <w:r w:rsidR="00077974">
              <w:rPr>
                <w:color w:val="000000"/>
                <w:sz w:val="24"/>
                <w:szCs w:val="24"/>
                <w:lang w:val="uk-UA"/>
              </w:rPr>
              <w:t>1-</w:t>
            </w:r>
            <w:r>
              <w:rPr>
                <w:color w:val="000000"/>
                <w:sz w:val="24"/>
                <w:szCs w:val="24"/>
              </w:rPr>
              <w:t xml:space="preserve">й - </w:t>
            </w:r>
            <w:r w:rsidR="00077974">
              <w:rPr>
                <w:color w:val="000000"/>
                <w:sz w:val="24"/>
                <w:szCs w:val="24"/>
                <w:lang w:val="uk-UA"/>
              </w:rPr>
              <w:t>1</w:t>
            </w:r>
            <w:r>
              <w:rPr>
                <w:color w:val="000000"/>
                <w:sz w:val="24"/>
                <w:szCs w:val="24"/>
              </w:rPr>
              <w:t>од.</w:t>
            </w:r>
            <w:r w:rsidR="00077974">
              <w:rPr>
                <w:color w:val="000000"/>
                <w:sz w:val="24"/>
                <w:szCs w:val="24"/>
                <w:lang w:val="uk-UA"/>
              </w:rPr>
              <w:t xml:space="preserve"> </w:t>
            </w:r>
          </w:p>
        </w:tc>
      </w:tr>
      <w:tr w:rsidR="00A40F19" w14:paraId="14CB0479" w14:textId="77777777" w:rsidTr="00077974">
        <w:trPr>
          <w:trHeight w:hRule="exact" w:val="338"/>
          <w:jc w:val="center"/>
        </w:trPr>
        <w:tc>
          <w:tcPr>
            <w:tcW w:w="2344" w:type="dxa"/>
            <w:vMerge/>
            <w:tcBorders>
              <w:left w:val="single" w:sz="4" w:space="0" w:color="auto"/>
              <w:bottom w:val="single" w:sz="4" w:space="0" w:color="auto"/>
            </w:tcBorders>
            <w:shd w:val="clear" w:color="auto" w:fill="FFFFFF"/>
            <w:vAlign w:val="center"/>
          </w:tcPr>
          <w:p w14:paraId="1E9F43E5" w14:textId="77777777" w:rsidR="00A40F19" w:rsidRDefault="00A40F19" w:rsidP="00077974"/>
        </w:tc>
        <w:tc>
          <w:tcPr>
            <w:tcW w:w="7519" w:type="dxa"/>
            <w:tcBorders>
              <w:top w:val="single" w:sz="4" w:space="0" w:color="auto"/>
              <w:left w:val="single" w:sz="4" w:space="0" w:color="auto"/>
              <w:bottom w:val="single" w:sz="4" w:space="0" w:color="auto"/>
              <w:right w:val="single" w:sz="4" w:space="0" w:color="auto"/>
            </w:tcBorders>
            <w:shd w:val="clear" w:color="auto" w:fill="FFFFFF"/>
            <w:vAlign w:val="bottom"/>
          </w:tcPr>
          <w:p w14:paraId="5EFC6C13" w14:textId="77777777" w:rsidR="00A40F19" w:rsidRDefault="00A40F19" w:rsidP="00077974">
            <w:pPr>
              <w:pStyle w:val="af"/>
            </w:pPr>
            <w:proofErr w:type="gramStart"/>
            <w:r>
              <w:rPr>
                <w:color w:val="000000"/>
                <w:sz w:val="24"/>
                <w:szCs w:val="24"/>
              </w:rPr>
              <w:t>Св</w:t>
            </w:r>
            <w:proofErr w:type="gramEnd"/>
            <w:r>
              <w:rPr>
                <w:color w:val="000000"/>
                <w:sz w:val="24"/>
                <w:szCs w:val="24"/>
              </w:rPr>
              <w:t>ітильник внутрішній - 4 од., світильник вуличний - 1 од.</w:t>
            </w:r>
          </w:p>
        </w:tc>
      </w:tr>
    </w:tbl>
    <w:p w14:paraId="69441DF3" w14:textId="51629D30" w:rsidR="004E117C" w:rsidRDefault="004E117C" w:rsidP="00A40F19">
      <w:pPr>
        <w:pStyle w:val="ad"/>
        <w:jc w:val="both"/>
        <w:rPr>
          <w:rFonts w:ascii="Times New Roman" w:hAnsi="Times New Roman" w:cs="Times New Roman"/>
          <w:sz w:val="24"/>
          <w:szCs w:val="24"/>
          <w:lang w:val="uk-UA"/>
        </w:rPr>
      </w:pPr>
    </w:p>
    <w:p w14:paraId="37B62DC9" w14:textId="1ECD0B01" w:rsidR="00077974" w:rsidRDefault="007F5C69" w:rsidP="003A1ECE">
      <w:pPr>
        <w:pStyle w:val="ad"/>
        <w:jc w:val="both"/>
        <w:rPr>
          <w:rFonts w:ascii="Times New Roman" w:hAnsi="Times New Roman" w:cs="Times New Roman"/>
          <w:sz w:val="24"/>
          <w:szCs w:val="24"/>
          <w:lang w:val="uk-UA"/>
        </w:rPr>
      </w:pPr>
      <w:r>
        <w:rPr>
          <w:noProof/>
          <w:lang w:eastAsia="ru-RU"/>
        </w:rPr>
        <w:drawing>
          <wp:anchor distT="260350" distB="0" distL="0" distR="0" simplePos="0" relativeHeight="251661312" behindDoc="1" locked="0" layoutInCell="1" allowOverlap="1" wp14:anchorId="0F15B0DE" wp14:editId="77A88D88">
            <wp:simplePos x="0" y="0"/>
            <wp:positionH relativeFrom="page">
              <wp:posOffset>863600</wp:posOffset>
            </wp:positionH>
            <wp:positionV relativeFrom="paragraph">
              <wp:posOffset>170180</wp:posOffset>
            </wp:positionV>
            <wp:extent cx="6388100" cy="2074545"/>
            <wp:effectExtent l="0" t="0" r="0" b="1905"/>
            <wp:wrapNone/>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7">
                      <a:extLst>
                        <a:ext uri="{BEBA8EAE-BF5A-486C-A8C5-ECC9F3942E4B}">
                          <a14:imgProps xmlns:a14="http://schemas.microsoft.com/office/drawing/2010/main">
                            <a14:imgLayer r:embed="rId8">
                              <a14:imgEffect>
                                <a14:brightnessContrast bright="20000" contrast="-40000"/>
                              </a14:imgEffect>
                            </a14:imgLayer>
                          </a14:imgProps>
                        </a:ext>
                      </a:extLst>
                    </a:blip>
                    <a:stretch/>
                  </pic:blipFill>
                  <pic:spPr>
                    <a:xfrm>
                      <a:off x="0" y="0"/>
                      <a:ext cx="6388100" cy="2074545"/>
                    </a:xfrm>
                    <a:prstGeom prst="rect">
                      <a:avLst/>
                    </a:prstGeom>
                  </pic:spPr>
                </pic:pic>
              </a:graphicData>
            </a:graphic>
            <wp14:sizeRelH relativeFrom="margin">
              <wp14:pctWidth>0</wp14:pctWidth>
            </wp14:sizeRelH>
            <wp14:sizeRelV relativeFrom="margin">
              <wp14:pctHeight>0</wp14:pctHeight>
            </wp14:sizeRelV>
          </wp:anchor>
        </w:drawing>
      </w:r>
    </w:p>
    <w:p w14:paraId="73B559C3" w14:textId="5DE1141A" w:rsidR="00077974" w:rsidRDefault="00077974" w:rsidP="003A1ECE">
      <w:pPr>
        <w:pStyle w:val="ad"/>
        <w:jc w:val="both"/>
        <w:rPr>
          <w:rFonts w:ascii="Times New Roman" w:hAnsi="Times New Roman" w:cs="Times New Roman"/>
          <w:sz w:val="24"/>
          <w:szCs w:val="24"/>
          <w:lang w:val="uk-UA"/>
        </w:rPr>
      </w:pPr>
      <w:r>
        <w:rPr>
          <w:noProof/>
          <w:lang w:eastAsia="ru-RU"/>
        </w:rPr>
        <w:drawing>
          <wp:anchor distT="0" distB="0" distL="0" distR="0" simplePos="0" relativeHeight="251659264" behindDoc="1" locked="0" layoutInCell="1" allowOverlap="1" wp14:anchorId="3938E073" wp14:editId="6B90D082">
            <wp:simplePos x="0" y="0"/>
            <wp:positionH relativeFrom="page">
              <wp:posOffset>894693</wp:posOffset>
            </wp:positionH>
            <wp:positionV relativeFrom="paragraph">
              <wp:posOffset>47472</wp:posOffset>
            </wp:positionV>
            <wp:extent cx="6310148" cy="1611651"/>
            <wp:effectExtent l="0" t="0" r="0" b="7620"/>
            <wp:wrapNone/>
            <wp:docPr id="7" name="Shape 7"/>
            <wp:cNvGraphicFramePr/>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9"/>
                    <a:stretch/>
                  </pic:blipFill>
                  <pic:spPr>
                    <a:xfrm>
                      <a:off x="0" y="0"/>
                      <a:ext cx="6310068" cy="1611630"/>
                    </a:xfrm>
                    <a:prstGeom prst="rect">
                      <a:avLst/>
                    </a:prstGeom>
                  </pic:spPr>
                </pic:pic>
              </a:graphicData>
            </a:graphic>
            <wp14:sizeRelH relativeFrom="margin">
              <wp14:pctWidth>0</wp14:pctWidth>
            </wp14:sizeRelH>
            <wp14:sizeRelV relativeFrom="margin">
              <wp14:pctHeight>0</wp14:pctHeight>
            </wp14:sizeRelV>
          </wp:anchor>
        </w:drawing>
      </w:r>
    </w:p>
    <w:p w14:paraId="0F4195FD" w14:textId="77777777" w:rsidR="00077974" w:rsidRDefault="00077974" w:rsidP="003A1ECE">
      <w:pPr>
        <w:pStyle w:val="ad"/>
        <w:jc w:val="both"/>
        <w:rPr>
          <w:rFonts w:ascii="Times New Roman" w:hAnsi="Times New Roman" w:cs="Times New Roman"/>
          <w:sz w:val="24"/>
          <w:szCs w:val="24"/>
          <w:lang w:val="uk-UA"/>
        </w:rPr>
      </w:pPr>
    </w:p>
    <w:p w14:paraId="6223C008" w14:textId="77777777" w:rsidR="00077974" w:rsidRDefault="00077974" w:rsidP="003A1ECE">
      <w:pPr>
        <w:pStyle w:val="ad"/>
        <w:jc w:val="both"/>
        <w:rPr>
          <w:rFonts w:ascii="Times New Roman" w:hAnsi="Times New Roman" w:cs="Times New Roman"/>
          <w:sz w:val="24"/>
          <w:szCs w:val="24"/>
          <w:lang w:val="uk-UA"/>
        </w:rPr>
      </w:pPr>
    </w:p>
    <w:p w14:paraId="108AEACB" w14:textId="77777777" w:rsidR="00077974" w:rsidRDefault="00077974" w:rsidP="003A1ECE">
      <w:pPr>
        <w:pStyle w:val="ad"/>
        <w:jc w:val="both"/>
        <w:rPr>
          <w:rFonts w:ascii="Times New Roman" w:hAnsi="Times New Roman" w:cs="Times New Roman"/>
          <w:sz w:val="24"/>
          <w:szCs w:val="24"/>
          <w:lang w:val="uk-UA"/>
        </w:rPr>
      </w:pPr>
    </w:p>
    <w:p w14:paraId="3C5E3933" w14:textId="77777777" w:rsidR="00077974" w:rsidRDefault="00077974" w:rsidP="003A1ECE">
      <w:pPr>
        <w:pStyle w:val="ad"/>
        <w:jc w:val="both"/>
        <w:rPr>
          <w:rFonts w:ascii="Times New Roman" w:hAnsi="Times New Roman" w:cs="Times New Roman"/>
          <w:sz w:val="24"/>
          <w:szCs w:val="24"/>
          <w:lang w:val="uk-UA"/>
        </w:rPr>
      </w:pPr>
    </w:p>
    <w:p w14:paraId="05C53000" w14:textId="77777777" w:rsidR="00077974" w:rsidRDefault="00077974" w:rsidP="003A1ECE">
      <w:pPr>
        <w:pStyle w:val="ad"/>
        <w:jc w:val="both"/>
        <w:rPr>
          <w:rFonts w:ascii="Times New Roman" w:hAnsi="Times New Roman" w:cs="Times New Roman"/>
          <w:sz w:val="24"/>
          <w:szCs w:val="24"/>
          <w:lang w:val="uk-UA"/>
        </w:rPr>
      </w:pPr>
    </w:p>
    <w:p w14:paraId="78CF14A3" w14:textId="77777777" w:rsidR="00077974" w:rsidRDefault="00077974" w:rsidP="003A1ECE">
      <w:pPr>
        <w:pStyle w:val="ad"/>
        <w:jc w:val="both"/>
        <w:rPr>
          <w:rFonts w:ascii="Times New Roman" w:hAnsi="Times New Roman" w:cs="Times New Roman"/>
          <w:sz w:val="24"/>
          <w:szCs w:val="24"/>
          <w:lang w:val="uk-UA"/>
        </w:rPr>
      </w:pPr>
    </w:p>
    <w:p w14:paraId="3B57AA99" w14:textId="77777777" w:rsidR="00077974" w:rsidRDefault="00077974" w:rsidP="003A1ECE">
      <w:pPr>
        <w:pStyle w:val="ad"/>
        <w:jc w:val="both"/>
        <w:rPr>
          <w:rFonts w:ascii="Times New Roman" w:hAnsi="Times New Roman" w:cs="Times New Roman"/>
          <w:sz w:val="24"/>
          <w:szCs w:val="24"/>
          <w:lang w:val="uk-UA"/>
        </w:rPr>
      </w:pPr>
    </w:p>
    <w:p w14:paraId="2D389350" w14:textId="77777777" w:rsidR="00077974" w:rsidRDefault="00077974" w:rsidP="003A1ECE">
      <w:pPr>
        <w:pStyle w:val="ad"/>
        <w:jc w:val="both"/>
        <w:rPr>
          <w:rFonts w:ascii="Times New Roman" w:hAnsi="Times New Roman" w:cs="Times New Roman"/>
          <w:sz w:val="24"/>
          <w:szCs w:val="24"/>
          <w:lang w:val="uk-UA"/>
        </w:rPr>
      </w:pPr>
    </w:p>
    <w:p w14:paraId="6E7834D5" w14:textId="77777777" w:rsidR="00077974" w:rsidRDefault="00077974" w:rsidP="003A1ECE">
      <w:pPr>
        <w:pStyle w:val="ad"/>
        <w:jc w:val="both"/>
        <w:rPr>
          <w:rFonts w:ascii="Times New Roman" w:hAnsi="Times New Roman" w:cs="Times New Roman"/>
          <w:sz w:val="24"/>
          <w:szCs w:val="24"/>
          <w:lang w:val="uk-UA"/>
        </w:rPr>
      </w:pPr>
    </w:p>
    <w:p w14:paraId="148FC83E" w14:textId="062B3410" w:rsidR="00077974" w:rsidRDefault="00077974" w:rsidP="003A1ECE">
      <w:pPr>
        <w:pStyle w:val="ad"/>
        <w:jc w:val="both"/>
        <w:rPr>
          <w:rFonts w:ascii="Times New Roman" w:hAnsi="Times New Roman" w:cs="Times New Roman"/>
          <w:sz w:val="24"/>
          <w:szCs w:val="24"/>
          <w:lang w:val="uk-UA"/>
        </w:rPr>
      </w:pPr>
    </w:p>
    <w:p w14:paraId="630754C7" w14:textId="77777777" w:rsidR="00077974" w:rsidRDefault="00077974" w:rsidP="003A1ECE">
      <w:pPr>
        <w:pStyle w:val="ad"/>
        <w:jc w:val="both"/>
        <w:rPr>
          <w:rFonts w:ascii="Times New Roman" w:hAnsi="Times New Roman" w:cs="Times New Roman"/>
          <w:sz w:val="24"/>
          <w:szCs w:val="24"/>
          <w:lang w:val="uk-UA"/>
        </w:rPr>
      </w:pPr>
    </w:p>
    <w:p w14:paraId="51E56A7F" w14:textId="6858BA81" w:rsidR="00BB17AF" w:rsidRPr="00BB17AF" w:rsidRDefault="003A1ECE" w:rsidP="003A1ECE">
      <w:pPr>
        <w:pStyle w:val="ad"/>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BB17AF" w:rsidRPr="00BB17AF">
        <w:rPr>
          <w:rFonts w:ascii="Times New Roman" w:hAnsi="Times New Roman" w:cs="Times New Roman"/>
          <w:sz w:val="24"/>
          <w:szCs w:val="24"/>
          <w:lang w:val="uk-UA"/>
        </w:rPr>
        <w:t xml:space="preserve"> Строк виготовлення товару – не повинен бути раніше 202</w:t>
      </w:r>
      <w:r>
        <w:rPr>
          <w:rFonts w:ascii="Times New Roman" w:hAnsi="Times New Roman" w:cs="Times New Roman"/>
          <w:sz w:val="24"/>
          <w:szCs w:val="24"/>
          <w:lang w:val="uk-UA"/>
        </w:rPr>
        <w:t>3</w:t>
      </w:r>
      <w:r w:rsidR="00BB17AF" w:rsidRPr="00BB17AF">
        <w:rPr>
          <w:rFonts w:ascii="Times New Roman" w:hAnsi="Times New Roman" w:cs="Times New Roman"/>
          <w:sz w:val="24"/>
          <w:szCs w:val="24"/>
          <w:lang w:val="uk-UA"/>
        </w:rPr>
        <w:t xml:space="preserve"> року. Надати у складі тендерної пропозиції гарантійний лист про рік випуску товару.</w:t>
      </w:r>
    </w:p>
    <w:p w14:paraId="69336C5E" w14:textId="1CA2F31A" w:rsidR="00BB17AF" w:rsidRPr="00BB17AF" w:rsidRDefault="003A1ECE" w:rsidP="003A1ECE">
      <w:pPr>
        <w:pStyle w:val="a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w:t>
      </w:r>
      <w:r w:rsidR="00BB17AF" w:rsidRPr="00BB17AF">
        <w:rPr>
          <w:rFonts w:ascii="Times New Roman" w:hAnsi="Times New Roman" w:cs="Times New Roman"/>
          <w:sz w:val="24"/>
          <w:szCs w:val="24"/>
          <w:lang w:val="uk-UA"/>
        </w:rPr>
        <w:t xml:space="preserve">Місце поставки: </w:t>
      </w:r>
      <w:r w:rsidR="00BB17AF">
        <w:rPr>
          <w:rFonts w:ascii="Times New Roman" w:hAnsi="Times New Roman" w:cs="Times New Roman"/>
          <w:sz w:val="24"/>
          <w:szCs w:val="24"/>
          <w:lang w:val="uk-UA"/>
        </w:rPr>
        <w:t>67500</w:t>
      </w:r>
      <w:r w:rsidR="00BB17AF" w:rsidRPr="00BB17AF">
        <w:rPr>
          <w:rFonts w:ascii="Times New Roman" w:hAnsi="Times New Roman" w:cs="Times New Roman"/>
          <w:sz w:val="24"/>
          <w:szCs w:val="24"/>
          <w:lang w:val="uk-UA"/>
        </w:rPr>
        <w:t xml:space="preserve">, </w:t>
      </w:r>
      <w:r w:rsidR="00BB17AF">
        <w:rPr>
          <w:rFonts w:ascii="Times New Roman" w:hAnsi="Times New Roman" w:cs="Times New Roman"/>
          <w:sz w:val="24"/>
          <w:szCs w:val="24"/>
          <w:lang w:val="uk-UA"/>
        </w:rPr>
        <w:t>Оде</w:t>
      </w:r>
      <w:r w:rsidR="00BB17AF" w:rsidRPr="00BB17AF">
        <w:rPr>
          <w:rFonts w:ascii="Times New Roman" w:hAnsi="Times New Roman" w:cs="Times New Roman"/>
          <w:sz w:val="24"/>
          <w:szCs w:val="24"/>
          <w:lang w:val="uk-UA"/>
        </w:rPr>
        <w:t xml:space="preserve">ська область, </w:t>
      </w:r>
      <w:r w:rsidR="00BB17AF">
        <w:rPr>
          <w:rFonts w:ascii="Times New Roman" w:hAnsi="Times New Roman" w:cs="Times New Roman"/>
          <w:sz w:val="24"/>
          <w:szCs w:val="24"/>
          <w:lang w:val="uk-UA"/>
        </w:rPr>
        <w:t>Одес</w:t>
      </w:r>
      <w:r w:rsidR="00BB17AF" w:rsidRPr="00BB17AF">
        <w:rPr>
          <w:rFonts w:ascii="Times New Roman" w:hAnsi="Times New Roman" w:cs="Times New Roman"/>
          <w:sz w:val="24"/>
          <w:szCs w:val="24"/>
          <w:lang w:val="uk-UA"/>
        </w:rPr>
        <w:t xml:space="preserve">ький район, </w:t>
      </w:r>
      <w:r w:rsidR="00BB17AF">
        <w:rPr>
          <w:rFonts w:ascii="Times New Roman" w:hAnsi="Times New Roman" w:cs="Times New Roman"/>
          <w:sz w:val="24"/>
          <w:szCs w:val="24"/>
          <w:lang w:val="uk-UA"/>
        </w:rPr>
        <w:t>смт Доброслав, проспект Свободи, 1</w:t>
      </w:r>
      <w:r w:rsidR="00BB17AF" w:rsidRPr="00BB17AF">
        <w:rPr>
          <w:rFonts w:ascii="Times New Roman" w:hAnsi="Times New Roman" w:cs="Times New Roman"/>
          <w:sz w:val="24"/>
          <w:szCs w:val="24"/>
          <w:lang w:val="uk-UA"/>
        </w:rPr>
        <w:t>.</w:t>
      </w:r>
    </w:p>
    <w:p w14:paraId="74D13101" w14:textId="046D32FF" w:rsidR="00BB17AF" w:rsidRPr="00BB17AF" w:rsidRDefault="003A1ECE" w:rsidP="003A1ECE">
      <w:pPr>
        <w:pStyle w:val="a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 </w:t>
      </w:r>
      <w:r w:rsidR="00BB17AF" w:rsidRPr="00BB17AF">
        <w:rPr>
          <w:rFonts w:ascii="Times New Roman" w:hAnsi="Times New Roman" w:cs="Times New Roman"/>
          <w:sz w:val="24"/>
          <w:szCs w:val="24"/>
          <w:lang w:val="uk-UA"/>
        </w:rPr>
        <w:t xml:space="preserve">Строк поставки: до </w:t>
      </w:r>
      <w:r w:rsidR="00BE0761">
        <w:rPr>
          <w:rFonts w:ascii="Times New Roman" w:hAnsi="Times New Roman" w:cs="Times New Roman"/>
          <w:sz w:val="24"/>
          <w:szCs w:val="24"/>
          <w:lang w:val="uk-UA"/>
        </w:rPr>
        <w:t>3</w:t>
      </w:r>
      <w:r w:rsidR="00893B7F">
        <w:rPr>
          <w:rFonts w:ascii="Times New Roman" w:hAnsi="Times New Roman" w:cs="Times New Roman"/>
          <w:sz w:val="24"/>
          <w:szCs w:val="24"/>
          <w:lang w:val="uk-UA"/>
        </w:rPr>
        <w:t>0</w:t>
      </w:r>
      <w:r w:rsidR="00BB17AF" w:rsidRPr="00BB17AF">
        <w:rPr>
          <w:rFonts w:ascii="Times New Roman" w:hAnsi="Times New Roman" w:cs="Times New Roman"/>
          <w:sz w:val="24"/>
          <w:szCs w:val="24"/>
          <w:lang w:val="uk-UA"/>
        </w:rPr>
        <w:t xml:space="preserve"> (</w:t>
      </w:r>
      <w:r w:rsidR="00BE0761">
        <w:rPr>
          <w:rFonts w:ascii="Times New Roman" w:hAnsi="Times New Roman" w:cs="Times New Roman"/>
          <w:sz w:val="24"/>
          <w:szCs w:val="24"/>
          <w:lang w:val="uk-UA"/>
        </w:rPr>
        <w:t>тридц</w:t>
      </w:r>
      <w:r w:rsidR="00BB17AF" w:rsidRPr="00BB17AF">
        <w:rPr>
          <w:rFonts w:ascii="Times New Roman" w:hAnsi="Times New Roman" w:cs="Times New Roman"/>
          <w:sz w:val="24"/>
          <w:szCs w:val="24"/>
          <w:lang w:val="uk-UA"/>
        </w:rPr>
        <w:t>яти) календарних днів з дати укладення договору.</w:t>
      </w:r>
    </w:p>
    <w:p w14:paraId="1851F1EB" w14:textId="31664867" w:rsidR="00BB17AF" w:rsidRPr="00BB17AF" w:rsidRDefault="003A1ECE" w:rsidP="003A1ECE">
      <w:pPr>
        <w:pStyle w:val="a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 </w:t>
      </w:r>
      <w:r w:rsidR="00BB17AF" w:rsidRPr="00BB17AF">
        <w:rPr>
          <w:rFonts w:ascii="Times New Roman" w:hAnsi="Times New Roman" w:cs="Times New Roman"/>
          <w:sz w:val="24"/>
          <w:szCs w:val="24"/>
          <w:lang w:val="uk-UA"/>
        </w:rPr>
        <w:t>Вимоги:</w:t>
      </w:r>
    </w:p>
    <w:p w14:paraId="1ABA9645" w14:textId="77777777" w:rsidR="00BB17AF" w:rsidRPr="00BB17AF" w:rsidRDefault="00BB17AF" w:rsidP="00BB17AF">
      <w:pPr>
        <w:pStyle w:val="ad"/>
        <w:ind w:firstLine="567"/>
        <w:jc w:val="both"/>
        <w:rPr>
          <w:rFonts w:ascii="Times New Roman" w:hAnsi="Times New Roman" w:cs="Times New Roman"/>
          <w:sz w:val="24"/>
          <w:szCs w:val="24"/>
          <w:lang w:val="uk-UA"/>
        </w:rPr>
      </w:pPr>
      <w:r w:rsidRPr="00BB17AF">
        <w:rPr>
          <w:rFonts w:ascii="Times New Roman" w:hAnsi="Times New Roman" w:cs="Times New Roman"/>
          <w:sz w:val="24"/>
          <w:szCs w:val="24"/>
          <w:lang w:val="uk-UA"/>
        </w:rPr>
        <w:lastRenderedPageBreak/>
        <w:t>- Учасник повинен надати гарантійний лист про те, що: весь запропонований ним товар є новим, таким, що не перебував в експлуатації, не перебуває під арештом, не є предметом застави, а якість та комплектність товару відповідають технічній документації на товар, заводська гарантія на товар відповідає гарантійному строку виробника і становить не менше 12 (дванадцять) місяців з дати поставки товару (чи введення в експлуатацію стосовно до ситуації);</w:t>
      </w:r>
    </w:p>
    <w:p w14:paraId="03239D00" w14:textId="77777777" w:rsidR="00BB17AF" w:rsidRPr="00BB17AF" w:rsidRDefault="00BB17AF" w:rsidP="00BB17AF">
      <w:pPr>
        <w:pStyle w:val="ad"/>
        <w:ind w:firstLine="567"/>
        <w:jc w:val="both"/>
        <w:rPr>
          <w:rFonts w:ascii="Times New Roman" w:hAnsi="Times New Roman" w:cs="Times New Roman"/>
          <w:sz w:val="24"/>
          <w:szCs w:val="24"/>
          <w:lang w:val="uk-UA"/>
        </w:rPr>
      </w:pPr>
      <w:r w:rsidRPr="00BB17AF">
        <w:rPr>
          <w:rFonts w:ascii="Times New Roman" w:hAnsi="Times New Roman" w:cs="Times New Roman"/>
          <w:sz w:val="24"/>
          <w:szCs w:val="24"/>
          <w:lang w:val="uk-UA"/>
        </w:rPr>
        <w:t>- Учасник підтверджує якість і комплектність товару поданням  декларації відповідності та сертифікату якості (у випадку, якщо товар не підлягає обов’язковій сертифікації в Україні надається довідка про те, що товар не підлягає обов’язковій сертифікації в Україні);</w:t>
      </w:r>
    </w:p>
    <w:p w14:paraId="084ACADE" w14:textId="77777777" w:rsidR="00BB17AF" w:rsidRPr="00BB17AF" w:rsidRDefault="00BB17AF" w:rsidP="00BB17AF">
      <w:pPr>
        <w:pStyle w:val="ad"/>
        <w:ind w:firstLine="567"/>
        <w:jc w:val="both"/>
        <w:rPr>
          <w:rFonts w:ascii="Times New Roman" w:hAnsi="Times New Roman" w:cs="Times New Roman"/>
          <w:sz w:val="24"/>
          <w:szCs w:val="24"/>
          <w:lang w:val="uk-UA"/>
        </w:rPr>
      </w:pPr>
      <w:r w:rsidRPr="00BB17AF">
        <w:rPr>
          <w:rFonts w:ascii="Times New Roman" w:hAnsi="Times New Roman" w:cs="Times New Roman"/>
          <w:sz w:val="24"/>
          <w:szCs w:val="24"/>
          <w:lang w:val="uk-UA"/>
        </w:rPr>
        <w:t>- Учасник в складі тендерної пропозиції надає довідку в довільній формі, де Учасник підтверджує, що країною походження товару не є Російська Федерація/Республіка Білорусь;</w:t>
      </w:r>
    </w:p>
    <w:p w14:paraId="38554D2A" w14:textId="77777777" w:rsidR="00BB17AF" w:rsidRPr="00BB17AF" w:rsidRDefault="00BB17AF" w:rsidP="00BB17AF">
      <w:pPr>
        <w:pStyle w:val="ad"/>
        <w:ind w:firstLine="567"/>
        <w:jc w:val="both"/>
        <w:rPr>
          <w:rFonts w:ascii="Times New Roman" w:hAnsi="Times New Roman" w:cs="Times New Roman"/>
          <w:sz w:val="24"/>
          <w:szCs w:val="24"/>
          <w:lang w:val="uk-UA"/>
        </w:rPr>
      </w:pPr>
      <w:r w:rsidRPr="00BB17AF">
        <w:rPr>
          <w:rFonts w:ascii="Times New Roman" w:hAnsi="Times New Roman" w:cs="Times New Roman"/>
          <w:sz w:val="24"/>
          <w:szCs w:val="24"/>
          <w:lang w:val="uk-UA"/>
        </w:rPr>
        <w:t>- Учасник до ціни товару включає всі витрати, які можуть бути понесені у зв’язку з виконанням ним договірних зобов’язань, в тому числі вартість доставки товару до місця поставки та вартість упакування; вартість вантажно-розвантажувальних робіт, а також податки, збори та всі інші витрати, що мають бути здійснені у зв’язку з виконанням Договору.</w:t>
      </w:r>
    </w:p>
    <w:p w14:paraId="3B7E1CAA" w14:textId="02C15968" w:rsidR="00BB17AF" w:rsidRPr="00BB17AF" w:rsidRDefault="00BB17AF" w:rsidP="00BB17AF">
      <w:pPr>
        <w:pStyle w:val="ad"/>
        <w:ind w:firstLine="567"/>
        <w:jc w:val="both"/>
        <w:rPr>
          <w:rFonts w:ascii="Times New Roman" w:hAnsi="Times New Roman" w:cs="Times New Roman"/>
          <w:sz w:val="24"/>
          <w:szCs w:val="24"/>
          <w:lang w:val="uk-UA"/>
        </w:rPr>
      </w:pPr>
      <w:r w:rsidRPr="00BB17AF">
        <w:rPr>
          <w:rFonts w:ascii="Times New Roman" w:hAnsi="Times New Roman" w:cs="Times New Roman"/>
          <w:sz w:val="24"/>
          <w:szCs w:val="24"/>
          <w:lang w:val="uk-UA"/>
        </w:rPr>
        <w:t>- на підтвердження можливості поставки товару згідно технічних вимог Замовника, Учасник у складі пропозиції подає гарантійний лист, в якому підтверджує наявність у нього товару або можливості його поставки Замовнику в установлені строки. У випадку прострочення виконання зазначених зобов’язань за договором про закупівлю учасник несе відповідальність передбачену договором;</w:t>
      </w:r>
    </w:p>
    <w:p w14:paraId="701E7D32" w14:textId="77777777" w:rsidR="00BB17AF" w:rsidRPr="00BB17AF" w:rsidRDefault="00BB17AF" w:rsidP="00BB17AF">
      <w:pPr>
        <w:pStyle w:val="ad"/>
        <w:ind w:firstLine="567"/>
        <w:jc w:val="both"/>
        <w:rPr>
          <w:rFonts w:ascii="Times New Roman" w:hAnsi="Times New Roman" w:cs="Times New Roman"/>
          <w:sz w:val="24"/>
          <w:szCs w:val="24"/>
          <w:lang w:val="uk-UA"/>
        </w:rPr>
      </w:pPr>
      <w:r w:rsidRPr="00BB17AF">
        <w:rPr>
          <w:rFonts w:ascii="Times New Roman" w:hAnsi="Times New Roman" w:cs="Times New Roman"/>
          <w:sz w:val="24"/>
          <w:szCs w:val="24"/>
          <w:lang w:val="uk-UA"/>
        </w:rPr>
        <w:t>- Переможцем після укладення договору, під час поставки подається технічний паспорт та гарантійний талон на товар;</w:t>
      </w:r>
    </w:p>
    <w:p w14:paraId="5CB5E664" w14:textId="77777777" w:rsidR="00BB17AF" w:rsidRPr="00BB17AF" w:rsidRDefault="00BB17AF" w:rsidP="00BB17AF">
      <w:pPr>
        <w:pStyle w:val="ad"/>
        <w:ind w:firstLine="567"/>
        <w:jc w:val="both"/>
        <w:rPr>
          <w:rFonts w:ascii="Times New Roman" w:hAnsi="Times New Roman" w:cs="Times New Roman"/>
          <w:sz w:val="24"/>
          <w:szCs w:val="24"/>
          <w:lang w:val="uk-UA"/>
        </w:rPr>
      </w:pPr>
      <w:r w:rsidRPr="00BB17AF">
        <w:rPr>
          <w:rFonts w:ascii="Times New Roman" w:hAnsi="Times New Roman" w:cs="Times New Roman"/>
          <w:sz w:val="24"/>
          <w:szCs w:val="24"/>
          <w:lang w:val="uk-UA"/>
        </w:rPr>
        <w:t>- при передачі товару Замовник в присутності Постачальника перевіряє його на відповідність заявленим вимогам. В разі виявлення дефектів або невідповідності заявленим вимогам Постачальник повинен провести заміну такого товару протягом 5 (п’яти) календарних днів. Транспортування заміненого товару здійснюється за рахунок Переможця;</w:t>
      </w:r>
    </w:p>
    <w:p w14:paraId="495474A7" w14:textId="77777777" w:rsidR="00BB17AF" w:rsidRPr="00BB17AF" w:rsidRDefault="00BB17AF" w:rsidP="00BB17AF">
      <w:pPr>
        <w:pStyle w:val="ad"/>
        <w:ind w:firstLine="567"/>
        <w:jc w:val="both"/>
        <w:rPr>
          <w:rFonts w:ascii="Times New Roman" w:hAnsi="Times New Roman" w:cs="Times New Roman"/>
          <w:sz w:val="24"/>
          <w:szCs w:val="24"/>
          <w:lang w:val="uk-UA"/>
        </w:rPr>
      </w:pPr>
      <w:r w:rsidRPr="00BB17AF">
        <w:rPr>
          <w:rFonts w:ascii="Times New Roman" w:hAnsi="Times New Roman" w:cs="Times New Roman"/>
          <w:sz w:val="24"/>
          <w:szCs w:val="24"/>
          <w:lang w:val="uk-UA"/>
        </w:rPr>
        <w:t>- у разі якщо товар не відповідає технічним вимогам Замовника, пропозиція відхиляється.</w:t>
      </w:r>
    </w:p>
    <w:p w14:paraId="46DF81F0" w14:textId="480BFAD7" w:rsidR="00867365" w:rsidRPr="00070B48" w:rsidRDefault="00BB17AF" w:rsidP="00BB17AF">
      <w:pPr>
        <w:pageBreakBefore/>
        <w:spacing w:line="240" w:lineRule="auto"/>
        <w:jc w:val="right"/>
        <w:rPr>
          <w:rFonts w:ascii="Times New Roman" w:hAnsi="Times New Roman" w:cs="Times New Roman"/>
          <w:sz w:val="24"/>
          <w:szCs w:val="24"/>
        </w:rPr>
      </w:pPr>
      <w:r w:rsidRPr="00070B48">
        <w:rPr>
          <w:rFonts w:ascii="Times New Roman" w:hAnsi="Times New Roman" w:cs="Times New Roman"/>
          <w:sz w:val="24"/>
          <w:szCs w:val="24"/>
          <w:lang w:bidi="hi-IN"/>
        </w:rPr>
        <w:lastRenderedPageBreak/>
        <w:t xml:space="preserve"> </w:t>
      </w:r>
      <w:r w:rsidR="00867365" w:rsidRPr="00070B48">
        <w:rPr>
          <w:rFonts w:ascii="Times New Roman" w:hAnsi="Times New Roman" w:cs="Times New Roman"/>
          <w:sz w:val="24"/>
          <w:szCs w:val="24"/>
          <w:lang w:bidi="hi-IN"/>
        </w:rPr>
        <w:t xml:space="preserve">Додаток № </w:t>
      </w:r>
      <w:r w:rsidR="00867365" w:rsidRPr="00070B48">
        <w:rPr>
          <w:rFonts w:ascii="Times New Roman" w:hAnsi="Times New Roman" w:cs="Times New Roman"/>
          <w:sz w:val="24"/>
          <w:szCs w:val="24"/>
          <w:lang w:val="uk-UA" w:bidi="hi-IN"/>
        </w:rPr>
        <w:t xml:space="preserve">7 до тендерної документації </w:t>
      </w:r>
    </w:p>
    <w:p w14:paraId="63630F71" w14:textId="77777777" w:rsidR="00CC58A9" w:rsidRPr="00A26C5E" w:rsidRDefault="00CC58A9" w:rsidP="00CC58A9">
      <w:pPr>
        <w:spacing w:after="0" w:line="240" w:lineRule="auto"/>
        <w:ind w:left="3540"/>
        <w:rPr>
          <w:rFonts w:ascii="Times New Roman" w:eastAsia="Times New Roman" w:hAnsi="Times New Roman" w:cs="Times New Roman"/>
          <w:sz w:val="24"/>
          <w:szCs w:val="24"/>
        </w:rPr>
      </w:pPr>
      <w:r w:rsidRPr="00A26C5E">
        <w:rPr>
          <w:rFonts w:ascii="Times New Roman" w:eastAsia="Times New Roman" w:hAnsi="Times New Roman" w:cs="Times New Roman"/>
          <w:sz w:val="24"/>
          <w:szCs w:val="24"/>
        </w:rPr>
        <w:t>ПРОЕКТ  ДОГОВОРУ № ______</w:t>
      </w:r>
    </w:p>
    <w:p w14:paraId="6A544A93" w14:textId="77777777" w:rsidR="00CC58A9" w:rsidRPr="00A26C5E" w:rsidRDefault="00CC58A9" w:rsidP="00CC58A9">
      <w:pPr>
        <w:tabs>
          <w:tab w:val="left" w:pos="432"/>
          <w:tab w:val="left" w:pos="576"/>
          <w:tab w:val="left" w:pos="1152"/>
          <w:tab w:val="left" w:pos="3168"/>
        </w:tabs>
        <w:spacing w:after="0" w:line="240" w:lineRule="auto"/>
        <w:rPr>
          <w:rFonts w:ascii="Times New Roman" w:eastAsia="Times New Roman" w:hAnsi="Times New Roman" w:cs="Times New Roman"/>
          <w:sz w:val="24"/>
          <w:szCs w:val="24"/>
        </w:rPr>
      </w:pPr>
      <w:r w:rsidRPr="00A26C5E">
        <w:rPr>
          <w:rFonts w:ascii="Times New Roman" w:eastAsia="Times New Roman" w:hAnsi="Times New Roman" w:cs="Times New Roman"/>
          <w:sz w:val="24"/>
          <w:szCs w:val="24"/>
        </w:rPr>
        <w:t xml:space="preserve">                                                              </w:t>
      </w:r>
      <w:proofErr w:type="gramStart"/>
      <w:r w:rsidRPr="00A26C5E">
        <w:rPr>
          <w:rFonts w:ascii="Times New Roman" w:eastAsia="Times New Roman" w:hAnsi="Times New Roman" w:cs="Times New Roman"/>
          <w:sz w:val="24"/>
          <w:szCs w:val="24"/>
        </w:rPr>
        <w:t>про</w:t>
      </w:r>
      <w:proofErr w:type="gramEnd"/>
      <w:r w:rsidRPr="00A26C5E">
        <w:rPr>
          <w:rFonts w:ascii="Times New Roman" w:eastAsia="Times New Roman" w:hAnsi="Times New Roman" w:cs="Times New Roman"/>
          <w:sz w:val="24"/>
          <w:szCs w:val="24"/>
        </w:rPr>
        <w:t xml:space="preserve"> закупівлю товару</w:t>
      </w:r>
    </w:p>
    <w:p w14:paraId="3EBDD227" w14:textId="77777777" w:rsidR="00CC58A9" w:rsidRPr="00A26C5E" w:rsidRDefault="00CC58A9" w:rsidP="00CC58A9">
      <w:pPr>
        <w:spacing w:after="0" w:line="240" w:lineRule="auto"/>
        <w:rPr>
          <w:rFonts w:ascii="Times New Roman" w:eastAsia="Times New Roman" w:hAnsi="Times New Roman" w:cs="Times New Roman"/>
          <w:sz w:val="16"/>
          <w:szCs w:val="16"/>
        </w:rPr>
      </w:pPr>
    </w:p>
    <w:p w14:paraId="1333F976" w14:textId="18C7D28B" w:rsidR="00CC58A9" w:rsidRPr="00A26C5E" w:rsidRDefault="00CC58A9" w:rsidP="00CC58A9">
      <w:pPr>
        <w:spacing w:after="0" w:line="240" w:lineRule="auto"/>
        <w:rPr>
          <w:rFonts w:ascii="Times New Roman" w:eastAsia="Times New Roman" w:hAnsi="Times New Roman" w:cs="Times New Roman"/>
          <w:sz w:val="24"/>
          <w:szCs w:val="24"/>
        </w:rPr>
      </w:pPr>
      <w:r w:rsidRPr="00A26C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смт Доброслав                                                                      «_____»</w:t>
      </w:r>
      <w:r w:rsidRPr="00A26C5E">
        <w:rPr>
          <w:rFonts w:ascii="Times New Roman" w:eastAsia="Times New Roman" w:hAnsi="Times New Roman" w:cs="Times New Roman"/>
          <w:sz w:val="24"/>
          <w:szCs w:val="24"/>
        </w:rPr>
        <w:t xml:space="preserve"> _________ 202</w:t>
      </w:r>
      <w:r w:rsidR="003A1ECE">
        <w:rPr>
          <w:rFonts w:ascii="Times New Roman" w:eastAsia="Times New Roman" w:hAnsi="Times New Roman" w:cs="Times New Roman"/>
          <w:sz w:val="24"/>
          <w:szCs w:val="24"/>
          <w:lang w:val="uk-UA"/>
        </w:rPr>
        <w:t>4</w:t>
      </w:r>
      <w:r w:rsidRPr="00A26C5E">
        <w:rPr>
          <w:rFonts w:ascii="Times New Roman" w:eastAsia="Times New Roman" w:hAnsi="Times New Roman" w:cs="Times New Roman"/>
          <w:sz w:val="24"/>
          <w:szCs w:val="24"/>
        </w:rPr>
        <w:t xml:space="preserve"> року</w:t>
      </w:r>
    </w:p>
    <w:p w14:paraId="4BF5EECC" w14:textId="77777777" w:rsidR="00CC58A9" w:rsidRPr="00A26C5E" w:rsidRDefault="00CC58A9" w:rsidP="00CC58A9">
      <w:pPr>
        <w:spacing w:after="0" w:line="240" w:lineRule="auto"/>
        <w:rPr>
          <w:rFonts w:ascii="Times New Roman" w:eastAsia="Times New Roman" w:hAnsi="Times New Roman" w:cs="Times New Roman"/>
          <w:sz w:val="24"/>
          <w:szCs w:val="24"/>
        </w:rPr>
      </w:pPr>
    </w:p>
    <w:p w14:paraId="34D6D42A" w14:textId="77777777" w:rsidR="00CC58A9" w:rsidRPr="00A26C5E" w:rsidRDefault="00CC58A9" w:rsidP="00CC58A9">
      <w:pPr>
        <w:spacing w:after="0" w:line="240" w:lineRule="auto"/>
        <w:ind w:firstLine="240"/>
        <w:jc w:val="both"/>
        <w:rPr>
          <w:rFonts w:ascii="Times New Roman" w:eastAsia="Times New Roman" w:hAnsi="Times New Roman" w:cs="Times New Roman"/>
          <w:sz w:val="16"/>
          <w:szCs w:val="16"/>
        </w:rPr>
      </w:pPr>
    </w:p>
    <w:p w14:paraId="309610BF" w14:textId="77777777" w:rsidR="00CC58A9" w:rsidRDefault="00CC58A9" w:rsidP="00CC58A9">
      <w:pPr>
        <w:spacing w:after="0" w:line="240" w:lineRule="auto"/>
        <w:ind w:firstLine="709"/>
        <w:jc w:val="both"/>
        <w:rPr>
          <w:rFonts w:ascii="Times New Roman" w:eastAsia="Times New Roman" w:hAnsi="Times New Roman" w:cs="Times New Roman"/>
          <w:sz w:val="24"/>
          <w:szCs w:val="24"/>
        </w:rPr>
      </w:pPr>
      <w:r w:rsidRPr="006F583F">
        <w:rPr>
          <w:rFonts w:ascii="Times New Roman" w:eastAsia="Times New Roman" w:hAnsi="Times New Roman" w:cs="Times New Roman"/>
          <w:sz w:val="24"/>
          <w:szCs w:val="24"/>
        </w:rPr>
        <w:t xml:space="preserve">Доброславська селищна рада Одеського району Одеської області, в особі </w:t>
      </w:r>
      <w:r>
        <w:rPr>
          <w:rFonts w:ascii="Times New Roman" w:eastAsia="Times New Roman" w:hAnsi="Times New Roman" w:cs="Times New Roman"/>
          <w:sz w:val="24"/>
          <w:szCs w:val="24"/>
        </w:rPr>
        <w:t>_____________________</w:t>
      </w:r>
      <w:r w:rsidRPr="006F583F">
        <w:rPr>
          <w:rFonts w:ascii="Times New Roman" w:eastAsia="Times New Roman" w:hAnsi="Times New Roman" w:cs="Times New Roman"/>
          <w:sz w:val="24"/>
          <w:szCs w:val="24"/>
        </w:rPr>
        <w:t xml:space="preserve">, що діє на </w:t>
      </w:r>
      <w:proofErr w:type="gramStart"/>
      <w:r w:rsidRPr="006F583F">
        <w:rPr>
          <w:rFonts w:ascii="Times New Roman" w:eastAsia="Times New Roman" w:hAnsi="Times New Roman" w:cs="Times New Roman"/>
          <w:sz w:val="24"/>
          <w:szCs w:val="24"/>
        </w:rPr>
        <w:t>п</w:t>
      </w:r>
      <w:proofErr w:type="gramEnd"/>
      <w:r w:rsidRPr="006F583F">
        <w:rPr>
          <w:rFonts w:ascii="Times New Roman" w:eastAsia="Times New Roman" w:hAnsi="Times New Roman" w:cs="Times New Roman"/>
          <w:sz w:val="24"/>
          <w:szCs w:val="24"/>
        </w:rPr>
        <w:t>ідставі З</w:t>
      </w:r>
      <w:r>
        <w:rPr>
          <w:rFonts w:ascii="Times New Roman" w:eastAsia="Times New Roman" w:hAnsi="Times New Roman" w:cs="Times New Roman"/>
          <w:sz w:val="24"/>
          <w:szCs w:val="24"/>
        </w:rPr>
        <w:t xml:space="preserve">акону </w:t>
      </w:r>
      <w:r w:rsidRPr="006F583F">
        <w:rPr>
          <w:rFonts w:ascii="Times New Roman" w:eastAsia="Times New Roman" w:hAnsi="Times New Roman" w:cs="Times New Roman"/>
          <w:sz w:val="24"/>
          <w:szCs w:val="24"/>
        </w:rPr>
        <w:t>У</w:t>
      </w:r>
      <w:r>
        <w:rPr>
          <w:rFonts w:ascii="Times New Roman" w:eastAsia="Times New Roman" w:hAnsi="Times New Roman" w:cs="Times New Roman"/>
          <w:sz w:val="24"/>
          <w:szCs w:val="24"/>
        </w:rPr>
        <w:t>країни</w:t>
      </w:r>
      <w:r w:rsidRPr="006F583F">
        <w:rPr>
          <w:rFonts w:ascii="Times New Roman" w:eastAsia="Times New Roman" w:hAnsi="Times New Roman" w:cs="Times New Roman"/>
          <w:sz w:val="24"/>
          <w:szCs w:val="24"/>
        </w:rPr>
        <w:t xml:space="preserve"> «Про місцеве самоврядування» (далі - </w:t>
      </w:r>
      <w:r>
        <w:rPr>
          <w:rFonts w:ascii="Times New Roman" w:eastAsia="Times New Roman" w:hAnsi="Times New Roman" w:cs="Times New Roman"/>
          <w:sz w:val="24"/>
          <w:szCs w:val="24"/>
        </w:rPr>
        <w:t>Покупець</w:t>
      </w:r>
      <w:r w:rsidRPr="006F583F">
        <w:rPr>
          <w:rFonts w:ascii="Times New Roman" w:eastAsia="Times New Roman" w:hAnsi="Times New Roman" w:cs="Times New Roman"/>
          <w:sz w:val="24"/>
          <w:szCs w:val="24"/>
        </w:rPr>
        <w:t xml:space="preserve">), </w:t>
      </w:r>
      <w:r w:rsidRPr="00A26C5E">
        <w:rPr>
          <w:rFonts w:ascii="Times New Roman" w:eastAsia="Times New Roman" w:hAnsi="Times New Roman" w:cs="Times New Roman"/>
          <w:sz w:val="24"/>
          <w:szCs w:val="24"/>
        </w:rPr>
        <w:t xml:space="preserve">з однієї сторони, та </w:t>
      </w:r>
    </w:p>
    <w:p w14:paraId="080D3FCA" w14:textId="77777777" w:rsidR="00CC58A9" w:rsidRPr="004E3915" w:rsidRDefault="00CC58A9" w:rsidP="00CC58A9">
      <w:pPr>
        <w:spacing w:after="0" w:line="240" w:lineRule="auto"/>
        <w:ind w:firstLine="709"/>
        <w:jc w:val="both"/>
        <w:rPr>
          <w:rFonts w:ascii="Times New Roman" w:eastAsia="Times New Roman" w:hAnsi="Times New Roman" w:cs="Times New Roman"/>
          <w:sz w:val="24"/>
          <w:szCs w:val="24"/>
        </w:rPr>
      </w:pPr>
      <w:r w:rsidRPr="00A26C5E">
        <w:rPr>
          <w:rFonts w:ascii="Times New Roman" w:eastAsia="Times New Roman" w:hAnsi="Times New Roman" w:cs="Times New Roman"/>
          <w:sz w:val="24"/>
          <w:szCs w:val="24"/>
        </w:rPr>
        <w:t>________________________________________</w:t>
      </w:r>
      <w:r>
        <w:rPr>
          <w:rFonts w:ascii="Times New Roman" w:eastAsia="Times New Roman" w:hAnsi="Times New Roman" w:cs="Times New Roman"/>
          <w:sz w:val="24"/>
          <w:szCs w:val="24"/>
        </w:rPr>
        <w:t xml:space="preserve"> в особі ____________________</w:t>
      </w:r>
      <w:r w:rsidRPr="00A26C5E">
        <w:rPr>
          <w:rFonts w:ascii="Times New Roman" w:eastAsia="Times New Roman" w:hAnsi="Times New Roman" w:cs="Times New Roman"/>
          <w:sz w:val="24"/>
          <w:szCs w:val="24"/>
        </w:rPr>
        <w:t>_</w:t>
      </w:r>
      <w:r>
        <w:rPr>
          <w:rFonts w:ascii="Times New Roman" w:eastAsia="Times New Roman" w:hAnsi="Times New Roman" w:cs="Times New Roman"/>
          <w:sz w:val="24"/>
          <w:szCs w:val="24"/>
        </w:rPr>
        <w:t xml:space="preserve"> </w:t>
      </w:r>
      <w:r w:rsidRPr="00A26C5E">
        <w:rPr>
          <w:rFonts w:ascii="Times New Roman" w:eastAsia="Times New Roman" w:hAnsi="Times New Roman" w:cs="Times New Roman"/>
          <w:sz w:val="24"/>
          <w:szCs w:val="24"/>
        </w:rPr>
        <w:t xml:space="preserve"> </w:t>
      </w:r>
      <w:r w:rsidRPr="00A26C5E">
        <w:rPr>
          <w:rFonts w:ascii="Times New Roman" w:eastAsia="Times New Roman" w:hAnsi="Times New Roman" w:cs="Times New Roman"/>
          <w:sz w:val="24"/>
          <w:szCs w:val="24"/>
          <w:lang w:eastAsia="uk-UA"/>
        </w:rPr>
        <w:t>який</w:t>
      </w:r>
      <w:r w:rsidRPr="00064D96">
        <w:rPr>
          <w:rFonts w:ascii="Times New Roman" w:eastAsia="Times New Roman" w:hAnsi="Times New Roman" w:cs="Times New Roman"/>
          <w:sz w:val="24"/>
          <w:szCs w:val="24"/>
          <w:lang w:eastAsia="uk-UA"/>
        </w:rPr>
        <w:t xml:space="preserve"> діє на </w:t>
      </w:r>
      <w:proofErr w:type="gramStart"/>
      <w:r w:rsidRPr="00064D96">
        <w:rPr>
          <w:rFonts w:ascii="Times New Roman" w:eastAsia="Times New Roman" w:hAnsi="Times New Roman" w:cs="Times New Roman"/>
          <w:sz w:val="24"/>
          <w:szCs w:val="24"/>
          <w:lang w:eastAsia="uk-UA"/>
        </w:rPr>
        <w:t>п</w:t>
      </w:r>
      <w:proofErr w:type="gramEnd"/>
      <w:r w:rsidRPr="00064D96">
        <w:rPr>
          <w:rFonts w:ascii="Times New Roman" w:eastAsia="Times New Roman" w:hAnsi="Times New Roman" w:cs="Times New Roman"/>
          <w:sz w:val="24"/>
          <w:szCs w:val="24"/>
          <w:lang w:eastAsia="uk-UA"/>
        </w:rPr>
        <w:t>ідставі ___________________________________________________</w:t>
      </w:r>
      <w:r>
        <w:rPr>
          <w:rFonts w:ascii="Times New Roman" w:eastAsia="Times New Roman" w:hAnsi="Times New Roman" w:cs="Times New Roman"/>
          <w:sz w:val="24"/>
          <w:szCs w:val="24"/>
        </w:rPr>
        <w:t>(далі - Продавець)</w:t>
      </w:r>
      <w:r w:rsidRPr="00064D96">
        <w:rPr>
          <w:rFonts w:ascii="Times New Roman" w:eastAsia="Times New Roman" w:hAnsi="Times New Roman" w:cs="Times New Roman"/>
          <w:sz w:val="24"/>
          <w:szCs w:val="24"/>
          <w:lang w:eastAsia="uk-UA"/>
        </w:rPr>
        <w:t xml:space="preserve">, з іншої сторони, </w:t>
      </w:r>
      <w:r w:rsidRPr="004E3915">
        <w:rPr>
          <w:rFonts w:ascii="Times New Roman" w:eastAsia="Times New Roman" w:hAnsi="Times New Roman" w:cs="Times New Roman"/>
          <w:sz w:val="24"/>
          <w:szCs w:val="24"/>
        </w:rPr>
        <w:t>уклали цей Договір поставки товарів (надалі іменується «Договір») про наступне:</w:t>
      </w:r>
    </w:p>
    <w:p w14:paraId="7F54D809" w14:textId="77777777" w:rsidR="00CC58A9" w:rsidRPr="004E3915" w:rsidRDefault="00CC58A9" w:rsidP="00CC58A9">
      <w:pPr>
        <w:spacing w:after="0" w:line="240" w:lineRule="auto"/>
        <w:ind w:firstLine="240"/>
        <w:jc w:val="both"/>
        <w:rPr>
          <w:rFonts w:ascii="Times New Roman" w:eastAsia="Times New Roman" w:hAnsi="Times New Roman" w:cs="Times New Roman"/>
          <w:b/>
          <w:sz w:val="24"/>
          <w:szCs w:val="24"/>
        </w:rPr>
      </w:pPr>
    </w:p>
    <w:p w14:paraId="74F0BF30" w14:textId="77777777" w:rsidR="00CC58A9" w:rsidRPr="00064D96" w:rsidRDefault="00CC58A9" w:rsidP="00CC58A9">
      <w:pPr>
        <w:numPr>
          <w:ilvl w:val="0"/>
          <w:numId w:val="26"/>
        </w:numPr>
        <w:tabs>
          <w:tab w:val="left" w:pos="432"/>
          <w:tab w:val="left" w:pos="576"/>
          <w:tab w:val="left" w:pos="1152"/>
          <w:tab w:val="left" w:pos="3168"/>
        </w:tabs>
        <w:contextualSpacing/>
        <w:jc w:val="center"/>
        <w:rPr>
          <w:rFonts w:ascii="Times New Roman" w:eastAsia="Times New Roman" w:hAnsi="Times New Roman" w:cs="Times New Roman"/>
          <w:b/>
          <w:sz w:val="24"/>
          <w:szCs w:val="24"/>
        </w:rPr>
      </w:pPr>
      <w:r w:rsidRPr="00064D96">
        <w:rPr>
          <w:rFonts w:ascii="Times New Roman" w:eastAsia="Times New Roman" w:hAnsi="Times New Roman" w:cs="Times New Roman"/>
          <w:b/>
          <w:sz w:val="24"/>
          <w:szCs w:val="24"/>
        </w:rPr>
        <w:t>ПРЕДМЕТ ДОГОВОРУ</w:t>
      </w:r>
    </w:p>
    <w:p w14:paraId="52E38042" w14:textId="77777777" w:rsidR="00CC58A9" w:rsidRPr="00064D96" w:rsidRDefault="00CC58A9" w:rsidP="00CC58A9">
      <w:pPr>
        <w:tabs>
          <w:tab w:val="left" w:pos="432"/>
          <w:tab w:val="left" w:pos="576"/>
          <w:tab w:val="left" w:pos="1152"/>
          <w:tab w:val="left" w:pos="3168"/>
        </w:tabs>
        <w:ind w:left="720"/>
        <w:contextualSpacing/>
        <w:rPr>
          <w:rFonts w:ascii="Times New Roman" w:eastAsia="Times New Roman" w:hAnsi="Times New Roman" w:cs="Times New Roman"/>
          <w:b/>
          <w:sz w:val="24"/>
          <w:szCs w:val="24"/>
        </w:rPr>
      </w:pPr>
    </w:p>
    <w:p w14:paraId="7CBC4C80" w14:textId="2DAFB03E" w:rsidR="00CC58A9" w:rsidRPr="00064D96" w:rsidRDefault="00CC58A9" w:rsidP="00CA4D35">
      <w:pPr>
        <w:spacing w:after="0" w:line="240" w:lineRule="auto"/>
        <w:jc w:val="both"/>
        <w:rPr>
          <w:rFonts w:ascii="Times New Roman" w:eastAsia="Times New Roman" w:hAnsi="Times New Roman" w:cs="Times New Roman"/>
          <w:b/>
          <w:sz w:val="24"/>
          <w:szCs w:val="24"/>
        </w:rPr>
      </w:pPr>
      <w:r w:rsidRPr="00064D96">
        <w:rPr>
          <w:rFonts w:ascii="Times New Roman" w:eastAsia="Times New Roman" w:hAnsi="Times New Roman" w:cs="Times New Roman"/>
          <w:spacing w:val="-8"/>
          <w:sz w:val="24"/>
          <w:szCs w:val="24"/>
        </w:rPr>
        <w:t xml:space="preserve">1.1. </w:t>
      </w:r>
      <w:r w:rsidRPr="00064D96">
        <w:rPr>
          <w:rFonts w:ascii="Times New Roman" w:eastAsia="Times New Roman" w:hAnsi="Times New Roman" w:cs="Times New Roman"/>
          <w:sz w:val="24"/>
          <w:szCs w:val="24"/>
          <w:lang w:eastAsia="uk-UA"/>
        </w:rPr>
        <w:t>За даним Договором Продавець зобов’язується продати Покупцю</w:t>
      </w:r>
      <w:r w:rsidRPr="00064D96">
        <w:rPr>
          <w:rFonts w:ascii="Times New Roman" w:eastAsia="Times New Roman" w:hAnsi="Times New Roman" w:cs="Times New Roman"/>
          <w:b/>
          <w:sz w:val="24"/>
          <w:szCs w:val="24"/>
          <w:lang w:eastAsia="uk-UA"/>
        </w:rPr>
        <w:t xml:space="preserve"> </w:t>
      </w:r>
      <w:r w:rsidRPr="00064D96">
        <w:rPr>
          <w:rFonts w:ascii="Times New Roman" w:eastAsia="Times New Roman" w:hAnsi="Times New Roman" w:cs="Times New Roman"/>
          <w:sz w:val="24"/>
          <w:szCs w:val="24"/>
          <w:lang w:eastAsia="uk-UA"/>
        </w:rPr>
        <w:t>Товар, а Покупець</w:t>
      </w:r>
      <w:r w:rsidRPr="00064D96">
        <w:rPr>
          <w:rFonts w:ascii="Times New Roman" w:eastAsia="Times New Roman" w:hAnsi="Times New Roman" w:cs="Times New Roman"/>
          <w:b/>
          <w:sz w:val="24"/>
          <w:szCs w:val="24"/>
          <w:lang w:eastAsia="uk-UA"/>
        </w:rPr>
        <w:t xml:space="preserve"> </w:t>
      </w:r>
      <w:r w:rsidRPr="00064D96">
        <w:rPr>
          <w:rFonts w:ascii="Times New Roman" w:eastAsia="Times New Roman" w:hAnsi="Times New Roman" w:cs="Times New Roman"/>
          <w:sz w:val="24"/>
          <w:szCs w:val="24"/>
          <w:lang w:eastAsia="uk-UA"/>
        </w:rPr>
        <w:t>в свою чергу зобов’язується купити (оплатити та прийняти) Товар за предметом закупі</w:t>
      </w:r>
      <w:proofErr w:type="gramStart"/>
      <w:r w:rsidRPr="00064D96">
        <w:rPr>
          <w:rFonts w:ascii="Times New Roman" w:eastAsia="Times New Roman" w:hAnsi="Times New Roman" w:cs="Times New Roman"/>
          <w:sz w:val="24"/>
          <w:szCs w:val="24"/>
          <w:lang w:eastAsia="uk-UA"/>
        </w:rPr>
        <w:t>вл</w:t>
      </w:r>
      <w:proofErr w:type="gramEnd"/>
      <w:r w:rsidRPr="00064D96">
        <w:rPr>
          <w:rFonts w:ascii="Times New Roman" w:eastAsia="Times New Roman" w:hAnsi="Times New Roman" w:cs="Times New Roman"/>
          <w:sz w:val="24"/>
          <w:szCs w:val="24"/>
          <w:lang w:eastAsia="uk-UA"/>
        </w:rPr>
        <w:t xml:space="preserve">і </w:t>
      </w:r>
      <w:r w:rsidRPr="00DB263B">
        <w:rPr>
          <w:rFonts w:ascii="Times New Roman" w:eastAsia="Times New Roman" w:hAnsi="Times New Roman" w:cs="Times New Roman"/>
          <w:sz w:val="24"/>
          <w:szCs w:val="24"/>
        </w:rPr>
        <w:t>«</w:t>
      </w:r>
      <w:r w:rsidR="00D31317" w:rsidRPr="00D31317">
        <w:rPr>
          <w:rFonts w:ascii="Times New Roman" w:eastAsia="Times New Roman" w:hAnsi="Times New Roman" w:cs="Times New Roman"/>
          <w:sz w:val="24"/>
          <w:szCs w:val="24"/>
        </w:rPr>
        <w:t>Матеріально-технічне забезпечення підрозділів територіальної оборони – Модульна споруда вагонного типу» (код за ДК 021:2015: 44210000-5 Конструкції та їх частини)</w:t>
      </w:r>
      <w:r w:rsidRPr="00DB263B">
        <w:rPr>
          <w:rFonts w:ascii="Times New Roman" w:eastAsia="Times New Roman" w:hAnsi="Times New Roman" w:cs="Times New Roman"/>
          <w:sz w:val="24"/>
          <w:szCs w:val="24"/>
        </w:rPr>
        <w:t>),</w:t>
      </w:r>
      <w:r w:rsidRPr="00064D96">
        <w:rPr>
          <w:rFonts w:ascii="Times New Roman" w:eastAsia="Times New Roman" w:hAnsi="Times New Roman" w:cs="Times New Roman"/>
          <w:sz w:val="24"/>
          <w:szCs w:val="24"/>
        </w:rPr>
        <w:t xml:space="preserve"> у кількості </w:t>
      </w:r>
      <w:r w:rsidR="00D31317">
        <w:rPr>
          <w:rFonts w:ascii="Times New Roman" w:eastAsia="Times New Roman" w:hAnsi="Times New Roman" w:cs="Times New Roman"/>
          <w:sz w:val="24"/>
          <w:szCs w:val="24"/>
          <w:lang w:val="uk-UA"/>
        </w:rPr>
        <w:t>1</w:t>
      </w:r>
      <w:r w:rsidRPr="00064D96">
        <w:rPr>
          <w:rFonts w:ascii="Times New Roman" w:eastAsia="Times New Roman" w:hAnsi="Times New Roman" w:cs="Times New Roman"/>
          <w:iCs/>
          <w:sz w:val="24"/>
          <w:szCs w:val="24"/>
        </w:rPr>
        <w:t xml:space="preserve"> штук</w:t>
      </w:r>
      <w:r w:rsidR="003A1ECE">
        <w:rPr>
          <w:rFonts w:ascii="Times New Roman" w:eastAsia="Times New Roman" w:hAnsi="Times New Roman" w:cs="Times New Roman"/>
          <w:iCs/>
          <w:sz w:val="24"/>
          <w:szCs w:val="24"/>
          <w:lang w:val="uk-UA"/>
        </w:rPr>
        <w:t>и</w:t>
      </w:r>
      <w:r w:rsidRPr="00064D96">
        <w:rPr>
          <w:rFonts w:ascii="Times New Roman" w:eastAsia="Times New Roman" w:hAnsi="Times New Roman" w:cs="Times New Roman"/>
          <w:spacing w:val="-8"/>
          <w:sz w:val="24"/>
          <w:szCs w:val="24"/>
        </w:rPr>
        <w:t>, згідно зі Специфікацією (Додаток</w:t>
      </w:r>
      <w:proofErr w:type="gramStart"/>
      <w:r w:rsidRPr="00064D96">
        <w:rPr>
          <w:rFonts w:ascii="Times New Roman" w:eastAsia="Times New Roman" w:hAnsi="Times New Roman" w:cs="Times New Roman"/>
          <w:spacing w:val="-8"/>
          <w:sz w:val="24"/>
          <w:szCs w:val="24"/>
        </w:rPr>
        <w:t>1</w:t>
      </w:r>
      <w:proofErr w:type="gramEnd"/>
      <w:r w:rsidRPr="00064D96">
        <w:rPr>
          <w:rFonts w:ascii="Times New Roman" w:eastAsia="Times New Roman" w:hAnsi="Times New Roman" w:cs="Times New Roman"/>
          <w:spacing w:val="-8"/>
          <w:sz w:val="24"/>
          <w:szCs w:val="24"/>
        </w:rPr>
        <w:t xml:space="preserve"> до Договору), яка є невід’ємною частиною Договору.</w:t>
      </w:r>
    </w:p>
    <w:p w14:paraId="5ECFB340" w14:textId="77777777" w:rsidR="00CC58A9" w:rsidRPr="00064D96" w:rsidRDefault="00CC58A9" w:rsidP="00A92AC3">
      <w:pPr>
        <w:spacing w:after="0"/>
        <w:jc w:val="both"/>
        <w:rPr>
          <w:rFonts w:ascii="Times New Roman" w:eastAsia="Times New Roman" w:hAnsi="Times New Roman" w:cs="Times New Roman"/>
          <w:b/>
          <w:bCs/>
          <w:sz w:val="24"/>
          <w:szCs w:val="24"/>
        </w:rPr>
      </w:pPr>
      <w:r w:rsidRPr="00064D96">
        <w:rPr>
          <w:rFonts w:ascii="Times New Roman" w:hAnsi="Times New Roman" w:cs="Times New Roman"/>
          <w:sz w:val="24"/>
          <w:szCs w:val="24"/>
        </w:rPr>
        <w:t>1.2. Продавець гаранту</w:t>
      </w:r>
      <w:proofErr w:type="gramStart"/>
      <w:r w:rsidRPr="00064D96">
        <w:rPr>
          <w:rFonts w:ascii="Times New Roman" w:hAnsi="Times New Roman" w:cs="Times New Roman"/>
          <w:sz w:val="24"/>
          <w:szCs w:val="24"/>
        </w:rPr>
        <w:t>є,</w:t>
      </w:r>
      <w:proofErr w:type="gramEnd"/>
      <w:r w:rsidRPr="00064D96">
        <w:rPr>
          <w:rFonts w:ascii="Times New Roman" w:hAnsi="Times New Roman" w:cs="Times New Roman"/>
          <w:sz w:val="24"/>
          <w:szCs w:val="24"/>
        </w:rPr>
        <w:t xml:space="preserve"> що товар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611C75B1" w14:textId="77777777" w:rsidR="00CC58A9" w:rsidRDefault="00CC58A9" w:rsidP="00A92AC3">
      <w:pPr>
        <w:spacing w:after="0"/>
        <w:jc w:val="both"/>
        <w:rPr>
          <w:rFonts w:ascii="Times New Roman" w:hAnsi="Times New Roman" w:cs="Times New Roman"/>
          <w:sz w:val="24"/>
          <w:szCs w:val="24"/>
          <w:lang w:val="uk-UA"/>
        </w:rPr>
      </w:pPr>
      <w:r w:rsidRPr="00064D96">
        <w:rPr>
          <w:rFonts w:ascii="Times New Roman" w:hAnsi="Times New Roman" w:cs="Times New Roman"/>
          <w:sz w:val="24"/>
          <w:szCs w:val="24"/>
        </w:rPr>
        <w:t>1.3. Покупець має право зменшувати обсяг закупі</w:t>
      </w:r>
      <w:proofErr w:type="gramStart"/>
      <w:r w:rsidRPr="00064D96">
        <w:rPr>
          <w:rFonts w:ascii="Times New Roman" w:hAnsi="Times New Roman" w:cs="Times New Roman"/>
          <w:sz w:val="24"/>
          <w:szCs w:val="24"/>
        </w:rPr>
        <w:t>вл</w:t>
      </w:r>
      <w:proofErr w:type="gramEnd"/>
      <w:r w:rsidRPr="00064D96">
        <w:rPr>
          <w:rFonts w:ascii="Times New Roman" w:hAnsi="Times New Roman" w:cs="Times New Roman"/>
          <w:sz w:val="24"/>
          <w:szCs w:val="24"/>
        </w:rPr>
        <w:t>і та загальну вартість цього Договору залежно від реального фінансування видатків та виробничої потреби Покупця.</w:t>
      </w:r>
    </w:p>
    <w:p w14:paraId="0447D400" w14:textId="0CEB0468" w:rsidR="00401525" w:rsidRDefault="00401525" w:rsidP="00A92AC3">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1.4. Термін поставки Товару – до 31.12.202</w:t>
      </w:r>
      <w:r w:rsidR="003A1ECE">
        <w:rPr>
          <w:rFonts w:ascii="Times New Roman" w:hAnsi="Times New Roman" w:cs="Times New Roman"/>
          <w:sz w:val="24"/>
          <w:szCs w:val="24"/>
          <w:lang w:val="uk-UA"/>
        </w:rPr>
        <w:t>4</w:t>
      </w:r>
      <w:r>
        <w:rPr>
          <w:rFonts w:ascii="Times New Roman" w:hAnsi="Times New Roman" w:cs="Times New Roman"/>
          <w:sz w:val="24"/>
          <w:szCs w:val="24"/>
          <w:lang w:val="uk-UA"/>
        </w:rPr>
        <w:t xml:space="preserve"> року.</w:t>
      </w:r>
    </w:p>
    <w:p w14:paraId="0DB4E82D" w14:textId="77777777" w:rsidR="004D3234" w:rsidRPr="00000772" w:rsidRDefault="004D3234" w:rsidP="00A92AC3">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1.5. Товар купується для передачі </w:t>
      </w:r>
      <w:r w:rsidRPr="00000772">
        <w:rPr>
          <w:rFonts w:ascii="Times New Roman" w:eastAsia="Times New Roman" w:hAnsi="Times New Roman" w:cs="Times New Roman"/>
          <w:sz w:val="24"/>
          <w:szCs w:val="24"/>
          <w:lang w:val="uk-UA"/>
        </w:rPr>
        <w:t>Збройн</w:t>
      </w:r>
      <w:r>
        <w:rPr>
          <w:rFonts w:ascii="Times New Roman" w:eastAsia="Times New Roman" w:hAnsi="Times New Roman" w:cs="Times New Roman"/>
          <w:sz w:val="24"/>
          <w:szCs w:val="24"/>
          <w:lang w:val="uk-UA"/>
        </w:rPr>
        <w:t>им</w:t>
      </w:r>
      <w:r w:rsidRPr="00000772">
        <w:rPr>
          <w:rFonts w:ascii="Times New Roman" w:eastAsia="Times New Roman" w:hAnsi="Times New Roman" w:cs="Times New Roman"/>
          <w:sz w:val="24"/>
          <w:szCs w:val="24"/>
          <w:lang w:val="uk-UA"/>
        </w:rPr>
        <w:t xml:space="preserve"> Сил</w:t>
      </w:r>
      <w:r>
        <w:rPr>
          <w:rFonts w:ascii="Times New Roman" w:eastAsia="Times New Roman" w:hAnsi="Times New Roman" w:cs="Times New Roman"/>
          <w:sz w:val="24"/>
          <w:szCs w:val="24"/>
          <w:lang w:val="uk-UA"/>
        </w:rPr>
        <w:t>ам України та іншим</w:t>
      </w:r>
      <w:r w:rsidRPr="00000772">
        <w:rPr>
          <w:rFonts w:ascii="Times New Roman" w:eastAsia="Times New Roman" w:hAnsi="Times New Roman" w:cs="Times New Roman"/>
          <w:sz w:val="24"/>
          <w:szCs w:val="24"/>
          <w:lang w:val="uk-UA"/>
        </w:rPr>
        <w:t xml:space="preserve"> війсь</w:t>
      </w:r>
      <w:r>
        <w:rPr>
          <w:rFonts w:ascii="Times New Roman" w:eastAsia="Times New Roman" w:hAnsi="Times New Roman" w:cs="Times New Roman"/>
          <w:sz w:val="24"/>
          <w:szCs w:val="24"/>
          <w:lang w:val="uk-UA"/>
        </w:rPr>
        <w:t xml:space="preserve">ковим </w:t>
      </w:r>
      <w:r w:rsidRPr="00000772">
        <w:rPr>
          <w:rFonts w:ascii="Times New Roman" w:eastAsia="Times New Roman" w:hAnsi="Times New Roman" w:cs="Times New Roman"/>
          <w:sz w:val="24"/>
          <w:szCs w:val="24"/>
          <w:lang w:val="uk-UA"/>
        </w:rPr>
        <w:t>формування</w:t>
      </w:r>
      <w:r>
        <w:rPr>
          <w:rFonts w:ascii="Times New Roman" w:eastAsia="Times New Roman" w:hAnsi="Times New Roman" w:cs="Times New Roman"/>
          <w:sz w:val="24"/>
          <w:szCs w:val="24"/>
          <w:lang w:val="uk-UA"/>
        </w:rPr>
        <w:t>м</w:t>
      </w:r>
      <w:r w:rsidRPr="00000772">
        <w:rPr>
          <w:rFonts w:ascii="Times New Roman" w:eastAsia="Times New Roman" w:hAnsi="Times New Roman" w:cs="Times New Roman"/>
          <w:sz w:val="24"/>
          <w:szCs w:val="24"/>
          <w:lang w:val="uk-UA"/>
        </w:rPr>
        <w:t>, добровольч</w:t>
      </w:r>
      <w:r>
        <w:rPr>
          <w:rFonts w:ascii="Times New Roman" w:eastAsia="Times New Roman" w:hAnsi="Times New Roman" w:cs="Times New Roman"/>
          <w:sz w:val="24"/>
          <w:szCs w:val="24"/>
          <w:lang w:val="uk-UA"/>
        </w:rPr>
        <w:t>им</w:t>
      </w:r>
      <w:r w:rsidRPr="00000772">
        <w:rPr>
          <w:rFonts w:ascii="Times New Roman" w:eastAsia="Times New Roman" w:hAnsi="Times New Roman" w:cs="Times New Roman"/>
          <w:sz w:val="24"/>
          <w:szCs w:val="24"/>
          <w:lang w:val="uk-UA"/>
        </w:rPr>
        <w:t xml:space="preserve"> формування</w:t>
      </w:r>
      <w:r>
        <w:rPr>
          <w:rFonts w:ascii="Times New Roman" w:eastAsia="Times New Roman" w:hAnsi="Times New Roman" w:cs="Times New Roman"/>
          <w:sz w:val="24"/>
          <w:szCs w:val="24"/>
          <w:lang w:val="uk-UA"/>
        </w:rPr>
        <w:t>м</w:t>
      </w:r>
      <w:r w:rsidRPr="00000772">
        <w:rPr>
          <w:rFonts w:ascii="Times New Roman" w:eastAsia="Times New Roman" w:hAnsi="Times New Roman" w:cs="Times New Roman"/>
          <w:sz w:val="24"/>
          <w:szCs w:val="24"/>
          <w:lang w:val="uk-UA"/>
        </w:rPr>
        <w:t xml:space="preserve"> територіальних громад, утворен</w:t>
      </w:r>
      <w:r>
        <w:rPr>
          <w:rFonts w:ascii="Times New Roman" w:eastAsia="Times New Roman" w:hAnsi="Times New Roman" w:cs="Times New Roman"/>
          <w:sz w:val="24"/>
          <w:szCs w:val="24"/>
          <w:lang w:val="uk-UA"/>
        </w:rPr>
        <w:t>им</w:t>
      </w:r>
      <w:r w:rsidRPr="00000772">
        <w:rPr>
          <w:rFonts w:ascii="Times New Roman" w:eastAsia="Times New Roman" w:hAnsi="Times New Roman" w:cs="Times New Roman"/>
          <w:sz w:val="24"/>
          <w:szCs w:val="24"/>
          <w:lang w:val="uk-UA"/>
        </w:rPr>
        <w:t xml:space="preserve"> від</w:t>
      </w:r>
      <w:r>
        <w:rPr>
          <w:rFonts w:ascii="Times New Roman" w:eastAsia="Times New Roman" w:hAnsi="Times New Roman" w:cs="Times New Roman"/>
          <w:sz w:val="24"/>
          <w:szCs w:val="24"/>
          <w:lang w:val="uk-UA"/>
        </w:rPr>
        <w:t>повідно до законів України, іншим</w:t>
      </w:r>
      <w:r w:rsidRPr="00000772">
        <w:rPr>
          <w:rFonts w:ascii="Times New Roman" w:eastAsia="Times New Roman" w:hAnsi="Times New Roman" w:cs="Times New Roman"/>
          <w:sz w:val="24"/>
          <w:szCs w:val="24"/>
          <w:lang w:val="uk-UA"/>
        </w:rPr>
        <w:t xml:space="preserve"> суб’єкт</w:t>
      </w:r>
      <w:r>
        <w:rPr>
          <w:rFonts w:ascii="Times New Roman" w:eastAsia="Times New Roman" w:hAnsi="Times New Roman" w:cs="Times New Roman"/>
          <w:sz w:val="24"/>
          <w:szCs w:val="24"/>
          <w:lang w:val="uk-UA"/>
        </w:rPr>
        <w:t>ам</w:t>
      </w:r>
      <w:r w:rsidRPr="00000772">
        <w:rPr>
          <w:rFonts w:ascii="Times New Roman" w:eastAsia="Times New Roman" w:hAnsi="Times New Roman" w:cs="Times New Roman"/>
          <w:sz w:val="24"/>
          <w:szCs w:val="24"/>
          <w:lang w:val="uk-UA"/>
        </w:rPr>
        <w:t xml:space="preserve">, що здійснюють боротьбу з тероризмом відповідно до закону та/або беруть участь у здійсненні заходів із забезпечення національної безпеки і оборони, відсічі і стримування збройної агресії </w:t>
      </w:r>
      <w:r>
        <w:rPr>
          <w:rFonts w:ascii="Times New Roman" w:eastAsia="Times New Roman" w:hAnsi="Times New Roman" w:cs="Times New Roman"/>
          <w:sz w:val="24"/>
          <w:szCs w:val="24"/>
          <w:lang w:val="uk-UA"/>
        </w:rPr>
        <w:t>р</w:t>
      </w:r>
      <w:r w:rsidRPr="00000772">
        <w:rPr>
          <w:rFonts w:ascii="Times New Roman" w:eastAsia="Times New Roman" w:hAnsi="Times New Roman" w:cs="Times New Roman"/>
          <w:sz w:val="24"/>
          <w:szCs w:val="24"/>
          <w:lang w:val="uk-UA"/>
        </w:rPr>
        <w:t>осі</w:t>
      </w:r>
      <w:r>
        <w:rPr>
          <w:rFonts w:ascii="Times New Roman" w:eastAsia="Times New Roman" w:hAnsi="Times New Roman" w:cs="Times New Roman"/>
          <w:sz w:val="24"/>
          <w:szCs w:val="24"/>
          <w:lang w:val="uk-UA"/>
        </w:rPr>
        <w:t>йської федерації проти України.</w:t>
      </w:r>
    </w:p>
    <w:p w14:paraId="077424D0" w14:textId="77777777" w:rsidR="004D3234" w:rsidRPr="00401525" w:rsidRDefault="004D3234" w:rsidP="00CC58A9">
      <w:pPr>
        <w:jc w:val="both"/>
        <w:rPr>
          <w:rFonts w:ascii="Times New Roman" w:eastAsia="Times New Roman" w:hAnsi="Times New Roman" w:cs="Times New Roman"/>
          <w:b/>
          <w:bCs/>
          <w:sz w:val="24"/>
          <w:szCs w:val="24"/>
          <w:lang w:val="uk-UA"/>
        </w:rPr>
      </w:pPr>
    </w:p>
    <w:p w14:paraId="1BDBE02B" w14:textId="77777777" w:rsidR="00CC58A9" w:rsidRPr="00064D96" w:rsidRDefault="00CC58A9" w:rsidP="00CC58A9">
      <w:pPr>
        <w:tabs>
          <w:tab w:val="left" w:pos="708"/>
        </w:tabs>
        <w:suppressAutoHyphens/>
        <w:spacing w:before="100" w:beforeAutospacing="1" w:after="100" w:afterAutospacing="1" w:line="240" w:lineRule="auto"/>
        <w:jc w:val="center"/>
        <w:rPr>
          <w:rFonts w:ascii="Times New Roman" w:eastAsia="Times New Roman" w:hAnsi="Times New Roman" w:cs="Times New Roman"/>
          <w:b/>
          <w:sz w:val="24"/>
          <w:szCs w:val="24"/>
        </w:rPr>
      </w:pPr>
      <w:r w:rsidRPr="00064D96">
        <w:rPr>
          <w:rFonts w:ascii="Times New Roman" w:eastAsia="Times New Roman" w:hAnsi="Times New Roman" w:cs="Times New Roman"/>
          <w:b/>
          <w:sz w:val="24"/>
          <w:szCs w:val="24"/>
        </w:rPr>
        <w:t>2. ЯКІСТЬ ТОВАРУ</w:t>
      </w:r>
    </w:p>
    <w:p w14:paraId="5D33956E" w14:textId="77777777" w:rsidR="00CC58A9" w:rsidRPr="00064D96" w:rsidRDefault="00CC58A9" w:rsidP="00A92AC3">
      <w:pPr>
        <w:tabs>
          <w:tab w:val="left" w:pos="708"/>
        </w:tabs>
        <w:suppressAutoHyphens/>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 xml:space="preserve">2.1. Продавець зобов'язаний поставити Покупцю Товар, якість якого відповідає державним стандартам, </w:t>
      </w:r>
      <w:proofErr w:type="gramStart"/>
      <w:r w:rsidRPr="00064D96">
        <w:rPr>
          <w:rFonts w:ascii="Times New Roman" w:eastAsia="Times New Roman" w:hAnsi="Times New Roman" w:cs="Times New Roman"/>
          <w:sz w:val="24"/>
          <w:szCs w:val="24"/>
        </w:rPr>
        <w:t>техн</w:t>
      </w:r>
      <w:proofErr w:type="gramEnd"/>
      <w:r w:rsidRPr="00064D96">
        <w:rPr>
          <w:rFonts w:ascii="Times New Roman" w:eastAsia="Times New Roman" w:hAnsi="Times New Roman" w:cs="Times New Roman"/>
          <w:sz w:val="24"/>
          <w:szCs w:val="24"/>
        </w:rPr>
        <w:t xml:space="preserve">ічним умовам та чинному законодавству України щодо показників якості такого роду/виду товарів. </w:t>
      </w:r>
    </w:p>
    <w:p w14:paraId="1EF88590" w14:textId="382F9C61" w:rsidR="00CC58A9" w:rsidRPr="00064D96" w:rsidRDefault="00CC58A9" w:rsidP="00A92AC3">
      <w:pPr>
        <w:spacing w:after="0" w:line="240" w:lineRule="auto"/>
        <w:jc w:val="both"/>
        <w:rPr>
          <w:rFonts w:ascii="Times New Roman" w:eastAsia="Times New Roman" w:hAnsi="Times New Roman" w:cs="Times New Roman"/>
          <w:bCs/>
          <w:sz w:val="24"/>
          <w:szCs w:val="24"/>
        </w:rPr>
      </w:pPr>
      <w:r w:rsidRPr="00064D96">
        <w:rPr>
          <w:rFonts w:ascii="Times New Roman" w:eastAsia="Times New Roman" w:hAnsi="Times New Roman" w:cs="Times New Roman"/>
          <w:sz w:val="24"/>
          <w:szCs w:val="24"/>
        </w:rPr>
        <w:t xml:space="preserve">2.2. </w:t>
      </w:r>
      <w:r w:rsidRPr="00064D96">
        <w:rPr>
          <w:rFonts w:ascii="Times New Roman" w:eastAsia="Times New Roman" w:hAnsi="Times New Roman" w:cs="Times New Roman"/>
          <w:bCs/>
          <w:sz w:val="24"/>
          <w:szCs w:val="24"/>
        </w:rPr>
        <w:t xml:space="preserve">Гарантійний термін </w:t>
      </w:r>
      <w:r w:rsidR="00660C1B">
        <w:rPr>
          <w:rFonts w:ascii="Times New Roman" w:eastAsia="Times New Roman" w:hAnsi="Times New Roman" w:cs="Times New Roman"/>
          <w:bCs/>
          <w:sz w:val="24"/>
          <w:szCs w:val="24"/>
          <w:lang w:val="uk-UA"/>
        </w:rPr>
        <w:t xml:space="preserve">на новий товар </w:t>
      </w:r>
      <w:r w:rsidRPr="00064D96">
        <w:rPr>
          <w:rFonts w:ascii="Times New Roman" w:eastAsia="Times New Roman" w:hAnsi="Times New Roman" w:cs="Times New Roman"/>
          <w:bCs/>
          <w:sz w:val="24"/>
          <w:szCs w:val="24"/>
        </w:rPr>
        <w:t xml:space="preserve">не менше </w:t>
      </w:r>
      <w:r w:rsidR="00660C1B">
        <w:rPr>
          <w:rFonts w:ascii="Times New Roman" w:eastAsia="Times New Roman" w:hAnsi="Times New Roman" w:cs="Times New Roman"/>
          <w:bCs/>
          <w:sz w:val="24"/>
          <w:szCs w:val="24"/>
          <w:lang w:val="uk-UA"/>
        </w:rPr>
        <w:t>1 року</w:t>
      </w:r>
      <w:r w:rsidRPr="00064D96">
        <w:rPr>
          <w:rFonts w:ascii="Times New Roman" w:eastAsia="Times New Roman" w:hAnsi="Times New Roman" w:cs="Times New Roman"/>
          <w:sz w:val="24"/>
          <w:szCs w:val="24"/>
        </w:rPr>
        <w:t xml:space="preserve"> з дня отримання товару, протягом якого</w:t>
      </w:r>
      <w:r w:rsidRPr="00064D96">
        <w:rPr>
          <w:rFonts w:ascii="Times New Roman" w:eastAsia="Times New Roman" w:hAnsi="Times New Roman" w:cs="Times New Roman"/>
          <w:bCs/>
          <w:sz w:val="24"/>
          <w:szCs w:val="24"/>
        </w:rPr>
        <w:t xml:space="preserve"> забезпечується сервісне обслуговування </w:t>
      </w:r>
      <w:r w:rsidR="00A92AC3">
        <w:rPr>
          <w:rFonts w:ascii="Times New Roman" w:eastAsia="Times New Roman" w:hAnsi="Times New Roman" w:cs="Times New Roman"/>
          <w:bCs/>
          <w:sz w:val="24"/>
          <w:szCs w:val="24"/>
          <w:lang w:val="uk-UA"/>
        </w:rPr>
        <w:t>обладнання</w:t>
      </w:r>
      <w:r w:rsidRPr="00064D96">
        <w:rPr>
          <w:rFonts w:ascii="Times New Roman" w:eastAsia="Times New Roman" w:hAnsi="Times New Roman" w:cs="Times New Roman"/>
          <w:bCs/>
          <w:sz w:val="24"/>
          <w:szCs w:val="24"/>
        </w:rPr>
        <w:t xml:space="preserve">. </w:t>
      </w:r>
    </w:p>
    <w:p w14:paraId="3F28AEAB" w14:textId="77777777" w:rsidR="00CC58A9" w:rsidRPr="00064D96" w:rsidRDefault="00CC58A9" w:rsidP="00A92AC3">
      <w:pPr>
        <w:tabs>
          <w:tab w:val="left" w:pos="708"/>
        </w:tabs>
        <w:suppressAutoHyphens/>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 xml:space="preserve">2.3. Продавець несе повну відповідальність за якість Товару </w:t>
      </w:r>
      <w:proofErr w:type="gramStart"/>
      <w:r w:rsidRPr="00064D96">
        <w:rPr>
          <w:rFonts w:ascii="Times New Roman" w:eastAsia="Times New Roman" w:hAnsi="Times New Roman" w:cs="Times New Roman"/>
          <w:sz w:val="24"/>
          <w:szCs w:val="24"/>
        </w:rPr>
        <w:t>у</w:t>
      </w:r>
      <w:proofErr w:type="gramEnd"/>
      <w:r w:rsidRPr="00064D96">
        <w:rPr>
          <w:rFonts w:ascii="Times New Roman" w:eastAsia="Times New Roman" w:hAnsi="Times New Roman" w:cs="Times New Roman"/>
          <w:sz w:val="24"/>
          <w:szCs w:val="24"/>
        </w:rPr>
        <w:t xml:space="preserve"> межах гарантійного строку. </w:t>
      </w:r>
    </w:p>
    <w:p w14:paraId="2FC75143" w14:textId="77777777" w:rsidR="00A92AC3" w:rsidRDefault="00CC58A9" w:rsidP="00A92AC3">
      <w:pPr>
        <w:tabs>
          <w:tab w:val="left" w:pos="708"/>
        </w:tabs>
        <w:suppressAutoHyphens/>
        <w:spacing w:after="0" w:line="240" w:lineRule="auto"/>
        <w:jc w:val="both"/>
        <w:rPr>
          <w:rFonts w:ascii="Times New Roman" w:eastAsia="Times New Roman" w:hAnsi="Times New Roman" w:cs="Times New Roman"/>
          <w:sz w:val="24"/>
          <w:szCs w:val="24"/>
          <w:lang w:val="uk-UA"/>
        </w:rPr>
      </w:pPr>
      <w:r w:rsidRPr="00064D96">
        <w:rPr>
          <w:rFonts w:ascii="Times New Roman" w:eastAsia="Times New Roman" w:hAnsi="Times New Roman" w:cs="Times New Roman"/>
          <w:sz w:val="24"/>
          <w:szCs w:val="24"/>
        </w:rPr>
        <w:t>2.4. Продавець відповідає перед Покупцем за всіма гарантійними випадками, що можуть виникнути у зв’язку із використанням Товару.</w:t>
      </w:r>
      <w:r w:rsidR="00A92AC3">
        <w:rPr>
          <w:rFonts w:ascii="Times New Roman" w:eastAsia="Times New Roman" w:hAnsi="Times New Roman" w:cs="Times New Roman"/>
          <w:sz w:val="24"/>
          <w:szCs w:val="24"/>
          <w:lang w:val="uk-UA"/>
        </w:rPr>
        <w:t xml:space="preserve"> </w:t>
      </w:r>
    </w:p>
    <w:p w14:paraId="1E886D8D" w14:textId="0C855467" w:rsidR="00CC58A9" w:rsidRPr="00A92AC3" w:rsidRDefault="00CC58A9" w:rsidP="00A92AC3">
      <w:pPr>
        <w:tabs>
          <w:tab w:val="left" w:pos="708"/>
        </w:tabs>
        <w:suppressAutoHyphens/>
        <w:spacing w:after="0" w:line="240" w:lineRule="auto"/>
        <w:jc w:val="both"/>
        <w:rPr>
          <w:rFonts w:ascii="Times New Roman" w:eastAsia="Times New Roman" w:hAnsi="Times New Roman" w:cs="Times New Roman"/>
          <w:sz w:val="24"/>
          <w:szCs w:val="24"/>
          <w:lang w:val="uk-UA"/>
        </w:rPr>
      </w:pPr>
      <w:r w:rsidRPr="00A92AC3">
        <w:rPr>
          <w:rFonts w:ascii="Times New Roman" w:eastAsia="Times New Roman" w:hAnsi="Times New Roman" w:cs="Times New Roman"/>
          <w:sz w:val="24"/>
          <w:szCs w:val="24"/>
          <w:lang w:val="uk-UA"/>
        </w:rPr>
        <w:t>2.5. У випадку наявності декількох гарантійних строків на товар (гарантійний строк експлуатації, гарантійний строк збереження, гарантійний строк придатності), Продавець зобов’язується письмово сповістити про це Покупця (при цьому такі строки повинні бути зазначені у відповідній технічній документації, гарантійних талонах, договорі).</w:t>
      </w:r>
    </w:p>
    <w:p w14:paraId="72DF82C0" w14:textId="77777777" w:rsidR="00CC58A9" w:rsidRPr="00D31317" w:rsidRDefault="00CC58A9" w:rsidP="00A92AC3">
      <w:pPr>
        <w:tabs>
          <w:tab w:val="left" w:pos="708"/>
        </w:tabs>
        <w:suppressAutoHyphens/>
        <w:spacing w:after="0" w:line="240" w:lineRule="auto"/>
        <w:jc w:val="both"/>
        <w:rPr>
          <w:rFonts w:ascii="Times New Roman" w:eastAsia="Times New Roman" w:hAnsi="Times New Roman" w:cs="Times New Roman"/>
          <w:sz w:val="24"/>
          <w:szCs w:val="24"/>
          <w:lang w:val="uk-UA"/>
        </w:rPr>
      </w:pPr>
      <w:r w:rsidRPr="00D31317">
        <w:rPr>
          <w:rFonts w:ascii="Times New Roman" w:eastAsia="Times New Roman" w:hAnsi="Times New Roman" w:cs="Times New Roman"/>
          <w:sz w:val="24"/>
          <w:szCs w:val="24"/>
          <w:lang w:val="uk-UA"/>
        </w:rPr>
        <w:lastRenderedPageBreak/>
        <w:t>2.6. Гарантія поширюється на всі комплектуючі вироби і складові частини товару за умови дотримання Покупцем встановлених вимог і норм експлуатації відповідного Товару та відсутності механічних ушкоджень на ньому, що виникли з вини Покупця.</w:t>
      </w:r>
    </w:p>
    <w:p w14:paraId="03A7F95D" w14:textId="77777777" w:rsidR="00CC58A9" w:rsidRPr="00064D96" w:rsidRDefault="00CC58A9" w:rsidP="00A92AC3">
      <w:pPr>
        <w:tabs>
          <w:tab w:val="left" w:pos="708"/>
        </w:tabs>
        <w:suppressAutoHyphens/>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2.7. У випадку виходу з ладу Товару, або виявлення прихованих недоліків протягом гарантійного строку складається акт виявлених недолікі</w:t>
      </w:r>
      <w:proofErr w:type="gramStart"/>
      <w:r w:rsidRPr="00064D96">
        <w:rPr>
          <w:rFonts w:ascii="Times New Roman" w:eastAsia="Times New Roman" w:hAnsi="Times New Roman" w:cs="Times New Roman"/>
          <w:sz w:val="24"/>
          <w:szCs w:val="24"/>
        </w:rPr>
        <w:t>в</w:t>
      </w:r>
      <w:proofErr w:type="gramEnd"/>
      <w:r w:rsidRPr="00064D96">
        <w:rPr>
          <w:rFonts w:ascii="Times New Roman" w:eastAsia="Times New Roman" w:hAnsi="Times New Roman" w:cs="Times New Roman"/>
          <w:sz w:val="24"/>
          <w:szCs w:val="24"/>
        </w:rPr>
        <w:t xml:space="preserve"> Товару. Продавець</w:t>
      </w:r>
      <w:r w:rsidRPr="00064D96">
        <w:rPr>
          <w:rFonts w:ascii="Times New Roman" w:eastAsia="Times New Roman" w:hAnsi="Times New Roman" w:cs="Times New Roman"/>
          <w:b/>
          <w:sz w:val="24"/>
          <w:szCs w:val="24"/>
        </w:rPr>
        <w:t xml:space="preserve"> </w:t>
      </w:r>
      <w:r w:rsidRPr="00064D96">
        <w:rPr>
          <w:rFonts w:ascii="Times New Roman" w:eastAsia="Times New Roman" w:hAnsi="Times New Roman" w:cs="Times New Roman"/>
          <w:sz w:val="24"/>
          <w:szCs w:val="24"/>
        </w:rPr>
        <w:t xml:space="preserve">зобов’язаний протягом 14 календарних днів з моменту пред’явлення відповідної вимоги Покупцем за </w:t>
      </w:r>
      <w:proofErr w:type="gramStart"/>
      <w:r w:rsidRPr="00064D96">
        <w:rPr>
          <w:rFonts w:ascii="Times New Roman" w:eastAsia="Times New Roman" w:hAnsi="Times New Roman" w:cs="Times New Roman"/>
          <w:sz w:val="24"/>
          <w:szCs w:val="24"/>
        </w:rPr>
        <w:t>св</w:t>
      </w:r>
      <w:proofErr w:type="gramEnd"/>
      <w:r w:rsidRPr="00064D96">
        <w:rPr>
          <w:rFonts w:ascii="Times New Roman" w:eastAsia="Times New Roman" w:hAnsi="Times New Roman" w:cs="Times New Roman"/>
          <w:sz w:val="24"/>
          <w:szCs w:val="24"/>
        </w:rPr>
        <w:t>ій рахунок усунути дефекти Товару, виявлені протягом гарантійного строку, або замінити Товар (на вибір Покупця), якщо не доведе, що дефекти виникли внаслідок порушення Покупцем правил експлуатації або зберігання Товару.</w:t>
      </w:r>
    </w:p>
    <w:p w14:paraId="5E1610C4" w14:textId="77777777" w:rsidR="00CC58A9" w:rsidRPr="00064D96" w:rsidRDefault="00CC58A9" w:rsidP="00A92AC3">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 xml:space="preserve">2.8. У випадку незгоди з актом виявлених недоліків, Продавець терміново інформує Покупця про свою незгоду та направляє свого уповноваженого представника для проведення </w:t>
      </w:r>
      <w:proofErr w:type="gramStart"/>
      <w:r w:rsidRPr="00064D96">
        <w:rPr>
          <w:rFonts w:ascii="Times New Roman" w:eastAsia="Times New Roman" w:hAnsi="Times New Roman" w:cs="Times New Roman"/>
          <w:sz w:val="24"/>
          <w:szCs w:val="24"/>
        </w:rPr>
        <w:t>техн</w:t>
      </w:r>
      <w:proofErr w:type="gramEnd"/>
      <w:r w:rsidRPr="00064D96">
        <w:rPr>
          <w:rFonts w:ascii="Times New Roman" w:eastAsia="Times New Roman" w:hAnsi="Times New Roman" w:cs="Times New Roman"/>
          <w:sz w:val="24"/>
          <w:szCs w:val="24"/>
        </w:rPr>
        <w:t xml:space="preserve">ічної експертизи. Виїзд представника Продавця для проведення </w:t>
      </w:r>
      <w:proofErr w:type="gramStart"/>
      <w:r w:rsidRPr="00064D96">
        <w:rPr>
          <w:rFonts w:ascii="Times New Roman" w:eastAsia="Times New Roman" w:hAnsi="Times New Roman" w:cs="Times New Roman"/>
          <w:sz w:val="24"/>
          <w:szCs w:val="24"/>
        </w:rPr>
        <w:t>техн</w:t>
      </w:r>
      <w:proofErr w:type="gramEnd"/>
      <w:r w:rsidRPr="00064D96">
        <w:rPr>
          <w:rFonts w:ascii="Times New Roman" w:eastAsia="Times New Roman" w:hAnsi="Times New Roman" w:cs="Times New Roman"/>
          <w:sz w:val="24"/>
          <w:szCs w:val="24"/>
        </w:rPr>
        <w:t xml:space="preserve">ічної експертизи здійснюється протягом 5 (п'яти) робочих днів з моменту одержання акту виявлених недоліків Покупця. У випадку не направлення уповноваженого представника Продавця для проведення </w:t>
      </w:r>
      <w:proofErr w:type="gramStart"/>
      <w:r w:rsidRPr="00064D96">
        <w:rPr>
          <w:rFonts w:ascii="Times New Roman" w:eastAsia="Times New Roman" w:hAnsi="Times New Roman" w:cs="Times New Roman"/>
          <w:sz w:val="24"/>
          <w:szCs w:val="24"/>
        </w:rPr>
        <w:t>техн</w:t>
      </w:r>
      <w:proofErr w:type="gramEnd"/>
      <w:r w:rsidRPr="00064D96">
        <w:rPr>
          <w:rFonts w:ascii="Times New Roman" w:eastAsia="Times New Roman" w:hAnsi="Times New Roman" w:cs="Times New Roman"/>
          <w:sz w:val="24"/>
          <w:szCs w:val="24"/>
        </w:rPr>
        <w:t>ічної експертизи у зазначений термін, претензія Покупця (акт виявлених недоліків) вважається визнаною Продавцем у день отримання акту виявлених недоліків.</w:t>
      </w:r>
    </w:p>
    <w:p w14:paraId="0F8E20F3" w14:textId="77777777" w:rsidR="00CC58A9" w:rsidRPr="00064D96" w:rsidRDefault="00CC58A9" w:rsidP="00A92AC3">
      <w:pPr>
        <w:tabs>
          <w:tab w:val="left" w:pos="708"/>
        </w:tabs>
        <w:suppressAutoHyphens/>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 xml:space="preserve">2.9. У разі усунення дефектів Товару, на який встановлено гарантійний строк експлуатації, цей строк продовжується на час, протягом якого Товар не використовувався через дефекти, а </w:t>
      </w:r>
      <w:proofErr w:type="gramStart"/>
      <w:r w:rsidRPr="00064D96">
        <w:rPr>
          <w:rFonts w:ascii="Times New Roman" w:eastAsia="Times New Roman" w:hAnsi="Times New Roman" w:cs="Times New Roman"/>
          <w:sz w:val="24"/>
          <w:szCs w:val="24"/>
        </w:rPr>
        <w:t>при</w:t>
      </w:r>
      <w:proofErr w:type="gramEnd"/>
      <w:r w:rsidRPr="00064D96">
        <w:rPr>
          <w:rFonts w:ascii="Times New Roman" w:eastAsia="Times New Roman" w:hAnsi="Times New Roman" w:cs="Times New Roman"/>
          <w:sz w:val="24"/>
          <w:szCs w:val="24"/>
        </w:rPr>
        <w:t xml:space="preserve"> заміні Товару гарантійний строк обчислюється заново від дня заміни.</w:t>
      </w:r>
    </w:p>
    <w:p w14:paraId="48F9B8A2" w14:textId="5FF7D237" w:rsidR="00CC58A9" w:rsidRPr="00064D96" w:rsidRDefault="00CC58A9" w:rsidP="00A92AC3">
      <w:pPr>
        <w:tabs>
          <w:tab w:val="left" w:pos="708"/>
        </w:tabs>
        <w:suppressAutoHyphens/>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2.1</w:t>
      </w:r>
      <w:r w:rsidR="00B67D6B">
        <w:rPr>
          <w:rFonts w:ascii="Times New Roman" w:eastAsia="Times New Roman" w:hAnsi="Times New Roman" w:cs="Times New Roman"/>
          <w:sz w:val="24"/>
          <w:szCs w:val="24"/>
          <w:lang w:val="uk-UA"/>
        </w:rPr>
        <w:t>0</w:t>
      </w:r>
      <w:r w:rsidRPr="00064D96">
        <w:rPr>
          <w:rFonts w:ascii="Times New Roman" w:eastAsia="Times New Roman" w:hAnsi="Times New Roman" w:cs="Times New Roman"/>
          <w:sz w:val="24"/>
          <w:szCs w:val="24"/>
        </w:rPr>
        <w:t>. Якщо усунення дефектів або прихованих недоліків здійснюється Покупцем, Продавець</w:t>
      </w:r>
      <w:r w:rsidRPr="00064D96">
        <w:rPr>
          <w:rFonts w:ascii="Times New Roman" w:eastAsia="Times New Roman" w:hAnsi="Times New Roman" w:cs="Times New Roman"/>
          <w:b/>
          <w:sz w:val="24"/>
          <w:szCs w:val="24"/>
        </w:rPr>
        <w:t xml:space="preserve"> </w:t>
      </w:r>
      <w:r w:rsidRPr="00064D96">
        <w:rPr>
          <w:rFonts w:ascii="Times New Roman" w:eastAsia="Times New Roman" w:hAnsi="Times New Roman" w:cs="Times New Roman"/>
          <w:sz w:val="24"/>
          <w:szCs w:val="24"/>
        </w:rPr>
        <w:t xml:space="preserve">зобов’язаний відшкодувати йому </w:t>
      </w:r>
      <w:proofErr w:type="gramStart"/>
      <w:r w:rsidRPr="00064D96">
        <w:rPr>
          <w:rFonts w:ascii="Times New Roman" w:eastAsia="Times New Roman" w:hAnsi="Times New Roman" w:cs="Times New Roman"/>
          <w:sz w:val="24"/>
          <w:szCs w:val="24"/>
        </w:rPr>
        <w:t>пов’язан</w:t>
      </w:r>
      <w:proofErr w:type="gramEnd"/>
      <w:r w:rsidRPr="00064D96">
        <w:rPr>
          <w:rFonts w:ascii="Times New Roman" w:eastAsia="Times New Roman" w:hAnsi="Times New Roman" w:cs="Times New Roman"/>
          <w:sz w:val="24"/>
          <w:szCs w:val="24"/>
        </w:rPr>
        <w:t>і з цим витрати.</w:t>
      </w:r>
    </w:p>
    <w:p w14:paraId="2F2CF180" w14:textId="135E8A20" w:rsidR="00CC58A9" w:rsidRPr="00064D96" w:rsidRDefault="00CC58A9" w:rsidP="00A92AC3">
      <w:pPr>
        <w:tabs>
          <w:tab w:val="left" w:pos="708"/>
        </w:tabs>
        <w:suppressAutoHyphens/>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2.1</w:t>
      </w:r>
      <w:r w:rsidR="00B67D6B">
        <w:rPr>
          <w:rFonts w:ascii="Times New Roman" w:eastAsia="Times New Roman" w:hAnsi="Times New Roman" w:cs="Times New Roman"/>
          <w:sz w:val="24"/>
          <w:szCs w:val="24"/>
          <w:lang w:val="uk-UA"/>
        </w:rPr>
        <w:t>1</w:t>
      </w:r>
      <w:r w:rsidRPr="00064D96">
        <w:rPr>
          <w:rFonts w:ascii="Times New Roman" w:eastAsia="Times New Roman" w:hAnsi="Times New Roman" w:cs="Times New Roman"/>
          <w:sz w:val="24"/>
          <w:szCs w:val="24"/>
        </w:rPr>
        <w:t xml:space="preserve">. Ремонт або заміна Товару в період гарантійного строку </w:t>
      </w:r>
      <w:proofErr w:type="gramStart"/>
      <w:r w:rsidRPr="00064D96">
        <w:rPr>
          <w:rFonts w:ascii="Times New Roman" w:eastAsia="Times New Roman" w:hAnsi="Times New Roman" w:cs="Times New Roman"/>
          <w:sz w:val="24"/>
          <w:szCs w:val="24"/>
        </w:rPr>
        <w:t>п</w:t>
      </w:r>
      <w:proofErr w:type="gramEnd"/>
      <w:r w:rsidRPr="00064D96">
        <w:rPr>
          <w:rFonts w:ascii="Times New Roman" w:eastAsia="Times New Roman" w:hAnsi="Times New Roman" w:cs="Times New Roman"/>
          <w:sz w:val="24"/>
          <w:szCs w:val="24"/>
        </w:rPr>
        <w:t>ідтверджується відповідним актом, складеним та підписаним повноважними представниками сторін.</w:t>
      </w:r>
    </w:p>
    <w:p w14:paraId="6A397C63" w14:textId="009311EC" w:rsidR="00CC58A9" w:rsidRPr="00064D96" w:rsidRDefault="00CC58A9" w:rsidP="00A92AC3">
      <w:pPr>
        <w:tabs>
          <w:tab w:val="left" w:pos="708"/>
        </w:tabs>
        <w:suppressAutoHyphens/>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2.1</w:t>
      </w:r>
      <w:r w:rsidR="00B67D6B">
        <w:rPr>
          <w:rFonts w:ascii="Times New Roman" w:eastAsia="Times New Roman" w:hAnsi="Times New Roman" w:cs="Times New Roman"/>
          <w:sz w:val="24"/>
          <w:szCs w:val="24"/>
          <w:lang w:val="uk-UA"/>
        </w:rPr>
        <w:t>2</w:t>
      </w:r>
      <w:r w:rsidRPr="00064D96">
        <w:rPr>
          <w:rFonts w:ascii="Times New Roman" w:eastAsia="Times New Roman" w:hAnsi="Times New Roman" w:cs="Times New Roman"/>
          <w:sz w:val="24"/>
          <w:szCs w:val="24"/>
        </w:rPr>
        <w:t xml:space="preserve">. При постачанні неякісного товару Продавець замінює цей товар </w:t>
      </w:r>
      <w:proofErr w:type="gramStart"/>
      <w:r w:rsidRPr="00064D96">
        <w:rPr>
          <w:rFonts w:ascii="Times New Roman" w:eastAsia="Times New Roman" w:hAnsi="Times New Roman" w:cs="Times New Roman"/>
          <w:sz w:val="24"/>
          <w:szCs w:val="24"/>
        </w:rPr>
        <w:t>на</w:t>
      </w:r>
      <w:proofErr w:type="gramEnd"/>
      <w:r w:rsidRPr="00064D96">
        <w:rPr>
          <w:rFonts w:ascii="Times New Roman" w:eastAsia="Times New Roman" w:hAnsi="Times New Roman" w:cs="Times New Roman"/>
          <w:sz w:val="24"/>
          <w:szCs w:val="24"/>
        </w:rPr>
        <w:t xml:space="preserve"> </w:t>
      </w:r>
      <w:proofErr w:type="gramStart"/>
      <w:r w:rsidRPr="00064D96">
        <w:rPr>
          <w:rFonts w:ascii="Times New Roman" w:eastAsia="Times New Roman" w:hAnsi="Times New Roman" w:cs="Times New Roman"/>
          <w:sz w:val="24"/>
          <w:szCs w:val="24"/>
        </w:rPr>
        <w:t>як</w:t>
      </w:r>
      <w:proofErr w:type="gramEnd"/>
      <w:r w:rsidRPr="00064D96">
        <w:rPr>
          <w:rFonts w:ascii="Times New Roman" w:eastAsia="Times New Roman" w:hAnsi="Times New Roman" w:cs="Times New Roman"/>
          <w:sz w:val="24"/>
          <w:szCs w:val="24"/>
        </w:rPr>
        <w:t>існий у 20-ти денний термін.</w:t>
      </w:r>
    </w:p>
    <w:p w14:paraId="3A65C758" w14:textId="77777777" w:rsidR="00CC58A9" w:rsidRPr="00064D96" w:rsidRDefault="00CC58A9" w:rsidP="00CC58A9">
      <w:pPr>
        <w:tabs>
          <w:tab w:val="left" w:pos="708"/>
        </w:tabs>
        <w:suppressAutoHyphens/>
        <w:spacing w:before="100" w:beforeAutospacing="1" w:after="100" w:afterAutospacing="1" w:line="240" w:lineRule="auto"/>
        <w:jc w:val="center"/>
        <w:rPr>
          <w:rFonts w:ascii="Times New Roman" w:eastAsia="Times New Roman" w:hAnsi="Times New Roman" w:cs="Times New Roman"/>
          <w:sz w:val="24"/>
          <w:szCs w:val="24"/>
        </w:rPr>
      </w:pPr>
      <w:r w:rsidRPr="00064D96">
        <w:rPr>
          <w:rFonts w:ascii="Times New Roman" w:eastAsia="Times New Roman" w:hAnsi="Times New Roman" w:cs="Times New Roman"/>
          <w:b/>
          <w:sz w:val="24"/>
          <w:szCs w:val="24"/>
        </w:rPr>
        <w:t>3. КОМПЛЕКТІСТЬ ТОВАРУ</w:t>
      </w:r>
    </w:p>
    <w:p w14:paraId="6D9D4B97" w14:textId="77777777" w:rsidR="00CC58A9" w:rsidRPr="00064D96" w:rsidRDefault="00CC58A9" w:rsidP="00CF364F">
      <w:pPr>
        <w:tabs>
          <w:tab w:val="left" w:pos="708"/>
        </w:tabs>
        <w:suppressAutoHyphens/>
        <w:spacing w:after="0" w:line="240" w:lineRule="auto"/>
        <w:jc w:val="both"/>
        <w:rPr>
          <w:rFonts w:ascii="Times New Roman" w:hAnsi="Times New Roman" w:cs="Times New Roman"/>
          <w:sz w:val="24"/>
          <w:szCs w:val="24"/>
        </w:rPr>
      </w:pPr>
      <w:r w:rsidRPr="00064D96">
        <w:rPr>
          <w:rFonts w:ascii="Times New Roman" w:hAnsi="Times New Roman" w:cs="Times New Roman"/>
          <w:bCs/>
          <w:sz w:val="24"/>
          <w:szCs w:val="24"/>
        </w:rPr>
        <w:t xml:space="preserve">3.1. Комплектація Товару, що постачається повинна </w:t>
      </w:r>
      <w:r w:rsidRPr="00064D96">
        <w:rPr>
          <w:rFonts w:ascii="Times New Roman" w:hAnsi="Times New Roman" w:cs="Times New Roman"/>
          <w:sz w:val="24"/>
          <w:szCs w:val="24"/>
        </w:rPr>
        <w:t xml:space="preserve">цілком </w:t>
      </w:r>
      <w:r w:rsidRPr="00064D96">
        <w:rPr>
          <w:rFonts w:ascii="Times New Roman" w:hAnsi="Times New Roman" w:cs="Times New Roman"/>
          <w:bCs/>
          <w:sz w:val="24"/>
          <w:szCs w:val="24"/>
        </w:rPr>
        <w:t>відповідати  товару, запропонованому у тендерній пропозиції.</w:t>
      </w:r>
    </w:p>
    <w:p w14:paraId="4669CAC7" w14:textId="77777777" w:rsidR="00CC58A9" w:rsidRDefault="00CC58A9" w:rsidP="00CF364F">
      <w:pPr>
        <w:tabs>
          <w:tab w:val="left" w:pos="708"/>
        </w:tabs>
        <w:suppressAutoHyphens/>
        <w:spacing w:after="0" w:line="240" w:lineRule="auto"/>
        <w:jc w:val="both"/>
        <w:rPr>
          <w:rFonts w:ascii="Times New Roman" w:hAnsi="Times New Roman" w:cs="Times New Roman"/>
          <w:bCs/>
          <w:sz w:val="24"/>
          <w:szCs w:val="24"/>
          <w:lang w:val="uk-UA"/>
        </w:rPr>
      </w:pPr>
      <w:r w:rsidRPr="00064D96">
        <w:rPr>
          <w:rFonts w:ascii="Times New Roman" w:hAnsi="Times New Roman" w:cs="Times New Roman"/>
          <w:bCs/>
          <w:sz w:val="24"/>
          <w:szCs w:val="24"/>
        </w:rPr>
        <w:t>3.2. У випадку поставки некомплектного товару, Товар вважається не поставленим і кінцевий термін розрахунку може переноситися до усунення недолі</w:t>
      </w:r>
      <w:proofErr w:type="gramStart"/>
      <w:r w:rsidRPr="00064D96">
        <w:rPr>
          <w:rFonts w:ascii="Times New Roman" w:hAnsi="Times New Roman" w:cs="Times New Roman"/>
          <w:bCs/>
          <w:sz w:val="24"/>
          <w:szCs w:val="24"/>
        </w:rPr>
        <w:t>к</w:t>
      </w:r>
      <w:proofErr w:type="gramEnd"/>
      <w:r w:rsidRPr="00064D96">
        <w:rPr>
          <w:rFonts w:ascii="Times New Roman" w:hAnsi="Times New Roman" w:cs="Times New Roman"/>
          <w:bCs/>
          <w:sz w:val="24"/>
          <w:szCs w:val="24"/>
        </w:rPr>
        <w:t xml:space="preserve">ів, що не припиняє подальшого обов’язку </w:t>
      </w:r>
      <w:proofErr w:type="gramStart"/>
      <w:r w:rsidRPr="00064D96">
        <w:rPr>
          <w:rFonts w:ascii="Times New Roman" w:hAnsi="Times New Roman" w:cs="Times New Roman"/>
          <w:bCs/>
          <w:sz w:val="24"/>
          <w:szCs w:val="24"/>
        </w:rPr>
        <w:t>поставки</w:t>
      </w:r>
      <w:proofErr w:type="gramEnd"/>
      <w:r w:rsidRPr="00064D96">
        <w:rPr>
          <w:rFonts w:ascii="Times New Roman" w:hAnsi="Times New Roman" w:cs="Times New Roman"/>
          <w:bCs/>
          <w:sz w:val="24"/>
          <w:szCs w:val="24"/>
        </w:rPr>
        <w:t xml:space="preserve"> товару Покупцю. </w:t>
      </w:r>
    </w:p>
    <w:p w14:paraId="0C56B696" w14:textId="77777777" w:rsidR="00CF364F" w:rsidRPr="00CF364F" w:rsidRDefault="00CF364F" w:rsidP="00CF364F">
      <w:pPr>
        <w:tabs>
          <w:tab w:val="left" w:pos="708"/>
        </w:tabs>
        <w:suppressAutoHyphens/>
        <w:spacing w:after="0" w:line="240" w:lineRule="auto"/>
        <w:jc w:val="both"/>
        <w:rPr>
          <w:rFonts w:ascii="Times New Roman" w:hAnsi="Times New Roman" w:cs="Times New Roman"/>
          <w:sz w:val="24"/>
          <w:szCs w:val="24"/>
          <w:lang w:val="uk-UA"/>
        </w:rPr>
      </w:pPr>
    </w:p>
    <w:p w14:paraId="639515EC" w14:textId="77777777" w:rsidR="00CC58A9" w:rsidRPr="00064D96" w:rsidRDefault="00CC58A9" w:rsidP="00CC58A9">
      <w:pPr>
        <w:tabs>
          <w:tab w:val="left" w:pos="2705"/>
          <w:tab w:val="center" w:pos="5102"/>
        </w:tabs>
        <w:bidi/>
        <w:spacing w:after="0" w:line="240" w:lineRule="auto"/>
        <w:jc w:val="center"/>
        <w:rPr>
          <w:rFonts w:ascii="Times New Roman" w:eastAsia="Times New Roman" w:hAnsi="Times New Roman" w:cs="Times New Roman"/>
          <w:b/>
          <w:sz w:val="24"/>
          <w:szCs w:val="24"/>
        </w:rPr>
      </w:pPr>
      <w:r w:rsidRPr="00064D96">
        <w:rPr>
          <w:rFonts w:ascii="Times New Roman" w:eastAsia="Times New Roman" w:hAnsi="Times New Roman" w:cs="Times New Roman"/>
          <w:b/>
          <w:sz w:val="24"/>
          <w:szCs w:val="24"/>
        </w:rPr>
        <w:t xml:space="preserve">4. </w:t>
      </w:r>
      <w:proofErr w:type="gramStart"/>
      <w:r w:rsidRPr="00064D96">
        <w:rPr>
          <w:rFonts w:ascii="Times New Roman" w:eastAsia="Times New Roman" w:hAnsi="Times New Roman" w:cs="Times New Roman"/>
          <w:b/>
          <w:sz w:val="24"/>
          <w:szCs w:val="24"/>
        </w:rPr>
        <w:t>Ц</w:t>
      </w:r>
      <w:proofErr w:type="gramEnd"/>
      <w:r w:rsidRPr="00064D96">
        <w:rPr>
          <w:rFonts w:ascii="Times New Roman" w:eastAsia="Times New Roman" w:hAnsi="Times New Roman" w:cs="Times New Roman"/>
          <w:b/>
          <w:sz w:val="24"/>
          <w:szCs w:val="24"/>
        </w:rPr>
        <w:t>ІНА І ЗАГАЛЬНА СУМА ДОГОВОРУ</w:t>
      </w:r>
    </w:p>
    <w:p w14:paraId="6976F292" w14:textId="77777777" w:rsidR="00CC58A9" w:rsidRPr="00064D96" w:rsidRDefault="00CC58A9" w:rsidP="00CC58A9">
      <w:pPr>
        <w:tabs>
          <w:tab w:val="left" w:pos="2705"/>
          <w:tab w:val="center" w:pos="5102"/>
        </w:tabs>
        <w:bidi/>
        <w:spacing w:after="0" w:line="240" w:lineRule="auto"/>
        <w:jc w:val="center"/>
        <w:rPr>
          <w:rFonts w:ascii="Times New Roman" w:eastAsia="Times New Roman" w:hAnsi="Times New Roman" w:cs="Times New Roman"/>
          <w:sz w:val="24"/>
          <w:szCs w:val="24"/>
        </w:rPr>
      </w:pPr>
    </w:p>
    <w:p w14:paraId="1344C433" w14:textId="7875625D"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 xml:space="preserve">4.1. </w:t>
      </w:r>
      <w:proofErr w:type="gramStart"/>
      <w:r w:rsidRPr="00064D96">
        <w:rPr>
          <w:rFonts w:ascii="Times New Roman" w:eastAsia="Times New Roman" w:hAnsi="Times New Roman" w:cs="Times New Roman"/>
          <w:sz w:val="24"/>
          <w:szCs w:val="24"/>
        </w:rPr>
        <w:t>Ц</w:t>
      </w:r>
      <w:proofErr w:type="gramEnd"/>
      <w:r w:rsidRPr="00064D96">
        <w:rPr>
          <w:rFonts w:ascii="Times New Roman" w:eastAsia="Times New Roman" w:hAnsi="Times New Roman" w:cs="Times New Roman"/>
          <w:sz w:val="24"/>
          <w:szCs w:val="24"/>
        </w:rPr>
        <w:t>іна цього Договору становить __________ гривень, у тому числі</w:t>
      </w:r>
      <w:r w:rsidR="00B67D6B">
        <w:rPr>
          <w:rFonts w:ascii="Times New Roman" w:eastAsia="Times New Roman" w:hAnsi="Times New Roman" w:cs="Times New Roman"/>
          <w:sz w:val="24"/>
          <w:szCs w:val="24"/>
          <w:lang w:val="uk-UA"/>
        </w:rPr>
        <w:t>/або без</w:t>
      </w:r>
      <w:r w:rsidRPr="00064D96">
        <w:rPr>
          <w:rFonts w:ascii="Times New Roman" w:eastAsia="Times New Roman" w:hAnsi="Times New Roman" w:cs="Times New Roman"/>
          <w:sz w:val="24"/>
          <w:szCs w:val="24"/>
        </w:rPr>
        <w:t xml:space="preserve"> ПДВ.</w:t>
      </w:r>
    </w:p>
    <w:p w14:paraId="1C4C04D5"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 xml:space="preserve">4.2. Ціна </w:t>
      </w:r>
      <w:proofErr w:type="gramStart"/>
      <w:r w:rsidRPr="00064D96">
        <w:rPr>
          <w:rFonts w:ascii="Times New Roman" w:eastAsia="Times New Roman" w:hAnsi="Times New Roman" w:cs="Times New Roman"/>
          <w:sz w:val="24"/>
          <w:szCs w:val="24"/>
        </w:rPr>
        <w:t>на</w:t>
      </w:r>
      <w:proofErr w:type="gramEnd"/>
      <w:r w:rsidRPr="00064D96">
        <w:rPr>
          <w:rFonts w:ascii="Times New Roman" w:eastAsia="Times New Roman" w:hAnsi="Times New Roman" w:cs="Times New Roman"/>
          <w:sz w:val="24"/>
          <w:szCs w:val="24"/>
        </w:rPr>
        <w:t xml:space="preserve"> Товар встановлюється в національній валюті України. </w:t>
      </w:r>
    </w:p>
    <w:p w14:paraId="70F519A0"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 xml:space="preserve">4.3. </w:t>
      </w:r>
      <w:proofErr w:type="gramStart"/>
      <w:r w:rsidRPr="00064D96">
        <w:rPr>
          <w:rFonts w:ascii="Times New Roman" w:eastAsia="Times New Roman" w:hAnsi="Times New Roman" w:cs="Times New Roman"/>
          <w:sz w:val="24"/>
          <w:szCs w:val="24"/>
        </w:rPr>
        <w:t>Ц</w:t>
      </w:r>
      <w:proofErr w:type="gramEnd"/>
      <w:r w:rsidRPr="00064D96">
        <w:rPr>
          <w:rFonts w:ascii="Times New Roman" w:eastAsia="Times New Roman" w:hAnsi="Times New Roman" w:cs="Times New Roman"/>
          <w:sz w:val="24"/>
          <w:szCs w:val="24"/>
        </w:rPr>
        <w:t xml:space="preserve">іна Товару, укомплектованого відповідно до розділу 3 Договору, включає в себе ціну за одиницю Товару з урахуванням ПДВ, та усі необхідні податки, збори та обов’язкові платежі, що мають бути сплачені, а також витрати на транспортування предмету закупівлі до місця поставки, визначеного замовником, сплату мита, податків та інших зборів і обов’язкових платежів, що сплачуються або мають бути сплачені згідно з чинним законодавством України, враховуючи вимоги розділу 4 Договору. </w:t>
      </w:r>
    </w:p>
    <w:p w14:paraId="05E51434" w14:textId="77777777" w:rsidR="00CC58A9" w:rsidRPr="00064D96" w:rsidRDefault="00CC58A9" w:rsidP="00CC58A9">
      <w:pPr>
        <w:suppressAutoHyphens/>
        <w:spacing w:before="100" w:beforeAutospacing="1" w:after="100" w:afterAutospacing="1" w:line="240" w:lineRule="auto"/>
        <w:jc w:val="center"/>
        <w:rPr>
          <w:rFonts w:ascii="Times New Roman" w:hAnsi="Times New Roman" w:cs="Times New Roman"/>
          <w:sz w:val="24"/>
          <w:szCs w:val="24"/>
        </w:rPr>
      </w:pPr>
      <w:r w:rsidRPr="00064D96">
        <w:rPr>
          <w:rFonts w:ascii="Times New Roman" w:hAnsi="Times New Roman" w:cs="Times New Roman"/>
          <w:b/>
          <w:sz w:val="24"/>
          <w:szCs w:val="24"/>
        </w:rPr>
        <w:t>5. ПОРЯДОК РОЗРАХУНКІ</w:t>
      </w:r>
      <w:proofErr w:type="gramStart"/>
      <w:r w:rsidRPr="00064D96">
        <w:rPr>
          <w:rFonts w:ascii="Times New Roman" w:hAnsi="Times New Roman" w:cs="Times New Roman"/>
          <w:b/>
          <w:sz w:val="24"/>
          <w:szCs w:val="24"/>
        </w:rPr>
        <w:t>В</w:t>
      </w:r>
      <w:proofErr w:type="gramEnd"/>
    </w:p>
    <w:p w14:paraId="4044B2C8"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5.1. Платежі за даним договором здійснюються Покупцем шляхом перерахування безготівкових грошових кошті</w:t>
      </w:r>
      <w:proofErr w:type="gramStart"/>
      <w:r w:rsidRPr="00064D96">
        <w:rPr>
          <w:rFonts w:ascii="Times New Roman" w:eastAsia="Times New Roman" w:hAnsi="Times New Roman" w:cs="Times New Roman"/>
          <w:sz w:val="24"/>
          <w:szCs w:val="24"/>
        </w:rPr>
        <w:t>в</w:t>
      </w:r>
      <w:proofErr w:type="gramEnd"/>
      <w:r w:rsidRPr="00064D96">
        <w:rPr>
          <w:rFonts w:ascii="Times New Roman" w:eastAsia="Times New Roman" w:hAnsi="Times New Roman" w:cs="Times New Roman"/>
          <w:sz w:val="24"/>
          <w:szCs w:val="24"/>
        </w:rPr>
        <w:t xml:space="preserve"> на розрахунковий рахунок Продавця, вказаний у розділі 15 цього Договору.</w:t>
      </w:r>
    </w:p>
    <w:p w14:paraId="268B7CB9" w14:textId="77777777" w:rsidR="00CC58A9" w:rsidRPr="00064D96" w:rsidRDefault="00CC58A9" w:rsidP="00CC58A9">
      <w:pPr>
        <w:spacing w:after="0" w:line="240" w:lineRule="auto"/>
        <w:jc w:val="both"/>
        <w:rPr>
          <w:rFonts w:ascii="Times New Roman" w:eastAsia="Times New Roman" w:hAnsi="Times New Roman" w:cs="Times New Roman"/>
          <w:sz w:val="24"/>
          <w:szCs w:val="24"/>
          <w:lang w:eastAsia="uk-UA"/>
        </w:rPr>
      </w:pPr>
      <w:r w:rsidRPr="00064D96">
        <w:rPr>
          <w:rFonts w:ascii="Times New Roman" w:eastAsia="Times New Roman" w:hAnsi="Times New Roman" w:cs="Times New Roman"/>
          <w:sz w:val="24"/>
          <w:szCs w:val="24"/>
          <w:lang w:eastAsia="uk-UA"/>
        </w:rPr>
        <w:t xml:space="preserve">5.2. Покупець здійснює оплату за Товар наступним чином: </w:t>
      </w:r>
      <w:r w:rsidRPr="00064D96">
        <w:rPr>
          <w:rFonts w:ascii="Times New Roman" w:eastAsia="Times New Roman" w:hAnsi="Times New Roman" w:cs="Times New Roman"/>
          <w:color w:val="000000"/>
          <w:sz w:val="24"/>
          <w:szCs w:val="24"/>
        </w:rPr>
        <w:t xml:space="preserve">100%  оплата вартості Товару, на банківський рахунок Продавця,  що вказаний в даному Договорі, </w:t>
      </w:r>
      <w:proofErr w:type="gramStart"/>
      <w:r w:rsidRPr="00064D96">
        <w:rPr>
          <w:rFonts w:ascii="Times New Roman" w:eastAsia="Times New Roman" w:hAnsi="Times New Roman" w:cs="Times New Roman"/>
          <w:color w:val="000000"/>
          <w:sz w:val="24"/>
          <w:szCs w:val="24"/>
        </w:rPr>
        <w:t>п</w:t>
      </w:r>
      <w:proofErr w:type="gramEnd"/>
      <w:r w:rsidRPr="00064D96">
        <w:rPr>
          <w:rFonts w:ascii="Times New Roman" w:eastAsia="Times New Roman" w:hAnsi="Times New Roman" w:cs="Times New Roman"/>
          <w:color w:val="000000"/>
          <w:sz w:val="24"/>
          <w:szCs w:val="24"/>
        </w:rPr>
        <w:t xml:space="preserve">ісля </w:t>
      </w:r>
      <w:r w:rsidRPr="00064D96">
        <w:rPr>
          <w:rFonts w:ascii="Times New Roman" w:eastAsia="Times New Roman" w:hAnsi="Times New Roman" w:cs="Times New Roman"/>
          <w:sz w:val="23"/>
          <w:szCs w:val="23"/>
        </w:rPr>
        <w:t xml:space="preserve">здійснення </w:t>
      </w:r>
      <w:r w:rsidRPr="00DC7949">
        <w:rPr>
          <w:rFonts w:ascii="Times New Roman" w:eastAsia="Times New Roman" w:hAnsi="Times New Roman" w:cs="Times New Roman"/>
          <w:sz w:val="24"/>
          <w:szCs w:val="24"/>
        </w:rPr>
        <w:lastRenderedPageBreak/>
        <w:t>доставки товару на склад Покупця</w:t>
      </w:r>
      <w:r w:rsidRPr="00064D96">
        <w:rPr>
          <w:rFonts w:ascii="Times New Roman" w:eastAsia="Times New Roman" w:hAnsi="Times New Roman" w:cs="Times New Roman"/>
          <w:sz w:val="23"/>
          <w:szCs w:val="23"/>
        </w:rPr>
        <w:t xml:space="preserve">, </w:t>
      </w:r>
      <w:r w:rsidRPr="00064D96">
        <w:rPr>
          <w:rFonts w:ascii="Times New Roman" w:eastAsia="Times New Roman" w:hAnsi="Times New Roman" w:cs="Times New Roman"/>
          <w:sz w:val="24"/>
          <w:szCs w:val="24"/>
        </w:rPr>
        <w:t>а також підписання уповноваженими представниками сторін акту приймання-передачі товару на підставі виставленого Продавцем рахунку-фактури (видаткової накладної),</w:t>
      </w:r>
      <w:r w:rsidRPr="00064D96">
        <w:rPr>
          <w:rFonts w:ascii="Times New Roman" w:eastAsia="Times New Roman" w:hAnsi="Times New Roman" w:cs="Times New Roman"/>
          <w:sz w:val="24"/>
          <w:szCs w:val="24"/>
          <w:lang w:eastAsia="uk-UA"/>
        </w:rPr>
        <w:t xml:space="preserve"> протягом </w:t>
      </w:r>
      <w:r w:rsidRPr="00BD0EF5">
        <w:rPr>
          <w:rFonts w:ascii="Times New Roman" w:eastAsia="Times New Roman" w:hAnsi="Times New Roman" w:cs="Times New Roman"/>
          <w:sz w:val="24"/>
          <w:szCs w:val="24"/>
          <w:lang w:eastAsia="uk-UA"/>
        </w:rPr>
        <w:t>15 (п’ятнадцяти) банківських  днів</w:t>
      </w:r>
      <w:r w:rsidRPr="00064D96">
        <w:rPr>
          <w:rFonts w:ascii="Times New Roman" w:eastAsia="Times New Roman" w:hAnsi="Times New Roman" w:cs="Times New Roman"/>
          <w:sz w:val="24"/>
          <w:szCs w:val="24"/>
          <w:lang w:eastAsia="uk-UA"/>
        </w:rPr>
        <w:t>.</w:t>
      </w:r>
    </w:p>
    <w:p w14:paraId="503C856B" w14:textId="77777777" w:rsidR="00CC58A9" w:rsidRPr="00064D96" w:rsidRDefault="00CC58A9" w:rsidP="00CC58A9">
      <w:pPr>
        <w:spacing w:after="0" w:line="240" w:lineRule="auto"/>
        <w:jc w:val="both"/>
        <w:rPr>
          <w:rFonts w:ascii="Times New Roman" w:eastAsia="Times New Roman" w:hAnsi="Times New Roman" w:cs="Times New Roman"/>
          <w:sz w:val="24"/>
          <w:szCs w:val="24"/>
          <w:lang w:eastAsia="uk-UA"/>
        </w:rPr>
      </w:pPr>
      <w:r w:rsidRPr="00064D96">
        <w:rPr>
          <w:rFonts w:ascii="Times New Roman" w:eastAsia="Times New Roman" w:hAnsi="Times New Roman" w:cs="Times New Roman"/>
          <w:sz w:val="24"/>
          <w:szCs w:val="24"/>
          <w:lang w:eastAsia="uk-UA"/>
        </w:rPr>
        <w:t xml:space="preserve">5.3. Після перерахування грошових коштів – ціна </w:t>
      </w:r>
      <w:proofErr w:type="gramStart"/>
      <w:r w:rsidRPr="00064D96">
        <w:rPr>
          <w:rFonts w:ascii="Times New Roman" w:eastAsia="Times New Roman" w:hAnsi="Times New Roman" w:cs="Times New Roman"/>
          <w:sz w:val="24"/>
          <w:szCs w:val="24"/>
          <w:lang w:eastAsia="uk-UA"/>
        </w:rPr>
        <w:t>на</w:t>
      </w:r>
      <w:proofErr w:type="gramEnd"/>
      <w:r w:rsidRPr="00064D96">
        <w:rPr>
          <w:rFonts w:ascii="Times New Roman" w:eastAsia="Times New Roman" w:hAnsi="Times New Roman" w:cs="Times New Roman"/>
          <w:sz w:val="24"/>
          <w:szCs w:val="24"/>
          <w:lang w:eastAsia="uk-UA"/>
        </w:rPr>
        <w:t xml:space="preserve"> Товар зміні не підлягає за винятком випадків прямо передбачених законом.</w:t>
      </w:r>
    </w:p>
    <w:p w14:paraId="3CD74D43"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 xml:space="preserve">5.4. Днем оплати Товару є день перерахування коштів </w:t>
      </w:r>
      <w:r w:rsidRPr="00064D96">
        <w:rPr>
          <w:rFonts w:ascii="Times New Roman" w:eastAsia="Times New Roman" w:hAnsi="Times New Roman" w:cs="Times New Roman"/>
          <w:bCs/>
          <w:sz w:val="24"/>
          <w:szCs w:val="24"/>
        </w:rPr>
        <w:t xml:space="preserve">Покупцем </w:t>
      </w:r>
      <w:r w:rsidRPr="00064D96">
        <w:rPr>
          <w:rFonts w:ascii="Times New Roman" w:eastAsia="Times New Roman" w:hAnsi="Times New Roman" w:cs="Times New Roman"/>
          <w:sz w:val="24"/>
          <w:szCs w:val="24"/>
        </w:rPr>
        <w:t xml:space="preserve">на розрахунковий рахунок </w:t>
      </w:r>
      <w:r w:rsidRPr="00064D96">
        <w:rPr>
          <w:rFonts w:ascii="Times New Roman" w:eastAsia="Times New Roman" w:hAnsi="Times New Roman" w:cs="Times New Roman"/>
          <w:bCs/>
          <w:sz w:val="24"/>
          <w:szCs w:val="24"/>
        </w:rPr>
        <w:t>Постачальника.</w:t>
      </w:r>
    </w:p>
    <w:p w14:paraId="2ABBD2B1" w14:textId="77777777" w:rsidR="00CC58A9" w:rsidRPr="00064D96" w:rsidRDefault="00CC58A9" w:rsidP="00CC58A9">
      <w:pPr>
        <w:spacing w:after="0" w:line="240" w:lineRule="auto"/>
        <w:jc w:val="center"/>
        <w:rPr>
          <w:rFonts w:ascii="Times New Roman" w:eastAsia="Times New Roman" w:hAnsi="Times New Roman" w:cs="Times New Roman"/>
          <w:b/>
          <w:sz w:val="24"/>
          <w:szCs w:val="24"/>
        </w:rPr>
      </w:pPr>
      <w:r w:rsidRPr="00064D96">
        <w:rPr>
          <w:rFonts w:ascii="Times New Roman" w:eastAsia="Times New Roman" w:hAnsi="Times New Roman" w:cs="Times New Roman"/>
          <w:b/>
          <w:sz w:val="24"/>
          <w:szCs w:val="24"/>
        </w:rPr>
        <w:t>6. УМОВИ ПЕРЕДАЧІ ТОВАРУ</w:t>
      </w:r>
    </w:p>
    <w:p w14:paraId="028E917E" w14:textId="77777777" w:rsidR="00CC58A9" w:rsidRPr="00064D96" w:rsidRDefault="00CC58A9" w:rsidP="00CC58A9">
      <w:pPr>
        <w:spacing w:after="0" w:line="240" w:lineRule="auto"/>
        <w:jc w:val="center"/>
        <w:rPr>
          <w:rFonts w:ascii="Times New Roman" w:eastAsia="Times New Roman" w:hAnsi="Times New Roman" w:cs="Times New Roman"/>
          <w:sz w:val="24"/>
          <w:szCs w:val="24"/>
        </w:rPr>
      </w:pPr>
    </w:p>
    <w:p w14:paraId="3270434D" w14:textId="405FBD6F" w:rsidR="00CC58A9" w:rsidRPr="007875BB"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 xml:space="preserve">6.1. Продавець зобов'язаний доставити і передати Покупцю Товар за адресою: </w:t>
      </w:r>
      <w:r w:rsidRPr="007875BB">
        <w:rPr>
          <w:rFonts w:ascii="Times New Roman" w:eastAsia="Times New Roman" w:hAnsi="Times New Roman" w:cs="Times New Roman"/>
          <w:sz w:val="24"/>
          <w:szCs w:val="24"/>
          <w:shd w:val="clear" w:color="auto" w:fill="FFFFFF"/>
        </w:rPr>
        <w:t xml:space="preserve">67500, Одеська область, Одеський район, смт Доброслав, проспект Свободи, 1, на протязі </w:t>
      </w:r>
      <w:r w:rsidR="00FA0539">
        <w:rPr>
          <w:rFonts w:ascii="Times New Roman" w:eastAsia="Times New Roman" w:hAnsi="Times New Roman" w:cs="Times New Roman"/>
          <w:sz w:val="24"/>
          <w:szCs w:val="24"/>
          <w:shd w:val="clear" w:color="auto" w:fill="FFFFFF"/>
          <w:lang w:val="uk-UA"/>
        </w:rPr>
        <w:t>3</w:t>
      </w:r>
      <w:r w:rsidRPr="007875BB">
        <w:rPr>
          <w:rFonts w:ascii="Times New Roman" w:eastAsia="Times New Roman" w:hAnsi="Times New Roman" w:cs="Times New Roman"/>
          <w:sz w:val="24"/>
          <w:szCs w:val="24"/>
          <w:shd w:val="clear" w:color="auto" w:fill="FFFFFF"/>
        </w:rPr>
        <w:t>0 (</w:t>
      </w:r>
      <w:r w:rsidR="00FA0539">
        <w:rPr>
          <w:rFonts w:ascii="Times New Roman" w:eastAsia="Times New Roman" w:hAnsi="Times New Roman" w:cs="Times New Roman"/>
          <w:sz w:val="24"/>
          <w:szCs w:val="24"/>
          <w:shd w:val="clear" w:color="auto" w:fill="FFFFFF"/>
          <w:lang w:val="uk-UA"/>
        </w:rPr>
        <w:t>тридц</w:t>
      </w:r>
      <w:r w:rsidRPr="007875BB">
        <w:rPr>
          <w:rFonts w:ascii="Times New Roman" w:eastAsia="Times New Roman" w:hAnsi="Times New Roman" w:cs="Times New Roman"/>
          <w:sz w:val="24"/>
          <w:szCs w:val="24"/>
          <w:shd w:val="clear" w:color="auto" w:fill="FFFFFF"/>
        </w:rPr>
        <w:t xml:space="preserve">яти) календарних днів з моменту </w:t>
      </w:r>
      <w:proofErr w:type="gramStart"/>
      <w:r w:rsidRPr="007875BB">
        <w:rPr>
          <w:rFonts w:ascii="Times New Roman" w:eastAsia="Times New Roman" w:hAnsi="Times New Roman" w:cs="Times New Roman"/>
          <w:sz w:val="24"/>
          <w:szCs w:val="24"/>
          <w:shd w:val="clear" w:color="auto" w:fill="FFFFFF"/>
        </w:rPr>
        <w:t>п</w:t>
      </w:r>
      <w:proofErr w:type="gramEnd"/>
      <w:r w:rsidRPr="007875BB">
        <w:rPr>
          <w:rFonts w:ascii="Times New Roman" w:eastAsia="Times New Roman" w:hAnsi="Times New Roman" w:cs="Times New Roman"/>
          <w:sz w:val="24"/>
          <w:szCs w:val="24"/>
          <w:shd w:val="clear" w:color="auto" w:fill="FFFFFF"/>
        </w:rPr>
        <w:t>ідписання договору.</w:t>
      </w:r>
    </w:p>
    <w:p w14:paraId="067BB29A" w14:textId="77777777" w:rsidR="00CC58A9" w:rsidRPr="00064D96" w:rsidRDefault="00CC58A9" w:rsidP="00CC58A9">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6.2</w:t>
      </w:r>
      <w:r w:rsidRPr="00064D96">
        <w:rPr>
          <w:rFonts w:ascii="Times New Roman" w:hAnsi="Times New Roman" w:cs="Times New Roman"/>
          <w:sz w:val="24"/>
          <w:szCs w:val="24"/>
        </w:rPr>
        <w:t>.</w:t>
      </w:r>
      <w:r>
        <w:rPr>
          <w:rFonts w:ascii="Times New Roman" w:hAnsi="Times New Roman" w:cs="Times New Roman"/>
          <w:sz w:val="24"/>
          <w:szCs w:val="24"/>
        </w:rPr>
        <w:t xml:space="preserve"> </w:t>
      </w:r>
      <w:r w:rsidRPr="00064D96">
        <w:rPr>
          <w:rFonts w:ascii="Times New Roman" w:hAnsi="Times New Roman" w:cs="Times New Roman"/>
          <w:sz w:val="24"/>
          <w:szCs w:val="24"/>
        </w:rPr>
        <w:t xml:space="preserve">Продавець зобов’язаний повідомити Покупця про дату доставки Товару не </w:t>
      </w:r>
      <w:proofErr w:type="gramStart"/>
      <w:r w:rsidRPr="00064D96">
        <w:rPr>
          <w:rFonts w:ascii="Times New Roman" w:hAnsi="Times New Roman" w:cs="Times New Roman"/>
          <w:sz w:val="24"/>
          <w:szCs w:val="24"/>
        </w:rPr>
        <w:t>п</w:t>
      </w:r>
      <w:proofErr w:type="gramEnd"/>
      <w:r w:rsidRPr="00064D96">
        <w:rPr>
          <w:rFonts w:ascii="Times New Roman" w:hAnsi="Times New Roman" w:cs="Times New Roman"/>
          <w:sz w:val="24"/>
          <w:szCs w:val="24"/>
        </w:rPr>
        <w:t xml:space="preserve">ізніше, ніж за 3 (три) робочих дні. </w:t>
      </w:r>
    </w:p>
    <w:p w14:paraId="7BDEE88B"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6.4. При поставці Товару, Покупець здійснює приймання протягом 3 (трьох) робочих дні</w:t>
      </w:r>
      <w:proofErr w:type="gramStart"/>
      <w:r w:rsidRPr="00064D96">
        <w:rPr>
          <w:rFonts w:ascii="Times New Roman" w:eastAsia="Times New Roman" w:hAnsi="Times New Roman" w:cs="Times New Roman"/>
          <w:sz w:val="24"/>
          <w:szCs w:val="24"/>
        </w:rPr>
        <w:t>в</w:t>
      </w:r>
      <w:proofErr w:type="gramEnd"/>
      <w:r w:rsidRPr="00064D96">
        <w:rPr>
          <w:rFonts w:ascii="Times New Roman" w:eastAsia="Times New Roman" w:hAnsi="Times New Roman" w:cs="Times New Roman"/>
          <w:sz w:val="24"/>
          <w:szCs w:val="24"/>
        </w:rPr>
        <w:t xml:space="preserve">, за умови виконання вимог п. 4.3. даного Договору. </w:t>
      </w:r>
    </w:p>
    <w:p w14:paraId="67E24903"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 xml:space="preserve">6.5. Усі претензії щодо якості та комплектності Товару адресуються Покупцем Продавцю до </w:t>
      </w:r>
      <w:proofErr w:type="gramStart"/>
      <w:r w:rsidRPr="00064D96">
        <w:rPr>
          <w:rFonts w:ascii="Times New Roman" w:eastAsia="Times New Roman" w:hAnsi="Times New Roman" w:cs="Times New Roman"/>
          <w:sz w:val="24"/>
          <w:szCs w:val="24"/>
        </w:rPr>
        <w:t>п</w:t>
      </w:r>
      <w:proofErr w:type="gramEnd"/>
      <w:r w:rsidRPr="00064D96">
        <w:rPr>
          <w:rFonts w:ascii="Times New Roman" w:eastAsia="Times New Roman" w:hAnsi="Times New Roman" w:cs="Times New Roman"/>
          <w:sz w:val="24"/>
          <w:szCs w:val="24"/>
        </w:rPr>
        <w:t>ідписання Акта прийому-передачі. При цьому строк підписання Акта приймання-передачі продовжується до розгляду та задоволення претензій.</w:t>
      </w:r>
    </w:p>
    <w:p w14:paraId="0407D928"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 xml:space="preserve">6.6. У випадку відсутності претензій щодо якості та комплектності Товару, Сторони </w:t>
      </w:r>
      <w:proofErr w:type="gramStart"/>
      <w:r w:rsidRPr="00064D96">
        <w:rPr>
          <w:rFonts w:ascii="Times New Roman" w:eastAsia="Times New Roman" w:hAnsi="Times New Roman" w:cs="Times New Roman"/>
          <w:sz w:val="24"/>
          <w:szCs w:val="24"/>
        </w:rPr>
        <w:t>п</w:t>
      </w:r>
      <w:proofErr w:type="gramEnd"/>
      <w:r w:rsidRPr="00064D96">
        <w:rPr>
          <w:rFonts w:ascii="Times New Roman" w:eastAsia="Times New Roman" w:hAnsi="Times New Roman" w:cs="Times New Roman"/>
          <w:sz w:val="24"/>
          <w:szCs w:val="24"/>
        </w:rPr>
        <w:t xml:space="preserve">ідписують Акт приймання-передачі, який є підставою для проведення остаточного розрахунку. </w:t>
      </w:r>
      <w:proofErr w:type="gramStart"/>
      <w:r w:rsidRPr="00064D96">
        <w:rPr>
          <w:rFonts w:ascii="Times New Roman" w:eastAsia="Times New Roman" w:hAnsi="Times New Roman" w:cs="Times New Roman"/>
          <w:sz w:val="24"/>
          <w:szCs w:val="24"/>
        </w:rPr>
        <w:t>З</w:t>
      </w:r>
      <w:proofErr w:type="gramEnd"/>
      <w:r w:rsidRPr="00064D96">
        <w:rPr>
          <w:rFonts w:ascii="Times New Roman" w:eastAsia="Times New Roman" w:hAnsi="Times New Roman" w:cs="Times New Roman"/>
          <w:sz w:val="24"/>
          <w:szCs w:val="24"/>
        </w:rPr>
        <w:t xml:space="preserve"> моменту підписання Акту приймання-передачі Товару даний Товар вважається поставленим без зауважень і претензій Покупця щодо якості і комплектації.</w:t>
      </w:r>
    </w:p>
    <w:p w14:paraId="146B6059"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 xml:space="preserve">6.7. В період з моменту доставки Товару на адресу Покупця і до моменту </w:t>
      </w:r>
      <w:proofErr w:type="gramStart"/>
      <w:r w:rsidRPr="00064D96">
        <w:rPr>
          <w:rFonts w:ascii="Times New Roman" w:eastAsia="Times New Roman" w:hAnsi="Times New Roman" w:cs="Times New Roman"/>
          <w:sz w:val="24"/>
          <w:szCs w:val="24"/>
        </w:rPr>
        <w:t>п</w:t>
      </w:r>
      <w:proofErr w:type="gramEnd"/>
      <w:r w:rsidRPr="00064D96">
        <w:rPr>
          <w:rFonts w:ascii="Times New Roman" w:eastAsia="Times New Roman" w:hAnsi="Times New Roman" w:cs="Times New Roman"/>
          <w:sz w:val="24"/>
          <w:szCs w:val="24"/>
        </w:rPr>
        <w:t>ідписання акту приймання-передачі товару Товар може (за бажанням Продавця) розміщуватися на території Покупця.</w:t>
      </w:r>
    </w:p>
    <w:p w14:paraId="41D75CD5"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 xml:space="preserve">6.8. Продавець зобов’язаний забезпечити присутність уповноваженого представника при прийманні поставленого Товару для належного оформлення Акту приймання-передачі Товару. Повноваження представника повинні бути </w:t>
      </w:r>
      <w:proofErr w:type="gramStart"/>
      <w:r w:rsidRPr="00064D96">
        <w:rPr>
          <w:rFonts w:ascii="Times New Roman" w:eastAsia="Times New Roman" w:hAnsi="Times New Roman" w:cs="Times New Roman"/>
          <w:sz w:val="24"/>
          <w:szCs w:val="24"/>
        </w:rPr>
        <w:t>п</w:t>
      </w:r>
      <w:proofErr w:type="gramEnd"/>
      <w:r w:rsidRPr="00064D96">
        <w:rPr>
          <w:rFonts w:ascii="Times New Roman" w:eastAsia="Times New Roman" w:hAnsi="Times New Roman" w:cs="Times New Roman"/>
          <w:sz w:val="24"/>
          <w:szCs w:val="24"/>
        </w:rPr>
        <w:t xml:space="preserve">ідтверджені належним чином оформленим документом. У випадку відсутності уповноваженого представника Продавця при прийманні товару, акт приймання-передачі, оформлений в односторонньому порядку вважається оформленим належним чином. </w:t>
      </w:r>
    </w:p>
    <w:p w14:paraId="75D0750C" w14:textId="663409DD"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 xml:space="preserve">6.9. </w:t>
      </w:r>
      <w:r w:rsidRPr="00064D96">
        <w:rPr>
          <w:rFonts w:ascii="Times New Roman" w:eastAsia="Times New Roman" w:hAnsi="Times New Roman" w:cs="Times New Roman"/>
          <w:bCs/>
          <w:sz w:val="24"/>
          <w:szCs w:val="24"/>
        </w:rPr>
        <w:t xml:space="preserve">Продавець разом з Товаром зобов’язується передати </w:t>
      </w:r>
      <w:r w:rsidRPr="00064D96">
        <w:rPr>
          <w:rFonts w:ascii="Times New Roman" w:eastAsia="Times New Roman" w:hAnsi="Times New Roman" w:cs="Times New Roman"/>
          <w:sz w:val="24"/>
          <w:szCs w:val="24"/>
        </w:rPr>
        <w:t>Поку</w:t>
      </w:r>
      <w:r w:rsidR="00820A52">
        <w:rPr>
          <w:rFonts w:ascii="Times New Roman" w:eastAsia="Times New Roman" w:hAnsi="Times New Roman" w:cs="Times New Roman"/>
          <w:sz w:val="24"/>
          <w:szCs w:val="24"/>
        </w:rPr>
        <w:t>пцю повний комплект документів</w:t>
      </w:r>
      <w:r w:rsidR="00820A52">
        <w:rPr>
          <w:rFonts w:ascii="Times New Roman" w:eastAsia="Times New Roman" w:hAnsi="Times New Roman" w:cs="Times New Roman"/>
          <w:sz w:val="24"/>
          <w:szCs w:val="24"/>
          <w:lang w:val="uk-UA"/>
        </w:rPr>
        <w:t xml:space="preserve"> </w:t>
      </w:r>
      <w:r w:rsidRPr="00064D96">
        <w:rPr>
          <w:rFonts w:ascii="Times New Roman" w:eastAsia="Times New Roman" w:hAnsi="Times New Roman" w:cs="Times New Roman"/>
          <w:sz w:val="24"/>
          <w:szCs w:val="24"/>
        </w:rPr>
        <w:t xml:space="preserve">(експлуатаційну документацію: </w:t>
      </w:r>
      <w:proofErr w:type="gramStart"/>
      <w:r w:rsidRPr="00064D96">
        <w:rPr>
          <w:rFonts w:ascii="Times New Roman" w:eastAsia="Times New Roman" w:hAnsi="Times New Roman" w:cs="Times New Roman"/>
          <w:sz w:val="24"/>
          <w:szCs w:val="24"/>
        </w:rPr>
        <w:t>техн</w:t>
      </w:r>
      <w:proofErr w:type="gramEnd"/>
      <w:r w:rsidRPr="00064D96">
        <w:rPr>
          <w:rFonts w:ascii="Times New Roman" w:eastAsia="Times New Roman" w:hAnsi="Times New Roman" w:cs="Times New Roman"/>
          <w:sz w:val="24"/>
          <w:szCs w:val="24"/>
        </w:rPr>
        <w:t>ічний паспорт, паспорт якості</w:t>
      </w:r>
      <w:r w:rsidR="00F95081">
        <w:rPr>
          <w:rFonts w:ascii="Times New Roman" w:eastAsia="Times New Roman" w:hAnsi="Times New Roman" w:cs="Times New Roman"/>
          <w:sz w:val="24"/>
          <w:szCs w:val="24"/>
          <w:lang w:val="uk-UA"/>
        </w:rPr>
        <w:t>,</w:t>
      </w:r>
      <w:r w:rsidRPr="00064D96">
        <w:rPr>
          <w:rFonts w:ascii="Times New Roman" w:eastAsia="Times New Roman" w:hAnsi="Times New Roman" w:cs="Times New Roman"/>
          <w:sz w:val="24"/>
          <w:szCs w:val="24"/>
        </w:rPr>
        <w:t xml:space="preserve"> </w:t>
      </w:r>
      <w:r w:rsidR="00F95081" w:rsidRPr="00064D96">
        <w:rPr>
          <w:rFonts w:ascii="Times New Roman" w:eastAsia="Times New Roman" w:hAnsi="Times New Roman" w:cs="Times New Roman"/>
          <w:sz w:val="24"/>
          <w:szCs w:val="24"/>
        </w:rPr>
        <w:t>сертифікат відповідності</w:t>
      </w:r>
      <w:r w:rsidR="00F95081" w:rsidRPr="00064D96">
        <w:rPr>
          <w:rFonts w:ascii="Times New Roman" w:eastAsia="Times New Roman" w:hAnsi="Times New Roman" w:cs="Times New Roman"/>
          <w:sz w:val="24"/>
          <w:szCs w:val="24"/>
        </w:rPr>
        <w:t xml:space="preserve"> </w:t>
      </w:r>
      <w:r w:rsidRPr="00064D96">
        <w:rPr>
          <w:rFonts w:ascii="Times New Roman" w:eastAsia="Times New Roman" w:hAnsi="Times New Roman" w:cs="Times New Roman"/>
          <w:sz w:val="24"/>
          <w:szCs w:val="24"/>
        </w:rPr>
        <w:t>(за наявністю),  видаткову накладну, акт приймання-передачі Товару тощо).</w:t>
      </w:r>
    </w:p>
    <w:p w14:paraId="5927362F"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p>
    <w:p w14:paraId="50568769" w14:textId="77777777" w:rsidR="00CC58A9" w:rsidRPr="00064D96" w:rsidRDefault="00CC58A9" w:rsidP="00CC58A9">
      <w:pPr>
        <w:widowControl w:val="0"/>
        <w:numPr>
          <w:ilvl w:val="0"/>
          <w:numId w:val="25"/>
        </w:numPr>
        <w:shd w:val="clear" w:color="auto" w:fill="FFFFFF"/>
        <w:autoSpaceDE w:val="0"/>
        <w:autoSpaceDN w:val="0"/>
        <w:adjustRightInd w:val="0"/>
        <w:jc w:val="center"/>
        <w:outlineLvl w:val="2"/>
        <w:rPr>
          <w:rFonts w:ascii="Times New Roman" w:eastAsia="Times New Roman" w:hAnsi="Times New Roman" w:cs="Times New Roman"/>
          <w:b/>
          <w:bCs/>
          <w:sz w:val="24"/>
          <w:szCs w:val="24"/>
        </w:rPr>
      </w:pPr>
      <w:r w:rsidRPr="00064D96">
        <w:rPr>
          <w:rFonts w:ascii="Times New Roman" w:eastAsia="Times New Roman" w:hAnsi="Times New Roman" w:cs="Times New Roman"/>
          <w:b/>
          <w:bCs/>
          <w:sz w:val="24"/>
          <w:szCs w:val="24"/>
        </w:rPr>
        <w:t>ПРАВА ТА ОБОВ’ЯЗКИ СТОРІН</w:t>
      </w:r>
    </w:p>
    <w:p w14:paraId="229594EC" w14:textId="77777777" w:rsidR="00CC58A9" w:rsidRPr="00064D96" w:rsidRDefault="00CC58A9" w:rsidP="00CC58A9">
      <w:pPr>
        <w:shd w:val="clear" w:color="auto" w:fill="FFFFFF"/>
        <w:spacing w:after="0" w:line="240" w:lineRule="auto"/>
        <w:jc w:val="both"/>
        <w:rPr>
          <w:rFonts w:ascii="Times New Roman" w:eastAsia="Times New Roman" w:hAnsi="Times New Roman" w:cs="Times New Roman"/>
          <w:b/>
          <w:sz w:val="24"/>
          <w:szCs w:val="24"/>
        </w:rPr>
      </w:pPr>
      <w:r w:rsidRPr="00064D96">
        <w:rPr>
          <w:rFonts w:ascii="Times New Roman" w:eastAsia="Times New Roman" w:hAnsi="Times New Roman" w:cs="Times New Roman"/>
          <w:b/>
          <w:sz w:val="24"/>
          <w:szCs w:val="24"/>
        </w:rPr>
        <w:t xml:space="preserve">7.1. Покупець зобов’язаний: </w:t>
      </w:r>
    </w:p>
    <w:p w14:paraId="5F7EEA0A"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 xml:space="preserve">7.1.1. Своєчасно та в повному обсязі сплатити за Товар </w:t>
      </w:r>
      <w:proofErr w:type="gramStart"/>
      <w:r w:rsidRPr="00064D96">
        <w:rPr>
          <w:rFonts w:ascii="Times New Roman" w:eastAsia="Times New Roman" w:hAnsi="Times New Roman" w:cs="Times New Roman"/>
          <w:sz w:val="24"/>
          <w:szCs w:val="24"/>
        </w:rPr>
        <w:t>в</w:t>
      </w:r>
      <w:proofErr w:type="gramEnd"/>
      <w:r w:rsidRPr="00064D96">
        <w:rPr>
          <w:rFonts w:ascii="Times New Roman" w:eastAsia="Times New Roman" w:hAnsi="Times New Roman" w:cs="Times New Roman"/>
          <w:sz w:val="24"/>
          <w:szCs w:val="24"/>
        </w:rPr>
        <w:t xml:space="preserve"> порядку та на умовах, визначених цим Договором. </w:t>
      </w:r>
    </w:p>
    <w:p w14:paraId="5593CFE0"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 xml:space="preserve">7.1.2. Прийняти поставлений Товар </w:t>
      </w:r>
      <w:proofErr w:type="gramStart"/>
      <w:r w:rsidRPr="00064D96">
        <w:rPr>
          <w:rFonts w:ascii="Times New Roman" w:eastAsia="Times New Roman" w:hAnsi="Times New Roman" w:cs="Times New Roman"/>
          <w:sz w:val="24"/>
          <w:szCs w:val="24"/>
        </w:rPr>
        <w:t>в</w:t>
      </w:r>
      <w:proofErr w:type="gramEnd"/>
      <w:r w:rsidRPr="00064D96">
        <w:rPr>
          <w:rFonts w:ascii="Times New Roman" w:eastAsia="Times New Roman" w:hAnsi="Times New Roman" w:cs="Times New Roman"/>
          <w:sz w:val="24"/>
          <w:szCs w:val="24"/>
        </w:rPr>
        <w:t xml:space="preserve"> порядку та на умовах, визначених цим Договором.</w:t>
      </w:r>
    </w:p>
    <w:p w14:paraId="229AAE07" w14:textId="77777777" w:rsidR="00CC58A9" w:rsidRPr="00064D96" w:rsidRDefault="00CC58A9" w:rsidP="00CC58A9">
      <w:pPr>
        <w:tabs>
          <w:tab w:val="left" w:pos="709"/>
          <w:tab w:val="num" w:pos="1500"/>
        </w:tabs>
        <w:spacing w:after="0" w:line="240" w:lineRule="auto"/>
        <w:jc w:val="both"/>
        <w:rPr>
          <w:rFonts w:ascii="Times New Roman" w:eastAsia="Times New Roman" w:hAnsi="Times New Roman" w:cs="Times New Roman"/>
          <w:b/>
          <w:sz w:val="24"/>
          <w:szCs w:val="24"/>
        </w:rPr>
      </w:pPr>
    </w:p>
    <w:p w14:paraId="2312FA5E" w14:textId="77777777" w:rsidR="00CC58A9" w:rsidRPr="00064D96" w:rsidRDefault="00CC58A9" w:rsidP="00CC58A9">
      <w:pPr>
        <w:tabs>
          <w:tab w:val="left" w:pos="709"/>
          <w:tab w:val="num" w:pos="1500"/>
        </w:tabs>
        <w:spacing w:after="0" w:line="240" w:lineRule="auto"/>
        <w:jc w:val="both"/>
        <w:rPr>
          <w:rFonts w:ascii="Times New Roman" w:eastAsia="Times New Roman" w:hAnsi="Times New Roman" w:cs="Times New Roman"/>
          <w:b/>
          <w:sz w:val="24"/>
          <w:szCs w:val="24"/>
        </w:rPr>
      </w:pPr>
      <w:r w:rsidRPr="00064D96">
        <w:rPr>
          <w:rFonts w:ascii="Times New Roman" w:eastAsia="Times New Roman" w:hAnsi="Times New Roman" w:cs="Times New Roman"/>
          <w:b/>
          <w:sz w:val="24"/>
          <w:szCs w:val="24"/>
        </w:rPr>
        <w:t xml:space="preserve">7.2. Покупець має право: </w:t>
      </w:r>
    </w:p>
    <w:p w14:paraId="2A1BA7FD"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7.2.1. Достроково розірвати цей Догові</w:t>
      </w:r>
      <w:proofErr w:type="gramStart"/>
      <w:r w:rsidRPr="00064D96">
        <w:rPr>
          <w:rFonts w:ascii="Times New Roman" w:eastAsia="Times New Roman" w:hAnsi="Times New Roman" w:cs="Times New Roman"/>
          <w:sz w:val="24"/>
          <w:szCs w:val="24"/>
        </w:rPr>
        <w:t>р</w:t>
      </w:r>
      <w:proofErr w:type="gramEnd"/>
      <w:r w:rsidRPr="00064D96">
        <w:rPr>
          <w:rFonts w:ascii="Times New Roman" w:eastAsia="Times New Roman" w:hAnsi="Times New Roman" w:cs="Times New Roman"/>
          <w:sz w:val="24"/>
          <w:szCs w:val="24"/>
        </w:rPr>
        <w:t xml:space="preserve"> в односторонньому порядку у разі відмови Продавця від виконання договору або порушення його умов, якщо таке порушення триває більше 20 (двадцяти) робочих днів, повідомивши про це його письмово у строк 15 робочих днів до дати розірвання.  </w:t>
      </w:r>
    </w:p>
    <w:p w14:paraId="17291D76"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7.2.2. Контролювати поставку Товару в строки, встановлені цим Договором.</w:t>
      </w:r>
    </w:p>
    <w:p w14:paraId="2626A336" w14:textId="77777777" w:rsidR="00CC58A9" w:rsidRPr="00064D96" w:rsidRDefault="00CC58A9" w:rsidP="00CC58A9">
      <w:pPr>
        <w:spacing w:after="0" w:line="306" w:lineRule="exact"/>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 xml:space="preserve">7.2.3. На відшкодування завданих йому прямих, документально </w:t>
      </w:r>
      <w:proofErr w:type="gramStart"/>
      <w:r w:rsidRPr="00064D96">
        <w:rPr>
          <w:rFonts w:ascii="Times New Roman" w:eastAsia="Times New Roman" w:hAnsi="Times New Roman" w:cs="Times New Roman"/>
          <w:sz w:val="24"/>
          <w:szCs w:val="24"/>
        </w:rPr>
        <w:t>п</w:t>
      </w:r>
      <w:proofErr w:type="gramEnd"/>
      <w:r w:rsidRPr="00064D96">
        <w:rPr>
          <w:rFonts w:ascii="Times New Roman" w:eastAsia="Times New Roman" w:hAnsi="Times New Roman" w:cs="Times New Roman"/>
          <w:sz w:val="24"/>
          <w:szCs w:val="24"/>
        </w:rPr>
        <w:t>ідтверджених збитків, відповідно до законодавства України та умов цього Договору.</w:t>
      </w:r>
    </w:p>
    <w:p w14:paraId="33501FFE"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p>
    <w:p w14:paraId="23E810CB"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lastRenderedPageBreak/>
        <w:t>7.2.4. Відмовитися від прийняття Товару, що не відповідає вимогам з якості та умовам цього Договору.</w:t>
      </w:r>
    </w:p>
    <w:p w14:paraId="561906F9" w14:textId="77777777" w:rsidR="00CC58A9" w:rsidRPr="00064D96" w:rsidRDefault="00CC58A9" w:rsidP="00CC58A9">
      <w:pPr>
        <w:spacing w:after="0" w:line="306" w:lineRule="exact"/>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 xml:space="preserve">7.2.5. Відмовитись від прийняття Товару в разі відсутності або неналежного оформлення документів, зазначених у пункті 6.9. цього Договору (відсутність печатки (за наявності), </w:t>
      </w:r>
      <w:proofErr w:type="gramStart"/>
      <w:r w:rsidRPr="00064D96">
        <w:rPr>
          <w:rFonts w:ascii="Times New Roman" w:eastAsia="Times New Roman" w:hAnsi="Times New Roman" w:cs="Times New Roman"/>
          <w:sz w:val="24"/>
          <w:szCs w:val="24"/>
        </w:rPr>
        <w:t>п</w:t>
      </w:r>
      <w:proofErr w:type="gramEnd"/>
      <w:r w:rsidRPr="00064D96">
        <w:rPr>
          <w:rFonts w:ascii="Times New Roman" w:eastAsia="Times New Roman" w:hAnsi="Times New Roman" w:cs="Times New Roman"/>
          <w:sz w:val="24"/>
          <w:szCs w:val="24"/>
        </w:rPr>
        <w:t>ідписів тощо).</w:t>
      </w:r>
    </w:p>
    <w:p w14:paraId="7BA9CCE4"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 xml:space="preserve">7.2.6. Вимагати від Продавця безоплатної заміни поставленого Товару, що не відповідає умовам </w:t>
      </w:r>
      <w:proofErr w:type="gramStart"/>
      <w:r w:rsidRPr="00064D96">
        <w:rPr>
          <w:rFonts w:ascii="Times New Roman" w:eastAsia="Times New Roman" w:hAnsi="Times New Roman" w:cs="Times New Roman"/>
          <w:sz w:val="24"/>
          <w:szCs w:val="24"/>
        </w:rPr>
        <w:t>за</w:t>
      </w:r>
      <w:proofErr w:type="gramEnd"/>
      <w:r w:rsidRPr="00064D96">
        <w:rPr>
          <w:rFonts w:ascii="Times New Roman" w:eastAsia="Times New Roman" w:hAnsi="Times New Roman" w:cs="Times New Roman"/>
          <w:sz w:val="24"/>
          <w:szCs w:val="24"/>
        </w:rPr>
        <w:t xml:space="preserve"> </w:t>
      </w:r>
      <w:proofErr w:type="gramStart"/>
      <w:r w:rsidRPr="00064D96">
        <w:rPr>
          <w:rFonts w:ascii="Times New Roman" w:eastAsia="Times New Roman" w:hAnsi="Times New Roman" w:cs="Times New Roman"/>
          <w:sz w:val="24"/>
          <w:szCs w:val="24"/>
        </w:rPr>
        <w:t>як</w:t>
      </w:r>
      <w:proofErr w:type="gramEnd"/>
      <w:r w:rsidRPr="00064D96">
        <w:rPr>
          <w:rFonts w:ascii="Times New Roman" w:eastAsia="Times New Roman" w:hAnsi="Times New Roman" w:cs="Times New Roman"/>
          <w:sz w:val="24"/>
          <w:szCs w:val="24"/>
        </w:rPr>
        <w:t>істю та умовам цього Договору, в передбаченому порядку та встановлені строки, за місцем поставки такого Товару.</w:t>
      </w:r>
    </w:p>
    <w:p w14:paraId="3C263A38" w14:textId="77777777" w:rsidR="00CC58A9" w:rsidRPr="00064D96" w:rsidRDefault="00CC58A9" w:rsidP="00CC58A9">
      <w:pPr>
        <w:spacing w:after="0" w:line="240" w:lineRule="auto"/>
        <w:jc w:val="both"/>
        <w:rPr>
          <w:rFonts w:ascii="Times New Roman" w:eastAsia="Times New Roman" w:hAnsi="Times New Roman" w:cs="Times New Roman"/>
          <w:b/>
          <w:sz w:val="24"/>
          <w:szCs w:val="24"/>
        </w:rPr>
      </w:pPr>
    </w:p>
    <w:p w14:paraId="219445B2" w14:textId="77777777" w:rsidR="00CC58A9" w:rsidRPr="00064D96" w:rsidRDefault="00CC58A9" w:rsidP="00CC58A9">
      <w:pPr>
        <w:spacing w:after="0" w:line="240" w:lineRule="auto"/>
        <w:jc w:val="both"/>
        <w:rPr>
          <w:rFonts w:ascii="Times New Roman" w:eastAsia="Times New Roman" w:hAnsi="Times New Roman" w:cs="Times New Roman"/>
          <w:b/>
          <w:sz w:val="24"/>
          <w:szCs w:val="24"/>
        </w:rPr>
      </w:pPr>
      <w:r w:rsidRPr="00064D96">
        <w:rPr>
          <w:rFonts w:ascii="Times New Roman" w:eastAsia="Times New Roman" w:hAnsi="Times New Roman" w:cs="Times New Roman"/>
          <w:b/>
          <w:sz w:val="24"/>
          <w:szCs w:val="24"/>
        </w:rPr>
        <w:t xml:space="preserve">7.3. Продавець зобов'язаний: </w:t>
      </w:r>
    </w:p>
    <w:p w14:paraId="50427EDA"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7.3.1. Забезпечити поставку Товару у строки та порядку, встановленими цим Договором.</w:t>
      </w:r>
    </w:p>
    <w:p w14:paraId="59B8A821"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7.3.2. Забезпечити поставку Товару, якість якого відповідає умовам, встановленим цим Договором.</w:t>
      </w:r>
    </w:p>
    <w:p w14:paraId="35921D9E"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pacing w:val="-5"/>
          <w:sz w:val="24"/>
          <w:szCs w:val="24"/>
        </w:rPr>
        <w:t xml:space="preserve">7.3.3. </w:t>
      </w:r>
      <w:r w:rsidRPr="00064D96">
        <w:rPr>
          <w:rFonts w:ascii="Times New Roman" w:eastAsia="Times New Roman" w:hAnsi="Times New Roman" w:cs="Times New Roman"/>
          <w:sz w:val="24"/>
          <w:szCs w:val="24"/>
        </w:rPr>
        <w:t xml:space="preserve">Провести передпродажну </w:t>
      </w:r>
      <w:proofErr w:type="gramStart"/>
      <w:r w:rsidRPr="00064D96">
        <w:rPr>
          <w:rFonts w:ascii="Times New Roman" w:eastAsia="Times New Roman" w:hAnsi="Times New Roman" w:cs="Times New Roman"/>
          <w:sz w:val="24"/>
          <w:szCs w:val="24"/>
        </w:rPr>
        <w:t>п</w:t>
      </w:r>
      <w:proofErr w:type="gramEnd"/>
      <w:r w:rsidRPr="00064D96">
        <w:rPr>
          <w:rFonts w:ascii="Times New Roman" w:eastAsia="Times New Roman" w:hAnsi="Times New Roman" w:cs="Times New Roman"/>
          <w:sz w:val="24"/>
          <w:szCs w:val="24"/>
        </w:rPr>
        <w:t>ідготовку згідно з вимогами нормативно-технічної документації на Товар.</w:t>
      </w:r>
    </w:p>
    <w:p w14:paraId="71C6B106"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pacing w:val="-5"/>
          <w:sz w:val="24"/>
          <w:szCs w:val="24"/>
        </w:rPr>
        <w:t xml:space="preserve">7.3.4. </w:t>
      </w:r>
      <w:proofErr w:type="gramStart"/>
      <w:r w:rsidRPr="00064D96">
        <w:rPr>
          <w:rFonts w:ascii="Times New Roman" w:eastAsia="Times New Roman" w:hAnsi="Times New Roman" w:cs="Times New Roman"/>
          <w:sz w:val="24"/>
          <w:szCs w:val="24"/>
        </w:rPr>
        <w:t>При</w:t>
      </w:r>
      <w:proofErr w:type="gramEnd"/>
      <w:r w:rsidRPr="00064D96">
        <w:rPr>
          <w:rFonts w:ascii="Times New Roman" w:eastAsia="Times New Roman" w:hAnsi="Times New Roman" w:cs="Times New Roman"/>
          <w:sz w:val="24"/>
          <w:szCs w:val="24"/>
        </w:rPr>
        <w:t xml:space="preserve"> передачі Товару надати Покупцю документи, передбачені пунктом 6.9. цього Договору.</w:t>
      </w:r>
    </w:p>
    <w:p w14:paraId="13369125"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pacing w:val="-5"/>
          <w:sz w:val="24"/>
          <w:szCs w:val="24"/>
        </w:rPr>
        <w:t>7.3.5. С</w:t>
      </w:r>
      <w:r w:rsidRPr="00064D96">
        <w:rPr>
          <w:rFonts w:ascii="Times New Roman" w:eastAsia="Times New Roman" w:hAnsi="Times New Roman" w:cs="Times New Roman"/>
          <w:sz w:val="24"/>
          <w:szCs w:val="24"/>
        </w:rPr>
        <w:t>платити штрафні санкції і відшкодувати збитки в разі невиконання, або неналежного виконання ним зобов</w:t>
      </w:r>
      <w:proofErr w:type="gramStart"/>
      <w:r w:rsidRPr="00064D96">
        <w:rPr>
          <w:rFonts w:ascii="Times New Roman" w:eastAsia="Times New Roman" w:hAnsi="Times New Roman" w:cs="Times New Roman"/>
          <w:sz w:val="24"/>
          <w:szCs w:val="24"/>
        </w:rPr>
        <w:t>`я</w:t>
      </w:r>
      <w:proofErr w:type="gramEnd"/>
      <w:r w:rsidRPr="00064D96">
        <w:rPr>
          <w:rFonts w:ascii="Times New Roman" w:eastAsia="Times New Roman" w:hAnsi="Times New Roman" w:cs="Times New Roman"/>
          <w:sz w:val="24"/>
          <w:szCs w:val="24"/>
        </w:rPr>
        <w:t>зань за цим Договором, якщо він не доведе, що порушення цього Договору сталося не з його вини.</w:t>
      </w:r>
    </w:p>
    <w:p w14:paraId="2F6AFE33" w14:textId="77777777" w:rsidR="00CC58A9" w:rsidRPr="00064D96" w:rsidRDefault="00CC58A9" w:rsidP="00CC58A9">
      <w:pPr>
        <w:spacing w:after="0" w:line="240" w:lineRule="auto"/>
        <w:jc w:val="both"/>
        <w:rPr>
          <w:rFonts w:ascii="Times New Roman" w:eastAsia="Times New Roman" w:hAnsi="Times New Roman" w:cs="Times New Roman"/>
          <w:b/>
          <w:sz w:val="24"/>
          <w:szCs w:val="24"/>
        </w:rPr>
      </w:pPr>
    </w:p>
    <w:p w14:paraId="36A6C87D"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b/>
          <w:sz w:val="24"/>
          <w:szCs w:val="24"/>
        </w:rPr>
        <w:t>7.4. Продавець має право:</w:t>
      </w:r>
    </w:p>
    <w:p w14:paraId="376634B5"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7.4.1. Своєчасно та в повному обсязі отримувати плату за Товар.</w:t>
      </w:r>
    </w:p>
    <w:p w14:paraId="27B7BC97"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7.4.2. На дострокову поставку Товару за погодженням Покупця.</w:t>
      </w:r>
    </w:p>
    <w:p w14:paraId="4ECAB6BC" w14:textId="77777777" w:rsidR="00CC58A9" w:rsidRPr="00064D96" w:rsidRDefault="00CC58A9" w:rsidP="00CC58A9">
      <w:pPr>
        <w:spacing w:after="0" w:line="240" w:lineRule="auto"/>
        <w:jc w:val="center"/>
        <w:rPr>
          <w:rFonts w:ascii="Times New Roman" w:eastAsia="Times New Roman" w:hAnsi="Times New Roman" w:cs="Times New Roman"/>
          <w:b/>
          <w:sz w:val="24"/>
          <w:szCs w:val="24"/>
          <w:lang w:eastAsia="uk-UA"/>
        </w:rPr>
      </w:pPr>
    </w:p>
    <w:p w14:paraId="51D127E2" w14:textId="77777777" w:rsidR="00CC58A9" w:rsidRPr="00064D96" w:rsidRDefault="00CC58A9" w:rsidP="00CC58A9">
      <w:pPr>
        <w:numPr>
          <w:ilvl w:val="0"/>
          <w:numId w:val="25"/>
        </w:numPr>
        <w:spacing w:after="0" w:line="240" w:lineRule="auto"/>
        <w:contextualSpacing/>
        <w:jc w:val="center"/>
        <w:rPr>
          <w:rFonts w:ascii="Times New Roman" w:eastAsia="Times New Roman" w:hAnsi="Times New Roman" w:cs="Times New Roman"/>
          <w:b/>
          <w:sz w:val="24"/>
          <w:szCs w:val="24"/>
          <w:lang w:eastAsia="uk-UA"/>
        </w:rPr>
      </w:pPr>
      <w:r w:rsidRPr="00064D96">
        <w:rPr>
          <w:rFonts w:ascii="Times New Roman" w:eastAsia="Times New Roman" w:hAnsi="Times New Roman" w:cs="Times New Roman"/>
          <w:b/>
          <w:sz w:val="24"/>
          <w:szCs w:val="24"/>
          <w:lang w:eastAsia="uk-UA"/>
        </w:rPr>
        <w:t>ВІДПОВІДАЛЬНІСТЬ СТОРІН</w:t>
      </w:r>
    </w:p>
    <w:p w14:paraId="5FF3DDEB" w14:textId="77777777" w:rsidR="00CC58A9" w:rsidRPr="00064D96" w:rsidRDefault="00CC58A9" w:rsidP="00CC58A9">
      <w:pPr>
        <w:spacing w:after="0" w:line="240" w:lineRule="auto"/>
        <w:ind w:left="720"/>
        <w:contextualSpacing/>
        <w:rPr>
          <w:rFonts w:ascii="Times New Roman" w:eastAsia="Times New Roman" w:hAnsi="Times New Roman" w:cs="Times New Roman"/>
          <w:b/>
          <w:sz w:val="24"/>
          <w:szCs w:val="24"/>
          <w:lang w:eastAsia="uk-UA"/>
        </w:rPr>
      </w:pPr>
    </w:p>
    <w:p w14:paraId="299571E4" w14:textId="77777777" w:rsidR="00CC58A9" w:rsidRPr="00064D96" w:rsidRDefault="00CC58A9" w:rsidP="00CC58A9">
      <w:pPr>
        <w:spacing w:after="0" w:line="240" w:lineRule="auto"/>
        <w:jc w:val="both"/>
        <w:rPr>
          <w:rFonts w:ascii="Times New Roman" w:eastAsia="Times New Roman" w:hAnsi="Times New Roman" w:cs="Times New Roman"/>
          <w:sz w:val="24"/>
          <w:szCs w:val="24"/>
          <w:lang w:eastAsia="uk-UA"/>
        </w:rPr>
      </w:pPr>
      <w:r w:rsidRPr="00064D96">
        <w:rPr>
          <w:rFonts w:ascii="Times New Roman" w:eastAsia="Times New Roman" w:hAnsi="Times New Roman" w:cs="Times New Roman"/>
          <w:sz w:val="24"/>
          <w:szCs w:val="24"/>
          <w:lang w:eastAsia="uk-UA"/>
        </w:rPr>
        <w:t>8.1. За порушення термінів постачання Товару згідно умов даного Договору, Продавець сплачує Покупцю пеню у розмі</w:t>
      </w:r>
      <w:proofErr w:type="gramStart"/>
      <w:r w:rsidRPr="00064D96">
        <w:rPr>
          <w:rFonts w:ascii="Times New Roman" w:eastAsia="Times New Roman" w:hAnsi="Times New Roman" w:cs="Times New Roman"/>
          <w:sz w:val="24"/>
          <w:szCs w:val="24"/>
          <w:lang w:eastAsia="uk-UA"/>
        </w:rPr>
        <w:t>р</w:t>
      </w:r>
      <w:proofErr w:type="gramEnd"/>
      <w:r w:rsidRPr="00064D96">
        <w:rPr>
          <w:rFonts w:ascii="Times New Roman" w:eastAsia="Times New Roman" w:hAnsi="Times New Roman" w:cs="Times New Roman"/>
          <w:sz w:val="24"/>
          <w:szCs w:val="24"/>
          <w:lang w:eastAsia="uk-UA"/>
        </w:rPr>
        <w:t>і подвійної облікової ставки НБУ за кожний день прострочення поставки товару.</w:t>
      </w:r>
    </w:p>
    <w:p w14:paraId="3AE6F4B9" w14:textId="77777777" w:rsidR="00CC58A9" w:rsidRPr="00064D96" w:rsidRDefault="00CC58A9" w:rsidP="00CC58A9">
      <w:pPr>
        <w:spacing w:after="0" w:line="240" w:lineRule="auto"/>
        <w:jc w:val="both"/>
        <w:rPr>
          <w:rFonts w:ascii="Times New Roman" w:eastAsia="Times New Roman" w:hAnsi="Times New Roman" w:cs="Times New Roman"/>
          <w:sz w:val="24"/>
          <w:szCs w:val="24"/>
          <w:lang w:eastAsia="uk-UA"/>
        </w:rPr>
      </w:pPr>
      <w:r w:rsidRPr="00064D96">
        <w:rPr>
          <w:rFonts w:ascii="Times New Roman" w:eastAsia="Times New Roman" w:hAnsi="Times New Roman" w:cs="Times New Roman"/>
          <w:sz w:val="24"/>
          <w:szCs w:val="24"/>
          <w:lang w:eastAsia="uk-UA"/>
        </w:rPr>
        <w:t>8.2. За несвоєчасне перерахування коштів згідно даного Договору Покупець сплачує Продавцю пеню у розмі</w:t>
      </w:r>
      <w:proofErr w:type="gramStart"/>
      <w:r w:rsidRPr="00064D96">
        <w:rPr>
          <w:rFonts w:ascii="Times New Roman" w:eastAsia="Times New Roman" w:hAnsi="Times New Roman" w:cs="Times New Roman"/>
          <w:sz w:val="24"/>
          <w:szCs w:val="24"/>
          <w:lang w:eastAsia="uk-UA"/>
        </w:rPr>
        <w:t>р</w:t>
      </w:r>
      <w:proofErr w:type="gramEnd"/>
      <w:r w:rsidRPr="00064D96">
        <w:rPr>
          <w:rFonts w:ascii="Times New Roman" w:eastAsia="Times New Roman" w:hAnsi="Times New Roman" w:cs="Times New Roman"/>
          <w:sz w:val="24"/>
          <w:szCs w:val="24"/>
          <w:lang w:eastAsia="uk-UA"/>
        </w:rPr>
        <w:t>і подвійної облікової ставки НБУ за кожний день прострочення платежу.</w:t>
      </w:r>
    </w:p>
    <w:p w14:paraId="4AD88763"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8.3. Покупець не несе відповідальності за затримку здійснення відповідних платежів органом, що здійснює казначейське обслуговування бюджетних кошті</w:t>
      </w:r>
      <w:proofErr w:type="gramStart"/>
      <w:r w:rsidRPr="00064D96">
        <w:rPr>
          <w:rFonts w:ascii="Times New Roman" w:eastAsia="Times New Roman" w:hAnsi="Times New Roman" w:cs="Times New Roman"/>
          <w:sz w:val="24"/>
          <w:szCs w:val="24"/>
        </w:rPr>
        <w:t>в</w:t>
      </w:r>
      <w:proofErr w:type="gramEnd"/>
      <w:r w:rsidRPr="00064D96">
        <w:rPr>
          <w:rFonts w:ascii="Times New Roman" w:eastAsia="Times New Roman" w:hAnsi="Times New Roman" w:cs="Times New Roman"/>
          <w:sz w:val="24"/>
          <w:szCs w:val="24"/>
        </w:rPr>
        <w:t>.</w:t>
      </w:r>
    </w:p>
    <w:p w14:paraId="6FCEB76E" w14:textId="77777777" w:rsidR="00CC58A9" w:rsidRPr="00064D96" w:rsidRDefault="00CC58A9" w:rsidP="00CC58A9">
      <w:pPr>
        <w:spacing w:after="0" w:line="240" w:lineRule="auto"/>
        <w:jc w:val="both"/>
        <w:rPr>
          <w:rFonts w:ascii="Times New Roman" w:eastAsia="Times New Roman" w:hAnsi="Times New Roman" w:cs="Times New Roman"/>
          <w:sz w:val="24"/>
          <w:szCs w:val="24"/>
          <w:lang w:eastAsia="uk-UA"/>
        </w:rPr>
      </w:pPr>
      <w:r w:rsidRPr="00064D96">
        <w:rPr>
          <w:rFonts w:ascii="Times New Roman" w:eastAsia="Times New Roman" w:hAnsi="Times New Roman" w:cs="Times New Roman"/>
          <w:sz w:val="24"/>
          <w:szCs w:val="24"/>
          <w:lang w:eastAsia="uk-UA"/>
        </w:rPr>
        <w:t>8.4. Сплата штрафних санкцій встановлених даним Договором не звільняє сторони від виконання їх обов’язкі</w:t>
      </w:r>
      <w:proofErr w:type="gramStart"/>
      <w:r w:rsidRPr="00064D96">
        <w:rPr>
          <w:rFonts w:ascii="Times New Roman" w:eastAsia="Times New Roman" w:hAnsi="Times New Roman" w:cs="Times New Roman"/>
          <w:sz w:val="24"/>
          <w:szCs w:val="24"/>
          <w:lang w:eastAsia="uk-UA"/>
        </w:rPr>
        <w:t>в</w:t>
      </w:r>
      <w:proofErr w:type="gramEnd"/>
      <w:r w:rsidRPr="00064D96">
        <w:rPr>
          <w:rFonts w:ascii="Times New Roman" w:eastAsia="Times New Roman" w:hAnsi="Times New Roman" w:cs="Times New Roman"/>
          <w:sz w:val="24"/>
          <w:szCs w:val="24"/>
          <w:lang w:eastAsia="uk-UA"/>
        </w:rPr>
        <w:t>.</w:t>
      </w:r>
    </w:p>
    <w:p w14:paraId="4260B19C" w14:textId="77777777" w:rsidR="00CC58A9" w:rsidRPr="00064D96" w:rsidRDefault="00CC58A9" w:rsidP="00CC58A9">
      <w:pPr>
        <w:spacing w:after="0" w:line="240" w:lineRule="auto"/>
        <w:jc w:val="both"/>
        <w:rPr>
          <w:rFonts w:ascii="Times New Roman" w:eastAsia="Times New Roman" w:hAnsi="Times New Roman" w:cs="Times New Roman"/>
          <w:sz w:val="24"/>
          <w:szCs w:val="24"/>
          <w:lang w:eastAsia="uk-UA"/>
        </w:rPr>
      </w:pPr>
      <w:r w:rsidRPr="00064D96">
        <w:rPr>
          <w:rFonts w:ascii="Times New Roman" w:eastAsia="Times New Roman" w:hAnsi="Times New Roman" w:cs="Times New Roman"/>
          <w:sz w:val="24"/>
          <w:szCs w:val="24"/>
          <w:lang w:eastAsia="uk-UA"/>
        </w:rPr>
        <w:t>8.5. У Додатках, які є невід’ємною частиною даного Договору, можуть бути передбачені додаткові способи забезпечення зобов’язань.</w:t>
      </w:r>
    </w:p>
    <w:p w14:paraId="128A985F" w14:textId="77777777" w:rsidR="00CC58A9" w:rsidRPr="00064D96" w:rsidRDefault="00CC58A9" w:rsidP="00CC58A9">
      <w:pPr>
        <w:spacing w:after="0" w:line="240" w:lineRule="auto"/>
        <w:jc w:val="both"/>
        <w:rPr>
          <w:rFonts w:ascii="Times New Roman" w:eastAsia="Times New Roman" w:hAnsi="Times New Roman" w:cs="Times New Roman"/>
          <w:sz w:val="24"/>
          <w:szCs w:val="24"/>
          <w:lang w:eastAsia="uk-UA"/>
        </w:rPr>
      </w:pPr>
    </w:p>
    <w:p w14:paraId="6A044129" w14:textId="77777777" w:rsidR="00CC58A9" w:rsidRPr="00064D96" w:rsidRDefault="00CC58A9" w:rsidP="00CC58A9">
      <w:pPr>
        <w:spacing w:after="0" w:line="240" w:lineRule="auto"/>
        <w:jc w:val="center"/>
        <w:rPr>
          <w:rFonts w:ascii="Times New Roman" w:eastAsia="Times New Roman" w:hAnsi="Times New Roman" w:cs="Times New Roman"/>
          <w:b/>
          <w:sz w:val="24"/>
          <w:szCs w:val="24"/>
          <w:lang w:eastAsia="uk-UA"/>
        </w:rPr>
      </w:pPr>
      <w:r w:rsidRPr="00064D96">
        <w:rPr>
          <w:rFonts w:ascii="Times New Roman" w:eastAsia="Times New Roman" w:hAnsi="Times New Roman" w:cs="Times New Roman"/>
          <w:b/>
          <w:sz w:val="24"/>
          <w:szCs w:val="24"/>
          <w:lang w:eastAsia="uk-UA"/>
        </w:rPr>
        <w:t>9. ОБСТАВИНИ НЕПЕРЕБОРНОЇ СИЛИ</w:t>
      </w:r>
    </w:p>
    <w:p w14:paraId="4044BB21" w14:textId="77777777" w:rsidR="00CC58A9" w:rsidRPr="00064D96" w:rsidRDefault="00CC58A9" w:rsidP="00CC58A9">
      <w:pPr>
        <w:spacing w:after="0" w:line="240" w:lineRule="auto"/>
        <w:jc w:val="center"/>
        <w:rPr>
          <w:rFonts w:ascii="Times New Roman" w:eastAsia="Times New Roman" w:hAnsi="Times New Roman" w:cs="Times New Roman"/>
          <w:b/>
          <w:sz w:val="24"/>
          <w:szCs w:val="24"/>
          <w:lang w:eastAsia="uk-UA"/>
        </w:rPr>
      </w:pPr>
    </w:p>
    <w:p w14:paraId="27CBB6C8"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9.1. Сторони звільняються від відповідальності за невиконання або неналежне виконання зобов</w:t>
      </w:r>
      <w:proofErr w:type="gramStart"/>
      <w:r w:rsidRPr="00064D96">
        <w:rPr>
          <w:rFonts w:ascii="Times New Roman" w:eastAsia="Times New Roman" w:hAnsi="Times New Roman" w:cs="Times New Roman"/>
          <w:sz w:val="24"/>
          <w:szCs w:val="24"/>
        </w:rPr>
        <w:t>`я</w:t>
      </w:r>
      <w:proofErr w:type="gramEnd"/>
      <w:r w:rsidRPr="00064D96">
        <w:rPr>
          <w:rFonts w:ascii="Times New Roman" w:eastAsia="Times New Roman" w:hAnsi="Times New Roman" w:cs="Times New Roman"/>
          <w:sz w:val="24"/>
          <w:szCs w:val="24"/>
        </w:rPr>
        <w:t>зань за цим Договором у разі виникнення обставин непереборної сили (аварія, катастрофа, стихійне лихо, епідемія, епізоотія, війна тощо).</w:t>
      </w:r>
    </w:p>
    <w:p w14:paraId="430A6B3B"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9.2. Сторона, що не може виконувати зобов</w:t>
      </w:r>
      <w:proofErr w:type="gramStart"/>
      <w:r w:rsidRPr="00064D96">
        <w:rPr>
          <w:rFonts w:ascii="Times New Roman" w:eastAsia="Times New Roman" w:hAnsi="Times New Roman" w:cs="Times New Roman"/>
          <w:sz w:val="24"/>
          <w:szCs w:val="24"/>
        </w:rPr>
        <w:t>`я</w:t>
      </w:r>
      <w:proofErr w:type="gramEnd"/>
      <w:r w:rsidRPr="00064D96">
        <w:rPr>
          <w:rFonts w:ascii="Times New Roman" w:eastAsia="Times New Roman" w:hAnsi="Times New Roman" w:cs="Times New Roman"/>
          <w:sz w:val="24"/>
          <w:szCs w:val="24"/>
        </w:rPr>
        <w:t xml:space="preserve">зання за цим Договором у 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з обов`язковим наданням довідки, виданої уповноваженим органом України. Недотримання зазначених умов позбавляє Сторону права посилатися на </w:t>
      </w:r>
      <w:proofErr w:type="gramStart"/>
      <w:r w:rsidRPr="00064D96">
        <w:rPr>
          <w:rFonts w:ascii="Times New Roman" w:eastAsia="Times New Roman" w:hAnsi="Times New Roman" w:cs="Times New Roman"/>
          <w:sz w:val="24"/>
          <w:szCs w:val="24"/>
        </w:rPr>
        <w:t>форс</w:t>
      </w:r>
      <w:proofErr w:type="gramEnd"/>
      <w:r w:rsidRPr="00064D96">
        <w:rPr>
          <w:rFonts w:ascii="Times New Roman" w:eastAsia="Times New Roman" w:hAnsi="Times New Roman" w:cs="Times New Roman"/>
          <w:sz w:val="24"/>
          <w:szCs w:val="24"/>
        </w:rPr>
        <w:t xml:space="preserve"> – мажорні обставини.</w:t>
      </w:r>
    </w:p>
    <w:p w14:paraId="5465B3D9"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 xml:space="preserve">9.3. </w:t>
      </w:r>
      <w:proofErr w:type="gramStart"/>
      <w:r w:rsidRPr="00064D96">
        <w:rPr>
          <w:rFonts w:ascii="Times New Roman" w:eastAsia="Times New Roman" w:hAnsi="Times New Roman" w:cs="Times New Roman"/>
          <w:sz w:val="24"/>
          <w:szCs w:val="24"/>
        </w:rPr>
        <w:t xml:space="preserve">У разі коли строк дії обставин непереборної сили продовжується більше ніж 90 днів, або коли при настанні таких обставин стає очевидно, що такі обставини та їх наслідки </w:t>
      </w:r>
      <w:r w:rsidRPr="00064D96">
        <w:rPr>
          <w:rFonts w:ascii="Times New Roman" w:eastAsia="Times New Roman" w:hAnsi="Times New Roman" w:cs="Times New Roman"/>
          <w:sz w:val="24"/>
          <w:szCs w:val="24"/>
        </w:rPr>
        <w:lastRenderedPageBreak/>
        <w:t>будуть діяти більше цього строку, Сторони у найкоротший термін проводять переговори з метою виявлення прийнятих для Сторін альтернативних шляхів виконання цього Договору та</w:t>
      </w:r>
      <w:proofErr w:type="gramEnd"/>
      <w:r w:rsidRPr="00064D96">
        <w:rPr>
          <w:rFonts w:ascii="Times New Roman" w:eastAsia="Times New Roman" w:hAnsi="Times New Roman" w:cs="Times New Roman"/>
          <w:sz w:val="24"/>
          <w:szCs w:val="24"/>
        </w:rPr>
        <w:t xml:space="preserve"> досягнення відповідної домовленості.</w:t>
      </w:r>
    </w:p>
    <w:p w14:paraId="2048159D"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 xml:space="preserve">9.4. Не спроможність Сторін знайти прийнятні альтернативні шляхи виконання зобов’язань та дійти до взаємної згоди щодо таких шляхів, надає кожній Стороні право направити іншій Стороні повідомлення про припинення Договору не </w:t>
      </w:r>
      <w:proofErr w:type="gramStart"/>
      <w:r w:rsidRPr="00064D96">
        <w:rPr>
          <w:rFonts w:ascii="Times New Roman" w:eastAsia="Times New Roman" w:hAnsi="Times New Roman" w:cs="Times New Roman"/>
          <w:sz w:val="24"/>
          <w:szCs w:val="24"/>
        </w:rPr>
        <w:t>п</w:t>
      </w:r>
      <w:proofErr w:type="gramEnd"/>
      <w:r w:rsidRPr="00064D96">
        <w:rPr>
          <w:rFonts w:ascii="Times New Roman" w:eastAsia="Times New Roman" w:hAnsi="Times New Roman" w:cs="Times New Roman"/>
          <w:sz w:val="24"/>
          <w:szCs w:val="24"/>
        </w:rPr>
        <w:t>ізніше ніж за 10 робочих днів до дня його розірвання.</w:t>
      </w:r>
    </w:p>
    <w:p w14:paraId="155AA71B"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 xml:space="preserve">9.5. </w:t>
      </w:r>
      <w:proofErr w:type="gramStart"/>
      <w:r w:rsidRPr="00064D96">
        <w:rPr>
          <w:rFonts w:ascii="Times New Roman" w:eastAsia="Times New Roman" w:hAnsi="Times New Roman" w:cs="Times New Roman"/>
          <w:sz w:val="24"/>
          <w:szCs w:val="24"/>
        </w:rPr>
        <w:t>Форс</w:t>
      </w:r>
      <w:proofErr w:type="gramEnd"/>
      <w:r w:rsidRPr="00064D96">
        <w:rPr>
          <w:rFonts w:ascii="Times New Roman" w:eastAsia="Times New Roman" w:hAnsi="Times New Roman" w:cs="Times New Roman"/>
          <w:sz w:val="24"/>
          <w:szCs w:val="24"/>
        </w:rPr>
        <w:t xml:space="preserve"> – мажор  звільняє Сторони від відповідальності, але не звільняє від виконання грошових зобов’язань.</w:t>
      </w:r>
    </w:p>
    <w:p w14:paraId="51C97AC5" w14:textId="77777777" w:rsidR="00CC58A9" w:rsidRPr="00064D96" w:rsidRDefault="00CC58A9" w:rsidP="00CC58A9">
      <w:pPr>
        <w:numPr>
          <w:ilvl w:val="0"/>
          <w:numId w:val="27"/>
        </w:numPr>
        <w:contextualSpacing/>
        <w:jc w:val="center"/>
        <w:rPr>
          <w:rFonts w:ascii="Times New Roman" w:eastAsia="Times New Roman" w:hAnsi="Times New Roman" w:cs="Times New Roman"/>
          <w:b/>
          <w:sz w:val="24"/>
          <w:szCs w:val="24"/>
        </w:rPr>
      </w:pPr>
      <w:r w:rsidRPr="00064D96">
        <w:rPr>
          <w:rFonts w:ascii="Times New Roman" w:eastAsia="Times New Roman" w:hAnsi="Times New Roman" w:cs="Times New Roman"/>
          <w:b/>
          <w:sz w:val="24"/>
          <w:szCs w:val="24"/>
        </w:rPr>
        <w:t>ПОРЯДОК ВИРІ</w:t>
      </w:r>
      <w:r>
        <w:rPr>
          <w:rFonts w:ascii="Times New Roman" w:eastAsia="Times New Roman" w:hAnsi="Times New Roman" w:cs="Times New Roman"/>
          <w:b/>
          <w:sz w:val="24"/>
          <w:szCs w:val="24"/>
        </w:rPr>
        <w:t>Ш</w:t>
      </w:r>
      <w:r w:rsidRPr="00064D96">
        <w:rPr>
          <w:rFonts w:ascii="Times New Roman" w:eastAsia="Times New Roman" w:hAnsi="Times New Roman" w:cs="Times New Roman"/>
          <w:b/>
          <w:sz w:val="24"/>
          <w:szCs w:val="24"/>
        </w:rPr>
        <w:t>ЕННЯ СПОРІ</w:t>
      </w:r>
      <w:proofErr w:type="gramStart"/>
      <w:r w:rsidRPr="00064D96">
        <w:rPr>
          <w:rFonts w:ascii="Times New Roman" w:eastAsia="Times New Roman" w:hAnsi="Times New Roman" w:cs="Times New Roman"/>
          <w:b/>
          <w:sz w:val="24"/>
          <w:szCs w:val="24"/>
        </w:rPr>
        <w:t>В</w:t>
      </w:r>
      <w:proofErr w:type="gramEnd"/>
    </w:p>
    <w:p w14:paraId="3977A7BE" w14:textId="77777777" w:rsidR="00CC58A9" w:rsidRPr="00064D96" w:rsidRDefault="00CC58A9" w:rsidP="00CC58A9">
      <w:pPr>
        <w:ind w:left="720"/>
        <w:contextualSpacing/>
        <w:rPr>
          <w:rFonts w:ascii="Times New Roman" w:eastAsia="Times New Roman" w:hAnsi="Times New Roman" w:cs="Times New Roman"/>
          <w:b/>
          <w:sz w:val="24"/>
          <w:szCs w:val="24"/>
        </w:rPr>
      </w:pPr>
    </w:p>
    <w:p w14:paraId="3E6AE523"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 xml:space="preserve">10.1. У випадку виникнення спорів або розбіжностей при виконанні умов даного Договору Сторони зобов’язуються вирішувати їх шляхом переговорів та прийняття відповідних </w:t>
      </w:r>
      <w:proofErr w:type="gramStart"/>
      <w:r w:rsidRPr="00064D96">
        <w:rPr>
          <w:rFonts w:ascii="Times New Roman" w:eastAsia="Times New Roman" w:hAnsi="Times New Roman" w:cs="Times New Roman"/>
          <w:sz w:val="24"/>
          <w:szCs w:val="24"/>
        </w:rPr>
        <w:t>р</w:t>
      </w:r>
      <w:proofErr w:type="gramEnd"/>
      <w:r w:rsidRPr="00064D96">
        <w:rPr>
          <w:rFonts w:ascii="Times New Roman" w:eastAsia="Times New Roman" w:hAnsi="Times New Roman" w:cs="Times New Roman"/>
          <w:sz w:val="24"/>
          <w:szCs w:val="24"/>
        </w:rPr>
        <w:t>ішень.</w:t>
      </w:r>
    </w:p>
    <w:p w14:paraId="25E543A3"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 xml:space="preserve">10.2. </w:t>
      </w:r>
      <w:proofErr w:type="gramStart"/>
      <w:r w:rsidRPr="00064D96">
        <w:rPr>
          <w:rFonts w:ascii="Times New Roman" w:eastAsia="Times New Roman" w:hAnsi="Times New Roman" w:cs="Times New Roman"/>
          <w:sz w:val="24"/>
          <w:szCs w:val="24"/>
        </w:rPr>
        <w:t>У разі недосягнення Сторонами згоди, спори та розбіжності вирішуються у судовому порядку, згідно з чинним законодавством України.</w:t>
      </w:r>
      <w:proofErr w:type="gramEnd"/>
    </w:p>
    <w:p w14:paraId="67608879"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p>
    <w:p w14:paraId="7D607600" w14:textId="77777777" w:rsidR="00CC58A9" w:rsidRPr="00064D96" w:rsidRDefault="00CC58A9" w:rsidP="00CC58A9">
      <w:pPr>
        <w:numPr>
          <w:ilvl w:val="0"/>
          <w:numId w:val="27"/>
        </w:numPr>
        <w:spacing w:after="0" w:line="240" w:lineRule="auto"/>
        <w:contextualSpacing/>
        <w:jc w:val="center"/>
        <w:rPr>
          <w:rFonts w:ascii="Times New Roman" w:eastAsia="Times New Roman" w:hAnsi="Times New Roman" w:cs="Times New Roman"/>
          <w:b/>
          <w:sz w:val="24"/>
          <w:szCs w:val="24"/>
          <w:lang w:eastAsia="uk-UA"/>
        </w:rPr>
      </w:pPr>
      <w:r w:rsidRPr="00064D96">
        <w:rPr>
          <w:rFonts w:ascii="Times New Roman" w:eastAsia="Times New Roman" w:hAnsi="Times New Roman" w:cs="Times New Roman"/>
          <w:b/>
          <w:sz w:val="24"/>
          <w:szCs w:val="24"/>
          <w:lang w:eastAsia="uk-UA"/>
        </w:rPr>
        <w:t>ЗМІ</w:t>
      </w:r>
      <w:proofErr w:type="gramStart"/>
      <w:r w:rsidRPr="00064D96">
        <w:rPr>
          <w:rFonts w:ascii="Times New Roman" w:eastAsia="Times New Roman" w:hAnsi="Times New Roman" w:cs="Times New Roman"/>
          <w:b/>
          <w:sz w:val="24"/>
          <w:szCs w:val="24"/>
          <w:lang w:eastAsia="uk-UA"/>
        </w:rPr>
        <w:t>НА</w:t>
      </w:r>
      <w:proofErr w:type="gramEnd"/>
      <w:r w:rsidRPr="00064D96">
        <w:rPr>
          <w:rFonts w:ascii="Times New Roman" w:eastAsia="Times New Roman" w:hAnsi="Times New Roman" w:cs="Times New Roman"/>
          <w:b/>
          <w:sz w:val="24"/>
          <w:szCs w:val="24"/>
          <w:lang w:eastAsia="uk-UA"/>
        </w:rPr>
        <w:t xml:space="preserve"> УМОВ ДОГОВОРУ</w:t>
      </w:r>
    </w:p>
    <w:p w14:paraId="789BDB5A" w14:textId="77777777" w:rsidR="00CC58A9" w:rsidRPr="00064D96" w:rsidRDefault="00CC58A9" w:rsidP="00CC58A9">
      <w:pPr>
        <w:spacing w:after="0" w:line="240" w:lineRule="auto"/>
        <w:ind w:left="720"/>
        <w:contextualSpacing/>
        <w:rPr>
          <w:rFonts w:ascii="Times New Roman" w:eastAsia="Times New Roman" w:hAnsi="Times New Roman" w:cs="Times New Roman"/>
          <w:b/>
          <w:sz w:val="24"/>
          <w:szCs w:val="24"/>
          <w:lang w:eastAsia="uk-UA"/>
        </w:rPr>
      </w:pPr>
    </w:p>
    <w:p w14:paraId="0E3B078E" w14:textId="6AFA2E81" w:rsidR="00CC58A9" w:rsidRPr="00064D96" w:rsidRDefault="00CC58A9" w:rsidP="00CC58A9">
      <w:pPr>
        <w:spacing w:after="0" w:line="240" w:lineRule="auto"/>
        <w:jc w:val="both"/>
        <w:textAlignment w:val="baseline"/>
        <w:rPr>
          <w:rFonts w:ascii="Times New Roman" w:eastAsia="Times New Roman" w:hAnsi="Times New Roman" w:cs="Times New Roman"/>
          <w:color w:val="000000"/>
          <w:sz w:val="24"/>
          <w:szCs w:val="24"/>
        </w:rPr>
      </w:pPr>
      <w:r w:rsidRPr="00064D96">
        <w:rPr>
          <w:rFonts w:ascii="Times New Roman" w:eastAsia="Times New Roman" w:hAnsi="Times New Roman" w:cs="Times New Roman"/>
          <w:color w:val="000000"/>
          <w:sz w:val="24"/>
          <w:szCs w:val="24"/>
        </w:rPr>
        <w:t>11.1. Сторона договору, яка вважає за необхідне змінити або розірвати догові</w:t>
      </w:r>
      <w:proofErr w:type="gramStart"/>
      <w:r w:rsidRPr="00064D96">
        <w:rPr>
          <w:rFonts w:ascii="Times New Roman" w:eastAsia="Times New Roman" w:hAnsi="Times New Roman" w:cs="Times New Roman"/>
          <w:color w:val="000000"/>
          <w:sz w:val="24"/>
          <w:szCs w:val="24"/>
        </w:rPr>
        <w:t>р</w:t>
      </w:r>
      <w:proofErr w:type="gramEnd"/>
      <w:r w:rsidRPr="00064D96">
        <w:rPr>
          <w:rFonts w:ascii="Times New Roman" w:eastAsia="Times New Roman" w:hAnsi="Times New Roman" w:cs="Times New Roman"/>
          <w:color w:val="000000"/>
          <w:sz w:val="24"/>
          <w:szCs w:val="24"/>
        </w:rPr>
        <w:t>,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Покупця</w:t>
      </w:r>
      <w:r w:rsidR="00D31317">
        <w:rPr>
          <w:rFonts w:ascii="Times New Roman" w:eastAsia="Times New Roman" w:hAnsi="Times New Roman" w:cs="Times New Roman"/>
          <w:color w:val="000000"/>
          <w:sz w:val="24"/>
          <w:szCs w:val="24"/>
          <w:lang w:val="uk-UA"/>
        </w:rPr>
        <w:t xml:space="preserve"> </w:t>
      </w:r>
      <w:r w:rsidRPr="00064D96">
        <w:rPr>
          <w:rFonts w:ascii="Times New Roman" w:eastAsia="Times New Roman" w:hAnsi="Times New Roman" w:cs="Times New Roman"/>
          <w:color w:val="000000"/>
          <w:sz w:val="24"/>
          <w:szCs w:val="24"/>
        </w:rPr>
        <w:t>або Продавця або на поштову адресу Покупця або Продавця, визначену у реквізитах цього Договору, з описом відправлення та повідомленням про отримання. </w:t>
      </w:r>
    </w:p>
    <w:p w14:paraId="7CA294AB" w14:textId="77777777" w:rsidR="00CC58A9" w:rsidRPr="00064D96" w:rsidRDefault="00CC58A9" w:rsidP="00CC58A9">
      <w:pPr>
        <w:spacing w:after="0" w:line="240" w:lineRule="auto"/>
        <w:jc w:val="both"/>
        <w:textAlignment w:val="baseline"/>
        <w:rPr>
          <w:rFonts w:ascii="Times New Roman" w:eastAsia="Times New Roman" w:hAnsi="Times New Roman" w:cs="Times New Roman"/>
          <w:color w:val="000000"/>
          <w:sz w:val="24"/>
          <w:szCs w:val="24"/>
        </w:rPr>
      </w:pPr>
      <w:r w:rsidRPr="00064D96">
        <w:rPr>
          <w:rFonts w:ascii="Times New Roman" w:eastAsia="Times New Roman" w:hAnsi="Times New Roman" w:cs="Times New Roman"/>
          <w:color w:val="000000"/>
          <w:sz w:val="24"/>
          <w:szCs w:val="24"/>
        </w:rPr>
        <w:t xml:space="preserve">11.2. Сторона договору, яка одержала пропозицію про зміну чи розірвання договору, у двадцятиденний строк </w:t>
      </w:r>
      <w:proofErr w:type="gramStart"/>
      <w:r w:rsidRPr="00064D96">
        <w:rPr>
          <w:rFonts w:ascii="Times New Roman" w:eastAsia="Times New Roman" w:hAnsi="Times New Roman" w:cs="Times New Roman"/>
          <w:color w:val="000000"/>
          <w:sz w:val="24"/>
          <w:szCs w:val="24"/>
        </w:rPr>
        <w:t>п</w:t>
      </w:r>
      <w:proofErr w:type="gramEnd"/>
      <w:r w:rsidRPr="00064D96">
        <w:rPr>
          <w:rFonts w:ascii="Times New Roman" w:eastAsia="Times New Roman" w:hAnsi="Times New Roman" w:cs="Times New Roman"/>
          <w:color w:val="000000"/>
          <w:sz w:val="24"/>
          <w:szCs w:val="24"/>
        </w:rPr>
        <w:t xml:space="preserve">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w:t>
      </w:r>
      <w:r>
        <w:rPr>
          <w:rFonts w:ascii="Times New Roman" w:eastAsia="Times New Roman" w:hAnsi="Times New Roman" w:cs="Times New Roman"/>
          <w:color w:val="000000"/>
          <w:sz w:val="24"/>
          <w:szCs w:val="24"/>
        </w:rPr>
        <w:t>11.1</w:t>
      </w:r>
      <w:r w:rsidRPr="00064D96">
        <w:rPr>
          <w:rFonts w:ascii="Times New Roman" w:eastAsia="Times New Roman" w:hAnsi="Times New Roman" w:cs="Times New Roman"/>
          <w:color w:val="000000"/>
          <w:sz w:val="24"/>
          <w:szCs w:val="24"/>
        </w:rPr>
        <w:t xml:space="preserve"> Договору або дата отримання визначена у повідомлені про отримання.</w:t>
      </w:r>
    </w:p>
    <w:p w14:paraId="042E653A" w14:textId="77777777" w:rsidR="00CC58A9" w:rsidRPr="00064D96" w:rsidRDefault="00CC58A9" w:rsidP="00CC58A9">
      <w:pPr>
        <w:spacing w:after="0" w:line="240" w:lineRule="auto"/>
        <w:jc w:val="both"/>
        <w:textAlignment w:val="baseline"/>
        <w:rPr>
          <w:rFonts w:ascii="Times New Roman" w:eastAsia="Times New Roman" w:hAnsi="Times New Roman" w:cs="Times New Roman"/>
          <w:color w:val="000000"/>
          <w:sz w:val="24"/>
          <w:szCs w:val="24"/>
        </w:rPr>
      </w:pPr>
      <w:r w:rsidRPr="00064D96">
        <w:rPr>
          <w:rFonts w:ascii="Times New Roman" w:eastAsia="Times New Roman" w:hAnsi="Times New Roman" w:cs="Times New Roman"/>
          <w:color w:val="000000"/>
          <w:sz w:val="24"/>
          <w:szCs w:val="24"/>
        </w:rPr>
        <w:t>11.3.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w:t>
      </w:r>
      <w:proofErr w:type="gramStart"/>
      <w:r w:rsidRPr="00064D96">
        <w:rPr>
          <w:rFonts w:ascii="Times New Roman" w:eastAsia="Times New Roman" w:hAnsi="Times New Roman" w:cs="Times New Roman"/>
          <w:color w:val="000000"/>
          <w:sz w:val="24"/>
          <w:szCs w:val="24"/>
        </w:rPr>
        <w:t>р</w:t>
      </w:r>
      <w:proofErr w:type="gramEnd"/>
      <w:r w:rsidRPr="00064D96">
        <w:rPr>
          <w:rFonts w:ascii="Times New Roman" w:eastAsia="Times New Roman" w:hAnsi="Times New Roman" w:cs="Times New Roman"/>
          <w:color w:val="000000"/>
          <w:sz w:val="24"/>
          <w:szCs w:val="24"/>
        </w:rPr>
        <w:t xml:space="preserve"> на вирішення суду. </w:t>
      </w:r>
    </w:p>
    <w:p w14:paraId="02EE145A" w14:textId="77777777" w:rsidR="00CC58A9" w:rsidRPr="00064D96" w:rsidRDefault="00CC58A9" w:rsidP="00CC58A9">
      <w:pPr>
        <w:spacing w:after="0" w:line="240" w:lineRule="auto"/>
        <w:jc w:val="both"/>
        <w:textAlignment w:val="baseline"/>
        <w:rPr>
          <w:rFonts w:ascii="Times New Roman" w:eastAsia="Times New Roman" w:hAnsi="Times New Roman" w:cs="Times New Roman"/>
          <w:color w:val="000000"/>
          <w:sz w:val="24"/>
          <w:szCs w:val="24"/>
        </w:rPr>
      </w:pPr>
      <w:r w:rsidRPr="00064D96">
        <w:rPr>
          <w:rFonts w:ascii="Times New Roman" w:eastAsia="Times New Roman" w:hAnsi="Times New Roman" w:cs="Times New Roman"/>
          <w:color w:val="000000"/>
          <w:sz w:val="24"/>
          <w:szCs w:val="24"/>
        </w:rPr>
        <w:t xml:space="preserve">11.4. Якщо судовим </w:t>
      </w:r>
      <w:proofErr w:type="gramStart"/>
      <w:r w:rsidRPr="00064D96">
        <w:rPr>
          <w:rFonts w:ascii="Times New Roman" w:eastAsia="Times New Roman" w:hAnsi="Times New Roman" w:cs="Times New Roman"/>
          <w:color w:val="000000"/>
          <w:sz w:val="24"/>
          <w:szCs w:val="24"/>
        </w:rPr>
        <w:t>р</w:t>
      </w:r>
      <w:proofErr w:type="gramEnd"/>
      <w:r w:rsidRPr="00064D96">
        <w:rPr>
          <w:rFonts w:ascii="Times New Roman" w:eastAsia="Times New Roman" w:hAnsi="Times New Roman" w:cs="Times New Roman"/>
          <w:color w:val="000000"/>
          <w:sz w:val="24"/>
          <w:szCs w:val="24"/>
        </w:rPr>
        <w:t>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028F6F9B" w14:textId="77777777" w:rsidR="00CC58A9" w:rsidRPr="00064D96" w:rsidRDefault="00CC58A9" w:rsidP="00CC58A9">
      <w:pPr>
        <w:spacing w:after="0" w:line="240" w:lineRule="auto"/>
        <w:ind w:left="360"/>
        <w:jc w:val="center"/>
        <w:rPr>
          <w:rFonts w:ascii="Times New Roman" w:eastAsia="Times New Roman" w:hAnsi="Times New Roman" w:cs="Times New Roman"/>
          <w:b/>
          <w:sz w:val="24"/>
          <w:szCs w:val="24"/>
          <w:lang w:eastAsia="uk-UA"/>
        </w:rPr>
      </w:pPr>
    </w:p>
    <w:p w14:paraId="53B9358C" w14:textId="77777777" w:rsidR="00CC58A9" w:rsidRPr="00064D96" w:rsidRDefault="00CC58A9" w:rsidP="00CC58A9">
      <w:pPr>
        <w:numPr>
          <w:ilvl w:val="0"/>
          <w:numId w:val="27"/>
        </w:numPr>
        <w:spacing w:after="0" w:line="240" w:lineRule="auto"/>
        <w:contextualSpacing/>
        <w:jc w:val="center"/>
        <w:rPr>
          <w:rFonts w:ascii="Times New Roman" w:eastAsia="Times New Roman" w:hAnsi="Times New Roman" w:cs="Times New Roman"/>
          <w:b/>
          <w:sz w:val="24"/>
          <w:szCs w:val="24"/>
          <w:lang w:eastAsia="uk-UA"/>
        </w:rPr>
      </w:pPr>
      <w:r w:rsidRPr="00064D96">
        <w:rPr>
          <w:rFonts w:ascii="Times New Roman" w:eastAsia="Times New Roman" w:hAnsi="Times New Roman" w:cs="Times New Roman"/>
          <w:b/>
          <w:sz w:val="24"/>
          <w:szCs w:val="24"/>
          <w:lang w:eastAsia="uk-UA"/>
        </w:rPr>
        <w:t>ЗАСТЕРЕЖЕННЯ ПРО КОНФІДЕНЦІЙНІСТЬ</w:t>
      </w:r>
    </w:p>
    <w:p w14:paraId="03481B18" w14:textId="77777777" w:rsidR="00CC58A9" w:rsidRPr="00064D96" w:rsidRDefault="00CC58A9" w:rsidP="00CC58A9">
      <w:pPr>
        <w:spacing w:after="0" w:line="240" w:lineRule="auto"/>
        <w:jc w:val="both"/>
        <w:rPr>
          <w:rFonts w:ascii="Times New Roman" w:eastAsia="Times New Roman" w:hAnsi="Times New Roman" w:cs="Times New Roman"/>
          <w:sz w:val="24"/>
          <w:szCs w:val="24"/>
          <w:lang w:eastAsia="uk-UA"/>
        </w:rPr>
      </w:pPr>
      <w:r w:rsidRPr="00064D96">
        <w:rPr>
          <w:rFonts w:ascii="Times New Roman" w:eastAsia="Times New Roman" w:hAnsi="Times New Roman" w:cs="Times New Roman"/>
          <w:sz w:val="24"/>
          <w:szCs w:val="24"/>
          <w:lang w:eastAsia="uk-UA"/>
        </w:rPr>
        <w:t xml:space="preserve">12.1. Сторони погодились,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іншої сторони Договору </w:t>
      </w:r>
      <w:proofErr w:type="gramStart"/>
      <w:r w:rsidRPr="00064D96">
        <w:rPr>
          <w:rFonts w:ascii="Times New Roman" w:eastAsia="Times New Roman" w:hAnsi="Times New Roman" w:cs="Times New Roman"/>
          <w:sz w:val="24"/>
          <w:szCs w:val="24"/>
          <w:lang w:eastAsia="uk-UA"/>
        </w:rPr>
        <w:t>кр</w:t>
      </w:r>
      <w:proofErr w:type="gramEnd"/>
      <w:r w:rsidRPr="00064D96">
        <w:rPr>
          <w:rFonts w:ascii="Times New Roman" w:eastAsia="Times New Roman" w:hAnsi="Times New Roman" w:cs="Times New Roman"/>
          <w:sz w:val="24"/>
          <w:szCs w:val="24"/>
          <w:lang w:eastAsia="uk-UA"/>
        </w:rPr>
        <w:t xml:space="preserve">ім випадків, коли таке передавання пов’язане з одержанням офіціальних дозволів, документів для виконання Договору або сплати податків, інших обов’язкових платежів, а також у випадках передбачених чинним законодавством, яке регулює зобов’язання сторін Договору. </w:t>
      </w:r>
    </w:p>
    <w:p w14:paraId="00440E63" w14:textId="77777777" w:rsidR="00CC58A9" w:rsidRPr="00064D96" w:rsidRDefault="00CC58A9" w:rsidP="00CC58A9">
      <w:pPr>
        <w:spacing w:after="0" w:line="240" w:lineRule="auto"/>
        <w:jc w:val="both"/>
        <w:rPr>
          <w:rFonts w:ascii="Times New Roman" w:eastAsia="Times New Roman" w:hAnsi="Times New Roman" w:cs="Times New Roman"/>
          <w:sz w:val="24"/>
          <w:szCs w:val="24"/>
          <w:lang w:eastAsia="uk-UA"/>
        </w:rPr>
      </w:pPr>
    </w:p>
    <w:p w14:paraId="4DE894F4" w14:textId="77777777" w:rsidR="00CC58A9" w:rsidRPr="00064D96" w:rsidRDefault="00CC58A9" w:rsidP="00CC58A9">
      <w:pPr>
        <w:numPr>
          <w:ilvl w:val="0"/>
          <w:numId w:val="27"/>
        </w:numPr>
        <w:spacing w:after="0" w:line="240" w:lineRule="auto"/>
        <w:contextualSpacing/>
        <w:jc w:val="center"/>
        <w:rPr>
          <w:rFonts w:ascii="Times New Roman" w:eastAsia="Times New Roman" w:hAnsi="Times New Roman" w:cs="Times New Roman"/>
          <w:b/>
          <w:sz w:val="24"/>
          <w:szCs w:val="24"/>
          <w:lang w:eastAsia="uk-UA"/>
        </w:rPr>
      </w:pPr>
      <w:r w:rsidRPr="00064D96">
        <w:rPr>
          <w:rFonts w:ascii="Times New Roman" w:eastAsia="Times New Roman" w:hAnsi="Times New Roman" w:cs="Times New Roman"/>
          <w:b/>
          <w:sz w:val="24"/>
          <w:szCs w:val="24"/>
          <w:lang w:eastAsia="uk-UA"/>
        </w:rPr>
        <w:t>ІНШІ УМОВИ ДАНОГО ДОГОВОРУ</w:t>
      </w:r>
    </w:p>
    <w:p w14:paraId="6EA72CD3" w14:textId="77777777" w:rsidR="00CC58A9" w:rsidRPr="00064D96" w:rsidRDefault="00CC58A9" w:rsidP="00CC58A9">
      <w:pPr>
        <w:spacing w:after="0" w:line="240" w:lineRule="auto"/>
        <w:jc w:val="both"/>
        <w:rPr>
          <w:rFonts w:ascii="Times New Roman" w:eastAsia="Times New Roman" w:hAnsi="Times New Roman" w:cs="Times New Roman"/>
          <w:sz w:val="24"/>
          <w:szCs w:val="24"/>
          <w:lang w:eastAsia="uk-UA"/>
        </w:rPr>
      </w:pPr>
      <w:r w:rsidRPr="00064D96">
        <w:rPr>
          <w:rFonts w:ascii="Times New Roman" w:eastAsia="Times New Roman" w:hAnsi="Times New Roman" w:cs="Times New Roman"/>
          <w:sz w:val="24"/>
          <w:szCs w:val="24"/>
          <w:lang w:eastAsia="uk-UA"/>
        </w:rPr>
        <w:t xml:space="preserve">13.1. Усі зміни та Специфікації (Додатки) до даного Договору мають юридичну силу, якщо вони оформлені у письмовій формі та </w:t>
      </w:r>
      <w:proofErr w:type="gramStart"/>
      <w:r w:rsidRPr="00064D96">
        <w:rPr>
          <w:rFonts w:ascii="Times New Roman" w:eastAsia="Times New Roman" w:hAnsi="Times New Roman" w:cs="Times New Roman"/>
          <w:sz w:val="24"/>
          <w:szCs w:val="24"/>
          <w:lang w:eastAsia="uk-UA"/>
        </w:rPr>
        <w:t>п</w:t>
      </w:r>
      <w:proofErr w:type="gramEnd"/>
      <w:r w:rsidRPr="00064D96">
        <w:rPr>
          <w:rFonts w:ascii="Times New Roman" w:eastAsia="Times New Roman" w:hAnsi="Times New Roman" w:cs="Times New Roman"/>
          <w:sz w:val="24"/>
          <w:szCs w:val="24"/>
          <w:lang w:eastAsia="uk-UA"/>
        </w:rPr>
        <w:t>ідписані уповноваженими представниками сторін.</w:t>
      </w:r>
    </w:p>
    <w:p w14:paraId="1E6F8295" w14:textId="77777777" w:rsidR="00CC58A9" w:rsidRPr="00064D96" w:rsidRDefault="00CC58A9" w:rsidP="00CC58A9">
      <w:pPr>
        <w:spacing w:after="0" w:line="240" w:lineRule="auto"/>
        <w:jc w:val="both"/>
        <w:rPr>
          <w:rFonts w:ascii="Times New Roman" w:eastAsia="Times New Roman" w:hAnsi="Times New Roman" w:cs="Times New Roman"/>
          <w:sz w:val="24"/>
          <w:szCs w:val="24"/>
          <w:lang w:eastAsia="uk-UA"/>
        </w:rPr>
      </w:pPr>
      <w:r w:rsidRPr="00064D96">
        <w:rPr>
          <w:rFonts w:ascii="Times New Roman" w:eastAsia="Times New Roman" w:hAnsi="Times New Roman" w:cs="Times New Roman"/>
          <w:sz w:val="24"/>
          <w:szCs w:val="24"/>
          <w:lang w:eastAsia="uk-UA"/>
        </w:rPr>
        <w:t xml:space="preserve">13.2. Всі письмові доповнення </w:t>
      </w:r>
      <w:proofErr w:type="gramStart"/>
      <w:r w:rsidRPr="00064D96">
        <w:rPr>
          <w:rFonts w:ascii="Times New Roman" w:eastAsia="Times New Roman" w:hAnsi="Times New Roman" w:cs="Times New Roman"/>
          <w:sz w:val="24"/>
          <w:szCs w:val="24"/>
          <w:lang w:eastAsia="uk-UA"/>
        </w:rPr>
        <w:t>до</w:t>
      </w:r>
      <w:proofErr w:type="gramEnd"/>
      <w:r w:rsidRPr="00064D96">
        <w:rPr>
          <w:rFonts w:ascii="Times New Roman" w:eastAsia="Times New Roman" w:hAnsi="Times New Roman" w:cs="Times New Roman"/>
          <w:sz w:val="24"/>
          <w:szCs w:val="24"/>
          <w:lang w:eastAsia="uk-UA"/>
        </w:rPr>
        <w:t xml:space="preserve"> Договору є його невід’ємною частиною.</w:t>
      </w:r>
    </w:p>
    <w:p w14:paraId="36F13F35" w14:textId="77777777" w:rsidR="00CC58A9" w:rsidRPr="00064D96" w:rsidRDefault="00CC58A9" w:rsidP="00CC58A9">
      <w:pPr>
        <w:spacing w:after="0" w:line="240" w:lineRule="auto"/>
        <w:jc w:val="both"/>
        <w:rPr>
          <w:rFonts w:ascii="Times New Roman" w:eastAsia="Times New Roman" w:hAnsi="Times New Roman" w:cs="Times New Roman"/>
          <w:sz w:val="24"/>
          <w:szCs w:val="24"/>
          <w:lang w:eastAsia="uk-UA"/>
        </w:rPr>
      </w:pPr>
      <w:r w:rsidRPr="00064D96">
        <w:rPr>
          <w:rFonts w:ascii="Times New Roman" w:eastAsia="Times New Roman" w:hAnsi="Times New Roman" w:cs="Times New Roman"/>
          <w:sz w:val="24"/>
          <w:szCs w:val="24"/>
          <w:lang w:eastAsia="uk-UA"/>
        </w:rPr>
        <w:t xml:space="preserve">13.3. В разі зміни реквізитів </w:t>
      </w:r>
      <w:proofErr w:type="gramStart"/>
      <w:r w:rsidRPr="00064D96">
        <w:rPr>
          <w:rFonts w:ascii="Times New Roman" w:eastAsia="Times New Roman" w:hAnsi="Times New Roman" w:cs="Times New Roman"/>
          <w:sz w:val="24"/>
          <w:szCs w:val="24"/>
          <w:lang w:eastAsia="uk-UA"/>
        </w:rPr>
        <w:t>п</w:t>
      </w:r>
      <w:proofErr w:type="gramEnd"/>
      <w:r w:rsidRPr="00064D96">
        <w:rPr>
          <w:rFonts w:ascii="Times New Roman" w:eastAsia="Times New Roman" w:hAnsi="Times New Roman" w:cs="Times New Roman"/>
          <w:sz w:val="24"/>
          <w:szCs w:val="24"/>
          <w:lang w:eastAsia="uk-UA"/>
        </w:rPr>
        <w:t xml:space="preserve">ідприємств, фактичної адреси інших сторін, які можуть перешкодити виконанню зобов’язань по даному Договору, сторони зобов’язані </w:t>
      </w:r>
      <w:r w:rsidRPr="00064D96">
        <w:rPr>
          <w:rFonts w:ascii="Times New Roman" w:eastAsia="Times New Roman" w:hAnsi="Times New Roman" w:cs="Times New Roman"/>
          <w:sz w:val="24"/>
          <w:szCs w:val="24"/>
          <w:lang w:eastAsia="uk-UA"/>
        </w:rPr>
        <w:lastRenderedPageBreak/>
        <w:t>повідомити про це один одного не пізніше ніж за 15 робочих днів до виконання таких змін.</w:t>
      </w:r>
    </w:p>
    <w:p w14:paraId="6012AD1E" w14:textId="77777777" w:rsidR="00CC58A9" w:rsidRPr="00064D96" w:rsidRDefault="00CC58A9" w:rsidP="00CC58A9">
      <w:pPr>
        <w:spacing w:after="0" w:line="240" w:lineRule="auto"/>
        <w:jc w:val="both"/>
        <w:rPr>
          <w:rFonts w:ascii="Times New Roman" w:eastAsia="Times New Roman" w:hAnsi="Times New Roman" w:cs="Times New Roman"/>
          <w:sz w:val="24"/>
          <w:szCs w:val="24"/>
          <w:lang w:eastAsia="uk-UA"/>
        </w:rPr>
      </w:pPr>
      <w:r w:rsidRPr="00064D96">
        <w:rPr>
          <w:rFonts w:ascii="Times New Roman" w:eastAsia="Times New Roman" w:hAnsi="Times New Roman" w:cs="Times New Roman"/>
          <w:sz w:val="24"/>
          <w:szCs w:val="24"/>
          <w:lang w:eastAsia="uk-UA"/>
        </w:rPr>
        <w:t xml:space="preserve">13.4. Сторони домовилися, що для оформлення даного Договору та доповнень до нього </w:t>
      </w:r>
      <w:proofErr w:type="gramStart"/>
      <w:r w:rsidRPr="00064D96">
        <w:rPr>
          <w:rFonts w:ascii="Times New Roman" w:eastAsia="Times New Roman" w:hAnsi="Times New Roman" w:cs="Times New Roman"/>
          <w:sz w:val="24"/>
          <w:szCs w:val="24"/>
          <w:lang w:eastAsia="uk-UA"/>
        </w:rPr>
        <w:t>вони</w:t>
      </w:r>
      <w:proofErr w:type="gramEnd"/>
      <w:r w:rsidRPr="00064D96">
        <w:rPr>
          <w:rFonts w:ascii="Times New Roman" w:eastAsia="Times New Roman" w:hAnsi="Times New Roman" w:cs="Times New Roman"/>
          <w:sz w:val="24"/>
          <w:szCs w:val="24"/>
          <w:lang w:eastAsia="uk-UA"/>
        </w:rPr>
        <w:t xml:space="preserve"> можуть використовувати факсовий та електронний зв’язок. Всі документи </w:t>
      </w:r>
      <w:proofErr w:type="gramStart"/>
      <w:r w:rsidRPr="00064D96">
        <w:rPr>
          <w:rFonts w:ascii="Times New Roman" w:eastAsia="Times New Roman" w:hAnsi="Times New Roman" w:cs="Times New Roman"/>
          <w:sz w:val="24"/>
          <w:szCs w:val="24"/>
          <w:lang w:eastAsia="uk-UA"/>
        </w:rPr>
        <w:t>передан</w:t>
      </w:r>
      <w:proofErr w:type="gramEnd"/>
      <w:r w:rsidRPr="00064D96">
        <w:rPr>
          <w:rFonts w:ascii="Times New Roman" w:eastAsia="Times New Roman" w:hAnsi="Times New Roman" w:cs="Times New Roman"/>
          <w:sz w:val="24"/>
          <w:szCs w:val="24"/>
          <w:lang w:eastAsia="uk-UA"/>
        </w:rPr>
        <w:t>і за допомогою факсового та електронного зв’язку, якщо вони належним чином оформлені, мають юридичну силу з подальшим пред’явленням оригіналу.</w:t>
      </w:r>
    </w:p>
    <w:p w14:paraId="47884212" w14:textId="77777777" w:rsidR="00CC58A9" w:rsidRPr="00064D96" w:rsidRDefault="00CC58A9" w:rsidP="00CC58A9">
      <w:pPr>
        <w:spacing w:after="0" w:line="240" w:lineRule="auto"/>
        <w:jc w:val="both"/>
        <w:rPr>
          <w:rFonts w:ascii="Times New Roman" w:eastAsia="Times New Roman" w:hAnsi="Times New Roman" w:cs="Times New Roman"/>
          <w:sz w:val="24"/>
          <w:szCs w:val="24"/>
          <w:lang w:eastAsia="uk-UA"/>
        </w:rPr>
      </w:pPr>
      <w:r w:rsidRPr="00064D96">
        <w:rPr>
          <w:rFonts w:ascii="Times New Roman" w:eastAsia="Times New Roman" w:hAnsi="Times New Roman" w:cs="Times New Roman"/>
          <w:sz w:val="24"/>
          <w:szCs w:val="24"/>
          <w:lang w:eastAsia="uk-UA"/>
        </w:rPr>
        <w:t xml:space="preserve">13.5. </w:t>
      </w:r>
      <w:proofErr w:type="gramStart"/>
      <w:r w:rsidRPr="00064D96">
        <w:rPr>
          <w:rFonts w:ascii="Times New Roman" w:eastAsia="Times New Roman" w:hAnsi="Times New Roman" w:cs="Times New Roman"/>
          <w:sz w:val="24"/>
          <w:szCs w:val="24"/>
          <w:lang w:eastAsia="uk-UA"/>
        </w:rPr>
        <w:t>У</w:t>
      </w:r>
      <w:proofErr w:type="gramEnd"/>
      <w:r w:rsidRPr="00064D96">
        <w:rPr>
          <w:rFonts w:ascii="Times New Roman" w:eastAsia="Times New Roman" w:hAnsi="Times New Roman" w:cs="Times New Roman"/>
          <w:sz w:val="24"/>
          <w:szCs w:val="24"/>
          <w:lang w:eastAsia="uk-UA"/>
        </w:rPr>
        <w:t xml:space="preserve"> </w:t>
      </w:r>
      <w:proofErr w:type="gramStart"/>
      <w:r w:rsidRPr="00064D96">
        <w:rPr>
          <w:rFonts w:ascii="Times New Roman" w:eastAsia="Times New Roman" w:hAnsi="Times New Roman" w:cs="Times New Roman"/>
          <w:sz w:val="24"/>
          <w:szCs w:val="24"/>
          <w:lang w:eastAsia="uk-UA"/>
        </w:rPr>
        <w:t>раз</w:t>
      </w:r>
      <w:proofErr w:type="gramEnd"/>
      <w:r w:rsidRPr="00064D96">
        <w:rPr>
          <w:rFonts w:ascii="Times New Roman" w:eastAsia="Times New Roman" w:hAnsi="Times New Roman" w:cs="Times New Roman"/>
          <w:sz w:val="24"/>
          <w:szCs w:val="24"/>
          <w:lang w:eastAsia="uk-UA"/>
        </w:rPr>
        <w:t>і відмінності умов Договору  з умовами Додатків  основними є умови вказані в Додатках.</w:t>
      </w:r>
    </w:p>
    <w:p w14:paraId="515B9523" w14:textId="77777777" w:rsidR="00CC58A9" w:rsidRPr="00064D96" w:rsidRDefault="00CC58A9" w:rsidP="00CC58A9">
      <w:pPr>
        <w:spacing w:after="0" w:line="240" w:lineRule="auto"/>
        <w:ind w:left="360"/>
        <w:jc w:val="center"/>
        <w:rPr>
          <w:rFonts w:ascii="Times New Roman" w:eastAsia="Times New Roman" w:hAnsi="Times New Roman" w:cs="Times New Roman"/>
          <w:b/>
          <w:sz w:val="24"/>
          <w:szCs w:val="24"/>
          <w:lang w:eastAsia="uk-UA"/>
        </w:rPr>
      </w:pPr>
      <w:r w:rsidRPr="00064D96">
        <w:rPr>
          <w:rFonts w:ascii="Times New Roman" w:eastAsia="Times New Roman" w:hAnsi="Times New Roman" w:cs="Times New Roman"/>
          <w:b/>
          <w:sz w:val="24"/>
          <w:szCs w:val="24"/>
          <w:lang w:eastAsia="uk-UA"/>
        </w:rPr>
        <w:t>14. ТЕРМІН ДІЇ ДОГОВОРУ</w:t>
      </w:r>
    </w:p>
    <w:p w14:paraId="41754F6F" w14:textId="484EAE6D" w:rsidR="00CC58A9" w:rsidRPr="00064D96" w:rsidRDefault="00CC58A9" w:rsidP="00CC58A9">
      <w:pPr>
        <w:spacing w:after="0" w:line="240" w:lineRule="auto"/>
        <w:jc w:val="both"/>
        <w:rPr>
          <w:rFonts w:ascii="Times New Roman" w:eastAsia="Times New Roman" w:hAnsi="Times New Roman" w:cs="Times New Roman"/>
          <w:sz w:val="24"/>
          <w:szCs w:val="24"/>
          <w:lang w:eastAsia="uk-UA"/>
        </w:rPr>
      </w:pPr>
      <w:r w:rsidRPr="00064D96">
        <w:rPr>
          <w:rFonts w:ascii="Times New Roman" w:eastAsia="Times New Roman" w:hAnsi="Times New Roman" w:cs="Times New Roman"/>
          <w:sz w:val="24"/>
          <w:szCs w:val="24"/>
          <w:lang w:eastAsia="uk-UA"/>
        </w:rPr>
        <w:t>14.1. Цей Догові</w:t>
      </w:r>
      <w:proofErr w:type="gramStart"/>
      <w:r w:rsidRPr="00064D96">
        <w:rPr>
          <w:rFonts w:ascii="Times New Roman" w:eastAsia="Times New Roman" w:hAnsi="Times New Roman" w:cs="Times New Roman"/>
          <w:sz w:val="24"/>
          <w:szCs w:val="24"/>
          <w:lang w:eastAsia="uk-UA"/>
        </w:rPr>
        <w:t>р</w:t>
      </w:r>
      <w:proofErr w:type="gramEnd"/>
      <w:r w:rsidRPr="00064D96">
        <w:rPr>
          <w:rFonts w:ascii="Times New Roman" w:eastAsia="Times New Roman" w:hAnsi="Times New Roman" w:cs="Times New Roman"/>
          <w:sz w:val="24"/>
          <w:szCs w:val="24"/>
          <w:lang w:eastAsia="uk-UA"/>
        </w:rPr>
        <w:t xml:space="preserve"> набирає чинності з моменту його підписання та діє до </w:t>
      </w:r>
      <w:r w:rsidRPr="00B67D6B">
        <w:rPr>
          <w:rFonts w:ascii="Times New Roman" w:eastAsia="Times New Roman" w:hAnsi="Times New Roman" w:cs="Times New Roman"/>
          <w:sz w:val="24"/>
          <w:szCs w:val="24"/>
          <w:lang w:eastAsia="uk-UA"/>
        </w:rPr>
        <w:t>31.12.202</w:t>
      </w:r>
      <w:r w:rsidR="003A1ECE">
        <w:rPr>
          <w:rFonts w:ascii="Times New Roman" w:eastAsia="Times New Roman" w:hAnsi="Times New Roman" w:cs="Times New Roman"/>
          <w:sz w:val="24"/>
          <w:szCs w:val="24"/>
          <w:lang w:val="uk-UA" w:eastAsia="uk-UA"/>
        </w:rPr>
        <w:t>4</w:t>
      </w:r>
      <w:r w:rsidRPr="00B67D6B">
        <w:rPr>
          <w:rFonts w:ascii="Times New Roman" w:eastAsia="Times New Roman" w:hAnsi="Times New Roman" w:cs="Times New Roman"/>
          <w:sz w:val="24"/>
          <w:szCs w:val="24"/>
          <w:lang w:eastAsia="uk-UA"/>
        </w:rPr>
        <w:t xml:space="preserve"> року</w:t>
      </w:r>
      <w:r w:rsidRPr="00064D96">
        <w:rPr>
          <w:rFonts w:ascii="Times New Roman" w:eastAsia="Times New Roman" w:hAnsi="Times New Roman" w:cs="Times New Roman"/>
          <w:sz w:val="24"/>
          <w:szCs w:val="24"/>
          <w:lang w:eastAsia="uk-UA"/>
        </w:rPr>
        <w:t>, а в частині взаєморозрахунків до повного виконання фінансових зобов’язань.</w:t>
      </w:r>
    </w:p>
    <w:p w14:paraId="4C75287F" w14:textId="77777777" w:rsidR="00CC58A9" w:rsidRPr="00064D96" w:rsidRDefault="00CC58A9" w:rsidP="00CC58A9">
      <w:pPr>
        <w:spacing w:after="0" w:line="240" w:lineRule="auto"/>
        <w:jc w:val="both"/>
        <w:rPr>
          <w:rFonts w:ascii="Times New Roman" w:eastAsia="Times New Roman" w:hAnsi="Times New Roman" w:cs="Times New Roman"/>
          <w:sz w:val="24"/>
          <w:szCs w:val="24"/>
          <w:lang w:eastAsia="uk-UA"/>
        </w:rPr>
      </w:pPr>
      <w:r w:rsidRPr="00064D96">
        <w:rPr>
          <w:rFonts w:ascii="Times New Roman" w:eastAsia="Times New Roman" w:hAnsi="Times New Roman" w:cs="Times New Roman"/>
          <w:sz w:val="24"/>
          <w:szCs w:val="24"/>
          <w:lang w:eastAsia="uk-UA"/>
        </w:rPr>
        <w:t>14.2. Цей Догові</w:t>
      </w:r>
      <w:proofErr w:type="gramStart"/>
      <w:r w:rsidRPr="00064D96">
        <w:rPr>
          <w:rFonts w:ascii="Times New Roman" w:eastAsia="Times New Roman" w:hAnsi="Times New Roman" w:cs="Times New Roman"/>
          <w:sz w:val="24"/>
          <w:szCs w:val="24"/>
          <w:lang w:eastAsia="uk-UA"/>
        </w:rPr>
        <w:t>р</w:t>
      </w:r>
      <w:proofErr w:type="gramEnd"/>
      <w:r w:rsidRPr="00064D96">
        <w:rPr>
          <w:rFonts w:ascii="Times New Roman" w:eastAsia="Times New Roman" w:hAnsi="Times New Roman" w:cs="Times New Roman"/>
          <w:sz w:val="24"/>
          <w:szCs w:val="24"/>
          <w:lang w:eastAsia="uk-UA"/>
        </w:rPr>
        <w:t xml:space="preserve"> укладається і підписується у двох примірниках, що мають однакову юридичну силу.</w:t>
      </w:r>
    </w:p>
    <w:p w14:paraId="459F5B71" w14:textId="77777777" w:rsidR="00CC58A9" w:rsidRPr="00064D96" w:rsidRDefault="00CC58A9" w:rsidP="00CC58A9">
      <w:pPr>
        <w:spacing w:after="0" w:line="240" w:lineRule="auto"/>
        <w:ind w:firstLine="708"/>
        <w:jc w:val="both"/>
        <w:rPr>
          <w:rFonts w:ascii="Times New Roman" w:eastAsia="Times New Roman" w:hAnsi="Times New Roman" w:cs="Times New Roman"/>
          <w:sz w:val="24"/>
          <w:szCs w:val="24"/>
          <w:lang w:eastAsia="uk-UA"/>
        </w:rPr>
      </w:pPr>
    </w:p>
    <w:p w14:paraId="0D83C696" w14:textId="045D7ECE" w:rsidR="00CC58A9" w:rsidRPr="00A92AC3" w:rsidRDefault="00CC58A9" w:rsidP="00A92AC3">
      <w:pPr>
        <w:pStyle w:val="a4"/>
        <w:numPr>
          <w:ilvl w:val="0"/>
          <w:numId w:val="27"/>
        </w:numPr>
        <w:spacing w:after="0" w:line="240" w:lineRule="auto"/>
        <w:jc w:val="center"/>
        <w:rPr>
          <w:rFonts w:ascii="Times New Roman" w:eastAsia="Times New Roman" w:hAnsi="Times New Roman" w:cs="Times New Roman"/>
          <w:b/>
          <w:sz w:val="24"/>
          <w:szCs w:val="24"/>
          <w:lang w:val="uk-UA" w:eastAsia="uk-UA"/>
        </w:rPr>
      </w:pPr>
      <w:r w:rsidRPr="00A92AC3">
        <w:rPr>
          <w:rFonts w:ascii="Times New Roman" w:eastAsia="Times New Roman" w:hAnsi="Times New Roman" w:cs="Times New Roman"/>
          <w:b/>
          <w:sz w:val="24"/>
          <w:szCs w:val="24"/>
          <w:lang w:eastAsia="uk-UA"/>
        </w:rPr>
        <w:t>ЮРИДИЧНІ АДРЕСИ ТА БАНКІВСЬКІ РЕКВІЗИТИ СТОРІН</w:t>
      </w:r>
    </w:p>
    <w:p w14:paraId="3E920F30" w14:textId="77777777" w:rsidR="00A92AC3" w:rsidRDefault="00A92AC3" w:rsidP="00A92AC3">
      <w:pPr>
        <w:spacing w:after="0" w:line="240" w:lineRule="auto"/>
        <w:jc w:val="center"/>
        <w:rPr>
          <w:rFonts w:ascii="Times New Roman" w:eastAsia="Times New Roman" w:hAnsi="Times New Roman" w:cs="Times New Roman"/>
          <w:b/>
          <w:sz w:val="24"/>
          <w:szCs w:val="24"/>
          <w:lang w:val="uk-UA" w:eastAsia="uk-UA"/>
        </w:rPr>
      </w:pPr>
    </w:p>
    <w:p w14:paraId="2E6C6A33" w14:textId="77777777" w:rsidR="00A92AC3" w:rsidRPr="00A92AC3" w:rsidRDefault="00A92AC3" w:rsidP="00A92AC3">
      <w:pPr>
        <w:spacing w:after="0" w:line="240" w:lineRule="auto"/>
        <w:jc w:val="center"/>
        <w:rPr>
          <w:rFonts w:ascii="Times New Roman" w:eastAsia="Times New Roman" w:hAnsi="Times New Roman" w:cs="Times New Roman"/>
          <w:b/>
          <w:sz w:val="24"/>
          <w:szCs w:val="24"/>
          <w:lang w:val="uk-UA" w:eastAsia="uk-UA"/>
        </w:rPr>
      </w:pPr>
    </w:p>
    <w:p w14:paraId="4F86F866" w14:textId="77777777" w:rsidR="000112AB" w:rsidRDefault="000112AB" w:rsidP="000112AB">
      <w:pPr>
        <w:tabs>
          <w:tab w:val="left" w:pos="7250"/>
        </w:tabs>
        <w:spacing w:after="0"/>
        <w:ind w:left="283"/>
        <w:jc w:val="right"/>
        <w:rPr>
          <w:rFonts w:ascii="Times New Roman" w:hAnsi="Times New Roman"/>
          <w:sz w:val="24"/>
          <w:szCs w:val="24"/>
        </w:rPr>
      </w:pPr>
      <w:r>
        <w:rPr>
          <w:rFonts w:ascii="Times New Roman" w:eastAsia="Times New Roman" w:hAnsi="Times New Roman"/>
          <w:sz w:val="24"/>
          <w:szCs w:val="24"/>
        </w:rPr>
        <w:t>Додаток №1</w:t>
      </w:r>
    </w:p>
    <w:p w14:paraId="07F43175" w14:textId="77777777" w:rsidR="000112AB" w:rsidRDefault="000112AB" w:rsidP="000112AB">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 xml:space="preserve">                                                                                                              </w:t>
      </w:r>
      <w:proofErr w:type="gramStart"/>
      <w:r>
        <w:rPr>
          <w:rFonts w:ascii="Times New Roman" w:eastAsia="Arial" w:hAnsi="Times New Roman"/>
          <w:sz w:val="24"/>
          <w:szCs w:val="24"/>
          <w:lang w:eastAsia="ru-RU"/>
        </w:rPr>
        <w:t>до</w:t>
      </w:r>
      <w:proofErr w:type="gramEnd"/>
      <w:r>
        <w:rPr>
          <w:rFonts w:ascii="Times New Roman" w:eastAsia="Arial" w:hAnsi="Times New Roman"/>
          <w:sz w:val="24"/>
          <w:szCs w:val="24"/>
          <w:lang w:eastAsia="ru-RU"/>
        </w:rPr>
        <w:t xml:space="preserve"> Договору № _______</w:t>
      </w:r>
    </w:p>
    <w:p w14:paraId="3E1A0529" w14:textId="77777777" w:rsidR="000112AB" w:rsidRDefault="000112AB" w:rsidP="000112AB">
      <w:pPr>
        <w:spacing w:after="0" w:line="240" w:lineRule="auto"/>
        <w:jc w:val="right"/>
        <w:rPr>
          <w:rFonts w:ascii="Times New Roman" w:hAnsi="Times New Roman"/>
          <w:sz w:val="24"/>
          <w:szCs w:val="24"/>
        </w:rPr>
      </w:pPr>
      <w:r>
        <w:rPr>
          <w:rFonts w:ascii="Times New Roman" w:eastAsia="Arial" w:hAnsi="Times New Roman"/>
          <w:sz w:val="24"/>
          <w:szCs w:val="24"/>
          <w:lang w:eastAsia="ru-RU"/>
        </w:rPr>
        <w:t>від "____"__________ 202</w:t>
      </w:r>
      <w:r>
        <w:rPr>
          <w:rFonts w:ascii="Times New Roman" w:eastAsia="Arial" w:hAnsi="Times New Roman"/>
          <w:sz w:val="24"/>
          <w:szCs w:val="24"/>
          <w:lang w:val="uk-UA" w:eastAsia="ru-RU"/>
        </w:rPr>
        <w:t>4</w:t>
      </w:r>
      <w:r>
        <w:rPr>
          <w:rFonts w:ascii="Times New Roman" w:eastAsia="Arial" w:hAnsi="Times New Roman"/>
          <w:sz w:val="24"/>
          <w:szCs w:val="24"/>
          <w:lang w:eastAsia="ru-RU"/>
        </w:rPr>
        <w:t>р.</w:t>
      </w:r>
    </w:p>
    <w:p w14:paraId="0744BD74" w14:textId="77777777" w:rsidR="000112AB" w:rsidRDefault="000112AB" w:rsidP="000112AB">
      <w:pPr>
        <w:spacing w:after="0" w:line="240" w:lineRule="auto"/>
        <w:jc w:val="center"/>
        <w:rPr>
          <w:rFonts w:ascii="Times New Roman" w:hAnsi="Times New Roman"/>
          <w:sz w:val="24"/>
          <w:szCs w:val="24"/>
        </w:rPr>
      </w:pPr>
      <w:r>
        <w:rPr>
          <w:rFonts w:ascii="Times New Roman" w:eastAsia="Arial" w:hAnsi="Times New Roman"/>
          <w:b/>
          <w:sz w:val="24"/>
          <w:szCs w:val="24"/>
          <w:lang w:eastAsia="ru-RU"/>
        </w:rPr>
        <w:t>СПЕЦИФІКАЦІЯ</w:t>
      </w:r>
    </w:p>
    <w:p w14:paraId="7324D085" w14:textId="77777777" w:rsidR="000112AB" w:rsidRDefault="000112AB" w:rsidP="000112AB">
      <w:pPr>
        <w:spacing w:after="0" w:line="240" w:lineRule="auto"/>
        <w:jc w:val="center"/>
        <w:rPr>
          <w:rFonts w:ascii="Times New Roman" w:hAnsi="Times New Roman"/>
          <w:sz w:val="24"/>
          <w:szCs w:val="24"/>
        </w:rPr>
      </w:pPr>
      <w:r>
        <w:rPr>
          <w:rFonts w:ascii="Times New Roman" w:hAnsi="Times New Roman"/>
          <w:sz w:val="24"/>
          <w:szCs w:val="24"/>
        </w:rPr>
        <w:t>на товар</w:t>
      </w:r>
    </w:p>
    <w:tbl>
      <w:tblPr>
        <w:tblW w:w="9919" w:type="dxa"/>
        <w:tblInd w:w="-176" w:type="dxa"/>
        <w:tblLayout w:type="fixed"/>
        <w:tblLook w:val="04A0" w:firstRow="1" w:lastRow="0" w:firstColumn="1" w:lastColumn="0" w:noHBand="0" w:noVBand="1"/>
      </w:tblPr>
      <w:tblGrid>
        <w:gridCol w:w="519"/>
        <w:gridCol w:w="4160"/>
        <w:gridCol w:w="1559"/>
        <w:gridCol w:w="1275"/>
        <w:gridCol w:w="1194"/>
        <w:gridCol w:w="1212"/>
      </w:tblGrid>
      <w:tr w:rsidR="000112AB" w14:paraId="560420A5" w14:textId="77777777" w:rsidTr="00CF364F">
        <w:trPr>
          <w:trHeight w:val="422"/>
        </w:trPr>
        <w:tc>
          <w:tcPr>
            <w:tcW w:w="519" w:type="dxa"/>
            <w:tcBorders>
              <w:top w:val="single" w:sz="4" w:space="0" w:color="000000"/>
              <w:left w:val="single" w:sz="4" w:space="0" w:color="000000"/>
              <w:bottom w:val="single" w:sz="4" w:space="0" w:color="000000"/>
              <w:right w:val="single" w:sz="4" w:space="0" w:color="000000"/>
            </w:tcBorders>
            <w:vAlign w:val="center"/>
            <w:hideMark/>
          </w:tcPr>
          <w:p w14:paraId="66608629" w14:textId="77777777" w:rsidR="000112AB" w:rsidRDefault="000112AB" w:rsidP="00077974">
            <w:pPr>
              <w:spacing w:after="0" w:line="240" w:lineRule="auto"/>
              <w:jc w:val="center"/>
              <w:rPr>
                <w:rFonts w:ascii="Times New Roman" w:eastAsia="Calibri" w:hAnsi="Times New Roman"/>
                <w:sz w:val="24"/>
                <w:szCs w:val="24"/>
                <w:lang w:val="uk-UA" w:eastAsia="zh-CN"/>
              </w:rPr>
            </w:pPr>
            <w:r>
              <w:rPr>
                <w:rFonts w:ascii="Times New Roman" w:eastAsia="Arial" w:hAnsi="Times New Roman"/>
                <w:b/>
                <w:sz w:val="24"/>
                <w:szCs w:val="24"/>
                <w:lang w:eastAsia="ru-RU"/>
              </w:rPr>
              <w:t>№</w:t>
            </w:r>
          </w:p>
          <w:p w14:paraId="2007B8E0" w14:textId="77777777" w:rsidR="000112AB" w:rsidRDefault="000112AB" w:rsidP="00077974">
            <w:pPr>
              <w:suppressAutoHyphens/>
              <w:spacing w:after="0" w:line="240" w:lineRule="auto"/>
              <w:jc w:val="center"/>
              <w:rPr>
                <w:rFonts w:ascii="Times New Roman" w:eastAsia="Calibri" w:hAnsi="Times New Roman"/>
                <w:sz w:val="24"/>
                <w:szCs w:val="24"/>
                <w:lang w:val="uk-UA" w:eastAsia="zh-CN"/>
              </w:rPr>
            </w:pPr>
            <w:r>
              <w:rPr>
                <w:rFonts w:ascii="Times New Roman" w:eastAsia="Arial" w:hAnsi="Times New Roman"/>
                <w:b/>
                <w:sz w:val="24"/>
                <w:szCs w:val="24"/>
                <w:lang w:eastAsia="ru-RU"/>
              </w:rPr>
              <w:t>з/</w:t>
            </w:r>
            <w:proofErr w:type="gramStart"/>
            <w:r>
              <w:rPr>
                <w:rFonts w:ascii="Times New Roman" w:eastAsia="Arial" w:hAnsi="Times New Roman"/>
                <w:b/>
                <w:sz w:val="24"/>
                <w:szCs w:val="24"/>
                <w:lang w:eastAsia="ru-RU"/>
              </w:rPr>
              <w:t>п</w:t>
            </w:r>
            <w:proofErr w:type="gramEnd"/>
          </w:p>
        </w:tc>
        <w:tc>
          <w:tcPr>
            <w:tcW w:w="4160" w:type="dxa"/>
            <w:tcBorders>
              <w:top w:val="single" w:sz="4" w:space="0" w:color="000000"/>
              <w:left w:val="single" w:sz="4" w:space="0" w:color="000000"/>
              <w:bottom w:val="single" w:sz="4" w:space="0" w:color="000000"/>
              <w:right w:val="single" w:sz="4" w:space="0" w:color="000000"/>
            </w:tcBorders>
            <w:vAlign w:val="center"/>
            <w:hideMark/>
          </w:tcPr>
          <w:p w14:paraId="634C2504" w14:textId="77777777" w:rsidR="000112AB" w:rsidRDefault="000112AB" w:rsidP="00077974">
            <w:pPr>
              <w:suppressAutoHyphens/>
              <w:spacing w:after="0" w:line="240" w:lineRule="auto"/>
              <w:jc w:val="center"/>
              <w:rPr>
                <w:rFonts w:ascii="Times New Roman" w:eastAsia="Calibri" w:hAnsi="Times New Roman"/>
                <w:sz w:val="24"/>
                <w:szCs w:val="24"/>
                <w:lang w:val="uk-UA" w:eastAsia="zh-CN"/>
              </w:rPr>
            </w:pPr>
            <w:r>
              <w:rPr>
                <w:rFonts w:ascii="Times New Roman" w:eastAsia="Arial" w:hAnsi="Times New Roman"/>
                <w:b/>
                <w:sz w:val="24"/>
                <w:szCs w:val="24"/>
                <w:lang w:eastAsia="ru-RU"/>
              </w:rPr>
              <w:t>Найменування товару</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3A853C1F" w14:textId="43349533" w:rsidR="000112AB" w:rsidRDefault="000112AB" w:rsidP="00077974">
            <w:pPr>
              <w:suppressAutoHyphens/>
              <w:spacing w:after="0" w:line="240" w:lineRule="auto"/>
              <w:jc w:val="center"/>
              <w:rPr>
                <w:rFonts w:ascii="Times New Roman" w:eastAsia="Calibri" w:hAnsi="Times New Roman"/>
                <w:sz w:val="24"/>
                <w:szCs w:val="24"/>
                <w:lang w:val="uk-UA" w:eastAsia="zh-CN"/>
              </w:rPr>
            </w:pPr>
            <w:r>
              <w:rPr>
                <w:rFonts w:ascii="Times New Roman" w:eastAsia="Arial" w:hAnsi="Times New Roman"/>
                <w:b/>
                <w:sz w:val="24"/>
                <w:szCs w:val="24"/>
                <w:lang w:eastAsia="ru-RU"/>
              </w:rPr>
              <w:t>Одиниця виміру</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2460421D" w14:textId="77777777" w:rsidR="000112AB" w:rsidRDefault="000112AB" w:rsidP="00077974">
            <w:pPr>
              <w:suppressAutoHyphens/>
              <w:spacing w:after="0" w:line="240" w:lineRule="auto"/>
              <w:jc w:val="center"/>
              <w:rPr>
                <w:rFonts w:ascii="Times New Roman" w:eastAsia="Calibri" w:hAnsi="Times New Roman"/>
                <w:sz w:val="24"/>
                <w:szCs w:val="24"/>
                <w:lang w:val="uk-UA" w:eastAsia="zh-CN"/>
              </w:rPr>
            </w:pPr>
            <w:r>
              <w:rPr>
                <w:rFonts w:ascii="Times New Roman" w:eastAsia="Arial" w:hAnsi="Times New Roman"/>
                <w:b/>
                <w:sz w:val="24"/>
                <w:szCs w:val="24"/>
                <w:lang w:eastAsia="ru-RU"/>
              </w:rPr>
              <w:t>Кількість</w:t>
            </w:r>
          </w:p>
        </w:tc>
        <w:tc>
          <w:tcPr>
            <w:tcW w:w="1194" w:type="dxa"/>
            <w:tcBorders>
              <w:top w:val="single" w:sz="4" w:space="0" w:color="000000"/>
              <w:left w:val="single" w:sz="4" w:space="0" w:color="000000"/>
              <w:bottom w:val="single" w:sz="4" w:space="0" w:color="000000"/>
              <w:right w:val="single" w:sz="4" w:space="0" w:color="000000"/>
            </w:tcBorders>
            <w:vAlign w:val="center"/>
            <w:hideMark/>
          </w:tcPr>
          <w:p w14:paraId="1BD505A4" w14:textId="77777777" w:rsidR="000112AB" w:rsidRDefault="000112AB" w:rsidP="00077974">
            <w:pPr>
              <w:suppressAutoHyphens/>
              <w:spacing w:after="0" w:line="240" w:lineRule="auto"/>
              <w:jc w:val="center"/>
              <w:rPr>
                <w:rFonts w:ascii="Times New Roman" w:eastAsia="Calibri" w:hAnsi="Times New Roman"/>
                <w:sz w:val="24"/>
                <w:szCs w:val="24"/>
                <w:lang w:val="uk-UA" w:eastAsia="zh-CN"/>
              </w:rPr>
            </w:pPr>
            <w:proofErr w:type="gramStart"/>
            <w:r>
              <w:rPr>
                <w:rFonts w:ascii="Times New Roman" w:eastAsia="Arial" w:hAnsi="Times New Roman"/>
                <w:b/>
                <w:sz w:val="24"/>
                <w:szCs w:val="24"/>
                <w:lang w:eastAsia="ru-RU"/>
              </w:rPr>
              <w:t>Ц</w:t>
            </w:r>
            <w:proofErr w:type="gramEnd"/>
            <w:r>
              <w:rPr>
                <w:rFonts w:ascii="Times New Roman" w:eastAsia="Arial" w:hAnsi="Times New Roman"/>
                <w:b/>
                <w:sz w:val="24"/>
                <w:szCs w:val="24"/>
                <w:lang w:eastAsia="ru-RU"/>
              </w:rPr>
              <w:t>іна за одиницю без ПДВ (грн.)</w:t>
            </w:r>
          </w:p>
        </w:tc>
        <w:tc>
          <w:tcPr>
            <w:tcW w:w="1212" w:type="dxa"/>
            <w:tcBorders>
              <w:top w:val="single" w:sz="4" w:space="0" w:color="000000"/>
              <w:left w:val="single" w:sz="4" w:space="0" w:color="000000"/>
              <w:bottom w:val="single" w:sz="4" w:space="0" w:color="000000"/>
              <w:right w:val="single" w:sz="4" w:space="0" w:color="000000"/>
            </w:tcBorders>
            <w:vAlign w:val="center"/>
            <w:hideMark/>
          </w:tcPr>
          <w:p w14:paraId="56461368" w14:textId="77777777" w:rsidR="000112AB" w:rsidRDefault="000112AB" w:rsidP="00077974">
            <w:pPr>
              <w:spacing w:after="0" w:line="240" w:lineRule="auto"/>
              <w:jc w:val="center"/>
              <w:rPr>
                <w:rFonts w:ascii="Times New Roman" w:eastAsia="Calibri" w:hAnsi="Times New Roman"/>
                <w:sz w:val="24"/>
                <w:szCs w:val="24"/>
                <w:lang w:val="uk-UA" w:eastAsia="zh-CN"/>
              </w:rPr>
            </w:pPr>
            <w:r>
              <w:rPr>
                <w:rFonts w:ascii="Times New Roman" w:eastAsia="Arial" w:hAnsi="Times New Roman"/>
                <w:b/>
                <w:sz w:val="24"/>
                <w:szCs w:val="24"/>
                <w:lang w:eastAsia="ru-RU"/>
              </w:rPr>
              <w:t xml:space="preserve">Загальна сума без ПДВ </w:t>
            </w:r>
          </w:p>
          <w:p w14:paraId="59636AC6" w14:textId="77777777" w:rsidR="000112AB" w:rsidRDefault="000112AB" w:rsidP="00077974">
            <w:pPr>
              <w:suppressAutoHyphens/>
              <w:spacing w:after="0" w:line="240" w:lineRule="auto"/>
              <w:jc w:val="center"/>
              <w:rPr>
                <w:rFonts w:ascii="Times New Roman" w:eastAsia="Calibri" w:hAnsi="Times New Roman"/>
                <w:sz w:val="24"/>
                <w:szCs w:val="24"/>
                <w:lang w:val="uk-UA" w:eastAsia="zh-CN"/>
              </w:rPr>
            </w:pPr>
            <w:r>
              <w:rPr>
                <w:rFonts w:ascii="Times New Roman" w:eastAsia="Arial" w:hAnsi="Times New Roman"/>
                <w:b/>
                <w:sz w:val="24"/>
                <w:szCs w:val="24"/>
                <w:lang w:eastAsia="ru-RU"/>
              </w:rPr>
              <w:t>(грн.)</w:t>
            </w:r>
          </w:p>
        </w:tc>
      </w:tr>
      <w:tr w:rsidR="000112AB" w14:paraId="4DE4732D" w14:textId="77777777" w:rsidTr="00CF364F">
        <w:trPr>
          <w:trHeight w:val="381"/>
        </w:trPr>
        <w:tc>
          <w:tcPr>
            <w:tcW w:w="519" w:type="dxa"/>
            <w:tcBorders>
              <w:top w:val="single" w:sz="4" w:space="0" w:color="000000"/>
              <w:left w:val="single" w:sz="4" w:space="0" w:color="000000"/>
              <w:bottom w:val="single" w:sz="4" w:space="0" w:color="000000"/>
              <w:right w:val="single" w:sz="4" w:space="0" w:color="000000"/>
            </w:tcBorders>
            <w:vAlign w:val="center"/>
            <w:hideMark/>
          </w:tcPr>
          <w:p w14:paraId="7765374D" w14:textId="77777777" w:rsidR="000112AB" w:rsidRDefault="000112AB" w:rsidP="00077974">
            <w:pPr>
              <w:suppressAutoHyphens/>
              <w:spacing w:after="0" w:line="240" w:lineRule="auto"/>
              <w:jc w:val="center"/>
              <w:rPr>
                <w:rFonts w:ascii="Times New Roman" w:eastAsia="Calibri" w:hAnsi="Times New Roman"/>
                <w:sz w:val="24"/>
                <w:szCs w:val="24"/>
                <w:lang w:val="uk-UA" w:eastAsia="zh-CN"/>
              </w:rPr>
            </w:pPr>
            <w:r>
              <w:rPr>
                <w:rFonts w:ascii="Times New Roman" w:eastAsia="Arial" w:hAnsi="Times New Roman"/>
                <w:sz w:val="24"/>
                <w:szCs w:val="24"/>
                <w:lang w:eastAsia="ru-RU"/>
              </w:rPr>
              <w:t>1</w:t>
            </w:r>
          </w:p>
        </w:tc>
        <w:tc>
          <w:tcPr>
            <w:tcW w:w="4160" w:type="dxa"/>
            <w:tcBorders>
              <w:top w:val="single" w:sz="4" w:space="0" w:color="000000"/>
              <w:left w:val="single" w:sz="4" w:space="0" w:color="000000"/>
              <w:bottom w:val="single" w:sz="4" w:space="0" w:color="000000"/>
              <w:right w:val="single" w:sz="4" w:space="0" w:color="000000"/>
            </w:tcBorders>
            <w:vAlign w:val="center"/>
          </w:tcPr>
          <w:p w14:paraId="01076B41" w14:textId="77777777" w:rsidR="000112AB" w:rsidRDefault="000112AB" w:rsidP="00077974">
            <w:pPr>
              <w:suppressAutoHyphens/>
              <w:snapToGrid w:val="0"/>
              <w:spacing w:after="0" w:line="240" w:lineRule="auto"/>
              <w:rPr>
                <w:rFonts w:ascii="Times New Roman" w:eastAsia="Arial" w:hAnsi="Times New Roman"/>
                <w:sz w:val="24"/>
                <w:szCs w:val="24"/>
                <w:lang w:val="uk-UA" w:eastAsia="ru-RU"/>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47917E8" w14:textId="77777777" w:rsidR="000112AB" w:rsidRDefault="000112AB" w:rsidP="00077974">
            <w:pPr>
              <w:suppressAutoHyphens/>
              <w:snapToGrid w:val="0"/>
              <w:spacing w:after="0" w:line="240" w:lineRule="auto"/>
              <w:jc w:val="center"/>
              <w:rPr>
                <w:rFonts w:ascii="Times New Roman" w:eastAsia="Arial" w:hAnsi="Times New Roman"/>
                <w:b/>
                <w:color w:val="000000"/>
                <w:sz w:val="24"/>
                <w:szCs w:val="24"/>
                <w:lang w:val="uk-UA" w:eastAsia="ru-RU"/>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14970CB8" w14:textId="77777777" w:rsidR="000112AB" w:rsidRDefault="000112AB" w:rsidP="00077974">
            <w:pPr>
              <w:suppressAutoHyphens/>
              <w:snapToGrid w:val="0"/>
              <w:spacing w:after="0" w:line="240" w:lineRule="auto"/>
              <w:jc w:val="center"/>
              <w:rPr>
                <w:rFonts w:ascii="Times New Roman" w:eastAsia="Arial" w:hAnsi="Times New Roman"/>
                <w:b/>
                <w:color w:val="000000"/>
                <w:sz w:val="24"/>
                <w:szCs w:val="24"/>
                <w:lang w:val="uk-UA" w:eastAsia="ru-RU"/>
              </w:rPr>
            </w:pPr>
          </w:p>
        </w:tc>
        <w:tc>
          <w:tcPr>
            <w:tcW w:w="1194" w:type="dxa"/>
            <w:tcBorders>
              <w:top w:val="single" w:sz="4" w:space="0" w:color="000000"/>
              <w:left w:val="single" w:sz="4" w:space="0" w:color="000000"/>
              <w:bottom w:val="single" w:sz="4" w:space="0" w:color="000000"/>
              <w:right w:val="single" w:sz="4" w:space="0" w:color="000000"/>
            </w:tcBorders>
            <w:vAlign w:val="center"/>
          </w:tcPr>
          <w:p w14:paraId="01CF9A28" w14:textId="77777777" w:rsidR="000112AB" w:rsidRDefault="000112AB" w:rsidP="00077974">
            <w:pPr>
              <w:suppressAutoHyphens/>
              <w:snapToGrid w:val="0"/>
              <w:spacing w:after="0" w:line="240" w:lineRule="auto"/>
              <w:jc w:val="center"/>
              <w:rPr>
                <w:rFonts w:ascii="Times New Roman" w:eastAsia="Arial" w:hAnsi="Times New Roman"/>
                <w:b/>
                <w:color w:val="000000"/>
                <w:sz w:val="24"/>
                <w:szCs w:val="24"/>
                <w:lang w:val="uk-UA" w:eastAsia="ru-RU"/>
              </w:rPr>
            </w:pPr>
          </w:p>
        </w:tc>
        <w:tc>
          <w:tcPr>
            <w:tcW w:w="1212" w:type="dxa"/>
            <w:tcBorders>
              <w:top w:val="single" w:sz="4" w:space="0" w:color="000000"/>
              <w:left w:val="single" w:sz="4" w:space="0" w:color="000000"/>
              <w:bottom w:val="single" w:sz="4" w:space="0" w:color="000000"/>
              <w:right w:val="single" w:sz="4" w:space="0" w:color="000000"/>
            </w:tcBorders>
            <w:vAlign w:val="center"/>
          </w:tcPr>
          <w:p w14:paraId="1459A38F" w14:textId="77777777" w:rsidR="000112AB" w:rsidRDefault="000112AB" w:rsidP="00077974">
            <w:pPr>
              <w:suppressAutoHyphens/>
              <w:snapToGrid w:val="0"/>
              <w:spacing w:after="0" w:line="240" w:lineRule="auto"/>
              <w:jc w:val="center"/>
              <w:rPr>
                <w:rFonts w:ascii="Times New Roman" w:eastAsia="Arial" w:hAnsi="Times New Roman"/>
                <w:b/>
                <w:color w:val="000000"/>
                <w:sz w:val="24"/>
                <w:szCs w:val="24"/>
                <w:lang w:val="uk-UA" w:eastAsia="ru-RU"/>
              </w:rPr>
            </w:pPr>
          </w:p>
        </w:tc>
      </w:tr>
      <w:tr w:rsidR="000112AB" w14:paraId="166BF28E" w14:textId="77777777" w:rsidTr="00CF364F">
        <w:trPr>
          <w:trHeight w:val="361"/>
        </w:trPr>
        <w:tc>
          <w:tcPr>
            <w:tcW w:w="8707" w:type="dxa"/>
            <w:gridSpan w:val="5"/>
            <w:tcBorders>
              <w:top w:val="single" w:sz="4" w:space="0" w:color="000000"/>
              <w:left w:val="single" w:sz="4" w:space="0" w:color="000000"/>
              <w:bottom w:val="single" w:sz="4" w:space="0" w:color="000000"/>
              <w:right w:val="single" w:sz="4" w:space="0" w:color="000000"/>
            </w:tcBorders>
            <w:hideMark/>
          </w:tcPr>
          <w:p w14:paraId="5023681A" w14:textId="4ADFE8FD" w:rsidR="000112AB" w:rsidRDefault="000112AB" w:rsidP="00D31317">
            <w:pPr>
              <w:suppressAutoHyphens/>
              <w:spacing w:after="0" w:line="240" w:lineRule="auto"/>
              <w:rPr>
                <w:rFonts w:ascii="Times New Roman" w:eastAsia="Calibri" w:hAnsi="Times New Roman"/>
                <w:sz w:val="24"/>
                <w:szCs w:val="24"/>
                <w:lang w:val="uk-UA" w:eastAsia="zh-CN"/>
              </w:rPr>
            </w:pPr>
            <w:r>
              <w:rPr>
                <w:rFonts w:ascii="Times New Roman" w:eastAsia="Arial" w:hAnsi="Times New Roman"/>
                <w:b/>
                <w:sz w:val="24"/>
                <w:szCs w:val="24"/>
                <w:lang w:eastAsia="ru-RU"/>
              </w:rPr>
              <w:t xml:space="preserve">Загальна вартість </w:t>
            </w:r>
            <w:r w:rsidR="00D31317">
              <w:rPr>
                <w:rFonts w:ascii="Times New Roman" w:eastAsia="Arial" w:hAnsi="Times New Roman"/>
                <w:b/>
                <w:sz w:val="24"/>
                <w:szCs w:val="24"/>
                <w:lang w:val="uk-UA" w:eastAsia="ru-RU"/>
              </w:rPr>
              <w:t>товару</w:t>
            </w:r>
            <w:r>
              <w:rPr>
                <w:rFonts w:ascii="Times New Roman" w:eastAsia="Arial" w:hAnsi="Times New Roman"/>
                <w:b/>
                <w:sz w:val="24"/>
                <w:szCs w:val="24"/>
                <w:lang w:eastAsia="ru-RU"/>
              </w:rPr>
              <w:t>, грн. (без ПДВ)</w:t>
            </w:r>
          </w:p>
        </w:tc>
        <w:tc>
          <w:tcPr>
            <w:tcW w:w="1212" w:type="dxa"/>
            <w:tcBorders>
              <w:top w:val="single" w:sz="4" w:space="0" w:color="000000"/>
              <w:left w:val="single" w:sz="4" w:space="0" w:color="000000"/>
              <w:bottom w:val="single" w:sz="4" w:space="0" w:color="000000"/>
              <w:right w:val="single" w:sz="4" w:space="0" w:color="000000"/>
            </w:tcBorders>
            <w:vAlign w:val="center"/>
          </w:tcPr>
          <w:p w14:paraId="795D96B7" w14:textId="77777777" w:rsidR="000112AB" w:rsidRDefault="000112AB" w:rsidP="00077974">
            <w:pPr>
              <w:suppressAutoHyphens/>
              <w:snapToGrid w:val="0"/>
              <w:spacing w:after="0" w:line="240" w:lineRule="auto"/>
              <w:jc w:val="center"/>
              <w:rPr>
                <w:rFonts w:ascii="Times New Roman" w:eastAsia="Arial" w:hAnsi="Times New Roman"/>
                <w:b/>
                <w:sz w:val="24"/>
                <w:szCs w:val="24"/>
                <w:lang w:val="uk-UA" w:eastAsia="ru-RU"/>
              </w:rPr>
            </w:pPr>
          </w:p>
        </w:tc>
      </w:tr>
      <w:tr w:rsidR="000112AB" w14:paraId="122B6E50" w14:textId="77777777" w:rsidTr="00CF364F">
        <w:trPr>
          <w:trHeight w:val="361"/>
        </w:trPr>
        <w:tc>
          <w:tcPr>
            <w:tcW w:w="8707" w:type="dxa"/>
            <w:gridSpan w:val="5"/>
            <w:tcBorders>
              <w:top w:val="single" w:sz="4" w:space="0" w:color="000000"/>
              <w:left w:val="single" w:sz="4" w:space="0" w:color="000000"/>
              <w:bottom w:val="single" w:sz="4" w:space="0" w:color="000000"/>
              <w:right w:val="single" w:sz="4" w:space="0" w:color="000000"/>
            </w:tcBorders>
            <w:hideMark/>
          </w:tcPr>
          <w:p w14:paraId="4644DFAB" w14:textId="77777777" w:rsidR="000112AB" w:rsidRDefault="000112AB" w:rsidP="00077974">
            <w:pPr>
              <w:suppressAutoHyphens/>
              <w:spacing w:after="0" w:line="240" w:lineRule="auto"/>
              <w:rPr>
                <w:rFonts w:ascii="Times New Roman" w:eastAsia="Calibri" w:hAnsi="Times New Roman"/>
                <w:sz w:val="24"/>
                <w:szCs w:val="24"/>
                <w:lang w:val="uk-UA" w:eastAsia="zh-CN"/>
              </w:rPr>
            </w:pPr>
            <w:r>
              <w:rPr>
                <w:rFonts w:ascii="Times New Roman" w:eastAsia="Arial" w:hAnsi="Times New Roman"/>
                <w:b/>
                <w:sz w:val="24"/>
                <w:szCs w:val="24"/>
                <w:lang w:eastAsia="ru-RU"/>
              </w:rPr>
              <w:t>ПДВ, грн.</w:t>
            </w:r>
          </w:p>
        </w:tc>
        <w:tc>
          <w:tcPr>
            <w:tcW w:w="1212" w:type="dxa"/>
            <w:tcBorders>
              <w:top w:val="single" w:sz="4" w:space="0" w:color="000000"/>
              <w:left w:val="single" w:sz="4" w:space="0" w:color="000000"/>
              <w:bottom w:val="single" w:sz="4" w:space="0" w:color="000000"/>
              <w:right w:val="single" w:sz="4" w:space="0" w:color="000000"/>
            </w:tcBorders>
            <w:vAlign w:val="center"/>
          </w:tcPr>
          <w:p w14:paraId="5B4571CB" w14:textId="77777777" w:rsidR="000112AB" w:rsidRDefault="000112AB" w:rsidP="00077974">
            <w:pPr>
              <w:suppressAutoHyphens/>
              <w:snapToGrid w:val="0"/>
              <w:spacing w:after="0" w:line="240" w:lineRule="auto"/>
              <w:jc w:val="center"/>
              <w:rPr>
                <w:rFonts w:ascii="Times New Roman" w:eastAsia="Arial" w:hAnsi="Times New Roman"/>
                <w:b/>
                <w:sz w:val="24"/>
                <w:szCs w:val="24"/>
                <w:lang w:val="uk-UA" w:eastAsia="ru-RU"/>
              </w:rPr>
            </w:pPr>
          </w:p>
        </w:tc>
      </w:tr>
      <w:tr w:rsidR="000112AB" w14:paraId="6778F38D" w14:textId="77777777" w:rsidTr="00CF364F">
        <w:trPr>
          <w:trHeight w:val="361"/>
        </w:trPr>
        <w:tc>
          <w:tcPr>
            <w:tcW w:w="8707" w:type="dxa"/>
            <w:gridSpan w:val="5"/>
            <w:tcBorders>
              <w:top w:val="single" w:sz="4" w:space="0" w:color="000000"/>
              <w:left w:val="single" w:sz="4" w:space="0" w:color="000000"/>
              <w:bottom w:val="single" w:sz="4" w:space="0" w:color="000000"/>
              <w:right w:val="single" w:sz="4" w:space="0" w:color="000000"/>
            </w:tcBorders>
            <w:hideMark/>
          </w:tcPr>
          <w:p w14:paraId="2733A651" w14:textId="36B58A02" w:rsidR="000112AB" w:rsidRDefault="000112AB" w:rsidP="00D31317">
            <w:pPr>
              <w:suppressAutoHyphens/>
              <w:spacing w:after="0" w:line="240" w:lineRule="auto"/>
              <w:rPr>
                <w:rFonts w:ascii="Times New Roman" w:eastAsia="Calibri" w:hAnsi="Times New Roman"/>
                <w:sz w:val="24"/>
                <w:szCs w:val="24"/>
                <w:lang w:val="uk-UA" w:eastAsia="zh-CN"/>
              </w:rPr>
            </w:pPr>
            <w:r>
              <w:rPr>
                <w:rFonts w:ascii="Times New Roman" w:eastAsia="Arial" w:hAnsi="Times New Roman"/>
                <w:b/>
                <w:sz w:val="24"/>
                <w:szCs w:val="24"/>
                <w:lang w:eastAsia="ru-RU"/>
              </w:rPr>
              <w:t xml:space="preserve">Загальна вартість </w:t>
            </w:r>
            <w:r w:rsidR="00D31317">
              <w:rPr>
                <w:rFonts w:ascii="Times New Roman" w:eastAsia="Arial" w:hAnsi="Times New Roman"/>
                <w:b/>
                <w:sz w:val="24"/>
                <w:szCs w:val="24"/>
                <w:lang w:val="uk-UA" w:eastAsia="ru-RU"/>
              </w:rPr>
              <w:t>това</w:t>
            </w:r>
            <w:r>
              <w:rPr>
                <w:rFonts w:ascii="Times New Roman" w:eastAsia="Arial" w:hAnsi="Times New Roman"/>
                <w:b/>
                <w:sz w:val="24"/>
                <w:szCs w:val="24"/>
                <w:lang w:eastAsia="ru-RU"/>
              </w:rPr>
              <w:t>ру, грн. (з ПДВ)</w:t>
            </w:r>
          </w:p>
        </w:tc>
        <w:tc>
          <w:tcPr>
            <w:tcW w:w="1212" w:type="dxa"/>
            <w:tcBorders>
              <w:top w:val="single" w:sz="4" w:space="0" w:color="000000"/>
              <w:left w:val="single" w:sz="4" w:space="0" w:color="000000"/>
              <w:bottom w:val="single" w:sz="4" w:space="0" w:color="000000"/>
              <w:right w:val="single" w:sz="4" w:space="0" w:color="000000"/>
            </w:tcBorders>
            <w:vAlign w:val="center"/>
          </w:tcPr>
          <w:p w14:paraId="03802E32" w14:textId="77777777" w:rsidR="000112AB" w:rsidRDefault="000112AB" w:rsidP="00077974">
            <w:pPr>
              <w:suppressAutoHyphens/>
              <w:snapToGrid w:val="0"/>
              <w:spacing w:after="0" w:line="240" w:lineRule="auto"/>
              <w:jc w:val="center"/>
              <w:rPr>
                <w:rFonts w:ascii="Times New Roman" w:eastAsia="Arial" w:hAnsi="Times New Roman"/>
                <w:b/>
                <w:sz w:val="24"/>
                <w:szCs w:val="24"/>
                <w:lang w:val="uk-UA" w:eastAsia="ru-RU"/>
              </w:rPr>
            </w:pPr>
          </w:p>
        </w:tc>
      </w:tr>
    </w:tbl>
    <w:p w14:paraId="26245BB0" w14:textId="77777777" w:rsidR="000112AB" w:rsidRDefault="000112AB" w:rsidP="000112AB">
      <w:pPr>
        <w:spacing w:after="0" w:line="240" w:lineRule="auto"/>
        <w:ind w:firstLine="426"/>
        <w:jc w:val="both"/>
        <w:rPr>
          <w:rFonts w:ascii="Times New Roman" w:eastAsia="Arial" w:hAnsi="Times New Roman"/>
          <w:sz w:val="24"/>
          <w:szCs w:val="24"/>
          <w:lang w:val="uk-UA" w:eastAsia="ru-RU"/>
        </w:rPr>
      </w:pPr>
    </w:p>
    <w:p w14:paraId="5BDE4541" w14:textId="77777777" w:rsidR="000112AB" w:rsidRPr="00CE36BA" w:rsidRDefault="000112AB" w:rsidP="000112AB">
      <w:pPr>
        <w:spacing w:after="0" w:line="240" w:lineRule="auto"/>
        <w:ind w:firstLine="426"/>
        <w:rPr>
          <w:rFonts w:ascii="Times New Roman" w:eastAsia="Calibri" w:hAnsi="Times New Roman"/>
          <w:sz w:val="24"/>
          <w:szCs w:val="24"/>
          <w:lang w:val="uk-UA" w:eastAsia="zh-CN"/>
        </w:rPr>
      </w:pPr>
      <w:proofErr w:type="gramStart"/>
      <w:r>
        <w:rPr>
          <w:rFonts w:ascii="Times New Roman" w:eastAsia="Arial" w:hAnsi="Times New Roman"/>
          <w:sz w:val="24"/>
          <w:szCs w:val="24"/>
          <w:lang w:eastAsia="ru-RU"/>
        </w:rPr>
        <w:t>Ц</w:t>
      </w:r>
      <w:proofErr w:type="gramEnd"/>
      <w:r>
        <w:rPr>
          <w:rFonts w:ascii="Times New Roman" w:eastAsia="Arial" w:hAnsi="Times New Roman"/>
          <w:sz w:val="24"/>
          <w:szCs w:val="24"/>
          <w:lang w:eastAsia="ru-RU"/>
        </w:rPr>
        <w:t xml:space="preserve">іна Товару за цією Специфікацією встановлюються у національній валюті України та становить </w:t>
      </w:r>
      <w:r>
        <w:rPr>
          <w:rFonts w:ascii="Times New Roman" w:eastAsia="Arial" w:hAnsi="Times New Roman"/>
          <w:b/>
          <w:sz w:val="24"/>
          <w:szCs w:val="24"/>
          <w:lang w:eastAsia="ru-RU"/>
        </w:rPr>
        <w:t>_________</w:t>
      </w:r>
      <w:r>
        <w:rPr>
          <w:rFonts w:ascii="Times New Roman" w:eastAsia="Arial" w:hAnsi="Times New Roman"/>
          <w:sz w:val="24"/>
          <w:szCs w:val="24"/>
          <w:lang w:eastAsia="ru-RU"/>
        </w:rPr>
        <w:t xml:space="preserve"> </w:t>
      </w:r>
      <w:r>
        <w:rPr>
          <w:rFonts w:ascii="Times New Roman" w:eastAsia="Arial" w:hAnsi="Times New Roman"/>
          <w:b/>
          <w:sz w:val="24"/>
          <w:szCs w:val="24"/>
          <w:lang w:eastAsia="ru-RU"/>
        </w:rPr>
        <w:t xml:space="preserve">грн. (___________________), </w:t>
      </w:r>
      <w:r>
        <w:rPr>
          <w:rFonts w:ascii="Times New Roman" w:eastAsia="Arial" w:hAnsi="Times New Roman"/>
          <w:sz w:val="24"/>
          <w:szCs w:val="24"/>
          <w:lang w:eastAsia="ru-RU"/>
        </w:rPr>
        <w:t xml:space="preserve">у тому числі ПДВ 20% - </w:t>
      </w:r>
      <w:r>
        <w:rPr>
          <w:rFonts w:ascii="Times New Roman" w:eastAsia="Arial" w:hAnsi="Times New Roman"/>
          <w:b/>
          <w:sz w:val="24"/>
          <w:szCs w:val="24"/>
          <w:lang w:eastAsia="ru-RU"/>
        </w:rPr>
        <w:t>________ грн</w:t>
      </w:r>
      <w:r>
        <w:rPr>
          <w:rFonts w:ascii="Times New Roman" w:eastAsia="Arial" w:hAnsi="Times New Roman"/>
          <w:b/>
          <w:sz w:val="24"/>
          <w:szCs w:val="24"/>
          <w:lang w:val="uk-UA" w:eastAsia="ru-RU"/>
        </w:rPr>
        <w:t xml:space="preserve"> або без ПДВ.</w:t>
      </w:r>
    </w:p>
    <w:p w14:paraId="3766EF02" w14:textId="77777777" w:rsidR="00753AE9" w:rsidRDefault="00753AE9" w:rsidP="00753AE9">
      <w:pPr>
        <w:jc w:val="both"/>
        <w:rPr>
          <w:lang w:val="uk-UA"/>
        </w:rPr>
      </w:pPr>
    </w:p>
    <w:p w14:paraId="620870B7" w14:textId="77777777" w:rsidR="000112AB" w:rsidRDefault="000112AB" w:rsidP="00753AE9">
      <w:pPr>
        <w:jc w:val="both"/>
        <w:rPr>
          <w:lang w:val="uk-UA"/>
        </w:rPr>
      </w:pPr>
    </w:p>
    <w:p w14:paraId="7A5B916B" w14:textId="77777777" w:rsidR="00867365" w:rsidRPr="00554A3C" w:rsidRDefault="00867365" w:rsidP="00867365">
      <w:pPr>
        <w:pStyle w:val="ab"/>
        <w:spacing w:after="0"/>
        <w:jc w:val="center"/>
        <w:rPr>
          <w:sz w:val="24"/>
          <w:szCs w:val="24"/>
        </w:rPr>
      </w:pPr>
      <w:r w:rsidRPr="00554A3C">
        <w:rPr>
          <w:b/>
          <w:i/>
          <w:color w:val="000000"/>
          <w:sz w:val="24"/>
          <w:szCs w:val="24"/>
        </w:rPr>
        <w:t xml:space="preserve">Порядок змін умов договору </w:t>
      </w:r>
      <w:proofErr w:type="gramStart"/>
      <w:r w:rsidRPr="00554A3C">
        <w:rPr>
          <w:b/>
          <w:i/>
          <w:color w:val="000000"/>
          <w:sz w:val="24"/>
          <w:szCs w:val="24"/>
        </w:rPr>
        <w:t>про</w:t>
      </w:r>
      <w:proofErr w:type="gramEnd"/>
      <w:r w:rsidRPr="00554A3C">
        <w:rPr>
          <w:b/>
          <w:i/>
          <w:color w:val="000000"/>
          <w:sz w:val="24"/>
          <w:szCs w:val="24"/>
        </w:rPr>
        <w:t xml:space="preserve"> закупівлю</w:t>
      </w:r>
    </w:p>
    <w:p w14:paraId="25E6B64D" w14:textId="77777777" w:rsidR="00867365" w:rsidRPr="00554A3C" w:rsidRDefault="00867365" w:rsidP="00867365">
      <w:pPr>
        <w:pStyle w:val="ab"/>
        <w:spacing w:after="0"/>
        <w:jc w:val="both"/>
        <w:rPr>
          <w:sz w:val="24"/>
          <w:szCs w:val="24"/>
        </w:rPr>
      </w:pPr>
      <w:r w:rsidRPr="00554A3C">
        <w:rPr>
          <w:i/>
          <w:color w:val="000000"/>
          <w:sz w:val="24"/>
          <w:szCs w:val="24"/>
        </w:rPr>
        <w:t>1. Зміни</w:t>
      </w:r>
      <w:r>
        <w:rPr>
          <w:i/>
          <w:color w:val="000000"/>
          <w:sz w:val="24"/>
          <w:szCs w:val="24"/>
          <w:lang w:val="uk-UA"/>
        </w:rPr>
        <w:t xml:space="preserve"> в істотні умови</w:t>
      </w:r>
      <w:r w:rsidRPr="00554A3C">
        <w:rPr>
          <w:i/>
          <w:color w:val="000000"/>
          <w:sz w:val="24"/>
          <w:szCs w:val="24"/>
        </w:rPr>
        <w:t xml:space="preserve"> договору </w:t>
      </w:r>
      <w:proofErr w:type="gramStart"/>
      <w:r w:rsidRPr="00554A3C">
        <w:rPr>
          <w:i/>
          <w:color w:val="000000"/>
          <w:sz w:val="24"/>
          <w:szCs w:val="24"/>
        </w:rPr>
        <w:t>про</w:t>
      </w:r>
      <w:proofErr w:type="gramEnd"/>
      <w:r w:rsidRPr="00554A3C">
        <w:rPr>
          <w:i/>
          <w:color w:val="000000"/>
          <w:sz w:val="24"/>
          <w:szCs w:val="24"/>
        </w:rPr>
        <w:t xml:space="preserve"> закупівлю можуть вноситись у випадках, визначених </w:t>
      </w:r>
      <w:r>
        <w:rPr>
          <w:i/>
          <w:color w:val="000000"/>
          <w:sz w:val="24"/>
          <w:szCs w:val="24"/>
          <w:lang w:val="uk-UA"/>
        </w:rPr>
        <w:t>пунктом 19 Особливостей</w:t>
      </w:r>
      <w:r w:rsidRPr="00554A3C">
        <w:rPr>
          <w:i/>
          <w:color w:val="000000"/>
          <w:sz w:val="24"/>
          <w:szCs w:val="24"/>
        </w:rPr>
        <w:t>, що оф</w:t>
      </w:r>
      <w:r>
        <w:rPr>
          <w:i/>
          <w:color w:val="000000"/>
          <w:sz w:val="24"/>
          <w:szCs w:val="24"/>
        </w:rPr>
        <w:t xml:space="preserve">ормлюються </w:t>
      </w:r>
      <w:r w:rsidRPr="00554A3C">
        <w:rPr>
          <w:i/>
          <w:color w:val="000000"/>
          <w:sz w:val="24"/>
          <w:szCs w:val="24"/>
        </w:rPr>
        <w:t>у письмовій формі шляхом укладення додаткової угоди.</w:t>
      </w:r>
    </w:p>
    <w:p w14:paraId="1EEC6857" w14:textId="77777777" w:rsidR="00867365" w:rsidRPr="00554A3C" w:rsidRDefault="00867365" w:rsidP="00867365">
      <w:pPr>
        <w:pStyle w:val="ab"/>
        <w:spacing w:after="0"/>
        <w:jc w:val="both"/>
        <w:rPr>
          <w:sz w:val="24"/>
          <w:szCs w:val="24"/>
        </w:rPr>
      </w:pPr>
      <w:r w:rsidRPr="00554A3C">
        <w:rPr>
          <w:i/>
          <w:color w:val="000000"/>
          <w:sz w:val="24"/>
          <w:szCs w:val="24"/>
        </w:rPr>
        <w:t xml:space="preserve">2. Пропозицію щодо внесення змін </w:t>
      </w:r>
      <w:proofErr w:type="gramStart"/>
      <w:r w:rsidRPr="00554A3C">
        <w:rPr>
          <w:i/>
          <w:color w:val="000000"/>
          <w:sz w:val="24"/>
          <w:szCs w:val="24"/>
        </w:rPr>
        <w:t>до</w:t>
      </w:r>
      <w:proofErr w:type="gramEnd"/>
      <w:r w:rsidRPr="00554A3C">
        <w:rPr>
          <w:i/>
          <w:color w:val="000000"/>
          <w:sz w:val="24"/>
          <w:szCs w:val="24"/>
        </w:rPr>
        <w:t xml:space="preserve"> договору може зробити кожна із сторін договору.</w:t>
      </w:r>
    </w:p>
    <w:p w14:paraId="6E6B8634" w14:textId="77777777" w:rsidR="00867365" w:rsidRPr="00554A3C" w:rsidRDefault="00867365" w:rsidP="00867365">
      <w:pPr>
        <w:pStyle w:val="ab"/>
        <w:spacing w:after="0"/>
        <w:jc w:val="both"/>
        <w:rPr>
          <w:sz w:val="24"/>
          <w:szCs w:val="24"/>
        </w:rPr>
      </w:pPr>
      <w:r w:rsidRPr="00554A3C">
        <w:rPr>
          <w:i/>
          <w:color w:val="000000"/>
          <w:sz w:val="24"/>
          <w:szCs w:val="24"/>
        </w:rPr>
        <w:t>3. Пропозиція щодо внесення змін до договору має містити обґрунтування необхідності внесення таких змін договору і виражати намі</w:t>
      </w:r>
      <w:proofErr w:type="gramStart"/>
      <w:r w:rsidRPr="00554A3C">
        <w:rPr>
          <w:i/>
          <w:color w:val="000000"/>
          <w:sz w:val="24"/>
          <w:szCs w:val="24"/>
        </w:rPr>
        <w:t>р</w:t>
      </w:r>
      <w:proofErr w:type="gramEnd"/>
      <w:r w:rsidRPr="00554A3C">
        <w:rPr>
          <w:i/>
          <w:color w:val="000000"/>
          <w:sz w:val="24"/>
          <w:szCs w:val="24"/>
        </w:rPr>
        <w:t xml:space="preserve"> особи, яка її зробила, вважати себе зобов'язаною у разі її прийняття. Обмін інформацією щодо внесення змін </w:t>
      </w:r>
      <w:proofErr w:type="gramStart"/>
      <w:r w:rsidRPr="00554A3C">
        <w:rPr>
          <w:i/>
          <w:color w:val="000000"/>
          <w:sz w:val="24"/>
          <w:szCs w:val="24"/>
        </w:rPr>
        <w:t>до</w:t>
      </w:r>
      <w:proofErr w:type="gramEnd"/>
      <w:r w:rsidRPr="00554A3C">
        <w:rPr>
          <w:i/>
          <w:color w:val="000000"/>
          <w:sz w:val="24"/>
          <w:szCs w:val="24"/>
        </w:rPr>
        <w:t xml:space="preserve"> </w:t>
      </w:r>
      <w:proofErr w:type="gramStart"/>
      <w:r w:rsidRPr="00554A3C">
        <w:rPr>
          <w:i/>
          <w:color w:val="000000"/>
          <w:sz w:val="24"/>
          <w:szCs w:val="24"/>
        </w:rPr>
        <w:t>договору</w:t>
      </w:r>
      <w:proofErr w:type="gramEnd"/>
      <w:r w:rsidRPr="00554A3C">
        <w:rPr>
          <w:i/>
          <w:color w:val="000000"/>
          <w:sz w:val="24"/>
          <w:szCs w:val="24"/>
        </w:rPr>
        <w:t xml:space="preserve"> здійснюється у письмовій формі шляхом взаємного листування.</w:t>
      </w:r>
    </w:p>
    <w:p w14:paraId="2E08665D" w14:textId="77777777" w:rsidR="00867365" w:rsidRPr="00554A3C" w:rsidRDefault="00867365" w:rsidP="00867365">
      <w:pPr>
        <w:pStyle w:val="ab"/>
        <w:spacing w:after="0"/>
        <w:jc w:val="both"/>
        <w:rPr>
          <w:sz w:val="24"/>
          <w:szCs w:val="24"/>
        </w:rPr>
      </w:pPr>
      <w:r w:rsidRPr="00554A3C">
        <w:rPr>
          <w:i/>
          <w:color w:val="000000"/>
          <w:sz w:val="24"/>
          <w:szCs w:val="24"/>
        </w:rPr>
        <w:t xml:space="preserve">4. Відповідь особи, якій адресована пропозиція щодо змін до договору, про її прийняття </w:t>
      </w:r>
      <w:proofErr w:type="gramStart"/>
      <w:r w:rsidRPr="00554A3C">
        <w:rPr>
          <w:i/>
          <w:color w:val="000000"/>
          <w:sz w:val="24"/>
          <w:szCs w:val="24"/>
        </w:rPr>
        <w:t>повинна</w:t>
      </w:r>
      <w:proofErr w:type="gramEnd"/>
      <w:r w:rsidRPr="00554A3C">
        <w:rPr>
          <w:i/>
          <w:color w:val="000000"/>
          <w:sz w:val="24"/>
          <w:szCs w:val="24"/>
        </w:rPr>
        <w:t xml:space="preserve"> бути повною і безумовною.</w:t>
      </w:r>
    </w:p>
    <w:p w14:paraId="134BBFCD" w14:textId="77777777" w:rsidR="00867365" w:rsidRPr="00554A3C" w:rsidRDefault="00867365" w:rsidP="00867365">
      <w:pPr>
        <w:pStyle w:val="ab"/>
        <w:spacing w:after="0"/>
        <w:jc w:val="both"/>
        <w:rPr>
          <w:sz w:val="24"/>
          <w:szCs w:val="24"/>
        </w:rPr>
      </w:pPr>
      <w:r w:rsidRPr="00554A3C">
        <w:rPr>
          <w:i/>
          <w:color w:val="000000"/>
          <w:sz w:val="24"/>
          <w:szCs w:val="24"/>
        </w:rPr>
        <w:t xml:space="preserve">5. Зміна договору </w:t>
      </w:r>
      <w:proofErr w:type="gramStart"/>
      <w:r w:rsidRPr="00554A3C">
        <w:rPr>
          <w:i/>
          <w:color w:val="000000"/>
          <w:sz w:val="24"/>
          <w:szCs w:val="24"/>
        </w:rPr>
        <w:t>допускається</w:t>
      </w:r>
      <w:proofErr w:type="gramEnd"/>
      <w:r w:rsidRPr="00554A3C">
        <w:rPr>
          <w:i/>
          <w:color w:val="000000"/>
          <w:sz w:val="24"/>
          <w:szCs w:val="24"/>
        </w:rPr>
        <w:t xml:space="preserve"> лише за згодою сторін, якщо інше не встановлено договором або законом. В той же час, догові</w:t>
      </w:r>
      <w:proofErr w:type="gramStart"/>
      <w:r w:rsidRPr="00554A3C">
        <w:rPr>
          <w:i/>
          <w:color w:val="000000"/>
          <w:sz w:val="24"/>
          <w:szCs w:val="24"/>
        </w:rPr>
        <w:t>р</w:t>
      </w:r>
      <w:proofErr w:type="gramEnd"/>
      <w:r w:rsidRPr="00554A3C">
        <w:rPr>
          <w:i/>
          <w:color w:val="000000"/>
          <w:sz w:val="24"/>
          <w:szCs w:val="24"/>
        </w:rPr>
        <w:t xml:space="preserve"> може бути змінено або розірвано за </w:t>
      </w:r>
      <w:r w:rsidRPr="00554A3C">
        <w:rPr>
          <w:i/>
          <w:color w:val="000000"/>
          <w:sz w:val="24"/>
          <w:szCs w:val="24"/>
        </w:rPr>
        <w:lastRenderedPageBreak/>
        <w:t>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5C09CFEC" w14:textId="77777777" w:rsidR="00867365" w:rsidRPr="00554A3C" w:rsidRDefault="00867365" w:rsidP="00867365">
      <w:pPr>
        <w:pStyle w:val="ab"/>
        <w:spacing w:after="0"/>
        <w:jc w:val="both"/>
        <w:rPr>
          <w:sz w:val="24"/>
          <w:szCs w:val="24"/>
        </w:rPr>
      </w:pPr>
      <w:r w:rsidRPr="00554A3C">
        <w:rPr>
          <w:i/>
          <w:color w:val="000000"/>
          <w:sz w:val="24"/>
          <w:szCs w:val="24"/>
        </w:rPr>
        <w:t xml:space="preserve">6. </w:t>
      </w:r>
      <w:proofErr w:type="gramStart"/>
      <w:r w:rsidRPr="00554A3C">
        <w:rPr>
          <w:i/>
          <w:color w:val="000000"/>
          <w:sz w:val="24"/>
          <w:szCs w:val="24"/>
        </w:rPr>
        <w:t>У</w:t>
      </w:r>
      <w:proofErr w:type="gramEnd"/>
      <w:r w:rsidRPr="00554A3C">
        <w:rPr>
          <w:i/>
          <w:color w:val="000000"/>
          <w:sz w:val="24"/>
          <w:szCs w:val="24"/>
        </w:rPr>
        <w:t xml:space="preserve"> </w:t>
      </w:r>
      <w:proofErr w:type="gramStart"/>
      <w:r w:rsidRPr="00554A3C">
        <w:rPr>
          <w:i/>
          <w:color w:val="000000"/>
          <w:sz w:val="24"/>
          <w:szCs w:val="24"/>
        </w:rPr>
        <w:t>раз</w:t>
      </w:r>
      <w:proofErr w:type="gramEnd"/>
      <w:r w:rsidRPr="00554A3C">
        <w:rPr>
          <w:i/>
          <w:color w:val="000000"/>
          <w:sz w:val="24"/>
          <w:szCs w:val="24"/>
        </w:rPr>
        <w:t>і зміни договору зобов'язання сторін змінюються відповідно до змінених умов щодо предмета, місця, строків виконання тощо.</w:t>
      </w:r>
    </w:p>
    <w:sectPr w:rsidR="00867365" w:rsidRPr="00554A3C" w:rsidSect="00182494">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1D7308"/>
    <w:multiLevelType w:val="hybridMultilevel"/>
    <w:tmpl w:val="4E207512"/>
    <w:lvl w:ilvl="0" w:tplc="CFE64CCA">
      <w:start w:val="6"/>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0E25047"/>
    <w:multiLevelType w:val="hybridMultilevel"/>
    <w:tmpl w:val="1A50C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4C2372"/>
    <w:multiLevelType w:val="hybridMultilevel"/>
    <w:tmpl w:val="213C6D8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091006"/>
    <w:multiLevelType w:val="hybridMultilevel"/>
    <w:tmpl w:val="0BC83942"/>
    <w:lvl w:ilvl="0" w:tplc="B3381B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C53E2C"/>
    <w:multiLevelType w:val="hybridMultilevel"/>
    <w:tmpl w:val="DC44C8A4"/>
    <w:lvl w:ilvl="0" w:tplc="C3BCAB44">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EB749B"/>
    <w:multiLevelType w:val="hybridMultilevel"/>
    <w:tmpl w:val="5C18710A"/>
    <w:lvl w:ilvl="0" w:tplc="6FB02302">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9FD13D9"/>
    <w:multiLevelType w:val="hybridMultilevel"/>
    <w:tmpl w:val="313888E8"/>
    <w:lvl w:ilvl="0" w:tplc="CADCD3F6">
      <w:start w:val="4"/>
      <w:numFmt w:val="bullet"/>
      <w:lvlText w:val="-"/>
      <w:lvlJc w:val="left"/>
      <w:pPr>
        <w:ind w:left="800" w:hanging="80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77165A"/>
    <w:multiLevelType w:val="hybridMultilevel"/>
    <w:tmpl w:val="D9D6973A"/>
    <w:lvl w:ilvl="0" w:tplc="0419000F">
      <w:start w:val="1"/>
      <w:numFmt w:val="decimal"/>
      <w:lvlText w:val="%1."/>
      <w:lvlJc w:val="left"/>
      <w:pPr>
        <w:ind w:left="360" w:hanging="360"/>
      </w:pPr>
    </w:lvl>
    <w:lvl w:ilvl="1" w:tplc="04190019">
      <w:start w:val="1"/>
      <w:numFmt w:val="lowerLetter"/>
      <w:lvlText w:val="%2."/>
      <w:lvlJc w:val="left"/>
      <w:pPr>
        <w:ind w:left="730" w:hanging="360"/>
      </w:pPr>
    </w:lvl>
    <w:lvl w:ilvl="2" w:tplc="0419001B">
      <w:start w:val="1"/>
      <w:numFmt w:val="lowerRoman"/>
      <w:lvlText w:val="%3."/>
      <w:lvlJc w:val="right"/>
      <w:pPr>
        <w:ind w:left="1450" w:hanging="180"/>
      </w:pPr>
    </w:lvl>
    <w:lvl w:ilvl="3" w:tplc="0419000F">
      <w:start w:val="1"/>
      <w:numFmt w:val="decimal"/>
      <w:lvlText w:val="%4."/>
      <w:lvlJc w:val="left"/>
      <w:pPr>
        <w:ind w:left="2170" w:hanging="360"/>
      </w:pPr>
    </w:lvl>
    <w:lvl w:ilvl="4" w:tplc="04190019">
      <w:start w:val="1"/>
      <w:numFmt w:val="lowerLetter"/>
      <w:lvlText w:val="%5."/>
      <w:lvlJc w:val="left"/>
      <w:pPr>
        <w:ind w:left="2890" w:hanging="360"/>
      </w:pPr>
    </w:lvl>
    <w:lvl w:ilvl="5" w:tplc="0419001B">
      <w:start w:val="1"/>
      <w:numFmt w:val="lowerRoman"/>
      <w:lvlText w:val="%6."/>
      <w:lvlJc w:val="right"/>
      <w:pPr>
        <w:ind w:left="3610" w:hanging="180"/>
      </w:pPr>
    </w:lvl>
    <w:lvl w:ilvl="6" w:tplc="0419000F">
      <w:start w:val="1"/>
      <w:numFmt w:val="decimal"/>
      <w:lvlText w:val="%7."/>
      <w:lvlJc w:val="left"/>
      <w:pPr>
        <w:ind w:left="4330" w:hanging="360"/>
      </w:pPr>
    </w:lvl>
    <w:lvl w:ilvl="7" w:tplc="04190019">
      <w:start w:val="1"/>
      <w:numFmt w:val="lowerLetter"/>
      <w:lvlText w:val="%8."/>
      <w:lvlJc w:val="left"/>
      <w:pPr>
        <w:ind w:left="5050" w:hanging="360"/>
      </w:pPr>
    </w:lvl>
    <w:lvl w:ilvl="8" w:tplc="0419001B">
      <w:start w:val="1"/>
      <w:numFmt w:val="lowerRoman"/>
      <w:lvlText w:val="%9."/>
      <w:lvlJc w:val="right"/>
      <w:pPr>
        <w:ind w:left="5770" w:hanging="180"/>
      </w:pPr>
    </w:lvl>
  </w:abstractNum>
  <w:abstractNum w:abstractNumId="14">
    <w:nsid w:val="37FF6F70"/>
    <w:multiLevelType w:val="hybridMultilevel"/>
    <w:tmpl w:val="5DBC7572"/>
    <w:lvl w:ilvl="0" w:tplc="90301B66">
      <w:start w:val="5"/>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B3D5F6E"/>
    <w:multiLevelType w:val="multilevel"/>
    <w:tmpl w:val="B840E65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D273499"/>
    <w:multiLevelType w:val="hybridMultilevel"/>
    <w:tmpl w:val="8C4A5A0C"/>
    <w:lvl w:ilvl="0" w:tplc="8E0E18E0">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E0B6BCE"/>
    <w:multiLevelType w:val="hybridMultilevel"/>
    <w:tmpl w:val="66C65898"/>
    <w:lvl w:ilvl="0" w:tplc="DBBAED98">
      <w:start w:val="4"/>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B623C7"/>
    <w:multiLevelType w:val="multilevel"/>
    <w:tmpl w:val="62B2BEF0"/>
    <w:lvl w:ilvl="0">
      <w:start w:val="1"/>
      <w:numFmt w:val="decimal"/>
      <w:lvlText w:val="%1."/>
      <w:lvlJc w:val="left"/>
      <w:pPr>
        <w:ind w:left="360" w:hanging="360"/>
      </w:pPr>
      <w:rPr>
        <w:rFonts w:hint="default"/>
        <w:b w:val="0"/>
        <w:color w:val="000000"/>
      </w:rPr>
    </w:lvl>
    <w:lvl w:ilvl="1">
      <w:start w:val="1"/>
      <w:numFmt w:val="decimal"/>
      <w:lvlText w:val="%1.%2."/>
      <w:lvlJc w:val="left"/>
      <w:pPr>
        <w:ind w:left="1069" w:hanging="360"/>
      </w:pPr>
      <w:rPr>
        <w:rFonts w:hint="default"/>
        <w:b w:val="0"/>
        <w:color w:val="000000"/>
      </w:rPr>
    </w:lvl>
    <w:lvl w:ilvl="2">
      <w:start w:val="1"/>
      <w:numFmt w:val="decimal"/>
      <w:lvlText w:val="%1.%2.%3."/>
      <w:lvlJc w:val="left"/>
      <w:pPr>
        <w:ind w:left="2138" w:hanging="720"/>
      </w:pPr>
      <w:rPr>
        <w:rFonts w:hint="default"/>
        <w:b w:val="0"/>
        <w:color w:val="000000"/>
      </w:rPr>
    </w:lvl>
    <w:lvl w:ilvl="3">
      <w:start w:val="1"/>
      <w:numFmt w:val="decimal"/>
      <w:lvlText w:val="%1.%2.%3.%4."/>
      <w:lvlJc w:val="left"/>
      <w:pPr>
        <w:ind w:left="2847" w:hanging="720"/>
      </w:pPr>
      <w:rPr>
        <w:rFonts w:hint="default"/>
        <w:b w:val="0"/>
        <w:color w:val="000000"/>
      </w:rPr>
    </w:lvl>
    <w:lvl w:ilvl="4">
      <w:start w:val="1"/>
      <w:numFmt w:val="decimal"/>
      <w:lvlText w:val="%1.%2.%3.%4.%5."/>
      <w:lvlJc w:val="left"/>
      <w:pPr>
        <w:ind w:left="3916" w:hanging="1080"/>
      </w:pPr>
      <w:rPr>
        <w:rFonts w:hint="default"/>
        <w:b w:val="0"/>
        <w:color w:val="000000"/>
      </w:rPr>
    </w:lvl>
    <w:lvl w:ilvl="5">
      <w:start w:val="1"/>
      <w:numFmt w:val="decimal"/>
      <w:lvlText w:val="%1.%2.%3.%4.%5.%6."/>
      <w:lvlJc w:val="left"/>
      <w:pPr>
        <w:ind w:left="4625" w:hanging="1080"/>
      </w:pPr>
      <w:rPr>
        <w:rFonts w:hint="default"/>
        <w:b w:val="0"/>
        <w:color w:val="000000"/>
      </w:rPr>
    </w:lvl>
    <w:lvl w:ilvl="6">
      <w:start w:val="1"/>
      <w:numFmt w:val="decimal"/>
      <w:lvlText w:val="%1.%2.%3.%4.%5.%6.%7."/>
      <w:lvlJc w:val="left"/>
      <w:pPr>
        <w:ind w:left="5694" w:hanging="1440"/>
      </w:pPr>
      <w:rPr>
        <w:rFonts w:hint="default"/>
        <w:b w:val="0"/>
        <w:color w:val="000000"/>
      </w:rPr>
    </w:lvl>
    <w:lvl w:ilvl="7">
      <w:start w:val="1"/>
      <w:numFmt w:val="decimal"/>
      <w:lvlText w:val="%1.%2.%3.%4.%5.%6.%7.%8."/>
      <w:lvlJc w:val="left"/>
      <w:pPr>
        <w:ind w:left="6403" w:hanging="1440"/>
      </w:pPr>
      <w:rPr>
        <w:rFonts w:hint="default"/>
        <w:b w:val="0"/>
        <w:color w:val="000000"/>
      </w:rPr>
    </w:lvl>
    <w:lvl w:ilvl="8">
      <w:start w:val="1"/>
      <w:numFmt w:val="decimal"/>
      <w:lvlText w:val="%1.%2.%3.%4.%5.%6.%7.%8.%9."/>
      <w:lvlJc w:val="left"/>
      <w:pPr>
        <w:ind w:left="7472" w:hanging="1800"/>
      </w:pPr>
      <w:rPr>
        <w:rFonts w:hint="default"/>
        <w:b w:val="0"/>
        <w:color w:val="000000"/>
      </w:rPr>
    </w:lvl>
  </w:abstractNum>
  <w:abstractNum w:abstractNumId="2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4710D8C"/>
    <w:multiLevelType w:val="hybridMultilevel"/>
    <w:tmpl w:val="DA42A4D8"/>
    <w:lvl w:ilvl="0" w:tplc="0422000F">
      <w:start w:val="7"/>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nsid w:val="68986C7C"/>
    <w:multiLevelType w:val="hybridMultilevel"/>
    <w:tmpl w:val="1D6ACCC4"/>
    <w:lvl w:ilvl="0" w:tplc="352C491C">
      <w:start w:val="3"/>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3">
    <w:nsid w:val="6AD9547C"/>
    <w:multiLevelType w:val="multilevel"/>
    <w:tmpl w:val="A56EEC1E"/>
    <w:lvl w:ilvl="0">
      <w:start w:val="1"/>
      <w:numFmt w:val="decimal"/>
      <w:lvlText w:val="%1."/>
      <w:lvlJc w:val="left"/>
      <w:pPr>
        <w:ind w:left="927" w:hanging="360"/>
      </w:pPr>
      <w:rPr>
        <w:rFonts w:ascii="Times New Roman" w:eastAsiaTheme="minorHAnsi" w:hAnsi="Times New Roman" w:cs="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4">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C6A45DE"/>
    <w:multiLevelType w:val="hybridMultilevel"/>
    <w:tmpl w:val="A068556E"/>
    <w:lvl w:ilvl="0" w:tplc="D75C784C">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8"/>
  </w:num>
  <w:num w:numId="4">
    <w:abstractNumId w:val="20"/>
  </w:num>
  <w:num w:numId="5">
    <w:abstractNumId w:val="25"/>
  </w:num>
  <w:num w:numId="6">
    <w:abstractNumId w:val="5"/>
  </w:num>
  <w:num w:numId="7">
    <w:abstractNumId w:val="24"/>
  </w:num>
  <w:num w:numId="8">
    <w:abstractNumId w:val="8"/>
  </w:num>
  <w:num w:numId="9">
    <w:abstractNumId w:val="9"/>
  </w:num>
  <w:num w:numId="10">
    <w:abstractNumId w:val="3"/>
  </w:num>
  <w:num w:numId="11">
    <w:abstractNumId w:val="27"/>
  </w:num>
  <w:num w:numId="12">
    <w:abstractNumId w:val="11"/>
  </w:num>
  <w:num w:numId="13">
    <w:abstractNumId w:val="15"/>
  </w:num>
  <w:num w:numId="14">
    <w:abstractNumId w:val="16"/>
  </w:num>
  <w:num w:numId="15">
    <w:abstractNumId w:val="26"/>
  </w:num>
  <w:num w:numId="16">
    <w:abstractNumId w:val="10"/>
  </w:num>
  <w:num w:numId="17">
    <w:abstractNumId w:val="7"/>
  </w:num>
  <w:num w:numId="18">
    <w:abstractNumId w:val="1"/>
  </w:num>
  <w:num w:numId="19">
    <w:abstractNumId w:val="14"/>
  </w:num>
  <w:num w:numId="20">
    <w:abstractNumId w:val="17"/>
  </w:num>
  <w:num w:numId="21">
    <w:abstractNumId w:val="22"/>
  </w:num>
  <w:num w:numId="22">
    <w:abstractNumId w:val="19"/>
  </w:num>
  <w:num w:numId="23">
    <w:abstractNumId w:val="6"/>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
  </w:num>
  <w:num w:numId="27">
    <w:abstractNumId w:val="4"/>
  </w:num>
  <w:num w:numId="28">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10BA"/>
    <w:rsid w:val="000112AB"/>
    <w:rsid w:val="00013F6C"/>
    <w:rsid w:val="00015A45"/>
    <w:rsid w:val="00016C3E"/>
    <w:rsid w:val="00026ED4"/>
    <w:rsid w:val="00035C2B"/>
    <w:rsid w:val="000413AF"/>
    <w:rsid w:val="00042762"/>
    <w:rsid w:val="00045784"/>
    <w:rsid w:val="00046DDE"/>
    <w:rsid w:val="00052FB1"/>
    <w:rsid w:val="00054EC7"/>
    <w:rsid w:val="000634BF"/>
    <w:rsid w:val="00070B48"/>
    <w:rsid w:val="00077974"/>
    <w:rsid w:val="0008599B"/>
    <w:rsid w:val="00092272"/>
    <w:rsid w:val="000A2A1B"/>
    <w:rsid w:val="000A3549"/>
    <w:rsid w:val="000A5534"/>
    <w:rsid w:val="000B0E3F"/>
    <w:rsid w:val="000D62DE"/>
    <w:rsid w:val="000E2450"/>
    <w:rsid w:val="0010355B"/>
    <w:rsid w:val="001071B3"/>
    <w:rsid w:val="001243DC"/>
    <w:rsid w:val="001275C7"/>
    <w:rsid w:val="00130C0B"/>
    <w:rsid w:val="001359D1"/>
    <w:rsid w:val="00144E78"/>
    <w:rsid w:val="00164608"/>
    <w:rsid w:val="00164776"/>
    <w:rsid w:val="00177C2F"/>
    <w:rsid w:val="001809FA"/>
    <w:rsid w:val="00182494"/>
    <w:rsid w:val="00183DB3"/>
    <w:rsid w:val="00184115"/>
    <w:rsid w:val="001B5842"/>
    <w:rsid w:val="001B6D00"/>
    <w:rsid w:val="001C089F"/>
    <w:rsid w:val="001D6873"/>
    <w:rsid w:val="001E2481"/>
    <w:rsid w:val="001F5BDD"/>
    <w:rsid w:val="00207A31"/>
    <w:rsid w:val="00210D35"/>
    <w:rsid w:val="002351B1"/>
    <w:rsid w:val="002376E4"/>
    <w:rsid w:val="00237C13"/>
    <w:rsid w:val="0024015B"/>
    <w:rsid w:val="00253683"/>
    <w:rsid w:val="00262241"/>
    <w:rsid w:val="002626D5"/>
    <w:rsid w:val="0027245B"/>
    <w:rsid w:val="002768B6"/>
    <w:rsid w:val="00282355"/>
    <w:rsid w:val="0028748E"/>
    <w:rsid w:val="002939D1"/>
    <w:rsid w:val="00296C93"/>
    <w:rsid w:val="002B577D"/>
    <w:rsid w:val="002C6983"/>
    <w:rsid w:val="00304D7B"/>
    <w:rsid w:val="00315B41"/>
    <w:rsid w:val="00316B47"/>
    <w:rsid w:val="00326CA1"/>
    <w:rsid w:val="00342061"/>
    <w:rsid w:val="00351248"/>
    <w:rsid w:val="00356594"/>
    <w:rsid w:val="00363DFF"/>
    <w:rsid w:val="003649ED"/>
    <w:rsid w:val="00367EDC"/>
    <w:rsid w:val="00370A8D"/>
    <w:rsid w:val="0039361F"/>
    <w:rsid w:val="003A1ECE"/>
    <w:rsid w:val="003A4228"/>
    <w:rsid w:val="003A5D70"/>
    <w:rsid w:val="003B4B5C"/>
    <w:rsid w:val="003C0D67"/>
    <w:rsid w:val="003E1635"/>
    <w:rsid w:val="003E4E10"/>
    <w:rsid w:val="003E7747"/>
    <w:rsid w:val="00401525"/>
    <w:rsid w:val="004041EC"/>
    <w:rsid w:val="00406B16"/>
    <w:rsid w:val="004072DC"/>
    <w:rsid w:val="00411B25"/>
    <w:rsid w:val="00427DE2"/>
    <w:rsid w:val="004356FD"/>
    <w:rsid w:val="00441B9F"/>
    <w:rsid w:val="00471EDC"/>
    <w:rsid w:val="0049178A"/>
    <w:rsid w:val="00493F39"/>
    <w:rsid w:val="004A7C7E"/>
    <w:rsid w:val="004B1925"/>
    <w:rsid w:val="004B3D0D"/>
    <w:rsid w:val="004B6A91"/>
    <w:rsid w:val="004D3234"/>
    <w:rsid w:val="004E117C"/>
    <w:rsid w:val="004E52BB"/>
    <w:rsid w:val="004F17EB"/>
    <w:rsid w:val="004F27FE"/>
    <w:rsid w:val="00502948"/>
    <w:rsid w:val="00521DF6"/>
    <w:rsid w:val="00545FCB"/>
    <w:rsid w:val="00547565"/>
    <w:rsid w:val="00551D8F"/>
    <w:rsid w:val="00573794"/>
    <w:rsid w:val="0057630E"/>
    <w:rsid w:val="00581DB6"/>
    <w:rsid w:val="0058661F"/>
    <w:rsid w:val="0059049F"/>
    <w:rsid w:val="005925A9"/>
    <w:rsid w:val="005A17D7"/>
    <w:rsid w:val="005A500B"/>
    <w:rsid w:val="005B7464"/>
    <w:rsid w:val="005C35C6"/>
    <w:rsid w:val="005C7632"/>
    <w:rsid w:val="005D1BD5"/>
    <w:rsid w:val="005D29D0"/>
    <w:rsid w:val="005E005F"/>
    <w:rsid w:val="005E00EF"/>
    <w:rsid w:val="00601FFA"/>
    <w:rsid w:val="00602DEF"/>
    <w:rsid w:val="006138FB"/>
    <w:rsid w:val="00621D5A"/>
    <w:rsid w:val="0063244A"/>
    <w:rsid w:val="006343C2"/>
    <w:rsid w:val="00634A47"/>
    <w:rsid w:val="00642D50"/>
    <w:rsid w:val="00643ED4"/>
    <w:rsid w:val="00653162"/>
    <w:rsid w:val="00660C1B"/>
    <w:rsid w:val="0068071F"/>
    <w:rsid w:val="00686FD6"/>
    <w:rsid w:val="006930DF"/>
    <w:rsid w:val="006B6135"/>
    <w:rsid w:val="006D0931"/>
    <w:rsid w:val="006D666D"/>
    <w:rsid w:val="006F252D"/>
    <w:rsid w:val="006F4C2D"/>
    <w:rsid w:val="006F673B"/>
    <w:rsid w:val="00706EB3"/>
    <w:rsid w:val="007157DD"/>
    <w:rsid w:val="00717447"/>
    <w:rsid w:val="00722947"/>
    <w:rsid w:val="00742388"/>
    <w:rsid w:val="007509E9"/>
    <w:rsid w:val="00753AE9"/>
    <w:rsid w:val="007548D1"/>
    <w:rsid w:val="00754BCC"/>
    <w:rsid w:val="00756DF6"/>
    <w:rsid w:val="00760EA1"/>
    <w:rsid w:val="00771A4B"/>
    <w:rsid w:val="00773B3D"/>
    <w:rsid w:val="00774478"/>
    <w:rsid w:val="00780C94"/>
    <w:rsid w:val="00783C70"/>
    <w:rsid w:val="00784D40"/>
    <w:rsid w:val="007875BB"/>
    <w:rsid w:val="007918EF"/>
    <w:rsid w:val="007A2C33"/>
    <w:rsid w:val="007A34BA"/>
    <w:rsid w:val="007B27AE"/>
    <w:rsid w:val="007B33FD"/>
    <w:rsid w:val="007B4ED7"/>
    <w:rsid w:val="007B5F7F"/>
    <w:rsid w:val="007B6B5F"/>
    <w:rsid w:val="007D6ADB"/>
    <w:rsid w:val="007E7E01"/>
    <w:rsid w:val="007F1012"/>
    <w:rsid w:val="007F4985"/>
    <w:rsid w:val="007F5C69"/>
    <w:rsid w:val="0080169E"/>
    <w:rsid w:val="00801881"/>
    <w:rsid w:val="00805AEE"/>
    <w:rsid w:val="00813832"/>
    <w:rsid w:val="00820A52"/>
    <w:rsid w:val="00823110"/>
    <w:rsid w:val="00840B24"/>
    <w:rsid w:val="00852BE3"/>
    <w:rsid w:val="008554FC"/>
    <w:rsid w:val="00867365"/>
    <w:rsid w:val="00880EB5"/>
    <w:rsid w:val="00890732"/>
    <w:rsid w:val="00893B7F"/>
    <w:rsid w:val="00897BF9"/>
    <w:rsid w:val="008A546F"/>
    <w:rsid w:val="008B39CC"/>
    <w:rsid w:val="008D0C41"/>
    <w:rsid w:val="008E52A5"/>
    <w:rsid w:val="008F2E6F"/>
    <w:rsid w:val="008F49C3"/>
    <w:rsid w:val="008F51AD"/>
    <w:rsid w:val="008F52FB"/>
    <w:rsid w:val="008F54BC"/>
    <w:rsid w:val="00920F4D"/>
    <w:rsid w:val="00931447"/>
    <w:rsid w:val="009351CB"/>
    <w:rsid w:val="0094624C"/>
    <w:rsid w:val="009476C2"/>
    <w:rsid w:val="009503CF"/>
    <w:rsid w:val="00963108"/>
    <w:rsid w:val="009642D2"/>
    <w:rsid w:val="00972D3C"/>
    <w:rsid w:val="009B3B2F"/>
    <w:rsid w:val="009B7013"/>
    <w:rsid w:val="009C3B1F"/>
    <w:rsid w:val="009C75F6"/>
    <w:rsid w:val="009D3488"/>
    <w:rsid w:val="009E2966"/>
    <w:rsid w:val="009F3737"/>
    <w:rsid w:val="009F514E"/>
    <w:rsid w:val="009F5C1C"/>
    <w:rsid w:val="00A07EAE"/>
    <w:rsid w:val="00A17C95"/>
    <w:rsid w:val="00A25F8D"/>
    <w:rsid w:val="00A32CDD"/>
    <w:rsid w:val="00A40F19"/>
    <w:rsid w:val="00A52A40"/>
    <w:rsid w:val="00A545AD"/>
    <w:rsid w:val="00A64FDF"/>
    <w:rsid w:val="00A74001"/>
    <w:rsid w:val="00A91173"/>
    <w:rsid w:val="00A92AC3"/>
    <w:rsid w:val="00AA077F"/>
    <w:rsid w:val="00AA13C1"/>
    <w:rsid w:val="00AA6430"/>
    <w:rsid w:val="00AB7BB4"/>
    <w:rsid w:val="00AC0497"/>
    <w:rsid w:val="00AC2592"/>
    <w:rsid w:val="00AC6765"/>
    <w:rsid w:val="00AD3B89"/>
    <w:rsid w:val="00AF54C2"/>
    <w:rsid w:val="00B060FF"/>
    <w:rsid w:val="00B15A51"/>
    <w:rsid w:val="00B203D0"/>
    <w:rsid w:val="00B22175"/>
    <w:rsid w:val="00B2704B"/>
    <w:rsid w:val="00B413F2"/>
    <w:rsid w:val="00B634B7"/>
    <w:rsid w:val="00B67D6B"/>
    <w:rsid w:val="00B812E9"/>
    <w:rsid w:val="00B82C39"/>
    <w:rsid w:val="00B86050"/>
    <w:rsid w:val="00B86B2F"/>
    <w:rsid w:val="00B8704B"/>
    <w:rsid w:val="00BB17AF"/>
    <w:rsid w:val="00BC5F6C"/>
    <w:rsid w:val="00BC6222"/>
    <w:rsid w:val="00BD3B19"/>
    <w:rsid w:val="00BD54BF"/>
    <w:rsid w:val="00BD6F43"/>
    <w:rsid w:val="00BE0761"/>
    <w:rsid w:val="00BF3662"/>
    <w:rsid w:val="00C039F4"/>
    <w:rsid w:val="00C04309"/>
    <w:rsid w:val="00C12188"/>
    <w:rsid w:val="00C14614"/>
    <w:rsid w:val="00C26ACB"/>
    <w:rsid w:val="00C30778"/>
    <w:rsid w:val="00C31D3E"/>
    <w:rsid w:val="00C3389D"/>
    <w:rsid w:val="00C42478"/>
    <w:rsid w:val="00C45B71"/>
    <w:rsid w:val="00C46737"/>
    <w:rsid w:val="00C502A7"/>
    <w:rsid w:val="00C71DB8"/>
    <w:rsid w:val="00C90FCC"/>
    <w:rsid w:val="00C95141"/>
    <w:rsid w:val="00CA4155"/>
    <w:rsid w:val="00CA4D35"/>
    <w:rsid w:val="00CA7692"/>
    <w:rsid w:val="00CB1DF9"/>
    <w:rsid w:val="00CB34FC"/>
    <w:rsid w:val="00CC58A9"/>
    <w:rsid w:val="00CD14E6"/>
    <w:rsid w:val="00CD42D5"/>
    <w:rsid w:val="00CE65B1"/>
    <w:rsid w:val="00CE66A8"/>
    <w:rsid w:val="00CE7D1C"/>
    <w:rsid w:val="00CF103F"/>
    <w:rsid w:val="00CF364F"/>
    <w:rsid w:val="00D00A98"/>
    <w:rsid w:val="00D0542B"/>
    <w:rsid w:val="00D15F4A"/>
    <w:rsid w:val="00D31317"/>
    <w:rsid w:val="00D6077D"/>
    <w:rsid w:val="00D60F70"/>
    <w:rsid w:val="00D67622"/>
    <w:rsid w:val="00D705AB"/>
    <w:rsid w:val="00D870E4"/>
    <w:rsid w:val="00DB263B"/>
    <w:rsid w:val="00DB682A"/>
    <w:rsid w:val="00DC0363"/>
    <w:rsid w:val="00DC4A9E"/>
    <w:rsid w:val="00DC7949"/>
    <w:rsid w:val="00DE368C"/>
    <w:rsid w:val="00DF425C"/>
    <w:rsid w:val="00E00517"/>
    <w:rsid w:val="00E01EE1"/>
    <w:rsid w:val="00E03CE6"/>
    <w:rsid w:val="00E144E8"/>
    <w:rsid w:val="00E26941"/>
    <w:rsid w:val="00E31A0F"/>
    <w:rsid w:val="00E31A74"/>
    <w:rsid w:val="00E336C5"/>
    <w:rsid w:val="00E373BE"/>
    <w:rsid w:val="00E62547"/>
    <w:rsid w:val="00E6493C"/>
    <w:rsid w:val="00E65A65"/>
    <w:rsid w:val="00E81CB6"/>
    <w:rsid w:val="00E863E7"/>
    <w:rsid w:val="00E92C8F"/>
    <w:rsid w:val="00E92D24"/>
    <w:rsid w:val="00E947A6"/>
    <w:rsid w:val="00EA05BE"/>
    <w:rsid w:val="00EA2F86"/>
    <w:rsid w:val="00EA32D7"/>
    <w:rsid w:val="00EB5696"/>
    <w:rsid w:val="00EC2AFA"/>
    <w:rsid w:val="00ED1E08"/>
    <w:rsid w:val="00EE705B"/>
    <w:rsid w:val="00EE74B4"/>
    <w:rsid w:val="00F057C0"/>
    <w:rsid w:val="00F17211"/>
    <w:rsid w:val="00F37805"/>
    <w:rsid w:val="00F52B56"/>
    <w:rsid w:val="00F6155E"/>
    <w:rsid w:val="00F652F7"/>
    <w:rsid w:val="00F84E59"/>
    <w:rsid w:val="00F8603F"/>
    <w:rsid w:val="00F948FD"/>
    <w:rsid w:val="00F95081"/>
    <w:rsid w:val="00FA0539"/>
    <w:rsid w:val="00FA5A0F"/>
    <w:rsid w:val="00FA6A89"/>
    <w:rsid w:val="00FB4858"/>
    <w:rsid w:val="00FC2E21"/>
    <w:rsid w:val="00FC396C"/>
    <w:rsid w:val="00FD0964"/>
    <w:rsid w:val="00FD3283"/>
    <w:rsid w:val="00FE116E"/>
    <w:rsid w:val="00FE7940"/>
    <w:rsid w:val="00FF6990"/>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basedOn w:val="a"/>
    <w:link w:val="a5"/>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a"/>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5">
    <w:name w:val="Абзац списка Знак"/>
    <w:link w:val="a4"/>
    <w:locked/>
    <w:rsid w:val="00AC0497"/>
  </w:style>
  <w:style w:type="paragraph" w:styleId="ab">
    <w:name w:val="Body Text"/>
    <w:basedOn w:val="a"/>
    <w:link w:val="ac"/>
    <w:rsid w:val="00867365"/>
    <w:pPr>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0"/>
    <w:link w:val="ab"/>
    <w:rsid w:val="00867365"/>
    <w:rPr>
      <w:rFonts w:ascii="Times New Roman" w:eastAsia="Times New Roman" w:hAnsi="Times New Roman" w:cs="Times New Roman"/>
      <w:sz w:val="20"/>
      <w:szCs w:val="20"/>
      <w:lang w:eastAsia="ru-RU"/>
    </w:rPr>
  </w:style>
  <w:style w:type="character" w:customStyle="1" w:styleId="aa">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9"/>
    <w:locked/>
    <w:rsid w:val="00867365"/>
    <w:rPr>
      <w:rFonts w:ascii="Times New Roman" w:eastAsia="Times New Roman" w:hAnsi="Times New Roman" w:cs="Times New Roman"/>
      <w:sz w:val="24"/>
      <w:szCs w:val="24"/>
      <w:lang w:eastAsia="ru-RU"/>
    </w:rPr>
  </w:style>
  <w:style w:type="paragraph" w:customStyle="1" w:styleId="1">
    <w:name w:val="Заголовок1"/>
    <w:basedOn w:val="a"/>
    <w:next w:val="ab"/>
    <w:rsid w:val="00867365"/>
    <w:pPr>
      <w:keepNext/>
      <w:suppressAutoHyphens/>
      <w:spacing w:before="240" w:after="120" w:line="240" w:lineRule="auto"/>
    </w:pPr>
    <w:rPr>
      <w:rFonts w:ascii="Liberation Sans" w:eastAsia="Microsoft YaHei" w:hAnsi="Liberation Sans" w:cs="Arial"/>
      <w:sz w:val="28"/>
      <w:szCs w:val="28"/>
      <w:lang w:eastAsia="zh-CN"/>
    </w:rPr>
  </w:style>
  <w:style w:type="paragraph" w:styleId="ad">
    <w:name w:val="No Spacing"/>
    <w:uiPriority w:val="1"/>
    <w:qFormat/>
    <w:rsid w:val="00BB17AF"/>
    <w:pPr>
      <w:spacing w:after="0" w:line="240" w:lineRule="auto"/>
    </w:pPr>
    <w:rPr>
      <w:kern w:val="2"/>
      <w14:ligatures w14:val="standardContextual"/>
    </w:rPr>
  </w:style>
  <w:style w:type="character" w:customStyle="1" w:styleId="ae">
    <w:name w:val="Другое_"/>
    <w:basedOn w:val="a0"/>
    <w:link w:val="af"/>
    <w:rsid w:val="00A40F19"/>
    <w:rPr>
      <w:rFonts w:ascii="Times New Roman" w:eastAsia="Times New Roman" w:hAnsi="Times New Roman" w:cs="Times New Roman"/>
    </w:rPr>
  </w:style>
  <w:style w:type="character" w:customStyle="1" w:styleId="af0">
    <w:name w:val="Основной текст_"/>
    <w:basedOn w:val="a0"/>
    <w:link w:val="10"/>
    <w:rsid w:val="00A40F19"/>
    <w:rPr>
      <w:rFonts w:ascii="Times New Roman" w:eastAsia="Times New Roman" w:hAnsi="Times New Roman" w:cs="Times New Roman"/>
      <w:sz w:val="26"/>
      <w:szCs w:val="26"/>
    </w:rPr>
  </w:style>
  <w:style w:type="paragraph" w:customStyle="1" w:styleId="af">
    <w:name w:val="Другое"/>
    <w:basedOn w:val="a"/>
    <w:link w:val="ae"/>
    <w:rsid w:val="00A40F19"/>
    <w:pPr>
      <w:widowControl w:val="0"/>
      <w:spacing w:after="0" w:line="240" w:lineRule="auto"/>
    </w:pPr>
    <w:rPr>
      <w:rFonts w:ascii="Times New Roman" w:eastAsia="Times New Roman" w:hAnsi="Times New Roman" w:cs="Times New Roman"/>
    </w:rPr>
  </w:style>
  <w:style w:type="paragraph" w:customStyle="1" w:styleId="10">
    <w:name w:val="Основной текст1"/>
    <w:basedOn w:val="a"/>
    <w:link w:val="af0"/>
    <w:rsid w:val="00A40F19"/>
    <w:pPr>
      <w:widowControl w:val="0"/>
      <w:spacing w:after="240" w:line="240" w:lineRule="auto"/>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basedOn w:val="a"/>
    <w:link w:val="a5"/>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a"/>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5">
    <w:name w:val="Абзац списка Знак"/>
    <w:link w:val="a4"/>
    <w:locked/>
    <w:rsid w:val="00AC0497"/>
  </w:style>
  <w:style w:type="paragraph" w:styleId="ab">
    <w:name w:val="Body Text"/>
    <w:basedOn w:val="a"/>
    <w:link w:val="ac"/>
    <w:rsid w:val="00867365"/>
    <w:pPr>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0"/>
    <w:link w:val="ab"/>
    <w:rsid w:val="00867365"/>
    <w:rPr>
      <w:rFonts w:ascii="Times New Roman" w:eastAsia="Times New Roman" w:hAnsi="Times New Roman" w:cs="Times New Roman"/>
      <w:sz w:val="20"/>
      <w:szCs w:val="20"/>
      <w:lang w:eastAsia="ru-RU"/>
    </w:rPr>
  </w:style>
  <w:style w:type="character" w:customStyle="1" w:styleId="aa">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9"/>
    <w:locked/>
    <w:rsid w:val="00867365"/>
    <w:rPr>
      <w:rFonts w:ascii="Times New Roman" w:eastAsia="Times New Roman" w:hAnsi="Times New Roman" w:cs="Times New Roman"/>
      <w:sz w:val="24"/>
      <w:szCs w:val="24"/>
      <w:lang w:eastAsia="ru-RU"/>
    </w:rPr>
  </w:style>
  <w:style w:type="paragraph" w:customStyle="1" w:styleId="1">
    <w:name w:val="Заголовок1"/>
    <w:basedOn w:val="a"/>
    <w:next w:val="ab"/>
    <w:rsid w:val="00867365"/>
    <w:pPr>
      <w:keepNext/>
      <w:suppressAutoHyphens/>
      <w:spacing w:before="240" w:after="120" w:line="240" w:lineRule="auto"/>
    </w:pPr>
    <w:rPr>
      <w:rFonts w:ascii="Liberation Sans" w:eastAsia="Microsoft YaHei" w:hAnsi="Liberation Sans" w:cs="Arial"/>
      <w:sz w:val="28"/>
      <w:szCs w:val="28"/>
      <w:lang w:eastAsia="zh-CN"/>
    </w:rPr>
  </w:style>
  <w:style w:type="paragraph" w:styleId="ad">
    <w:name w:val="No Spacing"/>
    <w:uiPriority w:val="1"/>
    <w:qFormat/>
    <w:rsid w:val="00BB17AF"/>
    <w:pPr>
      <w:spacing w:after="0" w:line="240" w:lineRule="auto"/>
    </w:pPr>
    <w:rPr>
      <w:kern w:val="2"/>
      <w14:ligatures w14:val="standardContextual"/>
    </w:rPr>
  </w:style>
  <w:style w:type="character" w:customStyle="1" w:styleId="ae">
    <w:name w:val="Другое_"/>
    <w:basedOn w:val="a0"/>
    <w:link w:val="af"/>
    <w:rsid w:val="00A40F19"/>
    <w:rPr>
      <w:rFonts w:ascii="Times New Roman" w:eastAsia="Times New Roman" w:hAnsi="Times New Roman" w:cs="Times New Roman"/>
    </w:rPr>
  </w:style>
  <w:style w:type="character" w:customStyle="1" w:styleId="af0">
    <w:name w:val="Основной текст_"/>
    <w:basedOn w:val="a0"/>
    <w:link w:val="10"/>
    <w:rsid w:val="00A40F19"/>
    <w:rPr>
      <w:rFonts w:ascii="Times New Roman" w:eastAsia="Times New Roman" w:hAnsi="Times New Roman" w:cs="Times New Roman"/>
      <w:sz w:val="26"/>
      <w:szCs w:val="26"/>
    </w:rPr>
  </w:style>
  <w:style w:type="paragraph" w:customStyle="1" w:styleId="af">
    <w:name w:val="Другое"/>
    <w:basedOn w:val="a"/>
    <w:link w:val="ae"/>
    <w:rsid w:val="00A40F19"/>
    <w:pPr>
      <w:widowControl w:val="0"/>
      <w:spacing w:after="0" w:line="240" w:lineRule="auto"/>
    </w:pPr>
    <w:rPr>
      <w:rFonts w:ascii="Times New Roman" w:eastAsia="Times New Roman" w:hAnsi="Times New Roman" w:cs="Times New Roman"/>
    </w:rPr>
  </w:style>
  <w:style w:type="paragraph" w:customStyle="1" w:styleId="10">
    <w:name w:val="Основной текст1"/>
    <w:basedOn w:val="a"/>
    <w:link w:val="af0"/>
    <w:rsid w:val="00A40F19"/>
    <w:pPr>
      <w:widowControl w:val="0"/>
      <w:spacing w:after="240" w:line="240" w:lineRule="auto"/>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86636">
      <w:bodyDiv w:val="1"/>
      <w:marLeft w:val="0"/>
      <w:marRight w:val="0"/>
      <w:marTop w:val="0"/>
      <w:marBottom w:val="0"/>
      <w:divBdr>
        <w:top w:val="none" w:sz="0" w:space="0" w:color="auto"/>
        <w:left w:val="none" w:sz="0" w:space="0" w:color="auto"/>
        <w:bottom w:val="none" w:sz="0" w:space="0" w:color="auto"/>
        <w:right w:val="none" w:sz="0" w:space="0" w:color="auto"/>
      </w:divBdr>
    </w:div>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5DB54-0419-4CDB-9390-26ED9B6A9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42</Pages>
  <Words>13609</Words>
  <Characters>77572</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17</cp:revision>
  <dcterms:created xsi:type="dcterms:W3CDTF">2024-01-11T13:37:00Z</dcterms:created>
  <dcterms:modified xsi:type="dcterms:W3CDTF">2024-01-16T09:04:00Z</dcterms:modified>
</cp:coreProperties>
</file>