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1D" w:rsidRDefault="0010011D" w:rsidP="0010011D">
      <w:pPr>
        <w:ind w:left="5245"/>
        <w:jc w:val="right"/>
        <w:rPr>
          <w:bCs/>
          <w:lang w:val="uk-UA"/>
        </w:rPr>
      </w:pPr>
      <w:r>
        <w:rPr>
          <w:bCs/>
          <w:lang w:val="uk-UA"/>
        </w:rPr>
        <w:t>Додаток № 3</w:t>
      </w:r>
    </w:p>
    <w:p w:rsidR="0010011D" w:rsidRPr="00530409" w:rsidRDefault="0010011D" w:rsidP="0010011D">
      <w:pPr>
        <w:ind w:left="5245"/>
        <w:jc w:val="right"/>
        <w:rPr>
          <w:bCs/>
          <w:lang w:val="uk-UA"/>
        </w:rPr>
      </w:pPr>
      <w:r w:rsidRPr="00530409">
        <w:rPr>
          <w:bCs/>
          <w:lang w:val="uk-UA"/>
        </w:rPr>
        <w:t xml:space="preserve"> до </w:t>
      </w:r>
      <w:r>
        <w:rPr>
          <w:bCs/>
          <w:lang w:val="uk-UA"/>
        </w:rPr>
        <w:t>Тендерної документації</w:t>
      </w:r>
    </w:p>
    <w:p w:rsidR="0010011D" w:rsidRPr="00530409" w:rsidRDefault="0010011D" w:rsidP="00E22820">
      <w:pPr>
        <w:ind w:left="708"/>
        <w:jc w:val="center"/>
        <w:rPr>
          <w:b/>
          <w:lang w:val="uk-UA"/>
        </w:rPr>
      </w:pPr>
      <w:r>
        <w:rPr>
          <w:b/>
          <w:lang w:val="uk-UA"/>
        </w:rPr>
        <w:t xml:space="preserve">ТЕХНІЧНЕ </w:t>
      </w:r>
      <w:r w:rsidRPr="00530409">
        <w:rPr>
          <w:b/>
          <w:lang w:val="uk-UA"/>
        </w:rPr>
        <w:t>ЗАВДАННЯ</w:t>
      </w:r>
    </w:p>
    <w:p w:rsidR="0010011D" w:rsidRPr="00530409" w:rsidRDefault="009E6AFC" w:rsidP="00E22820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Закупівля</w:t>
      </w:r>
      <w:r w:rsidR="0010011D">
        <w:rPr>
          <w:b/>
          <w:lang w:val="uk-UA"/>
        </w:rPr>
        <w:t xml:space="preserve"> послуги з </w:t>
      </w:r>
      <w:r w:rsidR="004D11F3">
        <w:rPr>
          <w:b/>
          <w:lang w:val="uk-UA"/>
        </w:rPr>
        <w:t>розробки</w:t>
      </w:r>
      <w:r w:rsidR="00303FB1">
        <w:rPr>
          <w:b/>
          <w:lang w:val="uk-UA"/>
        </w:rPr>
        <w:t xml:space="preserve"> </w:t>
      </w:r>
      <w:r w:rsidR="00970B55" w:rsidRPr="00970B55">
        <w:rPr>
          <w:b/>
          <w:bCs/>
          <w:lang w:val="uk-UA"/>
        </w:rPr>
        <w:t>проекту землеустрою щодо встановлення (зміни) меж міста Березань Броварського району Київської області</w:t>
      </w:r>
      <w:r w:rsidR="00335758">
        <w:rPr>
          <w:b/>
          <w:bCs/>
          <w:lang w:val="uk-UA"/>
        </w:rPr>
        <w:t>.</w:t>
      </w:r>
    </w:p>
    <w:p w:rsidR="0010011D" w:rsidRPr="004E2148" w:rsidRDefault="0010011D" w:rsidP="00F078FB">
      <w:pPr>
        <w:numPr>
          <w:ilvl w:val="0"/>
          <w:numId w:val="1"/>
        </w:numPr>
        <w:jc w:val="both"/>
        <w:rPr>
          <w:lang w:val="uk-UA"/>
        </w:rPr>
      </w:pPr>
      <w:r w:rsidRPr="004E2148">
        <w:rPr>
          <w:b/>
          <w:lang w:val="uk-UA"/>
        </w:rPr>
        <w:t>Підстава для надання послуги:</w:t>
      </w:r>
      <w:r w:rsidRPr="004E2148">
        <w:rPr>
          <w:lang w:val="uk-UA"/>
        </w:rPr>
        <w:t xml:space="preserve"> Земельний кодекс України, Закон України «Про землеустрій»</w:t>
      </w:r>
      <w:r>
        <w:rPr>
          <w:lang w:val="uk-UA"/>
        </w:rPr>
        <w:t xml:space="preserve">, </w:t>
      </w:r>
      <w:r w:rsidRPr="004E2148">
        <w:rPr>
          <w:lang w:val="uk-UA"/>
        </w:rPr>
        <w:t xml:space="preserve">Рішення </w:t>
      </w:r>
      <w:r w:rsidR="004D11F3">
        <w:rPr>
          <w:lang w:val="uk-UA"/>
        </w:rPr>
        <w:t>Березанської</w:t>
      </w:r>
      <w:r w:rsidRPr="004E2148">
        <w:rPr>
          <w:lang w:val="uk-UA"/>
        </w:rPr>
        <w:t xml:space="preserve"> міської ради 4</w:t>
      </w:r>
      <w:r w:rsidR="004D11F3">
        <w:rPr>
          <w:lang w:val="uk-UA"/>
        </w:rPr>
        <w:t>2</w:t>
      </w:r>
      <w:r w:rsidRPr="004E2148">
        <w:rPr>
          <w:lang w:val="uk-UA"/>
        </w:rPr>
        <w:t xml:space="preserve"> сесії 8 скликання «</w:t>
      </w:r>
      <w:r w:rsidR="004D11F3" w:rsidRPr="004D11F3">
        <w:rPr>
          <w:bCs/>
          <w:lang w:val="uk-UA"/>
        </w:rPr>
        <w:t>Про надання дозволу на розробку проекту землеустрою щодо встановлення (зміни) меж міста Березань Броварського району Київської області</w:t>
      </w:r>
      <w:r w:rsidRPr="004E2148">
        <w:rPr>
          <w:lang w:val="uk-UA"/>
        </w:rPr>
        <w:t xml:space="preserve">» від </w:t>
      </w:r>
      <w:r w:rsidR="00F078FB" w:rsidRPr="00F078FB">
        <w:rPr>
          <w:lang w:val="uk-UA"/>
        </w:rPr>
        <w:t>30.08.2022</w:t>
      </w:r>
      <w:r w:rsidRPr="004E2148">
        <w:rPr>
          <w:lang w:val="uk-UA"/>
        </w:rPr>
        <w:t>.</w:t>
      </w:r>
    </w:p>
    <w:p w:rsidR="0010011D" w:rsidRPr="00530409" w:rsidRDefault="0010011D" w:rsidP="0010011D">
      <w:pPr>
        <w:numPr>
          <w:ilvl w:val="0"/>
          <w:numId w:val="1"/>
        </w:numPr>
        <w:jc w:val="both"/>
        <w:rPr>
          <w:b/>
          <w:lang w:val="uk-UA"/>
        </w:rPr>
      </w:pPr>
      <w:r w:rsidRPr="00530409">
        <w:rPr>
          <w:b/>
          <w:lang w:val="uk-UA"/>
        </w:rPr>
        <w:t xml:space="preserve">Характеристика об`єкта: </w:t>
      </w:r>
    </w:p>
    <w:p w:rsidR="0010011D" w:rsidRPr="00530409" w:rsidRDefault="0010011D" w:rsidP="0010011D">
      <w:pPr>
        <w:ind w:left="709"/>
        <w:jc w:val="both"/>
        <w:rPr>
          <w:lang w:val="uk-UA"/>
        </w:rPr>
      </w:pPr>
      <w:r>
        <w:rPr>
          <w:lang w:val="uk-UA"/>
        </w:rPr>
        <w:t>Код КОАТУУ, н</w:t>
      </w:r>
      <w:r w:rsidRPr="00C20036">
        <w:rPr>
          <w:lang w:val="uk-UA"/>
        </w:rPr>
        <w:t xml:space="preserve">азва населеного пункту </w:t>
      </w:r>
      <w:r w:rsidRPr="00530409">
        <w:rPr>
          <w:lang w:val="uk-UA"/>
        </w:rPr>
        <w:t>та площа:</w:t>
      </w:r>
    </w:p>
    <w:p w:rsidR="0010011D" w:rsidRPr="00530409" w:rsidRDefault="00F078FB" w:rsidP="0010011D">
      <w:pPr>
        <w:pStyle w:val="a3"/>
        <w:numPr>
          <w:ilvl w:val="0"/>
          <w:numId w:val="2"/>
        </w:numPr>
        <w:ind w:left="1418" w:hanging="344"/>
        <w:jc w:val="both"/>
        <w:rPr>
          <w:lang w:val="uk-UA"/>
        </w:rPr>
      </w:pPr>
      <w:r>
        <w:rPr>
          <w:lang w:val="uk-UA"/>
        </w:rPr>
        <w:t>3210400000</w:t>
      </w:r>
      <w:r w:rsidR="00303FB1">
        <w:rPr>
          <w:lang w:val="uk-UA"/>
        </w:rPr>
        <w:t xml:space="preserve"> </w:t>
      </w:r>
      <w:r>
        <w:rPr>
          <w:lang w:val="uk-UA"/>
        </w:rPr>
        <w:t>м</w:t>
      </w:r>
      <w:r w:rsidR="0010011D" w:rsidRPr="00530409">
        <w:rPr>
          <w:lang w:val="uk-UA"/>
        </w:rPr>
        <w:t xml:space="preserve">. </w:t>
      </w:r>
      <w:r>
        <w:rPr>
          <w:lang w:val="uk-UA"/>
        </w:rPr>
        <w:t>Березань</w:t>
      </w:r>
      <w:r w:rsidR="0010011D">
        <w:rPr>
          <w:lang w:val="uk-UA"/>
        </w:rPr>
        <w:t xml:space="preserve">- </w:t>
      </w:r>
      <w:r w:rsidR="0010011D" w:rsidRPr="000240F3">
        <w:rPr>
          <w:lang w:val="uk-UA"/>
        </w:rPr>
        <w:t>3</w:t>
      </w:r>
      <w:r w:rsidR="00961264" w:rsidRPr="000240F3">
        <w:rPr>
          <w:lang w:val="uk-UA"/>
        </w:rPr>
        <w:t>2</w:t>
      </w:r>
      <w:r w:rsidR="00BA60EC" w:rsidRPr="000240F3">
        <w:rPr>
          <w:lang w:val="uk-UA"/>
        </w:rPr>
        <w:t>92</w:t>
      </w:r>
      <w:r w:rsidR="0010011D" w:rsidRPr="00530409">
        <w:rPr>
          <w:lang w:val="uk-UA"/>
        </w:rPr>
        <w:t xml:space="preserve"> га;</w:t>
      </w:r>
    </w:p>
    <w:p w:rsidR="0010011D" w:rsidRPr="00530409" w:rsidRDefault="0010011D" w:rsidP="0010011D">
      <w:pPr>
        <w:ind w:left="993"/>
        <w:jc w:val="both"/>
        <w:rPr>
          <w:lang w:val="uk-UA"/>
        </w:rPr>
      </w:pPr>
    </w:p>
    <w:p w:rsidR="0010011D" w:rsidRPr="00530409" w:rsidRDefault="0010011D" w:rsidP="0010011D">
      <w:pPr>
        <w:numPr>
          <w:ilvl w:val="0"/>
          <w:numId w:val="1"/>
        </w:numPr>
        <w:ind w:hanging="255"/>
        <w:jc w:val="both"/>
        <w:rPr>
          <w:u w:val="single"/>
          <w:lang w:val="uk-UA"/>
        </w:rPr>
      </w:pPr>
      <w:r w:rsidRPr="00530409">
        <w:rPr>
          <w:b/>
          <w:lang w:val="uk-UA"/>
        </w:rPr>
        <w:t>Замовник:</w:t>
      </w:r>
      <w:r w:rsidR="00303FB1">
        <w:rPr>
          <w:b/>
          <w:lang w:val="uk-UA"/>
        </w:rPr>
        <w:t xml:space="preserve"> </w:t>
      </w:r>
      <w:r w:rsidRPr="00530409">
        <w:rPr>
          <w:u w:val="single"/>
          <w:lang w:val="uk-UA"/>
        </w:rPr>
        <w:t xml:space="preserve">ВИКОНАВЧИЙ КОМІТЕТ </w:t>
      </w:r>
      <w:r w:rsidR="00335758">
        <w:rPr>
          <w:u w:val="single"/>
          <w:lang w:val="uk-UA"/>
        </w:rPr>
        <w:t>БЕРЕЗАНСЬКОЇ</w:t>
      </w:r>
      <w:r w:rsidRPr="00530409">
        <w:rPr>
          <w:u w:val="single"/>
          <w:lang w:val="uk-UA"/>
        </w:rPr>
        <w:t xml:space="preserve"> МІСЬКОЇ РАДИ </w:t>
      </w:r>
      <w:r w:rsidR="00335758">
        <w:rPr>
          <w:u w:val="single"/>
          <w:lang w:val="uk-UA"/>
        </w:rPr>
        <w:t>КИЇВСЬКОЇ</w:t>
      </w:r>
      <w:r w:rsidRPr="00530409">
        <w:rPr>
          <w:u w:val="single"/>
          <w:lang w:val="uk-UA"/>
        </w:rPr>
        <w:t xml:space="preserve"> ОБЛАСТІ.</w:t>
      </w:r>
    </w:p>
    <w:p w:rsidR="0010011D" w:rsidRPr="00530409" w:rsidRDefault="0010011D" w:rsidP="0010011D">
      <w:pPr>
        <w:numPr>
          <w:ilvl w:val="0"/>
          <w:numId w:val="1"/>
        </w:numPr>
        <w:tabs>
          <w:tab w:val="num" w:pos="719"/>
        </w:tabs>
        <w:ind w:left="426" w:firstLine="0"/>
        <w:jc w:val="both"/>
        <w:rPr>
          <w:u w:val="single"/>
          <w:lang w:val="uk-UA"/>
        </w:rPr>
      </w:pPr>
      <w:r w:rsidRPr="00530409">
        <w:rPr>
          <w:b/>
          <w:lang w:val="uk-UA"/>
        </w:rPr>
        <w:t xml:space="preserve">Виконавець: </w:t>
      </w:r>
      <w:r w:rsidRPr="00530409">
        <w:rPr>
          <w:u w:val="single"/>
          <w:lang w:val="uk-UA"/>
        </w:rPr>
        <w:t>______________________________________________________________</w:t>
      </w:r>
    </w:p>
    <w:p w:rsidR="0010011D" w:rsidRPr="00530409" w:rsidRDefault="0010011D" w:rsidP="0010011D">
      <w:pPr>
        <w:numPr>
          <w:ilvl w:val="0"/>
          <w:numId w:val="1"/>
        </w:numPr>
        <w:tabs>
          <w:tab w:val="num" w:pos="719"/>
        </w:tabs>
        <w:ind w:left="426" w:firstLine="0"/>
        <w:jc w:val="both"/>
        <w:rPr>
          <w:u w:val="single"/>
          <w:lang w:val="uk-UA"/>
        </w:rPr>
      </w:pPr>
      <w:r w:rsidRPr="00530409">
        <w:rPr>
          <w:b/>
          <w:lang w:val="uk-UA"/>
        </w:rPr>
        <w:t xml:space="preserve">Вихідні дані (надає </w:t>
      </w:r>
      <w:r>
        <w:rPr>
          <w:b/>
          <w:lang w:val="uk-UA"/>
        </w:rPr>
        <w:t>З</w:t>
      </w:r>
      <w:r w:rsidRPr="00530409">
        <w:rPr>
          <w:b/>
          <w:lang w:val="uk-UA"/>
        </w:rPr>
        <w:t>амовник):</w:t>
      </w:r>
    </w:p>
    <w:p w:rsidR="0010011D" w:rsidRDefault="0010011D" w:rsidP="0010011D">
      <w:pPr>
        <w:ind w:firstLine="426"/>
        <w:jc w:val="both"/>
        <w:rPr>
          <w:lang w:val="uk-UA"/>
        </w:rPr>
      </w:pPr>
      <w:r>
        <w:rPr>
          <w:lang w:val="uk-UA"/>
        </w:rPr>
        <w:t xml:space="preserve">5.1. </w:t>
      </w:r>
      <w:r w:rsidR="00335758" w:rsidRPr="00335758">
        <w:rPr>
          <w:lang w:val="uk-UA"/>
        </w:rPr>
        <w:t>Рішення Березанської міської ради 42 сесії 8 скликання «</w:t>
      </w:r>
      <w:r w:rsidR="00335758" w:rsidRPr="00335758">
        <w:rPr>
          <w:bCs/>
          <w:lang w:val="uk-UA"/>
        </w:rPr>
        <w:t>Про надання дозволу на розробку проекту землеустрою щодо встановлення (зміни) меж міста Березань Броварського району Київської області</w:t>
      </w:r>
      <w:r w:rsidR="00335758" w:rsidRPr="00335758">
        <w:rPr>
          <w:lang w:val="uk-UA"/>
        </w:rPr>
        <w:t>» від 30.08.2022</w:t>
      </w:r>
      <w:r w:rsidR="00335758">
        <w:rPr>
          <w:lang w:val="uk-UA"/>
        </w:rPr>
        <w:t>.</w:t>
      </w:r>
    </w:p>
    <w:p w:rsidR="0010011D" w:rsidRDefault="0010011D" w:rsidP="0010011D">
      <w:pPr>
        <w:ind w:firstLine="426"/>
        <w:jc w:val="both"/>
        <w:rPr>
          <w:lang w:val="uk-UA"/>
        </w:rPr>
      </w:pPr>
      <w:r>
        <w:rPr>
          <w:lang w:val="uk-UA"/>
        </w:rPr>
        <w:t xml:space="preserve">5.2. </w:t>
      </w:r>
      <w:r w:rsidRPr="00530409">
        <w:rPr>
          <w:lang w:val="uk-UA"/>
        </w:rPr>
        <w:t xml:space="preserve">Збір вихідних даних для </w:t>
      </w:r>
      <w:r w:rsidR="00335758" w:rsidRPr="00335758">
        <w:rPr>
          <w:lang w:val="uk-UA"/>
        </w:rPr>
        <w:t>розробки проекту землеустрою щодо встановлення (зміни) меж міста Березань Броварського району Київської області</w:t>
      </w:r>
      <w:r w:rsidRPr="00530409">
        <w:rPr>
          <w:lang w:val="uk-UA"/>
        </w:rPr>
        <w:t xml:space="preserve"> здійснюється Замовником спільно з Виконавцем робіт, співпрацюючи із службами, організаціями та установами, які зберігають документи, що є вихідними даними. Інші вихідні дані, які необхідно для </w:t>
      </w:r>
      <w:r w:rsidR="00335758" w:rsidRPr="00335758">
        <w:rPr>
          <w:lang w:val="uk-UA"/>
        </w:rPr>
        <w:t>розробки проекту землеустрою щодо встановлення (зміни) меж міста Березань Броварського району Київської області</w:t>
      </w:r>
      <w:r w:rsidRPr="00530409">
        <w:rPr>
          <w:lang w:val="uk-UA"/>
        </w:rPr>
        <w:t>надаються Замовником лише за їх наявності.</w:t>
      </w:r>
    </w:p>
    <w:p w:rsidR="0010011D" w:rsidRPr="00530409" w:rsidRDefault="0010011D" w:rsidP="0010011D">
      <w:pPr>
        <w:ind w:firstLine="426"/>
        <w:jc w:val="both"/>
        <w:rPr>
          <w:lang w:val="uk-UA"/>
        </w:rPr>
      </w:pPr>
      <w:r>
        <w:rPr>
          <w:lang w:val="uk-UA"/>
        </w:rPr>
        <w:t xml:space="preserve">5.3. Матеріали попереднього </w:t>
      </w:r>
      <w:r w:rsidR="00335758" w:rsidRPr="00335758">
        <w:rPr>
          <w:lang w:val="uk-UA"/>
        </w:rPr>
        <w:t>проекту землеустрою щодо встановлення (зміни) меж міста Березань Броварського району Київської області</w:t>
      </w:r>
      <w:r>
        <w:rPr>
          <w:lang w:val="uk-UA"/>
        </w:rPr>
        <w:t>.</w:t>
      </w:r>
    </w:p>
    <w:p w:rsidR="0010011D" w:rsidRDefault="0010011D" w:rsidP="0010011D">
      <w:pPr>
        <w:jc w:val="both"/>
        <w:rPr>
          <w:lang w:val="uk-UA"/>
        </w:rPr>
      </w:pPr>
    </w:p>
    <w:p w:rsidR="0010011D" w:rsidRPr="00530409" w:rsidRDefault="0010011D" w:rsidP="0010011D">
      <w:pPr>
        <w:numPr>
          <w:ilvl w:val="0"/>
          <w:numId w:val="1"/>
        </w:numPr>
        <w:ind w:hanging="255"/>
        <w:jc w:val="both"/>
        <w:rPr>
          <w:b/>
          <w:lang w:val="uk-UA"/>
        </w:rPr>
      </w:pPr>
      <w:r w:rsidRPr="00530409">
        <w:rPr>
          <w:b/>
          <w:lang w:val="uk-UA"/>
        </w:rPr>
        <w:t>Документи і матеріали, що повинні бути представлені за результатами наданих послуг:</w:t>
      </w:r>
    </w:p>
    <w:p w:rsidR="0010011D" w:rsidRDefault="0010011D" w:rsidP="0010011D">
      <w:pPr>
        <w:ind w:firstLine="426"/>
        <w:jc w:val="both"/>
        <w:rPr>
          <w:lang w:val="uk-UA"/>
        </w:rPr>
      </w:pPr>
      <w:r>
        <w:rPr>
          <w:lang w:val="uk-UA"/>
        </w:rPr>
        <w:t xml:space="preserve">6.1 </w:t>
      </w:r>
      <w:r w:rsidR="0027123A">
        <w:rPr>
          <w:lang w:val="uk-UA"/>
        </w:rPr>
        <w:t>П</w:t>
      </w:r>
      <w:r w:rsidR="0027123A" w:rsidRPr="0027123A">
        <w:rPr>
          <w:lang w:val="uk-UA"/>
        </w:rPr>
        <w:t>роект землеустрою щодо встановлення (зміни) меж міста Березань Броварського району Київської області</w:t>
      </w:r>
      <w:r w:rsidRPr="001701EC">
        <w:rPr>
          <w:lang w:val="uk-UA"/>
        </w:rPr>
        <w:t xml:space="preserve"> розроблен</w:t>
      </w:r>
      <w:r w:rsidR="0027123A">
        <w:rPr>
          <w:lang w:val="uk-UA"/>
        </w:rPr>
        <w:t>ий</w:t>
      </w:r>
      <w:r w:rsidRPr="001701EC">
        <w:rPr>
          <w:lang w:val="uk-UA"/>
        </w:rPr>
        <w:t xml:space="preserve"> відповідно до Земельного кодексу України, Закону України «Про землеустр</w:t>
      </w:r>
      <w:r>
        <w:rPr>
          <w:lang w:val="uk-UA"/>
        </w:rPr>
        <w:t>ій» у друкованому вигляді та в електронному вигляді.З метою забезпечення наповнення Державного земельного кадастру відомостями про встановлення (зміну) меж населен</w:t>
      </w:r>
      <w:r w:rsidR="0027123A">
        <w:rPr>
          <w:lang w:val="uk-UA"/>
        </w:rPr>
        <w:t>ого</w:t>
      </w:r>
      <w:r>
        <w:rPr>
          <w:lang w:val="uk-UA"/>
        </w:rPr>
        <w:t xml:space="preserve"> пункт</w:t>
      </w:r>
      <w:r w:rsidR="0027123A">
        <w:rPr>
          <w:lang w:val="uk-UA"/>
        </w:rPr>
        <w:t>у</w:t>
      </w:r>
      <w:r>
        <w:rPr>
          <w:lang w:val="uk-UA"/>
        </w:rPr>
        <w:t xml:space="preserve">, Виконавець після затвердження </w:t>
      </w:r>
      <w:proofErr w:type="spellStart"/>
      <w:r>
        <w:rPr>
          <w:lang w:val="uk-UA"/>
        </w:rPr>
        <w:t>проєкт</w:t>
      </w:r>
      <w:r w:rsidR="0027123A">
        <w:rPr>
          <w:lang w:val="uk-UA"/>
        </w:rPr>
        <w:t>у</w:t>
      </w:r>
      <w:proofErr w:type="spellEnd"/>
      <w:r>
        <w:rPr>
          <w:lang w:val="uk-UA"/>
        </w:rPr>
        <w:t xml:space="preserve"> землеустрою забезпечує передачу відповідному територіальному органу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матеріалів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землеустрою в електронному вигляді для внесення до бази даних Державного земельного кадастру. </w:t>
      </w:r>
      <w:r w:rsidRPr="00AC6EF8">
        <w:rPr>
          <w:lang w:val="uk-UA"/>
        </w:rPr>
        <w:t xml:space="preserve">Склад та зміст </w:t>
      </w:r>
      <w:proofErr w:type="spellStart"/>
      <w:r w:rsidRPr="00AC6EF8">
        <w:rPr>
          <w:lang w:val="uk-UA"/>
        </w:rPr>
        <w:t>про</w:t>
      </w:r>
      <w:r>
        <w:rPr>
          <w:lang w:val="uk-UA"/>
        </w:rPr>
        <w:t>є</w:t>
      </w:r>
      <w:r w:rsidRPr="00AC6EF8">
        <w:rPr>
          <w:lang w:val="uk-UA"/>
        </w:rPr>
        <w:t>кт</w:t>
      </w:r>
      <w:r w:rsidR="0027123A">
        <w:rPr>
          <w:lang w:val="uk-UA"/>
        </w:rPr>
        <w:t>у</w:t>
      </w:r>
      <w:proofErr w:type="spellEnd"/>
      <w:r w:rsidRPr="00AC6EF8">
        <w:rPr>
          <w:lang w:val="uk-UA"/>
        </w:rPr>
        <w:t xml:space="preserve"> землеустрою повинен відповідати вимогам статті 46 Закону України «Про землеустрій».</w:t>
      </w:r>
    </w:p>
    <w:p w:rsidR="0010011D" w:rsidRDefault="0010011D" w:rsidP="0010011D">
      <w:pPr>
        <w:ind w:firstLine="426"/>
        <w:jc w:val="both"/>
        <w:rPr>
          <w:lang w:val="uk-UA"/>
        </w:rPr>
      </w:pPr>
      <w:r>
        <w:rPr>
          <w:lang w:val="uk-UA"/>
        </w:rPr>
        <w:t xml:space="preserve">6.2 </w:t>
      </w:r>
      <w:r w:rsidR="00F54907">
        <w:rPr>
          <w:lang w:val="uk-UA"/>
        </w:rPr>
        <w:t>П</w:t>
      </w:r>
      <w:r w:rsidR="00F54907" w:rsidRPr="00F54907">
        <w:rPr>
          <w:lang w:val="uk-UA"/>
        </w:rPr>
        <w:t>роект землеустрою щодо встановлення (зміни) меж міста Березань Броварського району Київської області</w:t>
      </w:r>
      <w:r w:rsidRPr="007A43D8">
        <w:rPr>
          <w:lang w:val="uk-UA"/>
        </w:rPr>
        <w:t xml:space="preserve">виготовляється  – в двох примірниках (один – замовнику, другий – зберігається у виконавця). Крім цього виконавець безоплатно передає, з використанням кваліфікованого електронного підпису сертифікованого інженера-землевпорядника, відповідального за якість робіт із землеустрою, копії матеріалів виконаних робіт </w:t>
      </w:r>
      <w:r w:rsidR="00F54907">
        <w:rPr>
          <w:lang w:val="uk-UA"/>
        </w:rPr>
        <w:t>в</w:t>
      </w:r>
      <w:r w:rsidRPr="007A43D8">
        <w:rPr>
          <w:lang w:val="uk-UA"/>
        </w:rPr>
        <w:t xml:space="preserve"> електронній формі через електронний </w:t>
      </w:r>
      <w:proofErr w:type="spellStart"/>
      <w:r w:rsidRPr="007A43D8">
        <w:rPr>
          <w:lang w:val="uk-UA"/>
        </w:rPr>
        <w:t>веб-портал</w:t>
      </w:r>
      <w:proofErr w:type="spellEnd"/>
      <w:r w:rsidR="00303FB1">
        <w:rPr>
          <w:lang w:val="uk-UA"/>
        </w:rPr>
        <w:t xml:space="preserve"> </w:t>
      </w:r>
      <w:proofErr w:type="spellStart"/>
      <w:r w:rsidRPr="007A43D8">
        <w:rPr>
          <w:lang w:val="uk-UA"/>
        </w:rPr>
        <w:t>Держгеокадастру</w:t>
      </w:r>
      <w:proofErr w:type="spellEnd"/>
      <w:r w:rsidRPr="007A43D8">
        <w:rPr>
          <w:lang w:val="uk-UA"/>
        </w:rPr>
        <w:t xml:space="preserve"> до </w:t>
      </w:r>
      <w:r>
        <w:rPr>
          <w:lang w:val="uk-UA"/>
        </w:rPr>
        <w:t>Державного</w:t>
      </w:r>
      <w:r w:rsidRPr="007A43D8">
        <w:rPr>
          <w:lang w:val="uk-UA"/>
        </w:rPr>
        <w:t xml:space="preserve"> фонду документації із землеустрою.</w:t>
      </w:r>
    </w:p>
    <w:p w:rsidR="0010011D" w:rsidRPr="00530409" w:rsidRDefault="0010011D" w:rsidP="0010011D">
      <w:pPr>
        <w:ind w:firstLine="426"/>
        <w:jc w:val="both"/>
        <w:rPr>
          <w:b/>
          <w:lang w:val="uk-UA"/>
        </w:rPr>
      </w:pPr>
      <w:r w:rsidRPr="00530409">
        <w:rPr>
          <w:b/>
          <w:lang w:val="uk-UA"/>
        </w:rPr>
        <w:t>7.  Додаткові умови:</w:t>
      </w:r>
    </w:p>
    <w:p w:rsidR="0010011D" w:rsidRPr="00530409" w:rsidRDefault="0010011D" w:rsidP="0010011D">
      <w:pPr>
        <w:ind w:firstLine="426"/>
        <w:jc w:val="both"/>
        <w:rPr>
          <w:lang w:val="uk-UA"/>
        </w:rPr>
      </w:pPr>
      <w:r w:rsidRPr="00530409">
        <w:rPr>
          <w:lang w:val="uk-UA"/>
        </w:rPr>
        <w:t xml:space="preserve">Супровід і захист своєї роботи </w:t>
      </w:r>
      <w:r>
        <w:rPr>
          <w:lang w:val="uk-UA"/>
        </w:rPr>
        <w:t xml:space="preserve">Виконавець </w:t>
      </w:r>
      <w:r w:rsidRPr="00530409">
        <w:rPr>
          <w:lang w:val="uk-UA"/>
        </w:rPr>
        <w:t>здійсню</w:t>
      </w:r>
      <w:r>
        <w:rPr>
          <w:lang w:val="uk-UA"/>
        </w:rPr>
        <w:t xml:space="preserve">є </w:t>
      </w:r>
      <w:r w:rsidRPr="00530409">
        <w:rPr>
          <w:lang w:val="uk-UA"/>
        </w:rPr>
        <w:t>самостійно до досягнення результату і надання послуги в повному обсязі.</w:t>
      </w:r>
    </w:p>
    <w:p w:rsidR="0010011D" w:rsidRPr="00530409" w:rsidRDefault="0010011D" w:rsidP="0010011D">
      <w:pPr>
        <w:ind w:firstLine="426"/>
        <w:jc w:val="both"/>
        <w:rPr>
          <w:lang w:val="uk-UA"/>
        </w:rPr>
      </w:pPr>
      <w:r w:rsidRPr="00530409">
        <w:rPr>
          <w:lang w:val="uk-UA"/>
        </w:rPr>
        <w:lastRenderedPageBreak/>
        <w:t>Послуги, супутні для досягнення остаточної мети виконання замовлення, окремо не сплачуються Замовником, а входять у запропоновану вартість.</w:t>
      </w:r>
    </w:p>
    <w:p w:rsidR="0010011D" w:rsidRPr="00530409" w:rsidRDefault="0010011D" w:rsidP="0010011D">
      <w:pPr>
        <w:ind w:firstLine="426"/>
        <w:jc w:val="both"/>
        <w:rPr>
          <w:lang w:val="uk-UA"/>
        </w:rPr>
      </w:pPr>
      <w:r w:rsidRPr="00530409">
        <w:rPr>
          <w:lang w:val="uk-UA"/>
        </w:rPr>
        <w:t>У разі внесення змін до законодавчих та нормативно-правових актів, Виконавецьзобов’язаний привести весь комплект документації у відповідність до внесених змін.</w:t>
      </w:r>
    </w:p>
    <w:p w:rsidR="0010011D" w:rsidRPr="00530409" w:rsidRDefault="0010011D" w:rsidP="0010011D">
      <w:pPr>
        <w:jc w:val="both"/>
        <w:rPr>
          <w:sz w:val="12"/>
          <w:szCs w:val="12"/>
          <w:u w:val="single"/>
          <w:lang w:val="uk-UA"/>
        </w:rPr>
      </w:pPr>
    </w:p>
    <w:p w:rsidR="0010011D" w:rsidRPr="00530409" w:rsidRDefault="0010011D" w:rsidP="0010011D">
      <w:pPr>
        <w:jc w:val="both"/>
        <w:rPr>
          <w:b/>
          <w:sz w:val="20"/>
          <w:szCs w:val="20"/>
          <w:lang w:val="uk-UA"/>
        </w:rPr>
      </w:pPr>
    </w:p>
    <w:p w:rsidR="0010011D" w:rsidRDefault="0010011D" w:rsidP="0010011D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  <w:bookmarkStart w:id="0" w:name="_GoBack"/>
      <w:bookmarkEnd w:id="0"/>
    </w:p>
    <w:p w:rsidR="0010011D" w:rsidRDefault="0010011D" w:rsidP="0010011D">
      <w:pPr>
        <w:tabs>
          <w:tab w:val="left" w:pos="0"/>
          <w:tab w:val="left" w:pos="6946"/>
        </w:tabs>
        <w:rPr>
          <w:b/>
          <w:sz w:val="22"/>
          <w:szCs w:val="22"/>
          <w:lang w:val="uk-UA"/>
        </w:rPr>
      </w:pPr>
    </w:p>
    <w:p w:rsidR="0010011D" w:rsidRDefault="0010011D" w:rsidP="0010011D">
      <w:pPr>
        <w:tabs>
          <w:tab w:val="left" w:pos="0"/>
          <w:tab w:val="left" w:pos="6946"/>
        </w:tabs>
        <w:rPr>
          <w:b/>
          <w:sz w:val="22"/>
          <w:szCs w:val="22"/>
          <w:lang w:val="uk-UA"/>
        </w:rPr>
      </w:pPr>
    </w:p>
    <w:sectPr w:rsidR="0010011D" w:rsidSect="00D9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5DB"/>
    <w:multiLevelType w:val="hybridMultilevel"/>
    <w:tmpl w:val="94946CE0"/>
    <w:lvl w:ilvl="0" w:tplc="3C66781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04756A4"/>
    <w:multiLevelType w:val="multilevel"/>
    <w:tmpl w:val="F7120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011D"/>
    <w:rsid w:val="00002157"/>
    <w:rsid w:val="000240F3"/>
    <w:rsid w:val="000D0AB8"/>
    <w:rsid w:val="0010011D"/>
    <w:rsid w:val="0027123A"/>
    <w:rsid w:val="002D371C"/>
    <w:rsid w:val="00303FB1"/>
    <w:rsid w:val="00335758"/>
    <w:rsid w:val="004452B0"/>
    <w:rsid w:val="004C0379"/>
    <w:rsid w:val="004C7170"/>
    <w:rsid w:val="004D11F3"/>
    <w:rsid w:val="004F232A"/>
    <w:rsid w:val="00604F23"/>
    <w:rsid w:val="00646FB8"/>
    <w:rsid w:val="00753EB7"/>
    <w:rsid w:val="00893569"/>
    <w:rsid w:val="00900A27"/>
    <w:rsid w:val="00923038"/>
    <w:rsid w:val="00961264"/>
    <w:rsid w:val="00964200"/>
    <w:rsid w:val="00970B55"/>
    <w:rsid w:val="009E6AFC"/>
    <w:rsid w:val="00A70689"/>
    <w:rsid w:val="00A736ED"/>
    <w:rsid w:val="00BA60EC"/>
    <w:rsid w:val="00D15A46"/>
    <w:rsid w:val="00D9002A"/>
    <w:rsid w:val="00E22820"/>
    <w:rsid w:val="00F078FB"/>
    <w:rsid w:val="00F54907"/>
    <w:rsid w:val="00FA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1D"/>
    <w:pPr>
      <w:ind w:left="720"/>
      <w:contextualSpacing/>
    </w:pPr>
  </w:style>
  <w:style w:type="paragraph" w:customStyle="1" w:styleId="1">
    <w:name w:val="Звичайний1"/>
    <w:rsid w:val="0010011D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2149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2023-03-08T07:07:00Z</dcterms:created>
  <dcterms:modified xsi:type="dcterms:W3CDTF">2023-03-24T08:33:00Z</dcterms:modified>
</cp:coreProperties>
</file>