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20B" w:rsidRDefault="0067220B" w:rsidP="00DB34CC">
      <w:pPr>
        <w:pStyle w:val="12"/>
        <w:jc w:val="center"/>
        <w:rPr>
          <w:b/>
          <w:szCs w:val="24"/>
          <w:lang w:val="uk-UA"/>
        </w:rPr>
      </w:pPr>
      <w:r>
        <w:rPr>
          <w:b/>
          <w:szCs w:val="24"/>
          <w:lang w:val="uk-UA"/>
        </w:rPr>
        <w:t xml:space="preserve">                                                                              ДОДАТОК 3</w:t>
      </w:r>
    </w:p>
    <w:p w:rsidR="0067220B" w:rsidRDefault="0067220B" w:rsidP="00DB34CC">
      <w:pPr>
        <w:pStyle w:val="12"/>
        <w:jc w:val="center"/>
        <w:rPr>
          <w:b/>
          <w:szCs w:val="24"/>
          <w:lang w:val="uk-UA"/>
        </w:rPr>
      </w:pPr>
      <w:r>
        <w:rPr>
          <w:b/>
          <w:szCs w:val="24"/>
          <w:lang w:val="uk-UA"/>
        </w:rPr>
        <w:t xml:space="preserve">                                                                                                      до Тендерної документації</w:t>
      </w:r>
    </w:p>
    <w:p w:rsidR="0067220B" w:rsidRDefault="0067220B" w:rsidP="00DB34CC">
      <w:pPr>
        <w:pStyle w:val="12"/>
        <w:jc w:val="center"/>
        <w:rPr>
          <w:b/>
          <w:szCs w:val="24"/>
          <w:lang w:val="uk-UA"/>
        </w:rPr>
      </w:pPr>
    </w:p>
    <w:p w:rsidR="00595858" w:rsidRDefault="00595858" w:rsidP="00DB34CC">
      <w:pPr>
        <w:pStyle w:val="12"/>
        <w:jc w:val="center"/>
        <w:rPr>
          <w:b/>
          <w:szCs w:val="24"/>
          <w:lang w:val="uk-UA"/>
        </w:rPr>
      </w:pPr>
    </w:p>
    <w:p w:rsidR="00595858" w:rsidRPr="00622254" w:rsidRDefault="00AF02D0" w:rsidP="00595858">
      <w:pPr>
        <w:rPr>
          <w:rFonts w:eastAsia="Arial"/>
          <w:b/>
          <w:color w:val="000000"/>
          <w:sz w:val="20"/>
          <w:szCs w:val="20"/>
          <w:lang w:eastAsia="ru-RU"/>
        </w:rPr>
      </w:pPr>
      <w:r>
        <w:rPr>
          <w:rFonts w:eastAsia="Tahoma"/>
          <w:i/>
          <w:sz w:val="20"/>
          <w:szCs w:val="20"/>
          <w:lang w:val="uk-UA" w:eastAsia="zh-CN" w:bidi="hi-IN"/>
        </w:rPr>
        <w:t xml:space="preserve">            </w:t>
      </w:r>
      <w:r w:rsidR="00595858" w:rsidRPr="005D647E">
        <w:rPr>
          <w:rFonts w:eastAsia="Tahoma"/>
          <w:i/>
          <w:sz w:val="20"/>
          <w:szCs w:val="20"/>
          <w:lang w:eastAsia="zh-CN" w:bidi="hi-IN"/>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595858" w:rsidRPr="005D647E" w:rsidRDefault="00595858" w:rsidP="00595858">
      <w:pPr>
        <w:spacing w:line="276" w:lineRule="auto"/>
        <w:jc w:val="both"/>
        <w:rPr>
          <w:rFonts w:eastAsia="Tahoma"/>
          <w:i/>
          <w:sz w:val="20"/>
          <w:szCs w:val="20"/>
          <w:lang w:eastAsia="zh-CN" w:bidi="hi-IN"/>
        </w:rPr>
      </w:pPr>
      <w:r>
        <w:rPr>
          <w:rFonts w:eastAsia="Tahoma"/>
          <w:i/>
          <w:sz w:val="20"/>
          <w:szCs w:val="20"/>
          <w:lang w:eastAsia="zh-CN" w:bidi="hi-IN"/>
        </w:rPr>
        <w:t xml:space="preserve">         </w:t>
      </w:r>
      <w:r w:rsidRPr="005D647E">
        <w:rPr>
          <w:rFonts w:eastAsia="Tahoma"/>
          <w:i/>
          <w:sz w:val="20"/>
          <w:szCs w:val="20"/>
          <w:lang w:eastAsia="zh-CN" w:bidi="hi-IN"/>
        </w:rPr>
        <w:t xml:space="preserve">Остаточна редакція договору про закупівлю складається замовником на основі проєкту договору про закупівлю, що є </w:t>
      </w:r>
      <w:r>
        <w:rPr>
          <w:rFonts w:eastAsia="Tahoma"/>
          <w:b/>
          <w:i/>
          <w:sz w:val="20"/>
          <w:szCs w:val="20"/>
          <w:lang w:eastAsia="zh-CN" w:bidi="hi-IN"/>
        </w:rPr>
        <w:t>Додатком 3</w:t>
      </w:r>
      <w:r w:rsidRPr="005D647E">
        <w:rPr>
          <w:rFonts w:eastAsia="Tahoma"/>
          <w:i/>
          <w:sz w:val="20"/>
          <w:szCs w:val="20"/>
          <w:lang w:eastAsia="zh-CN" w:bidi="hi-IN"/>
        </w:rPr>
        <w:t xml:space="preserve">, та надсилається переможцю у спосіб, обраний замовником. </w:t>
      </w:r>
    </w:p>
    <w:p w:rsidR="00595858" w:rsidRPr="005D647E" w:rsidRDefault="00595858" w:rsidP="00595858">
      <w:pPr>
        <w:spacing w:line="276" w:lineRule="auto"/>
        <w:jc w:val="both"/>
        <w:rPr>
          <w:rFonts w:eastAsia="Tahoma"/>
          <w:i/>
          <w:sz w:val="20"/>
          <w:szCs w:val="20"/>
          <w:lang w:eastAsia="zh-CN" w:bidi="hi-IN"/>
        </w:rPr>
      </w:pPr>
      <w:r>
        <w:rPr>
          <w:rFonts w:eastAsia="Tahoma"/>
          <w:i/>
          <w:sz w:val="20"/>
          <w:szCs w:val="20"/>
          <w:lang w:eastAsia="zh-CN" w:bidi="hi-IN"/>
        </w:rPr>
        <w:t xml:space="preserve">         </w:t>
      </w:r>
      <w:r w:rsidRPr="005D647E">
        <w:rPr>
          <w:rFonts w:eastAsia="Tahoma"/>
          <w:i/>
          <w:sz w:val="20"/>
          <w:szCs w:val="20"/>
          <w:lang w:eastAsia="zh-CN" w:bidi="hi-IN"/>
        </w:rPr>
        <w:t xml:space="preserve">Переможець повинен підписати 2 примірники договору про закупівлю у строки, визначені </w:t>
      </w:r>
      <w:r>
        <w:rPr>
          <w:rFonts w:eastAsia="Tahoma"/>
          <w:i/>
          <w:sz w:val="20"/>
          <w:szCs w:val="20"/>
          <w:lang w:eastAsia="zh-CN" w:bidi="hi-IN"/>
        </w:rPr>
        <w:t>( п. 46 «Особливостей</w:t>
      </w:r>
      <w:r w:rsidRPr="005D3A1D">
        <w:rPr>
          <w:rFonts w:eastAsia="Tahoma"/>
          <w:i/>
          <w:sz w:val="20"/>
          <w:szCs w:val="20"/>
          <w:lang w:eastAsia="zh-CN" w:bidi="hi-IN"/>
        </w:rPr>
        <w:t xml:space="preserve"> здійс</w:t>
      </w:r>
      <w:r>
        <w:rPr>
          <w:rFonts w:eastAsia="Tahoma"/>
          <w:i/>
          <w:sz w:val="20"/>
          <w:szCs w:val="20"/>
          <w:lang w:eastAsia="zh-CN" w:bidi="hi-IN"/>
        </w:rPr>
        <w:t>нення публічних закупівель</w:t>
      </w:r>
      <w:r w:rsidR="00AE180F">
        <w:rPr>
          <w:rFonts w:eastAsia="Tahoma"/>
          <w:i/>
          <w:sz w:val="20"/>
          <w:szCs w:val="20"/>
          <w:lang w:val="uk-UA" w:eastAsia="zh-CN" w:bidi="hi-IN"/>
        </w:rPr>
        <w:t>…</w:t>
      </w:r>
      <w:r>
        <w:rPr>
          <w:rFonts w:eastAsia="Tahoma"/>
          <w:i/>
          <w:sz w:val="20"/>
          <w:szCs w:val="20"/>
          <w:lang w:eastAsia="zh-CN" w:bidi="hi-IN"/>
        </w:rPr>
        <w:t>»)</w:t>
      </w:r>
      <w:r w:rsidRPr="005D647E">
        <w:rPr>
          <w:rFonts w:eastAsia="Tahoma"/>
          <w:i/>
          <w:sz w:val="20"/>
          <w:szCs w:val="20"/>
          <w:lang w:eastAsia="zh-CN" w:bidi="hi-IN"/>
        </w:rPr>
        <w:t xml:space="preserve">  та у день під</w:t>
      </w:r>
      <w:r>
        <w:rPr>
          <w:rFonts w:eastAsia="Tahoma"/>
          <w:i/>
          <w:sz w:val="20"/>
          <w:szCs w:val="20"/>
          <w:lang w:eastAsia="zh-CN" w:bidi="hi-IN"/>
        </w:rPr>
        <w:t xml:space="preserve">писання передати замовнику </w:t>
      </w:r>
      <w:r w:rsidRPr="005D647E">
        <w:rPr>
          <w:rFonts w:eastAsia="Tahoma"/>
          <w:i/>
          <w:sz w:val="20"/>
          <w:szCs w:val="20"/>
          <w:lang w:eastAsia="zh-CN" w:bidi="hi-IN"/>
        </w:rPr>
        <w:t>примірник</w:t>
      </w:r>
      <w:r>
        <w:rPr>
          <w:rFonts w:eastAsia="Tahoma"/>
          <w:i/>
          <w:sz w:val="20"/>
          <w:szCs w:val="20"/>
          <w:lang w:eastAsia="zh-CN" w:bidi="hi-IN"/>
        </w:rPr>
        <w:t>и</w:t>
      </w:r>
      <w:r w:rsidRPr="005D647E">
        <w:rPr>
          <w:rFonts w:eastAsia="Tahoma"/>
          <w:i/>
          <w:sz w:val="20"/>
          <w:szCs w:val="20"/>
          <w:lang w:eastAsia="zh-CN" w:bidi="hi-IN"/>
        </w:rPr>
        <w:t xml:space="preserve">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w:t>
      </w:r>
      <w:r w:rsidRPr="00F97C42">
        <w:rPr>
          <w:rFonts w:eastAsia="Tahoma"/>
          <w:i/>
          <w:sz w:val="20"/>
          <w:szCs w:val="20"/>
          <w:lang w:eastAsia="zh-CN" w:bidi="hi-IN"/>
        </w:rPr>
        <w:t>підпунктом 3</w:t>
      </w:r>
      <w:r>
        <w:rPr>
          <w:rFonts w:eastAsia="Tahoma"/>
          <w:i/>
          <w:sz w:val="20"/>
          <w:szCs w:val="20"/>
          <w:lang w:eastAsia="zh-CN" w:bidi="hi-IN"/>
        </w:rPr>
        <w:t xml:space="preserve"> пункту  41 </w:t>
      </w:r>
      <w:r w:rsidRPr="00F97C42">
        <w:rPr>
          <w:rFonts w:eastAsia="Tahoma"/>
          <w:i/>
          <w:sz w:val="20"/>
          <w:szCs w:val="20"/>
          <w:lang w:eastAsia="zh-CN" w:bidi="hi-IN"/>
        </w:rPr>
        <w:t xml:space="preserve"> «Особливостей здійснення публічних закупівель</w:t>
      </w:r>
      <w:r w:rsidR="00AE180F">
        <w:rPr>
          <w:rFonts w:eastAsia="Tahoma"/>
          <w:i/>
          <w:sz w:val="20"/>
          <w:szCs w:val="20"/>
          <w:lang w:val="uk-UA" w:eastAsia="zh-CN" w:bidi="hi-IN"/>
        </w:rPr>
        <w:t>…</w:t>
      </w:r>
      <w:r>
        <w:rPr>
          <w:rFonts w:eastAsia="Tahoma"/>
          <w:i/>
          <w:sz w:val="20"/>
          <w:szCs w:val="20"/>
          <w:lang w:eastAsia="zh-CN" w:bidi="hi-IN"/>
        </w:rPr>
        <w:t xml:space="preserve">» </w:t>
      </w:r>
      <w:r w:rsidRPr="005D647E">
        <w:rPr>
          <w:rFonts w:eastAsia="Tahoma"/>
          <w:i/>
          <w:sz w:val="20"/>
          <w:szCs w:val="20"/>
          <w:lang w:eastAsia="zh-CN" w:bidi="hi-IN"/>
        </w:rPr>
        <w:t>(</w:t>
      </w:r>
      <w:r w:rsidRPr="00F97C42">
        <w:rPr>
          <w:rFonts w:eastAsia="Tahoma"/>
          <w:i/>
          <w:sz w:val="20"/>
          <w:szCs w:val="20"/>
          <w:lang w:eastAsia="zh-CN" w:bidi="hi-IN"/>
        </w:rPr>
        <w:t>відмовився від підписання договору про закупівлю відповідно до вимог тендерної документації або у</w:t>
      </w:r>
      <w:r>
        <w:rPr>
          <w:rFonts w:eastAsia="Tahoma"/>
          <w:i/>
          <w:sz w:val="20"/>
          <w:szCs w:val="20"/>
          <w:lang w:eastAsia="zh-CN" w:bidi="hi-IN"/>
        </w:rPr>
        <w:t>кладення договору про закупівлю</w:t>
      </w:r>
      <w:r w:rsidRPr="005D647E">
        <w:rPr>
          <w:rFonts w:eastAsia="Tahoma"/>
          <w:i/>
          <w:sz w:val="20"/>
          <w:szCs w:val="20"/>
          <w:lang w:eastAsia="zh-CN" w:bidi="hi-IN"/>
        </w:rPr>
        <w:t>).</w:t>
      </w:r>
    </w:p>
    <w:p w:rsidR="00595858" w:rsidRPr="005D647E" w:rsidRDefault="00595858" w:rsidP="00595858">
      <w:pPr>
        <w:spacing w:line="276" w:lineRule="auto"/>
        <w:jc w:val="both"/>
        <w:rPr>
          <w:rFonts w:eastAsia="Tahoma"/>
          <w:i/>
          <w:sz w:val="20"/>
          <w:szCs w:val="20"/>
          <w:lang w:eastAsia="zh-CN" w:bidi="hi-IN"/>
        </w:rPr>
      </w:pPr>
      <w:r>
        <w:rPr>
          <w:rFonts w:eastAsia="Tahoma"/>
          <w:i/>
          <w:sz w:val="20"/>
          <w:szCs w:val="20"/>
          <w:lang w:eastAsia="zh-CN" w:bidi="hi-IN"/>
        </w:rPr>
        <w:t xml:space="preserve">         </w:t>
      </w:r>
      <w:r w:rsidRPr="005D647E">
        <w:rPr>
          <w:rFonts w:eastAsia="Tahoma"/>
          <w:i/>
          <w:sz w:val="20"/>
          <w:szCs w:val="20"/>
          <w:lang w:eastAsia="zh-CN" w:bidi="hi-IN"/>
        </w:rPr>
        <w:t>Умови договору про закупівлю не повинні відрізнятися від змісту пропозиції переможця  закупівлі</w:t>
      </w:r>
      <w:r>
        <w:rPr>
          <w:rFonts w:eastAsia="Tahoma"/>
          <w:i/>
          <w:sz w:val="20"/>
          <w:szCs w:val="20"/>
          <w:lang w:eastAsia="zh-CN" w:bidi="hi-IN"/>
        </w:rPr>
        <w:t>.</w:t>
      </w:r>
    </w:p>
    <w:p w:rsidR="00595858" w:rsidRDefault="00595858" w:rsidP="004F539E">
      <w:pPr>
        <w:pStyle w:val="12"/>
        <w:rPr>
          <w:b/>
          <w:szCs w:val="24"/>
          <w:lang w:val="uk-UA"/>
        </w:rPr>
      </w:pPr>
      <w:bookmarkStart w:id="0" w:name="_GoBack"/>
      <w:bookmarkEnd w:id="0"/>
    </w:p>
    <w:p w:rsidR="00DB34CC" w:rsidRPr="00434BEB" w:rsidRDefault="00DB34CC" w:rsidP="00DB34CC">
      <w:pPr>
        <w:pStyle w:val="12"/>
        <w:jc w:val="center"/>
        <w:rPr>
          <w:b/>
          <w:szCs w:val="24"/>
          <w:lang w:val="uk-UA"/>
        </w:rPr>
      </w:pPr>
      <w:r w:rsidRPr="00434BEB">
        <w:rPr>
          <w:b/>
          <w:szCs w:val="24"/>
          <w:lang w:val="uk-UA"/>
        </w:rPr>
        <w:t>ДОГОВІР № ________</w:t>
      </w:r>
    </w:p>
    <w:p w:rsidR="00DB34CC" w:rsidRPr="00434BEB" w:rsidRDefault="00DB34CC" w:rsidP="00DB34CC">
      <w:pPr>
        <w:jc w:val="center"/>
        <w:rPr>
          <w:b/>
          <w:sz w:val="24"/>
          <w:szCs w:val="24"/>
          <w:lang w:val="uk-UA"/>
        </w:rPr>
      </w:pPr>
    </w:p>
    <w:p w:rsidR="00DB34CC" w:rsidRPr="00434BEB" w:rsidRDefault="00F151BA" w:rsidP="00DB34CC">
      <w:pPr>
        <w:pStyle w:val="a3"/>
        <w:jc w:val="both"/>
        <w:rPr>
          <w:lang w:val="uk-UA"/>
        </w:rPr>
      </w:pPr>
      <w:r w:rsidRPr="006D3709">
        <w:rPr>
          <w:lang w:val="uk-UA"/>
        </w:rPr>
        <w:t xml:space="preserve">с. Вороньків                                                                                     </w:t>
      </w:r>
      <w:r w:rsidR="00DB34CC" w:rsidRPr="00434BEB">
        <w:rPr>
          <w:lang w:val="uk-UA"/>
        </w:rPr>
        <w:t>«_____» _______  202</w:t>
      </w:r>
      <w:r w:rsidR="007C757A">
        <w:rPr>
          <w:lang w:val="uk-UA"/>
        </w:rPr>
        <w:t>3</w:t>
      </w:r>
      <w:r w:rsidR="00DB34CC" w:rsidRPr="00434BEB">
        <w:rPr>
          <w:lang w:val="uk-UA"/>
        </w:rPr>
        <w:t xml:space="preserve"> року</w:t>
      </w:r>
    </w:p>
    <w:p w:rsidR="00DB34CC" w:rsidRPr="00434BEB" w:rsidRDefault="00DB34CC" w:rsidP="00DB34CC">
      <w:pPr>
        <w:jc w:val="center"/>
        <w:rPr>
          <w:sz w:val="24"/>
          <w:szCs w:val="24"/>
          <w:lang w:val="uk-UA"/>
        </w:rPr>
      </w:pPr>
    </w:p>
    <w:p w:rsidR="00DB34CC" w:rsidRPr="00434BEB" w:rsidRDefault="00DB34CC" w:rsidP="00DB34CC">
      <w:pPr>
        <w:pStyle w:val="a7"/>
        <w:ind w:left="0"/>
        <w:jc w:val="both"/>
        <w:rPr>
          <w:sz w:val="24"/>
          <w:szCs w:val="24"/>
          <w:lang w:val="uk-UA"/>
        </w:rPr>
      </w:pPr>
      <w:r w:rsidRPr="00434BEB">
        <w:rPr>
          <w:b/>
          <w:bCs/>
          <w:sz w:val="24"/>
          <w:szCs w:val="24"/>
          <w:lang w:val="uk-UA"/>
        </w:rPr>
        <w:t>___________________________</w:t>
      </w:r>
      <w:r w:rsidRPr="00434BEB">
        <w:rPr>
          <w:sz w:val="24"/>
          <w:szCs w:val="24"/>
          <w:lang w:val="uk-UA"/>
        </w:rPr>
        <w:t>, надалі – «</w:t>
      </w:r>
      <w:r w:rsidRPr="00434BEB">
        <w:rPr>
          <w:b/>
          <w:sz w:val="24"/>
          <w:szCs w:val="24"/>
          <w:lang w:val="uk-UA"/>
        </w:rPr>
        <w:t>Виконавець</w:t>
      </w:r>
      <w:r w:rsidRPr="00434BEB">
        <w:rPr>
          <w:sz w:val="24"/>
          <w:szCs w:val="24"/>
          <w:lang w:val="uk-UA"/>
        </w:rPr>
        <w:t>» або «</w:t>
      </w:r>
      <w:r w:rsidRPr="00434BEB">
        <w:rPr>
          <w:b/>
          <w:sz w:val="24"/>
          <w:szCs w:val="24"/>
          <w:lang w:val="uk-UA"/>
        </w:rPr>
        <w:t>Ліцензіар»</w:t>
      </w:r>
      <w:r w:rsidRPr="00434BEB">
        <w:rPr>
          <w:sz w:val="24"/>
          <w:szCs w:val="24"/>
          <w:lang w:val="uk-UA"/>
        </w:rPr>
        <w:t xml:space="preserve">, в особі ______________________, що діє на підставі __________, з однієї сторони, та </w:t>
      </w:r>
    </w:p>
    <w:p w:rsidR="00DB34CC" w:rsidRPr="00434BEB" w:rsidRDefault="00582617" w:rsidP="006D3709">
      <w:pPr>
        <w:pStyle w:val="a7"/>
        <w:ind w:left="0"/>
        <w:jc w:val="both"/>
        <w:rPr>
          <w:b/>
          <w:sz w:val="24"/>
          <w:szCs w:val="24"/>
          <w:lang w:val="uk-UA"/>
        </w:rPr>
      </w:pPr>
      <w:r>
        <w:rPr>
          <w:b/>
          <w:sz w:val="24"/>
          <w:szCs w:val="24"/>
          <w:lang w:val="uk-UA" w:eastAsia="ru-RU"/>
        </w:rPr>
        <w:t xml:space="preserve">Виконавчий комітет Вороньківської сільської ради </w:t>
      </w:r>
      <w:r w:rsidRPr="00434BEB">
        <w:rPr>
          <w:b/>
          <w:sz w:val="24"/>
          <w:szCs w:val="24"/>
          <w:lang w:val="uk-UA" w:eastAsia="ru-RU"/>
        </w:rPr>
        <w:t xml:space="preserve"> </w:t>
      </w:r>
      <w:r>
        <w:rPr>
          <w:b/>
          <w:sz w:val="24"/>
          <w:szCs w:val="24"/>
          <w:lang w:val="uk-UA" w:eastAsia="ru-RU"/>
        </w:rPr>
        <w:t xml:space="preserve">Бориспільського району Київської області </w:t>
      </w:r>
      <w:r w:rsidR="00DB34CC" w:rsidRPr="00434BEB">
        <w:rPr>
          <w:sz w:val="24"/>
          <w:szCs w:val="24"/>
          <w:lang w:val="uk-UA"/>
        </w:rPr>
        <w:t>(далі – «</w:t>
      </w:r>
      <w:r w:rsidR="00DB34CC" w:rsidRPr="00434BEB">
        <w:rPr>
          <w:b/>
          <w:sz w:val="24"/>
          <w:szCs w:val="24"/>
          <w:lang w:val="uk-UA"/>
        </w:rPr>
        <w:t>Замовник</w:t>
      </w:r>
      <w:r w:rsidR="00DB34CC" w:rsidRPr="00434BEB">
        <w:rPr>
          <w:sz w:val="24"/>
          <w:szCs w:val="24"/>
          <w:lang w:val="uk-UA"/>
        </w:rPr>
        <w:t>» або «</w:t>
      </w:r>
      <w:r w:rsidR="00DB34CC" w:rsidRPr="00434BEB">
        <w:rPr>
          <w:b/>
          <w:sz w:val="24"/>
          <w:szCs w:val="24"/>
          <w:lang w:val="uk-UA"/>
        </w:rPr>
        <w:t>Ліцензіат»</w:t>
      </w:r>
      <w:r w:rsidR="00DB34CC" w:rsidRPr="00434BEB">
        <w:rPr>
          <w:sz w:val="24"/>
          <w:szCs w:val="24"/>
          <w:lang w:val="uk-UA"/>
        </w:rPr>
        <w:t>), в особі</w:t>
      </w:r>
      <w:r>
        <w:rPr>
          <w:sz w:val="24"/>
          <w:szCs w:val="24"/>
          <w:lang w:val="uk-UA"/>
        </w:rPr>
        <w:t xml:space="preserve"> сільського голови Чешко Любов Іванівни</w:t>
      </w:r>
      <w:r w:rsidR="00DB34CC" w:rsidRPr="00434BEB">
        <w:rPr>
          <w:sz w:val="24"/>
          <w:szCs w:val="24"/>
          <w:lang w:val="uk-UA"/>
        </w:rPr>
        <w:t xml:space="preserve">, що діє на підставі </w:t>
      </w:r>
      <w:r>
        <w:rPr>
          <w:sz w:val="24"/>
          <w:szCs w:val="24"/>
          <w:lang w:val="uk-UA"/>
        </w:rPr>
        <w:t>Закону України «Про місцеве самоврядування»</w:t>
      </w:r>
      <w:r w:rsidRPr="00434BEB">
        <w:rPr>
          <w:sz w:val="24"/>
          <w:szCs w:val="24"/>
          <w:lang w:val="uk-UA"/>
        </w:rPr>
        <w:t xml:space="preserve">, </w:t>
      </w:r>
      <w:r w:rsidR="00DB34CC" w:rsidRPr="00434BEB">
        <w:rPr>
          <w:sz w:val="24"/>
          <w:szCs w:val="24"/>
          <w:lang w:val="uk-UA"/>
        </w:rPr>
        <w:t>далі по тексту – Сторони, керуючись чинним законодавством України, зокрема Цивільним Кодексом України, Законом України «Про авторське право і суміжні права», Законом України «Про публічні закупівлі», міжнародно-правовими актами, ратифікованими Україною,</w:t>
      </w:r>
      <w:r w:rsidR="00416AE8" w:rsidRPr="006D3709">
        <w:rPr>
          <w:sz w:val="24"/>
          <w:szCs w:val="24"/>
          <w:lang w:val="uk-UA"/>
        </w:rPr>
        <w:t xml:space="preserve">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постанови Кабінету Міністрів України від 30.12.2022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B34CC" w:rsidRPr="00434BEB">
        <w:rPr>
          <w:sz w:val="24"/>
          <w:szCs w:val="24"/>
          <w:lang w:val="uk-UA"/>
        </w:rPr>
        <w:t>уклали цей Договір (надалі – Договір) про наступне</w:t>
      </w:r>
    </w:p>
    <w:p w:rsidR="00DB34CC" w:rsidRPr="00434BEB" w:rsidRDefault="00DB34CC" w:rsidP="00DB34CC">
      <w:pPr>
        <w:pStyle w:val="a7"/>
        <w:ind w:left="0"/>
        <w:jc w:val="center"/>
        <w:rPr>
          <w:b/>
          <w:sz w:val="24"/>
          <w:szCs w:val="24"/>
          <w:lang w:val="uk-UA"/>
        </w:rPr>
      </w:pPr>
      <w:r w:rsidRPr="00434BEB">
        <w:rPr>
          <w:b/>
          <w:sz w:val="24"/>
          <w:szCs w:val="24"/>
          <w:lang w:val="uk-UA"/>
        </w:rPr>
        <w:t>ВИЗНАЧЕННЯ ТЕРМІНІВ:</w:t>
      </w:r>
    </w:p>
    <w:p w:rsidR="00DB34CC" w:rsidRPr="00434BEB" w:rsidRDefault="00DB34CC" w:rsidP="00DB34CC">
      <w:pPr>
        <w:pStyle w:val="a7"/>
        <w:ind w:left="0" w:firstLine="709"/>
        <w:jc w:val="both"/>
        <w:rPr>
          <w:sz w:val="24"/>
          <w:szCs w:val="24"/>
          <w:lang w:val="uk-UA"/>
        </w:rPr>
      </w:pPr>
      <w:r w:rsidRPr="00434BEB">
        <w:rPr>
          <w:sz w:val="24"/>
          <w:szCs w:val="24"/>
          <w:lang w:val="uk-UA"/>
        </w:rPr>
        <w:t>Під терміном «Комп’ютерна програма» для цілей цього Договору розуміють об’єкт авторського права Ліцензіара (набір інструкцій у вигляді слів, цифр, кодів, схем, символів чи у будь-якому іншому вигляді, виражених у формі, придатній для зчитування комп’ютером, які приводять його у дію для досягнення певної мети або результату).</w:t>
      </w:r>
    </w:p>
    <w:p w:rsidR="00DB34CC" w:rsidRPr="00434BEB" w:rsidRDefault="00DB34CC" w:rsidP="00DB34CC">
      <w:pPr>
        <w:pStyle w:val="a7"/>
        <w:ind w:left="0" w:firstLine="709"/>
        <w:jc w:val="both"/>
        <w:rPr>
          <w:sz w:val="24"/>
          <w:szCs w:val="24"/>
          <w:lang w:val="uk-UA"/>
        </w:rPr>
      </w:pPr>
      <w:r w:rsidRPr="00434BEB">
        <w:rPr>
          <w:sz w:val="24"/>
          <w:szCs w:val="24"/>
          <w:lang w:val="uk-UA"/>
        </w:rPr>
        <w:t xml:space="preserve">Робоче місце користувача  – це право на встановлення (інсталяцію) Продукту на один комп’ютер (сервер), робочу станцію, пристосування, інший цифровий електронний або аналогічний пристрій та право використання Продукту конкретним користувачем. </w:t>
      </w:r>
    </w:p>
    <w:p w:rsidR="00DB34CC" w:rsidRPr="00434BEB" w:rsidRDefault="00DB34CC" w:rsidP="00DB34CC">
      <w:pPr>
        <w:pStyle w:val="a7"/>
        <w:ind w:left="0" w:firstLine="709"/>
        <w:jc w:val="both"/>
        <w:rPr>
          <w:sz w:val="24"/>
          <w:szCs w:val="24"/>
          <w:lang w:val="uk-UA"/>
        </w:rPr>
      </w:pPr>
      <w:r w:rsidRPr="00434BEB">
        <w:rPr>
          <w:sz w:val="24"/>
          <w:szCs w:val="24"/>
          <w:lang w:val="uk-UA"/>
        </w:rPr>
        <w:t xml:space="preserve">Календарний план – Додаток №1 до Договору, яким визначається етапи надання послуг з постачання та </w:t>
      </w:r>
      <w:r>
        <w:rPr>
          <w:sz w:val="24"/>
          <w:szCs w:val="24"/>
          <w:lang w:val="uk-UA"/>
        </w:rPr>
        <w:t xml:space="preserve">впровадження </w:t>
      </w:r>
      <w:r w:rsidRPr="00434BEB">
        <w:rPr>
          <w:sz w:val="24"/>
          <w:szCs w:val="24"/>
          <w:lang w:val="uk-UA"/>
        </w:rPr>
        <w:t>Продукту</w:t>
      </w:r>
      <w:r>
        <w:rPr>
          <w:sz w:val="24"/>
          <w:szCs w:val="24"/>
          <w:lang w:val="uk-UA"/>
        </w:rPr>
        <w:t xml:space="preserve"> в дослідну експлуатацію</w:t>
      </w:r>
      <w:r w:rsidRPr="00434BEB">
        <w:rPr>
          <w:sz w:val="24"/>
          <w:szCs w:val="24"/>
          <w:lang w:val="uk-UA"/>
        </w:rPr>
        <w:t>,  строки їх виконання та вартість, а також документ, який складається Сторонами за результатами наданих послуг по кожному етапу.</w:t>
      </w:r>
    </w:p>
    <w:p w:rsidR="00DB34CC" w:rsidRPr="00434BEB" w:rsidRDefault="00DB34CC" w:rsidP="00DB34CC">
      <w:pPr>
        <w:pStyle w:val="a7"/>
        <w:ind w:left="0" w:firstLine="709"/>
        <w:jc w:val="both"/>
        <w:rPr>
          <w:sz w:val="24"/>
          <w:szCs w:val="24"/>
          <w:lang w:val="uk-UA"/>
        </w:rPr>
      </w:pPr>
      <w:r w:rsidRPr="00434BEB">
        <w:rPr>
          <w:sz w:val="24"/>
          <w:szCs w:val="24"/>
          <w:lang w:val="uk-UA"/>
        </w:rPr>
        <w:t xml:space="preserve">Специфікація - Додаток №2 до Договору, в якому вказується кількість та вартість примірника Продукту, ліцензій, ліцензійних ключів, тощо, що передаються Замовнику на </w:t>
      </w:r>
      <w:r w:rsidRPr="00434BEB">
        <w:rPr>
          <w:sz w:val="24"/>
          <w:szCs w:val="24"/>
          <w:lang w:val="uk-UA"/>
        </w:rPr>
        <w:lastRenderedPageBreak/>
        <w:t>умовах Договору.</w:t>
      </w:r>
    </w:p>
    <w:p w:rsidR="00DB34CC" w:rsidRPr="00434BEB" w:rsidRDefault="00DB34CC" w:rsidP="00DB34CC">
      <w:pPr>
        <w:pStyle w:val="a7"/>
        <w:ind w:left="0" w:firstLine="709"/>
        <w:jc w:val="both"/>
        <w:rPr>
          <w:sz w:val="24"/>
          <w:szCs w:val="24"/>
          <w:lang w:val="uk-UA"/>
        </w:rPr>
      </w:pPr>
      <w:r w:rsidRPr="00434BEB">
        <w:rPr>
          <w:sz w:val="24"/>
          <w:szCs w:val="24"/>
          <w:lang w:val="uk-UA"/>
        </w:rPr>
        <w:t>Ліцензія – це дозвіл на використання Продукту відповідно до умов, викладених в Договорі, що надається користувачу для роботи з Продуктом. Кількість ліцензій та їх вартість визначається у Специфікації.</w:t>
      </w:r>
    </w:p>
    <w:p w:rsidR="00DB34CC" w:rsidRPr="00434BEB" w:rsidRDefault="00DB34CC" w:rsidP="00DB34CC">
      <w:pPr>
        <w:pStyle w:val="a7"/>
        <w:ind w:left="0" w:firstLine="709"/>
        <w:jc w:val="both"/>
        <w:rPr>
          <w:sz w:val="24"/>
          <w:szCs w:val="24"/>
          <w:lang w:val="uk-UA"/>
        </w:rPr>
      </w:pPr>
      <w:r w:rsidRPr="00434BEB">
        <w:rPr>
          <w:sz w:val="24"/>
          <w:szCs w:val="24"/>
          <w:lang w:val="uk-UA"/>
        </w:rPr>
        <w:t>Ліцензійний ключ – код (коди) та/або посилання для завантаження Програмного продукту та/або його частин, компонентів у формі коду (кодів) для активації Програмного продукту чи в іншій формі.</w:t>
      </w:r>
    </w:p>
    <w:p w:rsidR="00DB34CC" w:rsidRPr="00434BEB" w:rsidRDefault="00DB34CC" w:rsidP="00DB34CC">
      <w:pPr>
        <w:pStyle w:val="a7"/>
        <w:ind w:left="0" w:firstLine="709"/>
        <w:jc w:val="both"/>
        <w:rPr>
          <w:sz w:val="24"/>
          <w:szCs w:val="24"/>
          <w:lang w:val="uk-UA"/>
        </w:rPr>
      </w:pPr>
      <w:r w:rsidRPr="00434BEB">
        <w:rPr>
          <w:sz w:val="24"/>
          <w:szCs w:val="24"/>
          <w:lang w:val="uk-UA"/>
        </w:rPr>
        <w:t>Послуги з впровадження – послуги із встановлення Продукту на визначених Замовником серверних (апаратних) ресурсах.</w:t>
      </w:r>
    </w:p>
    <w:p w:rsidR="00DB34CC" w:rsidRDefault="00DB34CC" w:rsidP="00DB34CC">
      <w:pPr>
        <w:pStyle w:val="a7"/>
        <w:ind w:left="0" w:firstLine="709"/>
        <w:jc w:val="both"/>
        <w:rPr>
          <w:sz w:val="24"/>
          <w:szCs w:val="24"/>
          <w:lang w:val="uk-UA"/>
        </w:rPr>
      </w:pPr>
      <w:r w:rsidRPr="00434BEB">
        <w:rPr>
          <w:sz w:val="24"/>
          <w:szCs w:val="24"/>
          <w:lang w:val="uk-UA"/>
        </w:rPr>
        <w:t>Послуги з постачання – послуги, що включають в себе постачання Програмного продукту разом з Ліцензією.</w:t>
      </w:r>
    </w:p>
    <w:p w:rsidR="008145BB" w:rsidRPr="00434BEB" w:rsidRDefault="008145BB" w:rsidP="00DB34CC">
      <w:pPr>
        <w:pStyle w:val="a7"/>
        <w:ind w:left="0" w:firstLine="709"/>
        <w:jc w:val="both"/>
        <w:rPr>
          <w:sz w:val="24"/>
          <w:szCs w:val="24"/>
          <w:lang w:val="uk-UA"/>
        </w:rPr>
      </w:pPr>
      <w:r>
        <w:rPr>
          <w:sz w:val="24"/>
          <w:szCs w:val="24"/>
          <w:lang w:val="uk-UA"/>
        </w:rPr>
        <w:t>Програмний продукт – примірник комп’ютерної програми «__________________»</w:t>
      </w:r>
    </w:p>
    <w:p w:rsidR="00DB34CC" w:rsidRPr="00434BEB" w:rsidRDefault="00DB34CC" w:rsidP="002A134E">
      <w:pPr>
        <w:pStyle w:val="a7"/>
        <w:ind w:left="0" w:firstLine="709"/>
        <w:jc w:val="both"/>
        <w:rPr>
          <w:sz w:val="24"/>
          <w:szCs w:val="24"/>
          <w:lang w:val="uk-UA"/>
        </w:rPr>
      </w:pPr>
      <w:r w:rsidRPr="00434BEB">
        <w:rPr>
          <w:sz w:val="24"/>
          <w:szCs w:val="24"/>
          <w:lang w:val="uk-UA"/>
        </w:rPr>
        <w:t>Керівництво користувача – це збірник інструкцій та правил з встановлення, підключення і використання Продукту, який міститься за гіперпосиланням на сайті:</w:t>
      </w:r>
      <w:r w:rsidR="002A134E">
        <w:rPr>
          <w:sz w:val="24"/>
          <w:szCs w:val="24"/>
          <w:lang w:val="uk-UA"/>
        </w:rPr>
        <w:t>_____________________________________</w:t>
      </w:r>
      <w:r w:rsidRPr="00434BEB">
        <w:rPr>
          <w:sz w:val="24"/>
          <w:szCs w:val="24"/>
          <w:lang w:val="uk-UA"/>
        </w:rPr>
        <w:t xml:space="preserve"> </w:t>
      </w:r>
    </w:p>
    <w:p w:rsidR="00DB34CC" w:rsidRPr="00434BEB" w:rsidRDefault="00DB34CC" w:rsidP="00DB34CC">
      <w:pPr>
        <w:pStyle w:val="a7"/>
        <w:widowControl/>
        <w:numPr>
          <w:ilvl w:val="0"/>
          <w:numId w:val="2"/>
        </w:numPr>
        <w:autoSpaceDE/>
        <w:autoSpaceDN/>
        <w:spacing w:after="0"/>
        <w:ind w:left="0" w:firstLine="709"/>
        <w:jc w:val="center"/>
        <w:rPr>
          <w:b/>
          <w:sz w:val="24"/>
          <w:szCs w:val="24"/>
          <w:lang w:val="uk-UA"/>
        </w:rPr>
      </w:pPr>
      <w:bookmarkStart w:id="1" w:name="_Toc325117435"/>
      <w:bookmarkStart w:id="2" w:name="_Toc366505647"/>
      <w:bookmarkStart w:id="3" w:name="_Toc366505823"/>
      <w:bookmarkStart w:id="4" w:name="_Toc366576568"/>
      <w:bookmarkStart w:id="5" w:name="_Toc398644085"/>
      <w:r w:rsidRPr="00434BEB">
        <w:rPr>
          <w:b/>
          <w:sz w:val="24"/>
          <w:szCs w:val="24"/>
          <w:lang w:val="uk-UA"/>
        </w:rPr>
        <w:t>ПРЕДМЕТ ДОГОВОРУ</w:t>
      </w:r>
      <w:bookmarkEnd w:id="1"/>
      <w:bookmarkEnd w:id="2"/>
      <w:bookmarkEnd w:id="3"/>
      <w:bookmarkEnd w:id="4"/>
      <w:bookmarkEnd w:id="5"/>
    </w:p>
    <w:p w:rsidR="004176B0" w:rsidRDefault="004176B0" w:rsidP="004176B0">
      <w:pPr>
        <w:pStyle w:val="af5"/>
        <w:rPr>
          <w:rFonts w:ascii="Times New Roman" w:eastAsia="Times New Roman" w:hAnsi="Times New Roman"/>
          <w:bCs/>
          <w:sz w:val="24"/>
          <w:szCs w:val="24"/>
        </w:rPr>
      </w:pPr>
    </w:p>
    <w:p w:rsidR="004176B0" w:rsidRDefault="00DB34CC" w:rsidP="006D3709">
      <w:pPr>
        <w:pStyle w:val="af5"/>
        <w:numPr>
          <w:ilvl w:val="1"/>
          <w:numId w:val="2"/>
        </w:numPr>
        <w:jc w:val="both"/>
        <w:rPr>
          <w:rFonts w:ascii="Times New Roman" w:eastAsia="Times New Roman" w:hAnsi="Times New Roman"/>
          <w:bCs/>
          <w:sz w:val="24"/>
          <w:szCs w:val="24"/>
        </w:rPr>
      </w:pPr>
      <w:r w:rsidRPr="006D3709">
        <w:rPr>
          <w:rFonts w:ascii="Times New Roman" w:eastAsia="Times New Roman" w:hAnsi="Times New Roman"/>
          <w:bCs/>
          <w:sz w:val="24"/>
          <w:szCs w:val="24"/>
        </w:rPr>
        <w:t xml:space="preserve">Виконавець зобов'язується в порядку та на умовах, визначених в цьому Договорі, </w:t>
      </w:r>
    </w:p>
    <w:p w:rsidR="00DB34CC" w:rsidRPr="006D3709" w:rsidRDefault="00DB34CC" w:rsidP="006D3709">
      <w:pPr>
        <w:pStyle w:val="af5"/>
        <w:jc w:val="both"/>
        <w:rPr>
          <w:b/>
        </w:rPr>
      </w:pPr>
      <w:r w:rsidRPr="004176B0">
        <w:rPr>
          <w:rFonts w:ascii="Times New Roman" w:eastAsia="Times New Roman" w:hAnsi="Times New Roman"/>
          <w:bCs/>
          <w:sz w:val="24"/>
          <w:szCs w:val="24"/>
        </w:rPr>
        <w:t xml:space="preserve">надати </w:t>
      </w:r>
      <w:r w:rsidR="004176B0" w:rsidRPr="004176B0">
        <w:rPr>
          <w:rFonts w:ascii="Times New Roman" w:eastAsia="Times New Roman" w:hAnsi="Times New Roman"/>
          <w:bCs/>
          <w:sz w:val="24"/>
          <w:szCs w:val="24"/>
        </w:rPr>
        <w:t xml:space="preserve">послуги, а саме: </w:t>
      </w:r>
      <w:r w:rsidR="004176B0" w:rsidRPr="006D3709">
        <w:rPr>
          <w:rFonts w:ascii="Times New Roman" w:eastAsia="Times New Roman" w:hAnsi="Times New Roman"/>
          <w:b/>
          <w:bCs/>
          <w:sz w:val="24"/>
          <w:szCs w:val="24"/>
        </w:rPr>
        <w:t>«Постачання та впровадження системи електронного</w:t>
      </w:r>
      <w:r w:rsidR="004176B0">
        <w:rPr>
          <w:rFonts w:ascii="Times New Roman" w:eastAsia="Times New Roman" w:hAnsi="Times New Roman"/>
          <w:b/>
          <w:bCs/>
          <w:sz w:val="24"/>
          <w:szCs w:val="24"/>
        </w:rPr>
        <w:t xml:space="preserve"> </w:t>
      </w:r>
      <w:r w:rsidR="004176B0" w:rsidRPr="006D3709">
        <w:rPr>
          <w:rFonts w:ascii="Times New Roman" w:eastAsia="Times New Roman" w:hAnsi="Times New Roman"/>
          <w:b/>
          <w:bCs/>
          <w:sz w:val="24"/>
          <w:szCs w:val="24"/>
        </w:rPr>
        <w:t>документообігу</w:t>
      </w:r>
      <w:r w:rsidR="004176B0">
        <w:rPr>
          <w:rFonts w:ascii="Times New Roman" w:eastAsia="Times New Roman" w:hAnsi="Times New Roman"/>
          <w:b/>
          <w:bCs/>
          <w:sz w:val="24"/>
          <w:szCs w:val="24"/>
        </w:rPr>
        <w:t xml:space="preserve"> </w:t>
      </w:r>
      <w:r w:rsidR="004176B0" w:rsidRPr="006D3709">
        <w:rPr>
          <w:rFonts w:ascii="Times New Roman" w:eastAsia="Times New Roman" w:hAnsi="Times New Roman"/>
          <w:b/>
          <w:bCs/>
          <w:sz w:val="24"/>
          <w:szCs w:val="24"/>
        </w:rPr>
        <w:t xml:space="preserve">«Система електронного документообігу та автоматизації бізнес-процесів «Megapolis.DocNet за ДК 021:2015-72260000-5 - Послуги, пов’язані з програмним забезпеченням» </w:t>
      </w:r>
      <w:r w:rsidRPr="004176B0">
        <w:rPr>
          <w:rFonts w:ascii="Times New Roman" w:eastAsia="Times New Roman" w:hAnsi="Times New Roman"/>
          <w:bCs/>
          <w:sz w:val="24"/>
          <w:szCs w:val="24"/>
        </w:rPr>
        <w:t xml:space="preserve"> (далі – Послуги).</w:t>
      </w:r>
    </w:p>
    <w:p w:rsidR="00DB34CC" w:rsidRPr="006D3709" w:rsidRDefault="00DB34CC" w:rsidP="006D3709">
      <w:pPr>
        <w:pStyle w:val="1"/>
        <w:keepNext/>
        <w:widowControl/>
        <w:numPr>
          <w:ilvl w:val="1"/>
          <w:numId w:val="2"/>
        </w:numPr>
        <w:tabs>
          <w:tab w:val="left" w:pos="709"/>
        </w:tabs>
        <w:autoSpaceDE/>
        <w:autoSpaceDN/>
        <w:ind w:left="142" w:firstLine="567"/>
        <w:jc w:val="both"/>
        <w:rPr>
          <w:lang w:val="uk-UA" w:eastAsia="uk-UA"/>
        </w:rPr>
      </w:pPr>
      <w:r w:rsidRPr="00434BEB">
        <w:rPr>
          <w:b w:val="0"/>
          <w:lang w:val="uk-UA"/>
        </w:rPr>
        <w:t>Виконавець зобов’язується надати З</w:t>
      </w:r>
      <w:r>
        <w:rPr>
          <w:b w:val="0"/>
          <w:lang w:val="uk-UA"/>
        </w:rPr>
        <w:t xml:space="preserve">амовнику послуги з постачання, </w:t>
      </w:r>
      <w:r w:rsidRPr="00434BEB">
        <w:rPr>
          <w:b w:val="0"/>
          <w:lang w:val="uk-UA"/>
        </w:rPr>
        <w:t>впровадження Програмного продукту</w:t>
      </w:r>
      <w:r>
        <w:rPr>
          <w:b w:val="0"/>
          <w:lang w:val="uk-UA"/>
        </w:rPr>
        <w:t xml:space="preserve"> в дослідну експлуатацію</w:t>
      </w:r>
      <w:r w:rsidRPr="00434BEB">
        <w:rPr>
          <w:b w:val="0"/>
          <w:lang w:val="uk-UA"/>
        </w:rPr>
        <w:t>, що включають:</w:t>
      </w:r>
    </w:p>
    <w:p w:rsidR="00DB34CC" w:rsidRPr="00434BEB" w:rsidRDefault="00DB34CC" w:rsidP="005E7737">
      <w:pPr>
        <w:pStyle w:val="a7"/>
        <w:tabs>
          <w:tab w:val="left" w:pos="709"/>
        </w:tabs>
        <w:ind w:left="142" w:firstLine="567"/>
        <w:jc w:val="both"/>
        <w:rPr>
          <w:sz w:val="24"/>
          <w:szCs w:val="24"/>
          <w:lang w:val="uk-UA"/>
        </w:rPr>
      </w:pPr>
      <w:r w:rsidRPr="00434BEB">
        <w:rPr>
          <w:sz w:val="24"/>
          <w:szCs w:val="24"/>
          <w:lang w:val="uk-UA"/>
        </w:rPr>
        <w:t>1.2.1. Постачання Замовнику за етапом 1 Календарного плану примірник(а)ів програмного продукту з наданням відповідного дозволу (Ліцензії) на право використання цього Продукту.</w:t>
      </w:r>
    </w:p>
    <w:p w:rsidR="00DB34CC" w:rsidRPr="00434BEB" w:rsidRDefault="00DB34CC" w:rsidP="005E7737">
      <w:pPr>
        <w:pStyle w:val="a7"/>
        <w:tabs>
          <w:tab w:val="left" w:pos="709"/>
        </w:tabs>
        <w:ind w:left="142" w:firstLine="567"/>
        <w:jc w:val="both"/>
        <w:rPr>
          <w:color w:val="000000"/>
          <w:sz w:val="24"/>
          <w:szCs w:val="24"/>
          <w:lang w:val="uk-UA"/>
        </w:rPr>
      </w:pPr>
      <w:r w:rsidRPr="00434BEB">
        <w:rPr>
          <w:sz w:val="24"/>
          <w:szCs w:val="24"/>
          <w:lang w:val="uk-UA"/>
        </w:rPr>
        <w:t xml:space="preserve">1.2.2. Послуги з впровадження </w:t>
      </w:r>
      <w:r w:rsidRPr="00434BEB">
        <w:rPr>
          <w:color w:val="000000"/>
          <w:sz w:val="24"/>
          <w:szCs w:val="24"/>
          <w:lang w:val="uk-UA"/>
        </w:rPr>
        <w:t>Про</w:t>
      </w:r>
      <w:r w:rsidR="008145BB">
        <w:rPr>
          <w:color w:val="000000"/>
          <w:sz w:val="24"/>
          <w:szCs w:val="24"/>
          <w:lang w:val="uk-UA"/>
        </w:rPr>
        <w:t>грамного продукту</w:t>
      </w:r>
      <w:r w:rsidRPr="00434BEB">
        <w:rPr>
          <w:sz w:val="24"/>
          <w:szCs w:val="24"/>
          <w:lang w:val="uk-UA"/>
        </w:rPr>
        <w:t xml:space="preserve"> </w:t>
      </w:r>
      <w:r w:rsidRPr="00434BEB">
        <w:rPr>
          <w:color w:val="000000"/>
          <w:sz w:val="24"/>
          <w:szCs w:val="24"/>
          <w:lang w:val="uk-UA"/>
        </w:rPr>
        <w:t>за етапами 2 Календарного плану.</w:t>
      </w:r>
    </w:p>
    <w:p w:rsidR="00DB34CC" w:rsidRPr="00434BEB" w:rsidRDefault="00DB34CC" w:rsidP="006D3709">
      <w:pPr>
        <w:pStyle w:val="a7"/>
        <w:tabs>
          <w:tab w:val="left" w:pos="709"/>
        </w:tabs>
        <w:ind w:left="142" w:firstLine="567"/>
        <w:jc w:val="both"/>
        <w:rPr>
          <w:color w:val="000000"/>
          <w:sz w:val="24"/>
          <w:szCs w:val="24"/>
          <w:lang w:val="uk-UA"/>
        </w:rPr>
      </w:pPr>
      <w:r w:rsidRPr="00434BEB">
        <w:rPr>
          <w:color w:val="000000"/>
          <w:sz w:val="24"/>
          <w:szCs w:val="24"/>
          <w:lang w:val="uk-UA"/>
        </w:rPr>
        <w:t>1.3. Детальний склад послуг, строки їх надання, очікувані результати та вартість наведені в Календарному плані</w:t>
      </w:r>
      <w:bookmarkStart w:id="6" w:name="_Toc325117436"/>
      <w:bookmarkStart w:id="7" w:name="_Toc366505648"/>
      <w:bookmarkStart w:id="8" w:name="_Toc366505824"/>
      <w:r w:rsidRPr="00434BEB">
        <w:rPr>
          <w:color w:val="000000"/>
          <w:sz w:val="24"/>
          <w:szCs w:val="24"/>
          <w:lang w:val="uk-UA"/>
        </w:rPr>
        <w:t xml:space="preserve">, що є невід’ємною частиною Договору. </w:t>
      </w:r>
    </w:p>
    <w:p w:rsidR="00DB34CC" w:rsidRPr="00434BEB" w:rsidRDefault="00DB34CC" w:rsidP="00DB34CC">
      <w:pPr>
        <w:pStyle w:val="a7"/>
        <w:ind w:left="0"/>
        <w:jc w:val="center"/>
        <w:rPr>
          <w:b/>
          <w:sz w:val="24"/>
          <w:szCs w:val="24"/>
          <w:lang w:val="uk-UA"/>
        </w:rPr>
      </w:pPr>
      <w:r w:rsidRPr="00434BEB">
        <w:rPr>
          <w:b/>
          <w:sz w:val="24"/>
          <w:szCs w:val="24"/>
          <w:lang w:val="uk-UA"/>
        </w:rPr>
        <w:t>2. ЦІНА ДОГОВОРУ</w:t>
      </w:r>
    </w:p>
    <w:p w:rsidR="00DB34CC" w:rsidRPr="00434BEB" w:rsidRDefault="00DB34CC" w:rsidP="00DB34CC">
      <w:pPr>
        <w:pStyle w:val="a7"/>
        <w:ind w:left="0" w:firstLine="709"/>
        <w:jc w:val="both"/>
        <w:rPr>
          <w:sz w:val="24"/>
          <w:szCs w:val="24"/>
          <w:shd w:val="clear" w:color="auto" w:fill="FFFFFF"/>
          <w:lang w:val="uk-UA"/>
        </w:rPr>
      </w:pPr>
      <w:r w:rsidRPr="00434BEB">
        <w:rPr>
          <w:sz w:val="24"/>
          <w:szCs w:val="24"/>
          <w:shd w:val="clear" w:color="auto" w:fill="FFFFFF"/>
          <w:lang w:val="uk-UA"/>
        </w:rPr>
        <w:t xml:space="preserve">2.1. Загальна ціна цього Договору становить </w:t>
      </w:r>
      <w:r>
        <w:rPr>
          <w:b/>
          <w:sz w:val="24"/>
          <w:szCs w:val="24"/>
          <w:u w:color="000000"/>
          <w:shd w:val="clear" w:color="auto" w:fill="FFFFFF"/>
          <w:lang w:val="uk-UA"/>
          <w14:textOutline w14:w="12700" w14:cap="flat" w14:cmpd="sng" w14:algn="ctr">
            <w14:noFill/>
            <w14:prstDash w14:val="solid"/>
            <w14:miter w14:lim="400000"/>
          </w14:textOutline>
        </w:rPr>
        <w:t>_______________________</w:t>
      </w:r>
      <w:r w:rsidRPr="00434BEB">
        <w:rPr>
          <w:b/>
          <w:sz w:val="24"/>
          <w:szCs w:val="24"/>
          <w:shd w:val="clear" w:color="auto" w:fill="FFFFFF"/>
          <w:lang w:val="uk-UA"/>
        </w:rPr>
        <w:t xml:space="preserve"> в тому числі ПДВ </w:t>
      </w:r>
      <w:r>
        <w:rPr>
          <w:rFonts w:eastAsia="Arial Unicode MS"/>
          <w:b/>
          <w:sz w:val="24"/>
          <w:szCs w:val="24"/>
          <w:lang w:val="uk-UA"/>
        </w:rPr>
        <w:t>__________________</w:t>
      </w:r>
      <w:r w:rsidR="002A134E">
        <w:rPr>
          <w:sz w:val="24"/>
          <w:szCs w:val="24"/>
          <w:shd w:val="clear" w:color="auto" w:fill="FFFFFF"/>
          <w:lang w:val="uk-UA"/>
        </w:rPr>
        <w:t>.</w:t>
      </w:r>
      <w:r w:rsidR="007C757A">
        <w:rPr>
          <w:sz w:val="24"/>
          <w:szCs w:val="24"/>
          <w:shd w:val="clear" w:color="auto" w:fill="FFFFFF"/>
          <w:lang w:val="uk-UA"/>
        </w:rPr>
        <w:t xml:space="preserve"> </w:t>
      </w:r>
    </w:p>
    <w:p w:rsidR="00DB34CC" w:rsidRPr="00434BEB" w:rsidRDefault="00DB34CC" w:rsidP="006D3709">
      <w:pPr>
        <w:pStyle w:val="a7"/>
        <w:ind w:left="0" w:firstLine="709"/>
        <w:jc w:val="both"/>
        <w:rPr>
          <w:color w:val="000000"/>
          <w:sz w:val="24"/>
          <w:szCs w:val="24"/>
          <w:lang w:val="uk-UA"/>
        </w:rPr>
      </w:pPr>
      <w:r w:rsidRPr="00434BEB">
        <w:rPr>
          <w:sz w:val="24"/>
          <w:szCs w:val="24"/>
          <w:shd w:val="clear" w:color="auto" w:fill="FFFFFF"/>
          <w:lang w:val="uk-UA"/>
        </w:rPr>
        <w:t>2.2. Ціна цього Договору може бути зменшена за взаємною згодою Сторін.</w:t>
      </w:r>
    </w:p>
    <w:p w:rsidR="00DB34CC" w:rsidRPr="00434BEB" w:rsidRDefault="00DB34CC" w:rsidP="00DB34CC">
      <w:pPr>
        <w:pStyle w:val="a7"/>
        <w:ind w:left="0"/>
        <w:jc w:val="center"/>
        <w:rPr>
          <w:b/>
          <w:sz w:val="24"/>
          <w:szCs w:val="24"/>
          <w:lang w:val="uk-UA"/>
        </w:rPr>
      </w:pPr>
      <w:r w:rsidRPr="00434BEB">
        <w:rPr>
          <w:b/>
          <w:sz w:val="24"/>
          <w:szCs w:val="24"/>
          <w:lang w:val="uk-UA"/>
        </w:rPr>
        <w:t>3. ЯКІСТЬ ПОСЛУГ</w:t>
      </w:r>
    </w:p>
    <w:p w:rsidR="00DB34CC" w:rsidRPr="00434BEB" w:rsidRDefault="00DB34CC" w:rsidP="00DB34CC">
      <w:pPr>
        <w:pStyle w:val="a7"/>
        <w:ind w:left="0" w:firstLine="709"/>
        <w:jc w:val="both"/>
        <w:rPr>
          <w:color w:val="000000"/>
          <w:sz w:val="24"/>
          <w:szCs w:val="24"/>
          <w:lang w:val="uk-UA"/>
        </w:rPr>
      </w:pPr>
      <w:r w:rsidRPr="00434BEB">
        <w:rPr>
          <w:color w:val="000000"/>
          <w:sz w:val="24"/>
          <w:szCs w:val="24"/>
          <w:lang w:val="uk-UA"/>
        </w:rPr>
        <w:t>3.1. Виконавець повинен надати Замовнику Послуги, якість яких має відповідати умовам цього Договору. Виконавець гарантує якість наданих Послуг експлуатаційній документації, Технічним вимогам.</w:t>
      </w:r>
    </w:p>
    <w:p w:rsidR="00DB34CC" w:rsidRPr="00434BEB" w:rsidRDefault="00DB34CC" w:rsidP="00DB34CC">
      <w:pPr>
        <w:pStyle w:val="a7"/>
        <w:ind w:left="0" w:firstLine="709"/>
        <w:jc w:val="both"/>
        <w:rPr>
          <w:sz w:val="24"/>
          <w:szCs w:val="24"/>
          <w:lang w:val="uk-UA"/>
        </w:rPr>
      </w:pPr>
      <w:r w:rsidRPr="00434BEB">
        <w:rPr>
          <w:sz w:val="24"/>
          <w:szCs w:val="24"/>
          <w:lang w:val="uk-UA"/>
        </w:rPr>
        <w:t xml:space="preserve">3.2. </w:t>
      </w:r>
      <w:r w:rsidRPr="00434BEB">
        <w:rPr>
          <w:sz w:val="24"/>
          <w:szCs w:val="24"/>
          <w:shd w:val="clear" w:color="auto" w:fill="FFFFFF"/>
          <w:lang w:val="uk-UA"/>
        </w:rPr>
        <w:t>Якість програмної продукції повинна відповідати вимогам законодавства до форматів даних та Технічним вимогам (Додаток 3 цього договору).</w:t>
      </w:r>
    </w:p>
    <w:p w:rsidR="00DB34CC" w:rsidRPr="00434BEB" w:rsidRDefault="00DB34CC" w:rsidP="00DB34CC">
      <w:pPr>
        <w:pStyle w:val="a7"/>
        <w:ind w:left="0" w:firstLine="709"/>
        <w:jc w:val="both"/>
        <w:rPr>
          <w:color w:val="000000"/>
          <w:sz w:val="24"/>
          <w:szCs w:val="24"/>
          <w:lang w:val="uk-UA"/>
        </w:rPr>
      </w:pPr>
      <w:r w:rsidRPr="00434BEB">
        <w:rPr>
          <w:color w:val="000000"/>
          <w:sz w:val="24"/>
          <w:szCs w:val="24"/>
          <w:lang w:val="uk-UA"/>
        </w:rPr>
        <w:t>3.3. Виконавець забезпечує гарантійну підтримку переданої програмної продукції протягом 6 місяців від дати приймання-передачі Послуг відповідно до умов цього Договору.</w:t>
      </w:r>
    </w:p>
    <w:p w:rsidR="00DB34CC" w:rsidRPr="00434BEB" w:rsidRDefault="00DB34CC" w:rsidP="00DB34CC">
      <w:pPr>
        <w:pStyle w:val="a7"/>
        <w:ind w:left="0" w:firstLine="709"/>
        <w:jc w:val="both"/>
        <w:rPr>
          <w:color w:val="000000"/>
          <w:sz w:val="24"/>
          <w:szCs w:val="24"/>
          <w:lang w:val="uk-UA"/>
        </w:rPr>
      </w:pPr>
      <w:r w:rsidRPr="00434BEB">
        <w:rPr>
          <w:color w:val="000000"/>
          <w:sz w:val="24"/>
          <w:szCs w:val="24"/>
          <w:lang w:val="uk-UA"/>
        </w:rPr>
        <w:t>3.4. Якщо протягом строку гарантійної підтримки виявляються дефекти в Програмній продукції або її невідповідність умовам цього Договору, Виконавець зобов’язується своїми засобами і за власні кошти усунути недоліки у погоджені Сторонами строки.</w:t>
      </w:r>
    </w:p>
    <w:p w:rsidR="00DB34CC" w:rsidRPr="00434BEB" w:rsidRDefault="00DB34CC" w:rsidP="006D3709">
      <w:pPr>
        <w:pStyle w:val="a7"/>
        <w:ind w:left="0" w:firstLine="709"/>
        <w:jc w:val="both"/>
        <w:rPr>
          <w:b/>
          <w:sz w:val="24"/>
          <w:szCs w:val="24"/>
          <w:lang w:val="uk-UA"/>
        </w:rPr>
      </w:pPr>
      <w:r w:rsidRPr="00434BEB">
        <w:rPr>
          <w:color w:val="000000"/>
          <w:sz w:val="24"/>
          <w:szCs w:val="24"/>
          <w:lang w:val="uk-UA"/>
        </w:rPr>
        <w:t>3.5. Строки гарантійної підтримки закінчуються в зазначений цим Договором строк.</w:t>
      </w:r>
    </w:p>
    <w:p w:rsidR="00DB34CC" w:rsidRPr="00434BEB" w:rsidRDefault="00DB34CC" w:rsidP="00DB34CC">
      <w:pPr>
        <w:pStyle w:val="a7"/>
        <w:ind w:left="0"/>
        <w:jc w:val="center"/>
        <w:rPr>
          <w:b/>
          <w:sz w:val="24"/>
          <w:szCs w:val="24"/>
          <w:lang w:val="uk-UA"/>
        </w:rPr>
      </w:pPr>
      <w:r w:rsidRPr="00434BEB">
        <w:rPr>
          <w:b/>
          <w:sz w:val="24"/>
          <w:szCs w:val="24"/>
          <w:lang w:val="uk-UA"/>
        </w:rPr>
        <w:lastRenderedPageBreak/>
        <w:t>4. ПОСТАЧАННЯ ПРОГРАМНОГО ПРОДУКТУ</w:t>
      </w:r>
    </w:p>
    <w:p w:rsidR="00DB34CC" w:rsidRPr="00434BEB" w:rsidRDefault="00DB34CC" w:rsidP="00DB34CC">
      <w:pPr>
        <w:pStyle w:val="a7"/>
        <w:ind w:left="0" w:firstLine="709"/>
        <w:jc w:val="both"/>
        <w:rPr>
          <w:color w:val="000000"/>
          <w:sz w:val="24"/>
          <w:szCs w:val="24"/>
          <w:lang w:val="uk-UA"/>
        </w:rPr>
      </w:pPr>
      <w:r w:rsidRPr="00434BEB">
        <w:rPr>
          <w:color w:val="000000"/>
          <w:sz w:val="24"/>
          <w:szCs w:val="24"/>
          <w:lang w:val="uk-UA"/>
        </w:rPr>
        <w:t xml:space="preserve">4.1. Строки постачання Програмного продукту визначаються в п.1 Календарного плану. </w:t>
      </w:r>
    </w:p>
    <w:p w:rsidR="00DB34CC" w:rsidRPr="00434BEB" w:rsidRDefault="00DB34CC" w:rsidP="00DB34CC">
      <w:pPr>
        <w:pStyle w:val="a7"/>
        <w:ind w:left="0" w:firstLine="709"/>
        <w:jc w:val="both"/>
        <w:rPr>
          <w:color w:val="000000"/>
          <w:sz w:val="24"/>
          <w:szCs w:val="24"/>
          <w:lang w:val="uk-UA"/>
        </w:rPr>
      </w:pPr>
      <w:r w:rsidRPr="00434BEB">
        <w:rPr>
          <w:color w:val="000000"/>
          <w:sz w:val="24"/>
          <w:szCs w:val="24"/>
          <w:lang w:val="uk-UA"/>
        </w:rPr>
        <w:t xml:space="preserve">4.2. Найменування, кількість, ціна </w:t>
      </w:r>
      <w:r w:rsidRPr="00434BEB">
        <w:rPr>
          <w:sz w:val="24"/>
          <w:szCs w:val="24"/>
          <w:lang w:val="uk-UA"/>
        </w:rPr>
        <w:t xml:space="preserve">та вартість </w:t>
      </w:r>
      <w:r w:rsidR="008145BB">
        <w:rPr>
          <w:sz w:val="24"/>
          <w:szCs w:val="24"/>
          <w:lang w:val="uk-UA"/>
        </w:rPr>
        <w:t>Програмного продукту</w:t>
      </w:r>
      <w:r w:rsidRPr="00434BEB">
        <w:rPr>
          <w:sz w:val="24"/>
          <w:szCs w:val="24"/>
          <w:lang w:val="uk-UA"/>
        </w:rPr>
        <w:t xml:space="preserve"> і Ліцензій, що постачаються Замовнику</w:t>
      </w:r>
      <w:r w:rsidRPr="00434BEB">
        <w:rPr>
          <w:color w:val="000000"/>
          <w:sz w:val="24"/>
          <w:szCs w:val="24"/>
          <w:lang w:val="uk-UA"/>
        </w:rPr>
        <w:t xml:space="preserve">, визначаються в Специфікації.  </w:t>
      </w:r>
    </w:p>
    <w:p w:rsidR="00DB34CC" w:rsidRPr="00434BEB" w:rsidRDefault="00DB34CC" w:rsidP="00DB34CC">
      <w:pPr>
        <w:pStyle w:val="a7"/>
        <w:ind w:left="0" w:firstLine="709"/>
        <w:jc w:val="both"/>
        <w:rPr>
          <w:color w:val="000000"/>
          <w:sz w:val="24"/>
          <w:szCs w:val="24"/>
          <w:lang w:val="uk-UA"/>
        </w:rPr>
      </w:pPr>
      <w:r w:rsidRPr="00434BEB">
        <w:rPr>
          <w:sz w:val="24"/>
          <w:szCs w:val="24"/>
          <w:lang w:val="uk-UA"/>
        </w:rPr>
        <w:t xml:space="preserve">4.3. Програмний продукт передається у вигляді, в якому він був створений виробником (розробником), без будь-яких додаткових спеціальних гарантій, крім тих, що передбачені цим Договором, щодо його якості чи функціоналу. Підписанням цього Договору Замовник засвідчує обізнаність з функціональним призначенням і можливостями  Програмного продукту, а також усвідомлює, для яких саме потреб він може використовуватися і які результати можуть бути отримані внаслідок використання Програмного продукту.   </w:t>
      </w:r>
    </w:p>
    <w:p w:rsidR="00DB34CC" w:rsidRPr="00434BEB" w:rsidRDefault="00DB34CC" w:rsidP="00DB34CC">
      <w:pPr>
        <w:tabs>
          <w:tab w:val="left" w:pos="0"/>
          <w:tab w:val="left" w:pos="720"/>
        </w:tabs>
        <w:ind w:firstLine="709"/>
        <w:jc w:val="both"/>
        <w:rPr>
          <w:bCs/>
          <w:sz w:val="24"/>
          <w:szCs w:val="24"/>
          <w:lang w:val="uk-UA"/>
        </w:rPr>
      </w:pPr>
      <w:r w:rsidRPr="00434BEB">
        <w:rPr>
          <w:bCs/>
          <w:sz w:val="24"/>
          <w:szCs w:val="24"/>
          <w:lang w:val="uk-UA"/>
        </w:rPr>
        <w:tab/>
        <w:t>4.4. Передача Замовнику примірника Програмного продукту здійснюється за Актом приймання-передачі Програмного продукту, який підписується уповноваженими представниками Сторін. Виконавець передає Замовнику підписаний його уповноваженим представником Акт приймання-передачі Програмного продукту в двох оригінальних примірниках. Перевірка Замовником Програмного продукту за кількістю, асортиментом, комплектністю і якістю здійснюється Замовником протягом 2-х робочих днів з дати передачі йому Програмного продукту.</w:t>
      </w:r>
    </w:p>
    <w:p w:rsidR="00DB34CC" w:rsidRPr="00434BEB" w:rsidRDefault="00DB34CC" w:rsidP="00DB34CC">
      <w:pPr>
        <w:tabs>
          <w:tab w:val="left" w:pos="0"/>
          <w:tab w:val="left" w:pos="720"/>
        </w:tabs>
        <w:ind w:firstLine="709"/>
        <w:jc w:val="both"/>
        <w:rPr>
          <w:bCs/>
          <w:sz w:val="24"/>
          <w:szCs w:val="24"/>
          <w:lang w:val="uk-UA"/>
        </w:rPr>
      </w:pPr>
      <w:r w:rsidRPr="00434BEB">
        <w:rPr>
          <w:bCs/>
          <w:sz w:val="24"/>
          <w:szCs w:val="24"/>
          <w:lang w:val="uk-UA"/>
        </w:rPr>
        <w:tab/>
        <w:t xml:space="preserve">4.5. Якщо Програмний продукт не відповідає Специфікації за кількістю, асортиментом, комплектністю та/або не відповідає за якістю Технічним вимогам, Замовник має право відмовитись від прийняття Програмного продукту, направивши Виконавцю протягом 3-х робочих днів письмову вмотивовану відмову від підписання Акту приймання-передачі Програмного продукту з переліком недоліків та необхідних доопрацювань.     </w:t>
      </w:r>
    </w:p>
    <w:p w:rsidR="00DB34CC" w:rsidRPr="00434BEB" w:rsidRDefault="00DB34CC" w:rsidP="00DB34CC">
      <w:pPr>
        <w:pStyle w:val="a7"/>
        <w:ind w:left="0" w:firstLine="709"/>
        <w:jc w:val="both"/>
        <w:rPr>
          <w:sz w:val="24"/>
          <w:szCs w:val="24"/>
          <w:lang w:val="uk-UA"/>
        </w:rPr>
      </w:pPr>
      <w:r w:rsidRPr="00434BEB">
        <w:rPr>
          <w:sz w:val="24"/>
          <w:szCs w:val="24"/>
          <w:lang w:val="uk-UA"/>
        </w:rPr>
        <w:t xml:space="preserve">4.6. У разі якщо Замовник не підписав Акт приймання-передачі Програмного продукту та не надіслав Виконавцю письмової мотивованої відмови від прийняття Програмного продукту в обумовлений у пункті 4.4. цього Договору строк, вважається, що Програмний продукт поставлений належним чином, прийнятий Замовником та підлягає оплаті на умовах, встановлених Договором. </w:t>
      </w:r>
    </w:p>
    <w:p w:rsidR="00DB34CC" w:rsidRPr="00434BEB" w:rsidRDefault="00DB34CC" w:rsidP="00DB34CC">
      <w:pPr>
        <w:pStyle w:val="a7"/>
        <w:ind w:left="0" w:firstLine="709"/>
        <w:jc w:val="both"/>
        <w:rPr>
          <w:sz w:val="24"/>
          <w:szCs w:val="24"/>
          <w:lang w:val="uk-UA"/>
        </w:rPr>
      </w:pPr>
      <w:r w:rsidRPr="00434BEB">
        <w:rPr>
          <w:sz w:val="24"/>
          <w:szCs w:val="24"/>
          <w:lang w:val="uk-UA"/>
        </w:rPr>
        <w:t xml:space="preserve">4.8. У випадку направлення Замовником письмової мотивованої відмови від прийняття Програмного продукту, Сторони зобов’язані протягом 5 робочих днів від дати отримання такої відмови скласти двосторонній акт з переліком доробок та доопрацювань, які повинен здійснити Виконавець, та строків їх виконання. Після усунення Виконавцем недоліків, що були підставою для направлення йому Замовником відмови від прийняття Програмного продукту, Виконавець підписує та направляє Замовнику два примірника акту приймання-передачі Програмного продукту в новій редакції, а Замовник зобов’язаний вчинити дії щодо прийняття Програмного продукту в порядку та на умовах, визначених п. 4.4 цього Договору.  </w:t>
      </w:r>
      <w:r w:rsidRPr="00434BEB">
        <w:rPr>
          <w:bCs/>
          <w:sz w:val="24"/>
          <w:szCs w:val="24"/>
          <w:lang w:val="uk-UA"/>
        </w:rPr>
        <w:t xml:space="preserve"> </w:t>
      </w:r>
    </w:p>
    <w:p w:rsidR="00DB34CC" w:rsidRPr="00434BEB" w:rsidRDefault="00DB34CC" w:rsidP="00DB34CC">
      <w:pPr>
        <w:pStyle w:val="a7"/>
        <w:ind w:left="0" w:firstLine="709"/>
        <w:jc w:val="both"/>
        <w:rPr>
          <w:sz w:val="24"/>
          <w:szCs w:val="24"/>
          <w:lang w:val="uk-UA"/>
        </w:rPr>
      </w:pPr>
      <w:r w:rsidRPr="00434BEB">
        <w:rPr>
          <w:sz w:val="24"/>
          <w:szCs w:val="24"/>
          <w:lang w:val="uk-UA"/>
        </w:rPr>
        <w:t xml:space="preserve">4.9. </w:t>
      </w:r>
      <w:r w:rsidRPr="00434BEB">
        <w:rPr>
          <w:bCs/>
          <w:sz w:val="24"/>
          <w:szCs w:val="24"/>
          <w:lang w:val="uk-UA"/>
        </w:rPr>
        <w:t xml:space="preserve">Продукт, який постачається за цим Договором, передається Замовнику за допомогою  використання мережі Інтернет, електронною поштою, </w:t>
      </w:r>
      <w:hyperlink r:id="rId7" w:tgtFrame="_blank" w:history="1">
        <w:r w:rsidRPr="00434BEB">
          <w:rPr>
            <w:sz w:val="24"/>
            <w:szCs w:val="24"/>
            <w:lang w:val="uk-UA"/>
          </w:rPr>
          <w:t>у тому числі у формі коду (кодів) та/або посилань для завантаження комп'ютерної програми та/або їх частин, компонентів у формі коду (кодів) для активації комп'ютерної програми чи в іншій формі;</w:t>
        </w:r>
      </w:hyperlink>
    </w:p>
    <w:p w:rsidR="00DB34CC" w:rsidRPr="00C17CF1" w:rsidRDefault="00DB34CC" w:rsidP="006D3709">
      <w:pPr>
        <w:pStyle w:val="a7"/>
        <w:ind w:left="0" w:firstLine="709"/>
        <w:jc w:val="both"/>
        <w:rPr>
          <w:sz w:val="24"/>
          <w:szCs w:val="24"/>
        </w:rPr>
      </w:pPr>
      <w:r w:rsidRPr="00434BEB">
        <w:rPr>
          <w:sz w:val="24"/>
          <w:szCs w:val="24"/>
          <w:lang w:val="uk-UA"/>
        </w:rPr>
        <w:t>4.10. Невиключні майнові права на використання Продукту за цим Договором  виникають у Замовника (Ліцензіата) з моменту підписання Сторонами Акту приймання-передачі Програмного продукту.</w:t>
      </w:r>
    </w:p>
    <w:p w:rsidR="00DB34CC" w:rsidRPr="00434BEB" w:rsidRDefault="00DB34CC" w:rsidP="00DB34CC">
      <w:pPr>
        <w:pStyle w:val="a7"/>
        <w:ind w:left="142"/>
        <w:jc w:val="center"/>
        <w:rPr>
          <w:b/>
          <w:sz w:val="24"/>
          <w:szCs w:val="24"/>
          <w:lang w:val="uk-UA"/>
        </w:rPr>
      </w:pPr>
      <w:r w:rsidRPr="00434BEB">
        <w:rPr>
          <w:b/>
          <w:sz w:val="24"/>
          <w:szCs w:val="24"/>
          <w:lang w:val="uk-UA"/>
        </w:rPr>
        <w:t xml:space="preserve">5. ПОРЯДОК НАДАННЯ ПОСЛУГ </w:t>
      </w:r>
    </w:p>
    <w:p w:rsidR="00DB34CC" w:rsidRPr="00434BEB" w:rsidRDefault="00DB34CC" w:rsidP="00DB34CC">
      <w:pPr>
        <w:pStyle w:val="a7"/>
        <w:ind w:left="0" w:firstLine="675"/>
        <w:jc w:val="both"/>
        <w:rPr>
          <w:sz w:val="24"/>
          <w:szCs w:val="24"/>
          <w:lang w:val="uk-UA"/>
        </w:rPr>
      </w:pPr>
      <w:r w:rsidRPr="00434BEB">
        <w:rPr>
          <w:sz w:val="24"/>
          <w:szCs w:val="24"/>
          <w:lang w:val="uk-UA"/>
        </w:rPr>
        <w:t xml:space="preserve">5.1. Виконавець зобов’язується надати послуги, пов’язані з </w:t>
      </w:r>
      <w:r>
        <w:rPr>
          <w:sz w:val="24"/>
          <w:szCs w:val="24"/>
          <w:lang w:val="uk-UA"/>
        </w:rPr>
        <w:t xml:space="preserve">впровадження </w:t>
      </w:r>
      <w:r w:rsidRPr="00434BEB">
        <w:rPr>
          <w:sz w:val="24"/>
          <w:szCs w:val="24"/>
          <w:lang w:val="uk-UA"/>
        </w:rPr>
        <w:t>П</w:t>
      </w:r>
      <w:r w:rsidR="008145BB">
        <w:rPr>
          <w:sz w:val="24"/>
          <w:szCs w:val="24"/>
          <w:lang w:val="uk-UA"/>
        </w:rPr>
        <w:t>рограмного п</w:t>
      </w:r>
      <w:r w:rsidRPr="00434BEB">
        <w:rPr>
          <w:sz w:val="24"/>
          <w:szCs w:val="24"/>
          <w:lang w:val="uk-UA"/>
        </w:rPr>
        <w:t>родукту</w:t>
      </w:r>
      <w:r>
        <w:rPr>
          <w:sz w:val="24"/>
          <w:szCs w:val="24"/>
          <w:lang w:val="uk-UA"/>
        </w:rPr>
        <w:t xml:space="preserve"> в дослідну експлуатацію</w:t>
      </w:r>
      <w:r w:rsidRPr="00434BEB">
        <w:rPr>
          <w:sz w:val="24"/>
          <w:szCs w:val="24"/>
          <w:lang w:val="uk-UA"/>
        </w:rPr>
        <w:t xml:space="preserve"> у строки, передбачені п.2</w:t>
      </w:r>
      <w:r>
        <w:rPr>
          <w:sz w:val="24"/>
          <w:szCs w:val="24"/>
          <w:lang w:val="uk-UA"/>
        </w:rPr>
        <w:t xml:space="preserve"> </w:t>
      </w:r>
      <w:r w:rsidRPr="00434BEB">
        <w:rPr>
          <w:sz w:val="24"/>
          <w:szCs w:val="24"/>
          <w:lang w:val="uk-UA"/>
        </w:rPr>
        <w:t xml:space="preserve">Календарного плану, а Замовник зобов’язується оплатити такі послуги згідно Специфікації (Додаток 2 цього договору). </w:t>
      </w:r>
    </w:p>
    <w:p w:rsidR="00DB34CC" w:rsidRPr="00434BEB" w:rsidRDefault="00DB34CC" w:rsidP="00DB34CC">
      <w:pPr>
        <w:pStyle w:val="a7"/>
        <w:ind w:left="0" w:firstLine="675"/>
        <w:jc w:val="both"/>
        <w:rPr>
          <w:sz w:val="24"/>
          <w:szCs w:val="24"/>
          <w:lang w:val="uk-UA"/>
        </w:rPr>
      </w:pPr>
      <w:r w:rsidRPr="00434BEB">
        <w:rPr>
          <w:sz w:val="24"/>
          <w:szCs w:val="24"/>
          <w:lang w:val="uk-UA"/>
        </w:rPr>
        <w:t xml:space="preserve">5.2. Послуги з </w:t>
      </w:r>
      <w:r>
        <w:rPr>
          <w:sz w:val="24"/>
          <w:szCs w:val="24"/>
          <w:lang w:val="uk-UA"/>
        </w:rPr>
        <w:t>впровадження</w:t>
      </w:r>
      <w:r w:rsidRPr="00434BEB">
        <w:rPr>
          <w:sz w:val="24"/>
          <w:szCs w:val="24"/>
          <w:lang w:val="uk-UA"/>
        </w:rPr>
        <w:t xml:space="preserve"> </w:t>
      </w:r>
      <w:bookmarkStart w:id="9" w:name="_Hlk124937559"/>
      <w:r w:rsidR="008145BB" w:rsidRPr="00434BEB">
        <w:rPr>
          <w:sz w:val="24"/>
          <w:szCs w:val="24"/>
          <w:lang w:val="uk-UA"/>
        </w:rPr>
        <w:t>П</w:t>
      </w:r>
      <w:r w:rsidR="008145BB">
        <w:rPr>
          <w:sz w:val="24"/>
          <w:szCs w:val="24"/>
          <w:lang w:val="uk-UA"/>
        </w:rPr>
        <w:t>рограмного</w:t>
      </w:r>
      <w:r w:rsidR="008145BB" w:rsidRPr="00434BEB" w:rsidDel="008145BB">
        <w:rPr>
          <w:sz w:val="24"/>
          <w:szCs w:val="24"/>
          <w:lang w:val="uk-UA"/>
        </w:rPr>
        <w:t xml:space="preserve"> </w:t>
      </w:r>
      <w:r w:rsidR="008145BB">
        <w:rPr>
          <w:sz w:val="24"/>
          <w:szCs w:val="24"/>
          <w:lang w:val="uk-UA"/>
        </w:rPr>
        <w:t>п</w:t>
      </w:r>
      <w:bookmarkEnd w:id="9"/>
      <w:r w:rsidRPr="00434BEB">
        <w:rPr>
          <w:sz w:val="24"/>
          <w:szCs w:val="24"/>
          <w:lang w:val="uk-UA"/>
        </w:rPr>
        <w:t xml:space="preserve">родукту зокрема передбачають встановлення </w:t>
      </w:r>
      <w:r w:rsidR="008145BB" w:rsidRPr="008145BB">
        <w:rPr>
          <w:sz w:val="24"/>
          <w:szCs w:val="24"/>
          <w:lang w:val="uk-UA"/>
        </w:rPr>
        <w:t>Програмного п</w:t>
      </w:r>
      <w:r w:rsidRPr="00434BEB">
        <w:rPr>
          <w:sz w:val="24"/>
          <w:szCs w:val="24"/>
          <w:lang w:val="uk-UA"/>
        </w:rPr>
        <w:t>родукту на визначених Замовником серверних (апаратних) ресурсах.</w:t>
      </w:r>
    </w:p>
    <w:p w:rsidR="00DB34CC" w:rsidRPr="00434BEB" w:rsidRDefault="00DB34CC" w:rsidP="00DB34CC">
      <w:pPr>
        <w:pStyle w:val="a7"/>
        <w:ind w:left="0" w:firstLine="675"/>
        <w:jc w:val="both"/>
        <w:rPr>
          <w:sz w:val="24"/>
          <w:szCs w:val="24"/>
          <w:lang w:val="uk-UA"/>
        </w:rPr>
      </w:pPr>
      <w:r w:rsidRPr="00434BEB">
        <w:rPr>
          <w:sz w:val="24"/>
          <w:szCs w:val="24"/>
          <w:lang w:val="uk-UA"/>
        </w:rPr>
        <w:t xml:space="preserve">5.3. Послуги надаються за місцезнаходженням Замовника та/або за допомогою </w:t>
      </w:r>
      <w:r w:rsidRPr="00434BEB">
        <w:rPr>
          <w:sz w:val="24"/>
          <w:szCs w:val="24"/>
          <w:lang w:val="uk-UA"/>
        </w:rPr>
        <w:lastRenderedPageBreak/>
        <w:t>віддаленого доступу з використанням засобів зв’язку (мережа Інтернет, телефон тощо).</w:t>
      </w:r>
    </w:p>
    <w:p w:rsidR="00DB34CC" w:rsidRPr="00434BEB" w:rsidRDefault="00DB34CC" w:rsidP="00DB34CC">
      <w:pPr>
        <w:pStyle w:val="a7"/>
        <w:ind w:left="0" w:firstLine="675"/>
        <w:jc w:val="both"/>
        <w:rPr>
          <w:sz w:val="24"/>
          <w:szCs w:val="24"/>
          <w:lang w:val="uk-UA"/>
        </w:rPr>
      </w:pPr>
      <w:r w:rsidRPr="00434BEB">
        <w:rPr>
          <w:sz w:val="24"/>
          <w:szCs w:val="24"/>
          <w:lang w:val="uk-UA"/>
        </w:rPr>
        <w:t>5.4. Виконавець гарантує якість Послуг, тобто їх відповідність Технічним вимогам та загальноприйнятим умовам надання такого типу Послуг.</w:t>
      </w:r>
    </w:p>
    <w:p w:rsidR="00DB34CC" w:rsidRPr="00434BEB" w:rsidRDefault="00DB34CC" w:rsidP="00DB34CC">
      <w:pPr>
        <w:pStyle w:val="a7"/>
        <w:ind w:left="0" w:firstLine="675"/>
        <w:jc w:val="both"/>
        <w:rPr>
          <w:sz w:val="24"/>
          <w:szCs w:val="24"/>
          <w:lang w:val="uk-UA"/>
        </w:rPr>
      </w:pPr>
      <w:r w:rsidRPr="00434BEB">
        <w:rPr>
          <w:sz w:val="24"/>
          <w:szCs w:val="24"/>
          <w:lang w:val="uk-UA"/>
        </w:rPr>
        <w:t xml:space="preserve">5.5. В процесі надання Послуг Виконавець забезпечує реєстрацію інформаційних запитів фахівців групи налаштування Замовника щодо роботи з Продуктом та про виявлені помилки в його роботі спеціальним підрозділом «Гаряча лінія». Інформаційні запити приймаються за адресою: </w:t>
      </w:r>
      <w:r>
        <w:rPr>
          <w:sz w:val="24"/>
          <w:szCs w:val="24"/>
          <w:lang w:val="uk-UA"/>
        </w:rPr>
        <w:t>________________</w:t>
      </w:r>
    </w:p>
    <w:p w:rsidR="00DB34CC" w:rsidRPr="00434BEB" w:rsidRDefault="00DB34CC" w:rsidP="00DB34CC">
      <w:pPr>
        <w:pStyle w:val="a7"/>
        <w:ind w:left="0" w:firstLine="675"/>
        <w:jc w:val="both"/>
        <w:rPr>
          <w:sz w:val="24"/>
          <w:szCs w:val="24"/>
          <w:lang w:val="uk-UA"/>
        </w:rPr>
      </w:pPr>
      <w:r w:rsidRPr="00434BEB">
        <w:rPr>
          <w:sz w:val="24"/>
          <w:szCs w:val="24"/>
          <w:lang w:val="uk-UA"/>
        </w:rPr>
        <w:t>5.6. Приймання-передача наданих Послуг здійснюється Сторонами за Актами приймання-передачі наданих послуг.</w:t>
      </w:r>
    </w:p>
    <w:p w:rsidR="00DB34CC" w:rsidRPr="00434BEB" w:rsidRDefault="00DB34CC" w:rsidP="00DB34CC">
      <w:pPr>
        <w:pStyle w:val="a7"/>
        <w:ind w:left="0" w:firstLine="675"/>
        <w:jc w:val="both"/>
        <w:rPr>
          <w:sz w:val="24"/>
          <w:szCs w:val="24"/>
          <w:lang w:val="uk-UA"/>
        </w:rPr>
      </w:pPr>
      <w:r w:rsidRPr="00434BEB">
        <w:rPr>
          <w:sz w:val="24"/>
          <w:szCs w:val="24"/>
          <w:lang w:val="uk-UA"/>
        </w:rPr>
        <w:t xml:space="preserve">5.7. Після завершення надання Послуг за відповідним етапом згідно Календарного плану (Додаток 1 до цього договору) Виконавець підписує та направляє Замовнику два примірника Акту приймання-передачі наданих послуг. Замовник протягом 5 (п’яти) робочих днів з дня одержання акту приймання-передачі наданих послуг зобов’язаний надіслати Виконавцю підписаний ним Акт приймання-передачі наданих послуг або мотивовану письмову відмову від прийняття Послуг з переліком недоліків та недопрацювань, які необхідно усунути. </w:t>
      </w:r>
    </w:p>
    <w:p w:rsidR="00DB34CC" w:rsidRPr="00434BEB" w:rsidRDefault="00DB34CC" w:rsidP="00DB34CC">
      <w:pPr>
        <w:pStyle w:val="a7"/>
        <w:ind w:left="0" w:firstLine="675"/>
        <w:jc w:val="both"/>
        <w:rPr>
          <w:sz w:val="24"/>
          <w:szCs w:val="24"/>
          <w:lang w:val="uk-UA"/>
        </w:rPr>
      </w:pPr>
      <w:r w:rsidRPr="00434BEB">
        <w:rPr>
          <w:sz w:val="24"/>
          <w:szCs w:val="24"/>
          <w:lang w:val="uk-UA"/>
        </w:rPr>
        <w:t>5.8. У разі якщо Замовник не надіслав Виконавцю підписаний ним Акт приймання-передачі наданих послуг  і не направив письмової мотивованої відмови від прийняття Послуг з переліком недоліків та недопрацювань в обумовлений у пункті 5.7 цього Договору строк, вважається, що Послуги надані Виконавцем належним чином та підлягають оплаті у відповідності з умовами цього Договору та вимогами чинного законодавства України.</w:t>
      </w:r>
    </w:p>
    <w:p w:rsidR="00DB34CC" w:rsidRPr="00434BEB" w:rsidRDefault="00DB34CC" w:rsidP="00DB34CC">
      <w:pPr>
        <w:pStyle w:val="a7"/>
        <w:ind w:left="0" w:firstLine="675"/>
        <w:jc w:val="both"/>
        <w:rPr>
          <w:sz w:val="24"/>
          <w:szCs w:val="24"/>
          <w:lang w:val="uk-UA"/>
        </w:rPr>
      </w:pPr>
      <w:r w:rsidRPr="00434BEB">
        <w:rPr>
          <w:sz w:val="24"/>
          <w:szCs w:val="24"/>
          <w:lang w:val="uk-UA"/>
        </w:rPr>
        <w:t xml:space="preserve">5.9. У випадку направлення Замовником письмової мотивованої відмови від прийняття Послуг, Сторони зобов’язані протягом 10 днів від дати отримання такої відмови Виконавцем скласти двосторонній акт з переліком доробок та доопрацювань, які повинен здійснити Виконавець, та строків їх виконання (далі – Дефектний акт). Після усунення Виконавцем недоліків, що були підставою для направлення йому Замовником відмови від прийняття Послуг, Виконавець підписує та направляє Замовнику два примірника акту приймання-передачі наданих послуг в новій редакції, а Замовник зобов’язаний вчинити дії щодо прийняття Послуг в порядку та на умовах, визначених п.п.5.7. та 5.8. цього Договору.  </w:t>
      </w:r>
    </w:p>
    <w:p w:rsidR="00DB34CC" w:rsidRPr="00434BEB" w:rsidRDefault="00DB34CC" w:rsidP="006D3709">
      <w:pPr>
        <w:pStyle w:val="a7"/>
        <w:ind w:left="0" w:firstLine="675"/>
        <w:jc w:val="both"/>
        <w:rPr>
          <w:sz w:val="24"/>
          <w:szCs w:val="24"/>
          <w:lang w:val="uk-UA"/>
        </w:rPr>
      </w:pPr>
      <w:r w:rsidRPr="00434BEB">
        <w:rPr>
          <w:sz w:val="24"/>
          <w:szCs w:val="24"/>
          <w:lang w:val="uk-UA"/>
        </w:rPr>
        <w:t xml:space="preserve">5.10. Якщо Виконавець протягом строку, зазначеного в Дефектному акті, не виконав доробки, доопрацювання чи не усунув інші недоліки в наданні Послуг, Замовник має право не оплачувати такі Послуги. В будь-якому випадку Замовник зобов’язаний оплатити Послуги, які надані йому належним чином або щодо яких Виконавцем усунуто всі недоліки, зазначені в Дефектному акті. </w:t>
      </w:r>
    </w:p>
    <w:p w:rsidR="00DB34CC" w:rsidRPr="00434BEB" w:rsidRDefault="00DB34CC" w:rsidP="00DB34CC">
      <w:pPr>
        <w:pStyle w:val="a7"/>
        <w:ind w:left="0" w:firstLine="675"/>
        <w:jc w:val="center"/>
        <w:rPr>
          <w:b/>
          <w:sz w:val="24"/>
          <w:szCs w:val="24"/>
          <w:lang w:val="uk-UA"/>
        </w:rPr>
      </w:pPr>
      <w:r w:rsidRPr="00434BEB">
        <w:rPr>
          <w:b/>
          <w:sz w:val="24"/>
          <w:szCs w:val="24"/>
          <w:lang w:val="uk-UA"/>
        </w:rPr>
        <w:t>6. ПОРЯДОК ЗДІЙСНЕННЯ ОПЛАТИ</w:t>
      </w:r>
    </w:p>
    <w:p w:rsidR="00DB34CC" w:rsidRPr="00434BEB" w:rsidRDefault="00DB34CC" w:rsidP="00DB34CC">
      <w:pPr>
        <w:pStyle w:val="a7"/>
        <w:ind w:left="0" w:firstLine="675"/>
        <w:jc w:val="both"/>
        <w:rPr>
          <w:sz w:val="24"/>
          <w:szCs w:val="24"/>
          <w:lang w:val="uk-UA"/>
        </w:rPr>
      </w:pPr>
      <w:r w:rsidRPr="00434BEB">
        <w:rPr>
          <w:sz w:val="24"/>
          <w:szCs w:val="24"/>
          <w:lang w:val="uk-UA"/>
        </w:rPr>
        <w:t>6.1. Розрахунки за даним Договором здійснюються в національній валюті України шляхом безготівкового перерахування грошових коштів з поточного (розрахункового) рахунку Замовника на поточний (розрахунковий) рахунок Виконавця, реквізити якого зазначаються в цьому Договорі.</w:t>
      </w:r>
    </w:p>
    <w:p w:rsidR="00DB34CC" w:rsidRPr="00434BEB" w:rsidRDefault="00DB34CC" w:rsidP="00DB34CC">
      <w:pPr>
        <w:pStyle w:val="a7"/>
        <w:ind w:left="0" w:firstLine="675"/>
        <w:jc w:val="both"/>
        <w:rPr>
          <w:sz w:val="24"/>
          <w:szCs w:val="24"/>
          <w:lang w:val="uk-UA"/>
        </w:rPr>
      </w:pPr>
      <w:r w:rsidRPr="00434BEB">
        <w:rPr>
          <w:sz w:val="24"/>
          <w:szCs w:val="24"/>
          <w:lang w:val="uk-UA"/>
        </w:rPr>
        <w:t xml:space="preserve">6.2. Оплата послуг (операції) з постачання Програмного продукту, передбачені п.1.2.1 Договору, здійснюється Замовником протягом 10 (десяти) робочих днів з дати підписання Сторонами Акту приймання-передачі Програмного продукту, або з дня закінчення строку на підписання вказаного Акту Замовником, визначеного п.4.5. Договору, якщо Замовник в зазначений строк не надіслав Виконавцю письмову мотивовану відмову від прийняття Послуг. </w:t>
      </w:r>
    </w:p>
    <w:p w:rsidR="00DB34CC" w:rsidRPr="00434BEB" w:rsidRDefault="00DB34CC" w:rsidP="00DB34CC">
      <w:pPr>
        <w:pStyle w:val="a7"/>
        <w:ind w:left="0" w:firstLine="675"/>
        <w:jc w:val="both"/>
        <w:rPr>
          <w:sz w:val="24"/>
          <w:szCs w:val="24"/>
          <w:lang w:val="uk-UA"/>
        </w:rPr>
      </w:pPr>
      <w:r w:rsidRPr="00434BEB">
        <w:rPr>
          <w:sz w:val="24"/>
          <w:szCs w:val="24"/>
          <w:lang w:val="uk-UA"/>
        </w:rPr>
        <w:t xml:space="preserve">6.3. Оплата послуг з </w:t>
      </w:r>
      <w:r>
        <w:rPr>
          <w:sz w:val="24"/>
          <w:szCs w:val="24"/>
          <w:lang w:val="uk-UA"/>
        </w:rPr>
        <w:t>впровадження</w:t>
      </w:r>
      <w:r w:rsidRPr="00434BEB">
        <w:rPr>
          <w:sz w:val="24"/>
          <w:szCs w:val="24"/>
          <w:lang w:val="uk-UA"/>
        </w:rPr>
        <w:t xml:space="preserve"> </w:t>
      </w:r>
      <w:r w:rsidR="00140BAC" w:rsidRPr="00434BEB">
        <w:rPr>
          <w:sz w:val="24"/>
          <w:szCs w:val="24"/>
          <w:lang w:val="uk-UA"/>
        </w:rPr>
        <w:t>П</w:t>
      </w:r>
      <w:r w:rsidR="00140BAC">
        <w:rPr>
          <w:sz w:val="24"/>
          <w:szCs w:val="24"/>
          <w:lang w:val="uk-UA"/>
        </w:rPr>
        <w:t>рограмного</w:t>
      </w:r>
      <w:r w:rsidR="00140BAC" w:rsidRPr="00434BEB" w:rsidDel="008145BB">
        <w:rPr>
          <w:sz w:val="24"/>
          <w:szCs w:val="24"/>
          <w:lang w:val="uk-UA"/>
        </w:rPr>
        <w:t xml:space="preserve"> </w:t>
      </w:r>
      <w:r w:rsidR="00140BAC">
        <w:rPr>
          <w:sz w:val="24"/>
          <w:szCs w:val="24"/>
          <w:lang w:val="uk-UA"/>
        </w:rPr>
        <w:t>п</w:t>
      </w:r>
      <w:r w:rsidRPr="00434BEB">
        <w:rPr>
          <w:sz w:val="24"/>
          <w:szCs w:val="24"/>
          <w:lang w:val="uk-UA"/>
        </w:rPr>
        <w:t xml:space="preserve">родукту, передбачених п.1.2.2. Договору, здійснюється Замовником протягом 10 (десяти) робочих днів з дати підписання Сторонами Акту приймання-передачі наданих послуг за кожним етапом Календарного плану, або з дня закінчення строку на підписання вказаного Акту Замовником, визначеного п.5.7. Договору, якщо Замовник в зазначений строк не надіслав Виконавцю письмову мотивовану відмову від прийняття послуг. </w:t>
      </w:r>
    </w:p>
    <w:p w:rsidR="00DB34CC" w:rsidRPr="00434BEB" w:rsidRDefault="00DB34CC" w:rsidP="00DB34CC">
      <w:pPr>
        <w:pStyle w:val="a7"/>
        <w:ind w:left="0" w:firstLine="675"/>
        <w:jc w:val="both"/>
        <w:rPr>
          <w:sz w:val="24"/>
          <w:szCs w:val="24"/>
          <w:lang w:val="uk-UA"/>
        </w:rPr>
      </w:pPr>
      <w:r w:rsidRPr="00434BEB">
        <w:rPr>
          <w:sz w:val="24"/>
          <w:szCs w:val="24"/>
          <w:lang w:val="uk-UA"/>
        </w:rPr>
        <w:lastRenderedPageBreak/>
        <w:t>6.4. Оплата вважається здійсненою в момент зарахування коштів на поточний (розрахунковий) рахунок Виконавця з призначенням платежу на виконання цього Договору.</w:t>
      </w:r>
    </w:p>
    <w:p w:rsidR="00DB34CC" w:rsidRPr="00434BEB" w:rsidRDefault="00DB34CC" w:rsidP="006D3709">
      <w:pPr>
        <w:pStyle w:val="a7"/>
        <w:ind w:left="0" w:firstLine="675"/>
        <w:jc w:val="both"/>
        <w:rPr>
          <w:sz w:val="24"/>
          <w:szCs w:val="24"/>
          <w:lang w:val="uk-UA"/>
        </w:rPr>
      </w:pPr>
      <w:r w:rsidRPr="00434BEB">
        <w:rPr>
          <w:sz w:val="24"/>
          <w:szCs w:val="24"/>
          <w:lang w:val="uk-UA"/>
        </w:rPr>
        <w:t>6.5. Усі платіжні документи за Договором оформлюються з дотриманням вимог чинного законодавства України, що зазвичай ставляться до змісту і форми таких документів.</w:t>
      </w:r>
    </w:p>
    <w:p w:rsidR="00DB34CC" w:rsidRPr="00434BEB" w:rsidRDefault="00DB34CC" w:rsidP="00DB34CC">
      <w:pPr>
        <w:pStyle w:val="a7"/>
        <w:ind w:left="0" w:firstLine="675"/>
        <w:jc w:val="center"/>
        <w:rPr>
          <w:b/>
          <w:sz w:val="24"/>
          <w:szCs w:val="24"/>
          <w:lang w:val="uk-UA"/>
        </w:rPr>
      </w:pPr>
      <w:r w:rsidRPr="00434BEB">
        <w:rPr>
          <w:b/>
          <w:sz w:val="24"/>
          <w:szCs w:val="24"/>
          <w:lang w:val="uk-UA"/>
        </w:rPr>
        <w:t>7. ПРАВА ТА ОБОВ'ЯЗКИ СТОРІН</w:t>
      </w:r>
    </w:p>
    <w:p w:rsidR="00DB34CC" w:rsidRPr="00434BEB" w:rsidRDefault="00DB34CC" w:rsidP="00DB34CC">
      <w:pPr>
        <w:pStyle w:val="a7"/>
        <w:ind w:left="0" w:firstLine="675"/>
        <w:jc w:val="both"/>
        <w:rPr>
          <w:sz w:val="24"/>
          <w:szCs w:val="24"/>
          <w:lang w:val="uk-UA"/>
        </w:rPr>
      </w:pPr>
      <w:r w:rsidRPr="00434BEB">
        <w:rPr>
          <w:sz w:val="24"/>
          <w:szCs w:val="24"/>
          <w:lang w:val="uk-UA"/>
        </w:rPr>
        <w:t xml:space="preserve">7.1. Замовник зобов’язаний: </w:t>
      </w:r>
    </w:p>
    <w:p w:rsidR="00DB34CC" w:rsidRPr="00434BEB" w:rsidRDefault="00DB34CC" w:rsidP="00DB34CC">
      <w:pPr>
        <w:pStyle w:val="a7"/>
        <w:ind w:left="0" w:firstLine="675"/>
        <w:jc w:val="both"/>
        <w:rPr>
          <w:sz w:val="24"/>
          <w:szCs w:val="24"/>
          <w:lang w:val="uk-UA"/>
        </w:rPr>
      </w:pPr>
      <w:r w:rsidRPr="00434BEB">
        <w:rPr>
          <w:sz w:val="24"/>
          <w:szCs w:val="24"/>
          <w:lang w:val="uk-UA"/>
        </w:rPr>
        <w:t xml:space="preserve">7.1.1. Своєчасно та в повному обсязі сплачувати Виконавцю за надані Послуги; </w:t>
      </w:r>
    </w:p>
    <w:p w:rsidR="00DB34CC" w:rsidRPr="00434BEB" w:rsidRDefault="00DB34CC" w:rsidP="00DB34CC">
      <w:pPr>
        <w:pStyle w:val="a7"/>
        <w:ind w:left="0" w:firstLine="675"/>
        <w:jc w:val="both"/>
        <w:rPr>
          <w:sz w:val="24"/>
          <w:szCs w:val="24"/>
          <w:lang w:val="uk-UA"/>
        </w:rPr>
      </w:pPr>
      <w:r w:rsidRPr="00434BEB">
        <w:rPr>
          <w:sz w:val="24"/>
          <w:szCs w:val="24"/>
          <w:lang w:val="uk-UA"/>
        </w:rPr>
        <w:t>7.1.2. На весь час дії Договору призначити своїх відповідальних представників, які братимуть участь у межах своєї компетенції у налаштуванні та подальшому обслуговуванні і застосуванні результатів наданих Послуг.</w:t>
      </w:r>
    </w:p>
    <w:p w:rsidR="00DB34CC" w:rsidRPr="00434BEB" w:rsidRDefault="00DB34CC" w:rsidP="00DB34CC">
      <w:pPr>
        <w:pStyle w:val="a7"/>
        <w:ind w:left="0" w:firstLine="675"/>
        <w:jc w:val="both"/>
        <w:rPr>
          <w:sz w:val="24"/>
          <w:szCs w:val="24"/>
          <w:lang w:val="uk-UA"/>
        </w:rPr>
      </w:pPr>
      <w:r w:rsidRPr="00434BEB">
        <w:rPr>
          <w:sz w:val="24"/>
          <w:szCs w:val="24"/>
          <w:lang w:val="uk-UA"/>
        </w:rPr>
        <w:t>7.1.3. Своєчасно забезпечувати фахівців Виконавця належними умовами, необхідними для надання Послуг.</w:t>
      </w:r>
    </w:p>
    <w:p w:rsidR="00DB34CC" w:rsidRPr="00434BEB" w:rsidRDefault="00DB34CC" w:rsidP="00DB34CC">
      <w:pPr>
        <w:pStyle w:val="a7"/>
        <w:ind w:left="0" w:firstLine="675"/>
        <w:jc w:val="both"/>
        <w:rPr>
          <w:sz w:val="24"/>
          <w:szCs w:val="24"/>
          <w:lang w:val="uk-UA"/>
        </w:rPr>
      </w:pPr>
      <w:r w:rsidRPr="00434BEB">
        <w:rPr>
          <w:sz w:val="24"/>
          <w:szCs w:val="24"/>
          <w:lang w:val="uk-UA"/>
        </w:rPr>
        <w:t>7.1.4. Прийняти Програмний продукт та надані Послуги згідно з умовами Договору.</w:t>
      </w:r>
    </w:p>
    <w:p w:rsidR="00DB34CC" w:rsidRPr="00434BEB" w:rsidRDefault="00DB34CC" w:rsidP="004A6FC6">
      <w:pPr>
        <w:pStyle w:val="a7"/>
        <w:ind w:left="0" w:firstLine="675"/>
        <w:jc w:val="both"/>
        <w:rPr>
          <w:sz w:val="24"/>
          <w:szCs w:val="24"/>
          <w:lang w:val="uk-UA"/>
        </w:rPr>
      </w:pPr>
      <w:r w:rsidRPr="00434BEB">
        <w:rPr>
          <w:sz w:val="24"/>
          <w:szCs w:val="24"/>
          <w:lang w:val="uk-UA"/>
        </w:rPr>
        <w:t xml:space="preserve">7.1.5. Надати фахівцям Виконавця апаратно-програмні засоби та інформаційно-технологічну інфраструктуру, необхідну для розміщення та функціонування Продукту. При цьому Замовник несе відповідальність за зміст даних, коректність їх стану, забезпечення безперервного електроживлення своїх апаратно-програмних засобів, інформаційний вміст та використання даних, а також їх втрату у разі некоректних дій користувачів та адміністраторів Замовника щодо апаратно-програмних засобів, на яких </w:t>
      </w:r>
      <w:r w:rsidR="008145BB" w:rsidRPr="00434BEB">
        <w:rPr>
          <w:sz w:val="24"/>
          <w:szCs w:val="24"/>
          <w:lang w:val="uk-UA"/>
        </w:rPr>
        <w:t>розміщен</w:t>
      </w:r>
      <w:r w:rsidR="008145BB">
        <w:rPr>
          <w:sz w:val="24"/>
          <w:szCs w:val="24"/>
          <w:lang w:val="uk-UA"/>
        </w:rPr>
        <w:t>ий</w:t>
      </w:r>
      <w:r w:rsidR="008145BB" w:rsidRPr="00434BEB">
        <w:rPr>
          <w:sz w:val="24"/>
          <w:szCs w:val="24"/>
          <w:lang w:val="uk-UA"/>
        </w:rPr>
        <w:t xml:space="preserve"> </w:t>
      </w:r>
      <w:r w:rsidRPr="00434BEB">
        <w:rPr>
          <w:sz w:val="24"/>
          <w:szCs w:val="24"/>
          <w:lang w:val="uk-UA"/>
        </w:rPr>
        <w:t xml:space="preserve">та функціонує  </w:t>
      </w:r>
      <w:r w:rsidR="00140BAC" w:rsidRPr="00434BEB">
        <w:rPr>
          <w:sz w:val="24"/>
          <w:szCs w:val="24"/>
          <w:lang w:val="uk-UA"/>
        </w:rPr>
        <w:t>П</w:t>
      </w:r>
      <w:r w:rsidR="00140BAC">
        <w:rPr>
          <w:sz w:val="24"/>
          <w:szCs w:val="24"/>
          <w:lang w:val="uk-UA"/>
        </w:rPr>
        <w:t>рограмного</w:t>
      </w:r>
      <w:r w:rsidR="00140BAC" w:rsidRPr="00434BEB" w:rsidDel="008145BB">
        <w:rPr>
          <w:sz w:val="24"/>
          <w:szCs w:val="24"/>
          <w:lang w:val="uk-UA"/>
        </w:rPr>
        <w:t xml:space="preserve"> </w:t>
      </w:r>
      <w:r w:rsidR="00140BAC">
        <w:rPr>
          <w:sz w:val="24"/>
          <w:szCs w:val="24"/>
          <w:lang w:val="uk-UA"/>
        </w:rPr>
        <w:t>п</w:t>
      </w:r>
      <w:r w:rsidRPr="00434BEB">
        <w:rPr>
          <w:sz w:val="24"/>
          <w:szCs w:val="24"/>
          <w:lang w:val="uk-UA"/>
        </w:rPr>
        <w:t>родукт.</w:t>
      </w:r>
    </w:p>
    <w:p w:rsidR="00DB34CC" w:rsidRPr="00434BEB" w:rsidRDefault="00DB34CC" w:rsidP="00DB34CC">
      <w:pPr>
        <w:pStyle w:val="a7"/>
        <w:ind w:left="0" w:firstLine="675"/>
        <w:jc w:val="both"/>
        <w:rPr>
          <w:sz w:val="24"/>
          <w:szCs w:val="24"/>
          <w:lang w:val="uk-UA"/>
        </w:rPr>
      </w:pPr>
      <w:r w:rsidRPr="00434BEB">
        <w:rPr>
          <w:sz w:val="24"/>
          <w:szCs w:val="24"/>
          <w:lang w:val="uk-UA"/>
        </w:rPr>
        <w:t>7.1.6. Для виконання взятих зобов’язань за Договором надати фахівцям Виконавця можливість віддаленого захищеного підключення до технологічного майданчика Замовника з використанням надійних криптостійких протоколів.</w:t>
      </w:r>
    </w:p>
    <w:p w:rsidR="00DB34CC" w:rsidRPr="00434BEB" w:rsidRDefault="00DB34CC" w:rsidP="00DB34CC">
      <w:pPr>
        <w:pStyle w:val="a7"/>
        <w:ind w:left="0" w:firstLine="675"/>
        <w:jc w:val="both"/>
        <w:rPr>
          <w:sz w:val="24"/>
          <w:szCs w:val="24"/>
          <w:lang w:val="uk-UA"/>
        </w:rPr>
      </w:pPr>
      <w:r w:rsidRPr="00434BEB">
        <w:rPr>
          <w:sz w:val="24"/>
          <w:szCs w:val="24"/>
          <w:lang w:val="uk-UA"/>
        </w:rPr>
        <w:t xml:space="preserve">7.1.7. У разі зміни банківських реквізитів, назви або юридичної адреси протягом </w:t>
      </w:r>
      <w:r w:rsidRPr="00434BEB">
        <w:rPr>
          <w:sz w:val="24"/>
          <w:szCs w:val="24"/>
          <w:lang w:val="uk-UA"/>
        </w:rPr>
        <w:br/>
        <w:t>5 (п’яти) календарних днів повідомити про такі зміни Виконавця.</w:t>
      </w:r>
    </w:p>
    <w:p w:rsidR="00DB34CC" w:rsidRPr="00434BEB" w:rsidRDefault="00DB34CC" w:rsidP="00DB34CC">
      <w:pPr>
        <w:pStyle w:val="a7"/>
        <w:ind w:left="0" w:firstLine="675"/>
        <w:jc w:val="both"/>
        <w:rPr>
          <w:sz w:val="24"/>
          <w:szCs w:val="24"/>
          <w:lang w:val="uk-UA"/>
        </w:rPr>
      </w:pPr>
      <w:r w:rsidRPr="00434BEB">
        <w:rPr>
          <w:sz w:val="24"/>
          <w:szCs w:val="24"/>
          <w:lang w:val="uk-UA"/>
        </w:rPr>
        <w:t xml:space="preserve">7.2. Замовник має право: </w:t>
      </w:r>
    </w:p>
    <w:p w:rsidR="00DB34CC" w:rsidRPr="00434BEB" w:rsidRDefault="00DB34CC" w:rsidP="00DB34CC">
      <w:pPr>
        <w:pStyle w:val="a7"/>
        <w:ind w:left="0" w:firstLine="675"/>
        <w:jc w:val="both"/>
        <w:rPr>
          <w:sz w:val="24"/>
          <w:szCs w:val="24"/>
          <w:lang w:val="uk-UA"/>
        </w:rPr>
      </w:pPr>
      <w:r w:rsidRPr="00434BEB">
        <w:rPr>
          <w:sz w:val="24"/>
          <w:szCs w:val="24"/>
          <w:lang w:val="uk-UA"/>
        </w:rPr>
        <w:t>7.2.1. При встановленні недоліків та дефектів, виявлених під час надання Послуг Виконавцем або в процесі використання результатів наданих Послуг, невідкладно інформувати про це Виконавця.</w:t>
      </w:r>
    </w:p>
    <w:p w:rsidR="00DB34CC" w:rsidRPr="00434BEB" w:rsidRDefault="00DB34CC" w:rsidP="00DB34CC">
      <w:pPr>
        <w:pStyle w:val="a7"/>
        <w:ind w:left="0" w:firstLine="675"/>
        <w:jc w:val="both"/>
        <w:rPr>
          <w:sz w:val="24"/>
          <w:szCs w:val="24"/>
          <w:lang w:val="uk-UA"/>
        </w:rPr>
      </w:pPr>
      <w:r w:rsidRPr="00434BEB">
        <w:rPr>
          <w:sz w:val="24"/>
          <w:szCs w:val="24"/>
          <w:lang w:val="uk-UA"/>
        </w:rPr>
        <w:t>7.2.2. Контролювати поставку Програмного продукту та надання Послуг у строки, встановлені цим Договором.</w:t>
      </w:r>
    </w:p>
    <w:p w:rsidR="00DB34CC" w:rsidRPr="00434BEB" w:rsidRDefault="00DB34CC" w:rsidP="00DB34CC">
      <w:pPr>
        <w:pStyle w:val="a7"/>
        <w:ind w:left="0" w:firstLine="675"/>
        <w:jc w:val="both"/>
        <w:rPr>
          <w:sz w:val="24"/>
          <w:szCs w:val="24"/>
          <w:lang w:val="uk-UA"/>
        </w:rPr>
      </w:pPr>
      <w:r w:rsidRPr="00434BEB">
        <w:rPr>
          <w:sz w:val="24"/>
          <w:szCs w:val="24"/>
          <w:lang w:val="uk-UA"/>
        </w:rPr>
        <w:t>7.2.3. На дострокове приймання наданих Виконавцем Послуг.</w:t>
      </w:r>
    </w:p>
    <w:p w:rsidR="00DB34CC" w:rsidRPr="00434BEB" w:rsidRDefault="00DB34CC" w:rsidP="00DB34CC">
      <w:pPr>
        <w:pStyle w:val="a7"/>
        <w:ind w:left="0" w:firstLine="675"/>
        <w:jc w:val="both"/>
        <w:rPr>
          <w:sz w:val="24"/>
          <w:szCs w:val="24"/>
          <w:lang w:val="uk-UA"/>
        </w:rPr>
      </w:pPr>
      <w:r w:rsidRPr="00434BEB">
        <w:rPr>
          <w:sz w:val="24"/>
          <w:szCs w:val="24"/>
          <w:lang w:val="uk-UA"/>
        </w:rPr>
        <w:t>7.2.4. Використовувати інші права, передбачені цим Договором.</w:t>
      </w:r>
    </w:p>
    <w:p w:rsidR="00DB34CC" w:rsidRPr="00434BEB" w:rsidRDefault="00DB34CC" w:rsidP="00DB34CC">
      <w:pPr>
        <w:pStyle w:val="a7"/>
        <w:ind w:left="0" w:firstLine="675"/>
        <w:jc w:val="both"/>
        <w:rPr>
          <w:sz w:val="24"/>
          <w:szCs w:val="24"/>
          <w:lang w:val="uk-UA"/>
        </w:rPr>
      </w:pPr>
      <w:r w:rsidRPr="00434BEB">
        <w:rPr>
          <w:sz w:val="24"/>
          <w:szCs w:val="24"/>
          <w:lang w:val="uk-UA"/>
        </w:rPr>
        <w:t xml:space="preserve">7.3. Виконавець зобов’язаний: </w:t>
      </w:r>
    </w:p>
    <w:p w:rsidR="00DB34CC" w:rsidRPr="00434BEB" w:rsidRDefault="00DB34CC" w:rsidP="00DB34CC">
      <w:pPr>
        <w:pStyle w:val="a7"/>
        <w:ind w:left="0" w:firstLine="675"/>
        <w:jc w:val="both"/>
        <w:rPr>
          <w:sz w:val="24"/>
          <w:szCs w:val="24"/>
          <w:lang w:val="uk-UA"/>
        </w:rPr>
      </w:pPr>
      <w:r w:rsidRPr="00434BEB">
        <w:rPr>
          <w:sz w:val="24"/>
          <w:szCs w:val="24"/>
          <w:lang w:val="uk-UA"/>
        </w:rPr>
        <w:t xml:space="preserve">7.3.1.При виконанні умов цього Договору, а також протягом гарантійного строку усувати всі виявлені Замовником невідповідності Продукту Технічним вимогам, або інші недоліки, які унеможливлюють використання Продукту за його призначенням. </w:t>
      </w:r>
    </w:p>
    <w:p w:rsidR="00DB34CC" w:rsidRPr="00434BEB" w:rsidRDefault="00DB34CC" w:rsidP="00DB34CC">
      <w:pPr>
        <w:pStyle w:val="a7"/>
        <w:ind w:left="0" w:firstLine="675"/>
        <w:jc w:val="both"/>
        <w:rPr>
          <w:sz w:val="24"/>
          <w:szCs w:val="24"/>
          <w:lang w:val="uk-UA"/>
        </w:rPr>
      </w:pPr>
      <w:r w:rsidRPr="00434BEB">
        <w:rPr>
          <w:sz w:val="24"/>
          <w:szCs w:val="24"/>
          <w:lang w:val="uk-UA"/>
        </w:rPr>
        <w:t>7.3.2. Дотримуватись конфіденційності щодо отриманих від Замовника інформації та/або документів, які містять письмове застереження про їх конфіденційність.</w:t>
      </w:r>
    </w:p>
    <w:p w:rsidR="00DB34CC" w:rsidRPr="00434BEB" w:rsidRDefault="00DB34CC" w:rsidP="00DB34CC">
      <w:pPr>
        <w:pStyle w:val="a7"/>
        <w:ind w:left="0" w:firstLine="675"/>
        <w:jc w:val="both"/>
        <w:rPr>
          <w:sz w:val="24"/>
          <w:szCs w:val="24"/>
          <w:lang w:val="uk-UA"/>
        </w:rPr>
      </w:pPr>
      <w:r w:rsidRPr="00434BEB">
        <w:rPr>
          <w:sz w:val="24"/>
          <w:szCs w:val="24"/>
          <w:lang w:val="uk-UA"/>
        </w:rPr>
        <w:t>7.3.3. Невідкладно повідомляти Замовнику про виникнення обставин, що заважають своєчасному виконанню прийнятих на себе зобов’язань та причини їх виникнення.</w:t>
      </w:r>
    </w:p>
    <w:p w:rsidR="00DB34CC" w:rsidRPr="00434BEB" w:rsidRDefault="00DB34CC" w:rsidP="00DB34CC">
      <w:pPr>
        <w:pStyle w:val="a7"/>
        <w:ind w:left="0" w:firstLine="675"/>
        <w:jc w:val="both"/>
        <w:rPr>
          <w:sz w:val="24"/>
          <w:szCs w:val="24"/>
          <w:lang w:val="uk-UA"/>
        </w:rPr>
      </w:pPr>
      <w:r w:rsidRPr="00434BEB">
        <w:rPr>
          <w:sz w:val="24"/>
          <w:szCs w:val="24"/>
          <w:lang w:val="uk-UA"/>
        </w:rPr>
        <w:t>7.3.4. В строки, передбачені чинним законодавством України, надати Замовнику податкові накладні, складені в електронній формі та зареєстровані в установленому порядку в Єдиному реєстрі податкових накладних.</w:t>
      </w:r>
    </w:p>
    <w:p w:rsidR="00DB34CC" w:rsidRPr="00434BEB" w:rsidRDefault="00DB34CC" w:rsidP="00DB34CC">
      <w:pPr>
        <w:pStyle w:val="a7"/>
        <w:ind w:left="0" w:firstLine="675"/>
        <w:jc w:val="both"/>
        <w:rPr>
          <w:sz w:val="24"/>
          <w:szCs w:val="24"/>
          <w:lang w:val="uk-UA"/>
        </w:rPr>
      </w:pPr>
      <w:r w:rsidRPr="00434BEB">
        <w:rPr>
          <w:sz w:val="24"/>
          <w:szCs w:val="24"/>
          <w:lang w:val="uk-UA"/>
        </w:rPr>
        <w:t>7.3.5. Надати Замовнику Послуги належної якості у строки, встановлені цим Договором.</w:t>
      </w:r>
    </w:p>
    <w:p w:rsidR="00DB34CC" w:rsidRPr="00434BEB" w:rsidRDefault="00DB34CC" w:rsidP="00DB34CC">
      <w:pPr>
        <w:pStyle w:val="a7"/>
        <w:ind w:left="0" w:firstLine="675"/>
        <w:jc w:val="both"/>
        <w:rPr>
          <w:sz w:val="24"/>
          <w:szCs w:val="24"/>
          <w:lang w:val="uk-UA"/>
        </w:rPr>
      </w:pPr>
      <w:r w:rsidRPr="00434BEB">
        <w:rPr>
          <w:sz w:val="24"/>
          <w:szCs w:val="24"/>
          <w:lang w:val="uk-UA"/>
        </w:rPr>
        <w:lastRenderedPageBreak/>
        <w:t>7.3.6. Після надання Послуг за кожним етапом Календарного плану передати (направити) Замовнику підписаний Акт приймання-передачі наданих послуг у 2-х примірниках.</w:t>
      </w:r>
    </w:p>
    <w:p w:rsidR="00DB34CC" w:rsidRPr="00434BEB" w:rsidRDefault="00DB34CC" w:rsidP="00DB34CC">
      <w:pPr>
        <w:pStyle w:val="a7"/>
        <w:ind w:left="0" w:firstLine="675"/>
        <w:jc w:val="both"/>
        <w:rPr>
          <w:sz w:val="24"/>
          <w:szCs w:val="24"/>
          <w:lang w:val="uk-UA"/>
        </w:rPr>
      </w:pPr>
      <w:r w:rsidRPr="00434BEB">
        <w:rPr>
          <w:sz w:val="24"/>
          <w:szCs w:val="24"/>
          <w:lang w:val="uk-UA"/>
        </w:rPr>
        <w:t>7.3.7. Поставити Замовнику Програмний продукт належної якості у строки, встановлені цим Договором.</w:t>
      </w:r>
    </w:p>
    <w:p w:rsidR="00DB34CC" w:rsidRPr="00434BEB" w:rsidRDefault="00DB34CC" w:rsidP="00DB34CC">
      <w:pPr>
        <w:pStyle w:val="a7"/>
        <w:ind w:left="0" w:firstLine="675"/>
        <w:jc w:val="both"/>
        <w:rPr>
          <w:sz w:val="24"/>
          <w:szCs w:val="24"/>
          <w:lang w:val="uk-UA"/>
        </w:rPr>
      </w:pPr>
      <w:r w:rsidRPr="00434BEB">
        <w:rPr>
          <w:sz w:val="24"/>
          <w:szCs w:val="24"/>
          <w:lang w:val="uk-UA"/>
        </w:rPr>
        <w:t xml:space="preserve">7.4. Виконавець має право: </w:t>
      </w:r>
    </w:p>
    <w:p w:rsidR="00DB34CC" w:rsidRPr="00434BEB" w:rsidRDefault="00DB34CC" w:rsidP="00DB34CC">
      <w:pPr>
        <w:pStyle w:val="a7"/>
        <w:ind w:left="0" w:firstLine="675"/>
        <w:jc w:val="both"/>
        <w:rPr>
          <w:sz w:val="24"/>
          <w:szCs w:val="24"/>
          <w:lang w:val="uk-UA"/>
        </w:rPr>
      </w:pPr>
      <w:r w:rsidRPr="00434BEB">
        <w:rPr>
          <w:sz w:val="24"/>
          <w:szCs w:val="24"/>
          <w:lang w:val="uk-UA"/>
        </w:rPr>
        <w:t xml:space="preserve">7.4.1. Своєчасно та в повному обсязі отримувати плату за надані Послуги; </w:t>
      </w:r>
    </w:p>
    <w:p w:rsidR="00DB34CC" w:rsidRPr="00434BEB" w:rsidRDefault="00DB34CC" w:rsidP="00DB34CC">
      <w:pPr>
        <w:pStyle w:val="a7"/>
        <w:ind w:left="0" w:firstLine="675"/>
        <w:jc w:val="both"/>
        <w:rPr>
          <w:sz w:val="24"/>
          <w:szCs w:val="24"/>
          <w:lang w:val="uk-UA"/>
        </w:rPr>
      </w:pPr>
      <w:r w:rsidRPr="00434BEB">
        <w:rPr>
          <w:sz w:val="24"/>
          <w:szCs w:val="24"/>
          <w:lang w:val="uk-UA"/>
        </w:rPr>
        <w:t>7.4.2. На дострокове надання Послуг.</w:t>
      </w:r>
    </w:p>
    <w:p w:rsidR="00DB34CC" w:rsidRPr="00434BEB" w:rsidRDefault="00DB34CC" w:rsidP="006D3709">
      <w:pPr>
        <w:pStyle w:val="a7"/>
        <w:ind w:left="0" w:firstLine="675"/>
        <w:jc w:val="both"/>
        <w:rPr>
          <w:sz w:val="24"/>
          <w:szCs w:val="24"/>
          <w:lang w:val="uk-UA"/>
        </w:rPr>
      </w:pPr>
      <w:r w:rsidRPr="00434BEB">
        <w:rPr>
          <w:sz w:val="24"/>
          <w:szCs w:val="24"/>
          <w:lang w:val="uk-UA"/>
        </w:rPr>
        <w:t xml:space="preserve">7.4.3. Залучати до надання Послуг за цим Договором юридичних осіб та/або фізичних осіб - підприємців на умовах субпідряду, залишаючись відповідальним перед Замовником за якість та строки надання Послуг. </w:t>
      </w:r>
    </w:p>
    <w:p w:rsidR="00DB34CC" w:rsidRPr="00434BEB" w:rsidRDefault="00DB34CC" w:rsidP="00DB34CC">
      <w:pPr>
        <w:pStyle w:val="a7"/>
        <w:ind w:left="0" w:firstLine="675"/>
        <w:jc w:val="center"/>
        <w:rPr>
          <w:b/>
          <w:sz w:val="24"/>
          <w:szCs w:val="24"/>
          <w:lang w:val="uk-UA"/>
        </w:rPr>
      </w:pPr>
      <w:r w:rsidRPr="00434BEB">
        <w:rPr>
          <w:b/>
          <w:sz w:val="24"/>
          <w:szCs w:val="24"/>
          <w:lang w:val="uk-UA"/>
        </w:rPr>
        <w:t>8. ГАРАНТІЙНА ПІДТРИМКА</w:t>
      </w:r>
    </w:p>
    <w:p w:rsidR="00DB34CC" w:rsidRPr="00434BEB" w:rsidRDefault="00DB34CC" w:rsidP="00DB34CC">
      <w:pPr>
        <w:pStyle w:val="a7"/>
        <w:ind w:left="0" w:firstLine="675"/>
        <w:jc w:val="both"/>
        <w:rPr>
          <w:sz w:val="24"/>
          <w:szCs w:val="24"/>
          <w:lang w:val="uk-UA"/>
        </w:rPr>
      </w:pPr>
      <w:r w:rsidRPr="00434BEB">
        <w:rPr>
          <w:sz w:val="24"/>
          <w:szCs w:val="24"/>
          <w:lang w:val="uk-UA"/>
        </w:rPr>
        <w:t xml:space="preserve">8.1. Виконавець забезпечує гарантійну підтримку переданих Замовнику результатів наданих послуг протягом 6 місяців від дати підписання Сторонами Акту приймання-передачі наданих послуг  та Програмного продукту по останньому етапу Календарного плану. </w:t>
      </w:r>
      <w:r w:rsidRPr="00434BEB">
        <w:rPr>
          <w:rStyle w:val="FontStyle255"/>
          <w:rFonts w:eastAsiaTheme="majorEastAsia"/>
          <w:szCs w:val="24"/>
          <w:lang w:val="uk-UA"/>
        </w:rPr>
        <w:t>Виконавець</w:t>
      </w:r>
      <w:r w:rsidRPr="00434BEB">
        <w:rPr>
          <w:spacing w:val="4"/>
          <w:sz w:val="24"/>
          <w:szCs w:val="24"/>
          <w:lang w:val="uk-UA"/>
        </w:rPr>
        <w:t xml:space="preserve"> гарантує, що </w:t>
      </w:r>
      <w:r w:rsidRPr="00434BEB">
        <w:rPr>
          <w:sz w:val="24"/>
          <w:szCs w:val="24"/>
          <w:lang w:val="uk-UA"/>
        </w:rPr>
        <w:t>Продукт</w:t>
      </w:r>
      <w:r w:rsidRPr="00434BEB">
        <w:rPr>
          <w:spacing w:val="4"/>
          <w:sz w:val="24"/>
          <w:szCs w:val="24"/>
          <w:lang w:val="uk-UA"/>
        </w:rPr>
        <w:t xml:space="preserve"> буде функціонувати у відповідності до експлуатаційної документації (Технічних вимог), що передається разом з Продуктом.</w:t>
      </w:r>
    </w:p>
    <w:p w:rsidR="00DB34CC" w:rsidRPr="00434BEB" w:rsidRDefault="00DB34CC" w:rsidP="00DB34CC">
      <w:pPr>
        <w:pStyle w:val="a7"/>
        <w:ind w:left="0" w:firstLine="675"/>
        <w:jc w:val="both"/>
        <w:rPr>
          <w:sz w:val="24"/>
          <w:szCs w:val="24"/>
          <w:lang w:val="uk-UA"/>
        </w:rPr>
      </w:pPr>
      <w:r w:rsidRPr="00434BEB">
        <w:rPr>
          <w:sz w:val="24"/>
          <w:szCs w:val="24"/>
          <w:lang w:val="uk-UA"/>
        </w:rPr>
        <w:t>8.2. Виконавець гарантує, що у складі Продукту відсутні модулі, які дозволяють несанкціоноване втручання в його роботу чи обладнання на якому він встановлений.</w:t>
      </w:r>
    </w:p>
    <w:p w:rsidR="00DB34CC" w:rsidRPr="00434BEB" w:rsidRDefault="00DB34CC" w:rsidP="00DB34CC">
      <w:pPr>
        <w:pStyle w:val="a7"/>
        <w:ind w:left="0" w:firstLine="675"/>
        <w:jc w:val="both"/>
        <w:rPr>
          <w:sz w:val="24"/>
          <w:szCs w:val="24"/>
          <w:lang w:val="uk-UA"/>
        </w:rPr>
      </w:pPr>
      <w:r w:rsidRPr="00434BEB">
        <w:rPr>
          <w:sz w:val="24"/>
          <w:szCs w:val="24"/>
          <w:lang w:val="uk-UA"/>
        </w:rPr>
        <w:t>8.3. Якщо протягом строку гарантійної підтримки виявляються дефекти Продукту або його невідповідність умовам цього Договору, Виконавець зобов’язується своїми засобами і за власні кошти усунути недоліки у погоджені Сторонами строки. Перелік дефектів та строки їх усунення визначаються за взаємною угодою Сторін, що оформлюється у вигляді протоколу спільної технічної наради і підписується Сторонами. Факт усунення дефектів оформлюється протоколом, що підписується Сторонами.</w:t>
      </w:r>
    </w:p>
    <w:p w:rsidR="00DB34CC" w:rsidRPr="00434BEB" w:rsidRDefault="00DB34CC" w:rsidP="00DB34CC">
      <w:pPr>
        <w:pStyle w:val="a7"/>
        <w:ind w:left="0" w:firstLine="675"/>
        <w:jc w:val="both"/>
        <w:rPr>
          <w:sz w:val="24"/>
          <w:szCs w:val="24"/>
          <w:lang w:val="uk-UA"/>
        </w:rPr>
      </w:pPr>
      <w:r w:rsidRPr="00434BEB">
        <w:rPr>
          <w:sz w:val="24"/>
          <w:szCs w:val="24"/>
          <w:lang w:val="uk-UA"/>
        </w:rPr>
        <w:t>8.4. Під недоліками (дефектами, помилками) поставленого Виконавцем Програмного продукту вважається такий стан Продукту або його окремих компонентів, при експлуатації якого видаються очевидно неправильні результати, причиною яких є недоліки в вихідному коді комп’ютерної програми.</w:t>
      </w:r>
    </w:p>
    <w:p w:rsidR="00DB34CC" w:rsidRPr="00434BEB" w:rsidRDefault="00DB34CC" w:rsidP="00DB34CC">
      <w:pPr>
        <w:pStyle w:val="a7"/>
        <w:ind w:left="0" w:firstLine="675"/>
        <w:jc w:val="both"/>
        <w:rPr>
          <w:sz w:val="24"/>
          <w:szCs w:val="24"/>
          <w:lang w:val="uk-UA"/>
        </w:rPr>
      </w:pPr>
      <w:r w:rsidRPr="00434BEB">
        <w:rPr>
          <w:sz w:val="24"/>
          <w:szCs w:val="24"/>
          <w:lang w:val="uk-UA"/>
        </w:rPr>
        <w:t>8.5. Гарантійна підтримка включає:</w:t>
      </w:r>
    </w:p>
    <w:p w:rsidR="00DB34CC" w:rsidRPr="00434BEB" w:rsidRDefault="00DB34CC" w:rsidP="00DB34CC">
      <w:pPr>
        <w:pStyle w:val="a7"/>
        <w:ind w:left="0" w:firstLine="675"/>
        <w:jc w:val="both"/>
        <w:rPr>
          <w:sz w:val="24"/>
          <w:szCs w:val="24"/>
          <w:lang w:val="uk-UA"/>
        </w:rPr>
      </w:pPr>
      <w:r w:rsidRPr="00434BEB">
        <w:rPr>
          <w:sz w:val="24"/>
          <w:szCs w:val="24"/>
          <w:lang w:val="uk-UA"/>
        </w:rPr>
        <w:t>- прийняття запитів від Замовника в робочі години та дні через Інтернет;</w:t>
      </w:r>
    </w:p>
    <w:p w:rsidR="00DB34CC" w:rsidRPr="00434BEB" w:rsidRDefault="00DB34CC" w:rsidP="00DB34CC">
      <w:pPr>
        <w:pStyle w:val="a7"/>
        <w:ind w:left="0" w:firstLine="675"/>
        <w:jc w:val="both"/>
        <w:rPr>
          <w:sz w:val="24"/>
          <w:szCs w:val="24"/>
          <w:lang w:val="uk-UA"/>
        </w:rPr>
      </w:pPr>
      <w:r w:rsidRPr="00434BEB">
        <w:rPr>
          <w:sz w:val="24"/>
          <w:szCs w:val="24"/>
          <w:lang w:val="uk-UA"/>
        </w:rPr>
        <w:t>- виправлення помилок Продукту під час його інсталяції чи експлуатації.</w:t>
      </w:r>
    </w:p>
    <w:p w:rsidR="00DB34CC" w:rsidRPr="00434BEB" w:rsidRDefault="00DB34CC" w:rsidP="00DB34CC">
      <w:pPr>
        <w:pStyle w:val="Normal1"/>
        <w:ind w:firstLine="675"/>
        <w:jc w:val="both"/>
        <w:rPr>
          <w:sz w:val="24"/>
          <w:szCs w:val="24"/>
          <w:lang w:val="uk-UA"/>
        </w:rPr>
      </w:pPr>
      <w:r w:rsidRPr="00434BEB">
        <w:rPr>
          <w:sz w:val="24"/>
          <w:szCs w:val="24"/>
          <w:lang w:val="uk-UA"/>
        </w:rPr>
        <w:t>8.6. Гарантія не розповсюджується на випадки, якщо:</w:t>
      </w:r>
    </w:p>
    <w:p w:rsidR="00DB34CC" w:rsidRPr="00434BEB" w:rsidRDefault="00DB34CC" w:rsidP="00DB34CC">
      <w:pPr>
        <w:pStyle w:val="a7"/>
        <w:ind w:left="0" w:firstLine="675"/>
        <w:jc w:val="both"/>
        <w:rPr>
          <w:sz w:val="24"/>
          <w:szCs w:val="24"/>
          <w:lang w:val="uk-UA"/>
        </w:rPr>
      </w:pPr>
      <w:r w:rsidRPr="00434BEB">
        <w:rPr>
          <w:sz w:val="24"/>
          <w:szCs w:val="24"/>
          <w:lang w:val="uk-UA"/>
        </w:rPr>
        <w:t>- Продукт або його складові частини будь-яким чином модифіковані Замовником або третіми особами без письмової згоди на це Виконавця;</w:t>
      </w:r>
    </w:p>
    <w:p w:rsidR="00DB34CC" w:rsidRPr="00434BEB" w:rsidRDefault="00DB34CC" w:rsidP="00DB34CC">
      <w:pPr>
        <w:pStyle w:val="a7"/>
        <w:ind w:left="0" w:firstLine="675"/>
        <w:jc w:val="both"/>
        <w:rPr>
          <w:sz w:val="24"/>
          <w:szCs w:val="24"/>
          <w:lang w:val="uk-UA"/>
        </w:rPr>
      </w:pPr>
      <w:r w:rsidRPr="00434BEB">
        <w:rPr>
          <w:sz w:val="24"/>
          <w:szCs w:val="24"/>
          <w:lang w:val="uk-UA"/>
        </w:rPr>
        <w:t>- Замовник виконав дії, що заборонені Керівництвом користувача;</w:t>
      </w:r>
    </w:p>
    <w:p w:rsidR="00DB34CC" w:rsidRPr="00434BEB" w:rsidRDefault="00DB34CC" w:rsidP="00DB34CC">
      <w:pPr>
        <w:pStyle w:val="a7"/>
        <w:ind w:left="0" w:firstLine="675"/>
        <w:jc w:val="both"/>
        <w:rPr>
          <w:sz w:val="24"/>
          <w:szCs w:val="24"/>
          <w:lang w:val="uk-UA"/>
        </w:rPr>
      </w:pPr>
      <w:r w:rsidRPr="00434BEB">
        <w:rPr>
          <w:sz w:val="24"/>
          <w:szCs w:val="24"/>
          <w:lang w:val="uk-UA"/>
        </w:rPr>
        <w:t>- Замовником внесені зміни в конфігурацію Продукту (включаючи СКБД, мережні настроювання операційних систем та устаткування) без узгодження з Виконавцем.</w:t>
      </w:r>
    </w:p>
    <w:p w:rsidR="00DB34CC" w:rsidRPr="00434BEB" w:rsidRDefault="00DB34CC" w:rsidP="006D3709">
      <w:pPr>
        <w:pStyle w:val="Normal1"/>
        <w:ind w:firstLine="675"/>
        <w:jc w:val="both"/>
        <w:rPr>
          <w:sz w:val="24"/>
          <w:szCs w:val="24"/>
          <w:lang w:val="uk-UA"/>
        </w:rPr>
      </w:pPr>
      <w:r w:rsidRPr="00434BEB">
        <w:rPr>
          <w:sz w:val="24"/>
          <w:szCs w:val="24"/>
          <w:lang w:val="uk-UA"/>
        </w:rPr>
        <w:t>8.7. Порядок та умови після гарантійного обслуговування визначається окремими договорами.</w:t>
      </w:r>
    </w:p>
    <w:p w:rsidR="00DB34CC" w:rsidRPr="00434BEB" w:rsidRDefault="00DB34CC" w:rsidP="00DB34CC">
      <w:pPr>
        <w:pStyle w:val="a7"/>
        <w:ind w:left="0" w:firstLine="675"/>
        <w:jc w:val="center"/>
        <w:rPr>
          <w:b/>
          <w:sz w:val="24"/>
          <w:szCs w:val="24"/>
          <w:lang w:val="uk-UA"/>
        </w:rPr>
      </w:pPr>
      <w:r w:rsidRPr="00434BEB">
        <w:rPr>
          <w:b/>
          <w:sz w:val="24"/>
          <w:szCs w:val="24"/>
          <w:lang w:val="uk-UA"/>
        </w:rPr>
        <w:t>9. ЛІЦЕНЗІЙНІ УМОВИ ВИКОРИСТАННЯ ПРОДУКТУ</w:t>
      </w:r>
    </w:p>
    <w:p w:rsidR="00DB34CC" w:rsidRPr="001D7F14" w:rsidRDefault="00DB34CC" w:rsidP="00DB34CC">
      <w:pPr>
        <w:pStyle w:val="a7"/>
        <w:ind w:left="0" w:firstLine="675"/>
        <w:jc w:val="both"/>
        <w:rPr>
          <w:sz w:val="24"/>
          <w:szCs w:val="24"/>
          <w:lang w:val="uk-UA"/>
        </w:rPr>
      </w:pPr>
      <w:r w:rsidRPr="00434BEB">
        <w:rPr>
          <w:sz w:val="24"/>
          <w:szCs w:val="24"/>
          <w:lang w:val="uk-UA"/>
        </w:rPr>
        <w:t xml:space="preserve">9.1. </w:t>
      </w:r>
      <w:r w:rsidRPr="001D7F14">
        <w:rPr>
          <w:sz w:val="24"/>
          <w:szCs w:val="24"/>
          <w:lang w:val="uk-UA"/>
        </w:rPr>
        <w:t>Ліцензіар за цим Договором надає Ліцензіату право на використання Програмного продукту, яке є невиключним (невиключна ліцензія) на умовах визначених цим Договором.</w:t>
      </w:r>
    </w:p>
    <w:p w:rsidR="00DB34CC" w:rsidRPr="001D7F14" w:rsidRDefault="00DB34CC" w:rsidP="00DB34CC">
      <w:pPr>
        <w:pStyle w:val="a7"/>
        <w:ind w:firstLine="709"/>
        <w:jc w:val="both"/>
        <w:rPr>
          <w:sz w:val="24"/>
          <w:szCs w:val="24"/>
          <w:lang w:val="uk-UA"/>
        </w:rPr>
      </w:pPr>
      <w:r w:rsidRPr="001D7F14">
        <w:rPr>
          <w:sz w:val="24"/>
          <w:szCs w:val="24"/>
          <w:lang w:val="uk-UA"/>
        </w:rPr>
        <w:t>9.2. Ліцензіату надаються Ліцензії, перелік яких зазначений в Специфікації до цього Договору, у кількості особових карток працівника користувачів , передбачених Специфікацією.</w:t>
      </w:r>
    </w:p>
    <w:p w:rsidR="00DB34CC" w:rsidRPr="001D7F14" w:rsidRDefault="00DB34CC" w:rsidP="00DB34CC">
      <w:pPr>
        <w:pStyle w:val="a7"/>
        <w:ind w:left="0" w:firstLine="675"/>
        <w:jc w:val="both"/>
        <w:rPr>
          <w:sz w:val="24"/>
          <w:szCs w:val="24"/>
          <w:lang w:val="uk-UA"/>
        </w:rPr>
      </w:pPr>
      <w:r w:rsidRPr="001D7F14">
        <w:rPr>
          <w:sz w:val="24"/>
          <w:szCs w:val="24"/>
          <w:lang w:val="uk-UA"/>
        </w:rPr>
        <w:lastRenderedPageBreak/>
        <w:t>9.3. Продукт, що передається на умовах цього Договору Замовнику, захищений законодавством України та міжнародно-правовими нормами про інтелектуальну власність.</w:t>
      </w:r>
      <w:bookmarkEnd w:id="6"/>
      <w:bookmarkEnd w:id="7"/>
      <w:bookmarkEnd w:id="8"/>
    </w:p>
    <w:p w:rsidR="00DB34CC" w:rsidRPr="001D7F14" w:rsidRDefault="00DB34CC" w:rsidP="00DB34CC">
      <w:pPr>
        <w:pStyle w:val="a7"/>
        <w:ind w:left="0" w:firstLine="675"/>
        <w:jc w:val="both"/>
        <w:rPr>
          <w:sz w:val="24"/>
          <w:szCs w:val="24"/>
          <w:lang w:val="uk-UA"/>
        </w:rPr>
      </w:pPr>
      <w:r w:rsidRPr="001D7F14">
        <w:rPr>
          <w:sz w:val="24"/>
          <w:szCs w:val="24"/>
          <w:lang w:val="uk-UA"/>
        </w:rPr>
        <w:t xml:space="preserve">9.4. Ліцензіар гарантує, що використання Продукту не порушує прав інтелектуальної власності будь-яких третіх осіб відповідно до законодавства про авторські права, торговельні знаки та/або комерційну таємницю будь-якої держави, що підписали Бернську конвенцію про охорону літературних і художніх творів та Всесвітньої конвенції про авторське право. </w:t>
      </w:r>
    </w:p>
    <w:p w:rsidR="00DB34CC" w:rsidRPr="001D7F14" w:rsidRDefault="00DB34CC" w:rsidP="00DB34CC">
      <w:pPr>
        <w:pStyle w:val="a7"/>
        <w:ind w:left="0" w:firstLine="709"/>
        <w:jc w:val="both"/>
        <w:rPr>
          <w:sz w:val="24"/>
          <w:szCs w:val="24"/>
          <w:lang w:val="uk-UA"/>
        </w:rPr>
      </w:pPr>
      <w:r w:rsidRPr="001D7F14">
        <w:rPr>
          <w:sz w:val="24"/>
          <w:szCs w:val="24"/>
          <w:lang w:val="uk-UA"/>
        </w:rPr>
        <w:t xml:space="preserve">9.5. Ліцензіат набуває тільки тих прав, які йому прямо передано згідно з умовами цього Договору. Всі права, що не були прямо передані Ліцензіату за цим Договором, зберігаються за власником виключних майнових авторських прав на Продукт. Виключні майнові права інтелектуальної власності на Продукт за цим Договором не передаються. Ліцензіат не може претендувати на виключні майнові права інтелектуальної власності на Продукт чи на похідні від них комп’ютерні програми. </w:t>
      </w:r>
      <w:bookmarkStart w:id="10" w:name="_Toc325117443"/>
      <w:bookmarkStart w:id="11" w:name="_Toc366505655"/>
      <w:bookmarkStart w:id="12" w:name="_Toc366505831"/>
      <w:bookmarkStart w:id="13" w:name="_Toc366576575"/>
      <w:bookmarkStart w:id="14" w:name="_Toc398644092"/>
    </w:p>
    <w:p w:rsidR="00DB34CC" w:rsidRPr="001D7F14" w:rsidRDefault="00DB34CC" w:rsidP="00DB34CC">
      <w:pPr>
        <w:pStyle w:val="a7"/>
        <w:ind w:left="0"/>
        <w:jc w:val="both"/>
        <w:rPr>
          <w:sz w:val="24"/>
          <w:szCs w:val="24"/>
          <w:lang w:val="uk-UA"/>
        </w:rPr>
      </w:pPr>
      <w:r w:rsidRPr="001D7F14">
        <w:rPr>
          <w:sz w:val="24"/>
          <w:szCs w:val="24"/>
          <w:lang w:val="uk-UA"/>
        </w:rPr>
        <w:tab/>
        <w:t>9.6. Всі права на назви та інші дані, що пов’язані з інтелектуальною власністю щодо Продукту (в тому числі будь-які зображення, шаблони, зразки, форми, символи, позначення, фотографії, анімації, відео, аудіо, музика, текст включені в Продукт), супроводжуючі друковані матеріали та будь-які їх копії належать Ліцензіару.</w:t>
      </w:r>
      <w:bookmarkStart w:id="15" w:name="_Toc325117444"/>
      <w:bookmarkStart w:id="16" w:name="_Toc366505656"/>
      <w:bookmarkStart w:id="17" w:name="_Toc366505832"/>
      <w:bookmarkStart w:id="18" w:name="_Toc366576576"/>
      <w:bookmarkStart w:id="19" w:name="_Toc398644093"/>
      <w:bookmarkEnd w:id="10"/>
      <w:bookmarkEnd w:id="11"/>
      <w:bookmarkEnd w:id="12"/>
      <w:bookmarkEnd w:id="13"/>
      <w:bookmarkEnd w:id="14"/>
    </w:p>
    <w:p w:rsidR="00DB34CC" w:rsidRPr="001D7F14" w:rsidRDefault="00DB34CC" w:rsidP="00DB34CC">
      <w:pPr>
        <w:pStyle w:val="a7"/>
        <w:ind w:left="0"/>
        <w:jc w:val="both"/>
        <w:rPr>
          <w:b/>
          <w:sz w:val="24"/>
          <w:szCs w:val="24"/>
          <w:lang w:val="uk-UA"/>
        </w:rPr>
      </w:pPr>
      <w:r w:rsidRPr="001D7F14">
        <w:rPr>
          <w:sz w:val="24"/>
          <w:szCs w:val="24"/>
          <w:lang w:val="uk-UA"/>
        </w:rPr>
        <w:tab/>
        <w:t>9.7. Всі права на контент, тобто інформацію і інші дані, що накопичені за допомогою та під час правомірного користування Продуктом і які не є складовими Продукту, але до яких можливий доступ за допомогою використання Продукту, є власністю відповідних правовласників, на ім’я яких такий контент захищений відповідним законодавством про інтелектуальну власність. Цей Договір не надає Ліцензіару прав на використання зазначеного контенту. У випадках, що передбачають необхідність знищення всіх копій Продукту відповідно до положень цього Договору, Ліцензіат має право виконати за допомогою відповідних функцій Продукту експорт (відділення від Продукту) зазначеного контенту в формат доступний для його подальшого використання.</w:t>
      </w:r>
      <w:bookmarkEnd w:id="15"/>
      <w:bookmarkEnd w:id="16"/>
      <w:bookmarkEnd w:id="17"/>
      <w:bookmarkEnd w:id="18"/>
      <w:bookmarkEnd w:id="19"/>
    </w:p>
    <w:p w:rsidR="00DB34CC" w:rsidRPr="001D7F14" w:rsidRDefault="00DB34CC" w:rsidP="00DB34CC">
      <w:pPr>
        <w:pStyle w:val="a7"/>
        <w:ind w:left="0" w:firstLine="709"/>
        <w:jc w:val="both"/>
        <w:rPr>
          <w:sz w:val="24"/>
          <w:szCs w:val="24"/>
          <w:lang w:val="uk-UA"/>
        </w:rPr>
      </w:pPr>
      <w:r w:rsidRPr="001D7F14">
        <w:rPr>
          <w:sz w:val="24"/>
          <w:szCs w:val="24"/>
          <w:lang w:val="uk-UA"/>
        </w:rPr>
        <w:t>9.8. Права, які передаються за цим Договором, поширюються за місцем знаходження Ліцензіата та його підрозділів, але в межах України. Ліцензіат повідомлений про те, що Продукт походить з України. Ліцензіат погодився додержуватись відповідних положень міжнародного та національного законодавства, яке регулює експорт програмних продуктів.</w:t>
      </w:r>
    </w:p>
    <w:p w:rsidR="00DB34CC" w:rsidRPr="001D7F14" w:rsidRDefault="00DB34CC" w:rsidP="00DB34CC">
      <w:pPr>
        <w:pStyle w:val="a7"/>
        <w:ind w:left="0" w:firstLine="709"/>
        <w:jc w:val="both"/>
        <w:rPr>
          <w:sz w:val="24"/>
          <w:szCs w:val="24"/>
          <w:lang w:val="uk-UA"/>
        </w:rPr>
      </w:pPr>
      <w:r w:rsidRPr="001D7F14">
        <w:rPr>
          <w:sz w:val="24"/>
          <w:szCs w:val="24"/>
          <w:lang w:val="uk-UA"/>
        </w:rPr>
        <w:t>9.9. Обмеження, щодо програмно-апаратних засобів та інші технічні вимоги наводяться в експлуатаційній документації Продукту, що передається Ліцензіату у складі примірника (копії) Продукту.</w:t>
      </w:r>
    </w:p>
    <w:p w:rsidR="00DB34CC" w:rsidRPr="001D7F14" w:rsidRDefault="00DB34CC" w:rsidP="00DB34CC">
      <w:pPr>
        <w:pStyle w:val="a7"/>
        <w:ind w:left="0" w:firstLine="709"/>
        <w:jc w:val="both"/>
        <w:rPr>
          <w:sz w:val="24"/>
          <w:szCs w:val="24"/>
          <w:lang w:val="uk-UA"/>
        </w:rPr>
      </w:pPr>
      <w:r w:rsidRPr="001D7F14">
        <w:rPr>
          <w:sz w:val="24"/>
          <w:szCs w:val="24"/>
          <w:lang w:val="uk-UA"/>
        </w:rPr>
        <w:t>9.10. Після інсталяції Продукту у відповідності до положень цього Договору Ліцензіат може зберігати оригінальний носій, на якому Продукт був наданий Ліцензіату, виключно з метою мати архівну копію Продукту і не має права передавати таку копію іншим особам.</w:t>
      </w:r>
    </w:p>
    <w:p w:rsidR="00DB34CC" w:rsidRPr="001D7F14" w:rsidRDefault="00DB34CC" w:rsidP="00DB34CC">
      <w:pPr>
        <w:pStyle w:val="a7"/>
        <w:ind w:left="0" w:firstLine="709"/>
        <w:jc w:val="both"/>
        <w:rPr>
          <w:sz w:val="24"/>
          <w:szCs w:val="24"/>
          <w:lang w:val="uk-UA"/>
        </w:rPr>
      </w:pPr>
      <w:r w:rsidRPr="001D7F14">
        <w:rPr>
          <w:sz w:val="24"/>
          <w:szCs w:val="24"/>
          <w:lang w:val="uk-UA"/>
        </w:rPr>
        <w:t>9.11. Ліцензіар за цим Договором надає Ліцензіату наступні права:</w:t>
      </w:r>
    </w:p>
    <w:p w:rsidR="00DB34CC" w:rsidRPr="001D7F14" w:rsidRDefault="00DB34CC" w:rsidP="00DB34CC">
      <w:pPr>
        <w:pStyle w:val="3"/>
        <w:keepNext w:val="0"/>
        <w:keepLines w:val="0"/>
        <w:widowControl/>
        <w:numPr>
          <w:ilvl w:val="0"/>
          <w:numId w:val="1"/>
        </w:numPr>
        <w:suppressAutoHyphens/>
        <w:autoSpaceDE/>
        <w:autoSpaceDN/>
        <w:spacing w:before="0"/>
        <w:jc w:val="both"/>
        <w:rPr>
          <w:rFonts w:ascii="Times New Roman" w:hAnsi="Times New Roman"/>
          <w:b/>
          <w:color w:val="auto"/>
          <w:lang w:val="uk-UA"/>
        </w:rPr>
      </w:pPr>
      <w:r w:rsidRPr="001D7F14">
        <w:rPr>
          <w:rFonts w:ascii="Times New Roman" w:hAnsi="Times New Roman"/>
          <w:color w:val="auto"/>
          <w:lang w:val="uk-UA"/>
        </w:rPr>
        <w:t>на встановлення (інсталяцію) Продукту на комп’ютери (сервери), робочі станції, пристосування, інший цифровий електронний або аналогічний пристрій. Ліцензіат може встановлювати (інсталювати) Продукт на сервер необмежену кількість разів, але в рамках кількості придбаних Ліцензій згідно Специфікації.</w:t>
      </w:r>
    </w:p>
    <w:p w:rsidR="00DB34CC" w:rsidRPr="001D7F14" w:rsidRDefault="00DB34CC" w:rsidP="00DB34CC">
      <w:pPr>
        <w:pStyle w:val="a5"/>
        <w:widowControl/>
        <w:numPr>
          <w:ilvl w:val="0"/>
          <w:numId w:val="1"/>
        </w:numPr>
        <w:suppressAutoHyphens/>
        <w:autoSpaceDE/>
        <w:autoSpaceDN/>
        <w:jc w:val="both"/>
        <w:rPr>
          <w:sz w:val="24"/>
          <w:szCs w:val="24"/>
          <w:lang w:val="uk-UA"/>
        </w:rPr>
      </w:pPr>
      <w:r w:rsidRPr="001D7F14">
        <w:rPr>
          <w:sz w:val="24"/>
          <w:szCs w:val="24"/>
          <w:lang w:val="uk-UA"/>
        </w:rPr>
        <w:t>на використання Продукту, яке є невиключним (невиключна ліцензія);</w:t>
      </w:r>
    </w:p>
    <w:p w:rsidR="00DB34CC" w:rsidRPr="001D7F14" w:rsidRDefault="00DB34CC" w:rsidP="00DB34CC">
      <w:pPr>
        <w:pStyle w:val="3"/>
        <w:keepNext w:val="0"/>
        <w:keepLines w:val="0"/>
        <w:widowControl/>
        <w:numPr>
          <w:ilvl w:val="0"/>
          <w:numId w:val="1"/>
        </w:numPr>
        <w:suppressAutoHyphens/>
        <w:autoSpaceDE/>
        <w:autoSpaceDN/>
        <w:spacing w:before="0"/>
        <w:jc w:val="both"/>
        <w:rPr>
          <w:rFonts w:ascii="Times New Roman" w:hAnsi="Times New Roman"/>
          <w:b/>
          <w:color w:val="auto"/>
          <w:lang w:val="uk-UA"/>
        </w:rPr>
      </w:pPr>
      <w:r w:rsidRPr="001D7F14">
        <w:rPr>
          <w:rFonts w:ascii="Times New Roman" w:hAnsi="Times New Roman"/>
          <w:color w:val="auto"/>
          <w:lang w:val="uk-UA"/>
        </w:rPr>
        <w:t>надавати користувачам (особам всередині свого господарюючого суб’єкта) доступ до Продукту через локальну мережу та мережу Інтернет у кількості не більше поставлених за цим Договором ліцензій згідно Специфікації;</w:t>
      </w:r>
    </w:p>
    <w:p w:rsidR="00DB34CC" w:rsidRPr="001D7F14" w:rsidRDefault="00DB34CC" w:rsidP="00DB34CC">
      <w:pPr>
        <w:pStyle w:val="a7"/>
        <w:ind w:left="0" w:firstLine="709"/>
        <w:jc w:val="both"/>
        <w:rPr>
          <w:sz w:val="24"/>
          <w:szCs w:val="24"/>
          <w:lang w:val="uk-UA"/>
        </w:rPr>
      </w:pPr>
      <w:r w:rsidRPr="001D7F14">
        <w:rPr>
          <w:sz w:val="24"/>
          <w:szCs w:val="24"/>
          <w:lang w:val="uk-UA"/>
        </w:rPr>
        <w:t>9.12. Ліцензіату забороняються наступні дії щодо Продукту:</w:t>
      </w:r>
    </w:p>
    <w:p w:rsidR="00DB34CC" w:rsidRPr="001D7F14" w:rsidRDefault="00DB34CC" w:rsidP="00DB34CC">
      <w:pPr>
        <w:pStyle w:val="3"/>
        <w:keepNext w:val="0"/>
        <w:keepLines w:val="0"/>
        <w:widowControl/>
        <w:numPr>
          <w:ilvl w:val="0"/>
          <w:numId w:val="1"/>
        </w:numPr>
        <w:tabs>
          <w:tab w:val="num" w:pos="0"/>
        </w:tabs>
        <w:suppressAutoHyphens/>
        <w:autoSpaceDE/>
        <w:autoSpaceDN/>
        <w:spacing w:before="0"/>
        <w:jc w:val="both"/>
        <w:rPr>
          <w:rFonts w:ascii="Times New Roman" w:hAnsi="Times New Roman"/>
          <w:b/>
          <w:color w:val="auto"/>
          <w:lang w:val="uk-UA"/>
        </w:rPr>
      </w:pPr>
      <w:bookmarkStart w:id="20" w:name="_Toc325117451"/>
      <w:bookmarkStart w:id="21" w:name="_Toc366505663"/>
      <w:bookmarkStart w:id="22" w:name="_Toc366505839"/>
      <w:bookmarkStart w:id="23" w:name="_Toc366576583"/>
      <w:bookmarkStart w:id="24" w:name="_Toc398644100"/>
      <w:r w:rsidRPr="001D7F14">
        <w:rPr>
          <w:rFonts w:ascii="Times New Roman" w:hAnsi="Times New Roman"/>
          <w:color w:val="auto"/>
          <w:lang w:val="uk-UA"/>
        </w:rPr>
        <w:t>використовувати Продукт у спосіб, що не передбачений Керівництвом користувача та умовами Договору;</w:t>
      </w:r>
      <w:bookmarkEnd w:id="20"/>
      <w:bookmarkEnd w:id="21"/>
      <w:bookmarkEnd w:id="22"/>
      <w:bookmarkEnd w:id="23"/>
      <w:bookmarkEnd w:id="24"/>
    </w:p>
    <w:p w:rsidR="00DB34CC" w:rsidRPr="001D7F14" w:rsidRDefault="00DB34CC" w:rsidP="00DB34CC">
      <w:pPr>
        <w:pStyle w:val="3"/>
        <w:keepNext w:val="0"/>
        <w:keepLines w:val="0"/>
        <w:widowControl/>
        <w:numPr>
          <w:ilvl w:val="0"/>
          <w:numId w:val="1"/>
        </w:numPr>
        <w:tabs>
          <w:tab w:val="num" w:pos="0"/>
        </w:tabs>
        <w:suppressAutoHyphens/>
        <w:autoSpaceDE/>
        <w:autoSpaceDN/>
        <w:spacing w:before="0"/>
        <w:jc w:val="both"/>
        <w:rPr>
          <w:rFonts w:ascii="Times New Roman" w:hAnsi="Times New Roman"/>
          <w:b/>
          <w:color w:val="auto"/>
          <w:lang w:val="uk-UA"/>
        </w:rPr>
      </w:pPr>
      <w:bookmarkStart w:id="25" w:name="_Toc325117452"/>
      <w:bookmarkStart w:id="26" w:name="_Toc366505664"/>
      <w:bookmarkStart w:id="27" w:name="_Toc366505840"/>
      <w:bookmarkStart w:id="28" w:name="_Toc366576584"/>
      <w:bookmarkStart w:id="29" w:name="_Toc398644101"/>
      <w:r w:rsidRPr="001D7F14">
        <w:rPr>
          <w:rFonts w:ascii="Times New Roman" w:hAnsi="Times New Roman"/>
          <w:color w:val="auto"/>
          <w:lang w:val="uk-UA"/>
        </w:rPr>
        <w:t>передавати Продукт (в тому числі оригінальний чи модифікований (змінений) код Продукту або його фрагмент) будь-яким третім особам;</w:t>
      </w:r>
      <w:bookmarkEnd w:id="25"/>
      <w:bookmarkEnd w:id="26"/>
      <w:bookmarkEnd w:id="27"/>
      <w:bookmarkEnd w:id="28"/>
      <w:bookmarkEnd w:id="29"/>
    </w:p>
    <w:p w:rsidR="00DB34CC" w:rsidRPr="001D7F14" w:rsidRDefault="00DB34CC" w:rsidP="00DB34CC">
      <w:pPr>
        <w:pStyle w:val="3"/>
        <w:keepNext w:val="0"/>
        <w:keepLines w:val="0"/>
        <w:widowControl/>
        <w:numPr>
          <w:ilvl w:val="0"/>
          <w:numId w:val="1"/>
        </w:numPr>
        <w:tabs>
          <w:tab w:val="num" w:pos="0"/>
        </w:tabs>
        <w:suppressAutoHyphens/>
        <w:autoSpaceDE/>
        <w:autoSpaceDN/>
        <w:spacing w:before="0"/>
        <w:jc w:val="both"/>
        <w:rPr>
          <w:rFonts w:ascii="Times New Roman" w:hAnsi="Times New Roman"/>
          <w:b/>
          <w:color w:val="auto"/>
          <w:lang w:val="uk-UA"/>
        </w:rPr>
      </w:pPr>
      <w:r w:rsidRPr="001D7F14">
        <w:rPr>
          <w:rFonts w:ascii="Times New Roman" w:hAnsi="Times New Roman"/>
          <w:color w:val="auto"/>
          <w:lang w:val="uk-UA"/>
        </w:rPr>
        <w:lastRenderedPageBreak/>
        <w:t>надавати Продукт в оренду, лізинг, інше користування або комерційний прокат третім особам, крім структурних підрозділів Ліцензіата;</w:t>
      </w:r>
    </w:p>
    <w:p w:rsidR="00DB34CC" w:rsidRPr="001D7F14" w:rsidRDefault="00DB34CC" w:rsidP="00DB34CC">
      <w:pPr>
        <w:pStyle w:val="3"/>
        <w:keepNext w:val="0"/>
        <w:keepLines w:val="0"/>
        <w:widowControl/>
        <w:numPr>
          <w:ilvl w:val="0"/>
          <w:numId w:val="1"/>
        </w:numPr>
        <w:tabs>
          <w:tab w:val="num" w:pos="0"/>
        </w:tabs>
        <w:suppressAutoHyphens/>
        <w:autoSpaceDE/>
        <w:autoSpaceDN/>
        <w:spacing w:before="0"/>
        <w:jc w:val="both"/>
        <w:rPr>
          <w:rFonts w:ascii="Times New Roman" w:hAnsi="Times New Roman"/>
          <w:b/>
          <w:color w:val="auto"/>
          <w:lang w:val="uk-UA"/>
        </w:rPr>
      </w:pPr>
      <w:r w:rsidRPr="001D7F14">
        <w:rPr>
          <w:rFonts w:ascii="Times New Roman" w:hAnsi="Times New Roman"/>
          <w:color w:val="auto"/>
          <w:lang w:val="uk-UA"/>
        </w:rPr>
        <w:t>відчужувати або іншим чином передавати третім особам поставлені за цим Договором Ліцензії та/або спеціальні електронні ключі для встановлення (інсталяції) Продукту на комп’ютер (сервер);</w:t>
      </w:r>
    </w:p>
    <w:p w:rsidR="00DB34CC" w:rsidRPr="001D7F14" w:rsidRDefault="00DB34CC" w:rsidP="00DB34CC">
      <w:pPr>
        <w:pStyle w:val="3"/>
        <w:keepNext w:val="0"/>
        <w:keepLines w:val="0"/>
        <w:widowControl/>
        <w:numPr>
          <w:ilvl w:val="0"/>
          <w:numId w:val="1"/>
        </w:numPr>
        <w:tabs>
          <w:tab w:val="num" w:pos="0"/>
        </w:tabs>
        <w:suppressAutoHyphens/>
        <w:autoSpaceDE/>
        <w:autoSpaceDN/>
        <w:spacing w:before="0"/>
        <w:jc w:val="both"/>
        <w:rPr>
          <w:rFonts w:ascii="Times New Roman" w:hAnsi="Times New Roman"/>
          <w:b/>
          <w:color w:val="auto"/>
          <w:lang w:val="uk-UA"/>
        </w:rPr>
      </w:pPr>
      <w:r w:rsidRPr="001D7F14">
        <w:rPr>
          <w:rFonts w:ascii="Times New Roman" w:hAnsi="Times New Roman"/>
          <w:color w:val="auto"/>
          <w:lang w:val="uk-UA"/>
        </w:rPr>
        <w:t>створювати похідний твір Продукту та/або передавати його третім особам;</w:t>
      </w:r>
    </w:p>
    <w:p w:rsidR="00DB34CC" w:rsidRPr="001D7F14" w:rsidRDefault="00DB34CC" w:rsidP="00DB34CC">
      <w:pPr>
        <w:pStyle w:val="3"/>
        <w:keepNext w:val="0"/>
        <w:keepLines w:val="0"/>
        <w:widowControl/>
        <w:numPr>
          <w:ilvl w:val="0"/>
          <w:numId w:val="1"/>
        </w:numPr>
        <w:tabs>
          <w:tab w:val="num" w:pos="0"/>
        </w:tabs>
        <w:suppressAutoHyphens/>
        <w:autoSpaceDE/>
        <w:autoSpaceDN/>
        <w:spacing w:before="0"/>
        <w:jc w:val="both"/>
        <w:rPr>
          <w:rFonts w:ascii="Times New Roman" w:hAnsi="Times New Roman"/>
          <w:b/>
          <w:color w:val="auto"/>
          <w:lang w:val="uk-UA"/>
        </w:rPr>
      </w:pPr>
      <w:r w:rsidRPr="001D7F14">
        <w:rPr>
          <w:rFonts w:ascii="Times New Roman" w:hAnsi="Times New Roman"/>
          <w:color w:val="auto"/>
          <w:lang w:val="uk-UA"/>
        </w:rPr>
        <w:t>декомпілювати, реверсувати, демонтувати або в інший спосіб намагатися отримувати програмний код Продукту та/або його алгоритми, архітектуру, інтерфейси, інші рішення, що є результатами творчої праці під час створення Продукту (за винятком тих випадків, коли Ліцензіар дає письмову згоду на такі дії);</w:t>
      </w:r>
    </w:p>
    <w:p w:rsidR="00DB34CC" w:rsidRPr="001D7F14" w:rsidRDefault="00DB34CC" w:rsidP="00DB34CC">
      <w:pPr>
        <w:pStyle w:val="3"/>
        <w:keepNext w:val="0"/>
        <w:keepLines w:val="0"/>
        <w:widowControl/>
        <w:numPr>
          <w:ilvl w:val="0"/>
          <w:numId w:val="1"/>
        </w:numPr>
        <w:tabs>
          <w:tab w:val="num" w:pos="0"/>
        </w:tabs>
        <w:suppressAutoHyphens/>
        <w:autoSpaceDE/>
        <w:autoSpaceDN/>
        <w:spacing w:before="0"/>
        <w:jc w:val="both"/>
        <w:rPr>
          <w:rFonts w:ascii="Times New Roman" w:hAnsi="Times New Roman"/>
          <w:b/>
          <w:color w:val="auto"/>
          <w:lang w:val="uk-UA"/>
        </w:rPr>
      </w:pPr>
      <w:r w:rsidRPr="001D7F14">
        <w:rPr>
          <w:rFonts w:ascii="Times New Roman" w:hAnsi="Times New Roman"/>
          <w:color w:val="auto"/>
          <w:lang w:val="uk-UA"/>
        </w:rPr>
        <w:t>робити несанкціоновані копії Продукту або пошкоджувати будь-яку технологію захисту від копіювання, вмонтовану в Продукт;</w:t>
      </w:r>
    </w:p>
    <w:p w:rsidR="00DB34CC" w:rsidRPr="001D7F14" w:rsidRDefault="00DB34CC" w:rsidP="00DB34CC">
      <w:pPr>
        <w:ind w:firstLine="851"/>
        <w:jc w:val="both"/>
        <w:rPr>
          <w:sz w:val="24"/>
          <w:szCs w:val="24"/>
          <w:lang w:val="uk-UA" w:eastAsia="uk-UA"/>
        </w:rPr>
      </w:pPr>
      <w:r w:rsidRPr="001D7F14">
        <w:rPr>
          <w:sz w:val="24"/>
          <w:szCs w:val="24"/>
          <w:lang w:val="uk-UA" w:eastAsia="uk-UA"/>
        </w:rPr>
        <w:t>9.13. За кожне порушення Ліцензіатом будь-якої заборони, встановленої пунктом 9.12. цього Договору, Замовник зобов’язаний сплатити на користь Постачальника штраф у розмірі  20% ціни Програмного продукту (тобто сукупної вартості поставленої програмної продукції за цим Договором) та відшкодувати Постачальнику усі спричинені таким порушенням збитки.</w:t>
      </w:r>
    </w:p>
    <w:p w:rsidR="00DB34CC" w:rsidRPr="001D7F14" w:rsidRDefault="00DB34CC" w:rsidP="00DB34CC">
      <w:pPr>
        <w:pStyle w:val="a7"/>
        <w:ind w:left="0" w:firstLine="709"/>
        <w:jc w:val="both"/>
        <w:rPr>
          <w:sz w:val="24"/>
          <w:szCs w:val="24"/>
          <w:lang w:val="uk-UA"/>
        </w:rPr>
      </w:pPr>
      <w:r w:rsidRPr="001D7F14">
        <w:rPr>
          <w:sz w:val="24"/>
          <w:szCs w:val="24"/>
          <w:lang w:val="uk-UA"/>
        </w:rPr>
        <w:t>9.14. Передані за цим Договором невиключні майнові авторські права на використання Продукту діють протягом строку чинності виключних майнових прав інтелектуальної власності на Продукт з дати підписання Сторонами Акту про передачу Програмного продукту.</w:t>
      </w:r>
    </w:p>
    <w:p w:rsidR="00DB34CC" w:rsidRPr="001D7F14" w:rsidRDefault="00DB34CC">
      <w:pPr>
        <w:pStyle w:val="a7"/>
        <w:ind w:left="0" w:firstLine="709"/>
        <w:jc w:val="both"/>
        <w:rPr>
          <w:sz w:val="24"/>
          <w:szCs w:val="24"/>
          <w:lang w:val="uk-UA"/>
        </w:rPr>
      </w:pPr>
      <w:r w:rsidRPr="001D7F14">
        <w:rPr>
          <w:sz w:val="24"/>
          <w:szCs w:val="24"/>
          <w:lang w:val="uk-UA"/>
        </w:rPr>
        <w:t>9.15</w:t>
      </w:r>
      <w:r w:rsidRPr="001D7F14">
        <w:rPr>
          <w:rStyle w:val="a9"/>
          <w:sz w:val="24"/>
          <w:szCs w:val="24"/>
          <w:lang w:val="uk-UA"/>
        </w:rPr>
        <w:t>.</w:t>
      </w:r>
      <w:r w:rsidRPr="001D7F14">
        <w:rPr>
          <w:sz w:val="24"/>
          <w:szCs w:val="24"/>
          <w:lang w:val="uk-UA"/>
        </w:rPr>
        <w:t>Відповідальність за наслідки внесення змін до Програмного продукту та його модулів повністю покладаються на Замовника. Внесення змін до модулів Програмного продукту, а також створення додаткового функціоналу не передбачає набуття Замовником виключних майнових прав на Програмний продукт</w:t>
      </w:r>
    </w:p>
    <w:p w:rsidR="00DB34CC" w:rsidRPr="00434BEB" w:rsidRDefault="00DB34CC" w:rsidP="00DB34CC">
      <w:pPr>
        <w:pStyle w:val="a7"/>
        <w:ind w:left="0"/>
        <w:jc w:val="center"/>
        <w:rPr>
          <w:b/>
          <w:sz w:val="24"/>
          <w:szCs w:val="24"/>
          <w:lang w:val="uk-UA"/>
        </w:rPr>
      </w:pPr>
      <w:bookmarkStart w:id="30" w:name="_Toc325117463"/>
      <w:bookmarkStart w:id="31" w:name="_Toc366505675"/>
      <w:bookmarkStart w:id="32" w:name="_Toc366505851"/>
      <w:bookmarkStart w:id="33" w:name="_Toc366576595"/>
      <w:bookmarkStart w:id="34" w:name="_Toc398644112"/>
      <w:r w:rsidRPr="00434BEB">
        <w:rPr>
          <w:b/>
          <w:sz w:val="24"/>
          <w:szCs w:val="24"/>
          <w:lang w:val="uk-UA"/>
        </w:rPr>
        <w:t>10. ВІДПОВІДАЛЬНІСТ</w:t>
      </w:r>
      <w:bookmarkEnd w:id="30"/>
      <w:bookmarkEnd w:id="31"/>
      <w:bookmarkEnd w:id="32"/>
      <w:bookmarkEnd w:id="33"/>
      <w:bookmarkEnd w:id="34"/>
      <w:r w:rsidRPr="00434BEB">
        <w:rPr>
          <w:b/>
          <w:sz w:val="24"/>
          <w:szCs w:val="24"/>
          <w:lang w:val="uk-UA"/>
        </w:rPr>
        <w:t>Ь СТОРІН</w:t>
      </w:r>
    </w:p>
    <w:p w:rsidR="00DB34CC" w:rsidRPr="00434BEB" w:rsidRDefault="00DB34CC" w:rsidP="00DB34CC">
      <w:pPr>
        <w:pStyle w:val="Normal1"/>
        <w:tabs>
          <w:tab w:val="left" w:pos="142"/>
          <w:tab w:val="left" w:pos="426"/>
        </w:tabs>
        <w:ind w:firstLine="567"/>
        <w:jc w:val="both"/>
        <w:rPr>
          <w:sz w:val="24"/>
          <w:szCs w:val="24"/>
          <w:lang w:val="uk-UA"/>
        </w:rPr>
      </w:pPr>
      <w:r w:rsidRPr="00434BEB">
        <w:rPr>
          <w:sz w:val="24"/>
          <w:szCs w:val="24"/>
          <w:lang w:val="uk-UA"/>
        </w:rPr>
        <w:tab/>
        <w:t xml:space="preserve">10.1.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DB34CC" w:rsidRPr="00434BEB" w:rsidRDefault="00DB34CC" w:rsidP="00DB34CC">
      <w:pPr>
        <w:pStyle w:val="Normal1"/>
        <w:tabs>
          <w:tab w:val="left" w:pos="142"/>
          <w:tab w:val="left" w:pos="426"/>
        </w:tabs>
        <w:ind w:firstLine="567"/>
        <w:jc w:val="both"/>
        <w:rPr>
          <w:sz w:val="24"/>
          <w:szCs w:val="24"/>
          <w:lang w:val="uk-UA"/>
        </w:rPr>
      </w:pPr>
      <w:r w:rsidRPr="00434BEB">
        <w:rPr>
          <w:sz w:val="24"/>
          <w:szCs w:val="24"/>
          <w:lang w:val="uk-UA"/>
        </w:rPr>
        <w:tab/>
        <w:t>10.2. Відшкодування збитків, сплата штрафних санкцій та/або пені не звільняють Сторони від виконання зобов'язань за цим Договором.</w:t>
      </w:r>
    </w:p>
    <w:p w:rsidR="00DB34CC" w:rsidRPr="00434BEB" w:rsidRDefault="00DB34CC" w:rsidP="00DB34CC">
      <w:pPr>
        <w:pStyle w:val="Normal1"/>
        <w:tabs>
          <w:tab w:val="left" w:pos="142"/>
          <w:tab w:val="left" w:pos="426"/>
        </w:tabs>
        <w:ind w:firstLine="567"/>
        <w:jc w:val="both"/>
        <w:rPr>
          <w:sz w:val="24"/>
          <w:szCs w:val="24"/>
          <w:lang w:val="uk-UA"/>
        </w:rPr>
      </w:pPr>
      <w:r w:rsidRPr="00434BEB">
        <w:rPr>
          <w:sz w:val="24"/>
          <w:szCs w:val="24"/>
          <w:lang w:val="uk-UA"/>
        </w:rPr>
        <w:tab/>
        <w:t>10.3.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DB34CC" w:rsidRPr="00434BEB" w:rsidRDefault="00DB34CC" w:rsidP="00DB34CC">
      <w:pPr>
        <w:pStyle w:val="Normal1"/>
        <w:ind w:firstLine="567"/>
        <w:jc w:val="both"/>
        <w:rPr>
          <w:sz w:val="24"/>
          <w:szCs w:val="24"/>
          <w:lang w:val="uk-UA"/>
        </w:rPr>
      </w:pPr>
      <w:r w:rsidRPr="00434BEB">
        <w:rPr>
          <w:sz w:val="24"/>
          <w:szCs w:val="24"/>
          <w:lang w:val="uk-UA"/>
        </w:rPr>
        <w:t>10.4. Ліцензіар не несе відповідальність за шкоду, яка виникла через або є пов’язаною з використанням або неможливістю використання Програмного продукту, якщо це не спричинено якістю Програмного продукту.</w:t>
      </w:r>
    </w:p>
    <w:p w:rsidR="00DB34CC" w:rsidRPr="00434BEB" w:rsidRDefault="00DB34CC" w:rsidP="00DB34CC">
      <w:pPr>
        <w:pStyle w:val="Normal1"/>
        <w:tabs>
          <w:tab w:val="left" w:pos="142"/>
          <w:tab w:val="left" w:pos="426"/>
        </w:tabs>
        <w:ind w:firstLine="567"/>
        <w:jc w:val="both"/>
        <w:rPr>
          <w:sz w:val="24"/>
          <w:szCs w:val="24"/>
          <w:lang w:val="uk-UA"/>
        </w:rPr>
      </w:pPr>
      <w:r w:rsidRPr="00434BEB">
        <w:rPr>
          <w:sz w:val="24"/>
          <w:szCs w:val="24"/>
          <w:lang w:val="uk-UA"/>
        </w:rPr>
        <w:t>10.5. Усі спори, претензії по Договору Сторони вирішують шляхом переговорів. У разі неможливості вирішити спори, претензії шляхом переговорів, зацікавлена Сторона має право звернутися за захистом своїх порушених прав до суду у порядку, передбаченому чинним законодавством України.</w:t>
      </w:r>
    </w:p>
    <w:p w:rsidR="00DB34CC" w:rsidRPr="00434BEB" w:rsidRDefault="00DB34CC" w:rsidP="00DB34CC">
      <w:pPr>
        <w:pStyle w:val="Normal1"/>
        <w:tabs>
          <w:tab w:val="left" w:pos="142"/>
          <w:tab w:val="left" w:pos="426"/>
        </w:tabs>
        <w:ind w:firstLine="567"/>
        <w:jc w:val="both"/>
        <w:rPr>
          <w:sz w:val="24"/>
          <w:szCs w:val="24"/>
          <w:lang w:val="uk-UA"/>
        </w:rPr>
      </w:pPr>
      <w:r w:rsidRPr="00434BEB">
        <w:rPr>
          <w:sz w:val="24"/>
          <w:szCs w:val="24"/>
          <w:lang w:val="uk-UA"/>
        </w:rPr>
        <w:t>10.6. При порушенні строків постачання Продукту та надання Послуг Виконавець сплачує Замовнику неустойку у вигляді пені, у розмірі 0,01% від вартості Продукту/Послуг за кожний день прострочення.</w:t>
      </w:r>
    </w:p>
    <w:p w:rsidR="00C934CF" w:rsidRPr="00434BEB" w:rsidRDefault="00DB34CC" w:rsidP="00DB34CC">
      <w:pPr>
        <w:pStyle w:val="Normal1"/>
        <w:tabs>
          <w:tab w:val="left" w:pos="142"/>
          <w:tab w:val="left" w:pos="426"/>
        </w:tabs>
        <w:ind w:firstLine="567"/>
        <w:jc w:val="both"/>
        <w:rPr>
          <w:sz w:val="24"/>
          <w:szCs w:val="24"/>
          <w:lang w:val="uk-UA"/>
        </w:rPr>
      </w:pPr>
      <w:r w:rsidRPr="00434BEB">
        <w:rPr>
          <w:sz w:val="24"/>
          <w:szCs w:val="24"/>
          <w:lang w:val="uk-UA"/>
        </w:rPr>
        <w:t>У випадку прострочення виконання грошових зобов’язань, Замовник сплачує пеню в розмірі 0,01% від суми заборгованості за кожний день прострочення, але не більше однієї облікової ставки НБУ, що діяла у період за який сплачується пеня.</w:t>
      </w:r>
    </w:p>
    <w:p w:rsidR="00DB34CC" w:rsidRPr="00434BEB" w:rsidRDefault="00DB34CC" w:rsidP="006D3709">
      <w:pPr>
        <w:pStyle w:val="Normal1"/>
        <w:tabs>
          <w:tab w:val="left" w:pos="142"/>
          <w:tab w:val="left" w:pos="426"/>
        </w:tabs>
        <w:ind w:firstLine="567"/>
        <w:jc w:val="both"/>
        <w:rPr>
          <w:sz w:val="24"/>
          <w:szCs w:val="24"/>
          <w:lang w:val="uk-UA"/>
        </w:rPr>
      </w:pPr>
    </w:p>
    <w:p w:rsidR="00DB34CC" w:rsidRPr="00434BEB" w:rsidRDefault="00DB34CC" w:rsidP="00DB34CC">
      <w:pPr>
        <w:pStyle w:val="a7"/>
        <w:ind w:left="0"/>
        <w:jc w:val="center"/>
        <w:rPr>
          <w:b/>
          <w:sz w:val="24"/>
          <w:szCs w:val="24"/>
          <w:lang w:val="uk-UA"/>
        </w:rPr>
      </w:pPr>
      <w:bookmarkStart w:id="35" w:name="_Toc325117466"/>
      <w:bookmarkStart w:id="36" w:name="_Toc366505678"/>
      <w:bookmarkStart w:id="37" w:name="_Toc366505854"/>
      <w:bookmarkStart w:id="38" w:name="_Toc366576598"/>
      <w:bookmarkStart w:id="39" w:name="_Toc398644115"/>
      <w:r w:rsidRPr="00434BEB">
        <w:rPr>
          <w:b/>
          <w:sz w:val="24"/>
          <w:szCs w:val="24"/>
          <w:lang w:val="uk-UA"/>
        </w:rPr>
        <w:t>11. СТРОК ДІЇ  ДОГОВОРУ</w:t>
      </w:r>
      <w:bookmarkEnd w:id="35"/>
      <w:bookmarkEnd w:id="36"/>
      <w:bookmarkEnd w:id="37"/>
      <w:bookmarkEnd w:id="38"/>
      <w:bookmarkEnd w:id="39"/>
      <w:r w:rsidRPr="00434BEB">
        <w:rPr>
          <w:b/>
          <w:sz w:val="24"/>
          <w:szCs w:val="24"/>
          <w:lang w:val="uk-UA"/>
        </w:rPr>
        <w:t>, УМОВИ ЗМІНИ, ДОПОВНЕННЯ І РОЗІРВАННЯ</w:t>
      </w:r>
    </w:p>
    <w:p w:rsidR="00DB34CC" w:rsidRPr="00434BEB" w:rsidRDefault="00DB34CC" w:rsidP="00DB34CC">
      <w:pPr>
        <w:pStyle w:val="a7"/>
        <w:ind w:left="0" w:firstLine="709"/>
        <w:jc w:val="both"/>
        <w:rPr>
          <w:sz w:val="24"/>
          <w:szCs w:val="24"/>
          <w:lang w:val="uk-UA"/>
        </w:rPr>
      </w:pPr>
      <w:r w:rsidRPr="00434BEB">
        <w:rPr>
          <w:sz w:val="24"/>
          <w:szCs w:val="24"/>
          <w:lang w:val="uk-UA"/>
        </w:rPr>
        <w:t xml:space="preserve">11.1. Договір набирає чинності з моменту підписання його уповноваженими представниками Сторін та в частині постачання та налаштування Програмного продукту діє </w:t>
      </w:r>
      <w:r w:rsidRPr="00D51B9D">
        <w:rPr>
          <w:sz w:val="24"/>
          <w:szCs w:val="24"/>
          <w:lang w:val="uk-UA"/>
        </w:rPr>
        <w:t xml:space="preserve">до 31 </w:t>
      </w:r>
      <w:r w:rsidR="00D51B9D" w:rsidRPr="00D51B9D">
        <w:rPr>
          <w:sz w:val="24"/>
          <w:szCs w:val="24"/>
          <w:lang w:val="uk-UA"/>
        </w:rPr>
        <w:t>грудня</w:t>
      </w:r>
      <w:r w:rsidRPr="00D51B9D">
        <w:rPr>
          <w:sz w:val="24"/>
          <w:szCs w:val="24"/>
          <w:lang w:val="uk-UA"/>
        </w:rPr>
        <w:t xml:space="preserve"> 202</w:t>
      </w:r>
      <w:r w:rsidR="004A6FC6" w:rsidRPr="00D51B9D">
        <w:rPr>
          <w:sz w:val="24"/>
          <w:szCs w:val="24"/>
          <w:lang w:val="uk-UA"/>
        </w:rPr>
        <w:t>3</w:t>
      </w:r>
      <w:r w:rsidRPr="00D51B9D">
        <w:rPr>
          <w:sz w:val="24"/>
          <w:szCs w:val="24"/>
          <w:lang w:val="uk-UA"/>
        </w:rPr>
        <w:t xml:space="preserve"> року, але</w:t>
      </w:r>
      <w:r w:rsidRPr="00434BEB">
        <w:rPr>
          <w:sz w:val="24"/>
          <w:szCs w:val="24"/>
          <w:lang w:val="uk-UA"/>
        </w:rPr>
        <w:t xml:space="preserve"> в будь-якому випадку до повного виконання зобов'язань Сторін, зокрема в частині взаємних розрахунків. В частині ліцензійних умов на використання Продукту Договір діє протягом строку чинності виключних майнових авторських прав (прав </w:t>
      </w:r>
      <w:r w:rsidRPr="00434BEB">
        <w:rPr>
          <w:sz w:val="24"/>
          <w:szCs w:val="24"/>
          <w:lang w:val="uk-UA"/>
        </w:rPr>
        <w:lastRenderedPageBreak/>
        <w:t>інтелектуальної власності) на Продукт.</w:t>
      </w:r>
    </w:p>
    <w:p w:rsidR="00DB34CC" w:rsidRPr="00434BEB" w:rsidRDefault="00DB34CC" w:rsidP="00DB34CC">
      <w:pPr>
        <w:pStyle w:val="a7"/>
        <w:ind w:left="0" w:firstLine="709"/>
        <w:jc w:val="both"/>
        <w:rPr>
          <w:sz w:val="24"/>
          <w:szCs w:val="24"/>
          <w:lang w:val="uk-UA"/>
        </w:rPr>
      </w:pPr>
      <w:r w:rsidRPr="00434BEB">
        <w:rPr>
          <w:sz w:val="24"/>
          <w:szCs w:val="24"/>
          <w:lang w:val="uk-UA"/>
        </w:rPr>
        <w:t xml:space="preserve">11.2. Закінчення строку цього Договору не звільняє Сторони від відповідальності за порушення договірних зобов’язань, які мали місце під час дії цього Договору. </w:t>
      </w:r>
    </w:p>
    <w:p w:rsidR="00DB34CC" w:rsidRPr="00434BEB" w:rsidRDefault="00DB34CC" w:rsidP="00DB34CC">
      <w:pPr>
        <w:pStyle w:val="a7"/>
        <w:ind w:left="0" w:firstLine="709"/>
        <w:jc w:val="both"/>
        <w:rPr>
          <w:sz w:val="24"/>
          <w:szCs w:val="24"/>
          <w:lang w:val="uk-UA"/>
        </w:rPr>
      </w:pPr>
      <w:r w:rsidRPr="00434BEB">
        <w:rPr>
          <w:sz w:val="24"/>
          <w:szCs w:val="24"/>
          <w:lang w:val="uk-UA"/>
        </w:rPr>
        <w:t>11.3. У разі припинення дії Договору у зв’язку з його розірванням або визнанням недійсним Ліцензіат повинен знищити всі копії Продукту, поставлені йому за цим Договором. Від дати, наступної за днем розірвання Договору чи визнання його недійсним будь-яка копія Продукту, що знаходиться у Ліцензіата, вважається контрафактною і її використання може стати підставою для накладення юридичної відповідальності на Ліцензіата або особу, що здійснює використання такої копії.</w:t>
      </w:r>
      <w:bookmarkStart w:id="40" w:name="_Toc325117471"/>
      <w:bookmarkStart w:id="41" w:name="_Toc366505859"/>
      <w:bookmarkStart w:id="42" w:name="_Toc366576603"/>
      <w:bookmarkStart w:id="43" w:name="_Toc398644120"/>
    </w:p>
    <w:p w:rsidR="00DB34CC" w:rsidRPr="00434BEB" w:rsidRDefault="00DB34CC" w:rsidP="00DB34CC">
      <w:pPr>
        <w:pStyle w:val="a7"/>
        <w:ind w:left="0" w:firstLine="709"/>
        <w:jc w:val="both"/>
        <w:rPr>
          <w:sz w:val="24"/>
          <w:szCs w:val="24"/>
          <w:lang w:val="uk-UA"/>
        </w:rPr>
      </w:pPr>
      <w:r w:rsidRPr="00434BEB">
        <w:rPr>
          <w:sz w:val="24"/>
          <w:szCs w:val="24"/>
          <w:lang w:val="uk-UA"/>
        </w:rPr>
        <w:t xml:space="preserve">11.5. Договір може бути розірваний Замовником в односторонньому порядку у разі порушення Виконавцем з його вини строків постачання Програмного продукту або строків виконання Послуг з налаштування Продукту більш ніж на 15 робочих днів. </w:t>
      </w:r>
    </w:p>
    <w:p w:rsidR="00DB34CC" w:rsidRPr="00434BEB" w:rsidRDefault="00DB34CC" w:rsidP="00DB34CC">
      <w:pPr>
        <w:pStyle w:val="a7"/>
        <w:ind w:left="0" w:firstLine="709"/>
        <w:jc w:val="both"/>
        <w:rPr>
          <w:sz w:val="24"/>
          <w:szCs w:val="24"/>
          <w:lang w:val="uk-UA"/>
        </w:rPr>
      </w:pPr>
      <w:r w:rsidRPr="00434BEB">
        <w:rPr>
          <w:sz w:val="24"/>
          <w:szCs w:val="24"/>
          <w:lang w:val="uk-UA"/>
        </w:rPr>
        <w:t xml:space="preserve">11.6. Договір може бути розірваний Виконавцем в односторонньому порядку у разі прострочення Замовником виконання грошових зобов’язань за цим Договором більш ніж на 15 робочих днів за умови наявності на його поточному (розрахунковому) рахунку коштів на визначені цим Договором цілі. </w:t>
      </w:r>
    </w:p>
    <w:p w:rsidR="00E02E23" w:rsidRDefault="00DB34CC" w:rsidP="00C934CF">
      <w:pPr>
        <w:pStyle w:val="a7"/>
        <w:ind w:left="0" w:firstLine="709"/>
        <w:jc w:val="both"/>
        <w:rPr>
          <w:sz w:val="24"/>
          <w:szCs w:val="24"/>
          <w:lang w:val="uk-UA"/>
        </w:rPr>
      </w:pPr>
      <w:r w:rsidRPr="00434BEB">
        <w:rPr>
          <w:sz w:val="24"/>
          <w:szCs w:val="24"/>
          <w:lang w:val="uk-UA"/>
        </w:rPr>
        <w:t>11.7 В разі дострокового розірвання Договору в односторонньому порядку, у випадках передбачених цим Договором, сторона, яка бажає розірвати Договір в односторонньому порядку, зобов’язана письмово повідомити іншу сторону не менше ніж за 10 днів до бажаної дати розірвання Договору</w:t>
      </w:r>
    </w:p>
    <w:p w:rsidR="00DB34CC" w:rsidRPr="00434BEB" w:rsidRDefault="00E02E23" w:rsidP="006D3709">
      <w:pPr>
        <w:pStyle w:val="a7"/>
        <w:ind w:left="0" w:firstLine="709"/>
        <w:jc w:val="both"/>
        <w:rPr>
          <w:sz w:val="24"/>
          <w:szCs w:val="24"/>
          <w:lang w:val="uk-UA"/>
        </w:rPr>
      </w:pPr>
      <w:r>
        <w:rPr>
          <w:sz w:val="24"/>
          <w:szCs w:val="24"/>
          <w:lang w:val="uk-UA"/>
        </w:rPr>
        <w:t>11</w:t>
      </w:r>
      <w:r w:rsidR="00DB34CC" w:rsidRPr="00434BEB">
        <w:rPr>
          <w:sz w:val="24"/>
          <w:szCs w:val="24"/>
          <w:lang w:val="uk-UA"/>
        </w:rPr>
        <w:t>.</w:t>
      </w:r>
      <w:r w:rsidR="00936DD2">
        <w:rPr>
          <w:sz w:val="24"/>
          <w:szCs w:val="24"/>
          <w:lang w:val="uk-UA"/>
        </w:rPr>
        <w:t xml:space="preserve">8. </w:t>
      </w:r>
      <w:r w:rsidRPr="006D3709">
        <w:rPr>
          <w:sz w:val="24"/>
          <w:szCs w:val="24"/>
          <w:lang w:val="uk-UA"/>
        </w:rPr>
        <w:t>На підставі підпункту 8 пункту 14.</w:t>
      </w:r>
      <w:r w:rsidR="00936DD2" w:rsidRPr="006D3709">
        <w:rPr>
          <w:sz w:val="24"/>
          <w:szCs w:val="24"/>
          <w:lang w:val="uk-UA"/>
        </w:rPr>
        <w:t>6</w:t>
      </w:r>
      <w:r w:rsidRPr="006D3709">
        <w:rPr>
          <w:sz w:val="24"/>
          <w:szCs w:val="24"/>
          <w:lang w:val="uk-UA"/>
        </w:rPr>
        <w:t xml:space="preserve"> цього Договору,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B34CC" w:rsidRPr="00434BEB" w:rsidRDefault="00DB34CC" w:rsidP="00DB34CC">
      <w:pPr>
        <w:shd w:val="clear" w:color="auto" w:fill="FFFFFF"/>
        <w:jc w:val="center"/>
        <w:rPr>
          <w:b/>
          <w:sz w:val="24"/>
          <w:szCs w:val="24"/>
          <w:lang w:val="uk-UA"/>
        </w:rPr>
      </w:pPr>
      <w:r w:rsidRPr="00434BEB">
        <w:rPr>
          <w:b/>
          <w:sz w:val="24"/>
          <w:szCs w:val="24"/>
          <w:lang w:val="uk-UA"/>
        </w:rPr>
        <w:t>12. АНТИКОРУПЦІЙНІ ЗАСТЕРЕЖЕННЯ</w:t>
      </w:r>
    </w:p>
    <w:p w:rsidR="00DB34CC" w:rsidRPr="00434BEB" w:rsidRDefault="00DB34CC" w:rsidP="00DB34CC">
      <w:pPr>
        <w:pStyle w:val="a7"/>
        <w:ind w:left="0" w:firstLine="709"/>
        <w:jc w:val="both"/>
        <w:rPr>
          <w:sz w:val="24"/>
          <w:szCs w:val="24"/>
          <w:lang w:val="uk-UA"/>
        </w:rPr>
      </w:pPr>
      <w:r w:rsidRPr="00434BEB">
        <w:rPr>
          <w:sz w:val="24"/>
          <w:szCs w:val="24"/>
          <w:lang w:val="uk-UA"/>
        </w:rPr>
        <w:t>12.1.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майна, прямо або опосередковано, будь-яким особам за вчинення чи не вчинення такою особою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DB34CC" w:rsidRPr="00434BEB" w:rsidRDefault="00DB34CC" w:rsidP="006D3709">
      <w:pPr>
        <w:pStyle w:val="a7"/>
        <w:ind w:left="0" w:firstLine="709"/>
        <w:jc w:val="both"/>
        <w:rPr>
          <w:sz w:val="24"/>
          <w:szCs w:val="24"/>
          <w:lang w:val="uk-UA"/>
        </w:rPr>
      </w:pPr>
      <w:r w:rsidRPr="00434BEB">
        <w:rPr>
          <w:sz w:val="24"/>
          <w:szCs w:val="24"/>
          <w:lang w:val="uk-UA"/>
        </w:rPr>
        <w:t>12.2.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Цього Договору іншою Стороною. Сторона, яка отримала повідомлення, повинна розглянути його установленому законодавством порядку та вчинити дії, відповідно до норм антикорупційного законодавства.</w:t>
      </w:r>
    </w:p>
    <w:p w:rsidR="00DB34CC" w:rsidRPr="00434BEB" w:rsidRDefault="00DB34CC" w:rsidP="00DB34CC">
      <w:pPr>
        <w:pStyle w:val="a7"/>
        <w:ind w:left="142"/>
        <w:jc w:val="center"/>
        <w:rPr>
          <w:b/>
          <w:bCs/>
          <w:sz w:val="24"/>
          <w:szCs w:val="24"/>
          <w:lang w:val="uk-UA"/>
        </w:rPr>
      </w:pPr>
      <w:r w:rsidRPr="00434BEB">
        <w:rPr>
          <w:b/>
          <w:sz w:val="24"/>
          <w:szCs w:val="24"/>
          <w:lang w:val="uk-UA"/>
        </w:rPr>
        <w:t>13. ОБСТАВИНИ НЕПЕРЕБОРНОЇ СИЛИ</w:t>
      </w:r>
    </w:p>
    <w:p w:rsidR="00DB34CC" w:rsidRPr="00434BEB" w:rsidRDefault="00DB34CC" w:rsidP="00DB34CC">
      <w:pPr>
        <w:pStyle w:val="a7"/>
        <w:ind w:left="0" w:firstLine="709"/>
        <w:jc w:val="both"/>
        <w:rPr>
          <w:sz w:val="24"/>
          <w:szCs w:val="24"/>
          <w:lang w:val="uk-UA"/>
        </w:rPr>
      </w:pPr>
      <w:r w:rsidRPr="00434BEB">
        <w:rPr>
          <w:sz w:val="24"/>
          <w:szCs w:val="24"/>
          <w:lang w:val="uk-UA"/>
        </w:rPr>
        <w:t xml:space="preserve">13.1.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B34CC" w:rsidRPr="00434BEB" w:rsidRDefault="00DB34CC" w:rsidP="00DB34CC">
      <w:pPr>
        <w:pStyle w:val="a7"/>
        <w:ind w:left="0" w:firstLine="709"/>
        <w:jc w:val="both"/>
        <w:rPr>
          <w:sz w:val="24"/>
          <w:szCs w:val="24"/>
          <w:lang w:val="uk-UA"/>
        </w:rPr>
      </w:pPr>
      <w:r w:rsidRPr="00434BEB">
        <w:rPr>
          <w:sz w:val="24"/>
          <w:szCs w:val="24"/>
          <w:lang w:val="uk-UA"/>
        </w:rPr>
        <w:t xml:space="preserve">13.2.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rsidR="00DB34CC" w:rsidRPr="00434BEB" w:rsidRDefault="00DB34CC" w:rsidP="006D3709">
      <w:pPr>
        <w:pStyle w:val="a7"/>
        <w:ind w:left="0" w:firstLine="709"/>
        <w:jc w:val="both"/>
        <w:rPr>
          <w:sz w:val="24"/>
          <w:szCs w:val="24"/>
          <w:lang w:val="uk-UA"/>
        </w:rPr>
      </w:pPr>
      <w:r w:rsidRPr="00434BEB">
        <w:rPr>
          <w:sz w:val="24"/>
          <w:szCs w:val="24"/>
          <w:lang w:val="uk-UA"/>
        </w:rPr>
        <w:t xml:space="preserve">13.3. Доказом виникнення обставин непереборної сили та строку їх дії є відповідні </w:t>
      </w:r>
      <w:r w:rsidRPr="00434BEB">
        <w:rPr>
          <w:sz w:val="24"/>
          <w:szCs w:val="24"/>
          <w:lang w:val="uk-UA"/>
        </w:rPr>
        <w:lastRenderedPageBreak/>
        <w:t>документи, які видаються компетентними органами, що уповноважені посвідчувати обставини форс – мажору відповідно до чинного законодавства України, в тому числі Торгово-промисловою палатою України.</w:t>
      </w:r>
    </w:p>
    <w:p w:rsidR="00DB34CC" w:rsidRPr="00434BEB" w:rsidRDefault="00DB34CC" w:rsidP="00DB34CC">
      <w:pPr>
        <w:pStyle w:val="a7"/>
        <w:ind w:left="0"/>
        <w:jc w:val="center"/>
        <w:rPr>
          <w:b/>
          <w:bCs/>
          <w:sz w:val="24"/>
          <w:szCs w:val="24"/>
          <w:lang w:val="uk-UA"/>
        </w:rPr>
      </w:pPr>
      <w:r w:rsidRPr="00434BEB">
        <w:rPr>
          <w:b/>
          <w:sz w:val="24"/>
          <w:szCs w:val="24"/>
          <w:lang w:val="uk-UA"/>
        </w:rPr>
        <w:t>14. ІНШІ УМОВИ</w:t>
      </w:r>
    </w:p>
    <w:p w:rsidR="00DB34CC" w:rsidRPr="00434BEB" w:rsidRDefault="00DB34CC" w:rsidP="00DB34CC">
      <w:pPr>
        <w:pStyle w:val="a7"/>
        <w:ind w:left="0" w:firstLine="709"/>
        <w:jc w:val="both"/>
        <w:rPr>
          <w:sz w:val="24"/>
          <w:szCs w:val="24"/>
          <w:lang w:val="uk-UA"/>
        </w:rPr>
      </w:pPr>
      <w:r w:rsidRPr="00434BEB">
        <w:rPr>
          <w:sz w:val="24"/>
          <w:szCs w:val="24"/>
          <w:lang w:val="uk-UA"/>
        </w:rPr>
        <w:t xml:space="preserve">14.1. Цей Договір складено у двох примірниках українською мовою, по одному примірнику для кожної із Сторін. </w:t>
      </w:r>
    </w:p>
    <w:p w:rsidR="00DB34CC" w:rsidRPr="00434BEB" w:rsidRDefault="00DB34CC" w:rsidP="00DB34CC">
      <w:pPr>
        <w:pStyle w:val="a7"/>
        <w:ind w:left="0" w:firstLine="709"/>
        <w:jc w:val="both"/>
        <w:rPr>
          <w:sz w:val="24"/>
          <w:szCs w:val="24"/>
          <w:lang w:val="uk-UA"/>
        </w:rPr>
      </w:pPr>
      <w:r w:rsidRPr="00434BEB">
        <w:rPr>
          <w:sz w:val="24"/>
          <w:szCs w:val="24"/>
          <w:lang w:val="uk-UA"/>
        </w:rPr>
        <w:t xml:space="preserve">14.2. Сторони домовились про те, що всі документи (в тому числі акти, податкові накладні, вимоги, претензії, повідомлення тощо) направляються Стороною іншій Стороні поштовим відправленням (рекомендованим листом, цінним листом тощо) з описом вкладення або вручаються під розписку уповноваженому представнику Сторони. </w:t>
      </w:r>
    </w:p>
    <w:p w:rsidR="00DB34CC" w:rsidRPr="00434BEB" w:rsidRDefault="00DB34CC" w:rsidP="00DB34CC">
      <w:pPr>
        <w:pStyle w:val="a7"/>
        <w:ind w:left="0" w:firstLine="709"/>
        <w:jc w:val="both"/>
        <w:rPr>
          <w:sz w:val="24"/>
          <w:szCs w:val="24"/>
          <w:lang w:val="uk-UA"/>
        </w:rPr>
      </w:pPr>
      <w:r w:rsidRPr="00434BEB">
        <w:rPr>
          <w:sz w:val="24"/>
          <w:szCs w:val="24"/>
          <w:lang w:val="uk-UA"/>
        </w:rPr>
        <w:t>14.3. Представники Сторін, уповноважені на укладання Договору, погодились, що їх персональні дані, які стали відомі Сторонам у зв’язку з укладанням Договору, можуть  включатись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та обов’язки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DB34CC" w:rsidRPr="00434BEB" w:rsidRDefault="00DB34CC" w:rsidP="00DB34CC">
      <w:pPr>
        <w:pStyle w:val="a7"/>
        <w:ind w:left="0" w:firstLine="709"/>
        <w:jc w:val="both"/>
        <w:rPr>
          <w:sz w:val="24"/>
          <w:szCs w:val="24"/>
          <w:lang w:val="uk-UA"/>
        </w:rPr>
      </w:pPr>
      <w:r w:rsidRPr="00434BEB">
        <w:rPr>
          <w:sz w:val="24"/>
          <w:szCs w:val="24"/>
          <w:lang w:val="uk-UA"/>
        </w:rPr>
        <w:t>14.4. Ліцензіату забороняється використовувати Продукт з метою легалізації (відмивання) доходів, одержаних злочинним шляхом, фінансування тероризму та/або розповсюдження зброї.</w:t>
      </w:r>
    </w:p>
    <w:p w:rsidR="00A976BB" w:rsidRDefault="00DB34CC" w:rsidP="00A976BB">
      <w:pPr>
        <w:pStyle w:val="a7"/>
        <w:ind w:left="0" w:firstLine="709"/>
        <w:jc w:val="both"/>
        <w:rPr>
          <w:sz w:val="24"/>
          <w:szCs w:val="24"/>
          <w:lang w:val="uk-UA"/>
        </w:rPr>
      </w:pPr>
      <w:r w:rsidRPr="00434BEB">
        <w:rPr>
          <w:sz w:val="24"/>
          <w:szCs w:val="24"/>
          <w:lang w:val="uk-UA"/>
        </w:rPr>
        <w:t xml:space="preserve">14.5. Цей Договір регулюється законодавством України з питань інтелектуальної власності, Цивільним та Господарським кодексами України та є змішаним договором, оскільки містить елементи ліцензійного договору та договору постачання та налаштування </w:t>
      </w:r>
      <w:r>
        <w:rPr>
          <w:sz w:val="24"/>
          <w:szCs w:val="24"/>
          <w:lang w:val="uk-UA"/>
        </w:rPr>
        <w:t xml:space="preserve">та впровадження </w:t>
      </w:r>
      <w:r w:rsidRPr="00434BEB">
        <w:rPr>
          <w:sz w:val="24"/>
          <w:szCs w:val="24"/>
          <w:lang w:val="uk-UA"/>
        </w:rPr>
        <w:t>програмної продукції.</w:t>
      </w:r>
    </w:p>
    <w:p w:rsidR="00A976BB" w:rsidRPr="006D3709" w:rsidRDefault="00A976BB" w:rsidP="006D3709">
      <w:pPr>
        <w:pStyle w:val="a7"/>
        <w:ind w:left="0" w:firstLine="709"/>
        <w:jc w:val="both"/>
        <w:rPr>
          <w:sz w:val="24"/>
          <w:szCs w:val="24"/>
          <w:lang w:val="uk-UA"/>
        </w:rPr>
      </w:pPr>
      <w:r>
        <w:rPr>
          <w:sz w:val="24"/>
          <w:szCs w:val="24"/>
          <w:lang w:val="uk-UA"/>
        </w:rPr>
        <w:t xml:space="preserve">14.6. </w:t>
      </w:r>
      <w:r w:rsidRPr="006D3709">
        <w:rPr>
          <w:sz w:val="24"/>
          <w:szCs w:val="24"/>
          <w:lang w:val="uk-UA"/>
        </w:rPr>
        <w:t>Умови договору про закупівлю не повинні відрізнятися від змісту тендерної пропозиції/пропозиції</w:t>
      </w:r>
      <w:bookmarkStart w:id="44" w:name="n1768"/>
      <w:bookmarkEnd w:id="44"/>
      <w:r w:rsidRPr="006D3709">
        <w:rPr>
          <w:sz w:val="24"/>
          <w:szCs w:val="24"/>
          <w:lang w:val="uk-UA"/>
        </w:rPr>
        <w:t>.</w:t>
      </w:r>
    </w:p>
    <w:p w:rsidR="00A976BB" w:rsidRPr="006D3709" w:rsidRDefault="00A976BB" w:rsidP="00A976BB">
      <w:pPr>
        <w:shd w:val="clear" w:color="auto" w:fill="FFFFFF"/>
        <w:ind w:firstLine="450"/>
        <w:jc w:val="both"/>
        <w:rPr>
          <w:sz w:val="24"/>
          <w:szCs w:val="24"/>
          <w:lang w:val="uk-UA"/>
        </w:rPr>
      </w:pPr>
      <w:r w:rsidRPr="006D3709">
        <w:rPr>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A976BB" w:rsidRPr="006D3709" w:rsidRDefault="00A976BB" w:rsidP="00A976BB">
      <w:pPr>
        <w:shd w:val="clear" w:color="auto" w:fill="FFFFFF"/>
        <w:ind w:firstLine="450"/>
        <w:jc w:val="both"/>
        <w:rPr>
          <w:sz w:val="24"/>
          <w:szCs w:val="24"/>
          <w:lang w:val="uk-UA"/>
        </w:rPr>
      </w:pPr>
      <w:r w:rsidRPr="006D3709">
        <w:rPr>
          <w:sz w:val="24"/>
          <w:szCs w:val="24"/>
          <w:lang w:val="uk-UA"/>
        </w:rPr>
        <w:t>1) зменшення обсягів закупівлі, зокрема з урахуванням фактичного обсягу видатків замовника;</w:t>
      </w:r>
    </w:p>
    <w:p w:rsidR="00A976BB" w:rsidRPr="006D3709" w:rsidRDefault="00A976BB" w:rsidP="00A976BB">
      <w:pPr>
        <w:shd w:val="clear" w:color="auto" w:fill="FFFFFF"/>
        <w:ind w:firstLine="450"/>
        <w:jc w:val="both"/>
        <w:rPr>
          <w:sz w:val="24"/>
          <w:szCs w:val="24"/>
          <w:lang w:val="uk-UA"/>
        </w:rPr>
      </w:pPr>
      <w:bookmarkStart w:id="45" w:name="n1770"/>
      <w:bookmarkEnd w:id="45"/>
      <w:r w:rsidRPr="006D3709">
        <w:rPr>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976BB" w:rsidRPr="006D3709" w:rsidRDefault="00A976BB" w:rsidP="00A976BB">
      <w:pPr>
        <w:shd w:val="clear" w:color="auto" w:fill="FFFFFF"/>
        <w:ind w:firstLine="450"/>
        <w:jc w:val="both"/>
        <w:rPr>
          <w:sz w:val="24"/>
          <w:szCs w:val="24"/>
          <w:lang w:val="uk-UA"/>
        </w:rPr>
      </w:pPr>
      <w:bookmarkStart w:id="46" w:name="n1771"/>
      <w:bookmarkEnd w:id="46"/>
      <w:r w:rsidRPr="006D3709">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976BB" w:rsidRPr="006D3709" w:rsidRDefault="00A976BB" w:rsidP="00A976BB">
      <w:pPr>
        <w:shd w:val="clear" w:color="auto" w:fill="FFFFFF"/>
        <w:ind w:firstLine="450"/>
        <w:jc w:val="both"/>
        <w:rPr>
          <w:sz w:val="24"/>
          <w:szCs w:val="24"/>
          <w:lang w:val="uk-UA"/>
        </w:rPr>
      </w:pPr>
      <w:bookmarkStart w:id="47" w:name="n1772"/>
      <w:bookmarkEnd w:id="47"/>
      <w:r w:rsidRPr="006D3709">
        <w:rPr>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76BB" w:rsidRPr="006D3709" w:rsidRDefault="00A976BB" w:rsidP="00A976BB">
      <w:pPr>
        <w:shd w:val="clear" w:color="auto" w:fill="FFFFFF"/>
        <w:ind w:firstLine="450"/>
        <w:jc w:val="both"/>
        <w:rPr>
          <w:sz w:val="24"/>
          <w:szCs w:val="24"/>
          <w:lang w:val="uk-UA"/>
        </w:rPr>
      </w:pPr>
      <w:bookmarkStart w:id="48" w:name="n1773"/>
      <w:bookmarkEnd w:id="48"/>
      <w:r w:rsidRPr="006D3709">
        <w:rPr>
          <w:sz w:val="24"/>
          <w:szCs w:val="24"/>
          <w:lang w:val="uk-UA"/>
        </w:rPr>
        <w:t xml:space="preserve">5) погодження зміни ціни в договорі про закупівлю в бік зменшення (без зміни кількості </w:t>
      </w:r>
      <w:r w:rsidRPr="006D3709">
        <w:rPr>
          <w:sz w:val="24"/>
          <w:szCs w:val="24"/>
          <w:lang w:val="uk-UA"/>
        </w:rPr>
        <w:lastRenderedPageBreak/>
        <w:t>(обсягу) та якості товарів, робіт і послуг);</w:t>
      </w:r>
    </w:p>
    <w:p w:rsidR="00A976BB" w:rsidRPr="006D3709" w:rsidRDefault="00A976BB" w:rsidP="00A976BB">
      <w:pPr>
        <w:shd w:val="clear" w:color="auto" w:fill="FFFFFF"/>
        <w:ind w:firstLine="450"/>
        <w:jc w:val="both"/>
        <w:rPr>
          <w:sz w:val="24"/>
          <w:szCs w:val="24"/>
          <w:lang w:val="uk-UA"/>
        </w:rPr>
      </w:pPr>
      <w:bookmarkStart w:id="49" w:name="n1774"/>
      <w:bookmarkEnd w:id="49"/>
      <w:r w:rsidRPr="006D3709">
        <w:rPr>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976BB" w:rsidRPr="006D3709" w:rsidRDefault="00A976BB" w:rsidP="00A976BB">
      <w:pPr>
        <w:pStyle w:val="rvps2"/>
        <w:shd w:val="clear" w:color="auto" w:fill="FFFFFF"/>
        <w:spacing w:before="0" w:beforeAutospacing="0" w:after="0" w:afterAutospacing="0"/>
        <w:ind w:firstLine="450"/>
        <w:jc w:val="both"/>
        <w:rPr>
          <w:lang w:val="uk-UA" w:eastAsia="en-US"/>
        </w:rPr>
      </w:pPr>
      <w:bookmarkStart w:id="50" w:name="n1775"/>
      <w:bookmarkEnd w:id="50"/>
      <w:r w:rsidRPr="006D3709">
        <w:rPr>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04727" w:rsidRPr="006D3709" w:rsidRDefault="00A976BB" w:rsidP="00A976BB">
      <w:pPr>
        <w:pStyle w:val="rvps2"/>
        <w:shd w:val="clear" w:color="auto" w:fill="FFFFFF"/>
        <w:spacing w:before="0" w:beforeAutospacing="0" w:after="0" w:afterAutospacing="0"/>
        <w:ind w:firstLine="450"/>
        <w:jc w:val="both"/>
        <w:rPr>
          <w:lang w:val="uk-UA" w:eastAsia="en-US"/>
        </w:rPr>
      </w:pPr>
      <w:r w:rsidRPr="006D3709">
        <w:rPr>
          <w:lang w:val="uk-UA" w:eastAsia="en-US"/>
        </w:rPr>
        <w:t>8) зміни умов у зв’язку із застосуванням положень частини шостої статті 41 Закону.</w:t>
      </w:r>
    </w:p>
    <w:p w:rsidR="00C04727" w:rsidRPr="006D3709" w:rsidRDefault="00A976BB" w:rsidP="006D3709">
      <w:pPr>
        <w:pStyle w:val="rvps2"/>
        <w:shd w:val="clear" w:color="auto" w:fill="FFFFFF"/>
        <w:spacing w:before="0" w:beforeAutospacing="0" w:after="0" w:afterAutospacing="0"/>
        <w:ind w:firstLine="450"/>
        <w:jc w:val="both"/>
      </w:pPr>
      <w:bookmarkStart w:id="51" w:name="n581"/>
      <w:bookmarkStart w:id="52" w:name="n582"/>
      <w:bookmarkStart w:id="53" w:name="n583"/>
      <w:bookmarkStart w:id="54" w:name="n584"/>
      <w:bookmarkStart w:id="55" w:name="n585"/>
      <w:bookmarkStart w:id="56" w:name="n586"/>
      <w:bookmarkEnd w:id="51"/>
      <w:bookmarkEnd w:id="52"/>
      <w:bookmarkEnd w:id="53"/>
      <w:bookmarkEnd w:id="54"/>
      <w:bookmarkEnd w:id="55"/>
      <w:bookmarkEnd w:id="56"/>
      <w:r w:rsidRPr="006D3709">
        <w:t>1</w:t>
      </w:r>
      <w:r w:rsidRPr="006D3709">
        <w:rPr>
          <w:lang w:val="uk-UA"/>
        </w:rPr>
        <w:t>4</w:t>
      </w:r>
      <w:r w:rsidRPr="006D3709">
        <w:t>.</w:t>
      </w:r>
      <w:r w:rsidR="007F629E">
        <w:t>7</w:t>
      </w:r>
      <w:r w:rsidRPr="006D3709">
        <w:t>. В разі виникнення обставин, визначених пунктом п. 14.</w:t>
      </w:r>
      <w:r w:rsidR="00C04727">
        <w:t>6</w:t>
      </w:r>
      <w:r w:rsidRPr="006D3709">
        <w:t>. Постачальник подає Замовнику лист з обґрунтуванням необхідності зміни істотних умов договору. Внесення таких змін можливе лише в разі погодження із Замовником.</w:t>
      </w:r>
    </w:p>
    <w:p w:rsidR="00A976BB" w:rsidRPr="006D3709" w:rsidRDefault="00A976BB" w:rsidP="006D3709">
      <w:pPr>
        <w:pStyle w:val="rvps2"/>
        <w:shd w:val="clear" w:color="auto" w:fill="FFFFFF"/>
        <w:spacing w:before="0" w:beforeAutospacing="0" w:after="0" w:afterAutospacing="0"/>
        <w:ind w:firstLine="450"/>
        <w:jc w:val="both"/>
      </w:pPr>
      <w:r w:rsidRPr="006D3709">
        <w:t>1</w:t>
      </w:r>
      <w:r w:rsidRPr="006D3709">
        <w:rPr>
          <w:lang w:val="uk-UA"/>
        </w:rPr>
        <w:t>4</w:t>
      </w:r>
      <w:r w:rsidRPr="006D3709">
        <w:t>.</w:t>
      </w:r>
      <w:r w:rsidR="007F629E">
        <w:t>8</w:t>
      </w:r>
      <w:r w:rsidRPr="006D3709">
        <w:t>. Всі виправлення за текстом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(у разі наявності).</w:t>
      </w:r>
    </w:p>
    <w:p w:rsidR="00A976BB" w:rsidRPr="00434BEB" w:rsidRDefault="00A976BB" w:rsidP="00DB34CC">
      <w:pPr>
        <w:pStyle w:val="a7"/>
        <w:ind w:left="0" w:firstLine="709"/>
        <w:jc w:val="both"/>
        <w:rPr>
          <w:sz w:val="24"/>
          <w:szCs w:val="24"/>
          <w:lang w:val="uk-UA"/>
        </w:rPr>
      </w:pPr>
    </w:p>
    <w:p w:rsidR="00DB34CC" w:rsidRPr="00434BEB" w:rsidRDefault="00DB34CC" w:rsidP="00DB34CC">
      <w:pPr>
        <w:pStyle w:val="a7"/>
        <w:ind w:left="4188"/>
        <w:rPr>
          <w:b/>
          <w:sz w:val="24"/>
          <w:szCs w:val="24"/>
          <w:lang w:val="uk-UA"/>
        </w:rPr>
      </w:pPr>
    </w:p>
    <w:p w:rsidR="00DB34CC" w:rsidRPr="00434BEB" w:rsidRDefault="00DB34CC" w:rsidP="00DB34CC">
      <w:pPr>
        <w:pStyle w:val="a7"/>
        <w:ind w:left="0"/>
        <w:jc w:val="center"/>
        <w:rPr>
          <w:b/>
          <w:sz w:val="24"/>
          <w:szCs w:val="24"/>
          <w:lang w:val="uk-UA"/>
        </w:rPr>
      </w:pPr>
      <w:r w:rsidRPr="00434BEB">
        <w:rPr>
          <w:b/>
          <w:sz w:val="24"/>
          <w:szCs w:val="24"/>
          <w:lang w:val="uk-UA"/>
        </w:rPr>
        <w:t>15. АДРЕСИ ТА РЕКВІЗИТИ СТОРІН</w:t>
      </w:r>
      <w:bookmarkEnd w:id="40"/>
      <w:bookmarkEnd w:id="41"/>
      <w:bookmarkEnd w:id="42"/>
      <w:bookmarkEnd w:id="43"/>
    </w:p>
    <w:tbl>
      <w:tblPr>
        <w:tblpPr w:leftFromText="180" w:rightFromText="180" w:vertAnchor="text" w:horzAnchor="margin" w:tblpXSpec="center" w:tblpY="175"/>
        <w:tblW w:w="5101" w:type="pct"/>
        <w:tblLayout w:type="fixed"/>
        <w:tblLook w:val="00A0" w:firstRow="1" w:lastRow="0" w:firstColumn="1" w:lastColumn="0" w:noHBand="0" w:noVBand="0"/>
      </w:tblPr>
      <w:tblGrid>
        <w:gridCol w:w="4595"/>
        <w:gridCol w:w="5239"/>
      </w:tblGrid>
      <w:tr w:rsidR="00DB34CC" w:rsidRPr="00434BEB" w:rsidTr="004A6FC6">
        <w:tc>
          <w:tcPr>
            <w:tcW w:w="4595" w:type="dxa"/>
          </w:tcPr>
          <w:p w:rsidR="00DB34CC" w:rsidRDefault="00DB34CC" w:rsidP="00CB1AB3">
            <w:pPr>
              <w:keepNext/>
              <w:keepLines/>
              <w:jc w:val="center"/>
              <w:rPr>
                <w:b/>
                <w:bCs/>
                <w:sz w:val="24"/>
                <w:szCs w:val="24"/>
                <w:lang w:val="uk-UA" w:eastAsia="uk-UA"/>
              </w:rPr>
            </w:pPr>
            <w:r w:rsidRPr="00434BEB">
              <w:rPr>
                <w:b/>
                <w:bCs/>
                <w:sz w:val="24"/>
                <w:szCs w:val="24"/>
                <w:lang w:val="uk-UA" w:eastAsia="uk-UA"/>
              </w:rPr>
              <w:t>Замовник:</w:t>
            </w:r>
          </w:p>
          <w:p w:rsidR="002B7B83" w:rsidRPr="00434BEB" w:rsidRDefault="002B7B83" w:rsidP="00CB1AB3">
            <w:pPr>
              <w:keepNext/>
              <w:keepLines/>
              <w:jc w:val="center"/>
              <w:rPr>
                <w:b/>
                <w:bCs/>
                <w:sz w:val="24"/>
                <w:szCs w:val="24"/>
                <w:lang w:val="uk-UA" w:eastAsia="uk-UA"/>
              </w:rPr>
            </w:pPr>
          </w:p>
        </w:tc>
        <w:tc>
          <w:tcPr>
            <w:tcW w:w="5239" w:type="dxa"/>
          </w:tcPr>
          <w:p w:rsidR="00DB34CC" w:rsidRPr="00434BEB" w:rsidRDefault="00DB34CC" w:rsidP="00CB1AB3">
            <w:pPr>
              <w:keepNext/>
              <w:keepLines/>
              <w:jc w:val="center"/>
              <w:rPr>
                <w:b/>
                <w:bCs/>
                <w:sz w:val="24"/>
                <w:szCs w:val="24"/>
                <w:lang w:val="uk-UA" w:eastAsia="uk-UA"/>
              </w:rPr>
            </w:pPr>
            <w:r w:rsidRPr="00434BEB">
              <w:rPr>
                <w:b/>
                <w:bCs/>
                <w:sz w:val="24"/>
                <w:szCs w:val="24"/>
                <w:lang w:val="uk-UA" w:eastAsia="uk-UA"/>
              </w:rPr>
              <w:t>Виконавець:</w:t>
            </w:r>
          </w:p>
        </w:tc>
      </w:tr>
    </w:tbl>
    <w:p w:rsidR="002B7B83" w:rsidRPr="006D3709" w:rsidRDefault="002B7B83" w:rsidP="002B7B83">
      <w:pPr>
        <w:pStyle w:val="af5"/>
        <w:rPr>
          <w:rFonts w:ascii="Times New Roman" w:hAnsi="Times New Roman"/>
          <w:b/>
        </w:rPr>
      </w:pPr>
      <w:r w:rsidRPr="006D3709">
        <w:rPr>
          <w:rFonts w:ascii="Times New Roman" w:hAnsi="Times New Roman"/>
          <w:b/>
        </w:rPr>
        <w:t>Виконавчий комітет Вороньківської</w:t>
      </w:r>
      <w:r w:rsidRPr="006D3709">
        <w:rPr>
          <w:rFonts w:ascii="Times New Roman" w:hAnsi="Times New Roman"/>
          <w:b/>
          <w:spacing w:val="-57"/>
        </w:rPr>
        <w:t xml:space="preserve">                         </w:t>
      </w:r>
      <w:r w:rsidRPr="006D3709">
        <w:rPr>
          <w:rFonts w:ascii="Times New Roman" w:hAnsi="Times New Roman"/>
          <w:b/>
        </w:rPr>
        <w:t xml:space="preserve">сільської ради </w:t>
      </w:r>
    </w:p>
    <w:p w:rsidR="002B7B83" w:rsidRPr="006D3709" w:rsidRDefault="002B7B83" w:rsidP="002B7B83">
      <w:pPr>
        <w:pStyle w:val="af5"/>
        <w:rPr>
          <w:rFonts w:ascii="Times New Roman" w:hAnsi="Times New Roman"/>
          <w:b/>
        </w:rPr>
      </w:pPr>
      <w:r w:rsidRPr="006D3709">
        <w:rPr>
          <w:rFonts w:ascii="Times New Roman" w:hAnsi="Times New Roman"/>
          <w:b/>
        </w:rPr>
        <w:t>Бориспільського району Київської області</w:t>
      </w:r>
    </w:p>
    <w:p w:rsidR="002B7B83" w:rsidRPr="006D3709" w:rsidRDefault="002B7B83" w:rsidP="002B7B83">
      <w:pPr>
        <w:pStyle w:val="af5"/>
        <w:rPr>
          <w:rFonts w:ascii="Times New Roman" w:hAnsi="Times New Roman"/>
          <w:spacing w:val="-1"/>
        </w:rPr>
      </w:pPr>
      <w:r w:rsidRPr="006D3709">
        <w:rPr>
          <w:rFonts w:ascii="Times New Roman" w:hAnsi="Times New Roman"/>
        </w:rPr>
        <w:t>08352,</w:t>
      </w:r>
      <w:r w:rsidRPr="006D3709">
        <w:rPr>
          <w:rFonts w:ascii="Times New Roman" w:hAnsi="Times New Roman"/>
          <w:spacing w:val="-2"/>
        </w:rPr>
        <w:t xml:space="preserve"> </w:t>
      </w:r>
      <w:r w:rsidRPr="006D3709">
        <w:rPr>
          <w:rFonts w:ascii="Times New Roman" w:hAnsi="Times New Roman"/>
        </w:rPr>
        <w:t>Київська</w:t>
      </w:r>
      <w:r w:rsidRPr="006D3709">
        <w:rPr>
          <w:rFonts w:ascii="Times New Roman" w:hAnsi="Times New Roman"/>
          <w:spacing w:val="-3"/>
        </w:rPr>
        <w:t xml:space="preserve"> </w:t>
      </w:r>
      <w:r w:rsidRPr="006D3709">
        <w:rPr>
          <w:rFonts w:ascii="Times New Roman" w:hAnsi="Times New Roman"/>
        </w:rPr>
        <w:t>область,</w:t>
      </w:r>
      <w:r w:rsidRPr="006D3709">
        <w:rPr>
          <w:rFonts w:ascii="Times New Roman" w:hAnsi="Times New Roman"/>
          <w:spacing w:val="-2"/>
        </w:rPr>
        <w:t xml:space="preserve"> </w:t>
      </w:r>
      <w:r w:rsidRPr="006D3709">
        <w:rPr>
          <w:rFonts w:ascii="Times New Roman" w:hAnsi="Times New Roman"/>
        </w:rPr>
        <w:t>Бориспільський,</w:t>
      </w:r>
      <w:r w:rsidRPr="006D3709">
        <w:rPr>
          <w:rFonts w:ascii="Times New Roman" w:hAnsi="Times New Roman"/>
          <w:spacing w:val="-57"/>
        </w:rPr>
        <w:t xml:space="preserve"> </w:t>
      </w:r>
      <w:r w:rsidRPr="006D3709">
        <w:rPr>
          <w:rFonts w:ascii="Times New Roman" w:hAnsi="Times New Roman"/>
        </w:rPr>
        <w:t>район,</w:t>
      </w:r>
      <w:r w:rsidRPr="006D3709">
        <w:rPr>
          <w:rFonts w:ascii="Times New Roman" w:hAnsi="Times New Roman"/>
          <w:spacing w:val="-1"/>
        </w:rPr>
        <w:t xml:space="preserve"> </w:t>
      </w:r>
    </w:p>
    <w:p w:rsidR="002B7B83" w:rsidRPr="006D3709" w:rsidRDefault="002B7B83" w:rsidP="002B7B83">
      <w:pPr>
        <w:pStyle w:val="af5"/>
        <w:rPr>
          <w:rFonts w:ascii="Times New Roman" w:hAnsi="Times New Roman"/>
        </w:rPr>
      </w:pPr>
      <w:r w:rsidRPr="006D3709">
        <w:rPr>
          <w:rFonts w:ascii="Times New Roman" w:hAnsi="Times New Roman"/>
        </w:rPr>
        <w:t>с.</w:t>
      </w:r>
      <w:r w:rsidRPr="006D3709">
        <w:rPr>
          <w:rFonts w:ascii="Times New Roman" w:hAnsi="Times New Roman"/>
          <w:spacing w:val="-1"/>
        </w:rPr>
        <w:t xml:space="preserve"> </w:t>
      </w:r>
      <w:r w:rsidRPr="006D3709">
        <w:rPr>
          <w:rFonts w:ascii="Times New Roman" w:hAnsi="Times New Roman"/>
        </w:rPr>
        <w:t>Вороньків,</w:t>
      </w:r>
      <w:r w:rsidRPr="006D3709">
        <w:rPr>
          <w:rFonts w:ascii="Times New Roman" w:hAnsi="Times New Roman"/>
          <w:spacing w:val="-1"/>
        </w:rPr>
        <w:t xml:space="preserve"> </w:t>
      </w:r>
      <w:r w:rsidRPr="006D3709">
        <w:rPr>
          <w:rFonts w:ascii="Times New Roman" w:hAnsi="Times New Roman"/>
        </w:rPr>
        <w:t>вул.</w:t>
      </w:r>
      <w:r w:rsidRPr="006D3709">
        <w:rPr>
          <w:rFonts w:ascii="Times New Roman" w:hAnsi="Times New Roman"/>
          <w:spacing w:val="-1"/>
        </w:rPr>
        <w:t xml:space="preserve"> </w:t>
      </w:r>
      <w:r w:rsidRPr="006D3709">
        <w:rPr>
          <w:rFonts w:ascii="Times New Roman" w:hAnsi="Times New Roman"/>
        </w:rPr>
        <w:t>Паркова,</w:t>
      </w:r>
      <w:r w:rsidRPr="006D3709">
        <w:rPr>
          <w:rFonts w:ascii="Times New Roman" w:hAnsi="Times New Roman"/>
          <w:spacing w:val="-1"/>
        </w:rPr>
        <w:t xml:space="preserve"> </w:t>
      </w:r>
      <w:r w:rsidRPr="006D3709">
        <w:rPr>
          <w:rFonts w:ascii="Times New Roman" w:hAnsi="Times New Roman"/>
        </w:rPr>
        <w:t>2</w:t>
      </w:r>
    </w:p>
    <w:p w:rsidR="002B7B83" w:rsidRPr="006D3709" w:rsidRDefault="002B7B83" w:rsidP="002B7B83">
      <w:pPr>
        <w:pStyle w:val="af5"/>
        <w:rPr>
          <w:rFonts w:ascii="Times New Roman" w:hAnsi="Times New Roman"/>
        </w:rPr>
      </w:pPr>
      <w:r w:rsidRPr="006D3709">
        <w:rPr>
          <w:rFonts w:ascii="Times New Roman" w:hAnsi="Times New Roman"/>
        </w:rPr>
        <w:t>р/р: UA______________________________</w:t>
      </w:r>
    </w:p>
    <w:p w:rsidR="002B7B83" w:rsidRPr="006D3709" w:rsidRDefault="002B7B83" w:rsidP="002B7B83">
      <w:pPr>
        <w:pStyle w:val="af5"/>
        <w:rPr>
          <w:rFonts w:ascii="Times New Roman" w:hAnsi="Times New Roman"/>
        </w:rPr>
      </w:pPr>
      <w:r w:rsidRPr="006D3709">
        <w:rPr>
          <w:rFonts w:ascii="Times New Roman" w:hAnsi="Times New Roman"/>
        </w:rPr>
        <w:t>_____________________________________</w:t>
      </w:r>
    </w:p>
    <w:p w:rsidR="002B7B83" w:rsidRPr="006D3709" w:rsidRDefault="002B7B83" w:rsidP="002B7B83">
      <w:pPr>
        <w:pStyle w:val="af5"/>
        <w:rPr>
          <w:rFonts w:ascii="Times New Roman" w:hAnsi="Times New Roman"/>
        </w:rPr>
      </w:pPr>
      <w:r w:rsidRPr="006D3709">
        <w:rPr>
          <w:rFonts w:ascii="Times New Roman" w:hAnsi="Times New Roman"/>
        </w:rPr>
        <w:t>______________________________________</w:t>
      </w:r>
    </w:p>
    <w:p w:rsidR="002B7B83" w:rsidRPr="006D3709" w:rsidRDefault="002B7B83" w:rsidP="002B7B83">
      <w:pPr>
        <w:pStyle w:val="af5"/>
        <w:rPr>
          <w:rFonts w:ascii="Times New Roman" w:hAnsi="Times New Roman"/>
        </w:rPr>
      </w:pPr>
      <w:r w:rsidRPr="006D3709">
        <w:rPr>
          <w:rFonts w:ascii="Times New Roman" w:hAnsi="Times New Roman"/>
        </w:rPr>
        <w:t>______________________________________</w:t>
      </w:r>
    </w:p>
    <w:p w:rsidR="002B7B83" w:rsidRPr="006D3709" w:rsidRDefault="002B7B83" w:rsidP="002B7B83">
      <w:pPr>
        <w:pStyle w:val="af5"/>
        <w:rPr>
          <w:rFonts w:ascii="Times New Roman" w:hAnsi="Times New Roman"/>
          <w:spacing w:val="-57"/>
        </w:rPr>
      </w:pPr>
      <w:r w:rsidRPr="006D3709">
        <w:rPr>
          <w:rFonts w:ascii="Times New Roman" w:hAnsi="Times New Roman"/>
        </w:rPr>
        <w:t>ДКСУ в м. Київ</w:t>
      </w:r>
      <w:r w:rsidRPr="006D3709">
        <w:rPr>
          <w:rFonts w:ascii="Times New Roman" w:hAnsi="Times New Roman"/>
          <w:spacing w:val="-57"/>
        </w:rPr>
        <w:t xml:space="preserve"> </w:t>
      </w:r>
    </w:p>
    <w:p w:rsidR="002B7B83" w:rsidRPr="006D3709" w:rsidRDefault="002B7B83" w:rsidP="002B7B83">
      <w:pPr>
        <w:pStyle w:val="af5"/>
        <w:rPr>
          <w:rFonts w:ascii="Times New Roman" w:hAnsi="Times New Roman"/>
        </w:rPr>
      </w:pPr>
      <w:r w:rsidRPr="006D3709">
        <w:rPr>
          <w:rFonts w:ascii="Times New Roman" w:hAnsi="Times New Roman"/>
        </w:rPr>
        <w:t>МФО</w:t>
      </w:r>
      <w:r w:rsidRPr="006D3709">
        <w:rPr>
          <w:rFonts w:ascii="Times New Roman" w:hAnsi="Times New Roman"/>
          <w:spacing w:val="-4"/>
        </w:rPr>
        <w:t xml:space="preserve"> </w:t>
      </w:r>
      <w:r w:rsidRPr="006D3709">
        <w:rPr>
          <w:rFonts w:ascii="Times New Roman" w:hAnsi="Times New Roman"/>
        </w:rPr>
        <w:t>820172</w:t>
      </w:r>
    </w:p>
    <w:p w:rsidR="002B7B83" w:rsidRPr="006D3709" w:rsidRDefault="002B7B83" w:rsidP="002B7B83">
      <w:pPr>
        <w:pStyle w:val="af5"/>
        <w:rPr>
          <w:rFonts w:ascii="Times New Roman" w:hAnsi="Times New Roman"/>
        </w:rPr>
      </w:pPr>
      <w:r w:rsidRPr="006D3709">
        <w:rPr>
          <w:rFonts w:ascii="Times New Roman" w:hAnsi="Times New Roman"/>
        </w:rPr>
        <w:t>Код</w:t>
      </w:r>
      <w:r w:rsidRPr="006D3709">
        <w:rPr>
          <w:rFonts w:ascii="Times New Roman" w:hAnsi="Times New Roman"/>
          <w:spacing w:val="-4"/>
        </w:rPr>
        <w:t xml:space="preserve"> </w:t>
      </w:r>
      <w:r w:rsidRPr="006D3709">
        <w:rPr>
          <w:rFonts w:ascii="Times New Roman" w:hAnsi="Times New Roman"/>
        </w:rPr>
        <w:t>ЄДРПОУ</w:t>
      </w:r>
      <w:r w:rsidRPr="006D3709">
        <w:rPr>
          <w:rFonts w:ascii="Times New Roman" w:hAnsi="Times New Roman"/>
          <w:spacing w:val="-2"/>
        </w:rPr>
        <w:t xml:space="preserve"> </w:t>
      </w:r>
      <w:r w:rsidRPr="006D3709">
        <w:rPr>
          <w:rFonts w:ascii="Times New Roman" w:hAnsi="Times New Roman"/>
        </w:rPr>
        <w:t>44042825</w:t>
      </w:r>
    </w:p>
    <w:p w:rsidR="002B7B83" w:rsidRPr="006D3709" w:rsidRDefault="002B7B83" w:rsidP="002B7B83">
      <w:pPr>
        <w:pStyle w:val="af5"/>
        <w:rPr>
          <w:rFonts w:ascii="Times New Roman" w:hAnsi="Times New Roman"/>
        </w:rPr>
      </w:pPr>
      <w:r w:rsidRPr="006D3709">
        <w:rPr>
          <w:rFonts w:ascii="Times New Roman" w:hAnsi="Times New Roman"/>
        </w:rPr>
        <w:t>Тел.:</w:t>
      </w:r>
      <w:r w:rsidRPr="006D3709">
        <w:rPr>
          <w:rFonts w:ascii="Times New Roman" w:hAnsi="Times New Roman"/>
          <w:spacing w:val="-1"/>
        </w:rPr>
        <w:t xml:space="preserve"> </w:t>
      </w:r>
      <w:r w:rsidRPr="006D3709">
        <w:rPr>
          <w:rFonts w:ascii="Times New Roman" w:hAnsi="Times New Roman"/>
        </w:rPr>
        <w:t>(045</w:t>
      </w:r>
      <w:r w:rsidRPr="006D3709">
        <w:rPr>
          <w:rFonts w:ascii="Times New Roman" w:hAnsi="Times New Roman"/>
          <w:spacing w:val="-1"/>
        </w:rPr>
        <w:t xml:space="preserve"> </w:t>
      </w:r>
      <w:r w:rsidRPr="006D3709">
        <w:rPr>
          <w:rFonts w:ascii="Times New Roman" w:hAnsi="Times New Roman"/>
        </w:rPr>
        <w:t>95)</w:t>
      </w:r>
      <w:r w:rsidRPr="006D3709">
        <w:rPr>
          <w:rFonts w:ascii="Times New Roman" w:hAnsi="Times New Roman"/>
          <w:spacing w:val="-2"/>
        </w:rPr>
        <w:t xml:space="preserve"> </w:t>
      </w:r>
      <w:r w:rsidRPr="006D3709">
        <w:rPr>
          <w:rFonts w:ascii="Times New Roman" w:hAnsi="Times New Roman"/>
        </w:rPr>
        <w:t>36746</w:t>
      </w:r>
    </w:p>
    <w:p w:rsidR="002B7B83" w:rsidRPr="006D3709" w:rsidRDefault="002B7B83" w:rsidP="002B7B83">
      <w:pPr>
        <w:pStyle w:val="af5"/>
        <w:rPr>
          <w:rFonts w:ascii="Times New Roman" w:hAnsi="Times New Roman"/>
        </w:rPr>
      </w:pPr>
    </w:p>
    <w:p w:rsidR="002B7B83" w:rsidRPr="006D3709" w:rsidRDefault="002B7B83" w:rsidP="002B7B83">
      <w:pPr>
        <w:pStyle w:val="af5"/>
        <w:rPr>
          <w:rFonts w:ascii="Times New Roman" w:hAnsi="Times New Roman"/>
          <w:b/>
        </w:rPr>
      </w:pPr>
      <w:r w:rsidRPr="006D3709">
        <w:rPr>
          <w:rFonts w:ascii="Times New Roman" w:hAnsi="Times New Roman"/>
          <w:b/>
        </w:rPr>
        <w:t>Сільський</w:t>
      </w:r>
      <w:r w:rsidRPr="006D3709">
        <w:rPr>
          <w:rFonts w:ascii="Times New Roman" w:hAnsi="Times New Roman"/>
          <w:b/>
          <w:spacing w:val="-4"/>
        </w:rPr>
        <w:t xml:space="preserve"> </w:t>
      </w:r>
      <w:r w:rsidRPr="006D3709">
        <w:rPr>
          <w:rFonts w:ascii="Times New Roman" w:hAnsi="Times New Roman"/>
          <w:b/>
        </w:rPr>
        <w:t>голова</w:t>
      </w:r>
    </w:p>
    <w:p w:rsidR="002B7B83" w:rsidRPr="006D3709" w:rsidRDefault="002B7B83" w:rsidP="002B7B83">
      <w:pPr>
        <w:pStyle w:val="af5"/>
        <w:rPr>
          <w:rFonts w:ascii="Times New Roman" w:hAnsi="Times New Roman"/>
        </w:rPr>
      </w:pPr>
    </w:p>
    <w:p w:rsidR="002B7B83" w:rsidRPr="006D3709" w:rsidRDefault="002B7B83" w:rsidP="002B7B83">
      <w:pPr>
        <w:pStyle w:val="af5"/>
        <w:rPr>
          <w:rFonts w:ascii="Times New Roman" w:hAnsi="Times New Roman"/>
          <w:b/>
        </w:rPr>
      </w:pPr>
      <w:r w:rsidRPr="006D3709">
        <w:rPr>
          <w:rFonts w:ascii="Times New Roman" w:hAnsi="Times New Roman"/>
          <w:u w:val="single"/>
        </w:rPr>
        <w:t xml:space="preserve"> </w:t>
      </w:r>
      <w:r w:rsidRPr="006D3709">
        <w:rPr>
          <w:rFonts w:ascii="Times New Roman" w:hAnsi="Times New Roman"/>
          <w:u w:val="single"/>
        </w:rPr>
        <w:tab/>
      </w:r>
      <w:r w:rsidRPr="006D3709">
        <w:rPr>
          <w:rFonts w:ascii="Times New Roman" w:hAnsi="Times New Roman"/>
          <w:b/>
          <w:u w:val="single"/>
        </w:rPr>
        <w:t xml:space="preserve">____________ </w:t>
      </w:r>
      <w:r w:rsidRPr="006D3709">
        <w:rPr>
          <w:rFonts w:ascii="Times New Roman" w:hAnsi="Times New Roman"/>
          <w:b/>
        </w:rPr>
        <w:t>Любов ЧЕШКО</w:t>
      </w:r>
    </w:p>
    <w:p w:rsidR="00DB34CC" w:rsidRPr="002B7B83" w:rsidRDefault="00DB34CC" w:rsidP="00DB34CC">
      <w:r w:rsidRPr="002B7B83">
        <w:br w:type="page"/>
      </w:r>
    </w:p>
    <w:p w:rsidR="00DB34CC" w:rsidRPr="00434BEB" w:rsidRDefault="00DB34CC" w:rsidP="00DB34CC">
      <w:pPr>
        <w:ind w:firstLine="709"/>
        <w:jc w:val="right"/>
        <w:rPr>
          <w:sz w:val="24"/>
          <w:szCs w:val="24"/>
          <w:lang w:val="uk-UA"/>
        </w:rPr>
      </w:pPr>
    </w:p>
    <w:p w:rsidR="00DB34CC" w:rsidRPr="00434BEB" w:rsidRDefault="00DB34CC" w:rsidP="00DB34CC">
      <w:pPr>
        <w:ind w:firstLine="709"/>
        <w:jc w:val="right"/>
        <w:rPr>
          <w:sz w:val="24"/>
          <w:szCs w:val="24"/>
          <w:lang w:val="uk-UA"/>
        </w:rPr>
      </w:pPr>
      <w:r w:rsidRPr="00434BEB">
        <w:rPr>
          <w:sz w:val="24"/>
          <w:szCs w:val="24"/>
          <w:lang w:val="uk-UA"/>
        </w:rPr>
        <w:t>Додаток №1</w:t>
      </w:r>
    </w:p>
    <w:p w:rsidR="00DB34CC" w:rsidRPr="00434BEB" w:rsidRDefault="00DB34CC" w:rsidP="00DB34CC">
      <w:pPr>
        <w:ind w:firstLine="312"/>
        <w:jc w:val="right"/>
        <w:rPr>
          <w:sz w:val="24"/>
          <w:szCs w:val="24"/>
          <w:lang w:val="uk-UA"/>
        </w:rPr>
      </w:pPr>
      <w:r w:rsidRPr="00434BEB">
        <w:rPr>
          <w:sz w:val="24"/>
          <w:szCs w:val="24"/>
          <w:lang w:val="uk-UA"/>
        </w:rPr>
        <w:t xml:space="preserve">до Договору № ____ від </w:t>
      </w:r>
      <w:r>
        <w:rPr>
          <w:sz w:val="24"/>
          <w:szCs w:val="24"/>
          <w:lang w:val="uk-UA"/>
        </w:rPr>
        <w:t>_______</w:t>
      </w:r>
      <w:r w:rsidRPr="00434BEB">
        <w:rPr>
          <w:sz w:val="24"/>
          <w:szCs w:val="24"/>
          <w:lang w:val="uk-UA"/>
        </w:rPr>
        <w:t xml:space="preserve"> 202</w:t>
      </w:r>
      <w:r w:rsidR="00D51B9D">
        <w:rPr>
          <w:sz w:val="24"/>
          <w:szCs w:val="24"/>
          <w:lang w:val="uk-UA"/>
        </w:rPr>
        <w:t>3</w:t>
      </w:r>
      <w:r w:rsidRPr="00434BEB">
        <w:rPr>
          <w:sz w:val="24"/>
          <w:szCs w:val="24"/>
          <w:lang w:val="uk-UA"/>
        </w:rPr>
        <w:t xml:space="preserve"> р.</w:t>
      </w:r>
    </w:p>
    <w:p w:rsidR="00DB34CC" w:rsidRPr="00434BEB" w:rsidRDefault="00DB34CC" w:rsidP="00DB34CC">
      <w:pPr>
        <w:ind w:firstLine="312"/>
        <w:jc w:val="right"/>
        <w:rPr>
          <w:sz w:val="24"/>
          <w:szCs w:val="24"/>
          <w:lang w:val="uk-UA"/>
        </w:rPr>
      </w:pPr>
      <w:r w:rsidRPr="00434BEB">
        <w:rPr>
          <w:sz w:val="24"/>
          <w:szCs w:val="24"/>
          <w:lang w:val="uk-UA"/>
        </w:rPr>
        <w:t>Додаток є невід'ємною частиною Договору</w:t>
      </w:r>
    </w:p>
    <w:p w:rsidR="00DB34CC" w:rsidRPr="00434BEB" w:rsidRDefault="00DB34CC" w:rsidP="00DB34CC">
      <w:pPr>
        <w:jc w:val="center"/>
        <w:rPr>
          <w:b/>
          <w:caps/>
          <w:sz w:val="24"/>
          <w:szCs w:val="24"/>
          <w:lang w:val="uk-UA"/>
        </w:rPr>
      </w:pPr>
    </w:p>
    <w:p w:rsidR="00DB34CC" w:rsidRPr="00434BEB" w:rsidRDefault="00DB34CC" w:rsidP="00DB34CC">
      <w:pPr>
        <w:jc w:val="center"/>
        <w:rPr>
          <w:b/>
          <w:caps/>
          <w:sz w:val="24"/>
          <w:szCs w:val="24"/>
          <w:lang w:val="uk-UA"/>
        </w:rPr>
      </w:pPr>
      <w:r w:rsidRPr="00434BEB">
        <w:rPr>
          <w:b/>
          <w:caps/>
          <w:sz w:val="24"/>
          <w:szCs w:val="24"/>
          <w:lang w:val="uk-UA"/>
        </w:rPr>
        <w:t>Календарний план</w:t>
      </w:r>
    </w:p>
    <w:p w:rsidR="00DB34CC" w:rsidRPr="00434BEB" w:rsidRDefault="00DB34CC" w:rsidP="00DB34CC">
      <w:pPr>
        <w:jc w:val="center"/>
        <w:rPr>
          <w:b/>
          <w:caps/>
          <w:sz w:val="24"/>
          <w:szCs w:val="24"/>
          <w:lang w:val="uk-UA"/>
        </w:rPr>
      </w:pPr>
    </w:p>
    <w:p w:rsidR="00DB34CC" w:rsidRDefault="00DB34CC" w:rsidP="00DB34CC">
      <w:pPr>
        <w:ind w:hanging="567"/>
        <w:jc w:val="both"/>
        <w:rPr>
          <w:sz w:val="24"/>
          <w:szCs w:val="24"/>
          <w:lang w:val="uk-UA"/>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8"/>
        <w:gridCol w:w="3990"/>
        <w:gridCol w:w="1276"/>
        <w:gridCol w:w="1417"/>
        <w:gridCol w:w="2694"/>
      </w:tblGrid>
      <w:tr w:rsidR="00DB34CC" w:rsidRPr="00AF6407" w:rsidTr="00CB1AB3">
        <w:trPr>
          <w:trHeight w:val="598"/>
        </w:trPr>
        <w:tc>
          <w:tcPr>
            <w:tcW w:w="688" w:type="dxa"/>
            <w:shd w:val="clear" w:color="auto" w:fill="FFFFFF"/>
            <w:vAlign w:val="center"/>
          </w:tcPr>
          <w:p w:rsidR="00DB34CC" w:rsidRPr="00AF6407" w:rsidRDefault="00DB34CC" w:rsidP="00CB1AB3">
            <w:pPr>
              <w:ind w:firstLine="709"/>
              <w:jc w:val="center"/>
              <w:rPr>
                <w:bCs/>
                <w:color w:val="000000"/>
                <w:sz w:val="24"/>
                <w:szCs w:val="24"/>
                <w:lang w:val="uk-UA" w:eastAsia="ru-RU"/>
              </w:rPr>
            </w:pPr>
            <w:r w:rsidRPr="00AF6407">
              <w:rPr>
                <w:color w:val="000000"/>
                <w:sz w:val="24"/>
                <w:szCs w:val="24"/>
                <w:lang w:val="uk-UA" w:eastAsia="ru-RU"/>
              </w:rPr>
              <w:br w:type="page"/>
            </w:r>
            <w:r w:rsidRPr="00AF6407">
              <w:rPr>
                <w:bCs/>
                <w:color w:val="000000"/>
                <w:sz w:val="24"/>
                <w:szCs w:val="24"/>
                <w:lang w:val="uk-UA" w:eastAsia="ru-RU"/>
              </w:rPr>
              <w:t xml:space="preserve">№ </w:t>
            </w:r>
          </w:p>
          <w:p w:rsidR="00DB34CC" w:rsidRPr="00AF6407" w:rsidRDefault="00DB34CC" w:rsidP="00CB1AB3">
            <w:pPr>
              <w:ind w:firstLine="709"/>
              <w:jc w:val="center"/>
              <w:rPr>
                <w:bCs/>
                <w:color w:val="000000"/>
                <w:sz w:val="24"/>
                <w:szCs w:val="24"/>
                <w:lang w:val="uk-UA" w:eastAsia="ru-RU"/>
              </w:rPr>
            </w:pPr>
            <w:r w:rsidRPr="00AF6407">
              <w:rPr>
                <w:bCs/>
                <w:color w:val="000000"/>
                <w:sz w:val="24"/>
                <w:szCs w:val="24"/>
                <w:lang w:val="uk-UA" w:eastAsia="ru-RU"/>
              </w:rPr>
              <w:t>з/п</w:t>
            </w:r>
          </w:p>
        </w:tc>
        <w:tc>
          <w:tcPr>
            <w:tcW w:w="3990" w:type="dxa"/>
            <w:shd w:val="clear" w:color="auto" w:fill="FFFFFF"/>
            <w:vAlign w:val="center"/>
          </w:tcPr>
          <w:p w:rsidR="00DB34CC" w:rsidRPr="00AF6407" w:rsidRDefault="00DB34CC" w:rsidP="00CB1AB3">
            <w:pPr>
              <w:jc w:val="center"/>
              <w:rPr>
                <w:bCs/>
                <w:color w:val="000000"/>
                <w:sz w:val="24"/>
                <w:szCs w:val="24"/>
                <w:lang w:val="uk-UA" w:eastAsia="ru-RU"/>
              </w:rPr>
            </w:pPr>
            <w:r w:rsidRPr="00AF6407">
              <w:rPr>
                <w:bCs/>
                <w:color w:val="000000"/>
                <w:sz w:val="24"/>
                <w:szCs w:val="24"/>
                <w:lang w:val="uk-UA" w:eastAsia="ru-RU"/>
              </w:rPr>
              <w:t>Найменування послуг</w:t>
            </w:r>
          </w:p>
        </w:tc>
        <w:tc>
          <w:tcPr>
            <w:tcW w:w="1276" w:type="dxa"/>
            <w:vAlign w:val="center"/>
          </w:tcPr>
          <w:p w:rsidR="00DB34CC" w:rsidRPr="00AF6407" w:rsidRDefault="00DB34CC" w:rsidP="00CB1AB3">
            <w:pPr>
              <w:ind w:left="-108" w:right="-108"/>
              <w:jc w:val="center"/>
              <w:rPr>
                <w:bCs/>
                <w:color w:val="000000"/>
                <w:sz w:val="24"/>
                <w:szCs w:val="24"/>
                <w:lang w:val="uk-UA" w:eastAsia="ru-RU"/>
              </w:rPr>
            </w:pPr>
            <w:r w:rsidRPr="00AF6407">
              <w:rPr>
                <w:bCs/>
                <w:color w:val="000000"/>
                <w:sz w:val="24"/>
                <w:szCs w:val="24"/>
                <w:lang w:val="uk-UA" w:eastAsia="ru-RU"/>
              </w:rPr>
              <w:t>Строки виконання*</w:t>
            </w:r>
          </w:p>
        </w:tc>
        <w:tc>
          <w:tcPr>
            <w:tcW w:w="1417" w:type="dxa"/>
            <w:vAlign w:val="center"/>
          </w:tcPr>
          <w:p w:rsidR="00DB34CC" w:rsidRPr="00AF6407" w:rsidRDefault="00DB34CC" w:rsidP="00CB1AB3">
            <w:pPr>
              <w:ind w:left="-108" w:hanging="11"/>
              <w:jc w:val="center"/>
              <w:rPr>
                <w:bCs/>
                <w:color w:val="000000"/>
                <w:sz w:val="24"/>
                <w:szCs w:val="24"/>
                <w:lang w:val="uk-UA" w:eastAsia="ru-RU"/>
              </w:rPr>
            </w:pPr>
            <w:r w:rsidRPr="00AF6407">
              <w:rPr>
                <w:bCs/>
                <w:color w:val="000000"/>
                <w:sz w:val="24"/>
                <w:szCs w:val="24"/>
                <w:lang w:val="uk-UA" w:eastAsia="ru-RU"/>
              </w:rPr>
              <w:t>Вартість, грн, з ПДВ</w:t>
            </w:r>
          </w:p>
        </w:tc>
        <w:tc>
          <w:tcPr>
            <w:tcW w:w="2694" w:type="dxa"/>
          </w:tcPr>
          <w:p w:rsidR="00DB34CC" w:rsidRPr="00AF6407" w:rsidRDefault="00DB34CC" w:rsidP="00CB1AB3">
            <w:pPr>
              <w:jc w:val="center"/>
              <w:rPr>
                <w:bCs/>
                <w:color w:val="000000"/>
                <w:sz w:val="24"/>
                <w:szCs w:val="24"/>
                <w:lang w:val="uk-UA" w:eastAsia="ru-RU"/>
              </w:rPr>
            </w:pPr>
          </w:p>
          <w:p w:rsidR="00DB34CC" w:rsidRPr="00AF6407" w:rsidRDefault="00DB34CC" w:rsidP="00CB1AB3">
            <w:pPr>
              <w:jc w:val="center"/>
              <w:rPr>
                <w:bCs/>
                <w:color w:val="000000"/>
                <w:sz w:val="24"/>
                <w:szCs w:val="24"/>
                <w:lang w:val="uk-UA" w:eastAsia="ru-RU"/>
              </w:rPr>
            </w:pPr>
            <w:r w:rsidRPr="00AF6407">
              <w:rPr>
                <w:bCs/>
                <w:color w:val="000000"/>
                <w:sz w:val="24"/>
                <w:szCs w:val="24"/>
                <w:lang w:val="uk-UA" w:eastAsia="ru-RU"/>
              </w:rPr>
              <w:t>Результат</w:t>
            </w:r>
          </w:p>
        </w:tc>
      </w:tr>
      <w:tr w:rsidR="00DB34CC" w:rsidRPr="00AF6407" w:rsidTr="00CB1AB3">
        <w:trPr>
          <w:trHeight w:val="370"/>
        </w:trPr>
        <w:tc>
          <w:tcPr>
            <w:tcW w:w="688" w:type="dxa"/>
            <w:vAlign w:val="center"/>
          </w:tcPr>
          <w:p w:rsidR="00DB34CC" w:rsidRPr="00AF6407" w:rsidRDefault="00DB34CC" w:rsidP="00CB1AB3">
            <w:pPr>
              <w:jc w:val="center"/>
              <w:rPr>
                <w:b/>
                <w:color w:val="000000"/>
                <w:sz w:val="24"/>
                <w:szCs w:val="24"/>
                <w:lang w:val="uk-UA" w:eastAsia="ru-RU"/>
              </w:rPr>
            </w:pPr>
            <w:r w:rsidRPr="00AF6407">
              <w:rPr>
                <w:b/>
                <w:color w:val="000000"/>
                <w:sz w:val="24"/>
                <w:szCs w:val="24"/>
                <w:lang w:val="uk-UA" w:eastAsia="ru-RU"/>
              </w:rPr>
              <w:t>1.</w:t>
            </w:r>
          </w:p>
        </w:tc>
        <w:tc>
          <w:tcPr>
            <w:tcW w:w="9377" w:type="dxa"/>
            <w:gridSpan w:val="4"/>
            <w:vAlign w:val="center"/>
          </w:tcPr>
          <w:p w:rsidR="00DB34CC" w:rsidRPr="00AF6407" w:rsidRDefault="00DB34CC" w:rsidP="00CB1AB3">
            <w:pPr>
              <w:rPr>
                <w:b/>
                <w:sz w:val="24"/>
                <w:szCs w:val="24"/>
                <w:lang w:val="uk-UA" w:eastAsia="ru-RU"/>
              </w:rPr>
            </w:pPr>
            <w:r w:rsidRPr="00AF6407">
              <w:rPr>
                <w:b/>
                <w:sz w:val="24"/>
                <w:szCs w:val="24"/>
                <w:lang w:val="uk-UA" w:eastAsia="ru-RU"/>
              </w:rPr>
              <w:t>Постачання ліцензій на право використання Продукту</w:t>
            </w:r>
          </w:p>
        </w:tc>
      </w:tr>
      <w:tr w:rsidR="00DB34CC" w:rsidRPr="00AF6407" w:rsidTr="00CB1AB3">
        <w:trPr>
          <w:trHeight w:val="803"/>
        </w:trPr>
        <w:tc>
          <w:tcPr>
            <w:tcW w:w="688" w:type="dxa"/>
            <w:vAlign w:val="center"/>
          </w:tcPr>
          <w:p w:rsidR="00DB34CC" w:rsidRPr="00AF6407" w:rsidRDefault="00DB34CC" w:rsidP="00CB1AB3">
            <w:pPr>
              <w:jc w:val="center"/>
              <w:rPr>
                <w:color w:val="000000"/>
                <w:sz w:val="24"/>
                <w:szCs w:val="24"/>
                <w:lang w:val="uk-UA" w:eastAsia="ru-RU"/>
              </w:rPr>
            </w:pPr>
            <w:r w:rsidRPr="00AF6407">
              <w:rPr>
                <w:color w:val="000000"/>
                <w:sz w:val="24"/>
                <w:szCs w:val="24"/>
                <w:lang w:val="uk-UA" w:eastAsia="ru-RU"/>
              </w:rPr>
              <w:t>1.1</w:t>
            </w:r>
          </w:p>
        </w:tc>
        <w:tc>
          <w:tcPr>
            <w:tcW w:w="3990" w:type="dxa"/>
            <w:vAlign w:val="center"/>
          </w:tcPr>
          <w:p w:rsidR="00DB34CC" w:rsidRPr="00AF6407" w:rsidRDefault="00DB34CC" w:rsidP="00CB1AB3">
            <w:pPr>
              <w:jc w:val="both"/>
              <w:rPr>
                <w:sz w:val="24"/>
                <w:szCs w:val="24"/>
                <w:lang w:val="uk-UA" w:eastAsia="ru-RU"/>
              </w:rPr>
            </w:pPr>
          </w:p>
        </w:tc>
        <w:tc>
          <w:tcPr>
            <w:tcW w:w="1276" w:type="dxa"/>
            <w:tcBorders>
              <w:top w:val="nil"/>
              <w:bottom w:val="nil"/>
            </w:tcBorders>
            <w:vAlign w:val="center"/>
          </w:tcPr>
          <w:p w:rsidR="00DB34CC" w:rsidRPr="00AF6407" w:rsidRDefault="00DB34CC" w:rsidP="00CB1AB3">
            <w:pPr>
              <w:jc w:val="center"/>
              <w:rPr>
                <w:color w:val="000000"/>
                <w:sz w:val="24"/>
                <w:szCs w:val="24"/>
                <w:lang w:val="uk-UA" w:eastAsia="ru-RU"/>
              </w:rPr>
            </w:pPr>
          </w:p>
        </w:tc>
        <w:tc>
          <w:tcPr>
            <w:tcW w:w="1417" w:type="dxa"/>
            <w:vAlign w:val="center"/>
          </w:tcPr>
          <w:p w:rsidR="00DB34CC" w:rsidRPr="00AF6407" w:rsidRDefault="00DB34CC" w:rsidP="00CB1AB3">
            <w:pPr>
              <w:ind w:hanging="11"/>
              <w:jc w:val="center"/>
              <w:rPr>
                <w:color w:val="000000"/>
                <w:sz w:val="24"/>
                <w:szCs w:val="24"/>
                <w:lang w:val="uk-UA" w:eastAsia="ru-RU"/>
              </w:rPr>
            </w:pPr>
          </w:p>
        </w:tc>
        <w:tc>
          <w:tcPr>
            <w:tcW w:w="2694" w:type="dxa"/>
            <w:vAlign w:val="center"/>
          </w:tcPr>
          <w:p w:rsidR="00DB34CC" w:rsidRPr="00AF6407" w:rsidRDefault="00DB34CC" w:rsidP="00CB1AB3">
            <w:pPr>
              <w:jc w:val="center"/>
              <w:rPr>
                <w:sz w:val="24"/>
                <w:szCs w:val="24"/>
                <w:lang w:val="uk-UA" w:eastAsia="ru-RU"/>
              </w:rPr>
            </w:pPr>
          </w:p>
        </w:tc>
      </w:tr>
      <w:tr w:rsidR="00DB34CC" w:rsidRPr="00AF6407" w:rsidTr="00CB1AB3">
        <w:trPr>
          <w:trHeight w:val="331"/>
        </w:trPr>
        <w:tc>
          <w:tcPr>
            <w:tcW w:w="688" w:type="dxa"/>
            <w:vAlign w:val="center"/>
          </w:tcPr>
          <w:p w:rsidR="00DB34CC" w:rsidRPr="00AF6407" w:rsidRDefault="00DB34CC" w:rsidP="00CB1AB3">
            <w:pPr>
              <w:jc w:val="center"/>
              <w:rPr>
                <w:b/>
                <w:color w:val="000000"/>
                <w:sz w:val="24"/>
                <w:szCs w:val="24"/>
                <w:lang w:val="uk-UA" w:eastAsia="ru-RU"/>
              </w:rPr>
            </w:pPr>
            <w:r w:rsidRPr="00AF6407">
              <w:rPr>
                <w:b/>
                <w:color w:val="000000"/>
                <w:sz w:val="24"/>
                <w:szCs w:val="24"/>
                <w:lang w:val="uk-UA" w:eastAsia="ru-RU"/>
              </w:rPr>
              <w:t>2.</w:t>
            </w:r>
          </w:p>
        </w:tc>
        <w:tc>
          <w:tcPr>
            <w:tcW w:w="9377" w:type="dxa"/>
            <w:gridSpan w:val="4"/>
            <w:vAlign w:val="center"/>
          </w:tcPr>
          <w:p w:rsidR="00DB34CC" w:rsidRPr="00AF6407" w:rsidRDefault="00DB34CC" w:rsidP="00CB1AB3">
            <w:pPr>
              <w:rPr>
                <w:b/>
                <w:color w:val="000000"/>
                <w:sz w:val="24"/>
                <w:szCs w:val="24"/>
                <w:lang w:val="uk-UA" w:eastAsia="ru-RU"/>
              </w:rPr>
            </w:pPr>
            <w:r w:rsidRPr="00AF6407">
              <w:rPr>
                <w:b/>
                <w:sz w:val="24"/>
                <w:szCs w:val="24"/>
                <w:lang w:val="uk-UA" w:eastAsia="ru-RU"/>
              </w:rPr>
              <w:t>Впровадження Продукту</w:t>
            </w:r>
            <w:r>
              <w:rPr>
                <w:b/>
                <w:sz w:val="24"/>
                <w:szCs w:val="24"/>
                <w:lang w:val="uk-UA" w:eastAsia="ru-RU"/>
              </w:rPr>
              <w:t xml:space="preserve"> в дослідну експлуатацію</w:t>
            </w:r>
            <w:r w:rsidR="002A134E">
              <w:rPr>
                <w:b/>
                <w:sz w:val="24"/>
                <w:szCs w:val="24"/>
                <w:lang w:val="uk-UA" w:eastAsia="ru-RU"/>
              </w:rPr>
              <w:t>**</w:t>
            </w:r>
            <w:r>
              <w:rPr>
                <w:b/>
                <w:sz w:val="24"/>
                <w:szCs w:val="24"/>
                <w:lang w:val="uk-UA" w:eastAsia="ru-RU"/>
              </w:rPr>
              <w:t xml:space="preserve"> </w:t>
            </w:r>
          </w:p>
        </w:tc>
      </w:tr>
      <w:tr w:rsidR="00DB34CC" w:rsidRPr="00AF6407" w:rsidTr="00CB1AB3">
        <w:trPr>
          <w:trHeight w:val="583"/>
        </w:trPr>
        <w:tc>
          <w:tcPr>
            <w:tcW w:w="688" w:type="dxa"/>
            <w:vAlign w:val="center"/>
          </w:tcPr>
          <w:p w:rsidR="00DB34CC" w:rsidRPr="00AF6407" w:rsidRDefault="00DB34CC" w:rsidP="00CB1AB3">
            <w:pPr>
              <w:jc w:val="center"/>
              <w:rPr>
                <w:color w:val="000000"/>
                <w:sz w:val="24"/>
                <w:szCs w:val="24"/>
                <w:lang w:val="uk-UA" w:eastAsia="ru-RU"/>
              </w:rPr>
            </w:pPr>
            <w:r w:rsidRPr="00AF6407">
              <w:rPr>
                <w:color w:val="000000"/>
                <w:sz w:val="24"/>
                <w:szCs w:val="24"/>
                <w:lang w:val="uk-UA" w:eastAsia="ru-RU"/>
              </w:rPr>
              <w:t>2.1.</w:t>
            </w:r>
          </w:p>
        </w:tc>
        <w:tc>
          <w:tcPr>
            <w:tcW w:w="3990" w:type="dxa"/>
            <w:vAlign w:val="center"/>
          </w:tcPr>
          <w:p w:rsidR="00DB34CC" w:rsidRPr="00AF6407" w:rsidRDefault="00DB34CC" w:rsidP="00CB1AB3">
            <w:pPr>
              <w:rPr>
                <w:bCs/>
                <w:color w:val="000000"/>
                <w:sz w:val="24"/>
                <w:szCs w:val="24"/>
                <w:lang w:val="uk-UA" w:eastAsia="ru-RU"/>
              </w:rPr>
            </w:pPr>
          </w:p>
        </w:tc>
        <w:tc>
          <w:tcPr>
            <w:tcW w:w="1276" w:type="dxa"/>
            <w:vAlign w:val="center"/>
          </w:tcPr>
          <w:p w:rsidR="00DB34CC" w:rsidRPr="00AF6407" w:rsidRDefault="00DB34CC" w:rsidP="00CB1AB3">
            <w:pPr>
              <w:jc w:val="center"/>
              <w:rPr>
                <w:color w:val="000000"/>
                <w:sz w:val="24"/>
                <w:szCs w:val="24"/>
                <w:lang w:val="uk-UA" w:eastAsia="ru-RU"/>
              </w:rPr>
            </w:pPr>
          </w:p>
        </w:tc>
        <w:tc>
          <w:tcPr>
            <w:tcW w:w="1417" w:type="dxa"/>
            <w:vAlign w:val="center"/>
          </w:tcPr>
          <w:p w:rsidR="00DB34CC" w:rsidRPr="00AF6407" w:rsidRDefault="00DB34CC" w:rsidP="00CB1AB3">
            <w:pPr>
              <w:jc w:val="center"/>
              <w:rPr>
                <w:color w:val="000000"/>
                <w:sz w:val="24"/>
                <w:szCs w:val="24"/>
                <w:lang w:val="uk-UA" w:eastAsia="ru-RU"/>
              </w:rPr>
            </w:pPr>
          </w:p>
        </w:tc>
        <w:tc>
          <w:tcPr>
            <w:tcW w:w="2694" w:type="dxa"/>
          </w:tcPr>
          <w:p w:rsidR="00DB34CC" w:rsidRPr="00AF6407" w:rsidRDefault="00DB34CC" w:rsidP="00CB1AB3">
            <w:pPr>
              <w:jc w:val="center"/>
              <w:rPr>
                <w:sz w:val="24"/>
                <w:szCs w:val="24"/>
              </w:rPr>
            </w:pPr>
          </w:p>
        </w:tc>
      </w:tr>
      <w:tr w:rsidR="00DB34CC" w:rsidRPr="00AF6407" w:rsidTr="00CB1AB3">
        <w:trPr>
          <w:trHeight w:val="640"/>
        </w:trPr>
        <w:tc>
          <w:tcPr>
            <w:tcW w:w="688" w:type="dxa"/>
            <w:vAlign w:val="center"/>
          </w:tcPr>
          <w:p w:rsidR="00DB34CC" w:rsidRPr="00AF6407" w:rsidRDefault="00DB34CC" w:rsidP="00CB1AB3">
            <w:pPr>
              <w:jc w:val="center"/>
              <w:rPr>
                <w:color w:val="000000"/>
                <w:sz w:val="24"/>
                <w:szCs w:val="24"/>
                <w:lang w:val="uk-UA" w:eastAsia="ru-RU"/>
              </w:rPr>
            </w:pPr>
            <w:r w:rsidRPr="00AF6407">
              <w:rPr>
                <w:color w:val="000000"/>
                <w:sz w:val="24"/>
                <w:szCs w:val="24"/>
                <w:lang w:val="uk-UA" w:eastAsia="ru-RU"/>
              </w:rPr>
              <w:t>2.2</w:t>
            </w:r>
          </w:p>
        </w:tc>
        <w:tc>
          <w:tcPr>
            <w:tcW w:w="3990" w:type="dxa"/>
            <w:vAlign w:val="center"/>
          </w:tcPr>
          <w:p w:rsidR="00DB34CC" w:rsidRPr="00AF6407" w:rsidRDefault="00DB34CC" w:rsidP="00CB1AB3">
            <w:pPr>
              <w:rPr>
                <w:bCs/>
                <w:color w:val="000000"/>
                <w:sz w:val="24"/>
                <w:szCs w:val="24"/>
                <w:lang w:val="uk-UA" w:eastAsia="ru-RU"/>
              </w:rPr>
            </w:pPr>
          </w:p>
        </w:tc>
        <w:tc>
          <w:tcPr>
            <w:tcW w:w="1276" w:type="dxa"/>
            <w:vAlign w:val="center"/>
          </w:tcPr>
          <w:p w:rsidR="00DB34CC" w:rsidRPr="00AF6407" w:rsidRDefault="00DB34CC" w:rsidP="00CB1AB3">
            <w:pPr>
              <w:jc w:val="center"/>
              <w:rPr>
                <w:color w:val="000000"/>
                <w:sz w:val="24"/>
                <w:szCs w:val="24"/>
                <w:lang w:val="uk-UA" w:eastAsia="ru-RU"/>
              </w:rPr>
            </w:pPr>
          </w:p>
        </w:tc>
        <w:tc>
          <w:tcPr>
            <w:tcW w:w="1417" w:type="dxa"/>
            <w:vAlign w:val="center"/>
          </w:tcPr>
          <w:p w:rsidR="00DB34CC" w:rsidRPr="00006B7F" w:rsidRDefault="00DB34CC" w:rsidP="00CB1AB3">
            <w:pPr>
              <w:jc w:val="center"/>
              <w:rPr>
                <w:color w:val="000000"/>
                <w:sz w:val="24"/>
                <w:szCs w:val="24"/>
                <w:lang w:val="en-US" w:eastAsia="ru-RU"/>
              </w:rPr>
            </w:pPr>
          </w:p>
        </w:tc>
        <w:tc>
          <w:tcPr>
            <w:tcW w:w="2694" w:type="dxa"/>
          </w:tcPr>
          <w:p w:rsidR="00DB34CC" w:rsidRPr="00AF6407" w:rsidRDefault="00DB34CC" w:rsidP="00CB1AB3">
            <w:pPr>
              <w:jc w:val="center"/>
              <w:rPr>
                <w:sz w:val="24"/>
                <w:szCs w:val="24"/>
              </w:rPr>
            </w:pPr>
          </w:p>
        </w:tc>
      </w:tr>
      <w:tr w:rsidR="00DB34CC" w:rsidRPr="00AF6407" w:rsidTr="00CB1AB3">
        <w:trPr>
          <w:trHeight w:val="255"/>
        </w:trPr>
        <w:tc>
          <w:tcPr>
            <w:tcW w:w="688" w:type="dxa"/>
            <w:vAlign w:val="center"/>
          </w:tcPr>
          <w:p w:rsidR="00DB34CC" w:rsidRPr="00AF6407" w:rsidRDefault="00DB34CC" w:rsidP="00CB1AB3">
            <w:pPr>
              <w:ind w:firstLineChars="600" w:firstLine="1440"/>
              <w:jc w:val="center"/>
              <w:rPr>
                <w:color w:val="000000"/>
                <w:sz w:val="24"/>
                <w:szCs w:val="24"/>
                <w:lang w:val="uk-UA" w:eastAsia="ru-RU"/>
              </w:rPr>
            </w:pPr>
          </w:p>
        </w:tc>
        <w:tc>
          <w:tcPr>
            <w:tcW w:w="3990" w:type="dxa"/>
            <w:vAlign w:val="center"/>
          </w:tcPr>
          <w:p w:rsidR="00DB34CC" w:rsidRPr="00AF6407" w:rsidRDefault="00DB34CC" w:rsidP="00CB1AB3">
            <w:pPr>
              <w:ind w:firstLine="709"/>
              <w:rPr>
                <w:b/>
                <w:color w:val="000000"/>
                <w:sz w:val="24"/>
                <w:szCs w:val="24"/>
                <w:lang w:val="uk-UA" w:eastAsia="ru-RU"/>
              </w:rPr>
            </w:pPr>
            <w:r w:rsidRPr="00AF6407">
              <w:rPr>
                <w:b/>
                <w:color w:val="000000"/>
                <w:sz w:val="24"/>
                <w:szCs w:val="24"/>
                <w:lang w:val="uk-UA" w:eastAsia="ru-RU"/>
              </w:rPr>
              <w:t>ВСЬОГО з ПДВ, грн.</w:t>
            </w:r>
          </w:p>
          <w:p w:rsidR="00DB34CC" w:rsidRPr="00AF6407" w:rsidRDefault="00DB34CC" w:rsidP="00CB1AB3">
            <w:pPr>
              <w:ind w:firstLine="709"/>
              <w:rPr>
                <w:b/>
                <w:color w:val="000000"/>
                <w:sz w:val="24"/>
                <w:szCs w:val="24"/>
                <w:lang w:val="uk-UA" w:eastAsia="ru-RU"/>
              </w:rPr>
            </w:pPr>
          </w:p>
        </w:tc>
        <w:tc>
          <w:tcPr>
            <w:tcW w:w="1276" w:type="dxa"/>
            <w:vAlign w:val="center"/>
          </w:tcPr>
          <w:p w:rsidR="00DB34CC" w:rsidRPr="00AF6407" w:rsidRDefault="00DB34CC" w:rsidP="00CB1AB3">
            <w:pPr>
              <w:jc w:val="center"/>
              <w:rPr>
                <w:sz w:val="24"/>
                <w:szCs w:val="24"/>
                <w:lang w:val="uk-UA" w:eastAsia="ru-RU"/>
              </w:rPr>
            </w:pPr>
            <w:r w:rsidRPr="00AF6407">
              <w:rPr>
                <w:sz w:val="24"/>
                <w:szCs w:val="24"/>
                <w:lang w:val="uk-UA" w:eastAsia="ru-RU"/>
              </w:rPr>
              <w:t>-</w:t>
            </w:r>
          </w:p>
        </w:tc>
        <w:tc>
          <w:tcPr>
            <w:tcW w:w="1417" w:type="dxa"/>
            <w:vAlign w:val="center"/>
          </w:tcPr>
          <w:p w:rsidR="00DB34CC" w:rsidRPr="00AF6407" w:rsidRDefault="00DB34CC" w:rsidP="00CB1AB3">
            <w:pPr>
              <w:ind w:firstLine="709"/>
              <w:jc w:val="center"/>
              <w:rPr>
                <w:b/>
                <w:sz w:val="24"/>
                <w:szCs w:val="24"/>
                <w:lang w:val="uk-UA" w:eastAsia="ru-RU"/>
              </w:rPr>
            </w:pPr>
          </w:p>
        </w:tc>
        <w:tc>
          <w:tcPr>
            <w:tcW w:w="2694" w:type="dxa"/>
          </w:tcPr>
          <w:p w:rsidR="00DB34CC" w:rsidRPr="00AF6407" w:rsidRDefault="00DB34CC" w:rsidP="00CB1AB3">
            <w:pPr>
              <w:ind w:firstLine="709"/>
              <w:rPr>
                <w:b/>
                <w:bCs/>
                <w:color w:val="000000"/>
                <w:sz w:val="24"/>
                <w:szCs w:val="24"/>
                <w:lang w:val="uk-UA" w:eastAsia="ru-RU"/>
              </w:rPr>
            </w:pPr>
          </w:p>
        </w:tc>
      </w:tr>
      <w:tr w:rsidR="00DB34CC" w:rsidRPr="00AF6407" w:rsidTr="00CB1AB3">
        <w:trPr>
          <w:trHeight w:val="419"/>
        </w:trPr>
        <w:tc>
          <w:tcPr>
            <w:tcW w:w="688" w:type="dxa"/>
            <w:vAlign w:val="center"/>
          </w:tcPr>
          <w:p w:rsidR="00DB34CC" w:rsidRPr="00AF6407" w:rsidRDefault="00DB34CC" w:rsidP="00CB1AB3">
            <w:pPr>
              <w:ind w:firstLineChars="600" w:firstLine="1440"/>
              <w:jc w:val="center"/>
              <w:rPr>
                <w:color w:val="000000"/>
                <w:sz w:val="24"/>
                <w:szCs w:val="24"/>
                <w:lang w:val="uk-UA" w:eastAsia="ru-RU"/>
              </w:rPr>
            </w:pPr>
          </w:p>
        </w:tc>
        <w:tc>
          <w:tcPr>
            <w:tcW w:w="3990" w:type="dxa"/>
            <w:vAlign w:val="center"/>
          </w:tcPr>
          <w:p w:rsidR="00DB34CC" w:rsidRPr="00AF6407" w:rsidRDefault="00DB34CC" w:rsidP="00CB1AB3">
            <w:pPr>
              <w:ind w:firstLine="709"/>
              <w:rPr>
                <w:b/>
                <w:color w:val="000000"/>
                <w:sz w:val="24"/>
                <w:szCs w:val="24"/>
                <w:lang w:val="uk-UA" w:eastAsia="ru-RU"/>
              </w:rPr>
            </w:pPr>
            <w:r w:rsidRPr="00AF6407">
              <w:rPr>
                <w:b/>
                <w:color w:val="000000"/>
                <w:sz w:val="24"/>
                <w:szCs w:val="24"/>
                <w:lang w:val="uk-UA" w:eastAsia="ru-RU"/>
              </w:rPr>
              <w:t>ПДВ</w:t>
            </w:r>
          </w:p>
        </w:tc>
        <w:tc>
          <w:tcPr>
            <w:tcW w:w="1276" w:type="dxa"/>
            <w:vAlign w:val="center"/>
          </w:tcPr>
          <w:p w:rsidR="00DB34CC" w:rsidRPr="00AF6407" w:rsidRDefault="00DB34CC" w:rsidP="00CB1AB3">
            <w:pPr>
              <w:jc w:val="center"/>
              <w:rPr>
                <w:sz w:val="24"/>
                <w:szCs w:val="24"/>
                <w:lang w:val="uk-UA" w:eastAsia="ru-RU"/>
              </w:rPr>
            </w:pPr>
            <w:r w:rsidRPr="00AF6407">
              <w:rPr>
                <w:sz w:val="24"/>
                <w:szCs w:val="24"/>
                <w:lang w:val="uk-UA" w:eastAsia="ru-RU"/>
              </w:rPr>
              <w:t>-</w:t>
            </w:r>
          </w:p>
        </w:tc>
        <w:tc>
          <w:tcPr>
            <w:tcW w:w="1417" w:type="dxa"/>
            <w:vAlign w:val="center"/>
          </w:tcPr>
          <w:p w:rsidR="00DB34CC" w:rsidRPr="00AF6407" w:rsidRDefault="00DB34CC" w:rsidP="00CB1AB3">
            <w:pPr>
              <w:ind w:firstLine="709"/>
              <w:jc w:val="center"/>
              <w:rPr>
                <w:b/>
                <w:sz w:val="24"/>
                <w:szCs w:val="24"/>
                <w:lang w:val="uk-UA" w:eastAsia="ru-RU"/>
              </w:rPr>
            </w:pPr>
          </w:p>
        </w:tc>
        <w:tc>
          <w:tcPr>
            <w:tcW w:w="2694" w:type="dxa"/>
          </w:tcPr>
          <w:p w:rsidR="00DB34CC" w:rsidRPr="00AF6407" w:rsidRDefault="00DB34CC" w:rsidP="00CB1AB3">
            <w:pPr>
              <w:ind w:firstLine="709"/>
              <w:rPr>
                <w:b/>
                <w:bCs/>
                <w:color w:val="000000"/>
                <w:sz w:val="24"/>
                <w:szCs w:val="24"/>
                <w:lang w:val="uk-UA" w:eastAsia="ru-RU"/>
              </w:rPr>
            </w:pPr>
          </w:p>
        </w:tc>
      </w:tr>
      <w:tr w:rsidR="00DB34CC" w:rsidRPr="00AF6407" w:rsidTr="00CB1AB3">
        <w:trPr>
          <w:trHeight w:val="508"/>
        </w:trPr>
        <w:tc>
          <w:tcPr>
            <w:tcW w:w="688" w:type="dxa"/>
            <w:vAlign w:val="center"/>
          </w:tcPr>
          <w:p w:rsidR="00DB34CC" w:rsidRPr="00AF6407" w:rsidRDefault="00DB34CC" w:rsidP="00CB1AB3">
            <w:pPr>
              <w:ind w:firstLineChars="600" w:firstLine="1440"/>
              <w:jc w:val="center"/>
              <w:rPr>
                <w:color w:val="000000"/>
                <w:sz w:val="24"/>
                <w:szCs w:val="24"/>
                <w:lang w:val="uk-UA" w:eastAsia="ru-RU"/>
              </w:rPr>
            </w:pPr>
          </w:p>
        </w:tc>
        <w:tc>
          <w:tcPr>
            <w:tcW w:w="3990" w:type="dxa"/>
            <w:vAlign w:val="center"/>
          </w:tcPr>
          <w:p w:rsidR="00DB34CC" w:rsidRPr="00AF6407" w:rsidRDefault="00DB34CC" w:rsidP="00CB1AB3">
            <w:pPr>
              <w:ind w:firstLine="709"/>
              <w:rPr>
                <w:b/>
                <w:color w:val="000000"/>
                <w:sz w:val="24"/>
                <w:szCs w:val="24"/>
                <w:lang w:val="uk-UA" w:eastAsia="ru-RU"/>
              </w:rPr>
            </w:pPr>
            <w:r w:rsidRPr="00AF6407">
              <w:rPr>
                <w:b/>
                <w:color w:val="000000"/>
                <w:sz w:val="24"/>
                <w:szCs w:val="24"/>
                <w:lang w:val="uk-UA" w:eastAsia="ru-RU"/>
              </w:rPr>
              <w:t>ВСЬОГО без ПДВ, грн.</w:t>
            </w:r>
          </w:p>
          <w:p w:rsidR="00DB34CC" w:rsidRPr="00AF6407" w:rsidRDefault="00DB34CC" w:rsidP="00CB1AB3">
            <w:pPr>
              <w:ind w:firstLine="709"/>
              <w:rPr>
                <w:b/>
                <w:color w:val="000000"/>
                <w:sz w:val="24"/>
                <w:szCs w:val="24"/>
                <w:lang w:val="uk-UA" w:eastAsia="ru-RU"/>
              </w:rPr>
            </w:pPr>
          </w:p>
        </w:tc>
        <w:tc>
          <w:tcPr>
            <w:tcW w:w="1276" w:type="dxa"/>
            <w:vAlign w:val="center"/>
          </w:tcPr>
          <w:p w:rsidR="00DB34CC" w:rsidRPr="00AF6407" w:rsidRDefault="00DB34CC" w:rsidP="00CB1AB3">
            <w:pPr>
              <w:jc w:val="center"/>
              <w:rPr>
                <w:sz w:val="24"/>
                <w:szCs w:val="24"/>
                <w:lang w:val="uk-UA" w:eastAsia="ru-RU"/>
              </w:rPr>
            </w:pPr>
            <w:r w:rsidRPr="00AF6407">
              <w:rPr>
                <w:sz w:val="24"/>
                <w:szCs w:val="24"/>
                <w:lang w:val="uk-UA" w:eastAsia="ru-RU"/>
              </w:rPr>
              <w:t>-</w:t>
            </w:r>
          </w:p>
        </w:tc>
        <w:tc>
          <w:tcPr>
            <w:tcW w:w="1417" w:type="dxa"/>
            <w:vAlign w:val="center"/>
          </w:tcPr>
          <w:p w:rsidR="00DB34CC" w:rsidRPr="00AF6407" w:rsidRDefault="00DB34CC" w:rsidP="00CB1AB3">
            <w:pPr>
              <w:ind w:firstLine="709"/>
              <w:jc w:val="center"/>
              <w:rPr>
                <w:b/>
                <w:sz w:val="24"/>
                <w:szCs w:val="24"/>
                <w:lang w:val="uk-UA" w:eastAsia="ru-RU"/>
              </w:rPr>
            </w:pPr>
          </w:p>
        </w:tc>
        <w:tc>
          <w:tcPr>
            <w:tcW w:w="2694" w:type="dxa"/>
          </w:tcPr>
          <w:p w:rsidR="00DB34CC" w:rsidRPr="00AF6407" w:rsidRDefault="00DB34CC" w:rsidP="00CB1AB3">
            <w:pPr>
              <w:ind w:firstLine="709"/>
              <w:rPr>
                <w:b/>
                <w:bCs/>
                <w:color w:val="000000"/>
                <w:sz w:val="24"/>
                <w:szCs w:val="24"/>
                <w:lang w:val="uk-UA" w:eastAsia="ru-RU"/>
              </w:rPr>
            </w:pPr>
          </w:p>
        </w:tc>
      </w:tr>
    </w:tbl>
    <w:p w:rsidR="00DB34CC" w:rsidRDefault="00DB34CC" w:rsidP="00DB34CC">
      <w:pPr>
        <w:ind w:hanging="567"/>
        <w:jc w:val="both"/>
        <w:rPr>
          <w:sz w:val="24"/>
          <w:szCs w:val="24"/>
          <w:lang w:val="uk-UA"/>
        </w:rPr>
      </w:pPr>
    </w:p>
    <w:p w:rsidR="00DB34CC" w:rsidRDefault="00DB34CC" w:rsidP="00DB34CC">
      <w:pPr>
        <w:ind w:hanging="567"/>
        <w:jc w:val="both"/>
        <w:rPr>
          <w:sz w:val="24"/>
          <w:szCs w:val="24"/>
          <w:lang w:val="uk-UA"/>
        </w:rPr>
      </w:pPr>
    </w:p>
    <w:p w:rsidR="00DB34CC" w:rsidRDefault="00DB34CC" w:rsidP="00DB34CC">
      <w:pPr>
        <w:ind w:hanging="567"/>
        <w:jc w:val="both"/>
        <w:rPr>
          <w:sz w:val="24"/>
          <w:szCs w:val="24"/>
          <w:lang w:val="uk-UA"/>
        </w:rPr>
      </w:pPr>
    </w:p>
    <w:p w:rsidR="00DB34CC" w:rsidRPr="00434BEB" w:rsidRDefault="00DB34CC" w:rsidP="00DB34CC">
      <w:pPr>
        <w:ind w:hanging="567"/>
        <w:jc w:val="both"/>
        <w:rPr>
          <w:sz w:val="24"/>
          <w:szCs w:val="24"/>
          <w:lang w:val="uk-UA"/>
        </w:rPr>
      </w:pPr>
      <w:r w:rsidRPr="00434BEB">
        <w:rPr>
          <w:sz w:val="24"/>
          <w:szCs w:val="24"/>
          <w:lang w:val="uk-UA"/>
        </w:rPr>
        <w:t>*початок надання послуг визначається датою підписання договору; етапи (підетапи) можуть виконуватись паралельно</w:t>
      </w:r>
    </w:p>
    <w:p w:rsidR="00DB34CC" w:rsidRPr="00434BEB" w:rsidRDefault="00DB34CC" w:rsidP="00DB34CC">
      <w:pPr>
        <w:ind w:hanging="567"/>
        <w:jc w:val="both"/>
        <w:rPr>
          <w:sz w:val="24"/>
          <w:szCs w:val="24"/>
          <w:lang w:val="uk-UA"/>
        </w:rPr>
      </w:pPr>
      <w:r w:rsidRPr="00434BEB">
        <w:rPr>
          <w:i/>
          <w:sz w:val="24"/>
          <w:szCs w:val="24"/>
          <w:lang w:val="uk-UA"/>
        </w:rPr>
        <w:t>** Замовник надає віддалений доступ до серверу застосувань на період дослідної експлуатації.</w:t>
      </w:r>
    </w:p>
    <w:p w:rsidR="00DB34CC" w:rsidRPr="00434BEB" w:rsidRDefault="00DB34CC" w:rsidP="00DB34CC">
      <w:pPr>
        <w:pStyle w:val="-"/>
        <w:tabs>
          <w:tab w:val="left" w:pos="1260"/>
        </w:tabs>
        <w:jc w:val="right"/>
        <w:rPr>
          <w:szCs w:val="24"/>
          <w:lang w:val="uk-UA"/>
        </w:rPr>
      </w:pPr>
    </w:p>
    <w:tbl>
      <w:tblPr>
        <w:tblW w:w="10490" w:type="dxa"/>
        <w:tblInd w:w="-572" w:type="dxa"/>
        <w:tblLook w:val="00A0" w:firstRow="1" w:lastRow="0" w:firstColumn="1" w:lastColumn="0" w:noHBand="0" w:noVBand="0"/>
      </w:tblPr>
      <w:tblGrid>
        <w:gridCol w:w="5315"/>
        <w:gridCol w:w="5175"/>
      </w:tblGrid>
      <w:tr w:rsidR="00DB34CC" w:rsidRPr="00434BEB" w:rsidTr="00CB1AB3">
        <w:trPr>
          <w:trHeight w:val="1932"/>
        </w:trPr>
        <w:tc>
          <w:tcPr>
            <w:tcW w:w="5315" w:type="dxa"/>
          </w:tcPr>
          <w:p w:rsidR="00DB34CC" w:rsidRPr="00434BEB" w:rsidRDefault="00DB34CC" w:rsidP="00CB1AB3">
            <w:pPr>
              <w:jc w:val="center"/>
              <w:rPr>
                <w:sz w:val="24"/>
                <w:szCs w:val="24"/>
                <w:lang w:val="uk-UA"/>
              </w:rPr>
            </w:pPr>
            <w:r w:rsidRPr="00434BEB">
              <w:rPr>
                <w:b/>
                <w:bCs/>
                <w:sz w:val="24"/>
                <w:szCs w:val="24"/>
                <w:lang w:val="uk-UA"/>
              </w:rPr>
              <w:t>Від Замовника (Ліцензіата)</w:t>
            </w:r>
          </w:p>
          <w:p w:rsidR="00DB34CC" w:rsidRPr="00434BEB" w:rsidRDefault="00DB34CC" w:rsidP="00CB1AB3">
            <w:pPr>
              <w:rPr>
                <w:sz w:val="24"/>
                <w:szCs w:val="24"/>
                <w:lang w:val="uk-UA"/>
              </w:rPr>
            </w:pPr>
          </w:p>
          <w:p w:rsidR="00DB34CC" w:rsidRPr="00434BEB" w:rsidRDefault="00DB34CC" w:rsidP="00CB1AB3">
            <w:pPr>
              <w:rPr>
                <w:sz w:val="24"/>
                <w:szCs w:val="24"/>
                <w:lang w:val="uk-UA"/>
              </w:rPr>
            </w:pPr>
          </w:p>
          <w:p w:rsidR="00DB34CC" w:rsidRPr="00434BEB" w:rsidRDefault="00DB34CC" w:rsidP="00CB1AB3">
            <w:pPr>
              <w:jc w:val="center"/>
              <w:rPr>
                <w:b/>
                <w:bCs/>
                <w:caps/>
                <w:sz w:val="24"/>
                <w:szCs w:val="24"/>
                <w:lang w:val="uk-UA"/>
              </w:rPr>
            </w:pPr>
            <w:r w:rsidRPr="00434BEB">
              <w:rPr>
                <w:b/>
                <w:bCs/>
                <w:caps/>
                <w:sz w:val="24"/>
                <w:szCs w:val="24"/>
                <w:lang w:val="uk-UA"/>
              </w:rPr>
              <w:t xml:space="preserve">_________________  </w:t>
            </w:r>
          </w:p>
          <w:p w:rsidR="00DB34CC" w:rsidRPr="00434BEB" w:rsidRDefault="00DB34CC" w:rsidP="00CB1AB3">
            <w:pPr>
              <w:jc w:val="center"/>
              <w:rPr>
                <w:sz w:val="24"/>
                <w:szCs w:val="24"/>
                <w:lang w:val="uk-UA"/>
              </w:rPr>
            </w:pPr>
            <w:r w:rsidRPr="00434BEB">
              <w:rPr>
                <w:sz w:val="24"/>
                <w:szCs w:val="24"/>
                <w:lang w:val="uk-UA"/>
              </w:rPr>
              <w:t>(підпис)                   (П.І.Б.)</w:t>
            </w:r>
          </w:p>
          <w:p w:rsidR="00DB34CC" w:rsidRPr="00434BEB" w:rsidRDefault="00DB34CC" w:rsidP="00CB1AB3">
            <w:pPr>
              <w:rPr>
                <w:sz w:val="24"/>
                <w:szCs w:val="24"/>
                <w:lang w:val="uk-UA"/>
              </w:rPr>
            </w:pPr>
            <w:r w:rsidRPr="00434BEB">
              <w:rPr>
                <w:sz w:val="24"/>
                <w:szCs w:val="24"/>
                <w:lang w:val="uk-UA"/>
              </w:rPr>
              <w:t xml:space="preserve">                                   М.П.</w:t>
            </w:r>
          </w:p>
        </w:tc>
        <w:tc>
          <w:tcPr>
            <w:tcW w:w="5175" w:type="dxa"/>
          </w:tcPr>
          <w:p w:rsidR="00DB34CC" w:rsidRPr="00434BEB" w:rsidRDefault="00DB34CC" w:rsidP="00CB1AB3">
            <w:pPr>
              <w:jc w:val="center"/>
              <w:rPr>
                <w:b/>
                <w:bCs/>
                <w:sz w:val="24"/>
                <w:szCs w:val="24"/>
                <w:lang w:val="uk-UA"/>
              </w:rPr>
            </w:pPr>
            <w:r w:rsidRPr="00434BEB">
              <w:rPr>
                <w:b/>
                <w:bCs/>
                <w:sz w:val="24"/>
                <w:szCs w:val="24"/>
                <w:lang w:val="uk-UA"/>
              </w:rPr>
              <w:t>Від Виконавця (Ліцензіара)</w:t>
            </w:r>
          </w:p>
          <w:p w:rsidR="00DB34CC" w:rsidRPr="00434BEB" w:rsidRDefault="00DB34CC" w:rsidP="00CB1AB3">
            <w:pPr>
              <w:keepNext/>
              <w:keepLines/>
              <w:jc w:val="both"/>
              <w:rPr>
                <w:b/>
                <w:bCs/>
                <w:sz w:val="24"/>
                <w:szCs w:val="24"/>
                <w:lang w:val="uk-UA" w:eastAsia="uk-UA"/>
              </w:rPr>
            </w:pPr>
          </w:p>
          <w:p w:rsidR="00DB34CC" w:rsidRPr="00434BEB" w:rsidRDefault="00DB34CC" w:rsidP="00CB1AB3">
            <w:pPr>
              <w:keepNext/>
              <w:keepLines/>
              <w:jc w:val="both"/>
              <w:rPr>
                <w:b/>
                <w:bCs/>
                <w:sz w:val="24"/>
                <w:szCs w:val="24"/>
                <w:lang w:val="uk-UA" w:eastAsia="uk-UA"/>
              </w:rPr>
            </w:pPr>
          </w:p>
          <w:p w:rsidR="00DB34CC" w:rsidRPr="00434BEB" w:rsidRDefault="00DB34CC" w:rsidP="00CB1AB3">
            <w:pPr>
              <w:jc w:val="center"/>
              <w:rPr>
                <w:sz w:val="24"/>
                <w:szCs w:val="24"/>
                <w:lang w:val="uk-UA"/>
              </w:rPr>
            </w:pPr>
            <w:r w:rsidRPr="00434BEB">
              <w:rPr>
                <w:b/>
                <w:bCs/>
                <w:sz w:val="24"/>
                <w:szCs w:val="24"/>
                <w:lang w:val="uk-UA" w:eastAsia="uk-UA"/>
              </w:rPr>
              <w:t xml:space="preserve">__________________________ </w:t>
            </w:r>
            <w:r w:rsidRPr="00434BEB">
              <w:rPr>
                <w:sz w:val="24"/>
                <w:szCs w:val="24"/>
                <w:lang w:val="uk-UA"/>
              </w:rPr>
              <w:t>(підпис)                   (П.І.Б.)</w:t>
            </w:r>
          </w:p>
          <w:p w:rsidR="00DB34CC" w:rsidRPr="00434BEB" w:rsidRDefault="00DB34CC" w:rsidP="00CB1AB3">
            <w:pPr>
              <w:jc w:val="center"/>
              <w:rPr>
                <w:b/>
                <w:bCs/>
                <w:sz w:val="24"/>
                <w:szCs w:val="24"/>
                <w:lang w:val="uk-UA"/>
              </w:rPr>
            </w:pPr>
            <w:r w:rsidRPr="00434BEB">
              <w:rPr>
                <w:sz w:val="24"/>
                <w:szCs w:val="24"/>
                <w:lang w:val="uk-UA"/>
              </w:rPr>
              <w:t>М.П.</w:t>
            </w:r>
          </w:p>
        </w:tc>
      </w:tr>
    </w:tbl>
    <w:p w:rsidR="00DB34CC" w:rsidRPr="00434BEB" w:rsidRDefault="00DB34CC" w:rsidP="00DB34CC">
      <w:pPr>
        <w:pStyle w:val="-"/>
        <w:tabs>
          <w:tab w:val="left" w:pos="1260"/>
        </w:tabs>
        <w:jc w:val="right"/>
        <w:rPr>
          <w:szCs w:val="24"/>
          <w:lang w:val="uk-UA"/>
        </w:rPr>
      </w:pPr>
    </w:p>
    <w:p w:rsidR="00DB34CC" w:rsidRPr="00434BEB" w:rsidRDefault="00DB34CC" w:rsidP="00DB34CC">
      <w:pPr>
        <w:rPr>
          <w:sz w:val="24"/>
          <w:szCs w:val="24"/>
          <w:lang w:val="uk-UA" w:eastAsia="ar-SA"/>
        </w:rPr>
      </w:pPr>
      <w:r w:rsidRPr="00434BEB">
        <w:rPr>
          <w:sz w:val="24"/>
          <w:szCs w:val="24"/>
          <w:lang w:val="uk-UA"/>
        </w:rPr>
        <w:br w:type="page"/>
      </w:r>
    </w:p>
    <w:p w:rsidR="00DB34CC" w:rsidRPr="00434BEB" w:rsidRDefault="00DB34CC" w:rsidP="00DB34CC">
      <w:pPr>
        <w:pStyle w:val="-"/>
        <w:tabs>
          <w:tab w:val="left" w:pos="1260"/>
        </w:tabs>
        <w:jc w:val="right"/>
        <w:rPr>
          <w:szCs w:val="24"/>
          <w:lang w:val="uk-UA"/>
        </w:rPr>
      </w:pPr>
    </w:p>
    <w:p w:rsidR="00DB34CC" w:rsidRPr="00434BEB" w:rsidRDefault="00DB34CC" w:rsidP="00DB34CC">
      <w:pPr>
        <w:pStyle w:val="-"/>
        <w:tabs>
          <w:tab w:val="left" w:pos="1260"/>
        </w:tabs>
        <w:jc w:val="right"/>
        <w:rPr>
          <w:szCs w:val="24"/>
          <w:lang w:val="uk-UA"/>
        </w:rPr>
      </w:pPr>
      <w:r w:rsidRPr="00434BEB">
        <w:rPr>
          <w:szCs w:val="24"/>
          <w:lang w:val="uk-UA"/>
        </w:rPr>
        <w:t>ДОДАТОК №2</w:t>
      </w:r>
    </w:p>
    <w:p w:rsidR="00DB34CC" w:rsidRPr="00434BEB" w:rsidRDefault="00DB34CC" w:rsidP="00DB34CC">
      <w:pPr>
        <w:ind w:firstLine="312"/>
        <w:jc w:val="right"/>
        <w:rPr>
          <w:sz w:val="24"/>
          <w:szCs w:val="24"/>
          <w:lang w:val="uk-UA"/>
        </w:rPr>
      </w:pPr>
      <w:r w:rsidRPr="00434BEB">
        <w:rPr>
          <w:sz w:val="24"/>
          <w:szCs w:val="24"/>
          <w:lang w:val="uk-UA"/>
        </w:rPr>
        <w:t xml:space="preserve">до Договору №_______  від </w:t>
      </w:r>
      <w:r>
        <w:rPr>
          <w:sz w:val="24"/>
          <w:szCs w:val="24"/>
          <w:lang w:val="uk-UA"/>
        </w:rPr>
        <w:t>_____________</w:t>
      </w:r>
      <w:r w:rsidRPr="00434BEB">
        <w:rPr>
          <w:sz w:val="24"/>
          <w:szCs w:val="24"/>
          <w:lang w:val="uk-UA"/>
        </w:rPr>
        <w:t>202</w:t>
      </w:r>
      <w:r w:rsidR="00D51B9D">
        <w:rPr>
          <w:sz w:val="24"/>
          <w:szCs w:val="24"/>
          <w:lang w:val="uk-UA"/>
        </w:rPr>
        <w:t>3</w:t>
      </w:r>
      <w:r w:rsidRPr="00434BEB">
        <w:rPr>
          <w:sz w:val="24"/>
          <w:szCs w:val="24"/>
          <w:lang w:val="uk-UA"/>
        </w:rPr>
        <w:t xml:space="preserve"> р.</w:t>
      </w:r>
    </w:p>
    <w:p w:rsidR="00DB34CC" w:rsidRPr="00434BEB" w:rsidRDefault="00DB34CC" w:rsidP="00DB34CC">
      <w:pPr>
        <w:ind w:firstLine="312"/>
        <w:jc w:val="right"/>
        <w:rPr>
          <w:sz w:val="24"/>
          <w:szCs w:val="24"/>
          <w:lang w:val="uk-UA"/>
        </w:rPr>
      </w:pPr>
      <w:r w:rsidRPr="00434BEB">
        <w:rPr>
          <w:sz w:val="24"/>
          <w:szCs w:val="24"/>
          <w:lang w:val="uk-UA"/>
        </w:rPr>
        <w:t>Додаток є невід'ємною частиною Договору</w:t>
      </w:r>
    </w:p>
    <w:p w:rsidR="00DB34CC" w:rsidRPr="00434BEB" w:rsidRDefault="00DB34CC" w:rsidP="00DB34CC">
      <w:pPr>
        <w:jc w:val="center"/>
        <w:rPr>
          <w:b/>
          <w:caps/>
          <w:sz w:val="24"/>
          <w:szCs w:val="24"/>
          <w:lang w:val="uk-UA"/>
        </w:rPr>
      </w:pPr>
    </w:p>
    <w:p w:rsidR="00DB34CC" w:rsidRPr="00434BEB" w:rsidRDefault="00DB34CC" w:rsidP="00DB34CC">
      <w:pPr>
        <w:jc w:val="center"/>
        <w:rPr>
          <w:b/>
          <w:caps/>
          <w:sz w:val="24"/>
          <w:szCs w:val="24"/>
          <w:lang w:val="uk-UA"/>
        </w:rPr>
      </w:pPr>
      <w:r w:rsidRPr="00434BEB">
        <w:rPr>
          <w:b/>
          <w:caps/>
          <w:sz w:val="24"/>
          <w:szCs w:val="24"/>
          <w:lang w:val="uk-UA"/>
        </w:rPr>
        <w:t>Специфікація</w:t>
      </w:r>
    </w:p>
    <w:p w:rsidR="00DB34CC" w:rsidRPr="00434BEB" w:rsidRDefault="00DB34CC" w:rsidP="00DB34CC">
      <w:pPr>
        <w:ind w:left="-142"/>
        <w:jc w:val="both"/>
        <w:rPr>
          <w:spacing w:val="3"/>
          <w:sz w:val="24"/>
          <w:szCs w:val="24"/>
          <w:lang w:val="uk-UA"/>
        </w:rPr>
      </w:pPr>
    </w:p>
    <w:tbl>
      <w:tblPr>
        <w:tblW w:w="9755" w:type="dxa"/>
        <w:jc w:val="center"/>
        <w:tblLayout w:type="fixed"/>
        <w:tblCellMar>
          <w:left w:w="10" w:type="dxa"/>
          <w:right w:w="10" w:type="dxa"/>
        </w:tblCellMar>
        <w:tblLook w:val="0000" w:firstRow="0" w:lastRow="0" w:firstColumn="0" w:lastColumn="0" w:noHBand="0" w:noVBand="0"/>
      </w:tblPr>
      <w:tblGrid>
        <w:gridCol w:w="683"/>
        <w:gridCol w:w="4536"/>
        <w:gridCol w:w="1418"/>
        <w:gridCol w:w="1559"/>
        <w:gridCol w:w="1559"/>
      </w:tblGrid>
      <w:tr w:rsidR="00DB34CC" w:rsidRPr="00F000BF" w:rsidTr="00CB1AB3">
        <w:trPr>
          <w:trHeight w:val="459"/>
          <w:jc w:val="center"/>
        </w:trPr>
        <w:tc>
          <w:tcPr>
            <w:tcW w:w="6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vAlign w:val="center"/>
          </w:tcPr>
          <w:p w:rsidR="00DB34CC" w:rsidRPr="00F000BF" w:rsidRDefault="00DB34CC" w:rsidP="00CB1AB3">
            <w:pPr>
              <w:pStyle w:val="Standard"/>
              <w:jc w:val="center"/>
              <w:rPr>
                <w:b/>
                <w:sz w:val="28"/>
                <w:szCs w:val="28"/>
                <w:lang w:val="uk-UA"/>
              </w:rPr>
            </w:pPr>
            <w:r w:rsidRPr="00F000BF">
              <w:rPr>
                <w:b/>
                <w:sz w:val="28"/>
                <w:szCs w:val="28"/>
                <w:lang w:val="uk-UA"/>
              </w:rPr>
              <w:t>№</w:t>
            </w:r>
          </w:p>
          <w:p w:rsidR="00DB34CC" w:rsidRPr="00F000BF" w:rsidRDefault="00DB34CC" w:rsidP="00CB1AB3">
            <w:pPr>
              <w:pStyle w:val="Standard"/>
              <w:jc w:val="center"/>
              <w:rPr>
                <w:b/>
                <w:sz w:val="28"/>
                <w:szCs w:val="28"/>
                <w:lang w:val="uk-UA"/>
              </w:rPr>
            </w:pPr>
          </w:p>
        </w:tc>
        <w:tc>
          <w:tcPr>
            <w:tcW w:w="4536"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vAlign w:val="center"/>
          </w:tcPr>
          <w:p w:rsidR="00DB34CC" w:rsidRPr="00F000BF" w:rsidRDefault="00DB34CC" w:rsidP="00CB1AB3">
            <w:pPr>
              <w:pStyle w:val="Standard"/>
              <w:jc w:val="center"/>
              <w:rPr>
                <w:b/>
                <w:lang w:val="uk-UA"/>
              </w:rPr>
            </w:pPr>
            <w:r w:rsidRPr="00F000BF">
              <w:rPr>
                <w:b/>
                <w:lang w:val="uk-UA"/>
              </w:rPr>
              <w:t>Найменування</w:t>
            </w:r>
          </w:p>
          <w:p w:rsidR="00DB34CC" w:rsidRPr="00F000BF" w:rsidRDefault="00DB34CC" w:rsidP="00CB1AB3">
            <w:pPr>
              <w:pStyle w:val="Standard"/>
              <w:jc w:val="center"/>
              <w:rPr>
                <w:b/>
                <w:lang w:val="uk-UA"/>
              </w:rPr>
            </w:pPr>
          </w:p>
        </w:tc>
        <w:tc>
          <w:tcPr>
            <w:tcW w:w="1418"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vAlign w:val="center"/>
          </w:tcPr>
          <w:p w:rsidR="00DB34CC" w:rsidRPr="00F000BF" w:rsidRDefault="00DB34CC" w:rsidP="00CB1AB3">
            <w:pPr>
              <w:pStyle w:val="Standard"/>
              <w:jc w:val="center"/>
              <w:rPr>
                <w:b/>
                <w:lang w:val="uk-UA"/>
              </w:rPr>
            </w:pPr>
            <w:r w:rsidRPr="00F000BF">
              <w:rPr>
                <w:b/>
                <w:lang w:val="uk-UA"/>
              </w:rPr>
              <w:t>Кількість</w:t>
            </w:r>
          </w:p>
          <w:p w:rsidR="00DB34CC" w:rsidRPr="00F000BF" w:rsidRDefault="00DB34CC" w:rsidP="00CB1AB3">
            <w:pPr>
              <w:pStyle w:val="Standard"/>
              <w:jc w:val="center"/>
              <w:rPr>
                <w:b/>
                <w:lang w:val="uk-UA"/>
              </w:rPr>
            </w:pPr>
            <w:r w:rsidRPr="00F000BF">
              <w:rPr>
                <w:b/>
                <w:lang w:val="uk-UA"/>
              </w:rPr>
              <w:t>(комплект)</w:t>
            </w:r>
          </w:p>
          <w:p w:rsidR="00DB34CC" w:rsidRPr="00F000BF" w:rsidRDefault="00DB34CC" w:rsidP="00CB1AB3">
            <w:pPr>
              <w:pStyle w:val="Standard"/>
              <w:jc w:val="center"/>
              <w:rPr>
                <w:b/>
                <w:lang w:val="uk-UA"/>
              </w:rPr>
            </w:pPr>
          </w:p>
        </w:tc>
        <w:tc>
          <w:tcPr>
            <w:tcW w:w="1559"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vAlign w:val="center"/>
          </w:tcPr>
          <w:p w:rsidR="00DB34CC" w:rsidRPr="00F000BF" w:rsidRDefault="00DB34CC" w:rsidP="00CB1AB3">
            <w:pPr>
              <w:pStyle w:val="Standard"/>
              <w:jc w:val="center"/>
              <w:rPr>
                <w:b/>
                <w:lang w:val="uk-UA"/>
              </w:rPr>
            </w:pPr>
            <w:r w:rsidRPr="00F000BF">
              <w:rPr>
                <w:b/>
                <w:lang w:val="uk-UA"/>
              </w:rPr>
              <w:t>Ціна за один., без ПДВ, грн.</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vAlign w:val="center"/>
          </w:tcPr>
          <w:p w:rsidR="00DB34CC" w:rsidRPr="00F000BF" w:rsidRDefault="00DB34CC" w:rsidP="00CB1AB3">
            <w:pPr>
              <w:pStyle w:val="Standard"/>
              <w:jc w:val="center"/>
              <w:rPr>
                <w:b/>
                <w:lang w:val="uk-UA"/>
              </w:rPr>
            </w:pPr>
            <w:r w:rsidRPr="00F000BF">
              <w:rPr>
                <w:b/>
                <w:lang w:val="uk-UA"/>
              </w:rPr>
              <w:t>Всього без ПДВ, грн.</w:t>
            </w:r>
          </w:p>
        </w:tc>
      </w:tr>
      <w:tr w:rsidR="00DB34CC" w:rsidRPr="00F000BF" w:rsidTr="00CB1AB3">
        <w:trPr>
          <w:cantSplit/>
          <w:trHeight w:val="293"/>
          <w:jc w:val="center"/>
        </w:trPr>
        <w:tc>
          <w:tcPr>
            <w:tcW w:w="683" w:type="dxa"/>
            <w:tcBorders>
              <w:left w:val="single" w:sz="6" w:space="0" w:color="000000"/>
              <w:bottom w:val="single" w:sz="6" w:space="0" w:color="000000"/>
            </w:tcBorders>
            <w:shd w:val="clear" w:color="auto" w:fill="auto"/>
            <w:tcMar>
              <w:top w:w="55" w:type="dxa"/>
              <w:left w:w="55" w:type="dxa"/>
              <w:bottom w:w="55" w:type="dxa"/>
              <w:right w:w="55" w:type="dxa"/>
            </w:tcMar>
            <w:vAlign w:val="center"/>
          </w:tcPr>
          <w:p w:rsidR="00DB34CC" w:rsidRPr="00F000BF" w:rsidRDefault="00DB34CC" w:rsidP="00CB1AB3">
            <w:pPr>
              <w:pStyle w:val="Standard"/>
              <w:jc w:val="center"/>
              <w:rPr>
                <w:lang w:val="uk-UA"/>
              </w:rPr>
            </w:pPr>
            <w:r w:rsidRPr="00F000BF">
              <w:rPr>
                <w:lang w:val="uk-UA"/>
              </w:rPr>
              <w:t>1</w:t>
            </w:r>
          </w:p>
        </w:tc>
        <w:tc>
          <w:tcPr>
            <w:tcW w:w="4536" w:type="dxa"/>
            <w:tcBorders>
              <w:left w:val="single" w:sz="6" w:space="0" w:color="000000"/>
              <w:bottom w:val="single" w:sz="6" w:space="0" w:color="000000"/>
            </w:tcBorders>
            <w:shd w:val="clear" w:color="auto" w:fill="auto"/>
            <w:tcMar>
              <w:top w:w="55" w:type="dxa"/>
              <w:left w:w="55" w:type="dxa"/>
              <w:bottom w:w="55" w:type="dxa"/>
              <w:right w:w="55" w:type="dxa"/>
            </w:tcMar>
          </w:tcPr>
          <w:p w:rsidR="00DB34CC" w:rsidRPr="00F000BF" w:rsidRDefault="00DB34CC" w:rsidP="00CB1AB3">
            <w:pPr>
              <w:pStyle w:val="Standard"/>
              <w:rPr>
                <w:lang w:val="uk-UA"/>
              </w:rPr>
            </w:pPr>
          </w:p>
        </w:tc>
        <w:tc>
          <w:tcPr>
            <w:tcW w:w="1418" w:type="dxa"/>
            <w:tcBorders>
              <w:left w:val="single" w:sz="6" w:space="0" w:color="000000"/>
              <w:bottom w:val="single" w:sz="6" w:space="0" w:color="000000"/>
            </w:tcBorders>
            <w:shd w:val="clear" w:color="auto" w:fill="auto"/>
            <w:tcMar>
              <w:top w:w="55" w:type="dxa"/>
              <w:left w:w="55" w:type="dxa"/>
              <w:bottom w:w="55" w:type="dxa"/>
              <w:right w:w="55" w:type="dxa"/>
            </w:tcMar>
            <w:vAlign w:val="center"/>
          </w:tcPr>
          <w:p w:rsidR="00DB34CC" w:rsidRPr="00F000BF" w:rsidRDefault="00DB34CC" w:rsidP="00CB1AB3">
            <w:pPr>
              <w:pStyle w:val="Standard"/>
              <w:jc w:val="center"/>
              <w:rPr>
                <w:lang w:val="uk-UA"/>
              </w:rPr>
            </w:pPr>
          </w:p>
        </w:tc>
        <w:tc>
          <w:tcPr>
            <w:tcW w:w="1559" w:type="dxa"/>
            <w:tcBorders>
              <w:left w:val="single" w:sz="6" w:space="0" w:color="000000"/>
              <w:bottom w:val="single" w:sz="6" w:space="0" w:color="000000"/>
            </w:tcBorders>
            <w:shd w:val="clear" w:color="auto" w:fill="auto"/>
            <w:tcMar>
              <w:top w:w="55" w:type="dxa"/>
              <w:left w:w="55" w:type="dxa"/>
              <w:bottom w:w="55" w:type="dxa"/>
              <w:right w:w="55" w:type="dxa"/>
            </w:tcMar>
            <w:vAlign w:val="center"/>
          </w:tcPr>
          <w:p w:rsidR="00DB34CC" w:rsidRPr="00F000BF" w:rsidRDefault="00DB34CC" w:rsidP="00CB1AB3">
            <w:pPr>
              <w:pStyle w:val="Standard"/>
              <w:rPr>
                <w:lang w:val="uk-UA"/>
              </w:rPr>
            </w:pPr>
          </w:p>
        </w:tc>
        <w:tc>
          <w:tcPr>
            <w:tcW w:w="1559"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vAlign w:val="center"/>
          </w:tcPr>
          <w:p w:rsidR="00DB34CC" w:rsidRPr="00F000BF" w:rsidRDefault="00DB34CC" w:rsidP="00CB1AB3">
            <w:pPr>
              <w:pStyle w:val="Standard"/>
              <w:jc w:val="center"/>
              <w:rPr>
                <w:lang w:val="uk-UA"/>
              </w:rPr>
            </w:pPr>
          </w:p>
        </w:tc>
      </w:tr>
      <w:tr w:rsidR="00DB34CC" w:rsidRPr="00F000BF" w:rsidTr="00D51B9D">
        <w:trPr>
          <w:cantSplit/>
          <w:trHeight w:val="293"/>
          <w:jc w:val="center"/>
        </w:trPr>
        <w:tc>
          <w:tcPr>
            <w:tcW w:w="683" w:type="dxa"/>
            <w:tcBorders>
              <w:left w:val="single" w:sz="6" w:space="0" w:color="000000"/>
              <w:bottom w:val="single" w:sz="4" w:space="0" w:color="auto"/>
            </w:tcBorders>
            <w:shd w:val="clear" w:color="auto" w:fill="auto"/>
            <w:tcMar>
              <w:top w:w="55" w:type="dxa"/>
              <w:left w:w="55" w:type="dxa"/>
              <w:bottom w:w="55" w:type="dxa"/>
              <w:right w:w="55" w:type="dxa"/>
            </w:tcMar>
            <w:vAlign w:val="center"/>
          </w:tcPr>
          <w:p w:rsidR="00DB34CC" w:rsidRPr="00F000BF" w:rsidRDefault="00DB34CC" w:rsidP="00CB1AB3">
            <w:pPr>
              <w:pStyle w:val="Standard"/>
              <w:jc w:val="center"/>
              <w:rPr>
                <w:lang w:val="uk-UA"/>
              </w:rPr>
            </w:pPr>
          </w:p>
        </w:tc>
        <w:tc>
          <w:tcPr>
            <w:tcW w:w="4536" w:type="dxa"/>
            <w:tcBorders>
              <w:left w:val="single" w:sz="6" w:space="0" w:color="000000"/>
              <w:bottom w:val="single" w:sz="4" w:space="0" w:color="auto"/>
            </w:tcBorders>
            <w:shd w:val="clear" w:color="auto" w:fill="auto"/>
            <w:tcMar>
              <w:top w:w="55" w:type="dxa"/>
              <w:left w:w="55" w:type="dxa"/>
              <w:bottom w:w="55" w:type="dxa"/>
              <w:right w:w="55" w:type="dxa"/>
            </w:tcMar>
          </w:tcPr>
          <w:p w:rsidR="00DB34CC" w:rsidRPr="00F000BF" w:rsidRDefault="00DB34CC" w:rsidP="00CB1AB3">
            <w:pPr>
              <w:pStyle w:val="Standard"/>
              <w:rPr>
                <w:lang w:val="uk-UA"/>
              </w:rPr>
            </w:pPr>
            <w:r w:rsidRPr="00F000BF">
              <w:rPr>
                <w:lang w:val="uk-UA"/>
              </w:rPr>
              <w:t>Сума без ПДВ</w:t>
            </w:r>
          </w:p>
        </w:tc>
        <w:tc>
          <w:tcPr>
            <w:tcW w:w="1418" w:type="dxa"/>
            <w:tcBorders>
              <w:left w:val="single" w:sz="6" w:space="0" w:color="000000"/>
              <w:bottom w:val="single" w:sz="4" w:space="0" w:color="auto"/>
            </w:tcBorders>
            <w:shd w:val="clear" w:color="auto" w:fill="auto"/>
            <w:tcMar>
              <w:top w:w="55" w:type="dxa"/>
              <w:left w:w="55" w:type="dxa"/>
              <w:bottom w:w="55" w:type="dxa"/>
              <w:right w:w="55" w:type="dxa"/>
            </w:tcMar>
            <w:vAlign w:val="center"/>
          </w:tcPr>
          <w:p w:rsidR="00DB34CC" w:rsidRPr="00F000BF" w:rsidRDefault="00DB34CC" w:rsidP="00CB1AB3">
            <w:pPr>
              <w:pStyle w:val="Standard"/>
              <w:jc w:val="center"/>
              <w:rPr>
                <w:lang w:val="uk-UA"/>
              </w:rPr>
            </w:pPr>
          </w:p>
        </w:tc>
        <w:tc>
          <w:tcPr>
            <w:tcW w:w="1559" w:type="dxa"/>
            <w:tcBorders>
              <w:left w:val="single" w:sz="6" w:space="0" w:color="000000"/>
              <w:bottom w:val="single" w:sz="4" w:space="0" w:color="auto"/>
            </w:tcBorders>
            <w:shd w:val="clear" w:color="auto" w:fill="auto"/>
            <w:tcMar>
              <w:top w:w="55" w:type="dxa"/>
              <w:left w:w="55" w:type="dxa"/>
              <w:bottom w:w="55" w:type="dxa"/>
              <w:right w:w="55" w:type="dxa"/>
            </w:tcMar>
            <w:vAlign w:val="center"/>
          </w:tcPr>
          <w:p w:rsidR="00DB34CC" w:rsidRPr="00F000BF" w:rsidRDefault="00DB34CC" w:rsidP="00CB1AB3">
            <w:pPr>
              <w:pStyle w:val="Standard"/>
              <w:jc w:val="center"/>
              <w:rPr>
                <w:lang w:val="uk-UA"/>
              </w:rPr>
            </w:pPr>
          </w:p>
        </w:tc>
        <w:tc>
          <w:tcPr>
            <w:tcW w:w="1559" w:type="dxa"/>
            <w:tcBorders>
              <w:left w:val="single" w:sz="6" w:space="0" w:color="000000"/>
              <w:bottom w:val="single" w:sz="4" w:space="0" w:color="auto"/>
              <w:right w:val="single" w:sz="6" w:space="0" w:color="000000"/>
            </w:tcBorders>
            <w:shd w:val="clear" w:color="auto" w:fill="auto"/>
            <w:tcMar>
              <w:top w:w="55" w:type="dxa"/>
              <w:left w:w="55" w:type="dxa"/>
              <w:bottom w:w="55" w:type="dxa"/>
              <w:right w:w="55" w:type="dxa"/>
            </w:tcMar>
            <w:vAlign w:val="center"/>
          </w:tcPr>
          <w:p w:rsidR="00DB34CC" w:rsidRPr="00F000BF" w:rsidRDefault="00DB34CC" w:rsidP="00CB1AB3">
            <w:pPr>
              <w:pStyle w:val="Standard"/>
              <w:jc w:val="center"/>
              <w:rPr>
                <w:b/>
                <w:lang w:val="uk-UA"/>
              </w:rPr>
            </w:pPr>
          </w:p>
        </w:tc>
      </w:tr>
      <w:tr w:rsidR="00DB34CC" w:rsidRPr="00F000BF" w:rsidTr="00D51B9D">
        <w:trPr>
          <w:cantSplit/>
          <w:trHeight w:val="293"/>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B34CC" w:rsidRPr="00F000BF" w:rsidRDefault="00DB34CC" w:rsidP="00CB1AB3">
            <w:pPr>
              <w:pStyle w:val="Standard"/>
              <w:jc w:val="center"/>
              <w:rPr>
                <w:lang w:val="uk-UA"/>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DB34CC" w:rsidRPr="00F000BF" w:rsidRDefault="00DB34CC" w:rsidP="00CB1AB3">
            <w:pPr>
              <w:pStyle w:val="Standard"/>
              <w:rPr>
                <w:lang w:val="uk-UA"/>
              </w:rPr>
            </w:pPr>
            <w:r w:rsidRPr="00F000BF">
              <w:rPr>
                <w:lang w:val="uk-UA"/>
              </w:rPr>
              <w:t>в тому числі ПДВ:</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B34CC" w:rsidRPr="00F000BF" w:rsidRDefault="00DB34CC" w:rsidP="00CB1AB3">
            <w:pPr>
              <w:pStyle w:val="Standard"/>
              <w:jc w:val="center"/>
              <w:rPr>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B34CC" w:rsidRPr="00F000BF" w:rsidRDefault="00DB34CC" w:rsidP="00CB1AB3">
            <w:pPr>
              <w:pStyle w:val="Standard"/>
              <w:jc w:val="center"/>
              <w:rPr>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B34CC" w:rsidRPr="00F000BF" w:rsidRDefault="00DB34CC" w:rsidP="00CB1AB3">
            <w:pPr>
              <w:pStyle w:val="Standard"/>
              <w:jc w:val="center"/>
              <w:rPr>
                <w:lang w:val="uk-UA"/>
              </w:rPr>
            </w:pPr>
          </w:p>
        </w:tc>
      </w:tr>
      <w:tr w:rsidR="00D51B9D" w:rsidRPr="00F000BF" w:rsidTr="00D51B9D">
        <w:trPr>
          <w:cantSplit/>
          <w:trHeight w:val="293"/>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51B9D" w:rsidRPr="00F000BF" w:rsidRDefault="00D51B9D" w:rsidP="00CB1AB3">
            <w:pPr>
              <w:pStyle w:val="Standard"/>
              <w:jc w:val="center"/>
              <w:rPr>
                <w:lang w:val="uk-UA"/>
              </w:rPr>
            </w:pPr>
          </w:p>
        </w:tc>
        <w:tc>
          <w:tcPr>
            <w:tcW w:w="453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D51B9D" w:rsidRPr="00F000BF" w:rsidRDefault="00D51B9D" w:rsidP="00D51B9D">
            <w:pPr>
              <w:pStyle w:val="Standard"/>
              <w:rPr>
                <w:lang w:val="uk-UA"/>
              </w:rPr>
            </w:pPr>
            <w:r w:rsidRPr="00F000BF">
              <w:rPr>
                <w:lang w:val="uk-UA"/>
              </w:rPr>
              <w:t>Сума з ПДВ</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51B9D" w:rsidRPr="00F000BF" w:rsidRDefault="00D51B9D" w:rsidP="00CB1AB3">
            <w:pPr>
              <w:pStyle w:val="Standard"/>
              <w:jc w:val="center"/>
              <w:rPr>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51B9D" w:rsidRPr="00F000BF" w:rsidRDefault="00D51B9D" w:rsidP="00CB1AB3">
            <w:pPr>
              <w:pStyle w:val="Standard"/>
              <w:jc w:val="center"/>
              <w:rPr>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51B9D" w:rsidRPr="00F000BF" w:rsidRDefault="00D51B9D" w:rsidP="00CB1AB3">
            <w:pPr>
              <w:pStyle w:val="Standard"/>
              <w:jc w:val="center"/>
              <w:rPr>
                <w:lang w:val="uk-UA"/>
              </w:rPr>
            </w:pPr>
          </w:p>
        </w:tc>
      </w:tr>
    </w:tbl>
    <w:p w:rsidR="00DB34CC" w:rsidRDefault="00DB34CC" w:rsidP="00DB34CC">
      <w:pPr>
        <w:ind w:left="-142"/>
        <w:jc w:val="both"/>
        <w:rPr>
          <w:spacing w:val="3"/>
          <w:sz w:val="24"/>
          <w:szCs w:val="24"/>
          <w:lang w:val="uk-UA"/>
        </w:rPr>
      </w:pPr>
    </w:p>
    <w:p w:rsidR="00DB34CC" w:rsidRDefault="00DB34CC" w:rsidP="00DB34CC">
      <w:pPr>
        <w:ind w:left="-142"/>
        <w:jc w:val="both"/>
        <w:rPr>
          <w:spacing w:val="3"/>
          <w:sz w:val="24"/>
          <w:szCs w:val="24"/>
          <w:lang w:val="uk-UA"/>
        </w:rPr>
      </w:pPr>
    </w:p>
    <w:p w:rsidR="00DB34CC" w:rsidRDefault="00DB34CC" w:rsidP="00DB34CC">
      <w:pPr>
        <w:ind w:left="-142"/>
        <w:jc w:val="both"/>
        <w:rPr>
          <w:spacing w:val="3"/>
          <w:sz w:val="24"/>
          <w:szCs w:val="24"/>
          <w:lang w:val="uk-UA"/>
        </w:rPr>
      </w:pPr>
    </w:p>
    <w:p w:rsidR="00DB34CC" w:rsidRPr="00434BEB" w:rsidRDefault="00DB34CC" w:rsidP="00DB34CC">
      <w:pPr>
        <w:jc w:val="center"/>
        <w:rPr>
          <w:b/>
          <w:caps/>
          <w:sz w:val="24"/>
          <w:szCs w:val="24"/>
          <w:lang w:val="uk-UA"/>
        </w:rPr>
      </w:pPr>
    </w:p>
    <w:p w:rsidR="00DB34CC" w:rsidRPr="00434BEB" w:rsidRDefault="00DB34CC" w:rsidP="00DB34CC">
      <w:pPr>
        <w:rPr>
          <w:sz w:val="24"/>
          <w:szCs w:val="24"/>
          <w:lang w:val="uk-UA"/>
        </w:rPr>
      </w:pPr>
    </w:p>
    <w:tbl>
      <w:tblPr>
        <w:tblW w:w="10495" w:type="dxa"/>
        <w:tblInd w:w="-577" w:type="dxa"/>
        <w:tblLook w:val="00A0" w:firstRow="1" w:lastRow="0" w:firstColumn="1" w:lastColumn="0" w:noHBand="0" w:noVBand="0"/>
      </w:tblPr>
      <w:tblGrid>
        <w:gridCol w:w="5318"/>
        <w:gridCol w:w="5177"/>
      </w:tblGrid>
      <w:tr w:rsidR="00DB34CC" w:rsidRPr="00434BEB" w:rsidTr="00CB1AB3">
        <w:trPr>
          <w:trHeight w:val="1932"/>
        </w:trPr>
        <w:tc>
          <w:tcPr>
            <w:tcW w:w="5318" w:type="dxa"/>
          </w:tcPr>
          <w:p w:rsidR="00DB34CC" w:rsidRPr="00434BEB" w:rsidRDefault="00DB34CC" w:rsidP="00CB1AB3">
            <w:pPr>
              <w:jc w:val="center"/>
              <w:rPr>
                <w:sz w:val="24"/>
                <w:szCs w:val="24"/>
                <w:lang w:val="uk-UA"/>
              </w:rPr>
            </w:pPr>
            <w:r w:rsidRPr="00434BEB">
              <w:rPr>
                <w:b/>
                <w:bCs/>
                <w:sz w:val="24"/>
                <w:szCs w:val="24"/>
                <w:lang w:val="uk-UA"/>
              </w:rPr>
              <w:t>Від Замовника (Ліцензіата)</w:t>
            </w:r>
          </w:p>
          <w:p w:rsidR="00DB34CC" w:rsidRPr="00434BEB" w:rsidRDefault="00DB34CC" w:rsidP="00CB1AB3">
            <w:pPr>
              <w:rPr>
                <w:sz w:val="24"/>
                <w:szCs w:val="24"/>
                <w:lang w:val="uk-UA"/>
              </w:rPr>
            </w:pPr>
          </w:p>
          <w:p w:rsidR="00DB34CC" w:rsidRPr="00434BEB" w:rsidRDefault="00DB34CC" w:rsidP="00CB1AB3">
            <w:pPr>
              <w:rPr>
                <w:sz w:val="24"/>
                <w:szCs w:val="24"/>
                <w:lang w:val="uk-UA"/>
              </w:rPr>
            </w:pPr>
          </w:p>
          <w:p w:rsidR="00DB34CC" w:rsidRPr="00434BEB" w:rsidRDefault="00DB34CC" w:rsidP="00CB1AB3">
            <w:pPr>
              <w:jc w:val="center"/>
              <w:rPr>
                <w:b/>
                <w:bCs/>
                <w:caps/>
                <w:sz w:val="24"/>
                <w:szCs w:val="24"/>
                <w:lang w:val="uk-UA"/>
              </w:rPr>
            </w:pPr>
            <w:r w:rsidRPr="00434BEB">
              <w:rPr>
                <w:b/>
                <w:bCs/>
                <w:caps/>
                <w:sz w:val="24"/>
                <w:szCs w:val="24"/>
                <w:lang w:val="uk-UA"/>
              </w:rPr>
              <w:t xml:space="preserve">_________________  </w:t>
            </w:r>
          </w:p>
          <w:p w:rsidR="00DB34CC" w:rsidRPr="00434BEB" w:rsidRDefault="00DB34CC" w:rsidP="00CB1AB3">
            <w:pPr>
              <w:jc w:val="center"/>
              <w:rPr>
                <w:sz w:val="24"/>
                <w:szCs w:val="24"/>
                <w:lang w:val="uk-UA"/>
              </w:rPr>
            </w:pPr>
            <w:r w:rsidRPr="00434BEB">
              <w:rPr>
                <w:sz w:val="24"/>
                <w:szCs w:val="24"/>
                <w:lang w:val="uk-UA"/>
              </w:rPr>
              <w:t>(підпис)                   (П.І.Б.)</w:t>
            </w:r>
          </w:p>
          <w:p w:rsidR="00DB34CC" w:rsidRPr="00434BEB" w:rsidRDefault="00DB34CC" w:rsidP="00CB1AB3">
            <w:pPr>
              <w:rPr>
                <w:sz w:val="24"/>
                <w:szCs w:val="24"/>
                <w:lang w:val="uk-UA"/>
              </w:rPr>
            </w:pPr>
            <w:r w:rsidRPr="00434BEB">
              <w:rPr>
                <w:sz w:val="24"/>
                <w:szCs w:val="24"/>
                <w:lang w:val="uk-UA"/>
              </w:rPr>
              <w:t xml:space="preserve">                                   М.П.</w:t>
            </w:r>
          </w:p>
        </w:tc>
        <w:tc>
          <w:tcPr>
            <w:tcW w:w="5177" w:type="dxa"/>
          </w:tcPr>
          <w:p w:rsidR="00DB34CC" w:rsidRPr="00434BEB" w:rsidRDefault="00DB34CC" w:rsidP="00CB1AB3">
            <w:pPr>
              <w:jc w:val="center"/>
              <w:rPr>
                <w:b/>
                <w:bCs/>
                <w:sz w:val="24"/>
                <w:szCs w:val="24"/>
                <w:lang w:val="uk-UA"/>
              </w:rPr>
            </w:pPr>
            <w:r w:rsidRPr="00434BEB">
              <w:rPr>
                <w:b/>
                <w:bCs/>
                <w:sz w:val="24"/>
                <w:szCs w:val="24"/>
                <w:lang w:val="uk-UA"/>
              </w:rPr>
              <w:t>Від Виконавця (Ліцензіара)</w:t>
            </w:r>
          </w:p>
          <w:p w:rsidR="00DB34CC" w:rsidRPr="00434BEB" w:rsidRDefault="00DB34CC" w:rsidP="00CB1AB3">
            <w:pPr>
              <w:jc w:val="center"/>
              <w:rPr>
                <w:b/>
                <w:bCs/>
                <w:caps/>
                <w:sz w:val="24"/>
                <w:szCs w:val="24"/>
                <w:lang w:val="uk-UA"/>
              </w:rPr>
            </w:pPr>
          </w:p>
          <w:p w:rsidR="00DB34CC" w:rsidRPr="00434BEB" w:rsidRDefault="00DB34CC" w:rsidP="00CB1AB3">
            <w:pPr>
              <w:keepNext/>
              <w:keepLines/>
              <w:jc w:val="both"/>
              <w:rPr>
                <w:b/>
                <w:bCs/>
                <w:sz w:val="24"/>
                <w:szCs w:val="24"/>
                <w:lang w:val="uk-UA" w:eastAsia="uk-UA"/>
              </w:rPr>
            </w:pPr>
          </w:p>
          <w:p w:rsidR="00DB34CC" w:rsidRPr="00434BEB" w:rsidRDefault="00DB34CC" w:rsidP="00CB1AB3">
            <w:pPr>
              <w:jc w:val="center"/>
              <w:rPr>
                <w:sz w:val="24"/>
                <w:szCs w:val="24"/>
                <w:lang w:val="uk-UA"/>
              </w:rPr>
            </w:pPr>
            <w:r w:rsidRPr="00434BEB">
              <w:rPr>
                <w:b/>
                <w:bCs/>
                <w:sz w:val="24"/>
                <w:szCs w:val="24"/>
                <w:lang w:val="uk-UA" w:eastAsia="uk-UA"/>
              </w:rPr>
              <w:t xml:space="preserve">__________________________ </w:t>
            </w:r>
            <w:r w:rsidRPr="00434BEB">
              <w:rPr>
                <w:sz w:val="24"/>
                <w:szCs w:val="24"/>
                <w:lang w:val="uk-UA"/>
              </w:rPr>
              <w:t>(підпис)                   (П.І.Б.)</w:t>
            </w:r>
          </w:p>
          <w:p w:rsidR="00DB34CC" w:rsidRPr="00434BEB" w:rsidRDefault="00DB34CC" w:rsidP="00CB1AB3">
            <w:pPr>
              <w:jc w:val="center"/>
              <w:rPr>
                <w:b/>
                <w:bCs/>
                <w:sz w:val="24"/>
                <w:szCs w:val="24"/>
                <w:lang w:val="uk-UA"/>
              </w:rPr>
            </w:pPr>
            <w:r w:rsidRPr="00434BEB">
              <w:rPr>
                <w:sz w:val="24"/>
                <w:szCs w:val="24"/>
                <w:lang w:val="uk-UA"/>
              </w:rPr>
              <w:t>М.П.</w:t>
            </w:r>
          </w:p>
        </w:tc>
      </w:tr>
    </w:tbl>
    <w:p w:rsidR="00DB34CC" w:rsidRPr="00434BEB" w:rsidRDefault="00DB34CC" w:rsidP="00DB34CC">
      <w:pPr>
        <w:rPr>
          <w:sz w:val="24"/>
          <w:szCs w:val="24"/>
          <w:lang w:val="uk-UA"/>
        </w:rPr>
      </w:pPr>
    </w:p>
    <w:p w:rsidR="00DB34CC" w:rsidRPr="00434BEB" w:rsidRDefault="00DB34CC" w:rsidP="00DB34CC">
      <w:pPr>
        <w:rPr>
          <w:sz w:val="24"/>
          <w:szCs w:val="24"/>
          <w:lang w:val="uk-UA"/>
        </w:rPr>
      </w:pPr>
    </w:p>
    <w:p w:rsidR="00DB34CC" w:rsidRPr="00434BEB" w:rsidRDefault="00DB34CC" w:rsidP="00DB34CC">
      <w:pPr>
        <w:pStyle w:val="12"/>
        <w:jc w:val="center"/>
        <w:rPr>
          <w:b/>
          <w:szCs w:val="24"/>
          <w:lang w:val="uk-UA"/>
        </w:rPr>
      </w:pPr>
    </w:p>
    <w:p w:rsidR="00DB34CC" w:rsidRPr="00434BEB" w:rsidRDefault="00DB34CC" w:rsidP="00DB34CC">
      <w:pPr>
        <w:pStyle w:val="12"/>
        <w:jc w:val="center"/>
        <w:rPr>
          <w:b/>
          <w:szCs w:val="24"/>
          <w:lang w:val="uk-UA"/>
        </w:rPr>
      </w:pPr>
    </w:p>
    <w:p w:rsidR="00DB34CC" w:rsidRPr="00434BEB" w:rsidRDefault="00DB34CC" w:rsidP="00DB34CC">
      <w:pPr>
        <w:pStyle w:val="12"/>
        <w:jc w:val="center"/>
        <w:rPr>
          <w:b/>
          <w:szCs w:val="24"/>
          <w:lang w:val="uk-UA"/>
        </w:rPr>
      </w:pPr>
    </w:p>
    <w:p w:rsidR="00DB34CC" w:rsidRPr="00434BEB" w:rsidRDefault="00DB34CC" w:rsidP="00DB34CC">
      <w:pPr>
        <w:pStyle w:val="12"/>
        <w:jc w:val="center"/>
        <w:rPr>
          <w:b/>
          <w:szCs w:val="24"/>
          <w:lang w:val="uk-UA"/>
        </w:rPr>
      </w:pPr>
    </w:p>
    <w:p w:rsidR="00DB34CC" w:rsidRPr="00434BEB" w:rsidRDefault="00DB34CC" w:rsidP="00DB34CC">
      <w:pPr>
        <w:pStyle w:val="12"/>
        <w:jc w:val="center"/>
        <w:rPr>
          <w:b/>
          <w:szCs w:val="24"/>
          <w:lang w:val="uk-UA"/>
        </w:rPr>
      </w:pPr>
    </w:p>
    <w:p w:rsidR="00DB34CC" w:rsidRPr="00434BEB" w:rsidRDefault="00DB34CC" w:rsidP="00DB34CC">
      <w:pPr>
        <w:pStyle w:val="12"/>
        <w:jc w:val="center"/>
        <w:rPr>
          <w:b/>
          <w:szCs w:val="24"/>
          <w:lang w:val="uk-UA"/>
        </w:rPr>
      </w:pPr>
    </w:p>
    <w:p w:rsidR="00DB34CC" w:rsidRPr="00434BEB" w:rsidRDefault="00DB34CC" w:rsidP="00DB34CC">
      <w:pPr>
        <w:spacing w:after="160" w:line="259" w:lineRule="auto"/>
        <w:rPr>
          <w:b/>
          <w:sz w:val="24"/>
          <w:szCs w:val="24"/>
          <w:lang w:val="uk-UA"/>
        </w:rPr>
      </w:pPr>
      <w:r w:rsidRPr="00434BEB">
        <w:rPr>
          <w:b/>
          <w:sz w:val="24"/>
          <w:szCs w:val="24"/>
          <w:lang w:val="uk-UA"/>
        </w:rPr>
        <w:br w:type="page"/>
      </w:r>
    </w:p>
    <w:p w:rsidR="00DB34CC" w:rsidRPr="00434BEB" w:rsidRDefault="00DB34CC" w:rsidP="00DB34CC">
      <w:pPr>
        <w:pStyle w:val="Aa"/>
        <w:spacing w:after="0" w:line="240" w:lineRule="auto"/>
        <w:jc w:val="right"/>
        <w:rPr>
          <w:rStyle w:val="ab"/>
          <w:rFonts w:ascii="Times New Roman" w:eastAsia="Times New Roman" w:hAnsi="Times New Roman" w:cs="Times New Roman"/>
          <w:sz w:val="24"/>
          <w:szCs w:val="24"/>
          <w:lang w:val="uk-UA"/>
        </w:rPr>
      </w:pPr>
      <w:r w:rsidRPr="00434BEB">
        <w:rPr>
          <w:rStyle w:val="ab"/>
          <w:rFonts w:ascii="Times New Roman" w:hAnsi="Times New Roman" w:cs="Times New Roman"/>
          <w:sz w:val="24"/>
          <w:szCs w:val="24"/>
          <w:lang w:val="uk-UA"/>
        </w:rPr>
        <w:lastRenderedPageBreak/>
        <w:t>Додаток №3</w:t>
      </w:r>
    </w:p>
    <w:p w:rsidR="00DB34CC" w:rsidRPr="00434BEB" w:rsidRDefault="00DB34CC" w:rsidP="00DB34CC">
      <w:pPr>
        <w:pStyle w:val="Aa"/>
        <w:spacing w:after="0" w:line="240" w:lineRule="auto"/>
        <w:ind w:firstLine="312"/>
        <w:jc w:val="right"/>
        <w:rPr>
          <w:rStyle w:val="ab"/>
          <w:rFonts w:ascii="Times New Roman" w:eastAsia="Times New Roman" w:hAnsi="Times New Roman" w:cs="Times New Roman"/>
          <w:sz w:val="24"/>
          <w:szCs w:val="24"/>
          <w:lang w:val="uk-UA"/>
        </w:rPr>
      </w:pPr>
      <w:r w:rsidRPr="00434BEB">
        <w:rPr>
          <w:rStyle w:val="ab"/>
          <w:rFonts w:ascii="Times New Roman" w:hAnsi="Times New Roman" w:cs="Times New Roman"/>
          <w:sz w:val="24"/>
          <w:szCs w:val="24"/>
          <w:lang w:val="uk-UA"/>
        </w:rPr>
        <w:t xml:space="preserve">до Договору №____ від </w:t>
      </w:r>
      <w:r>
        <w:rPr>
          <w:rStyle w:val="ab"/>
          <w:rFonts w:ascii="Times New Roman" w:hAnsi="Times New Roman" w:cs="Times New Roman"/>
          <w:sz w:val="24"/>
          <w:szCs w:val="24"/>
          <w:lang w:val="uk-UA"/>
        </w:rPr>
        <w:t>_________</w:t>
      </w:r>
      <w:r w:rsidRPr="00434BEB">
        <w:rPr>
          <w:rStyle w:val="ab"/>
          <w:rFonts w:ascii="Times New Roman" w:hAnsi="Times New Roman" w:cs="Times New Roman"/>
          <w:sz w:val="24"/>
          <w:szCs w:val="24"/>
          <w:lang w:val="uk-UA"/>
        </w:rPr>
        <w:t>202</w:t>
      </w:r>
      <w:r w:rsidR="00D51B9D">
        <w:rPr>
          <w:rStyle w:val="ab"/>
          <w:rFonts w:ascii="Times New Roman" w:hAnsi="Times New Roman" w:cs="Times New Roman"/>
          <w:sz w:val="24"/>
          <w:szCs w:val="24"/>
          <w:lang w:val="uk-UA"/>
        </w:rPr>
        <w:t>3</w:t>
      </w:r>
      <w:r w:rsidRPr="00434BEB">
        <w:rPr>
          <w:rStyle w:val="ab"/>
          <w:rFonts w:ascii="Times New Roman" w:hAnsi="Times New Roman" w:cs="Times New Roman"/>
          <w:sz w:val="24"/>
          <w:szCs w:val="24"/>
          <w:lang w:val="uk-UA"/>
        </w:rPr>
        <w:t xml:space="preserve"> р.</w:t>
      </w:r>
    </w:p>
    <w:p w:rsidR="00DB34CC" w:rsidRPr="00434BEB" w:rsidRDefault="00DB34CC" w:rsidP="00DB34CC">
      <w:pPr>
        <w:pStyle w:val="Aa"/>
        <w:spacing w:after="0" w:line="240" w:lineRule="auto"/>
        <w:ind w:firstLine="312"/>
        <w:jc w:val="right"/>
        <w:rPr>
          <w:rStyle w:val="ab"/>
          <w:rFonts w:ascii="Times New Roman" w:hAnsi="Times New Roman" w:cs="Times New Roman"/>
          <w:sz w:val="24"/>
          <w:szCs w:val="24"/>
          <w:lang w:val="uk-UA"/>
        </w:rPr>
      </w:pPr>
      <w:r w:rsidRPr="00434BEB">
        <w:rPr>
          <w:rStyle w:val="ab"/>
          <w:rFonts w:ascii="Times New Roman" w:hAnsi="Times New Roman" w:cs="Times New Roman"/>
          <w:sz w:val="24"/>
          <w:szCs w:val="24"/>
          <w:lang w:val="uk-UA"/>
        </w:rPr>
        <w:t>Додаток є невід'ємною частиною Договору</w:t>
      </w:r>
    </w:p>
    <w:p w:rsidR="00DB34CC" w:rsidRPr="00434BEB" w:rsidRDefault="00DB34CC" w:rsidP="00DB34CC">
      <w:pPr>
        <w:jc w:val="center"/>
        <w:rPr>
          <w:rStyle w:val="ab"/>
          <w:spacing w:val="3"/>
          <w:sz w:val="24"/>
          <w:szCs w:val="24"/>
          <w:lang w:val="uk-UA"/>
        </w:rPr>
      </w:pPr>
    </w:p>
    <w:p w:rsidR="00DB34CC" w:rsidRPr="00434BEB" w:rsidRDefault="00DB34CC" w:rsidP="00DB34CC">
      <w:pPr>
        <w:jc w:val="center"/>
        <w:rPr>
          <w:rStyle w:val="ab"/>
          <w:b/>
          <w:spacing w:val="3"/>
          <w:sz w:val="24"/>
          <w:szCs w:val="24"/>
          <w:lang w:val="uk-UA"/>
        </w:rPr>
      </w:pPr>
      <w:r w:rsidRPr="00434BEB">
        <w:rPr>
          <w:rStyle w:val="ab"/>
          <w:b/>
          <w:spacing w:val="3"/>
          <w:sz w:val="24"/>
          <w:szCs w:val="24"/>
          <w:lang w:val="uk-UA"/>
        </w:rPr>
        <w:t xml:space="preserve">ТЕХНІЧНІ ВИМОГИ </w:t>
      </w:r>
    </w:p>
    <w:p w:rsidR="00D970B9" w:rsidRDefault="00D970B9"/>
    <w:p w:rsidR="008E3365" w:rsidRDefault="008E3365"/>
    <w:sectPr w:rsidR="008E336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AD8" w:rsidRDefault="00184AD8" w:rsidP="000533D0">
      <w:r>
        <w:separator/>
      </w:r>
    </w:p>
  </w:endnote>
  <w:endnote w:type="continuationSeparator" w:id="0">
    <w:p w:rsidR="00184AD8" w:rsidRDefault="00184AD8" w:rsidP="0005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AD8" w:rsidRDefault="00184AD8" w:rsidP="000533D0">
      <w:r>
        <w:separator/>
      </w:r>
    </w:p>
  </w:footnote>
  <w:footnote w:type="continuationSeparator" w:id="0">
    <w:p w:rsidR="00184AD8" w:rsidRDefault="00184AD8" w:rsidP="00053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426A2"/>
    <w:multiLevelType w:val="hybridMultilevel"/>
    <w:tmpl w:val="59881538"/>
    <w:lvl w:ilvl="0" w:tplc="DDC80424">
      <w:numFmt w:val="bullet"/>
      <w:lvlText w:val="-"/>
      <w:lvlJc w:val="left"/>
      <w:pPr>
        <w:ind w:left="360" w:hanging="360"/>
      </w:pPr>
      <w:rPr>
        <w:rFonts w:ascii="Times New Roman" w:eastAsia="Times New Roman" w:hAnsi="Times New Roman" w:hint="default"/>
      </w:rPr>
    </w:lvl>
    <w:lvl w:ilvl="1" w:tplc="04220003">
      <w:start w:val="1"/>
      <w:numFmt w:val="bullet"/>
      <w:lvlText w:val="o"/>
      <w:lvlJc w:val="left"/>
      <w:pPr>
        <w:ind w:left="1080" w:hanging="360"/>
      </w:pPr>
      <w:rPr>
        <w:rFonts w:ascii="Courier New" w:hAnsi="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1" w15:restartNumberingAfterBreak="0">
    <w:nsid w:val="6A5A49B5"/>
    <w:multiLevelType w:val="multilevel"/>
    <w:tmpl w:val="55D66BD4"/>
    <w:lvl w:ilvl="0">
      <w:start w:val="1"/>
      <w:numFmt w:val="decimal"/>
      <w:lvlText w:val="%1."/>
      <w:lvlJc w:val="left"/>
      <w:pPr>
        <w:ind w:left="720" w:hanging="360"/>
      </w:pPr>
      <w:rPr>
        <w:rFonts w:cs="Times New Roman"/>
      </w:rPr>
    </w:lvl>
    <w:lvl w:ilvl="1">
      <w:start w:val="1"/>
      <w:numFmt w:val="decimal"/>
      <w:isLgl/>
      <w:suff w:val="space"/>
      <w:lvlText w:val="%1.%2."/>
      <w:lvlJc w:val="left"/>
      <w:pPr>
        <w:ind w:left="1080" w:hanging="360"/>
      </w:pPr>
      <w:rPr>
        <w:rFonts w:cs="Times New Roman"/>
        <w:b w:val="0"/>
        <w:sz w:val="24"/>
        <w:szCs w:val="24"/>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D51"/>
    <w:rsid w:val="000533D0"/>
    <w:rsid w:val="000C6E47"/>
    <w:rsid w:val="00140BAC"/>
    <w:rsid w:val="00184AD8"/>
    <w:rsid w:val="00221D69"/>
    <w:rsid w:val="002A134E"/>
    <w:rsid w:val="002A1B8F"/>
    <w:rsid w:val="002B7B83"/>
    <w:rsid w:val="00416AE8"/>
    <w:rsid w:val="004176B0"/>
    <w:rsid w:val="004A6FC6"/>
    <w:rsid w:val="004F539E"/>
    <w:rsid w:val="00582617"/>
    <w:rsid w:val="00595858"/>
    <w:rsid w:val="005E7737"/>
    <w:rsid w:val="0067220B"/>
    <w:rsid w:val="006D3709"/>
    <w:rsid w:val="007C757A"/>
    <w:rsid w:val="007F629E"/>
    <w:rsid w:val="008145BB"/>
    <w:rsid w:val="008E3365"/>
    <w:rsid w:val="00936DD2"/>
    <w:rsid w:val="0095379B"/>
    <w:rsid w:val="009B2B97"/>
    <w:rsid w:val="009E2697"/>
    <w:rsid w:val="00A81C3B"/>
    <w:rsid w:val="00A94A04"/>
    <w:rsid w:val="00A976BB"/>
    <w:rsid w:val="00AD083E"/>
    <w:rsid w:val="00AE180F"/>
    <w:rsid w:val="00AF02D0"/>
    <w:rsid w:val="00B77D51"/>
    <w:rsid w:val="00C04727"/>
    <w:rsid w:val="00C17CF1"/>
    <w:rsid w:val="00C2541B"/>
    <w:rsid w:val="00C934CF"/>
    <w:rsid w:val="00D51B9D"/>
    <w:rsid w:val="00D970B9"/>
    <w:rsid w:val="00DB34CC"/>
    <w:rsid w:val="00DD4B89"/>
    <w:rsid w:val="00E02E23"/>
    <w:rsid w:val="00E202D3"/>
    <w:rsid w:val="00F151BA"/>
    <w:rsid w:val="00F91839"/>
    <w:rsid w:val="00FB0AB9"/>
    <w:rsid w:val="00FB3C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F0B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DB34CC"/>
    <w:pPr>
      <w:widowControl w:val="0"/>
      <w:autoSpaceDE w:val="0"/>
      <w:autoSpaceDN w:val="0"/>
      <w:spacing w:after="0" w:line="240" w:lineRule="auto"/>
    </w:pPr>
    <w:rPr>
      <w:rFonts w:ascii="Times New Roman" w:eastAsia="Times New Roman" w:hAnsi="Times New Roman" w:cs="Times New Roman"/>
      <w:lang w:val="ru-RU"/>
    </w:rPr>
  </w:style>
  <w:style w:type="paragraph" w:styleId="1">
    <w:name w:val="heading 1"/>
    <w:aliases w:val="Заголовок 1 Знак1,Знак17 Знак"/>
    <w:basedOn w:val="a"/>
    <w:link w:val="10"/>
    <w:qFormat/>
    <w:rsid w:val="00DB34CC"/>
    <w:pPr>
      <w:ind w:left="160"/>
      <w:outlineLvl w:val="0"/>
    </w:pPr>
    <w:rPr>
      <w:b/>
      <w:bCs/>
      <w:sz w:val="24"/>
      <w:szCs w:val="24"/>
    </w:rPr>
  </w:style>
  <w:style w:type="paragraph" w:styleId="3">
    <w:name w:val="heading 3"/>
    <w:aliases w:val="Знак2 Знак1,Заголовок 3 Знак2 Знак,Знак2 Знак Знак,Знак2 Знак"/>
    <w:basedOn w:val="a"/>
    <w:next w:val="a"/>
    <w:link w:val="30"/>
    <w:unhideWhenUsed/>
    <w:qFormat/>
    <w:rsid w:val="00DB34C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Знак17 Знак Знак"/>
    <w:basedOn w:val="a0"/>
    <w:link w:val="1"/>
    <w:qFormat/>
    <w:rsid w:val="00DB34CC"/>
    <w:rPr>
      <w:rFonts w:ascii="Times New Roman" w:eastAsia="Times New Roman" w:hAnsi="Times New Roman" w:cs="Times New Roman"/>
      <w:b/>
      <w:bCs/>
      <w:sz w:val="24"/>
      <w:szCs w:val="24"/>
      <w:lang w:val="ru-RU"/>
    </w:rPr>
  </w:style>
  <w:style w:type="character" w:customStyle="1" w:styleId="30">
    <w:name w:val="Заголовок 3 Знак"/>
    <w:aliases w:val="Знак2 Знак1 Знак,Заголовок 3 Знак2 Знак Знак,Знак2 Знак Знак Знак,Знак2 Знак Знак1"/>
    <w:basedOn w:val="a0"/>
    <w:link w:val="3"/>
    <w:qFormat/>
    <w:rsid w:val="00DB34CC"/>
    <w:rPr>
      <w:rFonts w:asciiTheme="majorHAnsi" w:eastAsiaTheme="majorEastAsia" w:hAnsiTheme="majorHAnsi" w:cstheme="majorBidi"/>
      <w:color w:val="1F4D78" w:themeColor="accent1" w:themeShade="7F"/>
      <w:sz w:val="24"/>
      <w:szCs w:val="24"/>
      <w:lang w:val="ru-RU"/>
    </w:rPr>
  </w:style>
  <w:style w:type="paragraph" w:styleId="a3">
    <w:name w:val="Body Text"/>
    <w:basedOn w:val="a"/>
    <w:link w:val="11"/>
    <w:uiPriority w:val="1"/>
    <w:qFormat/>
    <w:rsid w:val="00DB34CC"/>
    <w:rPr>
      <w:sz w:val="24"/>
      <w:szCs w:val="24"/>
    </w:rPr>
  </w:style>
  <w:style w:type="character" w:customStyle="1" w:styleId="a4">
    <w:name w:val="Основной текст Знак"/>
    <w:basedOn w:val="a0"/>
    <w:uiPriority w:val="99"/>
    <w:semiHidden/>
    <w:rsid w:val="00DB34CC"/>
    <w:rPr>
      <w:rFonts w:ascii="Times New Roman" w:eastAsia="Times New Roman" w:hAnsi="Times New Roman" w:cs="Times New Roman"/>
      <w:lang w:val="ru-RU"/>
    </w:rPr>
  </w:style>
  <w:style w:type="paragraph" w:styleId="a5">
    <w:name w:val="List Paragraph"/>
    <w:aliases w:val="AC List 01,название табл/рис,Список уровня 2,Bullet Number,Bullet 1,Use Case List Paragraph,lp1,lp11,List Paragraph11,List Paragraph (numbered (a)),List_Paragraph,Multilevel para_II,List Paragraph-ExecSummary,List Paragraph1,Текст таблицы"/>
    <w:basedOn w:val="a"/>
    <w:link w:val="a6"/>
    <w:uiPriority w:val="1"/>
    <w:qFormat/>
    <w:rsid w:val="00DB34CC"/>
    <w:pPr>
      <w:ind w:left="1120" w:hanging="241"/>
    </w:pPr>
  </w:style>
  <w:style w:type="character" w:customStyle="1" w:styleId="a6">
    <w:name w:val="Абзац списка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
    <w:link w:val="a5"/>
    <w:uiPriority w:val="1"/>
    <w:qFormat/>
    <w:locked/>
    <w:rsid w:val="00DB34CC"/>
    <w:rPr>
      <w:rFonts w:ascii="Times New Roman" w:eastAsia="Times New Roman" w:hAnsi="Times New Roman" w:cs="Times New Roman"/>
      <w:lang w:val="ru-RU"/>
    </w:rPr>
  </w:style>
  <w:style w:type="paragraph" w:styleId="a7">
    <w:name w:val="Body Text Indent"/>
    <w:basedOn w:val="a"/>
    <w:link w:val="a8"/>
    <w:uiPriority w:val="99"/>
    <w:unhideWhenUsed/>
    <w:rsid w:val="00DB34CC"/>
    <w:pPr>
      <w:spacing w:after="120"/>
      <w:ind w:left="283"/>
    </w:pPr>
  </w:style>
  <w:style w:type="character" w:customStyle="1" w:styleId="a8">
    <w:name w:val="Основной текст с отступом Знак"/>
    <w:basedOn w:val="a0"/>
    <w:link w:val="a7"/>
    <w:uiPriority w:val="99"/>
    <w:rsid w:val="00DB34CC"/>
    <w:rPr>
      <w:rFonts w:ascii="Times New Roman" w:eastAsia="Times New Roman" w:hAnsi="Times New Roman" w:cs="Times New Roman"/>
      <w:lang w:val="ru-RU"/>
    </w:rPr>
  </w:style>
  <w:style w:type="paragraph" w:customStyle="1" w:styleId="Normal1">
    <w:name w:val="Normal1"/>
    <w:rsid w:val="00DB34CC"/>
    <w:pPr>
      <w:spacing w:after="0" w:line="240" w:lineRule="auto"/>
    </w:pPr>
    <w:rPr>
      <w:rFonts w:ascii="Times New Roman" w:eastAsia="Times New Roman" w:hAnsi="Times New Roman" w:cs="Times New Roman"/>
      <w:sz w:val="20"/>
      <w:szCs w:val="20"/>
      <w:lang w:val="en-US" w:eastAsia="ru-RU"/>
    </w:rPr>
  </w:style>
  <w:style w:type="paragraph" w:customStyle="1" w:styleId="12">
    <w:name w:val="Звичайний1"/>
    <w:rsid w:val="00DB34CC"/>
    <w:pPr>
      <w:spacing w:after="0" w:line="240" w:lineRule="auto"/>
    </w:pPr>
    <w:rPr>
      <w:rFonts w:ascii="Times New Roman" w:eastAsia="Times New Roman" w:hAnsi="Times New Roman" w:cs="Times New Roman"/>
      <w:sz w:val="24"/>
      <w:szCs w:val="20"/>
      <w:lang w:val="ru-RU" w:eastAsia="ru-RU"/>
    </w:rPr>
  </w:style>
  <w:style w:type="paragraph" w:customStyle="1" w:styleId="-">
    <w:name w:val="Текст-абзаца"/>
    <w:rsid w:val="00DB34CC"/>
    <w:pPr>
      <w:suppressAutoHyphens/>
      <w:spacing w:after="0" w:line="240" w:lineRule="auto"/>
      <w:ind w:firstLine="425"/>
      <w:jc w:val="both"/>
    </w:pPr>
    <w:rPr>
      <w:rFonts w:ascii="Times New Roman" w:eastAsia="Times New Roman" w:hAnsi="Times New Roman" w:cs="Times New Roman"/>
      <w:sz w:val="24"/>
      <w:szCs w:val="20"/>
      <w:lang w:val="ru-RU" w:eastAsia="ar-SA"/>
    </w:rPr>
  </w:style>
  <w:style w:type="character" w:customStyle="1" w:styleId="FontStyle255">
    <w:name w:val="Font Style255"/>
    <w:uiPriority w:val="99"/>
    <w:rsid w:val="00DB34CC"/>
    <w:rPr>
      <w:rFonts w:ascii="Times New Roman" w:hAnsi="Times New Roman"/>
      <w:sz w:val="24"/>
    </w:rPr>
  </w:style>
  <w:style w:type="character" w:styleId="a9">
    <w:name w:val="Hyperlink"/>
    <w:uiPriority w:val="99"/>
    <w:qFormat/>
    <w:rsid w:val="00DB34CC"/>
    <w:rPr>
      <w:color w:val="0000FF"/>
      <w:u w:val="single"/>
    </w:rPr>
  </w:style>
  <w:style w:type="character" w:customStyle="1" w:styleId="11">
    <w:name w:val="Основной текст Знак1"/>
    <w:basedOn w:val="a0"/>
    <w:link w:val="a3"/>
    <w:uiPriority w:val="1"/>
    <w:rsid w:val="00DB34CC"/>
    <w:rPr>
      <w:rFonts w:ascii="Times New Roman" w:eastAsia="Times New Roman" w:hAnsi="Times New Roman" w:cs="Times New Roman"/>
      <w:sz w:val="24"/>
      <w:szCs w:val="24"/>
      <w:lang w:val="ru-RU"/>
    </w:rPr>
  </w:style>
  <w:style w:type="paragraph" w:customStyle="1" w:styleId="Standard">
    <w:name w:val="Standard"/>
    <w:rsid w:val="00DB34C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Aa">
    <w:name w:val="Текстовый блок A"/>
    <w:rsid w:val="00DB34CC"/>
    <w:pPr>
      <w:pBdr>
        <w:top w:val="nil"/>
        <w:left w:val="nil"/>
        <w:bottom w:val="nil"/>
        <w:right w:val="nil"/>
        <w:between w:val="nil"/>
        <w:bar w:val="nil"/>
      </w:pBdr>
      <w:spacing w:after="200" w:line="276" w:lineRule="auto"/>
    </w:pPr>
    <w:rPr>
      <w:rFonts w:ascii="Calibri" w:eastAsia="Calibri" w:hAnsi="Calibri" w:cs="Calibri"/>
      <w:color w:val="000000"/>
      <w:u w:color="000000"/>
      <w:bdr w:val="nil"/>
      <w:lang w:val="ru-RU" w:eastAsia="uk-UA"/>
    </w:rPr>
  </w:style>
  <w:style w:type="character" w:customStyle="1" w:styleId="ab">
    <w:name w:val="Нет"/>
    <w:qFormat/>
    <w:rsid w:val="00DB34CC"/>
  </w:style>
  <w:style w:type="paragraph" w:styleId="ac">
    <w:name w:val="Normal (Web)"/>
    <w:basedOn w:val="a"/>
    <w:uiPriority w:val="99"/>
    <w:semiHidden/>
    <w:unhideWhenUsed/>
    <w:rsid w:val="004A6FC6"/>
    <w:pPr>
      <w:widowControl/>
      <w:autoSpaceDE/>
      <w:autoSpaceDN/>
      <w:spacing w:before="100" w:beforeAutospacing="1" w:after="100" w:afterAutospacing="1"/>
    </w:pPr>
    <w:rPr>
      <w:rFonts w:eastAsiaTheme="minorHAnsi"/>
      <w:sz w:val="24"/>
      <w:szCs w:val="24"/>
      <w:lang w:val="uk-UA" w:eastAsia="uk-UA"/>
    </w:rPr>
  </w:style>
  <w:style w:type="paragraph" w:styleId="ad">
    <w:name w:val="header"/>
    <w:basedOn w:val="a"/>
    <w:link w:val="ae"/>
    <w:uiPriority w:val="99"/>
    <w:unhideWhenUsed/>
    <w:rsid w:val="000533D0"/>
    <w:pPr>
      <w:tabs>
        <w:tab w:val="center" w:pos="4819"/>
        <w:tab w:val="right" w:pos="9639"/>
      </w:tabs>
    </w:pPr>
  </w:style>
  <w:style w:type="character" w:customStyle="1" w:styleId="ae">
    <w:name w:val="Верхний колонтитул Знак"/>
    <w:basedOn w:val="a0"/>
    <w:link w:val="ad"/>
    <w:uiPriority w:val="99"/>
    <w:rsid w:val="000533D0"/>
    <w:rPr>
      <w:rFonts w:ascii="Times New Roman" w:eastAsia="Times New Roman" w:hAnsi="Times New Roman" w:cs="Times New Roman"/>
      <w:lang w:val="ru-RU"/>
    </w:rPr>
  </w:style>
  <w:style w:type="paragraph" w:styleId="af">
    <w:name w:val="footer"/>
    <w:basedOn w:val="a"/>
    <w:link w:val="af0"/>
    <w:uiPriority w:val="99"/>
    <w:unhideWhenUsed/>
    <w:rsid w:val="000533D0"/>
    <w:pPr>
      <w:tabs>
        <w:tab w:val="center" w:pos="4819"/>
        <w:tab w:val="right" w:pos="9639"/>
      </w:tabs>
    </w:pPr>
  </w:style>
  <w:style w:type="character" w:customStyle="1" w:styleId="af0">
    <w:name w:val="Нижний колонтитул Знак"/>
    <w:basedOn w:val="a0"/>
    <w:link w:val="af"/>
    <w:uiPriority w:val="99"/>
    <w:rsid w:val="000533D0"/>
    <w:rPr>
      <w:rFonts w:ascii="Times New Roman" w:eastAsia="Times New Roman" w:hAnsi="Times New Roman" w:cs="Times New Roman"/>
      <w:lang w:val="ru-RU"/>
    </w:rPr>
  </w:style>
  <w:style w:type="paragraph" w:styleId="af1">
    <w:name w:val="Balloon Text"/>
    <w:basedOn w:val="a"/>
    <w:link w:val="af2"/>
    <w:uiPriority w:val="99"/>
    <w:semiHidden/>
    <w:unhideWhenUsed/>
    <w:rsid w:val="002A134E"/>
    <w:rPr>
      <w:rFonts w:ascii="Segoe UI" w:hAnsi="Segoe UI" w:cs="Segoe UI"/>
      <w:sz w:val="18"/>
      <w:szCs w:val="18"/>
    </w:rPr>
  </w:style>
  <w:style w:type="character" w:customStyle="1" w:styleId="af2">
    <w:name w:val="Текст выноски Знак"/>
    <w:basedOn w:val="a0"/>
    <w:link w:val="af1"/>
    <w:uiPriority w:val="99"/>
    <w:semiHidden/>
    <w:rsid w:val="002A134E"/>
    <w:rPr>
      <w:rFonts w:ascii="Segoe UI" w:eastAsia="Times New Roman" w:hAnsi="Segoe UI" w:cs="Segoe UI"/>
      <w:sz w:val="18"/>
      <w:szCs w:val="18"/>
      <w:lang w:val="ru-RU"/>
    </w:rPr>
  </w:style>
  <w:style w:type="paragraph" w:styleId="af3">
    <w:name w:val="Revision"/>
    <w:hidden/>
    <w:uiPriority w:val="99"/>
    <w:semiHidden/>
    <w:rsid w:val="00140BAC"/>
    <w:pPr>
      <w:spacing w:after="0" w:line="240" w:lineRule="auto"/>
    </w:pPr>
    <w:rPr>
      <w:rFonts w:ascii="Times New Roman" w:eastAsia="Times New Roman" w:hAnsi="Times New Roman" w:cs="Times New Roman"/>
      <w:lang w:val="ru-RU"/>
    </w:rPr>
  </w:style>
  <w:style w:type="character" w:customStyle="1" w:styleId="af4">
    <w:name w:val="Без интервала Знак"/>
    <w:link w:val="af5"/>
    <w:uiPriority w:val="1"/>
    <w:locked/>
    <w:rsid w:val="004176B0"/>
    <w:rPr>
      <w:rFonts w:ascii="Calibri" w:eastAsia="Calibri" w:hAnsi="Calibri" w:cs="Times New Roman"/>
    </w:rPr>
  </w:style>
  <w:style w:type="paragraph" w:styleId="af5">
    <w:name w:val="No Spacing"/>
    <w:link w:val="af4"/>
    <w:uiPriority w:val="1"/>
    <w:qFormat/>
    <w:rsid w:val="004176B0"/>
    <w:pPr>
      <w:spacing w:after="0" w:line="240" w:lineRule="auto"/>
    </w:pPr>
    <w:rPr>
      <w:rFonts w:ascii="Calibri" w:eastAsia="Calibri" w:hAnsi="Calibri" w:cs="Times New Roman"/>
    </w:rPr>
  </w:style>
  <w:style w:type="paragraph" w:customStyle="1" w:styleId="rvps2">
    <w:name w:val="rvps2"/>
    <w:basedOn w:val="a"/>
    <w:qFormat/>
    <w:rsid w:val="00A976BB"/>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840541">
      <w:bodyDiv w:val="1"/>
      <w:marLeft w:val="0"/>
      <w:marRight w:val="0"/>
      <w:marTop w:val="0"/>
      <w:marBottom w:val="0"/>
      <w:divBdr>
        <w:top w:val="none" w:sz="0" w:space="0" w:color="auto"/>
        <w:left w:val="none" w:sz="0" w:space="0" w:color="auto"/>
        <w:bottom w:val="none" w:sz="0" w:space="0" w:color="auto"/>
        <w:right w:val="none" w:sz="0" w:space="0" w:color="auto"/>
      </w:divBdr>
    </w:div>
    <w:div w:id="183136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ps.ligazakon.net/document/view/t172245?ed=2017_12_07&amp;an=18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5753</Words>
  <Characters>32796</Characters>
  <Application>Microsoft Office Word</Application>
  <DocSecurity>0</DocSecurity>
  <Lines>273</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2023-01-18T11:38:00Z</dcterms:created>
  <dcterms:modified xsi:type="dcterms:W3CDTF">2023-01-18T13:22:00Z</dcterms:modified>
</cp:coreProperties>
</file>