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FC" w:rsidRPr="00E00644" w:rsidRDefault="002A72FC" w:rsidP="002A72FC">
      <w:pPr>
        <w:shd w:val="clear" w:color="auto" w:fill="FFFFFF"/>
        <w:tabs>
          <w:tab w:val="left" w:pos="485"/>
        </w:tabs>
        <w:spacing w:after="0" w:line="240" w:lineRule="auto"/>
        <w:ind w:hanging="357"/>
        <w:jc w:val="center"/>
        <w:rPr>
          <w:rFonts w:ascii="Times New Roman" w:hAnsi="Times New Roman" w:cs="Times New Roman"/>
          <w:b/>
          <w:bCs/>
          <w:spacing w:val="-6"/>
          <w:sz w:val="24"/>
          <w:szCs w:val="24"/>
        </w:rPr>
      </w:pPr>
      <w:r w:rsidRPr="00E00644">
        <w:rPr>
          <w:rFonts w:ascii="Times New Roman" w:hAnsi="Times New Roman" w:cs="Times New Roman"/>
          <w:b/>
          <w:bCs/>
          <w:spacing w:val="-6"/>
          <w:sz w:val="24"/>
          <w:szCs w:val="24"/>
          <w:lang w:val="uk-UA"/>
        </w:rPr>
        <w:t>Договір №</w:t>
      </w:r>
      <w:r w:rsidR="007256E3" w:rsidRPr="00E00644">
        <w:rPr>
          <w:rFonts w:ascii="Times New Roman" w:hAnsi="Times New Roman" w:cs="Times New Roman"/>
          <w:b/>
          <w:bCs/>
          <w:spacing w:val="-6"/>
          <w:sz w:val="24"/>
          <w:szCs w:val="24"/>
        </w:rPr>
        <w:t>__________</w:t>
      </w:r>
    </w:p>
    <w:p w:rsidR="002A72FC" w:rsidRPr="00E00644" w:rsidRDefault="002A72FC" w:rsidP="002A72FC">
      <w:pPr>
        <w:shd w:val="clear" w:color="auto" w:fill="FFFFFF"/>
        <w:tabs>
          <w:tab w:val="left" w:pos="485"/>
        </w:tabs>
        <w:spacing w:after="0" w:line="240" w:lineRule="auto"/>
        <w:jc w:val="both"/>
        <w:rPr>
          <w:rFonts w:ascii="Times New Roman" w:hAnsi="Times New Roman" w:cs="Times New Roman"/>
          <w:bCs/>
          <w:spacing w:val="-6"/>
          <w:sz w:val="24"/>
          <w:szCs w:val="24"/>
          <w:lang w:val="uk-UA"/>
        </w:rPr>
      </w:pPr>
    </w:p>
    <w:p w:rsidR="002A72FC" w:rsidRPr="00E00644" w:rsidRDefault="002A72FC" w:rsidP="002A72FC">
      <w:pPr>
        <w:shd w:val="clear" w:color="auto" w:fill="FFFFFF"/>
        <w:tabs>
          <w:tab w:val="left" w:pos="567"/>
        </w:tabs>
        <w:spacing w:after="0" w:line="240" w:lineRule="auto"/>
        <w:ind w:firstLine="567"/>
        <w:rPr>
          <w:rFonts w:ascii="Times New Roman" w:hAnsi="Times New Roman" w:cs="Times New Roman"/>
          <w:b/>
          <w:spacing w:val="9"/>
          <w:sz w:val="24"/>
          <w:szCs w:val="24"/>
          <w:lang w:val="uk-UA"/>
        </w:rPr>
      </w:pPr>
      <w:r w:rsidRPr="00E00644">
        <w:rPr>
          <w:rFonts w:ascii="Times New Roman" w:hAnsi="Times New Roman" w:cs="Times New Roman"/>
          <w:b/>
          <w:spacing w:val="-7"/>
          <w:sz w:val="24"/>
          <w:szCs w:val="24"/>
          <w:lang w:val="uk-UA"/>
        </w:rPr>
        <w:t xml:space="preserve">м. Київ                                                                                           </w:t>
      </w:r>
      <w:r w:rsidRPr="00E00644">
        <w:rPr>
          <w:rFonts w:ascii="Times New Roman" w:hAnsi="Times New Roman" w:cs="Times New Roman"/>
          <w:b/>
          <w:spacing w:val="9"/>
          <w:sz w:val="24"/>
          <w:szCs w:val="24"/>
          <w:lang w:val="uk-UA"/>
        </w:rPr>
        <w:t>«</w:t>
      </w:r>
      <w:r w:rsidR="007256E3" w:rsidRPr="00E00644">
        <w:rPr>
          <w:rFonts w:ascii="Times New Roman" w:hAnsi="Times New Roman" w:cs="Times New Roman"/>
          <w:b/>
          <w:spacing w:val="9"/>
          <w:sz w:val="24"/>
          <w:szCs w:val="24"/>
        </w:rPr>
        <w:t>___</w:t>
      </w:r>
      <w:r w:rsidRPr="00E00644">
        <w:rPr>
          <w:rFonts w:ascii="Times New Roman" w:hAnsi="Times New Roman" w:cs="Times New Roman"/>
          <w:b/>
          <w:spacing w:val="9"/>
          <w:sz w:val="24"/>
          <w:szCs w:val="24"/>
          <w:lang w:val="uk-UA"/>
        </w:rPr>
        <w:t>»</w:t>
      </w:r>
      <w:r w:rsidR="007256E3" w:rsidRPr="00E00644">
        <w:rPr>
          <w:rFonts w:ascii="Times New Roman" w:hAnsi="Times New Roman" w:cs="Times New Roman"/>
          <w:b/>
          <w:spacing w:val="9"/>
          <w:sz w:val="24"/>
          <w:szCs w:val="24"/>
        </w:rPr>
        <w:t xml:space="preserve"> __________ </w:t>
      </w:r>
      <w:r w:rsidRPr="00E00644">
        <w:rPr>
          <w:rFonts w:ascii="Times New Roman" w:hAnsi="Times New Roman" w:cs="Times New Roman"/>
          <w:b/>
          <w:spacing w:val="9"/>
          <w:sz w:val="24"/>
          <w:szCs w:val="24"/>
          <w:lang w:val="uk-UA"/>
        </w:rPr>
        <w:t>202</w:t>
      </w:r>
      <w:r w:rsidR="007256E3" w:rsidRPr="00E00644">
        <w:rPr>
          <w:rFonts w:ascii="Times New Roman" w:hAnsi="Times New Roman" w:cs="Times New Roman"/>
          <w:b/>
          <w:spacing w:val="9"/>
          <w:sz w:val="24"/>
          <w:szCs w:val="24"/>
        </w:rPr>
        <w:t>_</w:t>
      </w:r>
      <w:r w:rsidRPr="00E00644">
        <w:rPr>
          <w:rFonts w:ascii="Times New Roman" w:hAnsi="Times New Roman" w:cs="Times New Roman"/>
          <w:b/>
          <w:spacing w:val="9"/>
          <w:sz w:val="24"/>
          <w:szCs w:val="24"/>
          <w:lang w:val="uk-UA"/>
        </w:rPr>
        <w:t xml:space="preserve"> року</w:t>
      </w:r>
    </w:p>
    <w:p w:rsidR="002A72FC" w:rsidRPr="00E00644" w:rsidRDefault="002A72FC" w:rsidP="002A72FC">
      <w:pPr>
        <w:shd w:val="clear" w:color="auto" w:fill="FFFFFF"/>
        <w:tabs>
          <w:tab w:val="left" w:pos="485"/>
        </w:tabs>
        <w:spacing w:after="0" w:line="240" w:lineRule="auto"/>
        <w:jc w:val="both"/>
        <w:rPr>
          <w:rFonts w:ascii="Times New Roman" w:hAnsi="Times New Roman" w:cs="Times New Roman"/>
          <w:spacing w:val="9"/>
          <w:sz w:val="20"/>
          <w:szCs w:val="20"/>
          <w:lang w:val="uk-UA"/>
        </w:rPr>
      </w:pPr>
    </w:p>
    <w:p w:rsidR="002A72FC" w:rsidRPr="00E00644" w:rsidRDefault="007256E3" w:rsidP="002A72FC">
      <w:pPr>
        <w:shd w:val="clear" w:color="auto" w:fill="FFFFFF"/>
        <w:tabs>
          <w:tab w:val="left" w:pos="485"/>
        </w:tabs>
        <w:spacing w:after="0" w:line="240" w:lineRule="auto"/>
        <w:ind w:firstLine="567"/>
        <w:jc w:val="both"/>
        <w:rPr>
          <w:rFonts w:ascii="Times New Roman" w:eastAsia="Calibri" w:hAnsi="Times New Roman" w:cs="Times New Roman"/>
          <w:sz w:val="24"/>
          <w:szCs w:val="24"/>
          <w:lang w:val="uk-UA" w:eastAsia="ru-RU"/>
        </w:rPr>
      </w:pPr>
      <w:r w:rsidRPr="00E00644">
        <w:rPr>
          <w:rFonts w:ascii="Times New Roman" w:hAnsi="Times New Roman" w:cs="Times New Roman"/>
          <w:b/>
          <w:spacing w:val="9"/>
          <w:sz w:val="24"/>
          <w:szCs w:val="24"/>
        </w:rPr>
        <w:t>_____________________________________________________________</w:t>
      </w:r>
      <w:r w:rsidR="002A72FC" w:rsidRPr="00E00644">
        <w:rPr>
          <w:rFonts w:ascii="Times New Roman" w:hAnsi="Times New Roman" w:cs="Times New Roman"/>
          <w:sz w:val="24"/>
          <w:szCs w:val="24"/>
          <w:lang w:val="uk-UA"/>
        </w:rPr>
        <w:t xml:space="preserve">, </w:t>
      </w:r>
      <w:r w:rsidR="002A72FC" w:rsidRPr="00E00644">
        <w:rPr>
          <w:rFonts w:ascii="Times New Roman" w:eastAsia="Calibri" w:hAnsi="Times New Roman" w:cs="Times New Roman"/>
          <w:sz w:val="24"/>
          <w:szCs w:val="24"/>
          <w:lang w:val="uk-UA" w:eastAsia="ar-SA"/>
        </w:rPr>
        <w:t xml:space="preserve">в особі </w:t>
      </w:r>
      <w:r w:rsidRPr="00E00644">
        <w:rPr>
          <w:rFonts w:ascii="Times New Roman" w:eastAsia="Calibri" w:hAnsi="Times New Roman" w:cs="Times New Roman"/>
          <w:sz w:val="24"/>
          <w:szCs w:val="24"/>
          <w:lang w:eastAsia="ar-SA"/>
        </w:rPr>
        <w:t>____________________________________________________________</w:t>
      </w:r>
      <w:r w:rsidR="002A72FC" w:rsidRPr="00E00644">
        <w:rPr>
          <w:rFonts w:ascii="Times New Roman" w:eastAsia="Calibri" w:hAnsi="Times New Roman" w:cs="Times New Roman"/>
          <w:sz w:val="24"/>
          <w:szCs w:val="24"/>
          <w:lang w:val="uk-UA" w:eastAsia="ar-SA"/>
        </w:rPr>
        <w:t xml:space="preserve">, </w:t>
      </w:r>
      <w:r w:rsidR="002A72FC" w:rsidRPr="00E00644">
        <w:rPr>
          <w:rFonts w:ascii="Times New Roman" w:hAnsi="Times New Roman" w:cs="Times New Roman"/>
          <w:sz w:val="24"/>
          <w:szCs w:val="24"/>
          <w:lang w:val="uk-UA"/>
        </w:rPr>
        <w:t>який діє на</w:t>
      </w:r>
      <w:r w:rsidR="0023392C" w:rsidRPr="00E00644">
        <w:rPr>
          <w:rFonts w:ascii="Times New Roman" w:hAnsi="Times New Roman" w:cs="Times New Roman"/>
          <w:sz w:val="24"/>
          <w:szCs w:val="24"/>
          <w:lang w:val="uk-UA"/>
        </w:rPr>
        <w:t xml:space="preserve"> підставі</w:t>
      </w:r>
      <w:r w:rsidR="0023392C" w:rsidRPr="00E00644">
        <w:rPr>
          <w:rFonts w:ascii="Times New Roman" w:hAnsi="Times New Roman" w:cs="Times New Roman"/>
          <w:sz w:val="24"/>
          <w:szCs w:val="24"/>
        </w:rPr>
        <w:t xml:space="preserve"> </w:t>
      </w:r>
      <w:r w:rsidRPr="00E00644">
        <w:rPr>
          <w:rFonts w:ascii="Times New Roman" w:hAnsi="Times New Roman" w:cs="Times New Roman"/>
          <w:sz w:val="24"/>
          <w:szCs w:val="24"/>
        </w:rPr>
        <w:t>____________________________</w:t>
      </w:r>
      <w:r w:rsidR="00184A08" w:rsidRPr="00E00644">
        <w:rPr>
          <w:rFonts w:ascii="Times New Roman" w:hAnsi="Times New Roman" w:cs="Times New Roman"/>
          <w:sz w:val="24"/>
          <w:szCs w:val="24"/>
          <w:lang w:val="uk-UA"/>
        </w:rPr>
        <w:t>_</w:t>
      </w:r>
      <w:r w:rsidR="001B0EB0" w:rsidRPr="00E00644">
        <w:rPr>
          <w:rFonts w:ascii="Times New Roman" w:hAnsi="Times New Roman" w:cs="Times New Roman"/>
          <w:sz w:val="24"/>
          <w:szCs w:val="24"/>
        </w:rPr>
        <w:t>_________</w:t>
      </w:r>
      <w:r w:rsidRPr="00E00644">
        <w:rPr>
          <w:rFonts w:ascii="Times New Roman" w:hAnsi="Times New Roman" w:cs="Times New Roman"/>
          <w:sz w:val="24"/>
          <w:szCs w:val="24"/>
        </w:rPr>
        <w:t>____</w:t>
      </w:r>
      <w:r w:rsidR="002A72FC" w:rsidRPr="00E00644">
        <w:rPr>
          <w:rFonts w:ascii="Times New Roman" w:eastAsia="Calibri" w:hAnsi="Times New Roman" w:cs="Times New Roman"/>
          <w:sz w:val="24"/>
          <w:szCs w:val="24"/>
          <w:lang w:val="uk-UA" w:eastAsia="ar-SA"/>
        </w:rPr>
        <w:t xml:space="preserve">, </w:t>
      </w:r>
      <w:r w:rsidR="002A72FC" w:rsidRPr="00E00644">
        <w:rPr>
          <w:rFonts w:ascii="Times New Roman" w:hAnsi="Times New Roman" w:cs="Times New Roman"/>
          <w:sz w:val="24"/>
          <w:szCs w:val="24"/>
          <w:lang w:val="uk-UA"/>
        </w:rPr>
        <w:t>(далі – Виконавець),</w:t>
      </w:r>
      <w:r w:rsidR="002A72FC" w:rsidRPr="00E00644">
        <w:rPr>
          <w:lang w:val="uk-UA"/>
        </w:rPr>
        <w:t xml:space="preserve"> </w:t>
      </w:r>
      <w:r w:rsidR="002A72FC" w:rsidRPr="00E00644">
        <w:rPr>
          <w:rFonts w:ascii="Times New Roman" w:eastAsia="Calibri" w:hAnsi="Times New Roman" w:cs="Times New Roman"/>
          <w:sz w:val="24"/>
          <w:szCs w:val="24"/>
          <w:lang w:val="uk-UA" w:eastAsia="ru-RU"/>
        </w:rPr>
        <w:t>з однієї сторони, та</w:t>
      </w:r>
    </w:p>
    <w:p w:rsidR="002A72FC" w:rsidRPr="00E00644" w:rsidRDefault="002A72FC" w:rsidP="002A72FC">
      <w:pPr>
        <w:tabs>
          <w:tab w:val="left" w:pos="567"/>
        </w:tabs>
        <w:spacing w:after="0" w:line="240" w:lineRule="auto"/>
        <w:ind w:firstLine="567"/>
        <w:jc w:val="both"/>
        <w:rPr>
          <w:rFonts w:ascii="Times New Roman" w:eastAsia="Calibri" w:hAnsi="Times New Roman" w:cs="Times New Roman"/>
          <w:sz w:val="24"/>
          <w:szCs w:val="24"/>
          <w:lang w:val="uk-UA" w:eastAsia="ru-RU"/>
        </w:rPr>
      </w:pPr>
      <w:r w:rsidRPr="00E00644">
        <w:rPr>
          <w:rFonts w:ascii="Times New Roman" w:eastAsia="Calibri"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r w:rsidRPr="00E00644">
        <w:rPr>
          <w:rFonts w:ascii="Times New Roman" w:eastAsia="Calibri" w:hAnsi="Times New Roman" w:cs="Times New Roman"/>
          <w:sz w:val="24"/>
          <w:szCs w:val="24"/>
          <w:lang w:val="uk-UA" w:eastAsia="ru-RU"/>
        </w:rPr>
        <w:t xml:space="preserve">, </w:t>
      </w:r>
      <w:r w:rsidRPr="00E00644">
        <w:rPr>
          <w:rFonts w:ascii="Times New Roman" w:eastAsia="Calibri" w:hAnsi="Times New Roman" w:cs="Times New Roman"/>
          <w:sz w:val="24"/>
          <w:szCs w:val="20"/>
          <w:lang w:val="uk-UA" w:eastAsia="ru-RU"/>
        </w:rPr>
        <w:t xml:space="preserve">в особі керівника апарату </w:t>
      </w:r>
      <w:proofErr w:type="spellStart"/>
      <w:r w:rsidRPr="00E00644">
        <w:rPr>
          <w:rFonts w:ascii="Times New Roman" w:eastAsia="Calibri" w:hAnsi="Times New Roman" w:cs="Times New Roman"/>
          <w:sz w:val="24"/>
          <w:szCs w:val="20"/>
          <w:lang w:val="uk-UA" w:eastAsia="ru-RU"/>
        </w:rPr>
        <w:t>Кострикіна</w:t>
      </w:r>
      <w:proofErr w:type="spellEnd"/>
      <w:r w:rsidRPr="00E00644">
        <w:rPr>
          <w:rFonts w:ascii="Times New Roman" w:eastAsia="Calibri" w:hAnsi="Times New Roman" w:cs="Times New Roman"/>
          <w:sz w:val="24"/>
          <w:szCs w:val="20"/>
          <w:lang w:val="uk-UA" w:eastAsia="ru-RU"/>
        </w:rPr>
        <w:t xml:space="preserve">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w:t>
      </w:r>
      <w:r w:rsidR="00385280" w:rsidRPr="00E00644">
        <w:rPr>
          <w:rFonts w:ascii="Times New Roman" w:eastAsia="Calibri" w:hAnsi="Times New Roman" w:cs="Times New Roman"/>
          <w:sz w:val="24"/>
          <w:szCs w:val="20"/>
          <w:lang w:eastAsia="ru-RU"/>
        </w:rPr>
        <w:t xml:space="preserve"> </w:t>
      </w:r>
      <w:r w:rsidR="00184A08" w:rsidRPr="00E00644">
        <w:rPr>
          <w:rFonts w:ascii="Times New Roman" w:eastAsia="Calibri" w:hAnsi="Times New Roman" w:cs="Times New Roman"/>
          <w:sz w:val="24"/>
          <w:szCs w:val="20"/>
          <w:lang w:val="uk-UA" w:eastAsia="ru-RU"/>
        </w:rPr>
        <w:t xml:space="preserve">                </w:t>
      </w:r>
      <w:r w:rsidRPr="00E00644">
        <w:rPr>
          <w:rFonts w:ascii="Times New Roman" w:eastAsia="Calibri" w:hAnsi="Times New Roman" w:cs="Times New Roman"/>
          <w:sz w:val="24"/>
          <w:szCs w:val="20"/>
          <w:lang w:val="uk-UA" w:eastAsia="ru-RU"/>
        </w:rPr>
        <w:t>від 02.04.2020 №</w:t>
      </w:r>
      <w:r w:rsidR="002D7EC3" w:rsidRPr="00E00644">
        <w:rPr>
          <w:rFonts w:ascii="Times New Roman" w:eastAsia="Calibri" w:hAnsi="Times New Roman" w:cs="Times New Roman"/>
          <w:sz w:val="24"/>
          <w:szCs w:val="20"/>
          <w:lang w:eastAsia="ru-RU"/>
        </w:rPr>
        <w:t xml:space="preserve"> </w:t>
      </w:r>
      <w:r w:rsidRPr="00E00644">
        <w:rPr>
          <w:rFonts w:ascii="Times New Roman" w:eastAsia="Calibri" w:hAnsi="Times New Roman" w:cs="Times New Roman"/>
          <w:sz w:val="24"/>
          <w:szCs w:val="20"/>
          <w:lang w:val="uk-UA" w:eastAsia="ru-RU"/>
        </w:rPr>
        <w:t>69-к</w:t>
      </w:r>
      <w:r w:rsidR="00184A08" w:rsidRPr="00E00644">
        <w:rPr>
          <w:rFonts w:ascii="Times New Roman" w:eastAsia="Calibri" w:hAnsi="Times New Roman" w:cs="Times New Roman"/>
          <w:sz w:val="24"/>
          <w:szCs w:val="20"/>
          <w:lang w:val="uk-UA" w:eastAsia="ru-RU"/>
        </w:rPr>
        <w:t xml:space="preserve"> </w:t>
      </w:r>
      <w:r w:rsidRPr="00E00644">
        <w:rPr>
          <w:rFonts w:ascii="Times New Roman" w:eastAsia="Calibri" w:hAnsi="Times New Roman" w:cs="Times New Roman"/>
          <w:sz w:val="24"/>
          <w:szCs w:val="20"/>
          <w:lang w:val="uk-UA" w:eastAsia="ru-RU"/>
        </w:rPr>
        <w:t xml:space="preserve">«Про призначення </w:t>
      </w:r>
      <w:proofErr w:type="spellStart"/>
      <w:r w:rsidRPr="00E00644">
        <w:rPr>
          <w:rFonts w:ascii="Times New Roman" w:eastAsia="Calibri" w:hAnsi="Times New Roman" w:cs="Times New Roman"/>
          <w:sz w:val="24"/>
          <w:szCs w:val="20"/>
          <w:lang w:val="uk-UA" w:eastAsia="ru-RU"/>
        </w:rPr>
        <w:t>Кострикіна</w:t>
      </w:r>
      <w:proofErr w:type="spellEnd"/>
      <w:r w:rsidRPr="00E00644">
        <w:rPr>
          <w:rFonts w:ascii="Times New Roman" w:eastAsia="Calibri" w:hAnsi="Times New Roman" w:cs="Times New Roman"/>
          <w:sz w:val="24"/>
          <w:szCs w:val="20"/>
          <w:lang w:val="uk-UA" w:eastAsia="ru-RU"/>
        </w:rPr>
        <w:t xml:space="preserve"> О.В.»</w:t>
      </w:r>
      <w:r w:rsidRPr="00E00644">
        <w:rPr>
          <w:rFonts w:ascii="Times New Roman" w:eastAsia="Calibri" w:hAnsi="Times New Roman" w:cs="Times New Roman"/>
          <w:sz w:val="24"/>
          <w:szCs w:val="24"/>
          <w:lang w:val="uk-UA" w:eastAsia="ru-RU"/>
        </w:rPr>
        <w:t>,</w:t>
      </w:r>
      <w:r w:rsidR="006828C1" w:rsidRPr="00E00644">
        <w:rPr>
          <w:rFonts w:ascii="Times New Roman" w:eastAsia="Calibri" w:hAnsi="Times New Roman" w:cs="Times New Roman"/>
          <w:sz w:val="24"/>
          <w:szCs w:val="24"/>
          <w:lang w:eastAsia="ru-RU"/>
        </w:rPr>
        <w:t xml:space="preserve"> </w:t>
      </w:r>
      <w:r w:rsidRPr="00E00644">
        <w:rPr>
          <w:rFonts w:ascii="Times New Roman" w:hAnsi="Times New Roman" w:cs="Times New Roman"/>
          <w:sz w:val="24"/>
          <w:szCs w:val="24"/>
          <w:lang w:val="uk-UA"/>
        </w:rPr>
        <w:t>(далі – Замовник),</w:t>
      </w:r>
      <w:r w:rsidRPr="00E00644">
        <w:rPr>
          <w:lang w:val="uk-UA"/>
        </w:rPr>
        <w:t xml:space="preserve"> </w:t>
      </w:r>
      <w:r w:rsidRPr="00E00644">
        <w:rPr>
          <w:rFonts w:ascii="Times New Roman" w:eastAsia="Calibri" w:hAnsi="Times New Roman" w:cs="Times New Roman"/>
          <w:sz w:val="24"/>
          <w:szCs w:val="24"/>
          <w:lang w:val="uk-UA" w:eastAsia="ru-RU"/>
        </w:rPr>
        <w:t>з другої сторони,</w:t>
      </w:r>
      <w:r w:rsidR="00B02284" w:rsidRPr="00E00644">
        <w:rPr>
          <w:rFonts w:ascii="Times New Roman" w:eastAsia="Calibri" w:hAnsi="Times New Roman" w:cs="Times New Roman"/>
          <w:sz w:val="24"/>
          <w:szCs w:val="24"/>
          <w:lang w:val="uk-UA" w:eastAsia="ru-RU"/>
        </w:rPr>
        <w:t xml:space="preserve"> </w:t>
      </w:r>
      <w:r w:rsidRPr="00E00644">
        <w:rPr>
          <w:rFonts w:ascii="Times New Roman" w:eastAsia="Calibri" w:hAnsi="Times New Roman" w:cs="Times New Roman"/>
          <w:sz w:val="24"/>
          <w:szCs w:val="24"/>
          <w:lang w:val="uk-UA" w:eastAsia="ru-RU"/>
        </w:rPr>
        <w:t xml:space="preserve">(далі разом іменуються </w:t>
      </w:r>
      <w:r w:rsidRPr="00E00644">
        <w:rPr>
          <w:rFonts w:ascii="Times New Roman" w:eastAsia="Calibri" w:hAnsi="Times New Roman" w:cs="Times New Roman"/>
          <w:bCs/>
          <w:sz w:val="24"/>
          <w:szCs w:val="24"/>
          <w:lang w:val="uk-UA" w:eastAsia="ru-RU"/>
        </w:rPr>
        <w:t>Сторони</w:t>
      </w:r>
      <w:r w:rsidRPr="00E00644">
        <w:rPr>
          <w:rFonts w:ascii="Times New Roman" w:eastAsia="Calibri" w:hAnsi="Times New Roman" w:cs="Times New Roman"/>
          <w:sz w:val="24"/>
          <w:szCs w:val="24"/>
          <w:lang w:val="uk-UA" w:eastAsia="ru-RU"/>
        </w:rPr>
        <w:t xml:space="preserve">, а кожна окремо – </w:t>
      </w:r>
      <w:r w:rsidRPr="00E00644">
        <w:rPr>
          <w:rFonts w:ascii="Times New Roman" w:eastAsia="Calibri" w:hAnsi="Times New Roman" w:cs="Times New Roman"/>
          <w:bCs/>
          <w:sz w:val="24"/>
          <w:szCs w:val="24"/>
          <w:lang w:val="uk-UA" w:eastAsia="ru-RU"/>
        </w:rPr>
        <w:t>Сторона</w:t>
      </w:r>
      <w:r w:rsidRPr="00E00644">
        <w:rPr>
          <w:rFonts w:ascii="Times New Roman" w:eastAsia="Calibri" w:hAnsi="Times New Roman" w:cs="Times New Roman"/>
          <w:sz w:val="24"/>
          <w:szCs w:val="24"/>
          <w:lang w:val="uk-UA" w:eastAsia="ru-RU"/>
        </w:rPr>
        <w:t xml:space="preserve">), уклали цей договір (далі – </w:t>
      </w:r>
      <w:r w:rsidRPr="00E00644">
        <w:rPr>
          <w:rFonts w:ascii="Times New Roman" w:eastAsia="Calibri" w:hAnsi="Times New Roman" w:cs="Times New Roman"/>
          <w:bCs/>
          <w:sz w:val="24"/>
          <w:szCs w:val="24"/>
          <w:lang w:val="uk-UA" w:eastAsia="ru-RU"/>
        </w:rPr>
        <w:t>Договір</w:t>
      </w:r>
      <w:r w:rsidRPr="00E00644">
        <w:rPr>
          <w:rFonts w:ascii="Times New Roman" w:eastAsia="Calibri" w:hAnsi="Times New Roman" w:cs="Times New Roman"/>
          <w:sz w:val="24"/>
          <w:szCs w:val="24"/>
          <w:lang w:val="uk-UA" w:eastAsia="ru-RU"/>
        </w:rPr>
        <w:t>) про таке:</w:t>
      </w:r>
    </w:p>
    <w:p w:rsidR="002A72FC" w:rsidRPr="00E00644" w:rsidRDefault="002A72FC" w:rsidP="002A72FC">
      <w:pPr>
        <w:tabs>
          <w:tab w:val="left" w:pos="567"/>
        </w:tabs>
        <w:spacing w:after="0" w:line="240" w:lineRule="auto"/>
        <w:jc w:val="both"/>
        <w:rPr>
          <w:rFonts w:ascii="Times New Roman" w:eastAsia="Calibri" w:hAnsi="Times New Roman" w:cs="Times New Roman"/>
          <w:sz w:val="20"/>
          <w:szCs w:val="20"/>
          <w:lang w:val="uk-UA" w:eastAsia="ru-RU"/>
        </w:rPr>
      </w:pPr>
    </w:p>
    <w:p w:rsidR="002A72FC" w:rsidRPr="00E00644" w:rsidRDefault="002A72FC" w:rsidP="00FD107D">
      <w:pPr>
        <w:pStyle w:val="a6"/>
        <w:numPr>
          <w:ilvl w:val="0"/>
          <w:numId w:val="6"/>
        </w:numPr>
        <w:tabs>
          <w:tab w:val="left" w:pos="360"/>
          <w:tab w:val="left" w:pos="3544"/>
          <w:tab w:val="left" w:pos="3969"/>
        </w:tabs>
        <w:spacing w:after="0" w:line="240" w:lineRule="auto"/>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Предмет Договору</w:t>
      </w:r>
    </w:p>
    <w:p w:rsidR="004419FC" w:rsidRPr="00E00644" w:rsidRDefault="002A72FC" w:rsidP="00FD107D">
      <w:pPr>
        <w:pStyle w:val="a6"/>
        <w:numPr>
          <w:ilvl w:val="1"/>
          <w:numId w:val="6"/>
        </w:numPr>
        <w:tabs>
          <w:tab w:val="left" w:pos="993"/>
        </w:tabs>
        <w:spacing w:after="0" w:line="240" w:lineRule="auto"/>
        <w:ind w:left="0" w:firstLine="567"/>
        <w:jc w:val="both"/>
        <w:rPr>
          <w:rFonts w:ascii="Times New Roman" w:hAnsi="Times New Roman" w:cs="Times New Roman"/>
          <w:bCs/>
          <w:snapToGrid w:val="0"/>
          <w:sz w:val="24"/>
          <w:szCs w:val="24"/>
          <w:lang w:val="uk-UA"/>
        </w:rPr>
      </w:pPr>
      <w:r w:rsidRPr="00E00644">
        <w:rPr>
          <w:rFonts w:ascii="Times New Roman" w:hAnsi="Times New Roman" w:cs="Times New Roman"/>
          <w:sz w:val="24"/>
          <w:szCs w:val="24"/>
          <w:lang w:val="uk-UA"/>
        </w:rPr>
        <w:t>У порядку та на умовах, визначених Договором, Виконавець бере на себе зобов’язання надати Замовнику п</w:t>
      </w:r>
      <w:r w:rsidRPr="00E00644">
        <w:rPr>
          <w:rFonts w:ascii="Times New Roman" w:hAnsi="Times New Roman" w:cs="Times New Roman"/>
          <w:bCs/>
          <w:sz w:val="24"/>
          <w:szCs w:val="24"/>
          <w:lang w:val="uk-UA"/>
        </w:rPr>
        <w:t>ослуги</w:t>
      </w:r>
      <w:r w:rsidRPr="00E00644">
        <w:rPr>
          <w:rFonts w:ascii="Times New Roman" w:hAnsi="Times New Roman" w:cs="Times New Roman"/>
          <w:sz w:val="24"/>
          <w:szCs w:val="24"/>
          <w:lang w:val="uk-UA"/>
        </w:rPr>
        <w:t xml:space="preserve"> з доступу до мережі </w:t>
      </w:r>
      <w:r w:rsidR="00184A08" w:rsidRPr="00E00644">
        <w:rPr>
          <w:rFonts w:ascii="Times New Roman" w:hAnsi="Times New Roman" w:cs="Times New Roman"/>
          <w:sz w:val="24"/>
          <w:szCs w:val="24"/>
          <w:lang w:val="uk-UA"/>
        </w:rPr>
        <w:t>і</w:t>
      </w:r>
      <w:r w:rsidRPr="00E00644">
        <w:rPr>
          <w:rFonts w:ascii="Times New Roman" w:hAnsi="Times New Roman" w:cs="Times New Roman"/>
          <w:sz w:val="24"/>
          <w:szCs w:val="24"/>
          <w:lang w:val="uk-UA"/>
        </w:rPr>
        <w:t xml:space="preserve">нтернет для </w:t>
      </w:r>
      <w:r w:rsidR="007C48B5" w:rsidRPr="00E00644">
        <w:rPr>
          <w:rFonts w:ascii="Times New Roman" w:hAnsi="Times New Roman" w:cs="Times New Roman"/>
          <w:sz w:val="24"/>
          <w:szCs w:val="24"/>
          <w:lang w:val="uk-UA"/>
        </w:rPr>
        <w:t xml:space="preserve">територіальних органів </w:t>
      </w:r>
      <w:r w:rsidRPr="00E00644">
        <w:rPr>
          <w:rFonts w:ascii="Times New Roman" w:hAnsi="Times New Roman" w:cs="Times New Roman"/>
          <w:sz w:val="24"/>
          <w:szCs w:val="24"/>
          <w:lang w:val="uk-UA"/>
        </w:rPr>
        <w:t>НКРЕКП (</w:t>
      </w:r>
      <w:r w:rsidR="007C48B5" w:rsidRPr="00E00644">
        <w:rPr>
          <w:rFonts w:ascii="Times New Roman" w:hAnsi="Times New Roman" w:cs="Times New Roman"/>
          <w:sz w:val="24"/>
          <w:szCs w:val="24"/>
          <w:lang w:val="uk-UA"/>
        </w:rPr>
        <w:t>Основний</w:t>
      </w:r>
      <w:r w:rsidRPr="00E00644">
        <w:rPr>
          <w:rFonts w:ascii="Times New Roman" w:hAnsi="Times New Roman" w:cs="Times New Roman"/>
          <w:sz w:val="24"/>
          <w:szCs w:val="24"/>
          <w:lang w:val="uk-UA"/>
        </w:rPr>
        <w:t xml:space="preserve"> канал)</w:t>
      </w:r>
      <w:r w:rsidR="00900604"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w:t>
      </w:r>
      <w:r w:rsidRPr="00E00644">
        <w:rPr>
          <w:rFonts w:ascii="Times New Roman" w:hAnsi="Times New Roman" w:cs="Times New Roman"/>
          <w:bCs/>
          <w:snapToGrid w:val="0"/>
          <w:sz w:val="24"/>
          <w:szCs w:val="24"/>
          <w:lang w:val="uk-UA"/>
        </w:rPr>
        <w:t xml:space="preserve">далі – Послуги), а </w:t>
      </w:r>
      <w:r w:rsidRPr="00E00644">
        <w:rPr>
          <w:rFonts w:ascii="Times New Roman" w:hAnsi="Times New Roman" w:cs="Times New Roman"/>
          <w:sz w:val="24"/>
          <w:szCs w:val="24"/>
          <w:lang w:val="uk-UA"/>
        </w:rPr>
        <w:t xml:space="preserve">Замовник зобов’язується у порядку та на умовах, </w:t>
      </w:r>
      <w:r w:rsidRPr="00E00644">
        <w:rPr>
          <w:rStyle w:val="FontStyle14"/>
          <w:sz w:val="24"/>
          <w:szCs w:val="24"/>
          <w:lang w:val="uk-UA"/>
        </w:rPr>
        <w:t xml:space="preserve">визначених цим Договором, </w:t>
      </w:r>
      <w:r w:rsidRPr="00E00644">
        <w:rPr>
          <w:rFonts w:ascii="Times New Roman" w:hAnsi="Times New Roman" w:cs="Times New Roman"/>
          <w:sz w:val="24"/>
          <w:szCs w:val="24"/>
          <w:lang w:val="uk-UA"/>
        </w:rPr>
        <w:t>прийняти та оплатити</w:t>
      </w:r>
      <w:r w:rsidR="00664473" w:rsidRPr="00E00644">
        <w:rPr>
          <w:rFonts w:ascii="Times New Roman" w:hAnsi="Times New Roman" w:cs="Times New Roman"/>
          <w:sz w:val="24"/>
          <w:szCs w:val="24"/>
        </w:rPr>
        <w:t xml:space="preserve"> </w:t>
      </w:r>
      <w:r w:rsidR="00664473" w:rsidRPr="00E00644">
        <w:rPr>
          <w:rFonts w:ascii="Times New Roman" w:hAnsi="Times New Roman" w:cs="Times New Roman"/>
          <w:sz w:val="24"/>
          <w:szCs w:val="24"/>
          <w:lang w:val="uk-UA"/>
        </w:rPr>
        <w:t xml:space="preserve">такі </w:t>
      </w:r>
      <w:r w:rsidRPr="00E00644">
        <w:rPr>
          <w:rFonts w:ascii="Times New Roman" w:hAnsi="Times New Roman" w:cs="Times New Roman"/>
          <w:sz w:val="24"/>
          <w:szCs w:val="24"/>
          <w:lang w:val="uk-UA"/>
        </w:rPr>
        <w:t xml:space="preserve">Послуги. </w:t>
      </w:r>
      <w:r w:rsidR="00181854"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shd w:val="clear" w:color="auto" w:fill="FFFFFF"/>
          <w:lang w:val="uk-UA"/>
        </w:rPr>
        <w:t>Код відповідно до національного класифікатора України «Єдиний закупівельний словник» ДК 021:2015</w:t>
      </w:r>
      <w:r w:rsidR="00184A08" w:rsidRPr="00E00644">
        <w:rPr>
          <w:rFonts w:ascii="Times New Roman" w:hAnsi="Times New Roman" w:cs="Times New Roman"/>
          <w:sz w:val="24"/>
          <w:szCs w:val="24"/>
          <w:shd w:val="clear" w:color="auto" w:fill="FFFFFF"/>
          <w:lang w:val="uk-UA"/>
        </w:rPr>
        <w:t>:</w:t>
      </w:r>
      <w:r w:rsidRPr="00E00644">
        <w:rPr>
          <w:rFonts w:ascii="Times New Roman" w:hAnsi="Times New Roman" w:cs="Times New Roman"/>
          <w:sz w:val="24"/>
          <w:szCs w:val="24"/>
          <w:lang w:val="uk-UA"/>
        </w:rPr>
        <w:t>72410000</w:t>
      </w:r>
      <w:r w:rsidRPr="00E00644">
        <w:rPr>
          <w:rFonts w:ascii="Times New Roman" w:hAnsi="Times New Roman" w:cs="Times New Roman"/>
          <w:bCs/>
          <w:snapToGrid w:val="0"/>
          <w:sz w:val="24"/>
          <w:szCs w:val="24"/>
          <w:lang w:val="uk-UA"/>
        </w:rPr>
        <w:t>–</w:t>
      </w:r>
      <w:r w:rsidRPr="00E00644">
        <w:rPr>
          <w:rFonts w:ascii="Times New Roman" w:hAnsi="Times New Roman" w:cs="Times New Roman"/>
          <w:sz w:val="24"/>
          <w:szCs w:val="24"/>
          <w:lang w:val="uk-UA"/>
        </w:rPr>
        <w:t>7</w:t>
      </w:r>
      <w:r w:rsidR="00184A08" w:rsidRPr="00E00644">
        <w:rPr>
          <w:rFonts w:ascii="Times New Roman" w:hAnsi="Times New Roman" w:cs="Times New Roman"/>
          <w:bCs/>
          <w:color w:val="000000"/>
          <w:sz w:val="24"/>
          <w:szCs w:val="24"/>
          <w:lang w:val="uk-UA"/>
        </w:rPr>
        <w:t>:</w:t>
      </w:r>
      <w:r w:rsidR="00F5481B" w:rsidRPr="00E00644">
        <w:rPr>
          <w:rFonts w:ascii="Times New Roman" w:hAnsi="Times New Roman" w:cs="Times New Roman"/>
          <w:bCs/>
          <w:color w:val="000000"/>
          <w:sz w:val="24"/>
          <w:szCs w:val="24"/>
        </w:rPr>
        <w:t xml:space="preserve"> </w:t>
      </w:r>
      <w:r w:rsidRPr="00E00644">
        <w:rPr>
          <w:rFonts w:ascii="Times New Roman" w:hAnsi="Times New Roman" w:cs="Times New Roman"/>
          <w:sz w:val="24"/>
          <w:szCs w:val="24"/>
          <w:lang w:val="uk-UA"/>
        </w:rPr>
        <w:t>Послуги провайдерів</w:t>
      </w:r>
      <w:r w:rsidRPr="00E00644">
        <w:rPr>
          <w:rFonts w:ascii="Times New Roman" w:hAnsi="Times New Roman" w:cs="Times New Roman"/>
          <w:bCs/>
          <w:snapToGrid w:val="0"/>
          <w:sz w:val="24"/>
          <w:szCs w:val="24"/>
          <w:lang w:val="uk-UA"/>
        </w:rPr>
        <w:t>.</w:t>
      </w:r>
    </w:p>
    <w:p w:rsidR="002A72FC" w:rsidRPr="00E00644" w:rsidRDefault="002A72FC" w:rsidP="00FD107D">
      <w:pPr>
        <w:pStyle w:val="a6"/>
        <w:numPr>
          <w:ilvl w:val="1"/>
          <w:numId w:val="6"/>
        </w:numPr>
        <w:tabs>
          <w:tab w:val="left" w:pos="993"/>
        </w:tabs>
        <w:spacing w:after="0" w:line="240" w:lineRule="auto"/>
        <w:ind w:left="0" w:firstLine="567"/>
        <w:jc w:val="both"/>
        <w:rPr>
          <w:rFonts w:ascii="Times New Roman" w:hAnsi="Times New Roman" w:cs="Times New Roman"/>
          <w:bCs/>
          <w:snapToGrid w:val="0"/>
          <w:sz w:val="24"/>
          <w:szCs w:val="24"/>
          <w:lang w:val="uk-UA"/>
        </w:rPr>
      </w:pPr>
      <w:r w:rsidRPr="00E00644">
        <w:rPr>
          <w:rFonts w:ascii="Times New Roman" w:hAnsi="Times New Roman" w:cs="Times New Roman"/>
          <w:bCs/>
          <w:sz w:val="24"/>
          <w:szCs w:val="24"/>
          <w:lang w:val="uk-UA"/>
        </w:rPr>
        <w:t xml:space="preserve">Технічні характеристики, адреси надання та специфікація </w:t>
      </w:r>
      <w:r w:rsidRPr="00E00644">
        <w:rPr>
          <w:rFonts w:ascii="Times New Roman" w:hAnsi="Times New Roman" w:cs="Times New Roman"/>
          <w:sz w:val="24"/>
          <w:szCs w:val="24"/>
          <w:lang w:val="uk-UA"/>
        </w:rPr>
        <w:t>П</w:t>
      </w:r>
      <w:r w:rsidRPr="00E00644">
        <w:rPr>
          <w:rFonts w:ascii="Times New Roman" w:hAnsi="Times New Roman" w:cs="Times New Roman"/>
          <w:bCs/>
          <w:sz w:val="24"/>
          <w:szCs w:val="24"/>
          <w:lang w:val="uk-UA"/>
        </w:rPr>
        <w:t>ослуг</w:t>
      </w:r>
      <w:r w:rsidRPr="00E00644">
        <w:rPr>
          <w:rFonts w:ascii="Times New Roman" w:hAnsi="Times New Roman" w:cs="Times New Roman"/>
          <w:sz w:val="24"/>
          <w:szCs w:val="24"/>
          <w:lang w:val="uk-UA"/>
        </w:rPr>
        <w:t xml:space="preserve"> визначається згідно з додатком до Договору, що є невід’ємною його частиною.</w:t>
      </w:r>
    </w:p>
    <w:p w:rsidR="004419FC" w:rsidRPr="00E00644" w:rsidRDefault="004419FC" w:rsidP="002A72FC">
      <w:pPr>
        <w:tabs>
          <w:tab w:val="left" w:pos="900"/>
          <w:tab w:val="left" w:pos="993"/>
        </w:tabs>
        <w:spacing w:after="0" w:line="240" w:lineRule="auto"/>
        <w:ind w:right="22"/>
        <w:jc w:val="both"/>
        <w:rPr>
          <w:rFonts w:ascii="Times New Roman" w:hAnsi="Times New Roman" w:cs="Times New Roman"/>
          <w:sz w:val="20"/>
          <w:szCs w:val="20"/>
          <w:lang w:val="uk-UA"/>
        </w:rPr>
      </w:pPr>
    </w:p>
    <w:p w:rsidR="002A72FC" w:rsidRPr="00E00644" w:rsidRDefault="002A72FC" w:rsidP="00FD107D">
      <w:pPr>
        <w:pStyle w:val="a6"/>
        <w:numPr>
          <w:ilvl w:val="0"/>
          <w:numId w:val="6"/>
        </w:numPr>
        <w:tabs>
          <w:tab w:val="left" w:pos="360"/>
        </w:tabs>
        <w:spacing w:after="0" w:line="240" w:lineRule="auto"/>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Якість наданих Послуг</w:t>
      </w:r>
    </w:p>
    <w:p w:rsidR="002A72FC" w:rsidRPr="00E00644" w:rsidRDefault="002A72FC" w:rsidP="002A72FC">
      <w:pPr>
        <w:tabs>
          <w:tab w:val="left" w:pos="851"/>
          <w:tab w:val="left" w:pos="993"/>
        </w:tabs>
        <w:spacing w:after="0" w:line="240" w:lineRule="auto"/>
        <w:ind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Якісними вважаються Послуги, які відповідають</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умовам розділу 5 та додатку до Договору.</w:t>
      </w:r>
    </w:p>
    <w:p w:rsidR="0029269F" w:rsidRPr="00E00644" w:rsidRDefault="0029269F" w:rsidP="002A72FC">
      <w:pPr>
        <w:tabs>
          <w:tab w:val="left" w:pos="851"/>
          <w:tab w:val="left" w:pos="993"/>
        </w:tabs>
        <w:spacing w:after="0"/>
        <w:ind w:right="22"/>
        <w:jc w:val="both"/>
        <w:rPr>
          <w:rFonts w:ascii="Times New Roman" w:hAnsi="Times New Roman" w:cs="Times New Roman"/>
          <w:sz w:val="20"/>
          <w:szCs w:val="20"/>
          <w:lang w:val="uk-UA"/>
        </w:rPr>
      </w:pPr>
    </w:p>
    <w:p w:rsidR="002A72FC" w:rsidRPr="00E00644" w:rsidRDefault="002A72FC" w:rsidP="00FD107D">
      <w:pPr>
        <w:pStyle w:val="a6"/>
        <w:numPr>
          <w:ilvl w:val="0"/>
          <w:numId w:val="6"/>
        </w:numPr>
        <w:tabs>
          <w:tab w:val="left" w:pos="851"/>
          <w:tab w:val="left" w:pos="993"/>
          <w:tab w:val="left" w:pos="3261"/>
        </w:tabs>
        <w:spacing w:after="0" w:line="240" w:lineRule="auto"/>
        <w:ind w:right="22"/>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Ціна Договору</w:t>
      </w:r>
    </w:p>
    <w:p w:rsidR="00745DA9" w:rsidRPr="00E00644" w:rsidRDefault="002A72FC" w:rsidP="00FD107D">
      <w:pPr>
        <w:pStyle w:val="a6"/>
        <w:widowControl w:val="0"/>
        <w:numPr>
          <w:ilvl w:val="1"/>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E00644">
        <w:rPr>
          <w:rFonts w:ascii="Times New Roman" w:hAnsi="Times New Roman" w:cs="Times New Roman"/>
          <w:sz w:val="24"/>
          <w:szCs w:val="24"/>
          <w:lang w:val="uk-UA"/>
        </w:rPr>
        <w:t>Ціна за Договором становить:</w:t>
      </w:r>
      <w:r w:rsidR="007256E3" w:rsidRPr="00E00644">
        <w:rPr>
          <w:rFonts w:ascii="Times New Roman" w:hAnsi="Times New Roman" w:cs="Times New Roman"/>
          <w:sz w:val="24"/>
          <w:szCs w:val="24"/>
        </w:rPr>
        <w:t xml:space="preserve"> __________ </w:t>
      </w:r>
      <w:r w:rsidRPr="00E00644">
        <w:rPr>
          <w:rFonts w:ascii="Times New Roman" w:hAnsi="Times New Roman" w:cs="Times New Roman"/>
          <w:sz w:val="24"/>
          <w:szCs w:val="24"/>
          <w:lang w:val="uk-UA"/>
        </w:rPr>
        <w:t>грн</w:t>
      </w:r>
      <w:r w:rsidR="007256E3" w:rsidRPr="00E00644">
        <w:rPr>
          <w:rFonts w:ascii="Times New Roman" w:hAnsi="Times New Roman" w:cs="Times New Roman"/>
          <w:sz w:val="24"/>
          <w:szCs w:val="24"/>
        </w:rPr>
        <w:t xml:space="preserve"> ___ </w:t>
      </w:r>
      <w:r w:rsidRPr="00E00644">
        <w:rPr>
          <w:rFonts w:ascii="Times New Roman" w:hAnsi="Times New Roman" w:cs="Times New Roman"/>
          <w:sz w:val="24"/>
          <w:szCs w:val="24"/>
          <w:lang w:val="uk-UA"/>
        </w:rPr>
        <w:t>коп. (</w:t>
      </w:r>
      <w:r w:rsidR="007256E3" w:rsidRPr="00E00644">
        <w:rPr>
          <w:rFonts w:ascii="Times New Roman" w:hAnsi="Times New Roman" w:cs="Times New Roman"/>
          <w:i/>
          <w:sz w:val="24"/>
          <w:szCs w:val="24"/>
          <w:lang w:val="uk-UA"/>
        </w:rPr>
        <w:t>сума прописом</w:t>
      </w:r>
      <w:r w:rsidRPr="00E00644">
        <w:rPr>
          <w:rFonts w:ascii="Times New Roman" w:hAnsi="Times New Roman" w:cs="Times New Roman"/>
          <w:sz w:val="24"/>
          <w:szCs w:val="24"/>
          <w:lang w:val="uk-UA"/>
        </w:rPr>
        <w:t>) з ПДВ</w:t>
      </w:r>
      <w:r w:rsidR="007256E3" w:rsidRPr="00E00644">
        <w:rPr>
          <w:rFonts w:ascii="Times New Roman" w:hAnsi="Times New Roman" w:cs="Times New Roman"/>
          <w:sz w:val="24"/>
          <w:szCs w:val="24"/>
          <w:lang w:val="uk-UA"/>
        </w:rPr>
        <w:t>*</w:t>
      </w:r>
      <w:r w:rsidRPr="00E00644">
        <w:rPr>
          <w:rFonts w:ascii="Times New Roman" w:hAnsi="Times New Roman" w:cs="Times New Roman"/>
          <w:sz w:val="24"/>
          <w:szCs w:val="24"/>
          <w:lang w:val="uk-UA"/>
        </w:rPr>
        <w:t>,</w:t>
      </w:r>
      <w:r w:rsidR="007256E3" w:rsidRPr="00E00644">
        <w:rPr>
          <w:rFonts w:ascii="Times New Roman" w:hAnsi="Times New Roman" w:cs="Times New Roman"/>
          <w:sz w:val="24"/>
          <w:szCs w:val="24"/>
          <w:lang w:val="uk-UA"/>
        </w:rPr>
        <w:t xml:space="preserve"> __________ </w:t>
      </w:r>
      <w:r w:rsidRPr="00E00644">
        <w:rPr>
          <w:rFonts w:ascii="Times New Roman" w:hAnsi="Times New Roman" w:cs="Times New Roman"/>
          <w:sz w:val="24"/>
          <w:szCs w:val="24"/>
          <w:lang w:val="uk-UA"/>
        </w:rPr>
        <w:t>грн</w:t>
      </w:r>
      <w:r w:rsidR="007256E3" w:rsidRPr="00E00644">
        <w:rPr>
          <w:rFonts w:ascii="Times New Roman" w:hAnsi="Times New Roman" w:cs="Times New Roman"/>
          <w:sz w:val="24"/>
          <w:szCs w:val="24"/>
          <w:lang w:val="uk-UA"/>
        </w:rPr>
        <w:t xml:space="preserve"> ___ </w:t>
      </w:r>
      <w:r w:rsidRPr="00E00644">
        <w:rPr>
          <w:rFonts w:ascii="Times New Roman" w:hAnsi="Times New Roman" w:cs="Times New Roman"/>
          <w:sz w:val="24"/>
          <w:szCs w:val="24"/>
          <w:lang w:val="uk-UA"/>
        </w:rPr>
        <w:t>коп. (</w:t>
      </w:r>
      <w:r w:rsidR="007256E3" w:rsidRPr="00E00644">
        <w:rPr>
          <w:rFonts w:ascii="Times New Roman" w:hAnsi="Times New Roman" w:cs="Times New Roman"/>
          <w:i/>
          <w:sz w:val="24"/>
          <w:szCs w:val="24"/>
          <w:lang w:val="uk-UA"/>
        </w:rPr>
        <w:t>сума прописом</w:t>
      </w:r>
      <w:r w:rsidRPr="00E00644">
        <w:rPr>
          <w:rFonts w:ascii="Times New Roman" w:hAnsi="Times New Roman" w:cs="Times New Roman"/>
          <w:sz w:val="24"/>
          <w:szCs w:val="24"/>
          <w:lang w:val="uk-UA"/>
        </w:rPr>
        <w:t>) без ПДВ,</w:t>
      </w:r>
      <w:r w:rsidR="007256E3" w:rsidRPr="00E00644">
        <w:rPr>
          <w:rFonts w:ascii="Times New Roman" w:hAnsi="Times New Roman" w:cs="Times New Roman"/>
          <w:sz w:val="24"/>
          <w:szCs w:val="24"/>
          <w:lang w:val="uk-UA"/>
        </w:rPr>
        <w:t xml:space="preserve"> __________ </w:t>
      </w:r>
      <w:r w:rsidRPr="00E00644">
        <w:rPr>
          <w:rFonts w:ascii="Times New Roman" w:hAnsi="Times New Roman" w:cs="Times New Roman"/>
          <w:sz w:val="24"/>
          <w:szCs w:val="24"/>
          <w:lang w:val="uk-UA"/>
        </w:rPr>
        <w:t>грн</w:t>
      </w:r>
      <w:r w:rsidR="007256E3" w:rsidRPr="00E00644">
        <w:rPr>
          <w:rFonts w:ascii="Times New Roman" w:hAnsi="Times New Roman" w:cs="Times New Roman"/>
          <w:sz w:val="24"/>
          <w:szCs w:val="24"/>
          <w:lang w:val="uk-UA"/>
        </w:rPr>
        <w:t xml:space="preserve"> ___ </w:t>
      </w:r>
      <w:r w:rsidRPr="00E00644">
        <w:rPr>
          <w:rFonts w:ascii="Times New Roman" w:hAnsi="Times New Roman" w:cs="Times New Roman"/>
          <w:sz w:val="24"/>
          <w:szCs w:val="24"/>
          <w:lang w:val="uk-UA"/>
        </w:rPr>
        <w:t xml:space="preserve">коп. </w:t>
      </w:r>
      <w:r w:rsidR="00184A0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w:t>
      </w:r>
      <w:r w:rsidR="007256E3" w:rsidRPr="00E00644">
        <w:rPr>
          <w:rFonts w:ascii="Times New Roman" w:hAnsi="Times New Roman" w:cs="Times New Roman"/>
          <w:i/>
          <w:sz w:val="24"/>
          <w:szCs w:val="24"/>
          <w:lang w:val="uk-UA"/>
        </w:rPr>
        <w:t>сума прописом</w:t>
      </w:r>
      <w:r w:rsidRPr="00E00644">
        <w:rPr>
          <w:rFonts w:ascii="Times New Roman" w:hAnsi="Times New Roman" w:cs="Times New Roman"/>
          <w:sz w:val="24"/>
          <w:szCs w:val="24"/>
          <w:lang w:val="uk-UA"/>
        </w:rPr>
        <w:t>) ПДВ</w:t>
      </w:r>
      <w:r w:rsidR="007256E3" w:rsidRPr="00E00644">
        <w:rPr>
          <w:rFonts w:ascii="Times New Roman" w:hAnsi="Times New Roman" w:cs="Times New Roman"/>
          <w:sz w:val="24"/>
          <w:szCs w:val="24"/>
          <w:lang w:val="uk-UA"/>
        </w:rPr>
        <w:t>*</w:t>
      </w:r>
      <w:r w:rsidRPr="00E00644">
        <w:rPr>
          <w:rFonts w:ascii="Times New Roman" w:hAnsi="Times New Roman" w:cs="Times New Roman"/>
          <w:sz w:val="24"/>
          <w:szCs w:val="24"/>
          <w:lang w:val="uk-UA"/>
        </w:rPr>
        <w:t>.</w:t>
      </w:r>
    </w:p>
    <w:p w:rsidR="002A72FC" w:rsidRPr="00E00644" w:rsidRDefault="002A72FC" w:rsidP="00FD107D">
      <w:pPr>
        <w:pStyle w:val="a6"/>
        <w:widowControl w:val="0"/>
        <w:numPr>
          <w:ilvl w:val="1"/>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E00644">
        <w:rPr>
          <w:rFonts w:ascii="Times New Roman" w:hAnsi="Times New Roman" w:cs="Times New Roman"/>
          <w:sz w:val="24"/>
          <w:szCs w:val="24"/>
          <w:lang w:val="uk-UA"/>
        </w:rPr>
        <w:t>Ціна за Договором може бути зм</w:t>
      </w:r>
      <w:r w:rsidR="00400030" w:rsidRPr="00E00644">
        <w:rPr>
          <w:rFonts w:ascii="Times New Roman" w:hAnsi="Times New Roman" w:cs="Times New Roman"/>
          <w:sz w:val="24"/>
          <w:szCs w:val="24"/>
          <w:lang w:val="uk-UA"/>
        </w:rPr>
        <w:t>інена</w:t>
      </w:r>
      <w:r w:rsidRPr="00E00644">
        <w:rPr>
          <w:rFonts w:ascii="Times New Roman" w:hAnsi="Times New Roman" w:cs="Times New Roman"/>
          <w:sz w:val="24"/>
          <w:szCs w:val="24"/>
          <w:lang w:val="uk-UA"/>
        </w:rPr>
        <w:t xml:space="preserve"> за взаємною згодою Сторін з урахуванням </w:t>
      </w:r>
      <w:r w:rsidRPr="00E00644">
        <w:rPr>
          <w:rFonts w:ascii="Times New Roman" w:hAnsi="Times New Roman" w:cs="Times New Roman"/>
          <w:bCs/>
          <w:sz w:val="24"/>
          <w:szCs w:val="24"/>
          <w:lang w:val="uk-UA"/>
        </w:rPr>
        <w:t>пункту 11.5 Договору.</w:t>
      </w:r>
      <w:r w:rsidRPr="00E00644">
        <w:rPr>
          <w:rFonts w:ascii="Times New Roman" w:hAnsi="Times New Roman" w:cs="Times New Roman"/>
          <w:sz w:val="24"/>
          <w:szCs w:val="24"/>
          <w:lang w:val="uk-UA"/>
        </w:rPr>
        <w:t xml:space="preserve">           </w:t>
      </w:r>
    </w:p>
    <w:p w:rsidR="00745DA9" w:rsidRPr="00E00644" w:rsidRDefault="00745DA9" w:rsidP="002A72FC">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0"/>
          <w:szCs w:val="20"/>
          <w:lang w:val="uk-UA" w:eastAsia="uk-UA"/>
        </w:rPr>
      </w:pPr>
    </w:p>
    <w:p w:rsidR="002A72FC" w:rsidRPr="00E00644" w:rsidRDefault="002A72FC" w:rsidP="00FD107D">
      <w:pPr>
        <w:pStyle w:val="a6"/>
        <w:numPr>
          <w:ilvl w:val="0"/>
          <w:numId w:val="6"/>
        </w:numPr>
        <w:spacing w:after="0" w:line="240" w:lineRule="auto"/>
        <w:contextualSpacing w:val="0"/>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Порядок здійснення розрахунків</w:t>
      </w:r>
    </w:p>
    <w:p w:rsidR="006837A6" w:rsidRPr="00E00644" w:rsidRDefault="002A72FC" w:rsidP="00FD107D">
      <w:pPr>
        <w:pStyle w:val="a6"/>
        <w:numPr>
          <w:ilvl w:val="1"/>
          <w:numId w:val="6"/>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Розрахунки за Договором здійснюються Замовником у безготівковій формі</w:t>
      </w:r>
      <w:r w:rsidRPr="00E00644">
        <w:rPr>
          <w:sz w:val="24"/>
          <w:szCs w:val="24"/>
          <w:lang w:val="uk-UA"/>
        </w:rPr>
        <w:t xml:space="preserve"> </w:t>
      </w:r>
      <w:r w:rsidRPr="00E00644">
        <w:rPr>
          <w:rFonts w:ascii="Times New Roman" w:hAnsi="Times New Roman" w:cs="Times New Roman"/>
          <w:sz w:val="24"/>
          <w:szCs w:val="24"/>
          <w:lang w:val="uk-UA"/>
        </w:rPr>
        <w:t>шляхом перерахування коштів на розрахунковий рахунок Виконавця на підставі акту                      прийому-передачі наданих Послуг (далі – Акт).</w:t>
      </w:r>
    </w:p>
    <w:p w:rsidR="00AD690D" w:rsidRPr="00E00644" w:rsidRDefault="002A72FC" w:rsidP="00FD107D">
      <w:pPr>
        <w:pStyle w:val="a6"/>
        <w:numPr>
          <w:ilvl w:val="1"/>
          <w:numId w:val="6"/>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Виконавець </w:t>
      </w:r>
      <w:r w:rsidRPr="00E00644">
        <w:rPr>
          <w:rFonts w:ascii="Times New Roman" w:hAnsi="Times New Roman" w:cs="Times New Roman"/>
          <w:bCs/>
          <w:sz w:val="24"/>
          <w:szCs w:val="24"/>
          <w:lang w:val="uk-UA"/>
        </w:rPr>
        <w:t xml:space="preserve">надає Замовнику два </w:t>
      </w:r>
      <w:r w:rsidR="00400030" w:rsidRPr="00E00644">
        <w:rPr>
          <w:rFonts w:ascii="Times New Roman" w:hAnsi="Times New Roman" w:cs="Times New Roman"/>
          <w:bCs/>
          <w:sz w:val="24"/>
          <w:szCs w:val="24"/>
          <w:lang w:val="uk-UA"/>
        </w:rPr>
        <w:t xml:space="preserve">примірника </w:t>
      </w:r>
      <w:r w:rsidRPr="00E00644">
        <w:rPr>
          <w:rFonts w:ascii="Times New Roman" w:hAnsi="Times New Roman" w:cs="Times New Roman"/>
          <w:bCs/>
          <w:sz w:val="24"/>
          <w:szCs w:val="24"/>
          <w:lang w:val="uk-UA"/>
        </w:rPr>
        <w:t xml:space="preserve">підписаного зі своєї сторони </w:t>
      </w:r>
      <w:r w:rsidRPr="00E00644">
        <w:rPr>
          <w:rFonts w:ascii="Times New Roman" w:hAnsi="Times New Roman" w:cs="Times New Roman"/>
          <w:sz w:val="24"/>
          <w:szCs w:val="24"/>
          <w:lang w:val="uk-UA"/>
        </w:rPr>
        <w:t>Акту за попередній місяць не пізніше першого робочого дня поточного місяця</w:t>
      </w:r>
      <w:r w:rsidRPr="00E00644">
        <w:rPr>
          <w:rFonts w:ascii="Times New Roman" w:hAnsi="Times New Roman" w:cs="Times New Roman"/>
          <w:bCs/>
          <w:sz w:val="24"/>
          <w:szCs w:val="24"/>
          <w:lang w:val="uk-UA"/>
        </w:rPr>
        <w:t xml:space="preserve">. Замовник </w:t>
      </w:r>
      <w:r w:rsidRPr="00E00644">
        <w:rPr>
          <w:rFonts w:ascii="Times New Roman" w:hAnsi="Times New Roman" w:cs="Times New Roman"/>
          <w:sz w:val="24"/>
          <w:szCs w:val="24"/>
          <w:lang w:val="uk-UA"/>
        </w:rPr>
        <w:t xml:space="preserve">повертає Виконавцю підписаний </w:t>
      </w:r>
      <w:r w:rsidR="00907F48" w:rsidRPr="00E00644">
        <w:rPr>
          <w:rFonts w:ascii="Times New Roman" w:hAnsi="Times New Roman" w:cs="Times New Roman"/>
          <w:sz w:val="24"/>
          <w:szCs w:val="24"/>
          <w:lang w:val="uk-UA"/>
        </w:rPr>
        <w:t>примірник</w:t>
      </w:r>
      <w:r w:rsidRPr="00E00644">
        <w:rPr>
          <w:rFonts w:ascii="Times New Roman" w:hAnsi="Times New Roman" w:cs="Times New Roman"/>
          <w:sz w:val="24"/>
          <w:szCs w:val="24"/>
          <w:lang w:val="uk-UA"/>
        </w:rPr>
        <w:t xml:space="preserve"> Акту за попередній місяць протягом </w:t>
      </w:r>
      <w:r w:rsidR="00907F48" w:rsidRPr="00E00644">
        <w:rPr>
          <w:rFonts w:ascii="Times New Roman" w:hAnsi="Times New Roman" w:cs="Times New Roman"/>
          <w:sz w:val="24"/>
          <w:szCs w:val="24"/>
          <w:lang w:val="uk-UA"/>
        </w:rPr>
        <w:t>7</w:t>
      </w:r>
      <w:r w:rsidRPr="00E00644">
        <w:rPr>
          <w:rFonts w:ascii="Times New Roman" w:hAnsi="Times New Roman" w:cs="Times New Roman"/>
          <w:sz w:val="24"/>
          <w:szCs w:val="24"/>
          <w:lang w:val="uk-UA"/>
        </w:rPr>
        <w:t xml:space="preserve"> (</w:t>
      </w:r>
      <w:r w:rsidR="00907F48" w:rsidRPr="00E00644">
        <w:rPr>
          <w:rFonts w:ascii="Times New Roman" w:hAnsi="Times New Roman" w:cs="Times New Roman"/>
          <w:sz w:val="24"/>
          <w:szCs w:val="24"/>
          <w:lang w:val="uk-UA"/>
        </w:rPr>
        <w:t>сем</w:t>
      </w:r>
      <w:r w:rsidRPr="00E00644">
        <w:rPr>
          <w:rFonts w:ascii="Times New Roman" w:hAnsi="Times New Roman" w:cs="Times New Roman"/>
          <w:sz w:val="24"/>
          <w:szCs w:val="24"/>
          <w:lang w:val="uk-UA"/>
        </w:rPr>
        <w:t>и) робочих днів з дня його отримання від Виконавця.</w:t>
      </w:r>
    </w:p>
    <w:p w:rsidR="00464B2F" w:rsidRPr="00E00644" w:rsidRDefault="002A72FC" w:rsidP="00FD107D">
      <w:pPr>
        <w:pStyle w:val="a6"/>
        <w:numPr>
          <w:ilvl w:val="1"/>
          <w:numId w:val="6"/>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Замовник протягом </w:t>
      </w:r>
      <w:r w:rsidR="00907F48" w:rsidRPr="00E00644">
        <w:rPr>
          <w:rFonts w:ascii="Times New Roman" w:hAnsi="Times New Roman" w:cs="Times New Roman"/>
          <w:sz w:val="24"/>
          <w:szCs w:val="24"/>
          <w:lang w:val="uk-UA"/>
        </w:rPr>
        <w:t>7</w:t>
      </w:r>
      <w:r w:rsidRPr="00E00644">
        <w:rPr>
          <w:rFonts w:ascii="Times New Roman" w:hAnsi="Times New Roman" w:cs="Times New Roman"/>
          <w:sz w:val="24"/>
          <w:szCs w:val="24"/>
          <w:lang w:val="uk-UA"/>
        </w:rPr>
        <w:t xml:space="preserve"> (</w:t>
      </w:r>
      <w:r w:rsidR="00907F48" w:rsidRPr="00E00644">
        <w:rPr>
          <w:rFonts w:ascii="Times New Roman" w:hAnsi="Times New Roman" w:cs="Times New Roman"/>
          <w:sz w:val="24"/>
          <w:szCs w:val="24"/>
          <w:lang w:val="uk-UA"/>
        </w:rPr>
        <w:t>сем</w:t>
      </w:r>
      <w:r w:rsidRPr="00E00644">
        <w:rPr>
          <w:rFonts w:ascii="Times New Roman" w:hAnsi="Times New Roman" w:cs="Times New Roman"/>
          <w:sz w:val="24"/>
          <w:szCs w:val="24"/>
          <w:lang w:val="uk-UA"/>
        </w:rPr>
        <w:t xml:space="preserve">и) робочих днів з дати отримання </w:t>
      </w:r>
      <w:r w:rsidR="00907F48" w:rsidRPr="00E00644">
        <w:rPr>
          <w:rFonts w:ascii="Times New Roman" w:hAnsi="Times New Roman" w:cs="Times New Roman"/>
          <w:sz w:val="24"/>
          <w:szCs w:val="24"/>
          <w:lang w:val="uk-UA"/>
        </w:rPr>
        <w:t xml:space="preserve">від Виконавця </w:t>
      </w:r>
      <w:r w:rsidRPr="00E00644">
        <w:rPr>
          <w:rFonts w:ascii="Times New Roman" w:hAnsi="Times New Roman" w:cs="Times New Roman"/>
          <w:sz w:val="24"/>
          <w:szCs w:val="24"/>
          <w:lang w:val="uk-UA"/>
        </w:rPr>
        <w:t>Акту розглядає його та приймає рішення про його підписання або про мотивова</w:t>
      </w:r>
      <w:r w:rsidR="00907F48" w:rsidRPr="00E00644">
        <w:rPr>
          <w:rFonts w:ascii="Times New Roman" w:hAnsi="Times New Roman" w:cs="Times New Roman"/>
          <w:sz w:val="24"/>
          <w:szCs w:val="24"/>
          <w:lang w:val="uk-UA"/>
        </w:rPr>
        <w:t xml:space="preserve">ну відмову від його підписання. </w:t>
      </w:r>
      <w:r w:rsidRPr="00E00644">
        <w:rPr>
          <w:rFonts w:ascii="Times New Roman" w:hAnsi="Times New Roman" w:cs="Times New Roman"/>
          <w:sz w:val="24"/>
          <w:szCs w:val="24"/>
          <w:lang w:val="uk-UA"/>
        </w:rPr>
        <w:t>У разі прийняття Замовником рішення про мотивовану відмову від підписання Акту, Замовник повертає Виконавцю такий Акт з письмовим поясненням</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причин відмови. Виконавець</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протягом 3 (трьох) робочих днів з дня отримання відмови від</w:t>
      </w:r>
      <w:r w:rsidR="00F71085"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підписання</w:t>
      </w:r>
      <w:r w:rsidR="0051572B"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Акту</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зобов’язаний</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усунути</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вказані</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недоліки</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та</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повторно</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направити</w:t>
      </w:r>
      <w:r w:rsidR="00907F4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Акт</w:t>
      </w:r>
      <w:r w:rsidR="00F71085"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Замовнику.</w:t>
      </w:r>
      <w:r w:rsidR="00464B2F" w:rsidRPr="00E00644">
        <w:rPr>
          <w:rFonts w:ascii="Times New Roman" w:hAnsi="Times New Roman" w:cs="Times New Roman"/>
          <w:sz w:val="24"/>
          <w:szCs w:val="24"/>
          <w:lang w:val="uk-UA"/>
        </w:rPr>
        <w:t xml:space="preserve"> У разі, якщо Виконавцем не усунуто вказані Замовником недоліки протягом цього терміну та не надано належним чином оформлений</w:t>
      </w:r>
      <w:r w:rsidR="00464B2F" w:rsidRPr="00E00644">
        <w:rPr>
          <w:rFonts w:ascii="Times New Roman" w:hAnsi="Times New Roman" w:cs="Times New Roman"/>
          <w:sz w:val="24"/>
          <w:szCs w:val="24"/>
        </w:rPr>
        <w:t xml:space="preserve"> </w:t>
      </w:r>
      <w:r w:rsidR="00464B2F" w:rsidRPr="00E00644">
        <w:rPr>
          <w:rFonts w:ascii="Times New Roman" w:hAnsi="Times New Roman" w:cs="Times New Roman"/>
          <w:sz w:val="24"/>
          <w:szCs w:val="24"/>
          <w:lang w:val="uk-UA"/>
        </w:rPr>
        <w:t>Акт, Замовник має право застосувати санкції, визначені у</w:t>
      </w:r>
      <w:r w:rsidR="00464B2F" w:rsidRPr="00E00644">
        <w:rPr>
          <w:rFonts w:ascii="Times New Roman" w:hAnsi="Times New Roman" w:cs="Times New Roman"/>
          <w:sz w:val="24"/>
          <w:szCs w:val="24"/>
        </w:rPr>
        <w:t xml:space="preserve"> </w:t>
      </w:r>
      <w:r w:rsidR="00464B2F" w:rsidRPr="00E00644">
        <w:rPr>
          <w:rFonts w:ascii="Times New Roman" w:hAnsi="Times New Roman" w:cs="Times New Roman"/>
          <w:sz w:val="24"/>
          <w:szCs w:val="24"/>
          <w:lang w:val="uk-UA"/>
        </w:rPr>
        <w:t>пункті </w:t>
      </w:r>
      <w:r w:rsidR="00C525F8" w:rsidRPr="00E00644">
        <w:rPr>
          <w:rFonts w:ascii="Times New Roman" w:hAnsi="Times New Roman" w:cs="Times New Roman"/>
          <w:sz w:val="24"/>
          <w:szCs w:val="24"/>
          <w:lang w:val="uk-UA"/>
        </w:rPr>
        <w:t>7.</w:t>
      </w:r>
      <w:r w:rsidR="00C525F8" w:rsidRPr="00E00644">
        <w:rPr>
          <w:rFonts w:ascii="Times New Roman" w:hAnsi="Times New Roman" w:cs="Times New Roman"/>
          <w:sz w:val="24"/>
          <w:szCs w:val="24"/>
        </w:rPr>
        <w:t>4</w:t>
      </w:r>
      <w:r w:rsidR="00464B2F" w:rsidRPr="00E00644">
        <w:rPr>
          <w:rFonts w:ascii="Times New Roman" w:hAnsi="Times New Roman" w:cs="Times New Roman"/>
          <w:sz w:val="24"/>
          <w:szCs w:val="24"/>
        </w:rPr>
        <w:t xml:space="preserve"> </w:t>
      </w:r>
      <w:r w:rsidR="00464B2F" w:rsidRPr="00E00644">
        <w:rPr>
          <w:rFonts w:ascii="Times New Roman" w:hAnsi="Times New Roman" w:cs="Times New Roman"/>
          <w:sz w:val="24"/>
          <w:szCs w:val="24"/>
          <w:lang w:val="uk-UA"/>
        </w:rPr>
        <w:t>Договору. </w:t>
      </w:r>
      <w:r w:rsidR="001B0EB0" w:rsidRPr="00E00644">
        <w:rPr>
          <w:rFonts w:ascii="Times New Roman" w:hAnsi="Times New Roman" w:cs="Times New Roman"/>
          <w:sz w:val="24"/>
          <w:szCs w:val="24"/>
          <w:lang w:val="uk-UA"/>
        </w:rPr>
        <w:t>Застосування санкцій не звільняє Виконавця від обов’язків усунути вказані Замовником недоліки та надати належно оформлений Акт.</w:t>
      </w:r>
    </w:p>
    <w:p w:rsidR="00464B2F" w:rsidRPr="00E00644" w:rsidRDefault="00464B2F" w:rsidP="00464B2F">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__________</w:t>
      </w:r>
    </w:p>
    <w:p w:rsidR="00464B2F" w:rsidRPr="00E00644" w:rsidRDefault="00464B2F" w:rsidP="00464B2F">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3D2143" w:rsidRPr="00E00644" w:rsidRDefault="002A72FC" w:rsidP="00FD107D">
      <w:pPr>
        <w:pStyle w:val="a6"/>
        <w:numPr>
          <w:ilvl w:val="1"/>
          <w:numId w:val="6"/>
        </w:numPr>
        <w:tabs>
          <w:tab w:val="left" w:pos="142"/>
          <w:tab w:val="left" w:pos="993"/>
        </w:tabs>
        <w:spacing w:after="0" w:line="240" w:lineRule="auto"/>
        <w:ind w:left="0" w:firstLine="567"/>
        <w:jc w:val="both"/>
        <w:rPr>
          <w:rFonts w:ascii="Times New Roman" w:hAnsi="Times New Roman" w:cs="Times New Roman"/>
          <w:sz w:val="24"/>
          <w:szCs w:val="24"/>
          <w:lang w:val="uk-UA"/>
        </w:rPr>
      </w:pPr>
      <w:bookmarkStart w:id="0" w:name="_Hlk63684638"/>
      <w:r w:rsidRPr="00E00644">
        <w:rPr>
          <w:rFonts w:ascii="Times New Roman" w:hAnsi="Times New Roman" w:cs="Times New Roman"/>
          <w:sz w:val="24"/>
          <w:szCs w:val="24"/>
          <w:lang w:val="uk-UA"/>
        </w:rPr>
        <w:lastRenderedPageBreak/>
        <w:t xml:space="preserve">Замовник </w:t>
      </w:r>
      <w:r w:rsidR="00B96EC9" w:rsidRPr="00E00644">
        <w:rPr>
          <w:rFonts w:ascii="Times New Roman" w:hAnsi="Times New Roman" w:cs="Times New Roman"/>
          <w:sz w:val="24"/>
          <w:szCs w:val="24"/>
          <w:lang w:val="uk-UA"/>
        </w:rPr>
        <w:t>здійснює оплату наданих</w:t>
      </w:r>
      <w:r w:rsidRPr="00E00644">
        <w:rPr>
          <w:rFonts w:ascii="Times New Roman" w:hAnsi="Times New Roman" w:cs="Times New Roman"/>
          <w:sz w:val="24"/>
          <w:szCs w:val="24"/>
          <w:lang w:val="uk-UA"/>
        </w:rPr>
        <w:t xml:space="preserve"> </w:t>
      </w:r>
      <w:r w:rsidR="00B96EC9" w:rsidRPr="00E00644">
        <w:rPr>
          <w:rFonts w:ascii="Times New Roman" w:hAnsi="Times New Roman" w:cs="Times New Roman"/>
          <w:sz w:val="24"/>
          <w:szCs w:val="24"/>
          <w:lang w:val="uk-UA"/>
        </w:rPr>
        <w:t>Послуг</w:t>
      </w:r>
      <w:r w:rsidRPr="00E00644">
        <w:rPr>
          <w:rFonts w:ascii="Times New Roman" w:hAnsi="Times New Roman" w:cs="Times New Roman"/>
          <w:sz w:val="24"/>
          <w:szCs w:val="24"/>
          <w:lang w:val="uk-UA"/>
        </w:rPr>
        <w:t xml:space="preserve"> щомісячно протягом 7 (семи) робочих днів після підписання Акту.</w:t>
      </w:r>
      <w:bookmarkEnd w:id="0"/>
    </w:p>
    <w:p w:rsidR="00BF41ED" w:rsidRPr="00E00644" w:rsidRDefault="002A72FC" w:rsidP="00FD107D">
      <w:pPr>
        <w:pStyle w:val="a6"/>
        <w:numPr>
          <w:ilvl w:val="1"/>
          <w:numId w:val="6"/>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Оплату Послуг за грудень Замовник здійснює протягом 7 (семи) робочих днів після </w:t>
      </w:r>
      <w:r w:rsidR="00B96EC9" w:rsidRPr="00E00644">
        <w:rPr>
          <w:rFonts w:ascii="Times New Roman" w:hAnsi="Times New Roman" w:cs="Times New Roman"/>
          <w:sz w:val="24"/>
          <w:szCs w:val="24"/>
          <w:lang w:val="uk-UA"/>
        </w:rPr>
        <w:t xml:space="preserve">підписання </w:t>
      </w:r>
      <w:r w:rsidRPr="00E00644">
        <w:rPr>
          <w:rFonts w:ascii="Times New Roman" w:hAnsi="Times New Roman" w:cs="Times New Roman"/>
          <w:sz w:val="24"/>
          <w:szCs w:val="24"/>
          <w:lang w:val="uk-UA"/>
        </w:rPr>
        <w:t>Акту, який Виконавець повинен надати до 20 грудня</w:t>
      </w:r>
      <w:r w:rsidR="00CE3962" w:rsidRPr="00E00644">
        <w:rPr>
          <w:rFonts w:ascii="Times New Roman" w:hAnsi="Times New Roman" w:cs="Times New Roman"/>
          <w:sz w:val="24"/>
          <w:szCs w:val="24"/>
          <w:lang w:val="uk-UA"/>
        </w:rPr>
        <w:t>.</w:t>
      </w:r>
    </w:p>
    <w:p w:rsidR="008C2A5B" w:rsidRPr="00E00644" w:rsidRDefault="008C2A5B" w:rsidP="00FD107D">
      <w:pPr>
        <w:pStyle w:val="a6"/>
        <w:numPr>
          <w:ilvl w:val="1"/>
          <w:numId w:val="6"/>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Оплата разових Послуг здійснюється разом з першою щомісячною оплатою за Договором.</w:t>
      </w:r>
    </w:p>
    <w:p w:rsidR="00CE3962" w:rsidRPr="00E00644" w:rsidRDefault="00CE3962" w:rsidP="00CE3962">
      <w:pPr>
        <w:tabs>
          <w:tab w:val="left" w:pos="142"/>
          <w:tab w:val="left" w:pos="993"/>
        </w:tabs>
        <w:spacing w:after="0" w:line="240" w:lineRule="auto"/>
        <w:jc w:val="both"/>
        <w:rPr>
          <w:rFonts w:ascii="Times New Roman" w:hAnsi="Times New Roman" w:cs="Times New Roman"/>
          <w:sz w:val="20"/>
          <w:szCs w:val="20"/>
          <w:lang w:val="uk-UA"/>
        </w:rPr>
      </w:pPr>
    </w:p>
    <w:p w:rsidR="00D449AC" w:rsidRPr="00E00644" w:rsidRDefault="00D449AC" w:rsidP="00FD107D">
      <w:pPr>
        <w:pStyle w:val="a6"/>
        <w:keepNext/>
        <w:numPr>
          <w:ilvl w:val="0"/>
          <w:numId w:val="6"/>
        </w:numPr>
        <w:tabs>
          <w:tab w:val="left" w:pos="3960"/>
        </w:tabs>
        <w:spacing w:after="0" w:line="240" w:lineRule="auto"/>
        <w:jc w:val="center"/>
        <w:outlineLvl w:val="6"/>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 xml:space="preserve">Порядок </w:t>
      </w:r>
      <w:r w:rsidR="00400030" w:rsidRPr="00E00644">
        <w:rPr>
          <w:rFonts w:ascii="Times New Roman" w:hAnsi="Times New Roman" w:cs="Times New Roman"/>
          <w:b/>
          <w:bCs/>
          <w:sz w:val="24"/>
          <w:szCs w:val="24"/>
          <w:lang w:val="uk-UA"/>
        </w:rPr>
        <w:t xml:space="preserve">та строки </w:t>
      </w:r>
      <w:r w:rsidRPr="00E00644">
        <w:rPr>
          <w:rFonts w:ascii="Times New Roman" w:hAnsi="Times New Roman" w:cs="Times New Roman"/>
          <w:b/>
          <w:bCs/>
          <w:sz w:val="24"/>
          <w:szCs w:val="24"/>
          <w:lang w:val="uk-UA"/>
        </w:rPr>
        <w:t>надання Послуг</w:t>
      </w:r>
    </w:p>
    <w:p w:rsidR="00B1050A" w:rsidRPr="00E00644" w:rsidRDefault="00B1050A" w:rsidP="00FD107D">
      <w:pPr>
        <w:pStyle w:val="a6"/>
        <w:numPr>
          <w:ilvl w:val="0"/>
          <w:numId w:val="7"/>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B1050A" w:rsidRPr="00E00644" w:rsidRDefault="00B1050A" w:rsidP="00FD107D">
      <w:pPr>
        <w:pStyle w:val="a6"/>
        <w:numPr>
          <w:ilvl w:val="0"/>
          <w:numId w:val="7"/>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B1050A" w:rsidRPr="00E00644" w:rsidRDefault="00B1050A" w:rsidP="00FD107D">
      <w:pPr>
        <w:pStyle w:val="a6"/>
        <w:numPr>
          <w:ilvl w:val="0"/>
          <w:numId w:val="7"/>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B1050A" w:rsidRPr="00E00644" w:rsidRDefault="00B1050A" w:rsidP="00FD107D">
      <w:pPr>
        <w:pStyle w:val="a6"/>
        <w:numPr>
          <w:ilvl w:val="0"/>
          <w:numId w:val="7"/>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B1050A" w:rsidRPr="00E00644" w:rsidRDefault="00B1050A" w:rsidP="00FD107D">
      <w:pPr>
        <w:pStyle w:val="a6"/>
        <w:numPr>
          <w:ilvl w:val="0"/>
          <w:numId w:val="7"/>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D449AC" w:rsidRPr="00E00644" w:rsidRDefault="00D449AC" w:rsidP="00521E36">
      <w:pPr>
        <w:pStyle w:val="a6"/>
        <w:numPr>
          <w:ilvl w:val="1"/>
          <w:numId w:val="7"/>
        </w:numPr>
        <w:tabs>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Послуги повинні надаватись відповідно до чинних в Україні </w:t>
      </w:r>
      <w:r w:rsidR="00B47F00"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нормативно-правових актів, зокрема:</w:t>
      </w:r>
    </w:p>
    <w:p w:rsidR="00D449AC" w:rsidRPr="00E00644" w:rsidRDefault="00D449AC" w:rsidP="00521E36">
      <w:pPr>
        <w:pStyle w:val="a6"/>
        <w:numPr>
          <w:ilvl w:val="0"/>
          <w:numId w:val="1"/>
        </w:numPr>
        <w:tabs>
          <w:tab w:val="num" w:pos="0"/>
          <w:tab w:val="left" w:pos="567"/>
          <w:tab w:val="left" w:pos="851"/>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Закону України «Про</w:t>
      </w:r>
      <w:r w:rsidR="0083386F" w:rsidRPr="00E00644">
        <w:rPr>
          <w:rFonts w:ascii="Times New Roman" w:hAnsi="Times New Roman" w:cs="Times New Roman"/>
          <w:sz w:val="24"/>
          <w:szCs w:val="24"/>
          <w:lang w:val="uk-UA"/>
        </w:rPr>
        <w:t xml:space="preserve"> електронні </w:t>
      </w:r>
      <w:r w:rsidRPr="00E00644">
        <w:rPr>
          <w:rFonts w:ascii="Times New Roman" w:hAnsi="Times New Roman" w:cs="Times New Roman"/>
          <w:sz w:val="24"/>
          <w:szCs w:val="24"/>
          <w:lang w:val="uk-UA"/>
        </w:rPr>
        <w:t>комунікації»;</w:t>
      </w:r>
    </w:p>
    <w:p w:rsidR="004F0FFA" w:rsidRPr="00E00644" w:rsidRDefault="00D449AC" w:rsidP="00521E36">
      <w:pPr>
        <w:numPr>
          <w:ilvl w:val="0"/>
          <w:numId w:val="1"/>
        </w:numPr>
        <w:tabs>
          <w:tab w:val="num" w:pos="0"/>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Указу Президента України «Про деякі заходи щодо захисту державних інформаційних ресурсів у мережах передачі даних» від 24.09.2001 № 891/2001.</w:t>
      </w:r>
    </w:p>
    <w:p w:rsidR="004F0FFA" w:rsidRPr="00E00644" w:rsidRDefault="004F0FFA" w:rsidP="00521E36">
      <w:pPr>
        <w:tabs>
          <w:tab w:val="left" w:pos="851"/>
          <w:tab w:val="left" w:pos="1134"/>
        </w:tabs>
        <w:spacing w:after="0" w:line="240" w:lineRule="auto"/>
        <w:ind w:firstLine="567"/>
        <w:jc w:val="both"/>
        <w:rPr>
          <w:rFonts w:ascii="Times New Roman" w:hAnsi="Times New Roman" w:cs="Times New Roman"/>
          <w:vanish/>
          <w:sz w:val="24"/>
          <w:szCs w:val="24"/>
          <w:lang w:val="uk-UA"/>
        </w:rPr>
      </w:pPr>
    </w:p>
    <w:p w:rsidR="004F0FFA" w:rsidRPr="00E00644" w:rsidRDefault="004F0FFA" w:rsidP="00521E36">
      <w:pPr>
        <w:pStyle w:val="a6"/>
        <w:numPr>
          <w:ilvl w:val="0"/>
          <w:numId w:val="7"/>
        </w:numPr>
        <w:tabs>
          <w:tab w:val="left" w:pos="851"/>
          <w:tab w:val="left" w:pos="1134"/>
        </w:tabs>
        <w:spacing w:after="0" w:line="240" w:lineRule="auto"/>
        <w:ind w:left="0" w:firstLine="567"/>
        <w:jc w:val="both"/>
        <w:rPr>
          <w:rFonts w:ascii="Times New Roman" w:hAnsi="Times New Roman" w:cs="Times New Roman"/>
          <w:vanish/>
          <w:sz w:val="24"/>
          <w:szCs w:val="24"/>
          <w:lang w:val="uk-UA"/>
        </w:rPr>
      </w:pPr>
    </w:p>
    <w:p w:rsidR="004F0FFA" w:rsidRPr="00E00644" w:rsidRDefault="004F0FFA" w:rsidP="00521E36">
      <w:pPr>
        <w:pStyle w:val="a6"/>
        <w:numPr>
          <w:ilvl w:val="0"/>
          <w:numId w:val="7"/>
        </w:numPr>
        <w:tabs>
          <w:tab w:val="left" w:pos="851"/>
          <w:tab w:val="left" w:pos="1134"/>
        </w:tabs>
        <w:spacing w:after="0" w:line="240" w:lineRule="auto"/>
        <w:ind w:left="0" w:firstLine="567"/>
        <w:jc w:val="both"/>
        <w:rPr>
          <w:rFonts w:ascii="Times New Roman" w:hAnsi="Times New Roman" w:cs="Times New Roman"/>
          <w:vanish/>
          <w:sz w:val="24"/>
          <w:szCs w:val="24"/>
          <w:lang w:val="uk-UA"/>
        </w:rPr>
      </w:pPr>
    </w:p>
    <w:p w:rsidR="004F0FFA" w:rsidRPr="00E00644" w:rsidRDefault="004F0FFA" w:rsidP="00521E36">
      <w:pPr>
        <w:pStyle w:val="a6"/>
        <w:numPr>
          <w:ilvl w:val="0"/>
          <w:numId w:val="7"/>
        </w:numPr>
        <w:tabs>
          <w:tab w:val="left" w:pos="851"/>
          <w:tab w:val="left" w:pos="1134"/>
        </w:tabs>
        <w:spacing w:after="0" w:line="240" w:lineRule="auto"/>
        <w:ind w:left="0" w:firstLine="567"/>
        <w:jc w:val="both"/>
        <w:rPr>
          <w:rFonts w:ascii="Times New Roman" w:hAnsi="Times New Roman" w:cs="Times New Roman"/>
          <w:vanish/>
          <w:sz w:val="24"/>
          <w:szCs w:val="24"/>
          <w:lang w:val="uk-UA"/>
        </w:rPr>
      </w:pPr>
    </w:p>
    <w:p w:rsidR="002A3AA0" w:rsidRPr="00E00644" w:rsidRDefault="002A3AA0" w:rsidP="00521E36">
      <w:pPr>
        <w:pStyle w:val="a6"/>
        <w:numPr>
          <w:ilvl w:val="0"/>
          <w:numId w:val="4"/>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2A3AA0" w:rsidRPr="00E00644" w:rsidRDefault="002A3AA0" w:rsidP="00521E36">
      <w:pPr>
        <w:pStyle w:val="a6"/>
        <w:numPr>
          <w:ilvl w:val="0"/>
          <w:numId w:val="4"/>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2A3AA0" w:rsidRPr="00E00644" w:rsidRDefault="002A3AA0" w:rsidP="00521E36">
      <w:pPr>
        <w:pStyle w:val="a6"/>
        <w:numPr>
          <w:ilvl w:val="0"/>
          <w:numId w:val="4"/>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2A3AA0" w:rsidRPr="00E00644" w:rsidRDefault="002A3AA0" w:rsidP="00521E36">
      <w:pPr>
        <w:pStyle w:val="a6"/>
        <w:numPr>
          <w:ilvl w:val="0"/>
          <w:numId w:val="4"/>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2A3AA0" w:rsidRPr="00E00644" w:rsidRDefault="002A3AA0" w:rsidP="00521E36">
      <w:pPr>
        <w:pStyle w:val="a6"/>
        <w:numPr>
          <w:ilvl w:val="0"/>
          <w:numId w:val="4"/>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2A3AA0" w:rsidRPr="00E00644" w:rsidRDefault="002A3AA0" w:rsidP="00521E36">
      <w:pPr>
        <w:pStyle w:val="a6"/>
        <w:numPr>
          <w:ilvl w:val="1"/>
          <w:numId w:val="4"/>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4F0FFA" w:rsidRPr="00E00644" w:rsidRDefault="004F0FFA" w:rsidP="00521E36">
      <w:pPr>
        <w:pStyle w:val="a6"/>
        <w:numPr>
          <w:ilvl w:val="1"/>
          <w:numId w:val="4"/>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Доступ до мережі інтернет для всіх точок доступу повинен здійснюватися за допомогою спільного виділеного каналу групового доступу.</w:t>
      </w:r>
    </w:p>
    <w:p w:rsidR="004F0FFA" w:rsidRPr="00E00644" w:rsidRDefault="004F0FFA" w:rsidP="00521E36">
      <w:pPr>
        <w:pStyle w:val="a6"/>
        <w:numPr>
          <w:ilvl w:val="1"/>
          <w:numId w:val="4"/>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Строк надання Послуг: з 01.01.2023 до 31.12.2023 включно.</w:t>
      </w:r>
    </w:p>
    <w:p w:rsidR="002A3AA0" w:rsidRPr="00E00644" w:rsidRDefault="00D449AC" w:rsidP="00521E36">
      <w:pPr>
        <w:pStyle w:val="a6"/>
        <w:numPr>
          <w:ilvl w:val="1"/>
          <w:numId w:val="4"/>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Технічні характеристики та специфікація Послуг зазначен</w:t>
      </w:r>
      <w:r w:rsidR="00570932" w:rsidRPr="00E00644">
        <w:rPr>
          <w:rFonts w:ascii="Times New Roman" w:hAnsi="Times New Roman" w:cs="Times New Roman"/>
          <w:sz w:val="24"/>
          <w:szCs w:val="24"/>
          <w:lang w:val="uk-UA"/>
        </w:rPr>
        <w:t>і</w:t>
      </w:r>
      <w:r w:rsidRPr="00E00644">
        <w:rPr>
          <w:rFonts w:ascii="Times New Roman" w:hAnsi="Times New Roman" w:cs="Times New Roman"/>
          <w:sz w:val="24"/>
          <w:szCs w:val="24"/>
          <w:lang w:val="uk-UA"/>
        </w:rPr>
        <w:t xml:space="preserve"> у додатку до Договору. </w:t>
      </w:r>
    </w:p>
    <w:p w:rsidR="00D449AC" w:rsidRPr="00E00644" w:rsidRDefault="00D449AC" w:rsidP="00521E36">
      <w:pPr>
        <w:pStyle w:val="a6"/>
        <w:numPr>
          <w:ilvl w:val="1"/>
          <w:numId w:val="4"/>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Виконавець забезпечує:</w:t>
      </w:r>
    </w:p>
    <w:p w:rsidR="00D449AC" w:rsidRPr="00E00644" w:rsidRDefault="00D449AC" w:rsidP="00521E36">
      <w:pPr>
        <w:numPr>
          <w:ilvl w:val="0"/>
          <w:numId w:val="1"/>
        </w:numPr>
        <w:tabs>
          <w:tab w:val="num" w:pos="0"/>
          <w:tab w:val="left" w:pos="567"/>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цілодобовий контроль за станом власного вузла комутації та діагностику причин відхилення від заданих технічних характеристик;</w:t>
      </w:r>
    </w:p>
    <w:p w:rsidR="00D449AC" w:rsidRPr="00E00644" w:rsidRDefault="00D449AC" w:rsidP="00521E36">
      <w:pPr>
        <w:numPr>
          <w:ilvl w:val="0"/>
          <w:numId w:val="1"/>
        </w:numPr>
        <w:tabs>
          <w:tab w:val="num" w:pos="0"/>
          <w:tab w:val="left" w:pos="567"/>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відновлення каналу передачі даних для доступу до мережі </w:t>
      </w:r>
      <w:r w:rsidR="00C46907" w:rsidRPr="00E00644">
        <w:rPr>
          <w:rFonts w:ascii="Times New Roman" w:hAnsi="Times New Roman" w:cs="Times New Roman"/>
          <w:sz w:val="24"/>
          <w:szCs w:val="24"/>
          <w:lang w:val="uk-UA"/>
        </w:rPr>
        <w:t>і</w:t>
      </w:r>
      <w:r w:rsidRPr="00E00644">
        <w:rPr>
          <w:rFonts w:ascii="Times New Roman" w:hAnsi="Times New Roman" w:cs="Times New Roman"/>
          <w:sz w:val="24"/>
          <w:szCs w:val="24"/>
          <w:lang w:val="uk-UA"/>
        </w:rPr>
        <w:t xml:space="preserve">нтернет у разі збою у точках доступу (включаючи фізичне пошкодження лінії зв’язку) протягом не більше </w:t>
      </w:r>
      <w:r w:rsidR="00385280" w:rsidRPr="00E00644">
        <w:rPr>
          <w:rFonts w:ascii="Times New Roman" w:hAnsi="Times New Roman" w:cs="Times New Roman"/>
          <w:sz w:val="24"/>
          <w:szCs w:val="24"/>
        </w:rPr>
        <w:t xml:space="preserve">                  </w:t>
      </w:r>
      <w:r w:rsidR="009C080B" w:rsidRPr="00E00644">
        <w:rPr>
          <w:rFonts w:ascii="Times New Roman" w:hAnsi="Times New Roman" w:cs="Times New Roman"/>
          <w:sz w:val="24"/>
          <w:szCs w:val="24"/>
          <w:lang w:val="uk-UA"/>
        </w:rPr>
        <w:t>4</w:t>
      </w:r>
      <w:r w:rsidRPr="00E00644">
        <w:rPr>
          <w:rFonts w:ascii="Times New Roman" w:hAnsi="Times New Roman" w:cs="Times New Roman"/>
          <w:sz w:val="24"/>
          <w:szCs w:val="24"/>
          <w:lang w:val="uk-UA"/>
        </w:rPr>
        <w:t xml:space="preserve"> </w:t>
      </w:r>
      <w:r w:rsidR="001F30C8" w:rsidRPr="00E00644">
        <w:rPr>
          <w:rFonts w:ascii="Times New Roman" w:hAnsi="Times New Roman" w:cs="Times New Roman"/>
          <w:sz w:val="24"/>
          <w:szCs w:val="24"/>
          <w:lang w:val="uk-UA"/>
        </w:rPr>
        <w:t>(</w:t>
      </w:r>
      <w:r w:rsidR="009C080B" w:rsidRPr="00E00644">
        <w:rPr>
          <w:rFonts w:ascii="Times New Roman" w:hAnsi="Times New Roman" w:cs="Times New Roman"/>
          <w:sz w:val="24"/>
          <w:szCs w:val="24"/>
          <w:lang w:val="uk-UA"/>
        </w:rPr>
        <w:t>чотирь</w:t>
      </w:r>
      <w:r w:rsidR="001F30C8" w:rsidRPr="00E00644">
        <w:rPr>
          <w:rFonts w:ascii="Times New Roman" w:hAnsi="Times New Roman" w:cs="Times New Roman"/>
          <w:sz w:val="24"/>
          <w:szCs w:val="24"/>
          <w:lang w:val="uk-UA"/>
        </w:rPr>
        <w:t xml:space="preserve">ох) </w:t>
      </w:r>
      <w:r w:rsidRPr="00E00644">
        <w:rPr>
          <w:rFonts w:ascii="Times New Roman" w:hAnsi="Times New Roman" w:cs="Times New Roman"/>
          <w:sz w:val="24"/>
          <w:szCs w:val="24"/>
          <w:lang w:val="uk-UA"/>
        </w:rPr>
        <w:t xml:space="preserve">годин у робочий день та протягом не більше </w:t>
      </w:r>
      <w:r w:rsidR="009C080B" w:rsidRPr="00E00644">
        <w:rPr>
          <w:rFonts w:ascii="Times New Roman" w:hAnsi="Times New Roman" w:cs="Times New Roman"/>
          <w:sz w:val="24"/>
          <w:szCs w:val="24"/>
          <w:lang w:val="uk-UA"/>
        </w:rPr>
        <w:t xml:space="preserve">8 </w:t>
      </w:r>
      <w:r w:rsidR="001F30C8" w:rsidRPr="00E00644">
        <w:rPr>
          <w:rFonts w:ascii="Times New Roman" w:hAnsi="Times New Roman" w:cs="Times New Roman"/>
          <w:sz w:val="24"/>
          <w:szCs w:val="24"/>
          <w:lang w:val="uk-UA"/>
        </w:rPr>
        <w:t>(</w:t>
      </w:r>
      <w:r w:rsidR="009C080B" w:rsidRPr="00E00644">
        <w:rPr>
          <w:rFonts w:ascii="Times New Roman" w:hAnsi="Times New Roman" w:cs="Times New Roman"/>
          <w:sz w:val="24"/>
          <w:szCs w:val="24"/>
          <w:lang w:val="uk-UA"/>
        </w:rPr>
        <w:t>восьм</w:t>
      </w:r>
      <w:r w:rsidR="001F30C8" w:rsidRPr="00E00644">
        <w:rPr>
          <w:rFonts w:ascii="Times New Roman" w:hAnsi="Times New Roman" w:cs="Times New Roman"/>
          <w:sz w:val="24"/>
          <w:szCs w:val="24"/>
          <w:lang w:val="uk-UA"/>
        </w:rPr>
        <w:t xml:space="preserve">и) </w:t>
      </w:r>
      <w:r w:rsidRPr="00E00644">
        <w:rPr>
          <w:rFonts w:ascii="Times New Roman" w:hAnsi="Times New Roman" w:cs="Times New Roman"/>
          <w:sz w:val="24"/>
          <w:szCs w:val="24"/>
          <w:lang w:val="uk-UA"/>
        </w:rPr>
        <w:t>годин у вихідний день з моменту отримання відповідного повідомлення;</w:t>
      </w:r>
    </w:p>
    <w:p w:rsidR="00D449AC" w:rsidRPr="00E00644" w:rsidRDefault="00D449AC" w:rsidP="00521E36">
      <w:pPr>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bCs/>
          <w:sz w:val="24"/>
          <w:szCs w:val="24"/>
          <w:lang w:val="uk-UA"/>
        </w:rPr>
        <w:t>попереднє інформування Замовника про виконання планових ремонтних робіт, а також про виникнення аварійних ситуацій, які можуть впливати на якість Послуг;</w:t>
      </w:r>
    </w:p>
    <w:p w:rsidR="00D449AC" w:rsidRPr="00E00644" w:rsidRDefault="00D449AC" w:rsidP="00521E36">
      <w:pPr>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телефонний зв’язок з черговим власного вузла комутації для оперативного надання консультацій;</w:t>
      </w:r>
    </w:p>
    <w:p w:rsidR="00D449AC" w:rsidRPr="00E00644" w:rsidRDefault="00D449AC" w:rsidP="00521E36">
      <w:pPr>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оперативний цілодобовий доступ (телефонним зв’язком, електронною поштою) до власного центру технічної підтримки абонентів;</w:t>
      </w:r>
    </w:p>
    <w:p w:rsidR="00D449AC" w:rsidRPr="00E00644" w:rsidRDefault="00D449AC" w:rsidP="00512270">
      <w:pPr>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надання (на вимогу уповноваженої особи технічної служби НКРЕКП) інформації щодо змісту журналу реєстрації критичних подій власного вузла комутації.</w:t>
      </w:r>
    </w:p>
    <w:p w:rsidR="00D449AC" w:rsidRPr="00E00644" w:rsidRDefault="00D449AC" w:rsidP="006669AB">
      <w:pPr>
        <w:pStyle w:val="a6"/>
        <w:numPr>
          <w:ilvl w:val="1"/>
          <w:numId w:val="4"/>
        </w:numPr>
        <w:tabs>
          <w:tab w:val="num" w:pos="0"/>
          <w:tab w:val="left" w:pos="993"/>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Виконавець гарантує наявність у нього всіх необхідних для надання Послуг дозволів, ліцензій тощо та несе відповідальність за їх відсутність у разі, якщо наявність цих дозволів, ліцензій є обов’язковою згідно із законодавством.</w:t>
      </w:r>
    </w:p>
    <w:p w:rsidR="00D449AC" w:rsidRPr="00E00644" w:rsidRDefault="00D449AC" w:rsidP="006669AB">
      <w:pPr>
        <w:pStyle w:val="a6"/>
        <w:numPr>
          <w:ilvl w:val="1"/>
          <w:numId w:val="4"/>
        </w:numPr>
        <w:tabs>
          <w:tab w:val="num" w:pos="0"/>
          <w:tab w:val="left" w:pos="993"/>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Підключення до мережі </w:t>
      </w:r>
      <w:r w:rsidR="00C46907" w:rsidRPr="00E00644">
        <w:rPr>
          <w:rFonts w:ascii="Times New Roman" w:hAnsi="Times New Roman" w:cs="Times New Roman"/>
          <w:sz w:val="24"/>
          <w:szCs w:val="24"/>
          <w:lang w:val="uk-UA"/>
        </w:rPr>
        <w:t>і</w:t>
      </w:r>
      <w:r w:rsidRPr="00E00644">
        <w:rPr>
          <w:rFonts w:ascii="Times New Roman" w:hAnsi="Times New Roman" w:cs="Times New Roman"/>
          <w:sz w:val="24"/>
          <w:szCs w:val="24"/>
          <w:lang w:val="uk-UA"/>
        </w:rPr>
        <w:t xml:space="preserve">нтернет повинно здійснюватися за допомогою захищеного вузла доступу до мережі </w:t>
      </w:r>
      <w:r w:rsidR="00C46907" w:rsidRPr="00E00644">
        <w:rPr>
          <w:rFonts w:ascii="Times New Roman" w:hAnsi="Times New Roman" w:cs="Times New Roman"/>
          <w:sz w:val="24"/>
          <w:szCs w:val="24"/>
          <w:lang w:val="uk-UA"/>
        </w:rPr>
        <w:t>і</w:t>
      </w:r>
      <w:r w:rsidRPr="00E00644">
        <w:rPr>
          <w:rFonts w:ascii="Times New Roman" w:hAnsi="Times New Roman" w:cs="Times New Roman"/>
          <w:sz w:val="24"/>
          <w:szCs w:val="24"/>
          <w:lang w:val="uk-UA"/>
        </w:rPr>
        <w:t xml:space="preserve">нтернет, комплексна система захисту інформації якого має дійсний </w:t>
      </w:r>
      <w:r w:rsidR="0083386F" w:rsidRPr="00E00644">
        <w:rPr>
          <w:rFonts w:ascii="Times New Roman" w:hAnsi="Times New Roman" w:cs="Times New Roman"/>
          <w:sz w:val="24"/>
          <w:szCs w:val="24"/>
          <w:lang w:val="uk-UA"/>
        </w:rPr>
        <w:t>А</w:t>
      </w:r>
      <w:r w:rsidRPr="00E00644">
        <w:rPr>
          <w:rFonts w:ascii="Times New Roman" w:hAnsi="Times New Roman" w:cs="Times New Roman"/>
          <w:sz w:val="24"/>
          <w:szCs w:val="24"/>
          <w:lang w:val="uk-UA"/>
        </w:rPr>
        <w:t>тестат відповідності,</w:t>
      </w:r>
      <w:r w:rsidR="00FB6F97" w:rsidRPr="00E00644">
        <w:rPr>
          <w:rFonts w:ascii="Times New Roman" w:hAnsi="Times New Roman" w:cs="Times New Roman"/>
          <w:sz w:val="24"/>
          <w:szCs w:val="24"/>
          <w:lang w:val="uk-UA"/>
        </w:rPr>
        <w:t xml:space="preserve"> за</w:t>
      </w:r>
      <w:r w:rsidR="0083386F" w:rsidRPr="00E00644">
        <w:rPr>
          <w:rFonts w:ascii="Times New Roman" w:hAnsi="Times New Roman" w:cs="Times New Roman"/>
          <w:sz w:val="24"/>
          <w:szCs w:val="24"/>
          <w:lang w:val="uk-UA"/>
        </w:rPr>
        <w:t xml:space="preserve">реєстрований в </w:t>
      </w:r>
      <w:r w:rsidR="00FB6F97" w:rsidRPr="00E00644">
        <w:rPr>
          <w:rFonts w:ascii="Times New Roman" w:hAnsi="Times New Roman" w:cs="Times New Roman"/>
          <w:sz w:val="24"/>
          <w:szCs w:val="24"/>
          <w:lang w:val="uk-UA"/>
        </w:rPr>
        <w:t>Адміністраці</w:t>
      </w:r>
      <w:r w:rsidR="0083386F" w:rsidRPr="00E00644">
        <w:rPr>
          <w:rFonts w:ascii="Times New Roman" w:hAnsi="Times New Roman" w:cs="Times New Roman"/>
          <w:sz w:val="24"/>
          <w:szCs w:val="24"/>
          <w:lang w:val="uk-UA"/>
        </w:rPr>
        <w:t>ї Д</w:t>
      </w:r>
      <w:r w:rsidRPr="00E00644">
        <w:rPr>
          <w:rFonts w:ascii="Times New Roman" w:hAnsi="Times New Roman" w:cs="Times New Roman"/>
          <w:sz w:val="24"/>
          <w:szCs w:val="24"/>
          <w:lang w:val="uk-UA"/>
        </w:rPr>
        <w:t>ержавно</w:t>
      </w:r>
      <w:r w:rsidR="00FB6F97" w:rsidRPr="00E00644">
        <w:rPr>
          <w:rFonts w:ascii="Times New Roman" w:hAnsi="Times New Roman" w:cs="Times New Roman"/>
          <w:sz w:val="24"/>
          <w:szCs w:val="24"/>
          <w:lang w:val="uk-UA"/>
        </w:rPr>
        <w:t>ї</w:t>
      </w:r>
      <w:r w:rsidRPr="00E00644">
        <w:rPr>
          <w:rFonts w:ascii="Times New Roman" w:hAnsi="Times New Roman" w:cs="Times New Roman"/>
          <w:sz w:val="24"/>
          <w:szCs w:val="24"/>
          <w:lang w:val="uk-UA"/>
        </w:rPr>
        <w:t xml:space="preserve"> служб</w:t>
      </w:r>
      <w:r w:rsidR="00FB6F97" w:rsidRPr="00E00644">
        <w:rPr>
          <w:rFonts w:ascii="Times New Roman" w:hAnsi="Times New Roman" w:cs="Times New Roman"/>
          <w:sz w:val="24"/>
          <w:szCs w:val="24"/>
          <w:lang w:val="uk-UA"/>
        </w:rPr>
        <w:t>и</w:t>
      </w:r>
      <w:r w:rsidRPr="00E00644">
        <w:rPr>
          <w:rFonts w:ascii="Times New Roman" w:hAnsi="Times New Roman" w:cs="Times New Roman"/>
          <w:sz w:val="24"/>
          <w:szCs w:val="24"/>
          <w:lang w:val="uk-UA"/>
        </w:rPr>
        <w:t xml:space="preserve"> спеціального зв’язку та захисту інформації</w:t>
      </w:r>
      <w:r w:rsidR="00FB6F97" w:rsidRPr="00E00644">
        <w:rPr>
          <w:rFonts w:ascii="Times New Roman" w:hAnsi="Times New Roman" w:cs="Times New Roman"/>
          <w:sz w:val="24"/>
          <w:szCs w:val="24"/>
          <w:lang w:val="uk-UA"/>
        </w:rPr>
        <w:t xml:space="preserve"> України.</w:t>
      </w:r>
    </w:p>
    <w:p w:rsidR="00FB6F97" w:rsidRPr="00E00644" w:rsidRDefault="00FB6F97" w:rsidP="006669AB">
      <w:pPr>
        <w:pStyle w:val="a6"/>
        <w:numPr>
          <w:ilvl w:val="1"/>
          <w:numId w:val="4"/>
        </w:numPr>
        <w:tabs>
          <w:tab w:val="num" w:pos="0"/>
          <w:tab w:val="left" w:pos="993"/>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У разі переміщення територіального органу або структурного підрозділу Замовника у межах однієї територіальної адміністративної одиниці і зміни у зв’язку з цим адреси точки надання Послуг, Виконавець здійснює доступ до мережі інтернет на умовах цього Договору без збільшення обсягу і вартості Послуг.</w:t>
      </w:r>
    </w:p>
    <w:p w:rsidR="00BC4306" w:rsidRPr="00E00644" w:rsidRDefault="00BC4306" w:rsidP="00BC4306">
      <w:pPr>
        <w:pStyle w:val="a6"/>
        <w:keepNext/>
        <w:tabs>
          <w:tab w:val="left" w:pos="1560"/>
          <w:tab w:val="left" w:pos="2410"/>
        </w:tabs>
        <w:spacing w:after="0" w:line="240" w:lineRule="auto"/>
        <w:ind w:left="0"/>
        <w:contextualSpacing w:val="0"/>
        <w:outlineLvl w:val="6"/>
        <w:rPr>
          <w:rFonts w:ascii="Times New Roman" w:hAnsi="Times New Roman" w:cs="Times New Roman"/>
          <w:sz w:val="20"/>
          <w:szCs w:val="20"/>
          <w:lang w:val="uk-UA"/>
        </w:rPr>
      </w:pPr>
    </w:p>
    <w:p w:rsidR="005E1C04" w:rsidRPr="00E00644" w:rsidRDefault="005E1C04" w:rsidP="00FD107D">
      <w:pPr>
        <w:pStyle w:val="a6"/>
        <w:keepNext/>
        <w:numPr>
          <w:ilvl w:val="0"/>
          <w:numId w:val="4"/>
        </w:numPr>
        <w:tabs>
          <w:tab w:val="left" w:pos="1560"/>
          <w:tab w:val="left" w:pos="2410"/>
        </w:tabs>
        <w:spacing w:after="0" w:line="240" w:lineRule="auto"/>
        <w:contextualSpacing w:val="0"/>
        <w:jc w:val="center"/>
        <w:outlineLvl w:val="6"/>
        <w:rPr>
          <w:rFonts w:ascii="Times New Roman" w:hAnsi="Times New Roman" w:cs="Times New Roman"/>
          <w:b/>
          <w:bCs/>
          <w:sz w:val="24"/>
          <w:szCs w:val="24"/>
          <w:lang w:val="uk-UA"/>
        </w:rPr>
      </w:pPr>
      <w:r w:rsidRPr="00E00644">
        <w:rPr>
          <w:rFonts w:ascii="Times New Roman" w:hAnsi="Times New Roman" w:cs="Times New Roman"/>
          <w:b/>
          <w:sz w:val="24"/>
          <w:szCs w:val="24"/>
          <w:lang w:val="uk-UA"/>
        </w:rPr>
        <w:t xml:space="preserve">Зобов’язання </w:t>
      </w:r>
      <w:r w:rsidRPr="00E00644">
        <w:rPr>
          <w:rFonts w:ascii="Times New Roman" w:hAnsi="Times New Roman" w:cs="Times New Roman"/>
          <w:b/>
          <w:bCs/>
          <w:sz w:val="24"/>
          <w:szCs w:val="24"/>
          <w:lang w:val="uk-UA"/>
        </w:rPr>
        <w:t>Сторін</w:t>
      </w:r>
    </w:p>
    <w:p w:rsidR="005E1C04" w:rsidRPr="00E00644" w:rsidRDefault="005E1C04" w:rsidP="00FD107D">
      <w:pPr>
        <w:pStyle w:val="a6"/>
        <w:numPr>
          <w:ilvl w:val="1"/>
          <w:numId w:val="4"/>
        </w:numPr>
        <w:tabs>
          <w:tab w:val="left" w:pos="142"/>
          <w:tab w:val="num" w:pos="426"/>
          <w:tab w:val="left" w:pos="900"/>
          <w:tab w:val="left" w:pos="993"/>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Замовник зобов’язаний:</w:t>
      </w:r>
    </w:p>
    <w:p w:rsidR="001B0EB0" w:rsidRPr="00E00644" w:rsidRDefault="001B0EB0" w:rsidP="00FD107D">
      <w:pPr>
        <w:pStyle w:val="a6"/>
        <w:numPr>
          <w:ilvl w:val="2"/>
          <w:numId w:val="4"/>
        </w:numPr>
        <w:tabs>
          <w:tab w:val="left" w:pos="142"/>
          <w:tab w:val="num" w:pos="567"/>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w:t>
      </w:r>
      <w:r w:rsidR="00A318EA" w:rsidRPr="00E00644">
        <w:rPr>
          <w:rFonts w:ascii="Times New Roman" w:hAnsi="Times New Roman" w:cs="Times New Roman"/>
          <w:sz w:val="24"/>
          <w:szCs w:val="24"/>
          <w:lang w:val="uk-UA"/>
        </w:rPr>
        <w:t xml:space="preserve">Своєчасно та у повному обсязі </w:t>
      </w:r>
      <w:r w:rsidR="00836617" w:rsidRPr="00E00644">
        <w:rPr>
          <w:rFonts w:ascii="Times New Roman" w:hAnsi="Times New Roman" w:cs="Times New Roman"/>
          <w:sz w:val="24"/>
          <w:szCs w:val="24"/>
          <w:lang w:val="uk-UA"/>
        </w:rPr>
        <w:t>здійснити</w:t>
      </w:r>
      <w:r w:rsidR="00A318EA" w:rsidRPr="00E00644">
        <w:rPr>
          <w:rFonts w:ascii="Times New Roman" w:hAnsi="Times New Roman" w:cs="Times New Roman"/>
          <w:sz w:val="24"/>
          <w:szCs w:val="24"/>
          <w:lang w:val="uk-UA"/>
        </w:rPr>
        <w:t xml:space="preserve"> оплату за надані Виконавцем Послуги;</w:t>
      </w:r>
    </w:p>
    <w:p w:rsidR="00372CA3" w:rsidRPr="00E00644" w:rsidRDefault="005E1C04" w:rsidP="00372CA3">
      <w:pPr>
        <w:pStyle w:val="a6"/>
        <w:numPr>
          <w:ilvl w:val="2"/>
          <w:numId w:val="4"/>
        </w:numPr>
        <w:tabs>
          <w:tab w:val="left" w:pos="142"/>
          <w:tab w:val="num" w:pos="567"/>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Приймати надані Виконавцем Послуги згідно з Актом, якщо якість По</w:t>
      </w:r>
      <w:r w:rsidR="00A318EA" w:rsidRPr="00E00644">
        <w:rPr>
          <w:rFonts w:ascii="Times New Roman" w:hAnsi="Times New Roman" w:cs="Times New Roman"/>
          <w:sz w:val="24"/>
          <w:szCs w:val="24"/>
          <w:lang w:val="uk-UA"/>
        </w:rPr>
        <w:t>слуг</w:t>
      </w:r>
      <w:r w:rsidR="00836617" w:rsidRPr="00E00644">
        <w:rPr>
          <w:rFonts w:ascii="Times New Roman" w:hAnsi="Times New Roman" w:cs="Times New Roman"/>
          <w:sz w:val="24"/>
          <w:szCs w:val="24"/>
          <w:lang w:val="uk-UA"/>
        </w:rPr>
        <w:t xml:space="preserve"> </w:t>
      </w:r>
      <w:r w:rsidR="00A318EA" w:rsidRPr="00E00644">
        <w:rPr>
          <w:rFonts w:ascii="Times New Roman" w:hAnsi="Times New Roman" w:cs="Times New Roman"/>
          <w:sz w:val="24"/>
          <w:szCs w:val="24"/>
          <w:lang w:val="uk-UA"/>
        </w:rPr>
        <w:t>відповідає умовам Договору.</w:t>
      </w:r>
    </w:p>
    <w:p w:rsidR="005E1C04" w:rsidRPr="00E00644" w:rsidRDefault="005E1C04" w:rsidP="00FD107D">
      <w:pPr>
        <w:pStyle w:val="a6"/>
        <w:numPr>
          <w:ilvl w:val="1"/>
          <w:numId w:val="4"/>
        </w:numPr>
        <w:tabs>
          <w:tab w:val="num" w:pos="0"/>
          <w:tab w:val="left" w:pos="142"/>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Замовник має право:</w:t>
      </w:r>
    </w:p>
    <w:p w:rsidR="001B0EB0" w:rsidRPr="00E00644" w:rsidRDefault="001B0EB0" w:rsidP="00FD107D">
      <w:pPr>
        <w:pStyle w:val="a6"/>
        <w:numPr>
          <w:ilvl w:val="2"/>
          <w:numId w:val="4"/>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w:t>
      </w:r>
      <w:r w:rsidR="005E1C04" w:rsidRPr="00E00644">
        <w:rPr>
          <w:rFonts w:ascii="Times New Roman" w:hAnsi="Times New Roman" w:cs="Times New Roman"/>
          <w:sz w:val="24"/>
          <w:szCs w:val="24"/>
          <w:lang w:val="uk-UA"/>
        </w:rPr>
        <w:t>Своєчасно та у повному обсязі отримувати від Виконавця Послуги;</w:t>
      </w:r>
    </w:p>
    <w:p w:rsidR="006629BF" w:rsidRPr="00E00644" w:rsidRDefault="006629BF" w:rsidP="00FD107D">
      <w:pPr>
        <w:pStyle w:val="a6"/>
        <w:numPr>
          <w:ilvl w:val="2"/>
          <w:numId w:val="4"/>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lastRenderedPageBreak/>
        <w:t xml:space="preserve"> Зменшувати обсяг закупівлі Послуг, зокрема з урахуванням фактичного обсягу видатків. У такому разі Сторони вносять відповідні зміни до Договору у порядку, встановленому законодавством</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України;</w:t>
      </w:r>
    </w:p>
    <w:p w:rsidR="003E78FF" w:rsidRPr="00E00644" w:rsidRDefault="003E78FF" w:rsidP="00FD107D">
      <w:pPr>
        <w:pStyle w:val="a6"/>
        <w:numPr>
          <w:ilvl w:val="2"/>
          <w:numId w:val="4"/>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Відмовитися від прийняття Послуг та підписання Акту, якщо Послуги не відповідають умовам Договору;</w:t>
      </w:r>
    </w:p>
    <w:p w:rsidR="001B0EB0" w:rsidRPr="00E00644" w:rsidRDefault="005E1C04" w:rsidP="00FD107D">
      <w:pPr>
        <w:pStyle w:val="a6"/>
        <w:numPr>
          <w:ilvl w:val="2"/>
          <w:numId w:val="4"/>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Повернути Виконавцю Акт без здійснення оплати у разі його неналежного</w:t>
      </w:r>
      <w:r w:rsidR="00836617"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оформлення (відсутність печатки (за наявності), підписів тощо);</w:t>
      </w:r>
    </w:p>
    <w:p w:rsidR="005E1C04" w:rsidRPr="00E00644" w:rsidRDefault="005E1C04" w:rsidP="00FD107D">
      <w:pPr>
        <w:pStyle w:val="a6"/>
        <w:numPr>
          <w:ilvl w:val="2"/>
          <w:numId w:val="4"/>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Ініціювати дострокове розірвання Договору у разі невиконання зобов’язань Виконавцем, письмово повідомивши його про це у строк не менше ніж за 2 (два) місяці до дати розірвання Договору.</w:t>
      </w:r>
    </w:p>
    <w:p w:rsidR="005E1C04" w:rsidRPr="00E00644" w:rsidRDefault="005E1C04" w:rsidP="00FD107D">
      <w:pPr>
        <w:pStyle w:val="a6"/>
        <w:numPr>
          <w:ilvl w:val="1"/>
          <w:numId w:val="4"/>
        </w:numPr>
        <w:tabs>
          <w:tab w:val="num" w:pos="0"/>
          <w:tab w:val="left" w:pos="142"/>
          <w:tab w:val="left" w:pos="851"/>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Виконавець зобов’язаний:</w:t>
      </w:r>
    </w:p>
    <w:p w:rsidR="001B0EB0" w:rsidRPr="00E00644" w:rsidRDefault="001B0EB0" w:rsidP="00FD107D">
      <w:pPr>
        <w:pStyle w:val="a6"/>
        <w:numPr>
          <w:ilvl w:val="2"/>
          <w:numId w:val="4"/>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w:t>
      </w:r>
      <w:r w:rsidR="005E1C04" w:rsidRPr="00E00644">
        <w:rPr>
          <w:rFonts w:ascii="Times New Roman" w:hAnsi="Times New Roman" w:cs="Times New Roman"/>
          <w:sz w:val="24"/>
          <w:szCs w:val="24"/>
          <w:lang w:val="uk-UA"/>
        </w:rPr>
        <w:t>Під час надання Послуг дотримуватись вимог законодавства України;</w:t>
      </w:r>
    </w:p>
    <w:p w:rsidR="001B0EB0" w:rsidRPr="00E00644" w:rsidRDefault="001B0EB0" w:rsidP="00FD107D">
      <w:pPr>
        <w:pStyle w:val="a6"/>
        <w:numPr>
          <w:ilvl w:val="2"/>
          <w:numId w:val="4"/>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w:t>
      </w:r>
      <w:r w:rsidR="005E1C04" w:rsidRPr="00E00644">
        <w:rPr>
          <w:rFonts w:ascii="Times New Roman" w:hAnsi="Times New Roman" w:cs="Times New Roman"/>
          <w:sz w:val="24"/>
          <w:szCs w:val="24"/>
          <w:lang w:val="uk-UA"/>
        </w:rPr>
        <w:t>Забезпечити</w:t>
      </w:r>
      <w:r w:rsidR="00582AB5" w:rsidRPr="00E00644">
        <w:rPr>
          <w:rFonts w:ascii="Times New Roman" w:hAnsi="Times New Roman" w:cs="Times New Roman"/>
          <w:sz w:val="24"/>
          <w:szCs w:val="24"/>
        </w:rPr>
        <w:t xml:space="preserve"> </w:t>
      </w:r>
      <w:r w:rsidR="005E1C04" w:rsidRPr="00E00644">
        <w:rPr>
          <w:rFonts w:ascii="Times New Roman" w:hAnsi="Times New Roman" w:cs="Times New Roman"/>
          <w:sz w:val="24"/>
          <w:szCs w:val="24"/>
          <w:lang w:val="uk-UA"/>
        </w:rPr>
        <w:t>надання Послуг Замовнику у строки, встановлені умовами Договору;</w:t>
      </w:r>
    </w:p>
    <w:p w:rsidR="001B0EB0" w:rsidRPr="00E00644" w:rsidRDefault="001B0EB0" w:rsidP="00FD107D">
      <w:pPr>
        <w:pStyle w:val="a6"/>
        <w:numPr>
          <w:ilvl w:val="2"/>
          <w:numId w:val="4"/>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w:t>
      </w:r>
      <w:r w:rsidR="005E1C04" w:rsidRPr="00E00644">
        <w:rPr>
          <w:rFonts w:ascii="Times New Roman" w:hAnsi="Times New Roman" w:cs="Times New Roman"/>
          <w:sz w:val="24"/>
          <w:szCs w:val="24"/>
          <w:lang w:val="uk-UA"/>
        </w:rPr>
        <w:t>Забезпечити надання Послуг Замовнику, якість та обсяги яких відповідають вимогам, установленим Договором;</w:t>
      </w:r>
    </w:p>
    <w:p w:rsidR="005E1C04" w:rsidRPr="00E00644" w:rsidRDefault="005E1C04" w:rsidP="00FD107D">
      <w:pPr>
        <w:pStyle w:val="a6"/>
        <w:numPr>
          <w:ilvl w:val="2"/>
          <w:numId w:val="4"/>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Оформити два примірника Акту та надати їх Замовнику для підписання.</w:t>
      </w:r>
    </w:p>
    <w:p w:rsidR="005E1C04" w:rsidRPr="00E00644" w:rsidRDefault="005E1C04" w:rsidP="00FD107D">
      <w:pPr>
        <w:pStyle w:val="a6"/>
        <w:numPr>
          <w:ilvl w:val="1"/>
          <w:numId w:val="4"/>
        </w:numPr>
        <w:tabs>
          <w:tab w:val="num" w:pos="0"/>
          <w:tab w:val="num" w:pos="426"/>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Виконавець має право:</w:t>
      </w:r>
    </w:p>
    <w:p w:rsidR="001B0EB0" w:rsidRPr="00E00644" w:rsidRDefault="001B0EB0" w:rsidP="00FD107D">
      <w:pPr>
        <w:pStyle w:val="a6"/>
        <w:numPr>
          <w:ilvl w:val="2"/>
          <w:numId w:val="4"/>
        </w:numPr>
        <w:tabs>
          <w:tab w:val="left" w:pos="851"/>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w:t>
      </w:r>
      <w:r w:rsidR="005E1C04" w:rsidRPr="00E00644">
        <w:rPr>
          <w:rFonts w:ascii="Times New Roman" w:hAnsi="Times New Roman" w:cs="Times New Roman"/>
          <w:sz w:val="24"/>
          <w:szCs w:val="24"/>
          <w:lang w:val="uk-UA"/>
        </w:rPr>
        <w:t>Своєчасно та у повному обсязі отримувати плату за надані</w:t>
      </w:r>
      <w:r w:rsidR="00582AB5" w:rsidRPr="00E00644">
        <w:rPr>
          <w:rFonts w:ascii="Times New Roman" w:hAnsi="Times New Roman" w:cs="Times New Roman"/>
          <w:sz w:val="24"/>
          <w:szCs w:val="24"/>
          <w:lang w:val="uk-UA"/>
        </w:rPr>
        <w:t xml:space="preserve"> Замовнику </w:t>
      </w:r>
      <w:r w:rsidR="005E1C04" w:rsidRPr="00E00644">
        <w:rPr>
          <w:rFonts w:ascii="Times New Roman" w:hAnsi="Times New Roman" w:cs="Times New Roman"/>
          <w:sz w:val="24"/>
          <w:szCs w:val="24"/>
          <w:lang w:val="uk-UA"/>
        </w:rPr>
        <w:t>Послуги;</w:t>
      </w:r>
    </w:p>
    <w:p w:rsidR="005E1C04" w:rsidRPr="00E00644" w:rsidRDefault="001B0EB0" w:rsidP="00FD107D">
      <w:pPr>
        <w:pStyle w:val="a6"/>
        <w:numPr>
          <w:ilvl w:val="2"/>
          <w:numId w:val="4"/>
        </w:numPr>
        <w:tabs>
          <w:tab w:val="left" w:pos="851"/>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w:t>
      </w:r>
      <w:r w:rsidR="005E1C04" w:rsidRPr="00E00644">
        <w:rPr>
          <w:rFonts w:ascii="Times New Roman" w:hAnsi="Times New Roman" w:cs="Times New Roman"/>
          <w:sz w:val="24"/>
          <w:szCs w:val="24"/>
          <w:lang w:val="uk-UA"/>
        </w:rPr>
        <w:t>Ініціювати дострокове розірвання Договору у разі невиконання зобов’язань Замовником, письмово</w:t>
      </w:r>
      <w:r w:rsidR="00A7765D" w:rsidRPr="00E00644">
        <w:rPr>
          <w:rFonts w:ascii="Times New Roman" w:hAnsi="Times New Roman" w:cs="Times New Roman"/>
          <w:sz w:val="24"/>
          <w:szCs w:val="24"/>
          <w:lang w:val="uk-UA"/>
        </w:rPr>
        <w:t xml:space="preserve"> </w:t>
      </w:r>
      <w:r w:rsidR="005E1C04" w:rsidRPr="00E00644">
        <w:rPr>
          <w:rFonts w:ascii="Times New Roman" w:hAnsi="Times New Roman" w:cs="Times New Roman"/>
          <w:sz w:val="24"/>
          <w:szCs w:val="24"/>
          <w:lang w:val="uk-UA"/>
        </w:rPr>
        <w:t>повідомивши його про це у строк не менше ніж за 2 (два) місяці до дати розірвання Договору.</w:t>
      </w:r>
    </w:p>
    <w:p w:rsidR="00BC4306" w:rsidRPr="00E00644" w:rsidRDefault="00BC4306" w:rsidP="00302414">
      <w:pPr>
        <w:tabs>
          <w:tab w:val="left" w:pos="993"/>
        </w:tabs>
        <w:spacing w:after="0" w:line="240" w:lineRule="auto"/>
        <w:jc w:val="both"/>
        <w:rPr>
          <w:rFonts w:ascii="Times New Roman" w:hAnsi="Times New Roman" w:cs="Times New Roman"/>
          <w:sz w:val="20"/>
          <w:szCs w:val="20"/>
          <w:lang w:val="uk-UA"/>
        </w:rPr>
      </w:pPr>
    </w:p>
    <w:p w:rsidR="00A73EE0" w:rsidRPr="00E00644" w:rsidRDefault="00A73EE0" w:rsidP="00FD107D">
      <w:pPr>
        <w:pStyle w:val="aa"/>
        <w:numPr>
          <w:ilvl w:val="0"/>
          <w:numId w:val="4"/>
        </w:numPr>
        <w:tabs>
          <w:tab w:val="clear" w:pos="2410"/>
          <w:tab w:val="left" w:pos="708"/>
        </w:tabs>
        <w:ind w:right="22"/>
        <w:jc w:val="center"/>
        <w:rPr>
          <w:b/>
          <w:sz w:val="24"/>
          <w:szCs w:val="24"/>
        </w:rPr>
      </w:pPr>
      <w:r w:rsidRPr="00E00644">
        <w:rPr>
          <w:b/>
          <w:sz w:val="24"/>
          <w:szCs w:val="24"/>
        </w:rPr>
        <w:t>Відповідальність Сторін</w:t>
      </w:r>
    </w:p>
    <w:p w:rsidR="00F55443" w:rsidRPr="00E00644" w:rsidRDefault="00E54668" w:rsidP="00FD107D">
      <w:pPr>
        <w:pStyle w:val="a3"/>
        <w:widowControl w:val="0"/>
        <w:numPr>
          <w:ilvl w:val="1"/>
          <w:numId w:val="5"/>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lang w:val="uk-UA"/>
        </w:rPr>
        <w:t>За</w:t>
      </w:r>
      <w:r w:rsidR="00A73EE0" w:rsidRPr="00E00644">
        <w:rPr>
          <w:lang w:val="uk-UA"/>
        </w:rPr>
        <w:t xml:space="preserve"> невиконання або</w:t>
      </w:r>
      <w:r w:rsidRPr="00E00644">
        <w:rPr>
          <w:lang w:val="uk-UA"/>
        </w:rPr>
        <w:t xml:space="preserve"> неналежне</w:t>
      </w:r>
      <w:r w:rsidR="00A73EE0" w:rsidRPr="00E00644">
        <w:rPr>
          <w:lang w:val="uk-UA"/>
        </w:rPr>
        <w:t xml:space="preserve"> виконання своїх зобов’язань за Договором Сторони несуть відповідальність</w:t>
      </w:r>
      <w:r w:rsidR="00A73EE0" w:rsidRPr="00E00644">
        <w:rPr>
          <w:bCs/>
          <w:snapToGrid w:val="0"/>
          <w:lang w:val="uk-UA"/>
        </w:rPr>
        <w:t xml:space="preserve"> </w:t>
      </w:r>
      <w:r w:rsidR="00024229" w:rsidRPr="00E00644">
        <w:rPr>
          <w:bCs/>
          <w:snapToGrid w:val="0"/>
          <w:lang w:val="uk-UA"/>
        </w:rPr>
        <w:t xml:space="preserve">згідно з </w:t>
      </w:r>
      <w:r w:rsidR="00A73EE0" w:rsidRPr="00E00644">
        <w:rPr>
          <w:bCs/>
          <w:snapToGrid w:val="0"/>
          <w:lang w:val="uk-UA"/>
        </w:rPr>
        <w:t>чинним законодавством України.</w:t>
      </w:r>
    </w:p>
    <w:p w:rsidR="00C3322A" w:rsidRPr="00E00644" w:rsidRDefault="00F55443" w:rsidP="00FD107D">
      <w:pPr>
        <w:pStyle w:val="a3"/>
        <w:widowControl w:val="0"/>
        <w:numPr>
          <w:ilvl w:val="1"/>
          <w:numId w:val="5"/>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У випадку порушення термінів оплати, зазначених у пункті 4.4 Договору, Замовник сплачує Виконавцю пеню у розмірі 0,1 (нуль цілих одна десята) відсотка від вартості неоплачених Послуг за кожен день прострочення виконання, але не більше подвійного розміру облікової ставки НБУ, що діяла у період нарахування пені.</w:t>
      </w:r>
    </w:p>
    <w:p w:rsidR="002969A6" w:rsidRPr="00E00644" w:rsidRDefault="002969A6" w:rsidP="002969A6">
      <w:pPr>
        <w:pStyle w:val="a3"/>
        <w:widowControl w:val="0"/>
        <w:numPr>
          <w:ilvl w:val="1"/>
          <w:numId w:val="5"/>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Замовника у цей період не застосовуються.</w:t>
      </w:r>
    </w:p>
    <w:p w:rsidR="00A16A60" w:rsidRPr="00E00644" w:rsidRDefault="00F55443" w:rsidP="00FD107D">
      <w:pPr>
        <w:pStyle w:val="a3"/>
        <w:widowControl w:val="0"/>
        <w:numPr>
          <w:ilvl w:val="1"/>
          <w:numId w:val="5"/>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 xml:space="preserve">У випадку порушення Виконавцем порядку та строків надання Послуг, зазначених у розділі </w:t>
      </w:r>
      <w:r w:rsidR="00C3322A" w:rsidRPr="00E00644">
        <w:rPr>
          <w:bCs/>
          <w:lang w:val="uk-UA"/>
        </w:rPr>
        <w:t>5</w:t>
      </w:r>
      <w:r w:rsidRPr="00E00644">
        <w:rPr>
          <w:bCs/>
          <w:lang w:val="uk-UA"/>
        </w:rPr>
        <w:t xml:space="preserve"> Договору, Виконавець сплачує Замовнику пеню у розмірі 0,1                (нуль цілих одна десята) відсотка від ціни Договору за кожен день прострочення, а за прострочення понад 30 (тридцять) днів додатково стягується штраф у розмірі 7 (семи) відсотків від ціни Договору.</w:t>
      </w:r>
    </w:p>
    <w:p w:rsidR="00A16A60" w:rsidRPr="00E00644" w:rsidRDefault="00F55443" w:rsidP="00FD107D">
      <w:pPr>
        <w:pStyle w:val="a3"/>
        <w:widowControl w:val="0"/>
        <w:numPr>
          <w:ilvl w:val="1"/>
          <w:numId w:val="5"/>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 xml:space="preserve">Сплата штрафних санкцій здійснюється Стороною, яка порушила </w:t>
      </w:r>
      <w:proofErr w:type="spellStart"/>
      <w:r w:rsidRPr="00E00644">
        <w:rPr>
          <w:bCs/>
          <w:lang w:val="uk-UA"/>
        </w:rPr>
        <w:t>зобов</w:t>
      </w:r>
      <w:proofErr w:type="spellEnd"/>
      <w:r w:rsidRPr="00E00644">
        <w:rPr>
          <w:bCs/>
        </w:rPr>
        <w:t>’</w:t>
      </w:r>
      <w:proofErr w:type="spellStart"/>
      <w:r w:rsidRPr="00E00644">
        <w:rPr>
          <w:bCs/>
          <w:lang w:val="uk-UA"/>
        </w:rPr>
        <w:t>язання</w:t>
      </w:r>
      <w:proofErr w:type="spellEnd"/>
      <w:r w:rsidRPr="00E00644">
        <w:rPr>
          <w:bCs/>
          <w:lang w:val="uk-UA"/>
        </w:rPr>
        <w:t xml:space="preserve"> за Договором, протягом 5 (п</w:t>
      </w:r>
      <w:r w:rsidRPr="00E00644">
        <w:rPr>
          <w:bCs/>
        </w:rPr>
        <w:t>’</w:t>
      </w:r>
      <w:proofErr w:type="spellStart"/>
      <w:r w:rsidRPr="00E00644">
        <w:rPr>
          <w:bCs/>
          <w:lang w:val="uk-UA"/>
        </w:rPr>
        <w:t>яти</w:t>
      </w:r>
      <w:proofErr w:type="spellEnd"/>
      <w:r w:rsidRPr="00E00644">
        <w:rPr>
          <w:bCs/>
          <w:lang w:val="uk-UA"/>
        </w:rPr>
        <w:t xml:space="preserve">) робочих днів з моменту отримання письмової вимоги від іншої Сторони. </w:t>
      </w:r>
    </w:p>
    <w:p w:rsidR="00A16A60" w:rsidRPr="00E00644" w:rsidRDefault="00F55443" w:rsidP="00FD107D">
      <w:pPr>
        <w:pStyle w:val="a3"/>
        <w:widowControl w:val="0"/>
        <w:numPr>
          <w:ilvl w:val="1"/>
          <w:numId w:val="5"/>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 xml:space="preserve">Сплата штрафних санкцій не звільняє Сторони від виконання своїх </w:t>
      </w:r>
      <w:proofErr w:type="spellStart"/>
      <w:r w:rsidRPr="00E00644">
        <w:rPr>
          <w:bCs/>
          <w:lang w:val="uk-UA"/>
        </w:rPr>
        <w:t>зобов</w:t>
      </w:r>
      <w:proofErr w:type="spellEnd"/>
      <w:r w:rsidRPr="00E00644">
        <w:rPr>
          <w:bCs/>
        </w:rPr>
        <w:t>’</w:t>
      </w:r>
      <w:proofErr w:type="spellStart"/>
      <w:r w:rsidRPr="00E00644">
        <w:rPr>
          <w:bCs/>
          <w:lang w:val="uk-UA"/>
        </w:rPr>
        <w:t>язань</w:t>
      </w:r>
      <w:proofErr w:type="spellEnd"/>
      <w:r w:rsidRPr="00E00644">
        <w:rPr>
          <w:bCs/>
          <w:lang w:val="uk-UA"/>
        </w:rPr>
        <w:t xml:space="preserve"> за Договором.</w:t>
      </w:r>
    </w:p>
    <w:p w:rsidR="0083386F" w:rsidRPr="00E00644" w:rsidRDefault="00F55443" w:rsidP="00302414">
      <w:pPr>
        <w:pStyle w:val="a3"/>
        <w:widowControl w:val="0"/>
        <w:numPr>
          <w:ilvl w:val="1"/>
          <w:numId w:val="5"/>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rsidR="00392468" w:rsidRPr="00E00644" w:rsidRDefault="00392468" w:rsidP="00392468">
      <w:pPr>
        <w:pStyle w:val="a3"/>
        <w:widowControl w:val="0"/>
        <w:tabs>
          <w:tab w:val="left" w:pos="426"/>
          <w:tab w:val="left" w:pos="993"/>
          <w:tab w:val="num" w:pos="1495"/>
          <w:tab w:val="num" w:pos="2345"/>
        </w:tabs>
        <w:autoSpaceDE w:val="0"/>
        <w:autoSpaceDN w:val="0"/>
        <w:adjustRightInd w:val="0"/>
        <w:spacing w:before="0" w:beforeAutospacing="0" w:after="0" w:afterAutospacing="0"/>
        <w:jc w:val="both"/>
        <w:rPr>
          <w:sz w:val="20"/>
          <w:szCs w:val="20"/>
          <w:lang w:val="uk-UA"/>
        </w:rPr>
      </w:pPr>
    </w:p>
    <w:p w:rsidR="003B395D" w:rsidRPr="00E00644" w:rsidRDefault="003B395D" w:rsidP="00FD107D">
      <w:pPr>
        <w:pStyle w:val="aa"/>
        <w:numPr>
          <w:ilvl w:val="0"/>
          <w:numId w:val="4"/>
        </w:numPr>
        <w:tabs>
          <w:tab w:val="clear" w:pos="2410"/>
          <w:tab w:val="left" w:pos="709"/>
          <w:tab w:val="left" w:pos="3402"/>
          <w:tab w:val="left" w:pos="3686"/>
          <w:tab w:val="left" w:leader="underscore" w:pos="7349"/>
        </w:tabs>
        <w:ind w:right="22"/>
        <w:jc w:val="center"/>
        <w:rPr>
          <w:b/>
          <w:snapToGrid w:val="0"/>
          <w:sz w:val="24"/>
          <w:szCs w:val="24"/>
        </w:rPr>
      </w:pPr>
      <w:r w:rsidRPr="00E00644">
        <w:rPr>
          <w:b/>
          <w:sz w:val="24"/>
          <w:szCs w:val="24"/>
        </w:rPr>
        <w:t>Обставини непереборної сили</w:t>
      </w:r>
    </w:p>
    <w:p w:rsidR="005210FE" w:rsidRPr="00E00644" w:rsidRDefault="005210FE" w:rsidP="00FD107D">
      <w:pPr>
        <w:pStyle w:val="a6"/>
        <w:numPr>
          <w:ilvl w:val="0"/>
          <w:numId w:val="5"/>
        </w:numPr>
        <w:tabs>
          <w:tab w:val="left" w:pos="993"/>
        </w:tabs>
        <w:suppressAutoHyphens/>
        <w:spacing w:after="0" w:line="240" w:lineRule="auto"/>
        <w:contextualSpacing w:val="0"/>
        <w:jc w:val="both"/>
        <w:rPr>
          <w:rFonts w:ascii="Times New Roman" w:hAnsi="Times New Roman" w:cs="Times New Roman"/>
          <w:vanish/>
          <w:sz w:val="24"/>
          <w:szCs w:val="24"/>
          <w:lang w:val="uk-UA"/>
        </w:rPr>
      </w:pPr>
    </w:p>
    <w:p w:rsidR="00464B2F" w:rsidRPr="00E00644" w:rsidRDefault="00C77177" w:rsidP="00F808EB">
      <w:pPr>
        <w:numPr>
          <w:ilvl w:val="1"/>
          <w:numId w:val="5"/>
        </w:numPr>
        <w:tabs>
          <w:tab w:val="num" w:pos="-156"/>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rsidR="00C77177" w:rsidRPr="00E00644" w:rsidRDefault="00C77177" w:rsidP="009A4559">
      <w:pPr>
        <w:tabs>
          <w:tab w:val="left" w:pos="993"/>
          <w:tab w:val="num" w:pos="2269"/>
        </w:tabs>
        <w:suppressAutoHyphens/>
        <w:spacing w:after="0" w:line="240" w:lineRule="auto"/>
        <w:ind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w:t>
      </w:r>
      <w:r w:rsidRPr="00E00644">
        <w:rPr>
          <w:rFonts w:ascii="Times New Roman" w:hAnsi="Times New Roman" w:cs="Times New Roman"/>
          <w:sz w:val="24"/>
          <w:szCs w:val="24"/>
          <w:lang w:val="uk-UA"/>
        </w:rPr>
        <w:lastRenderedPageBreak/>
        <w:t>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E00644">
        <w:rPr>
          <w:rFonts w:ascii="Times New Roman" w:hAnsi="Times New Roman" w:cs="Times New Roman"/>
          <w:sz w:val="24"/>
          <w:szCs w:val="24"/>
          <w:vertAlign w:val="superscript"/>
          <w:lang w:val="uk-UA"/>
        </w:rPr>
        <w:t>1</w:t>
      </w:r>
      <w:r w:rsidRPr="00E00644">
        <w:rPr>
          <w:rFonts w:ascii="Times New Roman" w:hAnsi="Times New Roman" w:cs="Times New Roman"/>
          <w:sz w:val="24"/>
          <w:szCs w:val="24"/>
          <w:lang w:val="uk-UA"/>
        </w:rPr>
        <w:t xml:space="preserve"> Закону України «Про торгово-промислові палати в Україні».</w:t>
      </w:r>
    </w:p>
    <w:p w:rsidR="00C77177" w:rsidRPr="00E00644" w:rsidRDefault="00C77177" w:rsidP="00FD107D">
      <w:pPr>
        <w:numPr>
          <w:ilvl w:val="1"/>
          <w:numId w:val="5"/>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Сторона, що не може виконувати зобов’язання за Договором унаслідок дії обставин непереборної сили, повинна протягом 3 (трьох) робочих днів з моменту їх</w:t>
      </w:r>
      <w:r w:rsidR="000434EB"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 xml:space="preserve">виникнення повідомити про це іншу Сторону у письмовій формі. </w:t>
      </w:r>
    </w:p>
    <w:p w:rsidR="00C77177" w:rsidRPr="00E00644" w:rsidRDefault="00C77177" w:rsidP="00FD107D">
      <w:pPr>
        <w:numPr>
          <w:ilvl w:val="1"/>
          <w:numId w:val="5"/>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w:t>
      </w:r>
      <w:r w:rsidR="002029A8"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цих обставин призупиняється.</w:t>
      </w:r>
    </w:p>
    <w:p w:rsidR="00C77177" w:rsidRPr="00E00644" w:rsidRDefault="00C77177" w:rsidP="00FD107D">
      <w:pPr>
        <w:numPr>
          <w:ilvl w:val="1"/>
          <w:numId w:val="5"/>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C77177" w:rsidRPr="00E00644" w:rsidRDefault="00C77177" w:rsidP="00FD107D">
      <w:pPr>
        <w:numPr>
          <w:ilvl w:val="1"/>
          <w:numId w:val="5"/>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Після припинення дії обставин непереборної сили виконання своїх зобов’язань Сторонами за цим Договором поновлюється.</w:t>
      </w:r>
    </w:p>
    <w:p w:rsidR="00C77177" w:rsidRPr="00E00644" w:rsidRDefault="00C77177" w:rsidP="00FD107D">
      <w:pPr>
        <w:numPr>
          <w:ilvl w:val="1"/>
          <w:numId w:val="5"/>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У разі, коли строк дії обставин непереборної сили продовжується більше ніж </w:t>
      </w:r>
      <w:r w:rsidRPr="00E00644">
        <w:rPr>
          <w:rFonts w:ascii="Times New Roman" w:hAnsi="Times New Roman" w:cs="Times New Roman"/>
          <w:sz w:val="24"/>
          <w:szCs w:val="24"/>
          <w:lang w:val="uk-UA"/>
        </w:rPr>
        <w:br/>
        <w:t>30 (тридцять) днів, кожна зі Сторін в установленому порядку має право розірвати Договір.</w:t>
      </w:r>
    </w:p>
    <w:p w:rsidR="005210FE" w:rsidRPr="00E00644" w:rsidRDefault="005210FE" w:rsidP="00F275C4">
      <w:pPr>
        <w:tabs>
          <w:tab w:val="left" w:pos="993"/>
          <w:tab w:val="num" w:pos="2345"/>
          <w:tab w:val="num" w:pos="2629"/>
        </w:tabs>
        <w:spacing w:after="0" w:line="240" w:lineRule="auto"/>
        <w:jc w:val="both"/>
        <w:rPr>
          <w:rFonts w:ascii="Times New Roman" w:hAnsi="Times New Roman" w:cs="Times New Roman"/>
          <w:bCs/>
          <w:sz w:val="20"/>
          <w:szCs w:val="20"/>
          <w:lang w:val="uk-UA"/>
        </w:rPr>
      </w:pPr>
    </w:p>
    <w:p w:rsidR="00757DA9" w:rsidRPr="00E00644" w:rsidRDefault="00757DA9" w:rsidP="00FD107D">
      <w:pPr>
        <w:pStyle w:val="a6"/>
        <w:numPr>
          <w:ilvl w:val="0"/>
          <w:numId w:val="5"/>
        </w:numPr>
        <w:tabs>
          <w:tab w:val="left" w:pos="993"/>
        </w:tabs>
        <w:spacing w:after="0" w:line="240" w:lineRule="auto"/>
        <w:jc w:val="center"/>
        <w:rPr>
          <w:rFonts w:ascii="Times New Roman" w:hAnsi="Times New Roman" w:cs="Times New Roman"/>
          <w:bCs/>
          <w:sz w:val="24"/>
          <w:szCs w:val="24"/>
          <w:lang w:val="uk-UA"/>
        </w:rPr>
      </w:pPr>
      <w:r w:rsidRPr="00E00644">
        <w:rPr>
          <w:rFonts w:ascii="Times New Roman" w:hAnsi="Times New Roman" w:cs="Times New Roman"/>
          <w:b/>
          <w:sz w:val="24"/>
          <w:szCs w:val="24"/>
          <w:lang w:val="uk-UA"/>
        </w:rPr>
        <w:t>Вирішення спорів</w:t>
      </w:r>
    </w:p>
    <w:p w:rsidR="00757DA9" w:rsidRPr="00E00644" w:rsidRDefault="00757DA9" w:rsidP="00FD107D">
      <w:pPr>
        <w:pStyle w:val="a6"/>
        <w:numPr>
          <w:ilvl w:val="1"/>
          <w:numId w:val="5"/>
        </w:numPr>
        <w:tabs>
          <w:tab w:val="num" w:pos="567"/>
          <w:tab w:val="left" w:pos="993"/>
          <w:tab w:val="num" w:pos="2345"/>
        </w:tabs>
        <w:spacing w:after="0" w:line="240" w:lineRule="auto"/>
        <w:ind w:left="0" w:firstLine="567"/>
        <w:jc w:val="both"/>
        <w:rPr>
          <w:sz w:val="24"/>
          <w:szCs w:val="24"/>
          <w:lang w:val="uk-UA"/>
        </w:rPr>
      </w:pPr>
      <w:r w:rsidRPr="00E00644">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w:t>
      </w:r>
    </w:p>
    <w:p w:rsidR="00757DA9" w:rsidRPr="00E00644" w:rsidRDefault="00757DA9" w:rsidP="00FD107D">
      <w:pPr>
        <w:pStyle w:val="a6"/>
        <w:numPr>
          <w:ilvl w:val="1"/>
          <w:numId w:val="5"/>
        </w:numPr>
        <w:tabs>
          <w:tab w:val="num" w:pos="567"/>
          <w:tab w:val="left" w:pos="993"/>
          <w:tab w:val="num" w:pos="2345"/>
        </w:tabs>
        <w:spacing w:after="0" w:line="240" w:lineRule="auto"/>
        <w:ind w:left="0" w:firstLine="567"/>
        <w:jc w:val="both"/>
        <w:rPr>
          <w:sz w:val="24"/>
          <w:szCs w:val="24"/>
          <w:lang w:val="uk-UA"/>
        </w:rPr>
      </w:pPr>
      <w:r w:rsidRPr="00E00644">
        <w:rPr>
          <w:rFonts w:ascii="Times New Roman" w:hAnsi="Times New Roman" w:cs="Times New Roman"/>
          <w:sz w:val="24"/>
          <w:szCs w:val="24"/>
          <w:lang w:val="uk-UA"/>
        </w:rPr>
        <w:t>У випадку, якщо Сторони не досягнуть згоди, спір вирішується у судовому</w:t>
      </w:r>
      <w:r w:rsidR="00F91CEA" w:rsidRPr="00E00644">
        <w:rPr>
          <w:rFonts w:ascii="Times New Roman" w:hAnsi="Times New Roman" w:cs="Times New Roman"/>
          <w:sz w:val="24"/>
          <w:szCs w:val="24"/>
          <w:lang w:val="uk-UA"/>
        </w:rPr>
        <w:t xml:space="preserve"> </w:t>
      </w:r>
      <w:r w:rsidRPr="00E00644">
        <w:rPr>
          <w:rFonts w:ascii="Times New Roman" w:hAnsi="Times New Roman" w:cs="Times New Roman"/>
          <w:sz w:val="24"/>
          <w:szCs w:val="24"/>
          <w:lang w:val="uk-UA"/>
        </w:rPr>
        <w:t>порядку відповідно до законодавства України.</w:t>
      </w:r>
    </w:p>
    <w:p w:rsidR="006F73EB" w:rsidRPr="00E00644" w:rsidRDefault="006F73EB" w:rsidP="00302414">
      <w:pPr>
        <w:tabs>
          <w:tab w:val="left" w:pos="993"/>
        </w:tabs>
        <w:spacing w:after="0" w:line="240" w:lineRule="auto"/>
        <w:jc w:val="both"/>
        <w:rPr>
          <w:rFonts w:ascii="Times New Roman" w:hAnsi="Times New Roman" w:cs="Times New Roman"/>
          <w:bCs/>
          <w:sz w:val="20"/>
          <w:szCs w:val="20"/>
          <w:lang w:val="uk-UA"/>
        </w:rPr>
      </w:pPr>
    </w:p>
    <w:p w:rsidR="00757DA9" w:rsidRPr="00E00644" w:rsidRDefault="00757DA9" w:rsidP="00FD107D">
      <w:pPr>
        <w:pStyle w:val="a6"/>
        <w:numPr>
          <w:ilvl w:val="0"/>
          <w:numId w:val="5"/>
        </w:numPr>
        <w:spacing w:after="0" w:line="240" w:lineRule="auto"/>
        <w:contextualSpacing w:val="0"/>
        <w:jc w:val="center"/>
        <w:rPr>
          <w:rFonts w:ascii="Times New Roman" w:hAnsi="Times New Roman" w:cs="Times New Roman"/>
          <w:b/>
          <w:sz w:val="24"/>
          <w:szCs w:val="24"/>
          <w:lang w:val="uk-UA"/>
        </w:rPr>
      </w:pPr>
      <w:r w:rsidRPr="00E00644">
        <w:rPr>
          <w:rFonts w:ascii="Times New Roman" w:hAnsi="Times New Roman" w:cs="Times New Roman"/>
          <w:b/>
          <w:sz w:val="24"/>
          <w:szCs w:val="24"/>
          <w:lang w:val="uk-UA"/>
        </w:rPr>
        <w:t>Строк дії Договору</w:t>
      </w:r>
    </w:p>
    <w:p w:rsidR="00E5043C" w:rsidRPr="00E00644" w:rsidRDefault="00757DA9" w:rsidP="00FD107D">
      <w:pPr>
        <w:pStyle w:val="a6"/>
        <w:numPr>
          <w:ilvl w:val="1"/>
          <w:numId w:val="5"/>
        </w:numPr>
        <w:tabs>
          <w:tab w:val="left" w:pos="284"/>
          <w:tab w:val="num" w:pos="993"/>
          <w:tab w:val="left" w:pos="1134"/>
          <w:tab w:val="num" w:pos="2345"/>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Договір набирає чинності з дати його підписання </w:t>
      </w:r>
      <w:r w:rsidR="00F91CEA" w:rsidRPr="00E00644">
        <w:rPr>
          <w:rFonts w:ascii="Times New Roman" w:hAnsi="Times New Roman" w:cs="Times New Roman"/>
          <w:sz w:val="24"/>
          <w:szCs w:val="24"/>
          <w:lang w:val="uk-UA"/>
        </w:rPr>
        <w:t>та</w:t>
      </w:r>
      <w:r w:rsidRPr="00E00644">
        <w:rPr>
          <w:rFonts w:ascii="Times New Roman" w:hAnsi="Times New Roman" w:cs="Times New Roman"/>
          <w:sz w:val="24"/>
          <w:szCs w:val="24"/>
          <w:lang w:val="uk-UA"/>
        </w:rPr>
        <w:t xml:space="preserve"> діє </w:t>
      </w:r>
      <w:r w:rsidR="00253DFE" w:rsidRPr="00E00644">
        <w:rPr>
          <w:rFonts w:ascii="Times New Roman" w:hAnsi="Times New Roman" w:cs="Times New Roman"/>
          <w:sz w:val="24"/>
          <w:szCs w:val="24"/>
          <w:lang w:val="uk-UA"/>
        </w:rPr>
        <w:t xml:space="preserve">з 01.01.2023                 </w:t>
      </w:r>
      <w:r w:rsidRPr="00E00644">
        <w:rPr>
          <w:rFonts w:ascii="Times New Roman" w:hAnsi="Times New Roman" w:cs="Times New Roman"/>
          <w:sz w:val="24"/>
          <w:szCs w:val="24"/>
          <w:lang w:val="uk-UA"/>
        </w:rPr>
        <w:t>до 31</w:t>
      </w:r>
      <w:r w:rsidR="00253DFE" w:rsidRPr="00E00644">
        <w:rPr>
          <w:rFonts w:ascii="Times New Roman" w:hAnsi="Times New Roman" w:cs="Times New Roman"/>
          <w:sz w:val="24"/>
          <w:szCs w:val="24"/>
          <w:lang w:val="uk-UA"/>
        </w:rPr>
        <w:t>.12.</w:t>
      </w:r>
      <w:r w:rsidRPr="00E00644">
        <w:rPr>
          <w:rFonts w:ascii="Times New Roman" w:hAnsi="Times New Roman" w:cs="Times New Roman"/>
          <w:sz w:val="24"/>
          <w:szCs w:val="24"/>
          <w:lang w:val="uk-UA"/>
        </w:rPr>
        <w:t>202</w:t>
      </w:r>
      <w:r w:rsidR="006A279E" w:rsidRPr="00E00644">
        <w:rPr>
          <w:rFonts w:ascii="Times New Roman" w:hAnsi="Times New Roman" w:cs="Times New Roman"/>
          <w:sz w:val="24"/>
          <w:szCs w:val="24"/>
        </w:rPr>
        <w:t>3</w:t>
      </w:r>
      <w:r w:rsidRPr="00E00644">
        <w:rPr>
          <w:rFonts w:ascii="Times New Roman" w:hAnsi="Times New Roman" w:cs="Times New Roman"/>
          <w:sz w:val="24"/>
          <w:szCs w:val="24"/>
          <w:lang w:val="uk-UA"/>
        </w:rPr>
        <w:t xml:space="preserve">, </w:t>
      </w:r>
      <w:r w:rsidRPr="00E00644">
        <w:rPr>
          <w:rFonts w:ascii="Times New Roman" w:hAnsi="Times New Roman" w:cs="Times New Roman"/>
          <w:bCs/>
          <w:iCs/>
          <w:sz w:val="24"/>
          <w:szCs w:val="24"/>
          <w:lang w:val="uk-UA"/>
        </w:rPr>
        <w:t>але у будь-якому випадку до повного виконання Сторонами своїх зобов’язань за Договором</w:t>
      </w:r>
      <w:r w:rsidRPr="00E00644">
        <w:rPr>
          <w:rFonts w:ascii="Times New Roman" w:hAnsi="Times New Roman" w:cs="Times New Roman"/>
          <w:sz w:val="24"/>
          <w:szCs w:val="24"/>
          <w:lang w:val="uk-UA"/>
        </w:rPr>
        <w:t>.</w:t>
      </w:r>
    </w:p>
    <w:p w:rsidR="00E5043C" w:rsidRPr="00E00644" w:rsidRDefault="00E5043C" w:rsidP="00FD107D">
      <w:pPr>
        <w:pStyle w:val="a6"/>
        <w:numPr>
          <w:ilvl w:val="1"/>
          <w:numId w:val="5"/>
        </w:numPr>
        <w:tabs>
          <w:tab w:val="left" w:pos="284"/>
          <w:tab w:val="num" w:pos="993"/>
          <w:tab w:val="left" w:pos="1134"/>
          <w:tab w:val="num" w:pos="2345"/>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color w:val="000000"/>
          <w:sz w:val="24"/>
          <w:szCs w:val="24"/>
          <w:lang w:val="uk-UA"/>
        </w:rPr>
        <w:t xml:space="preserve">Дія </w:t>
      </w:r>
      <w:r w:rsidR="00AE020D" w:rsidRPr="00E00644">
        <w:rPr>
          <w:rFonts w:ascii="Times New Roman" w:hAnsi="Times New Roman" w:cs="Times New Roman"/>
          <w:color w:val="000000"/>
          <w:sz w:val="24"/>
          <w:szCs w:val="24"/>
          <w:lang w:val="uk-UA"/>
        </w:rPr>
        <w:t>Д</w:t>
      </w:r>
      <w:r w:rsidRPr="00E00644">
        <w:rPr>
          <w:rFonts w:ascii="Times New Roman" w:hAnsi="Times New Roman" w:cs="Times New Roman"/>
          <w:color w:val="000000"/>
          <w:sz w:val="24"/>
          <w:szCs w:val="24"/>
          <w:lang w:val="uk-UA"/>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008D5806" w:rsidRPr="00E00644">
        <w:rPr>
          <w:rFonts w:ascii="Times New Roman" w:hAnsi="Times New Roman" w:cs="Times New Roman"/>
          <w:color w:val="000000"/>
          <w:sz w:val="24"/>
          <w:szCs w:val="24"/>
          <w:lang w:val="uk-UA"/>
        </w:rPr>
        <w:t xml:space="preserve">            </w:t>
      </w:r>
      <w:r w:rsidRPr="00E00644">
        <w:rPr>
          <w:rFonts w:ascii="Times New Roman" w:hAnsi="Times New Roman" w:cs="Times New Roman"/>
          <w:color w:val="000000"/>
          <w:sz w:val="24"/>
          <w:szCs w:val="24"/>
          <w:lang w:val="uk-UA"/>
        </w:rPr>
        <w:t xml:space="preserve"> 20 </w:t>
      </w:r>
      <w:r w:rsidR="00201472" w:rsidRPr="00E00644">
        <w:rPr>
          <w:rFonts w:ascii="Times New Roman" w:hAnsi="Times New Roman" w:cs="Times New Roman"/>
          <w:color w:val="000000"/>
          <w:sz w:val="24"/>
          <w:szCs w:val="24"/>
          <w:lang w:val="uk-UA"/>
        </w:rPr>
        <w:t xml:space="preserve">(двадцяти) </w:t>
      </w:r>
      <w:r w:rsidRPr="00E00644">
        <w:rPr>
          <w:rFonts w:ascii="Times New Roman" w:hAnsi="Times New Roman" w:cs="Times New Roman"/>
          <w:color w:val="000000"/>
          <w:sz w:val="24"/>
          <w:szCs w:val="24"/>
          <w:lang w:val="uk-UA"/>
        </w:rPr>
        <w:t>відсотків суми, визначеної в початковому договорі про закупівлю</w:t>
      </w:r>
      <w:r w:rsidRPr="00E00644">
        <w:rPr>
          <w:rFonts w:ascii="Times New Roman" w:hAnsi="Times New Roman" w:cs="Times New Roman"/>
          <w:sz w:val="24"/>
          <w:szCs w:val="24"/>
          <w:lang w:val="uk-UA"/>
        </w:rPr>
        <w:t xml:space="preserve">, </w:t>
      </w:r>
      <w:r w:rsidRPr="00E00644">
        <w:rPr>
          <w:rFonts w:ascii="Times New Roman" w:hAnsi="Times New Roman" w:cs="Times New Roman"/>
          <w:color w:val="000000"/>
          <w:sz w:val="24"/>
          <w:szCs w:val="24"/>
          <w:lang w:val="uk-UA"/>
        </w:rPr>
        <w:t xml:space="preserve">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w:t>
      </w:r>
      <w:r w:rsidR="00D3630B" w:rsidRPr="00E00644">
        <w:rPr>
          <w:rFonts w:ascii="Times New Roman" w:hAnsi="Times New Roman" w:cs="Times New Roman"/>
          <w:color w:val="000000"/>
          <w:sz w:val="24"/>
          <w:szCs w:val="24"/>
          <w:lang w:val="uk-UA"/>
        </w:rPr>
        <w:t>Д</w:t>
      </w:r>
      <w:r w:rsidRPr="00E00644">
        <w:rPr>
          <w:rFonts w:ascii="Times New Roman" w:hAnsi="Times New Roman" w:cs="Times New Roman"/>
          <w:color w:val="000000"/>
          <w:sz w:val="24"/>
          <w:szCs w:val="24"/>
          <w:lang w:val="uk-UA"/>
        </w:rPr>
        <w:t>оговору. 20</w:t>
      </w:r>
      <w:r w:rsidR="00D3630B" w:rsidRPr="00E00644">
        <w:rPr>
          <w:rFonts w:ascii="Times New Roman" w:hAnsi="Times New Roman" w:cs="Times New Roman"/>
          <w:color w:val="000000"/>
          <w:sz w:val="24"/>
          <w:szCs w:val="24"/>
          <w:lang w:val="uk-UA"/>
        </w:rPr>
        <w:t xml:space="preserve">% </w:t>
      </w:r>
      <w:r w:rsidRPr="00E00644">
        <w:rPr>
          <w:rFonts w:ascii="Times New Roman" w:hAnsi="Times New Roman" w:cs="Times New Roman"/>
          <w:color w:val="000000"/>
          <w:sz w:val="24"/>
          <w:szCs w:val="24"/>
          <w:lang w:val="uk-UA"/>
        </w:rPr>
        <w:t>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6F73EB" w:rsidRPr="00E00644" w:rsidRDefault="006F73EB" w:rsidP="00302414">
      <w:pPr>
        <w:tabs>
          <w:tab w:val="left" w:pos="993"/>
        </w:tabs>
        <w:spacing w:after="0" w:line="240" w:lineRule="auto"/>
        <w:jc w:val="both"/>
        <w:rPr>
          <w:rFonts w:ascii="Times New Roman" w:hAnsi="Times New Roman" w:cs="Times New Roman"/>
          <w:bCs/>
          <w:sz w:val="20"/>
          <w:szCs w:val="20"/>
          <w:lang w:val="uk-UA"/>
        </w:rPr>
      </w:pPr>
    </w:p>
    <w:p w:rsidR="00757DA9" w:rsidRPr="00E00644" w:rsidRDefault="00757DA9" w:rsidP="00FD107D">
      <w:pPr>
        <w:pStyle w:val="aa"/>
        <w:numPr>
          <w:ilvl w:val="0"/>
          <w:numId w:val="5"/>
        </w:numPr>
        <w:tabs>
          <w:tab w:val="clear" w:pos="2410"/>
          <w:tab w:val="left" w:pos="3828"/>
          <w:tab w:val="left" w:pos="3969"/>
          <w:tab w:val="left" w:leader="underscore" w:pos="7349"/>
        </w:tabs>
        <w:ind w:right="22"/>
        <w:jc w:val="center"/>
        <w:rPr>
          <w:b/>
          <w:snapToGrid w:val="0"/>
          <w:sz w:val="24"/>
          <w:szCs w:val="24"/>
        </w:rPr>
      </w:pPr>
      <w:r w:rsidRPr="00E00644">
        <w:rPr>
          <w:b/>
          <w:sz w:val="24"/>
          <w:szCs w:val="24"/>
        </w:rPr>
        <w:t>Інші умови</w:t>
      </w:r>
    </w:p>
    <w:p w:rsidR="004A203F" w:rsidRPr="00E00644" w:rsidRDefault="00757DA9" w:rsidP="00FD107D">
      <w:pPr>
        <w:pStyle w:val="a3"/>
        <w:numPr>
          <w:ilvl w:val="1"/>
          <w:numId w:val="5"/>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 xml:space="preserve">Цей Договір </w:t>
      </w:r>
      <w:r w:rsidR="006A279E" w:rsidRPr="00E00644">
        <w:rPr>
          <w:lang w:val="uk-UA"/>
        </w:rPr>
        <w:t>з додатком до нього укладається</w:t>
      </w:r>
      <w:r w:rsidRPr="00E00644">
        <w:rPr>
          <w:lang w:val="uk-UA"/>
        </w:rPr>
        <w:t xml:space="preserve"> і підпис</w:t>
      </w:r>
      <w:r w:rsidR="006A279E" w:rsidRPr="00E00644">
        <w:rPr>
          <w:lang w:val="uk-UA"/>
        </w:rPr>
        <w:t>ується</w:t>
      </w:r>
      <w:r w:rsidRPr="00E00644">
        <w:rPr>
          <w:lang w:val="uk-UA"/>
        </w:rPr>
        <w:t xml:space="preserve"> у </w:t>
      </w:r>
      <w:r w:rsidR="006A279E" w:rsidRPr="00E00644">
        <w:rPr>
          <w:lang w:val="uk-UA"/>
        </w:rPr>
        <w:t>двох</w:t>
      </w:r>
      <w:r w:rsidRPr="00E00644">
        <w:rPr>
          <w:lang w:val="uk-UA"/>
        </w:rPr>
        <w:t xml:space="preserve"> </w:t>
      </w:r>
      <w:r w:rsidR="006A279E" w:rsidRPr="00E00644">
        <w:rPr>
          <w:lang w:val="uk-UA"/>
        </w:rPr>
        <w:t xml:space="preserve">оригінальних </w:t>
      </w:r>
      <w:r w:rsidRPr="00E00644">
        <w:rPr>
          <w:lang w:val="uk-UA"/>
        </w:rPr>
        <w:t>примірниках</w:t>
      </w:r>
      <w:r w:rsidR="006A279E" w:rsidRPr="00E00644">
        <w:rPr>
          <w:lang w:val="uk-UA"/>
        </w:rPr>
        <w:t xml:space="preserve"> українською мовою</w:t>
      </w:r>
      <w:r w:rsidRPr="00E00644">
        <w:rPr>
          <w:lang w:val="uk-UA"/>
        </w:rPr>
        <w:t xml:space="preserve">, </w:t>
      </w:r>
      <w:r w:rsidR="006A279E" w:rsidRPr="00E00644">
        <w:rPr>
          <w:lang w:val="uk-UA"/>
        </w:rPr>
        <w:t>які</w:t>
      </w:r>
      <w:r w:rsidRPr="00E00644">
        <w:rPr>
          <w:lang w:val="uk-UA"/>
        </w:rPr>
        <w:t xml:space="preserve"> мають однакову юридичну силу</w:t>
      </w:r>
      <w:r w:rsidR="006A279E" w:rsidRPr="00E00644">
        <w:rPr>
          <w:lang w:val="uk-UA"/>
        </w:rPr>
        <w:t>.</w:t>
      </w:r>
    </w:p>
    <w:p w:rsidR="00770149" w:rsidRPr="000376DF" w:rsidRDefault="00757DA9" w:rsidP="00FD107D">
      <w:pPr>
        <w:pStyle w:val="a3"/>
        <w:numPr>
          <w:ilvl w:val="1"/>
          <w:numId w:val="5"/>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0376DF">
        <w:rPr>
          <w:lang w:val="uk-UA"/>
        </w:rPr>
        <w:t xml:space="preserve">Договір </w:t>
      </w:r>
      <w:r w:rsidR="008A6A7B" w:rsidRPr="000376DF">
        <w:rPr>
          <w:lang w:val="uk-UA"/>
        </w:rPr>
        <w:t xml:space="preserve">про закупівлю </w:t>
      </w:r>
      <w:r w:rsidRPr="000376DF">
        <w:rPr>
          <w:lang w:val="uk-UA"/>
        </w:rPr>
        <w:t>укладається відповідно до Цивільного кодексу України</w:t>
      </w:r>
      <w:r w:rsidR="00B853EF" w:rsidRPr="000376DF">
        <w:rPr>
          <w:lang w:val="uk-UA"/>
        </w:rPr>
        <w:t xml:space="preserve"> та Господарського кодексів</w:t>
      </w:r>
      <w:r w:rsidRPr="000376DF">
        <w:rPr>
          <w:lang w:val="uk-UA"/>
        </w:rPr>
        <w:t xml:space="preserve"> України з урахуванням </w:t>
      </w:r>
      <w:r w:rsidR="00B853EF" w:rsidRPr="000376DF">
        <w:rPr>
          <w:lang w:val="uk-UA"/>
        </w:rPr>
        <w:t>положень статті 41 Закону України «Про публічні закупівлі»</w:t>
      </w:r>
      <w:r w:rsidRPr="000376DF">
        <w:rPr>
          <w:lang w:val="uk-UA"/>
        </w:rPr>
        <w:t xml:space="preserve"> </w:t>
      </w:r>
      <w:r w:rsidR="00831F8A" w:rsidRPr="000376DF">
        <w:rPr>
          <w:lang w:val="uk-UA"/>
        </w:rPr>
        <w:t>(</w:t>
      </w:r>
      <w:r w:rsidR="00B853EF" w:rsidRPr="000376DF">
        <w:rPr>
          <w:lang w:val="uk-UA"/>
        </w:rPr>
        <w:t>крім частин трет</w:t>
      </w:r>
      <w:r w:rsidR="00831F8A" w:rsidRPr="000376DF">
        <w:rPr>
          <w:lang w:val="uk-UA"/>
        </w:rPr>
        <w:t xml:space="preserve">ьої – п’ятої, сьомої та восьмої цієї </w:t>
      </w:r>
      <w:r w:rsidR="00B853EF" w:rsidRPr="000376DF">
        <w:rPr>
          <w:lang w:val="uk-UA"/>
        </w:rPr>
        <w:t>статті</w:t>
      </w:r>
      <w:r w:rsidR="00831F8A" w:rsidRPr="000376DF">
        <w:rPr>
          <w:lang w:val="uk-UA"/>
        </w:rPr>
        <w:t>)</w:t>
      </w:r>
      <w:r w:rsidR="00B853EF" w:rsidRPr="000376DF">
        <w:rPr>
          <w:lang w:val="uk-UA"/>
        </w:rPr>
        <w:t xml:space="preserve"> та постанови КМУ</w:t>
      </w:r>
      <w:r w:rsidR="00831F8A" w:rsidRPr="000376DF">
        <w:rPr>
          <w:lang w:val="uk-UA"/>
        </w:rPr>
        <w:t xml:space="preserve"> від 12 жовтня 2022 року </w:t>
      </w:r>
      <w:r w:rsidR="00B853EF" w:rsidRPr="000376DF">
        <w:rPr>
          <w:lang w:val="uk-UA"/>
        </w:rPr>
        <w:t>№ 1178.</w:t>
      </w:r>
    </w:p>
    <w:p w:rsidR="00770149" w:rsidRPr="00E00644" w:rsidRDefault="00757DA9" w:rsidP="00FD107D">
      <w:pPr>
        <w:pStyle w:val="a3"/>
        <w:numPr>
          <w:ilvl w:val="1"/>
          <w:numId w:val="5"/>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0376DF">
        <w:rPr>
          <w:lang w:val="uk-UA"/>
        </w:rPr>
        <w:t>Договір може бути достроково розірваний</w:t>
      </w:r>
      <w:r w:rsidRPr="00E00644">
        <w:rPr>
          <w:lang w:val="uk-UA"/>
        </w:rPr>
        <w:t xml:space="preserve"> за згодою Сторін та в інших випадках, передбачених законодавством України або Договором. </w:t>
      </w:r>
    </w:p>
    <w:p w:rsidR="00770149" w:rsidRPr="00E00644" w:rsidRDefault="00F562F0" w:rsidP="00FD107D">
      <w:pPr>
        <w:pStyle w:val="a3"/>
        <w:numPr>
          <w:ilvl w:val="1"/>
          <w:numId w:val="5"/>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Жодна із Сторін не має права передавати свої права та зобов’язання за Договором іншим фізичним або юридичним особам без письмової згоди на те іншої Сторони.</w:t>
      </w:r>
      <w:bookmarkStart w:id="1" w:name="_Hlk62129927"/>
    </w:p>
    <w:p w:rsidR="00372CA3" w:rsidRPr="00E00644" w:rsidRDefault="00372CA3" w:rsidP="00372CA3">
      <w:pPr>
        <w:pStyle w:val="a3"/>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both"/>
        <w:rPr>
          <w:lang w:val="uk-UA"/>
        </w:rPr>
      </w:pPr>
    </w:p>
    <w:p w:rsidR="00831F8A" w:rsidRPr="00E00644" w:rsidRDefault="00831F8A" w:rsidP="00372CA3">
      <w:pPr>
        <w:pStyle w:val="a3"/>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both"/>
        <w:rPr>
          <w:lang w:val="uk-UA"/>
        </w:rPr>
      </w:pPr>
    </w:p>
    <w:p w:rsidR="001B0EB0" w:rsidRPr="00E00644" w:rsidRDefault="004E6F89" w:rsidP="00FD107D">
      <w:pPr>
        <w:pStyle w:val="a3"/>
        <w:numPr>
          <w:ilvl w:val="1"/>
          <w:numId w:val="5"/>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00305AC6" w:rsidRPr="00E00644">
        <w:rPr>
          <w:lang w:val="uk-UA"/>
        </w:rPr>
        <w:t>:</w:t>
      </w:r>
    </w:p>
    <w:p w:rsidR="00E12FFD" w:rsidRPr="00E00644" w:rsidRDefault="004E6F89" w:rsidP="00FD107D">
      <w:pPr>
        <w:pStyle w:val="a6"/>
        <w:numPr>
          <w:ilvl w:val="0"/>
          <w:numId w:val="8"/>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lastRenderedPageBreak/>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w:t>
      </w:r>
      <w:r w:rsidR="009C3EBD" w:rsidRPr="00E00644">
        <w:rPr>
          <w:rFonts w:ascii="Times New Roman" w:eastAsia="Calibri" w:hAnsi="Times New Roman" w:cs="Times New Roman"/>
          <w:color w:val="000000"/>
          <w:sz w:val="24"/>
          <w:szCs w:val="24"/>
          <w:lang w:val="uk-UA"/>
        </w:rPr>
        <w:t>обсягів;</w:t>
      </w:r>
    </w:p>
    <w:p w:rsidR="009C3EBD" w:rsidRPr="00E00644" w:rsidRDefault="004E6F89" w:rsidP="00FD107D">
      <w:pPr>
        <w:pStyle w:val="a6"/>
        <w:numPr>
          <w:ilvl w:val="0"/>
          <w:numId w:val="8"/>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w:t>
      </w:r>
      <w:r w:rsidR="00EB13B5" w:rsidRPr="00E00644">
        <w:rPr>
          <w:rFonts w:ascii="Times New Roman" w:eastAsia="Calibri" w:hAnsi="Times New Roman" w:cs="Times New Roman"/>
          <w:color w:val="000000"/>
          <w:sz w:val="24"/>
          <w:szCs w:val="24"/>
          <w:lang w:val="uk-UA"/>
        </w:rPr>
        <w:t xml:space="preserve"> </w:t>
      </w:r>
      <w:r w:rsidRPr="00E00644">
        <w:rPr>
          <w:rFonts w:ascii="Times New Roman" w:eastAsia="Calibri" w:hAnsi="Times New Roman" w:cs="Times New Roman"/>
          <w:color w:val="000000"/>
          <w:sz w:val="24"/>
          <w:szCs w:val="24"/>
          <w:lang w:val="uk-UA"/>
        </w:rPr>
        <w:t>покращенням його якості</w:t>
      </w:r>
      <w:r w:rsidR="009C3EBD" w:rsidRPr="00E00644">
        <w:rPr>
          <w:rFonts w:ascii="Times New Roman" w:eastAsia="Calibri" w:hAnsi="Times New Roman" w:cs="Times New Roman"/>
          <w:color w:val="000000"/>
          <w:sz w:val="24"/>
          <w:szCs w:val="24"/>
          <w:lang w:val="uk-UA"/>
        </w:rPr>
        <w:t>;</w:t>
      </w:r>
    </w:p>
    <w:p w:rsidR="00655DB4" w:rsidRPr="00E00644" w:rsidRDefault="009C3EBD" w:rsidP="00FD107D">
      <w:pPr>
        <w:pStyle w:val="a6"/>
        <w:numPr>
          <w:ilvl w:val="0"/>
          <w:numId w:val="8"/>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4E6F89" w:rsidRPr="00E00644">
        <w:rPr>
          <w:rFonts w:ascii="Times New Roman" w:eastAsia="Calibri" w:hAnsi="Times New Roman" w:cs="Times New Roman"/>
          <w:color w:val="000000"/>
          <w:sz w:val="24"/>
          <w:szCs w:val="24"/>
          <w:lang w:val="uk-UA"/>
        </w:rPr>
        <w:t xml:space="preserve"> </w:t>
      </w:r>
    </w:p>
    <w:p w:rsidR="00B52039" w:rsidRPr="00E00644" w:rsidRDefault="004E6F89" w:rsidP="00FD107D">
      <w:pPr>
        <w:pStyle w:val="a6"/>
        <w:numPr>
          <w:ilvl w:val="0"/>
          <w:numId w:val="8"/>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002928A4" w:rsidRPr="00E00644">
        <w:rPr>
          <w:rFonts w:ascii="Times New Roman" w:eastAsia="Calibri" w:hAnsi="Times New Roman" w:cs="Times New Roman"/>
          <w:sz w:val="24"/>
          <w:szCs w:val="24"/>
          <w:lang w:val="uk-UA"/>
        </w:rPr>
        <w:t xml:space="preserve">. </w:t>
      </w:r>
      <w:r w:rsidRPr="00E00644">
        <w:rPr>
          <w:rFonts w:ascii="Times New Roman" w:eastAsia="Calibri" w:hAnsi="Times New Roman" w:cs="Times New Roman"/>
          <w:sz w:val="24"/>
          <w:szCs w:val="24"/>
          <w:lang w:val="uk-UA"/>
        </w:rPr>
        <w:t>Сторони договору про закупівлю можуть внести зміни до договору у</w:t>
      </w:r>
      <w:r w:rsidR="002928A4" w:rsidRPr="00E00644">
        <w:rPr>
          <w:rFonts w:ascii="Times New Roman" w:eastAsia="Calibri" w:hAnsi="Times New Roman" w:cs="Times New Roman"/>
          <w:sz w:val="24"/>
          <w:szCs w:val="24"/>
          <w:lang w:val="uk-UA"/>
        </w:rPr>
        <w:t xml:space="preserve"> </w:t>
      </w:r>
      <w:r w:rsidRPr="00E00644">
        <w:rPr>
          <w:rFonts w:ascii="Times New Roman" w:eastAsia="Calibri" w:hAnsi="Times New Roman" w:cs="Times New Roman"/>
          <w:sz w:val="24"/>
          <w:szCs w:val="24"/>
          <w:lang w:val="uk-UA"/>
        </w:rPr>
        <w:t xml:space="preserve">разі узгодженої зміни ціни в бік зменшення без зміни кількості (обсягу) та якості послуг. Сума договору про закупівлю зменшується </w:t>
      </w:r>
      <w:proofErr w:type="spellStart"/>
      <w:r w:rsidRPr="00E00644">
        <w:rPr>
          <w:rFonts w:ascii="Times New Roman" w:eastAsia="Calibri" w:hAnsi="Times New Roman" w:cs="Times New Roman"/>
          <w:sz w:val="24"/>
          <w:szCs w:val="24"/>
          <w:lang w:val="uk-UA"/>
        </w:rPr>
        <w:t>пропорційно</w:t>
      </w:r>
      <w:proofErr w:type="spellEnd"/>
      <w:r w:rsidRPr="00E00644">
        <w:rPr>
          <w:rFonts w:ascii="Times New Roman" w:eastAsia="Calibri" w:hAnsi="Times New Roman" w:cs="Times New Roman"/>
          <w:sz w:val="24"/>
          <w:szCs w:val="24"/>
          <w:lang w:val="uk-UA"/>
        </w:rPr>
        <w:t xml:space="preserve"> узгодженому зменшенню ціни</w:t>
      </w:r>
      <w:r w:rsidR="000B2FCC" w:rsidRPr="00E00644">
        <w:rPr>
          <w:rFonts w:ascii="Times New Roman" w:eastAsia="Calibri" w:hAnsi="Times New Roman" w:cs="Times New Roman"/>
          <w:sz w:val="24"/>
          <w:szCs w:val="24"/>
          <w:lang w:val="uk-UA"/>
        </w:rPr>
        <w:t>;</w:t>
      </w:r>
    </w:p>
    <w:p w:rsidR="00B52039" w:rsidRPr="000376DF" w:rsidRDefault="004E6F89" w:rsidP="00FD107D">
      <w:pPr>
        <w:pStyle w:val="a6"/>
        <w:numPr>
          <w:ilvl w:val="0"/>
          <w:numId w:val="8"/>
        </w:numPr>
        <w:spacing w:after="0" w:line="240" w:lineRule="auto"/>
        <w:ind w:left="0" w:firstLine="567"/>
        <w:jc w:val="both"/>
        <w:rPr>
          <w:rFonts w:ascii="Times New Roman" w:eastAsia="Calibri" w:hAnsi="Times New Roman" w:cs="Times New Roman"/>
          <w:color w:val="000000"/>
          <w:sz w:val="24"/>
          <w:szCs w:val="24"/>
          <w:lang w:val="uk-UA"/>
        </w:rPr>
      </w:pPr>
      <w:r w:rsidRPr="000376DF">
        <w:rPr>
          <w:rFonts w:ascii="Times New Roman" w:eastAsia="Calibri" w:hAnsi="Times New Roman" w:cs="Times New Roman"/>
          <w:color w:val="000000"/>
          <w:sz w:val="24"/>
          <w:szCs w:val="24"/>
          <w:lang w:val="uk-UA"/>
        </w:rPr>
        <w:t>зміни ціни в договорі про закупівлю у зв’язку</w:t>
      </w:r>
      <w:r w:rsidR="000B2FCC" w:rsidRPr="000376DF">
        <w:rPr>
          <w:rFonts w:ascii="Times New Roman" w:eastAsia="Calibri" w:hAnsi="Times New Roman" w:cs="Times New Roman"/>
          <w:color w:val="000000"/>
          <w:sz w:val="24"/>
          <w:szCs w:val="24"/>
          <w:lang w:val="uk-UA"/>
        </w:rPr>
        <w:t xml:space="preserve"> з</w:t>
      </w:r>
      <w:r w:rsidRPr="000376DF">
        <w:rPr>
          <w:rFonts w:ascii="Times New Roman" w:eastAsia="Calibri" w:hAnsi="Times New Roman" w:cs="Times New Roman"/>
          <w:color w:val="000000"/>
          <w:sz w:val="24"/>
          <w:szCs w:val="24"/>
          <w:lang w:val="uk-UA"/>
        </w:rPr>
        <w:t xml:space="preserve"> зміною ставок податків і зборів та/або зміною умов щодо надання пільг з оподаткування </w:t>
      </w:r>
      <w:r w:rsidR="000B2FCC" w:rsidRPr="000376DF">
        <w:rPr>
          <w:rFonts w:ascii="Times New Roman" w:hAnsi="Times New Roman" w:cs="Times New Roman"/>
          <w:sz w:val="24"/>
          <w:szCs w:val="24"/>
          <w:lang w:val="uk-UA"/>
        </w:rPr>
        <w:t>–</w:t>
      </w:r>
      <w:r w:rsidRPr="000376DF">
        <w:rPr>
          <w:rFonts w:ascii="Times New Roman" w:eastAsia="Calibri" w:hAnsi="Times New Roman" w:cs="Times New Roman"/>
          <w:color w:val="000000"/>
          <w:sz w:val="24"/>
          <w:szCs w:val="24"/>
          <w:lang w:val="uk-UA"/>
        </w:rPr>
        <w:t xml:space="preserve"> </w:t>
      </w:r>
      <w:proofErr w:type="spellStart"/>
      <w:r w:rsidRPr="000376DF">
        <w:rPr>
          <w:rFonts w:ascii="Times New Roman" w:eastAsia="Calibri" w:hAnsi="Times New Roman" w:cs="Times New Roman"/>
          <w:color w:val="000000"/>
          <w:sz w:val="24"/>
          <w:szCs w:val="24"/>
          <w:lang w:val="uk-UA"/>
        </w:rPr>
        <w:t>пропорційно</w:t>
      </w:r>
      <w:proofErr w:type="spellEnd"/>
      <w:r w:rsidRPr="000376DF">
        <w:rPr>
          <w:rFonts w:ascii="Times New Roman" w:eastAsia="Calibri" w:hAnsi="Times New Roman" w:cs="Times New Roman"/>
          <w:color w:val="000000"/>
          <w:sz w:val="24"/>
          <w:szCs w:val="24"/>
          <w:lang w:val="uk-UA"/>
        </w:rPr>
        <w:t xml:space="preserve"> до зміни таких ставок та/або пільг з оподаткування</w:t>
      </w:r>
      <w:r w:rsidR="000B2FCC" w:rsidRPr="000376DF">
        <w:rPr>
          <w:rFonts w:ascii="Times New Roman" w:eastAsia="Calibri" w:hAnsi="Times New Roman" w:cs="Times New Roman"/>
          <w:color w:val="000000"/>
          <w:sz w:val="24"/>
          <w:szCs w:val="24"/>
          <w:lang w:val="uk-UA"/>
        </w:rPr>
        <w:t>,</w:t>
      </w:r>
      <w:r w:rsidRPr="000376DF">
        <w:rPr>
          <w:rFonts w:ascii="Times New Roman" w:eastAsia="Calibri" w:hAnsi="Times New Roman" w:cs="Times New Roman"/>
          <w:color w:val="000000"/>
          <w:sz w:val="24"/>
          <w:szCs w:val="24"/>
          <w:lang w:val="uk-UA"/>
        </w:rPr>
        <w:t xml:space="preserve"> </w:t>
      </w:r>
      <w:r w:rsidR="000B2FCC" w:rsidRPr="000376DF">
        <w:rPr>
          <w:rFonts w:ascii="Times New Roman" w:eastAsia="Calibri" w:hAnsi="Times New Roman" w:cs="Times New Roman"/>
          <w:color w:val="000000"/>
          <w:sz w:val="24"/>
          <w:szCs w:val="24"/>
          <w:lang w:val="uk-UA"/>
        </w:rPr>
        <w:t xml:space="preserve">а також у зв’язку з зміною системи оподаткування </w:t>
      </w:r>
      <w:proofErr w:type="spellStart"/>
      <w:r w:rsidR="000B2FCC" w:rsidRPr="000376DF">
        <w:rPr>
          <w:rFonts w:ascii="Times New Roman" w:eastAsia="Calibri" w:hAnsi="Times New Roman" w:cs="Times New Roman"/>
          <w:color w:val="000000"/>
          <w:sz w:val="24"/>
          <w:szCs w:val="24"/>
          <w:lang w:val="uk-UA"/>
        </w:rPr>
        <w:t>пропорційно</w:t>
      </w:r>
      <w:proofErr w:type="spellEnd"/>
      <w:r w:rsidR="000B2FCC" w:rsidRPr="000376DF">
        <w:rPr>
          <w:rFonts w:ascii="Times New Roman" w:eastAsia="Calibri" w:hAnsi="Times New Roman" w:cs="Times New Roman"/>
          <w:color w:val="000000"/>
          <w:sz w:val="24"/>
          <w:szCs w:val="24"/>
          <w:lang w:val="uk-UA"/>
        </w:rPr>
        <w:t xml:space="preserve"> до зміни податкового навантаження внаслідок зміни системи оподаткування. </w:t>
      </w:r>
      <w:r w:rsidRPr="000376DF">
        <w:rPr>
          <w:rFonts w:ascii="Times New Roman" w:eastAsia="Calibri" w:hAnsi="Times New Roman" w:cs="Times New Roman"/>
          <w:color w:val="000000"/>
          <w:sz w:val="24"/>
          <w:szCs w:val="24"/>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0B2FCC" w:rsidRPr="000376DF">
        <w:rPr>
          <w:rFonts w:ascii="Times New Roman" w:hAnsi="Times New Roman" w:cs="Times New Roman"/>
          <w:sz w:val="24"/>
          <w:szCs w:val="24"/>
          <w:lang w:val="uk-UA"/>
        </w:rPr>
        <w:t>–</w:t>
      </w:r>
      <w:r w:rsidRPr="000376DF">
        <w:rPr>
          <w:rFonts w:ascii="Times New Roman" w:eastAsia="Calibri" w:hAnsi="Times New Roman" w:cs="Times New Roman"/>
          <w:color w:val="000000"/>
          <w:sz w:val="24"/>
          <w:szCs w:val="24"/>
          <w:lang w:val="uk-UA"/>
        </w:rPr>
        <w:t xml:space="preserve"> </w:t>
      </w:r>
      <w:proofErr w:type="spellStart"/>
      <w:r w:rsidRPr="000376DF">
        <w:rPr>
          <w:rFonts w:ascii="Times New Roman" w:eastAsia="Calibri" w:hAnsi="Times New Roman" w:cs="Times New Roman"/>
          <w:color w:val="000000"/>
          <w:sz w:val="24"/>
          <w:szCs w:val="24"/>
          <w:lang w:val="uk-UA"/>
        </w:rPr>
        <w:t>пропорційно</w:t>
      </w:r>
      <w:proofErr w:type="spellEnd"/>
      <w:r w:rsidRPr="000376DF">
        <w:rPr>
          <w:rFonts w:ascii="Times New Roman" w:eastAsia="Calibri" w:hAnsi="Times New Roman" w:cs="Times New Roman"/>
          <w:color w:val="000000"/>
          <w:sz w:val="24"/>
          <w:szCs w:val="24"/>
          <w:lang w:val="uk-UA"/>
        </w:rPr>
        <w:t xml:space="preserve"> до зміни таких ставок та/або пільг з </w:t>
      </w:r>
      <w:r w:rsidR="00E8139C" w:rsidRPr="000376DF">
        <w:rPr>
          <w:rFonts w:ascii="Times New Roman" w:eastAsia="Calibri" w:hAnsi="Times New Roman" w:cs="Times New Roman"/>
          <w:color w:val="000000"/>
          <w:sz w:val="24"/>
          <w:szCs w:val="24"/>
          <w:lang w:val="uk-UA"/>
        </w:rPr>
        <w:t xml:space="preserve">оподаткування, а також у зв’язку з зміною системи оподаткування </w:t>
      </w:r>
      <w:proofErr w:type="spellStart"/>
      <w:r w:rsidR="00E8139C" w:rsidRPr="000376DF">
        <w:rPr>
          <w:rFonts w:ascii="Times New Roman" w:eastAsia="Calibri" w:hAnsi="Times New Roman" w:cs="Times New Roman"/>
          <w:color w:val="000000"/>
          <w:sz w:val="24"/>
          <w:szCs w:val="24"/>
          <w:lang w:val="uk-UA"/>
        </w:rPr>
        <w:t>пропорційно</w:t>
      </w:r>
      <w:proofErr w:type="spellEnd"/>
      <w:r w:rsidR="00E8139C" w:rsidRPr="000376DF">
        <w:rPr>
          <w:rFonts w:ascii="Times New Roman" w:eastAsia="Calibri" w:hAnsi="Times New Roman" w:cs="Times New Roman"/>
          <w:color w:val="000000"/>
          <w:sz w:val="24"/>
          <w:szCs w:val="24"/>
          <w:lang w:val="uk-UA"/>
        </w:rPr>
        <w:t xml:space="preserve"> до зміни податкового навантаження внаслідок зміни системи оподаткування. </w:t>
      </w:r>
      <w:r w:rsidRPr="000376DF">
        <w:rPr>
          <w:rFonts w:ascii="Times New Roman" w:eastAsia="Calibri" w:hAnsi="Times New Roman" w:cs="Times New Roman"/>
          <w:color w:val="000000"/>
          <w:sz w:val="24"/>
          <w:szCs w:val="24"/>
          <w:lang w:val="uk-UA"/>
        </w:rPr>
        <w:t xml:space="preserve">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0A7284" w:rsidRPr="000376DF">
        <w:rPr>
          <w:rFonts w:ascii="Times New Roman" w:eastAsia="Calibri" w:hAnsi="Times New Roman" w:cs="Times New Roman"/>
          <w:color w:val="000000"/>
          <w:sz w:val="24"/>
          <w:szCs w:val="24"/>
          <w:lang w:val="uk-UA"/>
        </w:rPr>
        <w:t>. Підтвердженням можливості внесення таких змін будуть чинні (введені в дію) нормативно-правові акти</w:t>
      </w:r>
      <w:r w:rsidR="00372CA3" w:rsidRPr="000376DF">
        <w:rPr>
          <w:rFonts w:ascii="Times New Roman" w:eastAsia="Calibri" w:hAnsi="Times New Roman" w:cs="Times New Roman"/>
          <w:color w:val="000000"/>
          <w:sz w:val="24"/>
          <w:szCs w:val="24"/>
          <w:lang w:val="uk-UA"/>
        </w:rPr>
        <w:t>;</w:t>
      </w:r>
      <w:r w:rsidRPr="000376DF">
        <w:rPr>
          <w:rFonts w:ascii="Times New Roman" w:eastAsia="Calibri" w:hAnsi="Times New Roman" w:cs="Times New Roman"/>
          <w:color w:val="000000"/>
          <w:sz w:val="24"/>
          <w:szCs w:val="24"/>
          <w:lang w:val="uk-UA"/>
        </w:rPr>
        <w:t xml:space="preserve"> </w:t>
      </w:r>
    </w:p>
    <w:p w:rsidR="004E6F89" w:rsidRPr="00E00644" w:rsidRDefault="004E6F89" w:rsidP="00FD107D">
      <w:pPr>
        <w:pStyle w:val="a6"/>
        <w:numPr>
          <w:ilvl w:val="0"/>
          <w:numId w:val="8"/>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t xml:space="preserve">зміни умов у зв’язку із застосуванням положень частини шостої статті 41 </w:t>
      </w:r>
      <w:r w:rsidRPr="00E00644">
        <w:rPr>
          <w:rFonts w:ascii="Times New Roman" w:eastAsia="Calibri" w:hAnsi="Times New Roman" w:cs="Times New Roman"/>
          <w:color w:val="000000"/>
          <w:sz w:val="24"/>
          <w:szCs w:val="24"/>
        </w:rPr>
        <w:t xml:space="preserve">                </w:t>
      </w:r>
      <w:r w:rsidRPr="00E00644">
        <w:rPr>
          <w:rFonts w:ascii="Times New Roman" w:eastAsia="Calibri" w:hAnsi="Times New Roman" w:cs="Times New Roman"/>
          <w:color w:val="000000"/>
          <w:sz w:val="24"/>
          <w:szCs w:val="24"/>
          <w:lang w:val="uk-UA"/>
        </w:rPr>
        <w:t xml:space="preserve">Закону України «Про публічні закупівлі». </w:t>
      </w:r>
    </w:p>
    <w:bookmarkEnd w:id="1"/>
    <w:p w:rsidR="00B52039" w:rsidRPr="00E00644" w:rsidRDefault="00B52039" w:rsidP="00FD107D">
      <w:pPr>
        <w:pStyle w:val="a6"/>
        <w:numPr>
          <w:ilvl w:val="0"/>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B52039" w:rsidRPr="00E00644" w:rsidRDefault="00B52039" w:rsidP="00FD107D">
      <w:pPr>
        <w:pStyle w:val="a6"/>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B52039" w:rsidRPr="00E00644" w:rsidRDefault="00B52039" w:rsidP="00FD107D">
      <w:pPr>
        <w:pStyle w:val="a6"/>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B52039" w:rsidRPr="00E00644" w:rsidRDefault="00B52039" w:rsidP="00FD107D">
      <w:pPr>
        <w:pStyle w:val="a6"/>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B52039" w:rsidRPr="00E00644" w:rsidRDefault="00B52039" w:rsidP="00FD107D">
      <w:pPr>
        <w:pStyle w:val="a6"/>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B52039" w:rsidRPr="00E00644" w:rsidRDefault="00B52039" w:rsidP="00FD107D">
      <w:pPr>
        <w:pStyle w:val="a6"/>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757DA9" w:rsidRPr="00E00644" w:rsidRDefault="00757DA9" w:rsidP="00FD107D">
      <w:pPr>
        <w:pStyle w:val="a3"/>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Усі зміни та доповнення до цього Договору оформлюються письмово та підписуються уповноваженими представниками Сторін.</w:t>
      </w:r>
    </w:p>
    <w:p w:rsidR="00757DA9" w:rsidRPr="00E00644" w:rsidRDefault="00757DA9" w:rsidP="00FD107D">
      <w:pPr>
        <w:pStyle w:val="a3"/>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Замовник має право ініціювати дострокове розірвання Договору, письмово повідомивши про це Виконавця за 10 (десять) робочих днів.</w:t>
      </w:r>
    </w:p>
    <w:p w:rsidR="00757DA9" w:rsidRPr="00E00644" w:rsidRDefault="00757DA9" w:rsidP="00FD107D">
      <w:pPr>
        <w:pStyle w:val="a3"/>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Сторона-ініціатор внесення змін до Договору надсилає у порядку, передбаченому нормами чинного законодавства України іншій Стороні зміни</w:t>
      </w:r>
      <w:r w:rsidR="00F12ECB" w:rsidRPr="00E00644">
        <w:rPr>
          <w:lang w:val="uk-UA"/>
        </w:rPr>
        <w:t xml:space="preserve"> (проє</w:t>
      </w:r>
      <w:r w:rsidRPr="00E00644">
        <w:rPr>
          <w:lang w:val="uk-UA"/>
        </w:rPr>
        <w:t>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w:t>
      </w:r>
      <w:r w:rsidR="00FF30AE" w:rsidRPr="00E00644">
        <w:rPr>
          <w:lang w:val="uk-UA"/>
        </w:rPr>
        <w:t>,</w:t>
      </w:r>
      <w:r w:rsidRPr="00E00644">
        <w:rPr>
          <w:lang w:val="uk-UA"/>
        </w:rPr>
        <w:t xml:space="preserve"> якщо Сторони не досягли згоди щодо змін до Договору</w:t>
      </w:r>
      <w:r w:rsidR="00F12ECB" w:rsidRPr="00E00644">
        <w:rPr>
          <w:lang w:val="uk-UA"/>
        </w:rPr>
        <w:t>,</w:t>
      </w:r>
      <w:r w:rsidRPr="00E00644">
        <w:rPr>
          <w:lang w:val="uk-UA"/>
        </w:rPr>
        <w:t xml:space="preserve"> або не отримали відповіді на запропоновані зміни в установлений строк, така додаткова угода до Договору вважається неукладеною.</w:t>
      </w:r>
    </w:p>
    <w:p w:rsidR="00757DA9" w:rsidRPr="00E00644" w:rsidRDefault="00757DA9" w:rsidP="00FD107D">
      <w:pPr>
        <w:pStyle w:val="a3"/>
        <w:numPr>
          <w:ilvl w:val="1"/>
          <w:numId w:val="3"/>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повідомити іншу Сторону (шляхом направлення рекомендованого листа з описом) про їх зміну не пізніше</w:t>
      </w:r>
      <w:r w:rsidR="00167F81" w:rsidRPr="00E00644">
        <w:rPr>
          <w:lang w:val="uk-UA"/>
        </w:rPr>
        <w:t xml:space="preserve"> </w:t>
      </w:r>
      <w:r w:rsidRPr="00E00644">
        <w:rPr>
          <w:lang w:val="uk-UA"/>
        </w:rPr>
        <w:t>7 (семи) календарних днів після настання таких змін, а у разі неповідомлення несуть ризик настання пов’язаних із цим несприятливих наслідків.</w:t>
      </w:r>
    </w:p>
    <w:p w:rsidR="003A2704" w:rsidRPr="00E00644" w:rsidRDefault="00757DA9" w:rsidP="003A2704">
      <w:pPr>
        <w:pStyle w:val="a3"/>
        <w:numPr>
          <w:ilvl w:val="1"/>
          <w:numId w:val="3"/>
        </w:numPr>
        <w:tabs>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lastRenderedPageBreak/>
        <w:t>Сторони не несуть відповідальності за зобов’язаннями другої Сторони Договору перед третіми особами та за збитки, які можуть бути заподіяні другою Стороною третій особі.</w:t>
      </w:r>
    </w:p>
    <w:p w:rsidR="008F5CFC" w:rsidRPr="00E00644" w:rsidRDefault="00757DA9" w:rsidP="008F5CFC">
      <w:pPr>
        <w:pStyle w:val="a3"/>
        <w:numPr>
          <w:ilvl w:val="1"/>
          <w:numId w:val="3"/>
        </w:numPr>
        <w:tabs>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Протягом дії Договору Замовник має право зменшити обсяг закупівлі Послуг, які передбачені у додатку, зокрема з урахуванням фактичного обсягу видатків. У разі такого зменшення обсягу Послуг ціна Договору зменшується у залежності від зміни обсягів закупівлі</w:t>
      </w:r>
      <w:r w:rsidR="00F9220F" w:rsidRPr="00E00644">
        <w:rPr>
          <w:lang w:val="uk-UA"/>
        </w:rPr>
        <w:t>.</w:t>
      </w:r>
    </w:p>
    <w:p w:rsidR="00E72E62" w:rsidRPr="00E00644" w:rsidRDefault="00757DA9" w:rsidP="00C56F81">
      <w:pPr>
        <w:pStyle w:val="a3"/>
        <w:numPr>
          <w:ilvl w:val="1"/>
          <w:numId w:val="3"/>
        </w:numPr>
        <w:tabs>
          <w:tab w:val="left" w:pos="284"/>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Одностороння відмова від виконання зобов’язань, що виникли у Сторін на підставі цього Договору, не допускається</w:t>
      </w:r>
      <w:r w:rsidR="00452EC0" w:rsidRPr="00E00644">
        <w:rPr>
          <w:lang w:val="uk-UA"/>
        </w:rPr>
        <w:t>, крім випадків передбачених Договором.</w:t>
      </w:r>
    </w:p>
    <w:p w:rsidR="00757DA9" w:rsidRPr="00E00644" w:rsidRDefault="00757DA9" w:rsidP="00C56F81">
      <w:pPr>
        <w:pStyle w:val="a3"/>
        <w:numPr>
          <w:ilvl w:val="1"/>
          <w:numId w:val="3"/>
        </w:numPr>
        <w:tabs>
          <w:tab w:val="left" w:pos="284"/>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Умови, не врегульовані Договором, регулюються чинним законодавством України.</w:t>
      </w:r>
    </w:p>
    <w:p w:rsidR="00757DA9" w:rsidRPr="00E00644" w:rsidRDefault="00757DA9" w:rsidP="00757DA9">
      <w:pPr>
        <w:pStyle w:val="aa"/>
        <w:tabs>
          <w:tab w:val="clear" w:pos="2410"/>
          <w:tab w:val="left" w:pos="993"/>
          <w:tab w:val="left" w:pos="1134"/>
        </w:tabs>
        <w:ind w:firstLine="0"/>
        <w:rPr>
          <w:bCs/>
          <w:sz w:val="20"/>
        </w:rPr>
      </w:pPr>
    </w:p>
    <w:p w:rsidR="00757DA9" w:rsidRPr="00E00644" w:rsidRDefault="00757DA9" w:rsidP="00757DA9">
      <w:pPr>
        <w:pStyle w:val="1"/>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4"/>
          <w:szCs w:val="24"/>
        </w:rPr>
      </w:pPr>
      <w:r w:rsidRPr="00E00644">
        <w:rPr>
          <w:b/>
          <w:sz w:val="24"/>
          <w:szCs w:val="24"/>
        </w:rPr>
        <w:t>Р</w:t>
      </w:r>
      <w:r w:rsidRPr="00E00644">
        <w:rPr>
          <w:b/>
          <w:bCs/>
          <w:sz w:val="24"/>
          <w:szCs w:val="24"/>
        </w:rPr>
        <w:t>еквізити Сторін</w:t>
      </w:r>
    </w:p>
    <w:p w:rsidR="00757DA9" w:rsidRPr="00E00644" w:rsidRDefault="00757DA9" w:rsidP="00757DA9">
      <w:pPr>
        <w:pStyle w:val="1"/>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bl>
      <w:tblPr>
        <w:tblW w:w="9640" w:type="dxa"/>
        <w:tblInd w:w="-34" w:type="dxa"/>
        <w:tblLayout w:type="fixed"/>
        <w:tblLook w:val="04A0" w:firstRow="1" w:lastRow="0" w:firstColumn="1" w:lastColumn="0" w:noHBand="0" w:noVBand="1"/>
      </w:tblPr>
      <w:tblGrid>
        <w:gridCol w:w="4537"/>
        <w:gridCol w:w="5103"/>
      </w:tblGrid>
      <w:tr w:rsidR="00757DA9" w:rsidRPr="00E00644" w:rsidTr="00452EC0">
        <w:tc>
          <w:tcPr>
            <w:tcW w:w="4537" w:type="dxa"/>
          </w:tcPr>
          <w:p w:rsidR="00757DA9" w:rsidRPr="00E00644" w:rsidRDefault="00167F81" w:rsidP="00452EC0">
            <w:pPr>
              <w:tabs>
                <w:tab w:val="left" w:pos="550"/>
              </w:tabs>
              <w:spacing w:after="0"/>
              <w:rPr>
                <w:rFonts w:ascii="Times New Roman" w:hAnsi="Times New Roman" w:cs="Times New Roman"/>
                <w:sz w:val="24"/>
                <w:szCs w:val="24"/>
                <w:lang w:val="uk-UA"/>
              </w:rPr>
            </w:pPr>
            <w:bookmarkStart w:id="2" w:name="_Hlk113435868"/>
            <w:r w:rsidRPr="00E00644">
              <w:rPr>
                <w:rFonts w:ascii="Times New Roman" w:hAnsi="Times New Roman" w:cs="Times New Roman"/>
                <w:b/>
                <w:sz w:val="24"/>
                <w:szCs w:val="24"/>
                <w:lang w:val="uk-UA"/>
              </w:rPr>
              <w:t xml:space="preserve">          </w:t>
            </w:r>
            <w:r w:rsidR="00757DA9" w:rsidRPr="00E00644">
              <w:rPr>
                <w:rFonts w:ascii="Times New Roman" w:hAnsi="Times New Roman" w:cs="Times New Roman"/>
                <w:b/>
                <w:sz w:val="24"/>
                <w:szCs w:val="24"/>
                <w:lang w:val="uk-UA"/>
              </w:rPr>
              <w:t>Виконавець</w:t>
            </w:r>
          </w:p>
        </w:tc>
        <w:tc>
          <w:tcPr>
            <w:tcW w:w="5103" w:type="dxa"/>
            <w:hideMark/>
          </w:tcPr>
          <w:p w:rsidR="00757DA9" w:rsidRPr="00E00644" w:rsidRDefault="00167F81" w:rsidP="00167F81">
            <w:pPr>
              <w:spacing w:after="0"/>
              <w:rPr>
                <w:rFonts w:ascii="Times New Roman" w:hAnsi="Times New Roman" w:cs="Times New Roman"/>
                <w:sz w:val="24"/>
                <w:szCs w:val="24"/>
                <w:lang w:val="uk-UA"/>
              </w:rPr>
            </w:pPr>
            <w:r w:rsidRPr="00E00644">
              <w:rPr>
                <w:rFonts w:ascii="Times New Roman" w:hAnsi="Times New Roman" w:cs="Times New Roman"/>
                <w:b/>
                <w:sz w:val="24"/>
                <w:szCs w:val="24"/>
                <w:lang w:val="uk-UA"/>
              </w:rPr>
              <w:t xml:space="preserve">          </w:t>
            </w:r>
            <w:r w:rsidR="00757DA9" w:rsidRPr="00E00644">
              <w:rPr>
                <w:rFonts w:ascii="Times New Roman" w:hAnsi="Times New Roman" w:cs="Times New Roman"/>
                <w:b/>
                <w:sz w:val="24"/>
                <w:szCs w:val="24"/>
                <w:lang w:val="uk-UA"/>
              </w:rPr>
              <w:t>Замовник</w:t>
            </w:r>
          </w:p>
        </w:tc>
      </w:tr>
      <w:tr w:rsidR="00757DA9" w:rsidRPr="00E00644" w:rsidTr="00452EC0">
        <w:trPr>
          <w:trHeight w:val="3612"/>
        </w:trPr>
        <w:tc>
          <w:tcPr>
            <w:tcW w:w="4537" w:type="dxa"/>
          </w:tcPr>
          <w:p w:rsidR="00757DA9" w:rsidRPr="00E00644" w:rsidRDefault="00757DA9"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167F81" w:rsidRPr="00E00644" w:rsidRDefault="00167F81" w:rsidP="009C0C08">
            <w:pPr>
              <w:pStyle w:val="ac"/>
              <w:spacing w:after="0" w:line="240" w:lineRule="auto"/>
              <w:rPr>
                <w:rFonts w:ascii="Times New Roman" w:hAnsi="Times New Roman" w:cs="Times New Roman"/>
                <w:bCs/>
                <w:sz w:val="20"/>
                <w:szCs w:val="20"/>
                <w:lang w:val="uk-UA"/>
              </w:rPr>
            </w:pPr>
          </w:p>
          <w:p w:rsidR="00757DA9" w:rsidRPr="00E00644" w:rsidRDefault="002F6CC8" w:rsidP="009C0C08">
            <w:pPr>
              <w:pStyle w:val="ac"/>
              <w:spacing w:after="0" w:line="240" w:lineRule="auto"/>
              <w:rPr>
                <w:rFonts w:ascii="Times New Roman" w:hAnsi="Times New Roman" w:cs="Times New Roman"/>
                <w:b/>
                <w:bCs/>
                <w:sz w:val="24"/>
                <w:szCs w:val="24"/>
                <w:lang w:val="uk-UA"/>
              </w:rPr>
            </w:pPr>
            <w:r w:rsidRPr="00E00644">
              <w:rPr>
                <w:rFonts w:ascii="Times New Roman" w:hAnsi="Times New Roman" w:cs="Times New Roman"/>
                <w:b/>
                <w:bCs/>
                <w:sz w:val="24"/>
                <w:szCs w:val="24"/>
              </w:rPr>
              <w:t xml:space="preserve">____________________ </w:t>
            </w:r>
          </w:p>
          <w:p w:rsidR="00757DA9" w:rsidRPr="00E00644" w:rsidRDefault="002F6CC8" w:rsidP="008B086A">
            <w:pPr>
              <w:spacing w:after="0" w:line="240" w:lineRule="auto"/>
              <w:rPr>
                <w:rFonts w:ascii="Times New Roman" w:hAnsi="Times New Roman" w:cs="Times New Roman"/>
                <w:b/>
                <w:sz w:val="24"/>
                <w:szCs w:val="24"/>
                <w:lang w:val="en-US"/>
              </w:rPr>
            </w:pPr>
            <w:r w:rsidRPr="00E00644">
              <w:rPr>
                <w:rFonts w:ascii="Times New Roman" w:hAnsi="Times New Roman" w:cs="Times New Roman"/>
                <w:sz w:val="24"/>
                <w:szCs w:val="24"/>
              </w:rPr>
              <w:t xml:space="preserve">          </w:t>
            </w:r>
            <w:proofErr w:type="spellStart"/>
            <w:r w:rsidR="00757DA9" w:rsidRPr="00E00644">
              <w:rPr>
                <w:rFonts w:ascii="Times New Roman" w:hAnsi="Times New Roman" w:cs="Times New Roman"/>
                <w:b/>
                <w:sz w:val="24"/>
                <w:szCs w:val="24"/>
                <w:lang w:val="uk-UA"/>
              </w:rPr>
              <w:t>м.п</w:t>
            </w:r>
            <w:proofErr w:type="spellEnd"/>
            <w:r w:rsidR="00757DA9" w:rsidRPr="00E00644">
              <w:rPr>
                <w:rFonts w:ascii="Times New Roman" w:hAnsi="Times New Roman" w:cs="Times New Roman"/>
                <w:b/>
                <w:sz w:val="24"/>
                <w:szCs w:val="24"/>
                <w:lang w:val="uk-UA"/>
              </w:rPr>
              <w:t>.</w:t>
            </w:r>
            <w:r w:rsidR="00167F81" w:rsidRPr="00E00644">
              <w:rPr>
                <w:rFonts w:ascii="Times New Roman" w:hAnsi="Times New Roman" w:cs="Times New Roman"/>
                <w:b/>
                <w:sz w:val="24"/>
                <w:szCs w:val="24"/>
                <w:lang w:val="en-US"/>
              </w:rPr>
              <w:t>**</w:t>
            </w:r>
          </w:p>
        </w:tc>
        <w:tc>
          <w:tcPr>
            <w:tcW w:w="5103" w:type="dxa"/>
          </w:tcPr>
          <w:p w:rsidR="00757DA9" w:rsidRPr="00E00644" w:rsidRDefault="00757DA9" w:rsidP="009C0C08">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757DA9" w:rsidRPr="00E00644" w:rsidRDefault="00757DA9" w:rsidP="009C0C08">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03057, м. Київ, вул. С</w:t>
            </w:r>
            <w:r w:rsidR="00A93938" w:rsidRPr="00E00644">
              <w:rPr>
                <w:rFonts w:ascii="Times New Roman" w:eastAsia="Calibri" w:hAnsi="Times New Roman" w:cs="Times New Roman"/>
                <w:sz w:val="24"/>
                <w:szCs w:val="20"/>
                <w:lang w:val="uk-UA" w:eastAsia="ru-RU"/>
              </w:rPr>
              <w:t>ім’ї Бродських</w:t>
            </w:r>
            <w:r w:rsidRPr="00E00644">
              <w:rPr>
                <w:rFonts w:ascii="Times New Roman" w:eastAsia="Calibri" w:hAnsi="Times New Roman" w:cs="Times New Roman"/>
                <w:sz w:val="24"/>
                <w:szCs w:val="20"/>
                <w:lang w:val="uk-UA" w:eastAsia="ru-RU"/>
              </w:rPr>
              <w:t xml:space="preserve">, 19 </w:t>
            </w:r>
          </w:p>
          <w:p w:rsidR="00757DA9" w:rsidRPr="00E00644" w:rsidRDefault="00757DA9" w:rsidP="009C0C08">
            <w:pPr>
              <w:spacing w:after="0" w:line="240" w:lineRule="auto"/>
              <w:rPr>
                <w:rFonts w:ascii="Times New Roman" w:eastAsia="Calibri" w:hAnsi="Times New Roman" w:cs="Times New Roman"/>
                <w:szCs w:val="20"/>
                <w:lang w:val="uk-UA"/>
              </w:rPr>
            </w:pPr>
            <w:r w:rsidRPr="00E00644">
              <w:rPr>
                <w:rFonts w:ascii="Times New Roman" w:eastAsia="Calibri" w:hAnsi="Times New Roman" w:cs="Times New Roman"/>
                <w:sz w:val="24"/>
                <w:szCs w:val="20"/>
                <w:lang w:val="uk-UA" w:eastAsia="ru-RU"/>
              </w:rPr>
              <w:t>р/р UA378201720343141001100089160</w:t>
            </w:r>
          </w:p>
          <w:p w:rsidR="00757DA9" w:rsidRPr="00E00644" w:rsidRDefault="00757DA9" w:rsidP="009C0C08">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МФО 820172</w:t>
            </w:r>
          </w:p>
          <w:p w:rsidR="00757DA9" w:rsidRPr="00E00644" w:rsidRDefault="00757DA9" w:rsidP="009C0C08">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 xml:space="preserve">Державна казначейська служба України </w:t>
            </w:r>
          </w:p>
          <w:p w:rsidR="00757DA9" w:rsidRPr="00E00644" w:rsidRDefault="00757DA9" w:rsidP="009C0C08">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 xml:space="preserve">м. Київ </w:t>
            </w:r>
          </w:p>
          <w:p w:rsidR="00757DA9" w:rsidRPr="00E00644" w:rsidRDefault="00757DA9" w:rsidP="009C0C08">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код ЄДРПОУ: 39369133</w:t>
            </w:r>
          </w:p>
          <w:p w:rsidR="00757DA9" w:rsidRPr="00E00644" w:rsidRDefault="00757DA9" w:rsidP="009C0C0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00644">
              <w:rPr>
                <w:rFonts w:ascii="Times New Roman" w:eastAsia="Calibri" w:hAnsi="Times New Roman" w:cs="Times New Roman"/>
                <w:sz w:val="24"/>
                <w:szCs w:val="24"/>
                <w:lang w:val="uk-UA" w:eastAsia="ru-RU"/>
              </w:rPr>
              <w:t>Телефон: (044) 204-70-51</w:t>
            </w:r>
          </w:p>
          <w:p w:rsidR="00757DA9" w:rsidRPr="00E00644" w:rsidRDefault="00757DA9" w:rsidP="009C0C08">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Керівник апарату</w:t>
            </w:r>
          </w:p>
          <w:p w:rsidR="00757DA9" w:rsidRPr="00E00644" w:rsidRDefault="00757DA9" w:rsidP="009C0C08">
            <w:pPr>
              <w:widowControl w:val="0"/>
              <w:autoSpaceDE w:val="0"/>
              <w:autoSpaceDN w:val="0"/>
              <w:adjustRightInd w:val="0"/>
              <w:spacing w:after="0" w:line="256" w:lineRule="auto"/>
              <w:rPr>
                <w:rFonts w:ascii="Times New Roman" w:eastAsia="Calibri" w:hAnsi="Times New Roman" w:cs="Times New Roman"/>
                <w:sz w:val="20"/>
                <w:szCs w:val="20"/>
                <w:lang w:val="uk-UA" w:eastAsia="ru-RU"/>
              </w:rPr>
            </w:pPr>
          </w:p>
          <w:p w:rsidR="00757DA9" w:rsidRPr="00E00644" w:rsidRDefault="002F6CC8" w:rsidP="009C0C08">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eastAsia="ru-RU"/>
              </w:rPr>
              <w:t xml:space="preserve">____________________ </w:t>
            </w:r>
            <w:r w:rsidR="00757DA9" w:rsidRPr="00E00644">
              <w:rPr>
                <w:rFonts w:ascii="Times New Roman" w:eastAsia="Calibri" w:hAnsi="Times New Roman" w:cs="Times New Roman"/>
                <w:b/>
                <w:sz w:val="24"/>
                <w:szCs w:val="20"/>
                <w:lang w:val="uk-UA" w:eastAsia="ru-RU"/>
              </w:rPr>
              <w:t xml:space="preserve">О.В. </w:t>
            </w:r>
            <w:proofErr w:type="spellStart"/>
            <w:r w:rsidR="00757DA9" w:rsidRPr="00E00644">
              <w:rPr>
                <w:rFonts w:ascii="Times New Roman" w:eastAsia="Calibri" w:hAnsi="Times New Roman" w:cs="Times New Roman"/>
                <w:b/>
                <w:sz w:val="24"/>
                <w:szCs w:val="20"/>
                <w:lang w:val="uk-UA" w:eastAsia="ru-RU"/>
              </w:rPr>
              <w:t>Кострикін</w:t>
            </w:r>
            <w:proofErr w:type="spellEnd"/>
          </w:p>
          <w:p w:rsidR="00757DA9" w:rsidRPr="00E00644" w:rsidRDefault="002F6CC8" w:rsidP="009C0C08">
            <w:pPr>
              <w:spacing w:after="0" w:line="240" w:lineRule="auto"/>
              <w:rPr>
                <w:rFonts w:ascii="Times New Roman" w:hAnsi="Times New Roman" w:cs="Times New Roman"/>
                <w:b/>
                <w:sz w:val="24"/>
                <w:szCs w:val="24"/>
                <w:lang w:val="uk-UA"/>
              </w:rPr>
            </w:pPr>
            <w:r w:rsidRPr="00E00644">
              <w:rPr>
                <w:rFonts w:ascii="Times New Roman" w:eastAsia="Calibri" w:hAnsi="Times New Roman" w:cs="Times New Roman"/>
                <w:sz w:val="24"/>
                <w:szCs w:val="24"/>
                <w:lang w:eastAsia="ru-RU"/>
              </w:rPr>
              <w:t xml:space="preserve">          </w:t>
            </w:r>
            <w:proofErr w:type="spellStart"/>
            <w:r w:rsidR="00757DA9" w:rsidRPr="00E00644">
              <w:rPr>
                <w:rFonts w:ascii="Times New Roman" w:eastAsia="Calibri" w:hAnsi="Times New Roman" w:cs="Times New Roman"/>
                <w:b/>
                <w:sz w:val="24"/>
                <w:szCs w:val="24"/>
                <w:lang w:val="uk-UA" w:eastAsia="ru-RU"/>
              </w:rPr>
              <w:t>м.п</w:t>
            </w:r>
            <w:proofErr w:type="spellEnd"/>
            <w:r w:rsidR="00757DA9" w:rsidRPr="00E00644">
              <w:rPr>
                <w:rFonts w:ascii="Times New Roman" w:eastAsia="Calibri" w:hAnsi="Times New Roman" w:cs="Times New Roman"/>
                <w:b/>
                <w:sz w:val="24"/>
                <w:szCs w:val="24"/>
                <w:lang w:val="uk-UA" w:eastAsia="ru-RU"/>
              </w:rPr>
              <w:t>.</w:t>
            </w:r>
          </w:p>
        </w:tc>
      </w:tr>
    </w:tbl>
    <w:p w:rsidR="00E5043C" w:rsidRPr="00E00644" w:rsidRDefault="00E5043C" w:rsidP="00757DA9">
      <w:pPr>
        <w:spacing w:after="0" w:line="240" w:lineRule="auto"/>
        <w:rPr>
          <w:rFonts w:ascii="Times New Roman" w:hAnsi="Times New Roman" w:cs="Times New Roman"/>
          <w:b/>
          <w:bCs/>
          <w:sz w:val="20"/>
          <w:szCs w:val="20"/>
          <w:lang w:val="uk-UA"/>
        </w:rPr>
      </w:pPr>
      <w:bookmarkStart w:id="3" w:name="_Hlk62130871"/>
      <w:bookmarkStart w:id="4" w:name="_Hlk62565694"/>
      <w:bookmarkEnd w:id="2"/>
    </w:p>
    <w:p w:rsidR="00E5043C" w:rsidRPr="00E00644" w:rsidRDefault="00E5043C"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rPr>
      </w:pPr>
    </w:p>
    <w:p w:rsidR="008F5CFC" w:rsidRPr="00E00644" w:rsidRDefault="008F5CFC" w:rsidP="00757DA9">
      <w:pPr>
        <w:spacing w:after="0" w:line="240" w:lineRule="auto"/>
        <w:rPr>
          <w:rFonts w:ascii="Times New Roman" w:hAnsi="Times New Roman" w:cs="Times New Roman"/>
          <w:b/>
          <w:bCs/>
          <w:sz w:val="20"/>
          <w:szCs w:val="20"/>
          <w:lang w:val="uk-UA"/>
        </w:rPr>
      </w:pPr>
    </w:p>
    <w:p w:rsidR="00E85070" w:rsidRPr="00E00644" w:rsidRDefault="00E85070" w:rsidP="00757DA9">
      <w:pPr>
        <w:spacing w:after="0" w:line="240" w:lineRule="auto"/>
        <w:rPr>
          <w:rFonts w:ascii="Times New Roman" w:hAnsi="Times New Roman" w:cs="Times New Roman"/>
          <w:b/>
          <w:bCs/>
          <w:sz w:val="20"/>
          <w:szCs w:val="20"/>
        </w:rPr>
      </w:pPr>
    </w:p>
    <w:p w:rsidR="00167F81" w:rsidRPr="00E00644" w:rsidRDefault="00167F81" w:rsidP="00757DA9">
      <w:pPr>
        <w:spacing w:after="0" w:line="240" w:lineRule="auto"/>
        <w:rPr>
          <w:rFonts w:ascii="Times New Roman" w:hAnsi="Times New Roman" w:cs="Times New Roman"/>
          <w:b/>
          <w:bCs/>
          <w:sz w:val="20"/>
          <w:szCs w:val="20"/>
          <w:lang w:val="uk-UA"/>
        </w:rPr>
      </w:pPr>
    </w:p>
    <w:p w:rsidR="00167F81" w:rsidRPr="00E00644" w:rsidRDefault="00167F81" w:rsidP="00757DA9">
      <w:pPr>
        <w:spacing w:after="0" w:line="240" w:lineRule="auto"/>
        <w:rPr>
          <w:rFonts w:ascii="Times New Roman" w:hAnsi="Times New Roman" w:cs="Times New Roman"/>
          <w:b/>
          <w:bCs/>
          <w:sz w:val="20"/>
          <w:szCs w:val="20"/>
        </w:rPr>
      </w:pPr>
      <w:r w:rsidRPr="00E00644">
        <w:rPr>
          <w:rFonts w:ascii="Times New Roman" w:hAnsi="Times New Roman" w:cs="Times New Roman"/>
          <w:b/>
          <w:bCs/>
          <w:sz w:val="20"/>
          <w:szCs w:val="20"/>
        </w:rPr>
        <w:t>__________</w:t>
      </w:r>
    </w:p>
    <w:p w:rsidR="00E8725E" w:rsidRPr="00E00644" w:rsidRDefault="00167F81" w:rsidP="00757DA9">
      <w:pPr>
        <w:spacing w:after="0" w:line="240" w:lineRule="auto"/>
        <w:rPr>
          <w:rFonts w:ascii="Times New Roman" w:hAnsi="Times New Roman" w:cs="Times New Roman"/>
          <w:bCs/>
          <w:sz w:val="20"/>
          <w:szCs w:val="20"/>
          <w:lang w:val="uk-UA"/>
        </w:rPr>
      </w:pPr>
      <w:r w:rsidRPr="00E00644">
        <w:rPr>
          <w:rFonts w:ascii="Times New Roman" w:hAnsi="Times New Roman" w:cs="Times New Roman"/>
          <w:bCs/>
          <w:sz w:val="20"/>
          <w:szCs w:val="20"/>
        </w:rPr>
        <w:t>**</w:t>
      </w:r>
      <w:r w:rsidRPr="00E00644">
        <w:rPr>
          <w:rFonts w:ascii="Times New Roman" w:hAnsi="Times New Roman" w:cs="Times New Roman"/>
          <w:bCs/>
          <w:sz w:val="20"/>
          <w:szCs w:val="20"/>
          <w:lang w:val="uk-UA"/>
        </w:rPr>
        <w:t>За наявності.</w:t>
      </w:r>
    </w:p>
    <w:bookmarkEnd w:id="3"/>
    <w:bookmarkEnd w:id="4"/>
    <w:p w:rsidR="00757DA9" w:rsidRPr="00E00644" w:rsidRDefault="00757DA9" w:rsidP="00757DA9">
      <w:pPr>
        <w:pStyle w:val="Style6"/>
        <w:widowControl/>
        <w:tabs>
          <w:tab w:val="left" w:pos="720"/>
          <w:tab w:val="left" w:pos="3402"/>
        </w:tabs>
        <w:spacing w:line="240" w:lineRule="auto"/>
        <w:ind w:right="137"/>
        <w:rPr>
          <w:rFonts w:ascii="Times New Roman" w:hAnsi="Times New Roman"/>
        </w:rPr>
      </w:pPr>
      <w:r w:rsidRPr="00E00644">
        <w:rPr>
          <w:rFonts w:ascii="Times New Roman" w:hAnsi="Times New Roman"/>
        </w:rPr>
        <w:lastRenderedPageBreak/>
        <w:tab/>
      </w:r>
      <w:r w:rsidRPr="00E00644">
        <w:rPr>
          <w:rFonts w:ascii="Times New Roman" w:hAnsi="Times New Roman"/>
        </w:rPr>
        <w:tab/>
      </w:r>
      <w:r w:rsidRPr="00E00644">
        <w:rPr>
          <w:rFonts w:ascii="Times New Roman" w:hAnsi="Times New Roman"/>
        </w:rPr>
        <w:tab/>
      </w:r>
      <w:r w:rsidR="00E8725E" w:rsidRPr="00E00644">
        <w:rPr>
          <w:rFonts w:ascii="Times New Roman" w:hAnsi="Times New Roman"/>
          <w:lang w:val="ru-RU"/>
        </w:rPr>
        <w:t xml:space="preserve">        </w:t>
      </w:r>
      <w:r w:rsidR="00167F81" w:rsidRPr="00E00644">
        <w:rPr>
          <w:rFonts w:ascii="Times New Roman" w:hAnsi="Times New Roman"/>
          <w:lang w:val="ru-RU"/>
        </w:rPr>
        <w:t xml:space="preserve">    </w:t>
      </w:r>
      <w:r w:rsidR="00727BA9" w:rsidRPr="00E00644">
        <w:rPr>
          <w:rFonts w:ascii="Times New Roman" w:hAnsi="Times New Roman"/>
          <w:lang w:val="ru-RU"/>
        </w:rPr>
        <w:t xml:space="preserve"> </w:t>
      </w:r>
      <w:r w:rsidRPr="00E00644">
        <w:rPr>
          <w:rFonts w:ascii="Times New Roman" w:hAnsi="Times New Roman"/>
        </w:rPr>
        <w:t>Додаток</w:t>
      </w:r>
    </w:p>
    <w:p w:rsidR="00757DA9" w:rsidRPr="00E00644" w:rsidRDefault="00757DA9" w:rsidP="00757DA9">
      <w:pPr>
        <w:pStyle w:val="Style6"/>
        <w:widowControl/>
        <w:tabs>
          <w:tab w:val="left" w:pos="720"/>
          <w:tab w:val="left" w:pos="3402"/>
        </w:tabs>
        <w:spacing w:line="240" w:lineRule="auto"/>
        <w:ind w:right="137"/>
        <w:jc w:val="both"/>
        <w:rPr>
          <w:rFonts w:ascii="Times New Roman" w:hAnsi="Times New Roman"/>
        </w:rPr>
      </w:pP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001F2C4B" w:rsidRPr="00E00644">
        <w:rPr>
          <w:rFonts w:ascii="Times New Roman" w:hAnsi="Times New Roman"/>
        </w:rPr>
        <w:t xml:space="preserve">       </w:t>
      </w:r>
      <w:r w:rsidR="00F857C7" w:rsidRPr="00E00644">
        <w:rPr>
          <w:rFonts w:ascii="Times New Roman" w:hAnsi="Times New Roman"/>
          <w:lang w:val="ru-RU"/>
        </w:rPr>
        <w:t xml:space="preserve">   </w:t>
      </w:r>
      <w:r w:rsidR="00576465" w:rsidRPr="00E00644">
        <w:rPr>
          <w:rFonts w:ascii="Times New Roman" w:hAnsi="Times New Roman"/>
          <w:lang w:val="ru-RU"/>
        </w:rPr>
        <w:t xml:space="preserve"> </w:t>
      </w:r>
      <w:r w:rsidRPr="00E00644">
        <w:rPr>
          <w:rFonts w:ascii="Times New Roman" w:hAnsi="Times New Roman"/>
        </w:rPr>
        <w:t>до Договору №</w:t>
      </w:r>
      <w:r w:rsidR="00167F81" w:rsidRPr="00E00644">
        <w:rPr>
          <w:rFonts w:ascii="Times New Roman" w:hAnsi="Times New Roman"/>
        </w:rPr>
        <w:t>__________</w:t>
      </w:r>
      <w:r w:rsidRPr="00E00644">
        <w:rPr>
          <w:rFonts w:ascii="Times New Roman" w:hAnsi="Times New Roman"/>
        </w:rPr>
        <w:t xml:space="preserve"> </w:t>
      </w:r>
    </w:p>
    <w:p w:rsidR="00757DA9" w:rsidRPr="00E00644" w:rsidRDefault="00757DA9" w:rsidP="00757DA9">
      <w:pPr>
        <w:pStyle w:val="60"/>
        <w:shd w:val="clear" w:color="auto" w:fill="auto"/>
        <w:spacing w:line="240" w:lineRule="auto"/>
        <w:jc w:val="left"/>
        <w:rPr>
          <w:rFonts w:ascii="Times New Roman" w:hAnsi="Times New Roman" w:cs="Times New Roman"/>
          <w:b w:val="0"/>
          <w:sz w:val="24"/>
          <w:szCs w:val="24"/>
          <w:lang w:val="uk-UA"/>
        </w:rPr>
      </w:pPr>
      <w:r w:rsidRPr="00E00644">
        <w:rPr>
          <w:rFonts w:ascii="Times New Roman" w:hAnsi="Times New Roman" w:cs="Times New Roman"/>
          <w:sz w:val="24"/>
          <w:szCs w:val="24"/>
          <w:lang w:val="uk-UA"/>
        </w:rPr>
        <w:tab/>
        <w:t xml:space="preserve">      </w:t>
      </w:r>
      <w:r w:rsidRPr="00E00644">
        <w:rPr>
          <w:rFonts w:ascii="Times New Roman" w:hAnsi="Times New Roman" w:cs="Times New Roman"/>
          <w:sz w:val="24"/>
          <w:szCs w:val="24"/>
          <w:lang w:val="uk-UA"/>
        </w:rPr>
        <w:tab/>
      </w:r>
      <w:r w:rsidRPr="00E00644">
        <w:rPr>
          <w:rFonts w:ascii="Times New Roman" w:hAnsi="Times New Roman" w:cs="Times New Roman"/>
          <w:sz w:val="24"/>
          <w:szCs w:val="24"/>
          <w:lang w:val="uk-UA"/>
        </w:rPr>
        <w:tab/>
        <w:t xml:space="preserve">                                                                  </w:t>
      </w:r>
      <w:r w:rsidR="00E8725E" w:rsidRPr="00E00644">
        <w:rPr>
          <w:rFonts w:ascii="Times New Roman" w:hAnsi="Times New Roman" w:cs="Times New Roman"/>
          <w:sz w:val="24"/>
          <w:szCs w:val="24"/>
        </w:rPr>
        <w:t xml:space="preserve">    </w:t>
      </w:r>
      <w:r w:rsidRPr="00E00644">
        <w:rPr>
          <w:rFonts w:ascii="Times New Roman" w:hAnsi="Times New Roman" w:cs="Times New Roman"/>
          <w:b w:val="0"/>
          <w:sz w:val="24"/>
          <w:szCs w:val="24"/>
          <w:lang w:val="uk-UA"/>
        </w:rPr>
        <w:t>від «</w:t>
      </w:r>
      <w:r w:rsidR="00167F81" w:rsidRPr="00E00644">
        <w:rPr>
          <w:rFonts w:ascii="Times New Roman" w:hAnsi="Times New Roman" w:cs="Times New Roman"/>
          <w:b w:val="0"/>
          <w:sz w:val="24"/>
          <w:szCs w:val="24"/>
          <w:lang w:val="uk-UA"/>
        </w:rPr>
        <w:t>___</w:t>
      </w:r>
      <w:r w:rsidRPr="00E00644">
        <w:rPr>
          <w:rFonts w:ascii="Times New Roman" w:hAnsi="Times New Roman" w:cs="Times New Roman"/>
          <w:b w:val="0"/>
          <w:sz w:val="24"/>
          <w:szCs w:val="24"/>
          <w:lang w:val="uk-UA"/>
        </w:rPr>
        <w:t>»</w:t>
      </w:r>
      <w:r w:rsidR="00167F81" w:rsidRPr="00E00644">
        <w:rPr>
          <w:rFonts w:ascii="Times New Roman" w:hAnsi="Times New Roman" w:cs="Times New Roman"/>
          <w:b w:val="0"/>
          <w:sz w:val="24"/>
          <w:szCs w:val="24"/>
          <w:lang w:val="uk-UA"/>
        </w:rPr>
        <w:t xml:space="preserve"> __________ </w:t>
      </w:r>
      <w:r w:rsidRPr="00E00644">
        <w:rPr>
          <w:rFonts w:ascii="Times New Roman" w:hAnsi="Times New Roman" w:cs="Times New Roman"/>
          <w:b w:val="0"/>
          <w:sz w:val="24"/>
          <w:szCs w:val="24"/>
          <w:lang w:val="uk-UA"/>
        </w:rPr>
        <w:t>202</w:t>
      </w:r>
      <w:r w:rsidR="00167F81" w:rsidRPr="00E00644">
        <w:rPr>
          <w:rFonts w:ascii="Times New Roman" w:hAnsi="Times New Roman" w:cs="Times New Roman"/>
          <w:b w:val="0"/>
          <w:sz w:val="24"/>
          <w:szCs w:val="24"/>
          <w:lang w:val="uk-UA"/>
        </w:rPr>
        <w:t>_ р.</w:t>
      </w:r>
      <w:r w:rsidRPr="00E00644">
        <w:rPr>
          <w:rFonts w:ascii="Times New Roman" w:hAnsi="Times New Roman" w:cs="Times New Roman"/>
          <w:b w:val="0"/>
          <w:sz w:val="24"/>
          <w:szCs w:val="24"/>
          <w:lang w:val="uk-UA"/>
        </w:rPr>
        <w:t xml:space="preserve"> </w:t>
      </w:r>
    </w:p>
    <w:p w:rsidR="00972E53" w:rsidRPr="00E00644" w:rsidRDefault="00972E53" w:rsidP="00302414">
      <w:pPr>
        <w:pStyle w:val="60"/>
        <w:shd w:val="clear" w:color="auto" w:fill="auto"/>
        <w:spacing w:line="240" w:lineRule="auto"/>
        <w:jc w:val="left"/>
        <w:rPr>
          <w:rFonts w:ascii="Times New Roman" w:hAnsi="Times New Roman" w:cs="Times New Roman"/>
          <w:b w:val="0"/>
          <w:sz w:val="24"/>
          <w:szCs w:val="24"/>
          <w:lang w:val="uk-UA"/>
        </w:rPr>
      </w:pPr>
    </w:p>
    <w:p w:rsidR="00377063" w:rsidRPr="00E00644" w:rsidRDefault="00377063" w:rsidP="00302414">
      <w:pPr>
        <w:pStyle w:val="60"/>
        <w:shd w:val="clear" w:color="auto" w:fill="auto"/>
        <w:spacing w:line="240" w:lineRule="auto"/>
        <w:jc w:val="left"/>
        <w:rPr>
          <w:rFonts w:ascii="Times New Roman" w:hAnsi="Times New Roman" w:cs="Times New Roman"/>
          <w:b w:val="0"/>
          <w:sz w:val="24"/>
          <w:szCs w:val="24"/>
          <w:lang w:val="uk-UA"/>
        </w:rPr>
      </w:pPr>
    </w:p>
    <w:p w:rsidR="00B975DA" w:rsidRPr="00E00644" w:rsidRDefault="00B975DA" w:rsidP="00B975DA">
      <w:pPr>
        <w:spacing w:after="0" w:line="240" w:lineRule="auto"/>
        <w:jc w:val="center"/>
        <w:rPr>
          <w:rFonts w:ascii="Times New Roman" w:hAnsi="Times New Roman" w:cs="Times New Roman"/>
          <w:b/>
          <w:sz w:val="24"/>
          <w:szCs w:val="24"/>
          <w:lang w:val="uk-UA"/>
        </w:rPr>
      </w:pPr>
      <w:r w:rsidRPr="00E00644">
        <w:rPr>
          <w:rFonts w:ascii="Times New Roman" w:hAnsi="Times New Roman" w:cs="Times New Roman"/>
          <w:b/>
          <w:bCs/>
          <w:sz w:val="24"/>
          <w:szCs w:val="24"/>
          <w:lang w:val="uk-UA"/>
        </w:rPr>
        <w:t xml:space="preserve">Технічні характеристики, адреси надання та специфікація </w:t>
      </w:r>
      <w:r w:rsidRPr="00E00644">
        <w:rPr>
          <w:rFonts w:ascii="Times New Roman" w:hAnsi="Times New Roman" w:cs="Times New Roman"/>
          <w:b/>
          <w:sz w:val="24"/>
          <w:szCs w:val="24"/>
          <w:lang w:val="uk-UA"/>
        </w:rPr>
        <w:t>П</w:t>
      </w:r>
      <w:r w:rsidRPr="00E00644">
        <w:rPr>
          <w:rFonts w:ascii="Times New Roman" w:hAnsi="Times New Roman" w:cs="Times New Roman"/>
          <w:b/>
          <w:bCs/>
          <w:sz w:val="24"/>
          <w:szCs w:val="24"/>
          <w:lang w:val="uk-UA"/>
        </w:rPr>
        <w:t>ослуг</w:t>
      </w:r>
      <w:r w:rsidRPr="00E00644">
        <w:rPr>
          <w:rFonts w:ascii="Times New Roman" w:hAnsi="Times New Roman" w:cs="Times New Roman"/>
          <w:b/>
          <w:sz w:val="24"/>
          <w:szCs w:val="24"/>
          <w:lang w:val="uk-UA"/>
        </w:rPr>
        <w:t xml:space="preserve"> з доступу до мережі </w:t>
      </w:r>
      <w:r w:rsidR="00F80CF7" w:rsidRPr="00E00644">
        <w:rPr>
          <w:rFonts w:ascii="Times New Roman" w:hAnsi="Times New Roman" w:cs="Times New Roman"/>
          <w:b/>
          <w:sz w:val="24"/>
          <w:szCs w:val="24"/>
          <w:lang w:val="uk-UA"/>
        </w:rPr>
        <w:t>і</w:t>
      </w:r>
      <w:r w:rsidRPr="00E00644">
        <w:rPr>
          <w:rFonts w:ascii="Times New Roman" w:hAnsi="Times New Roman" w:cs="Times New Roman"/>
          <w:b/>
          <w:sz w:val="24"/>
          <w:szCs w:val="24"/>
          <w:lang w:val="uk-UA"/>
        </w:rPr>
        <w:t xml:space="preserve">нтернет для </w:t>
      </w:r>
      <w:hyperlink r:id="rId8" w:history="1">
        <w:r w:rsidRPr="00E00644">
          <w:rPr>
            <w:rStyle w:val="a5"/>
            <w:rFonts w:ascii="Times New Roman" w:hAnsi="Times New Roman" w:cs="Times New Roman"/>
            <w:b/>
            <w:color w:val="auto"/>
            <w:sz w:val="24"/>
            <w:szCs w:val="24"/>
            <w:u w:val="none"/>
            <w:lang w:val="uk-UA"/>
          </w:rPr>
          <w:t>територіальних</w:t>
        </w:r>
      </w:hyperlink>
      <w:r w:rsidRPr="00E00644">
        <w:rPr>
          <w:rStyle w:val="a5"/>
          <w:rFonts w:ascii="Times New Roman" w:hAnsi="Times New Roman" w:cs="Times New Roman"/>
          <w:b/>
          <w:color w:val="auto"/>
          <w:sz w:val="24"/>
          <w:szCs w:val="24"/>
          <w:u w:val="none"/>
          <w:lang w:val="uk-UA"/>
        </w:rPr>
        <w:t xml:space="preserve"> органів</w:t>
      </w:r>
      <w:r w:rsidRPr="00E00644">
        <w:rPr>
          <w:rStyle w:val="a5"/>
          <w:rFonts w:ascii="Times New Roman" w:hAnsi="Times New Roman" w:cs="Times New Roman"/>
          <w:b/>
          <w:sz w:val="24"/>
          <w:szCs w:val="24"/>
          <w:u w:val="none"/>
          <w:lang w:val="uk-UA"/>
        </w:rPr>
        <w:t xml:space="preserve"> </w:t>
      </w:r>
      <w:r w:rsidRPr="00E00644">
        <w:rPr>
          <w:rFonts w:ascii="Times New Roman" w:hAnsi="Times New Roman" w:cs="Times New Roman"/>
          <w:b/>
          <w:sz w:val="24"/>
          <w:szCs w:val="24"/>
          <w:lang w:val="uk-UA"/>
        </w:rPr>
        <w:t>НКРЕКП (Основний канал)</w:t>
      </w:r>
    </w:p>
    <w:p w:rsidR="00B975DA" w:rsidRPr="00E00644" w:rsidRDefault="00B975DA" w:rsidP="00D67773">
      <w:pPr>
        <w:spacing w:after="0"/>
        <w:ind w:left="284"/>
        <w:jc w:val="both"/>
        <w:rPr>
          <w:rFonts w:ascii="Times New Roman" w:hAnsi="Times New Roman" w:cs="Times New Roman"/>
          <w:sz w:val="24"/>
          <w:szCs w:val="24"/>
          <w:lang w:val="uk-UA"/>
        </w:rPr>
      </w:pPr>
    </w:p>
    <w:p w:rsidR="00B975DA" w:rsidRPr="00E00644" w:rsidRDefault="00B975DA" w:rsidP="00D67773">
      <w:pPr>
        <w:pStyle w:val="a6"/>
        <w:numPr>
          <w:ilvl w:val="0"/>
          <w:numId w:val="10"/>
        </w:numPr>
        <w:tabs>
          <w:tab w:val="left" w:pos="284"/>
          <w:tab w:val="left" w:pos="567"/>
        </w:tabs>
        <w:spacing w:after="0" w:line="240" w:lineRule="auto"/>
        <w:ind w:left="284" w:firstLine="0"/>
        <w:contextualSpacing w:val="0"/>
        <w:jc w:val="both"/>
        <w:outlineLvl w:val="0"/>
        <w:rPr>
          <w:rFonts w:ascii="Times New Roman" w:hAnsi="Times New Roman" w:cs="Times New Roman"/>
          <w:b/>
          <w:sz w:val="24"/>
          <w:szCs w:val="24"/>
          <w:lang w:val="uk-UA"/>
        </w:rPr>
      </w:pPr>
      <w:r w:rsidRPr="00E00644">
        <w:rPr>
          <w:rFonts w:ascii="Times New Roman" w:hAnsi="Times New Roman" w:cs="Times New Roman"/>
          <w:b/>
          <w:sz w:val="24"/>
          <w:szCs w:val="24"/>
          <w:lang w:val="uk-UA"/>
        </w:rPr>
        <w:t>Технічні характеристики Послуг:</w:t>
      </w:r>
    </w:p>
    <w:tbl>
      <w:tblPr>
        <w:tblStyle w:val="a8"/>
        <w:tblW w:w="9923" w:type="dxa"/>
        <w:tblInd w:w="-176" w:type="dxa"/>
        <w:tblLook w:val="04A0" w:firstRow="1" w:lastRow="0" w:firstColumn="1" w:lastColumn="0" w:noHBand="0" w:noVBand="1"/>
      </w:tblPr>
      <w:tblGrid>
        <w:gridCol w:w="568"/>
        <w:gridCol w:w="6237"/>
        <w:gridCol w:w="3118"/>
      </w:tblGrid>
      <w:tr w:rsidR="00B975DA" w:rsidRPr="00E00644" w:rsidTr="00D84CEC">
        <w:trPr>
          <w:trHeight w:val="475"/>
        </w:trPr>
        <w:tc>
          <w:tcPr>
            <w:tcW w:w="568" w:type="dxa"/>
            <w:vAlign w:val="center"/>
          </w:tcPr>
          <w:p w:rsidR="00B975DA" w:rsidRPr="00E00644" w:rsidRDefault="00B975DA" w:rsidP="00D84CEC">
            <w:pPr>
              <w:spacing w:after="0" w:line="240" w:lineRule="auto"/>
              <w:jc w:val="center"/>
              <w:outlineLvl w:val="0"/>
              <w:rPr>
                <w:rFonts w:ascii="Times New Roman" w:hAnsi="Times New Roman" w:cs="Times New Roman"/>
                <w:sz w:val="24"/>
                <w:szCs w:val="24"/>
              </w:rPr>
            </w:pPr>
            <w:r w:rsidRPr="00E00644">
              <w:rPr>
                <w:rFonts w:ascii="Times New Roman" w:hAnsi="Times New Roman" w:cs="Times New Roman"/>
                <w:sz w:val="24"/>
                <w:szCs w:val="24"/>
              </w:rPr>
              <w:t>1.</w:t>
            </w:r>
          </w:p>
        </w:tc>
        <w:tc>
          <w:tcPr>
            <w:tcW w:w="6237" w:type="dxa"/>
            <w:vAlign w:val="center"/>
          </w:tcPr>
          <w:p w:rsidR="00B975DA" w:rsidRPr="00E00644" w:rsidRDefault="00B975DA" w:rsidP="00D84CEC">
            <w:pPr>
              <w:spacing w:after="0" w:line="240" w:lineRule="auto"/>
              <w:outlineLvl w:val="0"/>
              <w:rPr>
                <w:rFonts w:ascii="Times New Roman" w:hAnsi="Times New Roman" w:cs="Times New Roman"/>
                <w:sz w:val="24"/>
                <w:szCs w:val="24"/>
              </w:rPr>
            </w:pPr>
            <w:r w:rsidRPr="00E00644">
              <w:rPr>
                <w:rFonts w:ascii="Times New Roman" w:hAnsi="Times New Roman" w:cs="Times New Roman"/>
                <w:sz w:val="24"/>
                <w:szCs w:val="24"/>
              </w:rPr>
              <w:t xml:space="preserve">Вид каналу зв’язку (каналу доступу до мережі </w:t>
            </w:r>
            <w:r w:rsidR="00F80CF7" w:rsidRPr="00E00644">
              <w:rPr>
                <w:rFonts w:ascii="Times New Roman" w:hAnsi="Times New Roman" w:cs="Times New Roman"/>
                <w:sz w:val="24"/>
                <w:szCs w:val="24"/>
              </w:rPr>
              <w:t>і</w:t>
            </w:r>
            <w:r w:rsidRPr="00E00644">
              <w:rPr>
                <w:rFonts w:ascii="Times New Roman" w:hAnsi="Times New Roman" w:cs="Times New Roman"/>
                <w:sz w:val="24"/>
                <w:szCs w:val="24"/>
              </w:rPr>
              <w:t>нтернет)</w:t>
            </w:r>
          </w:p>
        </w:tc>
        <w:tc>
          <w:tcPr>
            <w:tcW w:w="3118" w:type="dxa"/>
            <w:vAlign w:val="center"/>
          </w:tcPr>
          <w:p w:rsidR="00B975DA" w:rsidRPr="00E00644" w:rsidRDefault="00B975DA" w:rsidP="00D84CEC">
            <w:pPr>
              <w:spacing w:after="0" w:line="240" w:lineRule="auto"/>
              <w:outlineLvl w:val="0"/>
              <w:rPr>
                <w:rFonts w:ascii="Times New Roman" w:hAnsi="Times New Roman" w:cs="Times New Roman"/>
                <w:sz w:val="24"/>
                <w:szCs w:val="24"/>
              </w:rPr>
            </w:pPr>
            <w:r w:rsidRPr="00E00644">
              <w:rPr>
                <w:rFonts w:ascii="Times New Roman" w:hAnsi="Times New Roman" w:cs="Times New Roman"/>
                <w:sz w:val="24"/>
                <w:szCs w:val="24"/>
              </w:rPr>
              <w:t>Наземний канал зв’язку</w:t>
            </w:r>
          </w:p>
        </w:tc>
      </w:tr>
      <w:tr w:rsidR="00B975DA" w:rsidRPr="00E00644" w:rsidTr="00D84CEC">
        <w:trPr>
          <w:trHeight w:val="453"/>
        </w:trPr>
        <w:tc>
          <w:tcPr>
            <w:tcW w:w="568" w:type="dxa"/>
            <w:vAlign w:val="center"/>
          </w:tcPr>
          <w:p w:rsidR="00B975DA" w:rsidRPr="00E00644" w:rsidRDefault="00B975DA" w:rsidP="00D84CEC">
            <w:pPr>
              <w:pStyle w:val="a6"/>
              <w:tabs>
                <w:tab w:val="left" w:pos="284"/>
                <w:tab w:val="left" w:pos="567"/>
              </w:tabs>
              <w:spacing w:after="0" w:line="240" w:lineRule="auto"/>
              <w:ind w:left="0"/>
              <w:contextualSpacing w:val="0"/>
              <w:jc w:val="center"/>
              <w:outlineLvl w:val="0"/>
              <w:rPr>
                <w:rFonts w:ascii="Times New Roman" w:hAnsi="Times New Roman" w:cs="Times New Roman"/>
                <w:sz w:val="24"/>
                <w:szCs w:val="24"/>
              </w:rPr>
            </w:pPr>
            <w:r w:rsidRPr="00E00644">
              <w:rPr>
                <w:rFonts w:ascii="Times New Roman" w:hAnsi="Times New Roman" w:cs="Times New Roman"/>
                <w:sz w:val="24"/>
                <w:szCs w:val="24"/>
              </w:rPr>
              <w:t>2.</w:t>
            </w:r>
          </w:p>
        </w:tc>
        <w:tc>
          <w:tcPr>
            <w:tcW w:w="6237" w:type="dxa"/>
            <w:vAlign w:val="center"/>
          </w:tcPr>
          <w:p w:rsidR="00B975DA" w:rsidRPr="00E00644" w:rsidRDefault="00B975DA" w:rsidP="00D84CEC">
            <w:pPr>
              <w:pStyle w:val="a6"/>
              <w:tabs>
                <w:tab w:val="left" w:pos="284"/>
                <w:tab w:val="left" w:pos="567"/>
              </w:tabs>
              <w:spacing w:after="0" w:line="240" w:lineRule="auto"/>
              <w:ind w:left="0"/>
              <w:contextualSpacing w:val="0"/>
              <w:jc w:val="both"/>
              <w:outlineLvl w:val="0"/>
              <w:rPr>
                <w:rFonts w:ascii="Times New Roman" w:hAnsi="Times New Roman" w:cs="Times New Roman"/>
                <w:sz w:val="24"/>
                <w:szCs w:val="24"/>
              </w:rPr>
            </w:pPr>
            <w:r w:rsidRPr="00E00644">
              <w:rPr>
                <w:rFonts w:ascii="Times New Roman" w:hAnsi="Times New Roman" w:cs="Times New Roman"/>
                <w:sz w:val="24"/>
                <w:szCs w:val="24"/>
              </w:rPr>
              <w:t>Інтерфейс</w:t>
            </w:r>
          </w:p>
        </w:tc>
        <w:tc>
          <w:tcPr>
            <w:tcW w:w="3118" w:type="dxa"/>
            <w:vAlign w:val="center"/>
          </w:tcPr>
          <w:p w:rsidR="00B975DA" w:rsidRPr="00E00644" w:rsidRDefault="00B975DA" w:rsidP="00D84CEC">
            <w:pPr>
              <w:pStyle w:val="a6"/>
              <w:tabs>
                <w:tab w:val="left" w:pos="284"/>
                <w:tab w:val="left" w:pos="567"/>
              </w:tabs>
              <w:spacing w:after="0" w:line="240" w:lineRule="auto"/>
              <w:ind w:left="0"/>
              <w:contextualSpacing w:val="0"/>
              <w:jc w:val="both"/>
              <w:outlineLvl w:val="0"/>
              <w:rPr>
                <w:rFonts w:ascii="Times New Roman" w:hAnsi="Times New Roman" w:cs="Times New Roman"/>
                <w:sz w:val="24"/>
                <w:szCs w:val="24"/>
              </w:rPr>
            </w:pPr>
            <w:proofErr w:type="spellStart"/>
            <w:r w:rsidRPr="00E00644">
              <w:rPr>
                <w:rFonts w:ascii="Times New Roman" w:hAnsi="Times New Roman" w:cs="Times New Roman"/>
                <w:sz w:val="24"/>
                <w:szCs w:val="24"/>
              </w:rPr>
              <w:t>Fast</w:t>
            </w:r>
            <w:proofErr w:type="spellEnd"/>
            <w:r w:rsidRPr="00E00644">
              <w:rPr>
                <w:rFonts w:ascii="Times New Roman" w:hAnsi="Times New Roman" w:cs="Times New Roman"/>
                <w:sz w:val="24"/>
                <w:szCs w:val="24"/>
              </w:rPr>
              <w:t xml:space="preserve"> </w:t>
            </w:r>
            <w:proofErr w:type="spellStart"/>
            <w:r w:rsidRPr="00E00644">
              <w:rPr>
                <w:rFonts w:ascii="Times New Roman" w:hAnsi="Times New Roman" w:cs="Times New Roman"/>
                <w:sz w:val="24"/>
                <w:szCs w:val="24"/>
              </w:rPr>
              <w:t>Ethernet</w:t>
            </w:r>
            <w:proofErr w:type="spellEnd"/>
          </w:p>
        </w:tc>
      </w:tr>
      <w:tr w:rsidR="00B975DA" w:rsidRPr="00E00644" w:rsidTr="00D84CEC">
        <w:trPr>
          <w:trHeight w:val="453"/>
        </w:trPr>
        <w:tc>
          <w:tcPr>
            <w:tcW w:w="568" w:type="dxa"/>
            <w:vAlign w:val="center"/>
          </w:tcPr>
          <w:p w:rsidR="00B975DA" w:rsidRPr="00E00644" w:rsidRDefault="00B975DA" w:rsidP="00D84CEC">
            <w:pPr>
              <w:pStyle w:val="a6"/>
              <w:tabs>
                <w:tab w:val="left" w:pos="284"/>
                <w:tab w:val="left" w:pos="567"/>
              </w:tabs>
              <w:spacing w:after="0" w:line="240" w:lineRule="auto"/>
              <w:ind w:left="0"/>
              <w:contextualSpacing w:val="0"/>
              <w:jc w:val="center"/>
              <w:outlineLvl w:val="0"/>
              <w:rPr>
                <w:rFonts w:ascii="Times New Roman" w:hAnsi="Times New Roman" w:cs="Times New Roman"/>
                <w:sz w:val="24"/>
                <w:szCs w:val="24"/>
              </w:rPr>
            </w:pPr>
            <w:r w:rsidRPr="00E00644">
              <w:rPr>
                <w:rFonts w:ascii="Times New Roman" w:hAnsi="Times New Roman" w:cs="Times New Roman"/>
                <w:sz w:val="24"/>
                <w:szCs w:val="24"/>
              </w:rPr>
              <w:t>3.</w:t>
            </w:r>
          </w:p>
        </w:tc>
        <w:tc>
          <w:tcPr>
            <w:tcW w:w="6237" w:type="dxa"/>
            <w:vAlign w:val="center"/>
          </w:tcPr>
          <w:p w:rsidR="00B975DA" w:rsidRPr="00E00644" w:rsidRDefault="00B975DA" w:rsidP="00D84CEC">
            <w:pPr>
              <w:pStyle w:val="a6"/>
              <w:tabs>
                <w:tab w:val="left" w:pos="284"/>
                <w:tab w:val="left" w:pos="567"/>
              </w:tabs>
              <w:spacing w:after="0" w:line="240" w:lineRule="auto"/>
              <w:ind w:left="0"/>
              <w:contextualSpacing w:val="0"/>
              <w:jc w:val="both"/>
              <w:outlineLvl w:val="0"/>
              <w:rPr>
                <w:rFonts w:ascii="Times New Roman" w:hAnsi="Times New Roman" w:cs="Times New Roman"/>
                <w:b/>
                <w:sz w:val="24"/>
                <w:szCs w:val="24"/>
              </w:rPr>
            </w:pPr>
            <w:r w:rsidRPr="00E00644">
              <w:rPr>
                <w:rFonts w:ascii="Times New Roman" w:hAnsi="Times New Roman" w:cs="Times New Roman"/>
                <w:sz w:val="24"/>
                <w:szCs w:val="24"/>
              </w:rPr>
              <w:t>Режим надання Послуг</w:t>
            </w:r>
          </w:p>
        </w:tc>
        <w:tc>
          <w:tcPr>
            <w:tcW w:w="3118" w:type="dxa"/>
            <w:vAlign w:val="center"/>
          </w:tcPr>
          <w:p w:rsidR="00B975DA" w:rsidRPr="00E00644" w:rsidRDefault="00B975DA" w:rsidP="00D84CEC">
            <w:pPr>
              <w:pStyle w:val="a6"/>
              <w:tabs>
                <w:tab w:val="left" w:pos="284"/>
                <w:tab w:val="left" w:pos="567"/>
              </w:tabs>
              <w:spacing w:after="0" w:line="240" w:lineRule="auto"/>
              <w:ind w:left="0"/>
              <w:contextualSpacing w:val="0"/>
              <w:jc w:val="both"/>
              <w:outlineLvl w:val="0"/>
              <w:rPr>
                <w:rFonts w:ascii="Times New Roman" w:hAnsi="Times New Roman" w:cs="Times New Roman"/>
                <w:b/>
                <w:sz w:val="24"/>
                <w:szCs w:val="24"/>
              </w:rPr>
            </w:pPr>
            <w:r w:rsidRPr="00E00644">
              <w:rPr>
                <w:rFonts w:ascii="Times New Roman" w:hAnsi="Times New Roman" w:cs="Times New Roman"/>
                <w:sz w:val="24"/>
                <w:szCs w:val="24"/>
              </w:rPr>
              <w:t>Цілодобово</w:t>
            </w:r>
          </w:p>
        </w:tc>
      </w:tr>
    </w:tbl>
    <w:p w:rsidR="00B975DA" w:rsidRPr="00E00644" w:rsidRDefault="00B975DA" w:rsidP="00D67773">
      <w:pPr>
        <w:pStyle w:val="a6"/>
        <w:tabs>
          <w:tab w:val="left" w:pos="284"/>
          <w:tab w:val="left" w:pos="567"/>
        </w:tabs>
        <w:spacing w:after="0" w:line="240" w:lineRule="auto"/>
        <w:ind w:left="284"/>
        <w:contextualSpacing w:val="0"/>
        <w:jc w:val="both"/>
        <w:outlineLvl w:val="0"/>
        <w:rPr>
          <w:rFonts w:ascii="Times New Roman" w:hAnsi="Times New Roman" w:cs="Times New Roman"/>
          <w:sz w:val="20"/>
          <w:szCs w:val="20"/>
          <w:lang w:val="uk-UA"/>
        </w:rPr>
      </w:pPr>
    </w:p>
    <w:p w:rsidR="00B975DA" w:rsidRPr="00E00644" w:rsidRDefault="00B975DA" w:rsidP="00FD107D">
      <w:pPr>
        <w:pStyle w:val="a6"/>
        <w:numPr>
          <w:ilvl w:val="0"/>
          <w:numId w:val="10"/>
        </w:numPr>
        <w:tabs>
          <w:tab w:val="left" w:pos="284"/>
          <w:tab w:val="left" w:pos="567"/>
        </w:tabs>
        <w:spacing w:after="0" w:line="240" w:lineRule="auto"/>
        <w:ind w:left="284" w:firstLine="0"/>
        <w:contextualSpacing w:val="0"/>
        <w:jc w:val="both"/>
        <w:outlineLvl w:val="0"/>
        <w:rPr>
          <w:rFonts w:ascii="Times New Roman" w:hAnsi="Times New Roman" w:cs="Times New Roman"/>
          <w:b/>
          <w:sz w:val="24"/>
          <w:szCs w:val="24"/>
          <w:lang w:val="uk-UA"/>
        </w:rPr>
      </w:pPr>
      <w:r w:rsidRPr="00E00644">
        <w:rPr>
          <w:rFonts w:ascii="Times New Roman" w:hAnsi="Times New Roman" w:cs="Times New Roman"/>
          <w:b/>
          <w:sz w:val="24"/>
          <w:szCs w:val="24"/>
          <w:lang w:val="uk-UA"/>
        </w:rPr>
        <w:t>Перелік адрес точок надання Послуг:</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4384"/>
        <w:gridCol w:w="4946"/>
      </w:tblGrid>
      <w:tr w:rsidR="00B975DA" w:rsidRPr="000376DF" w:rsidTr="00D84CEC">
        <w:trPr>
          <w:cantSplit/>
          <w:trHeight w:val="385"/>
        </w:trPr>
        <w:tc>
          <w:tcPr>
            <w:tcW w:w="593" w:type="dxa"/>
            <w:noWrap/>
            <w:vAlign w:val="center"/>
          </w:tcPr>
          <w:p w:rsidR="00B975DA" w:rsidRPr="000376DF" w:rsidRDefault="00B975DA" w:rsidP="00D84CEC">
            <w:pPr>
              <w:spacing w:after="0" w:line="240" w:lineRule="auto"/>
              <w:ind w:right="33"/>
              <w:jc w:val="center"/>
              <w:rPr>
                <w:rFonts w:ascii="Times New Roman" w:hAnsi="Times New Roman" w:cs="Times New Roman"/>
                <w:b/>
                <w:sz w:val="24"/>
                <w:szCs w:val="24"/>
                <w:lang w:val="uk-UA"/>
              </w:rPr>
            </w:pPr>
            <w:r w:rsidRPr="000376DF">
              <w:rPr>
                <w:rFonts w:ascii="Times New Roman" w:hAnsi="Times New Roman" w:cs="Times New Roman"/>
                <w:b/>
                <w:sz w:val="24"/>
                <w:szCs w:val="24"/>
                <w:lang w:val="uk-UA"/>
              </w:rPr>
              <w:t>№ п/п</w:t>
            </w:r>
          </w:p>
        </w:tc>
        <w:tc>
          <w:tcPr>
            <w:tcW w:w="4384" w:type="dxa"/>
            <w:vAlign w:val="center"/>
          </w:tcPr>
          <w:p w:rsidR="00B975DA" w:rsidRPr="000376DF" w:rsidRDefault="00B975DA" w:rsidP="00D84CEC">
            <w:pPr>
              <w:spacing w:after="0" w:line="240" w:lineRule="auto"/>
              <w:jc w:val="center"/>
              <w:rPr>
                <w:rFonts w:ascii="Times New Roman" w:hAnsi="Times New Roman" w:cs="Times New Roman"/>
                <w:b/>
                <w:bCs/>
                <w:sz w:val="24"/>
                <w:szCs w:val="24"/>
                <w:lang w:val="uk-UA"/>
              </w:rPr>
            </w:pPr>
            <w:r w:rsidRPr="000376DF">
              <w:rPr>
                <w:rFonts w:ascii="Times New Roman" w:hAnsi="Times New Roman" w:cs="Times New Roman"/>
                <w:b/>
                <w:bCs/>
                <w:sz w:val="24"/>
                <w:szCs w:val="24"/>
                <w:lang w:val="uk-UA"/>
              </w:rPr>
              <w:t>Точка надання Послуг</w:t>
            </w:r>
          </w:p>
        </w:tc>
        <w:tc>
          <w:tcPr>
            <w:tcW w:w="4946" w:type="dxa"/>
            <w:vAlign w:val="center"/>
          </w:tcPr>
          <w:p w:rsidR="00B975DA" w:rsidRPr="000376DF" w:rsidRDefault="00B975DA" w:rsidP="00D84CEC">
            <w:pPr>
              <w:spacing w:after="0" w:line="240" w:lineRule="auto"/>
              <w:jc w:val="center"/>
              <w:rPr>
                <w:rFonts w:ascii="Times New Roman" w:hAnsi="Times New Roman" w:cs="Times New Roman"/>
                <w:b/>
                <w:sz w:val="24"/>
                <w:szCs w:val="24"/>
                <w:lang w:val="uk-UA"/>
              </w:rPr>
            </w:pPr>
            <w:r w:rsidRPr="000376DF">
              <w:rPr>
                <w:rFonts w:ascii="Times New Roman" w:hAnsi="Times New Roman" w:cs="Times New Roman"/>
                <w:b/>
                <w:sz w:val="24"/>
                <w:szCs w:val="24"/>
                <w:lang w:val="uk-UA"/>
              </w:rPr>
              <w:t>Адреса точки надання Послуг</w:t>
            </w:r>
          </w:p>
        </w:tc>
      </w:tr>
      <w:tr w:rsidR="00B975DA" w:rsidRPr="000376DF" w:rsidTr="00D84CEC">
        <w:trPr>
          <w:cantSplit/>
          <w:trHeight w:val="521"/>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Центральний апарат НКРЕКП</w:t>
            </w:r>
          </w:p>
        </w:tc>
        <w:tc>
          <w:tcPr>
            <w:tcW w:w="4946" w:type="dxa"/>
            <w:vAlign w:val="center"/>
          </w:tcPr>
          <w:p w:rsidR="00B975DA" w:rsidRPr="000376DF" w:rsidRDefault="00A93938" w:rsidP="00A93938">
            <w:pPr>
              <w:spacing w:after="0" w:line="240" w:lineRule="auto"/>
              <w:rPr>
                <w:rFonts w:ascii="Times New Roman" w:eastAsia="Calibri" w:hAnsi="Times New Roman" w:cs="Times New Roman"/>
                <w:sz w:val="24"/>
                <w:szCs w:val="20"/>
                <w:lang w:val="uk-UA" w:eastAsia="ru-RU"/>
              </w:rPr>
            </w:pPr>
            <w:r w:rsidRPr="000376DF">
              <w:rPr>
                <w:rFonts w:ascii="Times New Roman" w:hAnsi="Times New Roman" w:cs="Times New Roman"/>
                <w:sz w:val="24"/>
                <w:szCs w:val="24"/>
                <w:lang w:val="uk-UA"/>
              </w:rPr>
              <w:t xml:space="preserve">03057, м. Київ, </w:t>
            </w:r>
            <w:r w:rsidRPr="000376DF">
              <w:rPr>
                <w:rFonts w:ascii="Times New Roman" w:eastAsia="Calibri" w:hAnsi="Times New Roman" w:cs="Times New Roman"/>
                <w:sz w:val="24"/>
                <w:szCs w:val="20"/>
                <w:lang w:val="uk-UA" w:eastAsia="ru-RU"/>
              </w:rPr>
              <w:t>вул. Сім’ї Бродських, 19</w:t>
            </w:r>
            <w:r w:rsidR="00B975DA" w:rsidRPr="000376DF">
              <w:rPr>
                <w:rFonts w:ascii="Times New Roman" w:hAnsi="Times New Roman" w:cs="Times New Roman"/>
                <w:sz w:val="24"/>
                <w:szCs w:val="24"/>
                <w:lang w:val="uk-UA"/>
              </w:rPr>
              <w:t xml:space="preserve">, </w:t>
            </w:r>
            <w:r w:rsidRPr="000376DF">
              <w:rPr>
                <w:rFonts w:ascii="Times New Roman" w:hAnsi="Times New Roman" w:cs="Times New Roman"/>
                <w:sz w:val="24"/>
                <w:szCs w:val="24"/>
                <w:lang w:val="uk-UA"/>
              </w:rPr>
              <w:t xml:space="preserve">   </w:t>
            </w:r>
            <w:proofErr w:type="spellStart"/>
            <w:r w:rsidR="00B975DA" w:rsidRPr="000376DF">
              <w:rPr>
                <w:rFonts w:ascii="Times New Roman" w:hAnsi="Times New Roman" w:cs="Times New Roman"/>
                <w:sz w:val="24"/>
                <w:szCs w:val="24"/>
                <w:lang w:val="uk-UA"/>
              </w:rPr>
              <w:t>каб</w:t>
            </w:r>
            <w:proofErr w:type="spellEnd"/>
            <w:r w:rsidR="00B975DA" w:rsidRPr="000376DF">
              <w:rPr>
                <w:rFonts w:ascii="Times New Roman" w:hAnsi="Times New Roman" w:cs="Times New Roman"/>
                <w:sz w:val="24"/>
                <w:szCs w:val="24"/>
                <w:lang w:val="uk-UA"/>
              </w:rPr>
              <w:t>. 316</w:t>
            </w:r>
          </w:p>
        </w:tc>
      </w:tr>
      <w:tr w:rsidR="00B975DA" w:rsidRPr="000376DF" w:rsidTr="00D84CEC">
        <w:trPr>
          <w:cantSplit/>
          <w:trHeight w:val="415"/>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Вінницькій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21001, м. Вінниця, вул. Стрілецька, 51,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5</w:t>
            </w:r>
          </w:p>
        </w:tc>
      </w:tr>
      <w:tr w:rsidR="00B975DA" w:rsidRPr="000376DF" w:rsidTr="00D84CEC">
        <w:trPr>
          <w:cantSplit/>
          <w:trHeight w:val="311"/>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3.</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Волинській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45603, Луцький р-н, с. </w:t>
            </w:r>
            <w:proofErr w:type="spellStart"/>
            <w:r w:rsidRPr="000376DF">
              <w:rPr>
                <w:rFonts w:ascii="Times New Roman" w:hAnsi="Times New Roman" w:cs="Times New Roman"/>
                <w:sz w:val="24"/>
                <w:szCs w:val="24"/>
                <w:lang w:val="uk-UA"/>
              </w:rPr>
              <w:t>Струмівка</w:t>
            </w:r>
            <w:proofErr w:type="spellEnd"/>
            <w:r w:rsidRPr="000376DF">
              <w:rPr>
                <w:rFonts w:ascii="Times New Roman" w:hAnsi="Times New Roman" w:cs="Times New Roman"/>
                <w:sz w:val="24"/>
                <w:szCs w:val="24"/>
                <w:lang w:val="uk-UA"/>
              </w:rPr>
              <w:t xml:space="preserve">,                   вул. Липинського, 5,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101</w:t>
            </w:r>
          </w:p>
        </w:tc>
      </w:tr>
      <w:tr w:rsidR="00B975DA" w:rsidRPr="000376DF" w:rsidTr="00D84CEC">
        <w:trPr>
          <w:cantSplit/>
          <w:trHeight w:val="319"/>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4.</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Дніпропетровській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49000, м. Дніпро, вул. Володимира Мономаха, 17a,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532</w:t>
            </w:r>
          </w:p>
        </w:tc>
      </w:tr>
      <w:tr w:rsidR="00B975DA" w:rsidRPr="000376DF" w:rsidTr="00D84CEC">
        <w:trPr>
          <w:cantSplit/>
          <w:trHeight w:val="469"/>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5.</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Житомирській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10003, м. Житомир, вул. </w:t>
            </w:r>
            <w:proofErr w:type="spellStart"/>
            <w:r w:rsidRPr="000376DF">
              <w:rPr>
                <w:rFonts w:ascii="Times New Roman" w:hAnsi="Times New Roman" w:cs="Times New Roman"/>
                <w:sz w:val="24"/>
                <w:szCs w:val="24"/>
                <w:lang w:val="uk-UA"/>
              </w:rPr>
              <w:t>Старовільська</w:t>
            </w:r>
            <w:proofErr w:type="spellEnd"/>
            <w:r w:rsidRPr="000376DF">
              <w:rPr>
                <w:rFonts w:ascii="Times New Roman" w:hAnsi="Times New Roman" w:cs="Times New Roman"/>
                <w:sz w:val="24"/>
                <w:szCs w:val="24"/>
                <w:lang w:val="uk-UA"/>
              </w:rPr>
              <w:t xml:space="preserve">, 2,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102</w:t>
            </w:r>
          </w:p>
        </w:tc>
      </w:tr>
      <w:tr w:rsidR="00B975DA" w:rsidRPr="000376DF" w:rsidTr="00D84CEC">
        <w:trPr>
          <w:cantSplit/>
          <w:trHeight w:val="475"/>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6.</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Закарпатській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88000, м. Ужгород, вул. Гойди, 8,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408</w:t>
            </w:r>
          </w:p>
        </w:tc>
      </w:tr>
      <w:tr w:rsidR="00B975DA" w:rsidRPr="000376DF" w:rsidTr="00D84CEC">
        <w:trPr>
          <w:cantSplit/>
          <w:trHeight w:val="483"/>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7.</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Запорізькій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69096, м. Запоріжжя, вул. Гребельна, 2,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304</w:t>
            </w:r>
          </w:p>
        </w:tc>
      </w:tr>
      <w:tr w:rsidR="00B975DA" w:rsidRPr="000376DF" w:rsidTr="00D84CEC">
        <w:trPr>
          <w:cantSplit/>
          <w:trHeight w:val="451"/>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8.</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Івано-Франківській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76006, м. Івано-Франківськ,                                       вул. Максимовича, 7,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202</w:t>
            </w:r>
          </w:p>
        </w:tc>
      </w:tr>
      <w:tr w:rsidR="00B975DA" w:rsidRPr="000376DF" w:rsidTr="00D84CEC">
        <w:trPr>
          <w:cantSplit/>
          <w:trHeight w:val="303"/>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9.</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Управління НКРЕКП у м. Києві та Київській області</w:t>
            </w:r>
          </w:p>
        </w:tc>
        <w:tc>
          <w:tcPr>
            <w:tcW w:w="4946" w:type="dxa"/>
            <w:vAlign w:val="center"/>
          </w:tcPr>
          <w:p w:rsidR="00B975DA" w:rsidRPr="000376DF" w:rsidRDefault="00B975DA" w:rsidP="00F44CE6">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03127, м. Київ, пр-т Голосіївський, 105в, </w:t>
            </w:r>
            <w:r w:rsidR="00F44CE6" w:rsidRPr="000376DF">
              <w:rPr>
                <w:rFonts w:ascii="Times New Roman" w:hAnsi="Times New Roman" w:cs="Times New Roman"/>
                <w:bCs/>
                <w:sz w:val="24"/>
                <w:szCs w:val="24"/>
              </w:rPr>
              <w:t xml:space="preserve">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201</w:t>
            </w:r>
          </w:p>
        </w:tc>
      </w:tr>
      <w:tr w:rsidR="00B975DA" w:rsidRPr="000376DF" w:rsidTr="00D84CEC">
        <w:trPr>
          <w:cantSplit/>
          <w:trHeight w:val="425"/>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10.</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Кіровоградській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25030, м. Кропивницький, вул. Вокзальна, 72,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107</w:t>
            </w:r>
          </w:p>
        </w:tc>
      </w:tr>
      <w:tr w:rsidR="00B975DA" w:rsidRPr="000376DF" w:rsidTr="00D84CEC">
        <w:trPr>
          <w:cantSplit/>
          <w:trHeight w:val="501"/>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11.</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Львівській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79026, м. Львів, вул. </w:t>
            </w:r>
            <w:proofErr w:type="spellStart"/>
            <w:r w:rsidRPr="000376DF">
              <w:rPr>
                <w:rFonts w:ascii="Times New Roman" w:hAnsi="Times New Roman" w:cs="Times New Roman"/>
                <w:bCs/>
                <w:sz w:val="24"/>
                <w:szCs w:val="24"/>
                <w:lang w:val="uk-UA"/>
              </w:rPr>
              <w:t>Козельницька</w:t>
            </w:r>
            <w:proofErr w:type="spellEnd"/>
            <w:r w:rsidRPr="000376DF">
              <w:rPr>
                <w:rFonts w:ascii="Times New Roman" w:hAnsi="Times New Roman" w:cs="Times New Roman"/>
                <w:bCs/>
                <w:sz w:val="24"/>
                <w:szCs w:val="24"/>
                <w:lang w:val="uk-UA"/>
              </w:rPr>
              <w:t xml:space="preserve">, 3,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109</w:t>
            </w:r>
          </w:p>
        </w:tc>
      </w:tr>
      <w:tr w:rsidR="00B975DA" w:rsidRPr="000376DF" w:rsidTr="00D84CEC">
        <w:trPr>
          <w:cantSplit/>
          <w:trHeight w:val="400"/>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12.</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Миколаївській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54001, м. Миколаїв, вул. </w:t>
            </w:r>
            <w:proofErr w:type="spellStart"/>
            <w:r w:rsidRPr="000376DF">
              <w:rPr>
                <w:rFonts w:ascii="Times New Roman" w:hAnsi="Times New Roman" w:cs="Times New Roman"/>
                <w:bCs/>
                <w:sz w:val="24"/>
                <w:szCs w:val="24"/>
                <w:lang w:val="uk-UA"/>
              </w:rPr>
              <w:t>Потьомкінська</w:t>
            </w:r>
            <w:proofErr w:type="spellEnd"/>
            <w:r w:rsidRPr="000376DF">
              <w:rPr>
                <w:rFonts w:ascii="Times New Roman" w:hAnsi="Times New Roman" w:cs="Times New Roman"/>
                <w:bCs/>
                <w:sz w:val="24"/>
                <w:szCs w:val="24"/>
                <w:lang w:val="uk-UA"/>
              </w:rPr>
              <w:t xml:space="preserve">, 91,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2</w:t>
            </w:r>
          </w:p>
        </w:tc>
      </w:tr>
      <w:tr w:rsidR="00B975DA" w:rsidRPr="000376DF" w:rsidTr="00D84CEC">
        <w:trPr>
          <w:cantSplit/>
          <w:trHeight w:val="252"/>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13.</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Одеській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65049, м. Одеса, вул. Івана Франка, 55,                    2 поверх,</w:t>
            </w:r>
            <w:r w:rsidRPr="000376DF">
              <w:rPr>
                <w:rFonts w:ascii="Times New Roman" w:hAnsi="Times New Roman" w:cs="Times New Roman"/>
                <w:bCs/>
                <w:sz w:val="24"/>
                <w:szCs w:val="24"/>
              </w:rPr>
              <w:t xml:space="preserve">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xml:space="preserve">. 17 </w:t>
            </w:r>
          </w:p>
        </w:tc>
      </w:tr>
      <w:tr w:rsidR="00B975DA" w:rsidRPr="000376DF" w:rsidTr="00D84CEC">
        <w:trPr>
          <w:cantSplit/>
          <w:trHeight w:val="118"/>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14.</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Полтавській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36004, м. Полтава, б-р Богдана Хмельницького, 12а,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14</w:t>
            </w:r>
          </w:p>
        </w:tc>
      </w:tr>
      <w:tr w:rsidR="00B975DA" w:rsidRPr="000376DF" w:rsidTr="00D84CEC">
        <w:trPr>
          <w:cantSplit/>
          <w:trHeight w:val="410"/>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15.</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Рівненській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33003, м. Рівне, вул. Академіка Грушевського, 2а,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202</w:t>
            </w:r>
          </w:p>
        </w:tc>
      </w:tr>
      <w:tr w:rsidR="00B975DA" w:rsidRPr="000376DF" w:rsidTr="00D84CEC">
        <w:trPr>
          <w:cantSplit/>
          <w:trHeight w:val="134"/>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16.</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Сумській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40007, м. Суми, вул. Охтирська, 18, 3 поверх,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14</w:t>
            </w:r>
          </w:p>
        </w:tc>
      </w:tr>
      <w:tr w:rsidR="00B975DA" w:rsidRPr="000376DF" w:rsidTr="00D84CEC">
        <w:trPr>
          <w:cantSplit/>
          <w:trHeight w:val="409"/>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17.</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Тернопільській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46006, м.</w:t>
            </w:r>
            <w:r w:rsidRPr="000376DF">
              <w:rPr>
                <w:rFonts w:ascii="Times New Roman" w:hAnsi="Times New Roman" w:cs="Times New Roman"/>
                <w:sz w:val="24"/>
                <w:szCs w:val="24"/>
              </w:rPr>
              <w:t xml:space="preserve"> </w:t>
            </w:r>
            <w:r w:rsidRPr="000376DF">
              <w:rPr>
                <w:rFonts w:ascii="Times New Roman" w:hAnsi="Times New Roman" w:cs="Times New Roman"/>
                <w:sz w:val="24"/>
                <w:szCs w:val="24"/>
                <w:lang w:val="uk-UA"/>
              </w:rPr>
              <w:t xml:space="preserve">Тернопіль, вул. Чернівецька, 54а,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111</w:t>
            </w:r>
          </w:p>
        </w:tc>
      </w:tr>
      <w:tr w:rsidR="00B975DA" w:rsidRPr="000376DF" w:rsidTr="00D84CEC">
        <w:trPr>
          <w:cantSplit/>
          <w:trHeight w:val="409"/>
        </w:trPr>
        <w:tc>
          <w:tcPr>
            <w:tcW w:w="593" w:type="dxa"/>
            <w:noWrap/>
            <w:vAlign w:val="center"/>
          </w:tcPr>
          <w:p w:rsidR="00B975DA" w:rsidRPr="000376DF" w:rsidRDefault="00B975DA"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18.</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Харківській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61003, м. Харків, вул. Кооперативна, 12/14,                 </w:t>
            </w:r>
            <w:proofErr w:type="spellStart"/>
            <w:r w:rsidRPr="000376DF">
              <w:rPr>
                <w:rFonts w:ascii="Times New Roman" w:hAnsi="Times New Roman" w:cs="Times New Roman"/>
                <w:sz w:val="24"/>
                <w:szCs w:val="24"/>
                <w:lang w:val="uk-UA"/>
              </w:rPr>
              <w:t>каб</w:t>
            </w:r>
            <w:proofErr w:type="spellEnd"/>
            <w:r w:rsidRPr="000376DF">
              <w:rPr>
                <w:rFonts w:ascii="Times New Roman" w:hAnsi="Times New Roman" w:cs="Times New Roman"/>
                <w:sz w:val="24"/>
                <w:szCs w:val="24"/>
                <w:lang w:val="uk-UA"/>
              </w:rPr>
              <w:t>. 229</w:t>
            </w:r>
          </w:p>
        </w:tc>
      </w:tr>
      <w:tr w:rsidR="00AE78DF" w:rsidRPr="000376DF" w:rsidTr="00D84CEC">
        <w:trPr>
          <w:cantSplit/>
          <w:trHeight w:val="409"/>
        </w:trPr>
        <w:tc>
          <w:tcPr>
            <w:tcW w:w="593" w:type="dxa"/>
            <w:noWrap/>
            <w:vAlign w:val="center"/>
          </w:tcPr>
          <w:p w:rsidR="00AE78DF" w:rsidRPr="000376DF" w:rsidRDefault="00AE78DF"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en-US"/>
              </w:rPr>
              <w:lastRenderedPageBreak/>
              <w:t>19</w:t>
            </w:r>
            <w:r w:rsidRPr="000376DF">
              <w:rPr>
                <w:rFonts w:ascii="Times New Roman" w:hAnsi="Times New Roman" w:cs="Times New Roman"/>
                <w:sz w:val="24"/>
                <w:szCs w:val="24"/>
                <w:lang w:val="uk-UA"/>
              </w:rPr>
              <w:t>.</w:t>
            </w:r>
          </w:p>
        </w:tc>
        <w:tc>
          <w:tcPr>
            <w:tcW w:w="4384" w:type="dxa"/>
            <w:vAlign w:val="center"/>
          </w:tcPr>
          <w:p w:rsidR="00AE78DF" w:rsidRPr="000376DF" w:rsidRDefault="00AE78DF" w:rsidP="00956287">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Херсонській області</w:t>
            </w:r>
          </w:p>
        </w:tc>
        <w:tc>
          <w:tcPr>
            <w:tcW w:w="4946" w:type="dxa"/>
            <w:vAlign w:val="center"/>
          </w:tcPr>
          <w:p w:rsidR="00AE78DF" w:rsidRPr="000376DF" w:rsidRDefault="00AE78DF" w:rsidP="00D84CEC">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73036, м. Херсон, вул. Університетська, 132а, офіс 6</w:t>
            </w:r>
          </w:p>
        </w:tc>
      </w:tr>
      <w:tr w:rsidR="00B975DA" w:rsidRPr="000376DF" w:rsidTr="00D84CEC">
        <w:trPr>
          <w:cantSplit/>
          <w:trHeight w:val="281"/>
        </w:trPr>
        <w:tc>
          <w:tcPr>
            <w:tcW w:w="593" w:type="dxa"/>
            <w:noWrap/>
            <w:vAlign w:val="center"/>
          </w:tcPr>
          <w:p w:rsidR="00B975DA" w:rsidRPr="000376DF" w:rsidRDefault="00AE78DF"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20.</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Хмельницькій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29005, м. Хмельницький, вул. Герцена, 10,                  1 поверх,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2</w:t>
            </w:r>
          </w:p>
        </w:tc>
      </w:tr>
      <w:tr w:rsidR="00B975DA" w:rsidRPr="000376DF" w:rsidTr="00D84CEC">
        <w:trPr>
          <w:cantSplit/>
          <w:trHeight w:val="431"/>
        </w:trPr>
        <w:tc>
          <w:tcPr>
            <w:tcW w:w="593" w:type="dxa"/>
            <w:noWrap/>
            <w:vAlign w:val="center"/>
          </w:tcPr>
          <w:p w:rsidR="00B975DA" w:rsidRPr="000376DF" w:rsidRDefault="00AE78DF"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21.</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Черкаській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18001, м. Черкаси, вул. </w:t>
            </w:r>
            <w:proofErr w:type="spellStart"/>
            <w:r w:rsidRPr="000376DF">
              <w:rPr>
                <w:rFonts w:ascii="Times New Roman" w:hAnsi="Times New Roman" w:cs="Times New Roman"/>
                <w:bCs/>
                <w:sz w:val="24"/>
                <w:szCs w:val="24"/>
                <w:lang w:val="uk-UA"/>
              </w:rPr>
              <w:t>Надпільна</w:t>
            </w:r>
            <w:proofErr w:type="spellEnd"/>
            <w:r w:rsidRPr="000376DF">
              <w:rPr>
                <w:rFonts w:ascii="Times New Roman" w:hAnsi="Times New Roman" w:cs="Times New Roman"/>
                <w:bCs/>
                <w:sz w:val="24"/>
                <w:szCs w:val="24"/>
                <w:lang w:val="uk-UA"/>
              </w:rPr>
              <w:t xml:space="preserve">, 289/1,                        4 поверх,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3</w:t>
            </w:r>
          </w:p>
        </w:tc>
      </w:tr>
      <w:tr w:rsidR="00B975DA" w:rsidRPr="000376DF" w:rsidTr="00D84CEC">
        <w:trPr>
          <w:cantSplit/>
          <w:trHeight w:val="283"/>
        </w:trPr>
        <w:tc>
          <w:tcPr>
            <w:tcW w:w="593" w:type="dxa"/>
            <w:noWrap/>
            <w:vAlign w:val="center"/>
          </w:tcPr>
          <w:p w:rsidR="00B975DA" w:rsidRPr="000376DF" w:rsidRDefault="00AE78DF"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22.</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Чернівецькій області</w:t>
            </w:r>
          </w:p>
        </w:tc>
        <w:tc>
          <w:tcPr>
            <w:tcW w:w="4946"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58000, м. Чернівці, вул. Шептицького, 23,                    2 поверх,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1</w:t>
            </w:r>
          </w:p>
        </w:tc>
      </w:tr>
      <w:tr w:rsidR="00B975DA" w:rsidRPr="00E00644" w:rsidTr="00D84CEC">
        <w:trPr>
          <w:cantSplit/>
          <w:trHeight w:val="305"/>
        </w:trPr>
        <w:tc>
          <w:tcPr>
            <w:tcW w:w="593" w:type="dxa"/>
            <w:noWrap/>
            <w:vAlign w:val="center"/>
          </w:tcPr>
          <w:p w:rsidR="00B975DA" w:rsidRPr="000376DF" w:rsidRDefault="00AE78DF" w:rsidP="00D84CEC">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23.</w:t>
            </w:r>
          </w:p>
        </w:tc>
        <w:tc>
          <w:tcPr>
            <w:tcW w:w="4384" w:type="dxa"/>
            <w:vAlign w:val="center"/>
          </w:tcPr>
          <w:p w:rsidR="00B975DA" w:rsidRPr="000376DF"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Чернігівській області</w:t>
            </w:r>
          </w:p>
        </w:tc>
        <w:tc>
          <w:tcPr>
            <w:tcW w:w="4946" w:type="dxa"/>
            <w:vAlign w:val="center"/>
          </w:tcPr>
          <w:p w:rsidR="00B975DA" w:rsidRPr="00E00644" w:rsidRDefault="00B975DA" w:rsidP="00D84CEC">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14000, м. Чернігів, вул. Гонча, 37, цокольний поверх, </w:t>
            </w:r>
            <w:proofErr w:type="spellStart"/>
            <w:r w:rsidRPr="000376DF">
              <w:rPr>
                <w:rFonts w:ascii="Times New Roman" w:hAnsi="Times New Roman" w:cs="Times New Roman"/>
                <w:bCs/>
                <w:sz w:val="24"/>
                <w:szCs w:val="24"/>
                <w:lang w:val="uk-UA"/>
              </w:rPr>
              <w:t>каб</w:t>
            </w:r>
            <w:proofErr w:type="spellEnd"/>
            <w:r w:rsidRPr="000376DF">
              <w:rPr>
                <w:rFonts w:ascii="Times New Roman" w:hAnsi="Times New Roman" w:cs="Times New Roman"/>
                <w:bCs/>
                <w:sz w:val="24"/>
                <w:szCs w:val="24"/>
                <w:lang w:val="uk-UA"/>
              </w:rPr>
              <w:t>. 2</w:t>
            </w:r>
          </w:p>
        </w:tc>
      </w:tr>
    </w:tbl>
    <w:p w:rsidR="00B975DA" w:rsidRPr="00E00644" w:rsidRDefault="00B975DA" w:rsidP="00D67773">
      <w:pPr>
        <w:tabs>
          <w:tab w:val="left" w:pos="567"/>
        </w:tabs>
        <w:spacing w:after="0" w:line="240" w:lineRule="auto"/>
        <w:ind w:left="284"/>
        <w:jc w:val="both"/>
        <w:outlineLvl w:val="0"/>
        <w:rPr>
          <w:rFonts w:ascii="Times New Roman" w:hAnsi="Times New Roman" w:cs="Times New Roman"/>
          <w:sz w:val="20"/>
          <w:szCs w:val="20"/>
          <w:lang w:val="uk-UA"/>
        </w:rPr>
      </w:pPr>
    </w:p>
    <w:p w:rsidR="00B975DA" w:rsidRPr="00E00644" w:rsidRDefault="00B975DA" w:rsidP="00FD107D">
      <w:pPr>
        <w:pStyle w:val="a6"/>
        <w:numPr>
          <w:ilvl w:val="0"/>
          <w:numId w:val="10"/>
        </w:numPr>
        <w:tabs>
          <w:tab w:val="left" w:pos="567"/>
        </w:tabs>
        <w:spacing w:after="0" w:line="240" w:lineRule="auto"/>
        <w:ind w:left="284" w:firstLine="0"/>
        <w:contextualSpacing w:val="0"/>
        <w:jc w:val="both"/>
        <w:outlineLvl w:val="0"/>
        <w:rPr>
          <w:rFonts w:ascii="Times New Roman" w:hAnsi="Times New Roman" w:cs="Times New Roman"/>
          <w:b/>
          <w:sz w:val="24"/>
          <w:szCs w:val="24"/>
          <w:lang w:val="uk-UA"/>
        </w:rPr>
      </w:pPr>
      <w:r w:rsidRPr="00E00644">
        <w:rPr>
          <w:rFonts w:ascii="Times New Roman" w:hAnsi="Times New Roman" w:cs="Times New Roman"/>
          <w:b/>
          <w:sz w:val="24"/>
          <w:szCs w:val="24"/>
          <w:lang w:val="uk-UA"/>
        </w:rPr>
        <w:t>Опис Послуг:</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079"/>
      </w:tblGrid>
      <w:tr w:rsidR="00B975DA" w:rsidRPr="000376DF" w:rsidTr="00D84CEC">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B975DA" w:rsidRPr="00E00644" w:rsidRDefault="00B975DA" w:rsidP="00D84CEC">
            <w:pPr>
              <w:spacing w:after="0" w:line="240" w:lineRule="auto"/>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Разові Послуги</w:t>
            </w:r>
          </w:p>
          <w:p w:rsidR="00B975DA" w:rsidRPr="00E00644" w:rsidRDefault="00B975DA" w:rsidP="00D84CEC">
            <w:pPr>
              <w:spacing w:after="0" w:line="240" w:lineRule="auto"/>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(надаються до 01.01.202</w:t>
            </w:r>
            <w:r w:rsidR="00BB44BB" w:rsidRPr="00E00644">
              <w:rPr>
                <w:rFonts w:ascii="Times New Roman" w:hAnsi="Times New Roman" w:cs="Times New Roman"/>
                <w:sz w:val="24"/>
                <w:szCs w:val="24"/>
                <w:lang w:val="en-US"/>
              </w:rPr>
              <w:t>3</w:t>
            </w:r>
            <w:r w:rsidRPr="00E00644">
              <w:rPr>
                <w:rFonts w:ascii="Times New Roman" w:hAnsi="Times New Roman" w:cs="Times New Roman"/>
                <w:sz w:val="24"/>
                <w:szCs w:val="24"/>
                <w:lang w:val="uk-UA"/>
              </w:rPr>
              <w:t>)</w:t>
            </w:r>
          </w:p>
        </w:tc>
        <w:tc>
          <w:tcPr>
            <w:tcW w:w="8079" w:type="dxa"/>
            <w:tcBorders>
              <w:top w:val="single" w:sz="4" w:space="0" w:color="auto"/>
              <w:left w:val="single" w:sz="4" w:space="0" w:color="auto"/>
              <w:bottom w:val="single" w:sz="4" w:space="0" w:color="auto"/>
              <w:right w:val="single" w:sz="4" w:space="0" w:color="auto"/>
            </w:tcBorders>
            <w:hideMark/>
          </w:tcPr>
          <w:p w:rsidR="00B975DA" w:rsidRPr="00E00644" w:rsidRDefault="00B975DA" w:rsidP="00FD107D">
            <w:pPr>
              <w:pStyle w:val="a6"/>
              <w:numPr>
                <w:ilvl w:val="0"/>
                <w:numId w:val="9"/>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Послуги з доступу до мережі </w:t>
            </w:r>
            <w:r w:rsidR="00BB44BB" w:rsidRPr="00E00644">
              <w:rPr>
                <w:rFonts w:ascii="Times New Roman" w:hAnsi="Times New Roman" w:cs="Times New Roman"/>
                <w:sz w:val="24"/>
                <w:szCs w:val="24"/>
                <w:lang w:val="uk-UA"/>
              </w:rPr>
              <w:t>і</w:t>
            </w:r>
            <w:r w:rsidRPr="00E00644">
              <w:rPr>
                <w:rFonts w:ascii="Times New Roman" w:hAnsi="Times New Roman" w:cs="Times New Roman"/>
                <w:sz w:val="24"/>
                <w:szCs w:val="24"/>
                <w:lang w:val="uk-UA"/>
              </w:rPr>
              <w:t>нтернет для територіальних органів НКРЕКП (Основний канал) (далі – ТО НКРЕКП) (</w:t>
            </w:r>
            <w:proofErr w:type="spellStart"/>
            <w:r w:rsidRPr="00E00644">
              <w:rPr>
                <w:rFonts w:ascii="Times New Roman" w:hAnsi="Times New Roman" w:cs="Times New Roman"/>
                <w:sz w:val="24"/>
                <w:szCs w:val="24"/>
                <w:lang w:val="uk-UA"/>
              </w:rPr>
              <w:t>протягнення</w:t>
            </w:r>
            <w:proofErr w:type="spellEnd"/>
            <w:r w:rsidRPr="00E00644">
              <w:rPr>
                <w:rFonts w:ascii="Times New Roman" w:hAnsi="Times New Roman" w:cs="Times New Roman"/>
                <w:sz w:val="24"/>
                <w:szCs w:val="24"/>
                <w:lang w:val="uk-UA"/>
              </w:rPr>
              <w:t xml:space="preserve"> наземного\підземного (каналізацією) каналу зв’язку за допомогою оптоволоконних кабелів; організація «останньої милі» та інших комунікацій, необхідних для надання Послуг; встановлення та настройка обладнання </w:t>
            </w:r>
            <w:r w:rsidRPr="00E00644">
              <w:rPr>
                <w:rFonts w:ascii="Times New Roman" w:hAnsi="Times New Roman"/>
                <w:sz w:val="24"/>
                <w:szCs w:val="24"/>
                <w:lang w:val="uk-UA"/>
              </w:rPr>
              <w:t xml:space="preserve">(модем, інше обладнання), </w:t>
            </w:r>
            <w:r w:rsidRPr="00E00644">
              <w:rPr>
                <w:rFonts w:ascii="Times New Roman" w:hAnsi="Times New Roman" w:cs="Times New Roman"/>
                <w:sz w:val="24"/>
                <w:szCs w:val="24"/>
                <w:lang w:val="uk-UA"/>
              </w:rPr>
              <w:t>необхідного для надання Послуг);</w:t>
            </w:r>
          </w:p>
          <w:p w:rsidR="00B975DA" w:rsidRPr="00E00644" w:rsidRDefault="00B975DA" w:rsidP="00FD107D">
            <w:pPr>
              <w:pStyle w:val="a6"/>
              <w:numPr>
                <w:ilvl w:val="0"/>
                <w:numId w:val="9"/>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Настройка у кожній точці надання Послуг </w:t>
            </w:r>
            <w:bookmarkStart w:id="5" w:name="_Hlk55557170"/>
            <w:r w:rsidRPr="00E00644">
              <w:rPr>
                <w:rFonts w:ascii="Times New Roman" w:hAnsi="Times New Roman" w:cs="Times New Roman"/>
                <w:sz w:val="24"/>
                <w:szCs w:val="24"/>
                <w:lang w:val="uk-UA"/>
              </w:rPr>
              <w:t xml:space="preserve">(по 1 на </w:t>
            </w:r>
            <w:r w:rsidRPr="00E00644">
              <w:rPr>
                <w:rFonts w:ascii="Times New Roman" w:hAnsi="Times New Roman"/>
                <w:sz w:val="24"/>
                <w:szCs w:val="24"/>
                <w:lang w:val="uk-UA"/>
              </w:rPr>
              <w:t>ТО</w:t>
            </w:r>
            <w:r w:rsidRPr="00E00644">
              <w:rPr>
                <w:rFonts w:ascii="Times New Roman" w:hAnsi="Times New Roman" w:cs="Times New Roman"/>
                <w:sz w:val="24"/>
                <w:szCs w:val="24"/>
                <w:lang w:val="uk-UA"/>
              </w:rPr>
              <w:t xml:space="preserve"> НКРЕКП) </w:t>
            </w:r>
            <w:bookmarkEnd w:id="5"/>
            <w:r w:rsidRPr="00E00644">
              <w:rPr>
                <w:rFonts w:ascii="Times New Roman" w:hAnsi="Times New Roman"/>
                <w:sz w:val="24"/>
                <w:szCs w:val="24"/>
                <w:lang w:val="uk-UA"/>
              </w:rPr>
              <w:t xml:space="preserve">маршрутизатора Замовника </w:t>
            </w:r>
            <w:proofErr w:type="spellStart"/>
            <w:r w:rsidRPr="00E00644">
              <w:rPr>
                <w:rFonts w:ascii="Times New Roman" w:hAnsi="Times New Roman"/>
                <w:sz w:val="24"/>
                <w:szCs w:val="24"/>
                <w:lang w:val="uk-UA"/>
              </w:rPr>
              <w:t>MikroTik</w:t>
            </w:r>
            <w:proofErr w:type="spellEnd"/>
            <w:r w:rsidRPr="00E00644">
              <w:rPr>
                <w:rFonts w:ascii="Times New Roman" w:hAnsi="Times New Roman"/>
                <w:sz w:val="24"/>
                <w:szCs w:val="24"/>
                <w:lang w:val="uk-UA"/>
              </w:rPr>
              <w:t xml:space="preserve"> RB4011iGS+5HacQ2HnD-IN                   (або його аналогу) у межах, необхідних для підключення до мережі </w:t>
            </w:r>
            <w:r w:rsidR="006C49DB" w:rsidRPr="00E00644">
              <w:rPr>
                <w:rFonts w:ascii="Times New Roman" w:hAnsi="Times New Roman"/>
                <w:sz w:val="24"/>
                <w:szCs w:val="24"/>
                <w:lang w:val="uk-UA"/>
              </w:rPr>
              <w:t>і</w:t>
            </w:r>
            <w:r w:rsidRPr="00E00644">
              <w:rPr>
                <w:rFonts w:ascii="Times New Roman" w:hAnsi="Times New Roman"/>
                <w:sz w:val="24"/>
                <w:szCs w:val="24"/>
                <w:lang w:val="uk-UA"/>
              </w:rPr>
              <w:t xml:space="preserve">нтернет та доступу з мережі </w:t>
            </w:r>
            <w:r w:rsidR="006C49DB" w:rsidRPr="00E00644">
              <w:rPr>
                <w:rFonts w:ascii="Times New Roman" w:hAnsi="Times New Roman"/>
                <w:sz w:val="24"/>
                <w:szCs w:val="24"/>
                <w:lang w:val="uk-UA"/>
              </w:rPr>
              <w:t>і</w:t>
            </w:r>
            <w:r w:rsidRPr="00E00644">
              <w:rPr>
                <w:rFonts w:ascii="Times New Roman" w:hAnsi="Times New Roman"/>
                <w:sz w:val="24"/>
                <w:szCs w:val="24"/>
                <w:lang w:val="uk-UA"/>
              </w:rPr>
              <w:t>нтернет до зазначеного маршрутизатора за протоколом SSH;</w:t>
            </w:r>
          </w:p>
          <w:p w:rsidR="00B975DA" w:rsidRPr="00E00644" w:rsidRDefault="00B975DA" w:rsidP="00FD107D">
            <w:pPr>
              <w:pStyle w:val="a6"/>
              <w:numPr>
                <w:ilvl w:val="0"/>
                <w:numId w:val="9"/>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sz w:val="24"/>
                <w:szCs w:val="24"/>
                <w:lang w:val="uk-UA"/>
              </w:rPr>
              <w:t xml:space="preserve">Настройка існуючого у НКРЕКП та її ТО обладнання для підключення до мережі </w:t>
            </w:r>
            <w:r w:rsidR="006C49DB" w:rsidRPr="00E00644">
              <w:rPr>
                <w:rFonts w:ascii="Times New Roman" w:hAnsi="Times New Roman"/>
                <w:sz w:val="24"/>
                <w:szCs w:val="24"/>
                <w:lang w:val="uk-UA"/>
              </w:rPr>
              <w:t>і</w:t>
            </w:r>
            <w:r w:rsidRPr="00E00644">
              <w:rPr>
                <w:rFonts w:ascii="Times New Roman" w:hAnsi="Times New Roman"/>
                <w:sz w:val="24"/>
                <w:szCs w:val="24"/>
                <w:lang w:val="uk-UA"/>
              </w:rPr>
              <w:t>нтернет та IP-телефонії відповідно до умов Договору;</w:t>
            </w:r>
          </w:p>
          <w:p w:rsidR="00B975DA" w:rsidRPr="00E00644" w:rsidRDefault="00B975DA" w:rsidP="00FD107D">
            <w:pPr>
              <w:pStyle w:val="a6"/>
              <w:numPr>
                <w:ilvl w:val="0"/>
                <w:numId w:val="9"/>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sz w:val="24"/>
                <w:szCs w:val="24"/>
                <w:lang w:val="uk-UA"/>
              </w:rPr>
              <w:t>Розміщення на сервері доменних імен Виконавця вторинної зони доменних імен – nerc.gov.ua;</w:t>
            </w:r>
          </w:p>
          <w:p w:rsidR="00B975DA" w:rsidRPr="000376DF" w:rsidRDefault="00B975DA" w:rsidP="00FD107D">
            <w:pPr>
              <w:pStyle w:val="a6"/>
              <w:numPr>
                <w:ilvl w:val="0"/>
                <w:numId w:val="9"/>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0376DF">
              <w:rPr>
                <w:rFonts w:ascii="Times New Roman" w:hAnsi="Times New Roman"/>
                <w:sz w:val="24"/>
                <w:szCs w:val="24"/>
                <w:lang w:val="uk-UA"/>
              </w:rPr>
              <w:t>Виділення 2</w:t>
            </w:r>
            <w:r w:rsidR="00AE78DF" w:rsidRPr="000376DF">
              <w:rPr>
                <w:rFonts w:ascii="Times New Roman" w:hAnsi="Times New Roman"/>
                <w:sz w:val="24"/>
                <w:szCs w:val="24"/>
                <w:lang w:val="uk-UA"/>
              </w:rPr>
              <w:t>3</w:t>
            </w:r>
            <w:r w:rsidRPr="000376DF">
              <w:rPr>
                <w:rFonts w:ascii="Times New Roman" w:hAnsi="Times New Roman"/>
                <w:sz w:val="24"/>
                <w:szCs w:val="24"/>
                <w:lang w:val="uk-UA"/>
              </w:rPr>
              <w:t xml:space="preserve">-х IPv4 адрес (по 1 IPv4 адресі на ТО НКРЕКП) із діапазону, що </w:t>
            </w:r>
            <w:proofErr w:type="spellStart"/>
            <w:r w:rsidRPr="000376DF">
              <w:rPr>
                <w:rFonts w:ascii="Times New Roman" w:hAnsi="Times New Roman"/>
                <w:sz w:val="24"/>
                <w:szCs w:val="24"/>
                <w:lang w:val="uk-UA"/>
              </w:rPr>
              <w:t>маршрутизується</w:t>
            </w:r>
            <w:proofErr w:type="spellEnd"/>
            <w:r w:rsidRPr="000376DF">
              <w:rPr>
                <w:rFonts w:ascii="Times New Roman" w:hAnsi="Times New Roman"/>
                <w:sz w:val="24"/>
                <w:szCs w:val="24"/>
                <w:lang w:val="uk-UA"/>
              </w:rPr>
              <w:t xml:space="preserve"> у мережі </w:t>
            </w:r>
            <w:r w:rsidR="006C49DB" w:rsidRPr="000376DF">
              <w:rPr>
                <w:rFonts w:ascii="Times New Roman" w:hAnsi="Times New Roman"/>
                <w:sz w:val="24"/>
                <w:szCs w:val="24"/>
                <w:lang w:val="uk-UA"/>
              </w:rPr>
              <w:t>і</w:t>
            </w:r>
            <w:r w:rsidRPr="000376DF">
              <w:rPr>
                <w:rFonts w:ascii="Times New Roman" w:hAnsi="Times New Roman"/>
                <w:sz w:val="24"/>
                <w:szCs w:val="24"/>
                <w:lang w:val="uk-UA"/>
              </w:rPr>
              <w:t>нтернет;</w:t>
            </w:r>
          </w:p>
          <w:p w:rsidR="00B975DA" w:rsidRPr="00E00644" w:rsidRDefault="00B975DA" w:rsidP="00FD107D">
            <w:pPr>
              <w:pStyle w:val="a6"/>
              <w:numPr>
                <w:ilvl w:val="0"/>
                <w:numId w:val="9"/>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Налаштування </w:t>
            </w:r>
            <w:proofErr w:type="spellStart"/>
            <w:r w:rsidRPr="00E00644">
              <w:rPr>
                <w:rFonts w:ascii="Times New Roman" w:hAnsi="Times New Roman" w:cs="Times New Roman"/>
                <w:sz w:val="24"/>
                <w:szCs w:val="24"/>
                <w:lang w:val="uk-UA"/>
              </w:rPr>
              <w:t>пріоритезації</w:t>
            </w:r>
            <w:proofErr w:type="spellEnd"/>
            <w:r w:rsidRPr="00E00644">
              <w:rPr>
                <w:rFonts w:ascii="Times New Roman" w:hAnsi="Times New Roman" w:cs="Times New Roman"/>
                <w:sz w:val="24"/>
                <w:szCs w:val="24"/>
                <w:lang w:val="uk-UA"/>
              </w:rPr>
              <w:t xml:space="preserve"> вхідного та вихідного трафіка </w:t>
            </w:r>
            <w:proofErr w:type="spellStart"/>
            <w:r w:rsidRPr="00E00644">
              <w:rPr>
                <w:rFonts w:ascii="Times New Roman" w:hAnsi="Times New Roman" w:cs="Times New Roman"/>
                <w:sz w:val="24"/>
                <w:szCs w:val="24"/>
                <w:lang w:val="uk-UA"/>
              </w:rPr>
              <w:t>QoS</w:t>
            </w:r>
            <w:proofErr w:type="spellEnd"/>
            <w:r w:rsidRPr="00E00644">
              <w:rPr>
                <w:rFonts w:ascii="Times New Roman" w:hAnsi="Times New Roman" w:cs="Times New Roman"/>
                <w:sz w:val="24"/>
                <w:szCs w:val="24"/>
                <w:lang w:val="uk-UA"/>
              </w:rPr>
              <w:t xml:space="preserve"> (</w:t>
            </w:r>
            <w:proofErr w:type="spellStart"/>
            <w:r w:rsidRPr="00E00644">
              <w:rPr>
                <w:rFonts w:ascii="Times New Roman" w:hAnsi="Times New Roman" w:cs="Times New Roman"/>
                <w:sz w:val="24"/>
                <w:szCs w:val="24"/>
                <w:lang w:val="uk-UA"/>
              </w:rPr>
              <w:t>Quality</w:t>
            </w:r>
            <w:proofErr w:type="spellEnd"/>
            <w:r w:rsidRPr="00E00644">
              <w:rPr>
                <w:rFonts w:ascii="Times New Roman" w:hAnsi="Times New Roman" w:cs="Times New Roman"/>
                <w:sz w:val="24"/>
                <w:szCs w:val="24"/>
                <w:lang w:val="uk-UA"/>
              </w:rPr>
              <w:t xml:space="preserve"> </w:t>
            </w:r>
            <w:proofErr w:type="spellStart"/>
            <w:r w:rsidRPr="00E00644">
              <w:rPr>
                <w:rFonts w:ascii="Times New Roman" w:hAnsi="Times New Roman" w:cs="Times New Roman"/>
                <w:sz w:val="24"/>
                <w:szCs w:val="24"/>
                <w:lang w:val="uk-UA"/>
              </w:rPr>
              <w:t>of</w:t>
            </w:r>
            <w:proofErr w:type="spellEnd"/>
            <w:r w:rsidRPr="00E00644">
              <w:rPr>
                <w:rFonts w:ascii="Times New Roman" w:hAnsi="Times New Roman" w:cs="Times New Roman"/>
                <w:sz w:val="24"/>
                <w:szCs w:val="24"/>
                <w:lang w:val="uk-UA"/>
              </w:rPr>
              <w:t xml:space="preserve"> </w:t>
            </w:r>
            <w:proofErr w:type="spellStart"/>
            <w:r w:rsidRPr="00E00644">
              <w:rPr>
                <w:rFonts w:ascii="Times New Roman" w:hAnsi="Times New Roman" w:cs="Times New Roman"/>
                <w:sz w:val="24"/>
                <w:szCs w:val="24"/>
                <w:lang w:val="uk-UA"/>
              </w:rPr>
              <w:t>Service</w:t>
            </w:r>
            <w:proofErr w:type="spellEnd"/>
            <w:r w:rsidRPr="00E00644">
              <w:rPr>
                <w:rFonts w:ascii="Times New Roman" w:hAnsi="Times New Roman" w:cs="Times New Roman"/>
                <w:sz w:val="24"/>
                <w:szCs w:val="24"/>
                <w:lang w:val="uk-UA"/>
              </w:rPr>
              <w:t xml:space="preserve">) </w:t>
            </w:r>
            <w:r w:rsidRPr="00E00644">
              <w:rPr>
                <w:rFonts w:ascii="Times New Roman" w:hAnsi="Times New Roman"/>
                <w:sz w:val="24"/>
                <w:szCs w:val="24"/>
                <w:lang w:val="uk-UA"/>
              </w:rPr>
              <w:t>ТО</w:t>
            </w:r>
            <w:r w:rsidRPr="00E00644">
              <w:rPr>
                <w:rFonts w:ascii="Times New Roman" w:hAnsi="Times New Roman" w:cs="Times New Roman"/>
                <w:sz w:val="24"/>
                <w:szCs w:val="24"/>
                <w:lang w:val="uk-UA"/>
              </w:rPr>
              <w:t xml:space="preserve"> НКРЕКП у відповідності до значення бітів поля DSCP заголовка </w:t>
            </w:r>
            <w:proofErr w:type="spellStart"/>
            <w:r w:rsidRPr="00E00644">
              <w:rPr>
                <w:rFonts w:ascii="Times New Roman" w:hAnsi="Times New Roman" w:cs="Times New Roman"/>
                <w:sz w:val="24"/>
                <w:szCs w:val="24"/>
                <w:lang w:val="uk-UA"/>
              </w:rPr>
              <w:t>ToS</w:t>
            </w:r>
            <w:proofErr w:type="spellEnd"/>
            <w:r w:rsidRPr="00E00644">
              <w:rPr>
                <w:rFonts w:ascii="Times New Roman" w:hAnsi="Times New Roman" w:cs="Times New Roman"/>
                <w:sz w:val="24"/>
                <w:szCs w:val="24"/>
                <w:lang w:val="uk-UA"/>
              </w:rPr>
              <w:t xml:space="preserve"> (</w:t>
            </w:r>
            <w:proofErr w:type="spellStart"/>
            <w:r w:rsidRPr="00E00644">
              <w:rPr>
                <w:rFonts w:ascii="Times New Roman" w:hAnsi="Times New Roman" w:cs="Times New Roman"/>
                <w:sz w:val="24"/>
                <w:szCs w:val="24"/>
                <w:lang w:val="uk-UA"/>
              </w:rPr>
              <w:t>Type</w:t>
            </w:r>
            <w:proofErr w:type="spellEnd"/>
            <w:r w:rsidRPr="00E00644">
              <w:rPr>
                <w:rFonts w:ascii="Times New Roman" w:hAnsi="Times New Roman" w:cs="Times New Roman"/>
                <w:sz w:val="24"/>
                <w:szCs w:val="24"/>
                <w:lang w:val="uk-UA"/>
              </w:rPr>
              <w:t xml:space="preserve"> </w:t>
            </w:r>
            <w:proofErr w:type="spellStart"/>
            <w:r w:rsidRPr="00E00644">
              <w:rPr>
                <w:rFonts w:ascii="Times New Roman" w:hAnsi="Times New Roman" w:cs="Times New Roman"/>
                <w:sz w:val="24"/>
                <w:szCs w:val="24"/>
                <w:lang w:val="uk-UA"/>
              </w:rPr>
              <w:t>of</w:t>
            </w:r>
            <w:proofErr w:type="spellEnd"/>
            <w:r w:rsidRPr="00E00644">
              <w:rPr>
                <w:rFonts w:ascii="Times New Roman" w:hAnsi="Times New Roman" w:cs="Times New Roman"/>
                <w:color w:val="FF0000"/>
                <w:sz w:val="24"/>
                <w:szCs w:val="24"/>
                <w:lang w:val="uk-UA"/>
              </w:rPr>
              <w:t xml:space="preserve"> </w:t>
            </w:r>
            <w:proofErr w:type="spellStart"/>
            <w:r w:rsidRPr="00E00644">
              <w:rPr>
                <w:rFonts w:ascii="Times New Roman" w:hAnsi="Times New Roman" w:cs="Times New Roman"/>
                <w:sz w:val="24"/>
                <w:szCs w:val="24"/>
                <w:lang w:val="uk-UA"/>
              </w:rPr>
              <w:t>Service</w:t>
            </w:r>
            <w:proofErr w:type="spellEnd"/>
            <w:r w:rsidRPr="00E00644">
              <w:rPr>
                <w:rFonts w:ascii="Times New Roman" w:hAnsi="Times New Roman" w:cs="Times New Roman"/>
                <w:sz w:val="24"/>
                <w:szCs w:val="24"/>
                <w:lang w:val="uk-UA"/>
              </w:rPr>
              <w:t>) IP пакетів.</w:t>
            </w:r>
          </w:p>
        </w:tc>
      </w:tr>
      <w:tr w:rsidR="00B975DA" w:rsidRPr="000376DF" w:rsidTr="00D84CEC">
        <w:trPr>
          <w:trHeight w:val="125"/>
        </w:trPr>
        <w:tc>
          <w:tcPr>
            <w:tcW w:w="1844" w:type="dxa"/>
            <w:tcBorders>
              <w:top w:val="single" w:sz="4" w:space="0" w:color="auto"/>
              <w:left w:val="single" w:sz="4" w:space="0" w:color="auto"/>
              <w:bottom w:val="single" w:sz="4" w:space="0" w:color="auto"/>
              <w:right w:val="single" w:sz="4" w:space="0" w:color="auto"/>
            </w:tcBorders>
            <w:vAlign w:val="center"/>
            <w:hideMark/>
          </w:tcPr>
          <w:p w:rsidR="00B975DA" w:rsidRPr="000376DF" w:rsidRDefault="00B975DA" w:rsidP="00D84CEC">
            <w:pPr>
              <w:spacing w:after="0" w:line="240" w:lineRule="auto"/>
              <w:outlineLvl w:val="0"/>
              <w:rPr>
                <w:rFonts w:ascii="Times New Roman" w:hAnsi="Times New Roman" w:cs="Times New Roman"/>
                <w:sz w:val="24"/>
                <w:szCs w:val="24"/>
                <w:lang w:val="uk-UA"/>
              </w:rPr>
            </w:pPr>
            <w:bookmarkStart w:id="6" w:name="_GoBack"/>
            <w:bookmarkEnd w:id="6"/>
            <w:r w:rsidRPr="000376DF">
              <w:rPr>
                <w:rFonts w:ascii="Times New Roman" w:hAnsi="Times New Roman" w:cs="Times New Roman"/>
                <w:sz w:val="24"/>
                <w:szCs w:val="24"/>
                <w:lang w:val="uk-UA"/>
              </w:rPr>
              <w:t xml:space="preserve">Щомісячні Послуги </w:t>
            </w:r>
          </w:p>
          <w:p w:rsidR="00B975DA" w:rsidRPr="000376DF" w:rsidRDefault="00B975DA" w:rsidP="00D84CEC">
            <w:pPr>
              <w:spacing w:after="0" w:line="240" w:lineRule="auto"/>
              <w:outlineLvl w:val="0"/>
              <w:rPr>
                <w:rFonts w:ascii="Times New Roman" w:hAnsi="Times New Roman" w:cs="Times New Roman"/>
                <w:sz w:val="24"/>
                <w:szCs w:val="24"/>
                <w:lang w:val="uk-UA"/>
              </w:rPr>
            </w:pPr>
          </w:p>
        </w:tc>
        <w:tc>
          <w:tcPr>
            <w:tcW w:w="8079" w:type="dxa"/>
            <w:tcBorders>
              <w:top w:val="single" w:sz="4" w:space="0" w:color="auto"/>
              <w:left w:val="single" w:sz="4" w:space="0" w:color="auto"/>
              <w:bottom w:val="single" w:sz="4" w:space="0" w:color="auto"/>
              <w:right w:val="single" w:sz="4" w:space="0" w:color="auto"/>
            </w:tcBorders>
            <w:hideMark/>
          </w:tcPr>
          <w:p w:rsidR="00B975DA" w:rsidRPr="000376DF" w:rsidRDefault="00B975DA" w:rsidP="00FD107D">
            <w:pPr>
              <w:pStyle w:val="a6"/>
              <w:numPr>
                <w:ilvl w:val="6"/>
                <w:numId w:val="2"/>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eastAsia="Arial Unicode MS" w:hAnsi="Times New Roman"/>
                <w:sz w:val="24"/>
                <w:szCs w:val="24"/>
                <w:lang w:val="uk-UA"/>
              </w:rPr>
              <w:t xml:space="preserve">Забезпечення каналу передачі даних з доступом до мережі </w:t>
            </w:r>
            <w:r w:rsidR="006C49DB" w:rsidRPr="000376DF">
              <w:rPr>
                <w:rFonts w:ascii="Times New Roman" w:eastAsia="Arial Unicode MS" w:hAnsi="Times New Roman"/>
                <w:sz w:val="24"/>
                <w:szCs w:val="24"/>
                <w:lang w:val="uk-UA"/>
              </w:rPr>
              <w:t>і</w:t>
            </w:r>
            <w:r w:rsidRPr="000376DF">
              <w:rPr>
                <w:rFonts w:ascii="Times New Roman" w:eastAsia="Arial Unicode MS" w:hAnsi="Times New Roman"/>
                <w:sz w:val="24"/>
                <w:szCs w:val="24"/>
                <w:lang w:val="uk-UA"/>
              </w:rPr>
              <w:t>нтернет                  (100 Мбіт/с) у т</w:t>
            </w:r>
            <w:r w:rsidR="00A93938" w:rsidRPr="000376DF">
              <w:rPr>
                <w:rFonts w:ascii="Times New Roman" w:eastAsia="Arial Unicode MS" w:hAnsi="Times New Roman"/>
                <w:sz w:val="24"/>
                <w:szCs w:val="24"/>
                <w:lang w:val="uk-UA"/>
              </w:rPr>
              <w:t>очці надання Послуг за адресою:</w:t>
            </w:r>
            <w:r w:rsidR="00361F57" w:rsidRPr="000376DF">
              <w:rPr>
                <w:rFonts w:ascii="Times New Roman" w:hAnsi="Times New Roman" w:cs="Times New Roman"/>
                <w:sz w:val="24"/>
                <w:szCs w:val="24"/>
                <w:lang w:val="uk-UA"/>
              </w:rPr>
              <w:t xml:space="preserve"> </w:t>
            </w:r>
            <w:r w:rsidR="0023689A" w:rsidRPr="000376DF">
              <w:rPr>
                <w:rFonts w:ascii="Times New Roman" w:hAnsi="Times New Roman" w:cs="Times New Roman"/>
                <w:sz w:val="24"/>
                <w:szCs w:val="24"/>
                <w:lang w:val="uk-UA"/>
              </w:rPr>
              <w:t xml:space="preserve">03057, м. Київ, </w:t>
            </w:r>
            <w:r w:rsidR="0023689A" w:rsidRPr="000376DF">
              <w:rPr>
                <w:rFonts w:ascii="Times New Roman" w:eastAsia="Calibri" w:hAnsi="Times New Roman" w:cs="Times New Roman"/>
                <w:sz w:val="24"/>
                <w:szCs w:val="20"/>
                <w:lang w:val="uk-UA" w:eastAsia="ru-RU"/>
              </w:rPr>
              <w:t>вул. Сім’ї Бродських, 19</w:t>
            </w:r>
            <w:r w:rsidR="0023689A" w:rsidRPr="000376DF">
              <w:rPr>
                <w:rFonts w:ascii="Times New Roman" w:hAnsi="Times New Roman" w:cs="Times New Roman"/>
                <w:sz w:val="24"/>
                <w:szCs w:val="24"/>
                <w:lang w:val="uk-UA"/>
              </w:rPr>
              <w:t>,</w:t>
            </w:r>
            <w:r w:rsidR="00361F57" w:rsidRPr="000376DF">
              <w:rPr>
                <w:rFonts w:ascii="Times New Roman" w:hAnsi="Times New Roman" w:cs="Times New Roman"/>
                <w:sz w:val="24"/>
                <w:szCs w:val="24"/>
                <w:lang w:val="uk-UA"/>
              </w:rPr>
              <w:t xml:space="preserve"> </w:t>
            </w:r>
            <w:proofErr w:type="spellStart"/>
            <w:r w:rsidR="0023689A" w:rsidRPr="000376DF">
              <w:rPr>
                <w:rFonts w:ascii="Times New Roman" w:hAnsi="Times New Roman" w:cs="Times New Roman"/>
                <w:sz w:val="24"/>
                <w:szCs w:val="24"/>
                <w:lang w:val="uk-UA"/>
              </w:rPr>
              <w:t>каб</w:t>
            </w:r>
            <w:proofErr w:type="spellEnd"/>
            <w:r w:rsidR="0023689A" w:rsidRPr="000376DF">
              <w:rPr>
                <w:rFonts w:ascii="Times New Roman" w:hAnsi="Times New Roman" w:cs="Times New Roman"/>
                <w:sz w:val="24"/>
                <w:szCs w:val="24"/>
                <w:lang w:val="uk-UA"/>
              </w:rPr>
              <w:t>. 316</w:t>
            </w:r>
            <w:r w:rsidRPr="000376DF">
              <w:rPr>
                <w:rFonts w:ascii="Times New Roman" w:eastAsia="Arial Unicode MS" w:hAnsi="Times New Roman"/>
                <w:sz w:val="24"/>
                <w:szCs w:val="24"/>
                <w:lang w:val="uk-UA"/>
              </w:rPr>
              <w:t>;</w:t>
            </w:r>
          </w:p>
          <w:p w:rsidR="00B975DA" w:rsidRPr="000376DF" w:rsidRDefault="00B975DA" w:rsidP="00FD107D">
            <w:pPr>
              <w:pStyle w:val="a6"/>
              <w:numPr>
                <w:ilvl w:val="6"/>
                <w:numId w:val="2"/>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 xml:space="preserve">Надання Послуг з доступу до мережі </w:t>
            </w:r>
            <w:r w:rsidR="0065074A" w:rsidRPr="000376DF">
              <w:rPr>
                <w:rFonts w:ascii="Times New Roman" w:hAnsi="Times New Roman"/>
                <w:sz w:val="24"/>
                <w:szCs w:val="24"/>
                <w:lang w:val="uk-UA"/>
              </w:rPr>
              <w:t>і</w:t>
            </w:r>
            <w:r w:rsidRPr="000376DF">
              <w:rPr>
                <w:rFonts w:ascii="Times New Roman" w:hAnsi="Times New Roman"/>
                <w:sz w:val="24"/>
                <w:szCs w:val="24"/>
                <w:lang w:val="uk-UA"/>
              </w:rPr>
              <w:t xml:space="preserve">нтернет для всіх точок доступу за допомогою спільного виділеного каналу групового доступу. Загальна гарантована швидкість групового доступу до українських та закордонних ресурсів мережі </w:t>
            </w:r>
            <w:r w:rsidR="0065074A" w:rsidRPr="000376DF">
              <w:rPr>
                <w:rFonts w:ascii="Times New Roman" w:hAnsi="Times New Roman"/>
                <w:sz w:val="24"/>
                <w:szCs w:val="24"/>
                <w:lang w:val="uk-UA"/>
              </w:rPr>
              <w:t>і</w:t>
            </w:r>
            <w:r w:rsidRPr="000376DF">
              <w:rPr>
                <w:rFonts w:ascii="Times New Roman" w:hAnsi="Times New Roman"/>
                <w:sz w:val="24"/>
                <w:szCs w:val="24"/>
                <w:lang w:val="uk-UA"/>
              </w:rPr>
              <w:t xml:space="preserve">нтернет становить 100 Мбіт/с на прийняття та 100 Мбіт/с на передачу, без обмеження трафіку. Швидкість для однієї точки доступу становить 20 Мбіт/с на прийняття та 20 Мбіт/с на передачу, без обмеження трафіку. Значення </w:t>
            </w:r>
            <w:proofErr w:type="spellStart"/>
            <w:r w:rsidRPr="000376DF">
              <w:rPr>
                <w:rFonts w:ascii="Times New Roman" w:hAnsi="Times New Roman"/>
                <w:sz w:val="24"/>
                <w:szCs w:val="24"/>
                <w:lang w:val="uk-UA"/>
              </w:rPr>
              <w:t>джиттеру</w:t>
            </w:r>
            <w:proofErr w:type="spellEnd"/>
            <w:r w:rsidRPr="000376DF">
              <w:rPr>
                <w:rFonts w:ascii="Times New Roman" w:hAnsi="Times New Roman"/>
                <w:sz w:val="24"/>
                <w:szCs w:val="24"/>
                <w:lang w:val="uk-UA"/>
              </w:rPr>
              <w:t xml:space="preserve"> (коливання затримки передачі IP-пакетів) у мережі провайдера не перевищує 30 </w:t>
            </w:r>
            <w:proofErr w:type="spellStart"/>
            <w:r w:rsidRPr="000376DF">
              <w:rPr>
                <w:rFonts w:ascii="Times New Roman" w:hAnsi="Times New Roman"/>
                <w:sz w:val="24"/>
                <w:szCs w:val="24"/>
                <w:lang w:val="uk-UA"/>
              </w:rPr>
              <w:t>мілісекунд</w:t>
            </w:r>
            <w:proofErr w:type="spellEnd"/>
            <w:r w:rsidRPr="000376DF">
              <w:rPr>
                <w:rFonts w:ascii="Times New Roman" w:hAnsi="Times New Roman"/>
                <w:sz w:val="24"/>
                <w:szCs w:val="24"/>
                <w:lang w:val="uk-UA"/>
              </w:rPr>
              <w:t>;</w:t>
            </w:r>
          </w:p>
          <w:p w:rsidR="00B975DA" w:rsidRPr="000376DF" w:rsidRDefault="00B975DA" w:rsidP="00FD107D">
            <w:pPr>
              <w:pStyle w:val="a6"/>
              <w:numPr>
                <w:ilvl w:val="6"/>
                <w:numId w:val="2"/>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 xml:space="preserve">Забезпечення безперервності функціонування та доступності у всесвітньому сегменті </w:t>
            </w:r>
            <w:r w:rsidR="0065074A" w:rsidRPr="000376DF">
              <w:rPr>
                <w:rFonts w:ascii="Times New Roman" w:hAnsi="Times New Roman"/>
                <w:sz w:val="24"/>
                <w:szCs w:val="24"/>
                <w:lang w:val="uk-UA"/>
              </w:rPr>
              <w:t>і</w:t>
            </w:r>
            <w:r w:rsidRPr="000376DF">
              <w:rPr>
                <w:rFonts w:ascii="Times New Roman" w:hAnsi="Times New Roman"/>
                <w:sz w:val="24"/>
                <w:szCs w:val="24"/>
                <w:lang w:val="uk-UA"/>
              </w:rPr>
              <w:t>нтернет DNS зони НКРЕКП (nerc.gov.ua), існуючих сайтів та сервісів НКРЕКП;</w:t>
            </w:r>
          </w:p>
          <w:p w:rsidR="00B975DA" w:rsidRPr="000376DF" w:rsidRDefault="00B975DA" w:rsidP="00FD107D">
            <w:pPr>
              <w:pStyle w:val="a6"/>
              <w:numPr>
                <w:ilvl w:val="6"/>
                <w:numId w:val="2"/>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Підтримка на сервері доменних імен Виконавця вторинної зони доменних імен – nerc.gov.ua;</w:t>
            </w:r>
          </w:p>
          <w:p w:rsidR="00B975DA" w:rsidRPr="000376DF" w:rsidRDefault="00B975DA" w:rsidP="00FD107D">
            <w:pPr>
              <w:pStyle w:val="a6"/>
              <w:numPr>
                <w:ilvl w:val="6"/>
                <w:numId w:val="2"/>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Підтримка 2</w:t>
            </w:r>
            <w:r w:rsidR="00AE78DF" w:rsidRPr="000376DF">
              <w:rPr>
                <w:rFonts w:ascii="Times New Roman" w:hAnsi="Times New Roman"/>
                <w:sz w:val="24"/>
                <w:szCs w:val="24"/>
                <w:lang w:val="uk-UA"/>
              </w:rPr>
              <w:t>3</w:t>
            </w:r>
            <w:r w:rsidRPr="000376DF">
              <w:rPr>
                <w:rFonts w:ascii="Times New Roman" w:hAnsi="Times New Roman"/>
                <w:sz w:val="24"/>
                <w:szCs w:val="24"/>
                <w:lang w:val="uk-UA"/>
              </w:rPr>
              <w:t xml:space="preserve">-х IPv4 адрес (по 1 IPv4 адресі на ТО НКРЕКП) із діапазону, що </w:t>
            </w:r>
            <w:proofErr w:type="spellStart"/>
            <w:r w:rsidRPr="000376DF">
              <w:rPr>
                <w:rFonts w:ascii="Times New Roman" w:hAnsi="Times New Roman"/>
                <w:sz w:val="24"/>
                <w:szCs w:val="24"/>
                <w:lang w:val="uk-UA"/>
              </w:rPr>
              <w:t>маршрутизується</w:t>
            </w:r>
            <w:proofErr w:type="spellEnd"/>
            <w:r w:rsidRPr="000376DF">
              <w:rPr>
                <w:rFonts w:ascii="Times New Roman" w:hAnsi="Times New Roman"/>
                <w:sz w:val="24"/>
                <w:szCs w:val="24"/>
                <w:lang w:val="uk-UA"/>
              </w:rPr>
              <w:t xml:space="preserve"> у мережі </w:t>
            </w:r>
            <w:r w:rsidR="0093337F" w:rsidRPr="000376DF">
              <w:rPr>
                <w:rFonts w:ascii="Times New Roman" w:hAnsi="Times New Roman"/>
                <w:sz w:val="24"/>
                <w:szCs w:val="24"/>
                <w:lang w:val="uk-UA"/>
              </w:rPr>
              <w:t>і</w:t>
            </w:r>
            <w:r w:rsidRPr="000376DF">
              <w:rPr>
                <w:rFonts w:ascii="Times New Roman" w:hAnsi="Times New Roman"/>
                <w:sz w:val="24"/>
                <w:szCs w:val="24"/>
                <w:lang w:val="uk-UA"/>
              </w:rPr>
              <w:t>нтернет;</w:t>
            </w:r>
          </w:p>
          <w:p w:rsidR="00B975DA" w:rsidRPr="000376DF" w:rsidRDefault="00B975DA" w:rsidP="00FD107D">
            <w:pPr>
              <w:pStyle w:val="a6"/>
              <w:numPr>
                <w:ilvl w:val="6"/>
                <w:numId w:val="2"/>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cs="Times New Roman"/>
                <w:sz w:val="24"/>
                <w:szCs w:val="24"/>
                <w:lang w:val="uk-UA"/>
              </w:rPr>
              <w:t xml:space="preserve">Підтримка </w:t>
            </w:r>
            <w:proofErr w:type="spellStart"/>
            <w:r w:rsidRPr="000376DF">
              <w:rPr>
                <w:rFonts w:ascii="Times New Roman" w:hAnsi="Times New Roman" w:cs="Times New Roman"/>
                <w:sz w:val="24"/>
                <w:szCs w:val="24"/>
                <w:lang w:val="uk-UA"/>
              </w:rPr>
              <w:t>пріоритезації</w:t>
            </w:r>
            <w:proofErr w:type="spellEnd"/>
            <w:r w:rsidRPr="000376DF">
              <w:rPr>
                <w:rFonts w:ascii="Times New Roman" w:hAnsi="Times New Roman" w:cs="Times New Roman"/>
                <w:sz w:val="24"/>
                <w:szCs w:val="24"/>
                <w:lang w:val="uk-UA"/>
              </w:rPr>
              <w:t xml:space="preserve"> вхідного та вихідного трафіка </w:t>
            </w:r>
            <w:proofErr w:type="spellStart"/>
            <w:r w:rsidRPr="000376DF">
              <w:rPr>
                <w:rFonts w:ascii="Times New Roman" w:hAnsi="Times New Roman" w:cs="Times New Roman"/>
                <w:sz w:val="24"/>
                <w:szCs w:val="24"/>
                <w:lang w:val="uk-UA"/>
              </w:rPr>
              <w:t>QoS</w:t>
            </w:r>
            <w:proofErr w:type="spellEnd"/>
            <w:r w:rsidRPr="000376DF">
              <w:rPr>
                <w:rFonts w:ascii="Times New Roman" w:hAnsi="Times New Roman" w:cs="Times New Roman"/>
                <w:sz w:val="24"/>
                <w:szCs w:val="24"/>
                <w:lang w:val="uk-UA"/>
              </w:rPr>
              <w:t xml:space="preserve"> (</w:t>
            </w:r>
            <w:proofErr w:type="spellStart"/>
            <w:r w:rsidRPr="000376DF">
              <w:rPr>
                <w:rFonts w:ascii="Times New Roman" w:hAnsi="Times New Roman" w:cs="Times New Roman"/>
                <w:sz w:val="24"/>
                <w:szCs w:val="24"/>
                <w:lang w:val="uk-UA"/>
              </w:rPr>
              <w:t>Quality</w:t>
            </w:r>
            <w:proofErr w:type="spellEnd"/>
            <w:r w:rsidRPr="000376DF">
              <w:rPr>
                <w:rFonts w:ascii="Times New Roman" w:hAnsi="Times New Roman" w:cs="Times New Roman"/>
                <w:sz w:val="24"/>
                <w:szCs w:val="24"/>
                <w:lang w:val="uk-UA"/>
              </w:rPr>
              <w:t xml:space="preserve"> </w:t>
            </w:r>
            <w:proofErr w:type="spellStart"/>
            <w:r w:rsidRPr="000376DF">
              <w:rPr>
                <w:rFonts w:ascii="Times New Roman" w:hAnsi="Times New Roman" w:cs="Times New Roman"/>
                <w:sz w:val="24"/>
                <w:szCs w:val="24"/>
                <w:lang w:val="uk-UA"/>
              </w:rPr>
              <w:t>of</w:t>
            </w:r>
            <w:proofErr w:type="spellEnd"/>
            <w:r w:rsidRPr="000376DF">
              <w:rPr>
                <w:rFonts w:ascii="Times New Roman" w:hAnsi="Times New Roman" w:cs="Times New Roman"/>
                <w:sz w:val="24"/>
                <w:szCs w:val="24"/>
                <w:lang w:val="uk-UA"/>
              </w:rPr>
              <w:t xml:space="preserve"> </w:t>
            </w:r>
            <w:proofErr w:type="spellStart"/>
            <w:r w:rsidRPr="000376DF">
              <w:rPr>
                <w:rFonts w:ascii="Times New Roman" w:hAnsi="Times New Roman" w:cs="Times New Roman"/>
                <w:sz w:val="24"/>
                <w:szCs w:val="24"/>
                <w:lang w:val="uk-UA"/>
              </w:rPr>
              <w:t>Service</w:t>
            </w:r>
            <w:proofErr w:type="spellEnd"/>
            <w:r w:rsidRPr="000376DF">
              <w:rPr>
                <w:rFonts w:ascii="Times New Roman" w:hAnsi="Times New Roman" w:cs="Times New Roman"/>
                <w:sz w:val="24"/>
                <w:szCs w:val="24"/>
                <w:lang w:val="uk-UA"/>
              </w:rPr>
              <w:t xml:space="preserve">) </w:t>
            </w:r>
            <w:r w:rsidRPr="000376DF">
              <w:rPr>
                <w:rFonts w:ascii="Times New Roman" w:hAnsi="Times New Roman"/>
                <w:sz w:val="24"/>
                <w:szCs w:val="24"/>
                <w:lang w:val="uk-UA"/>
              </w:rPr>
              <w:t>ТО</w:t>
            </w:r>
            <w:r w:rsidRPr="000376DF">
              <w:rPr>
                <w:rFonts w:ascii="Times New Roman" w:hAnsi="Times New Roman" w:cs="Times New Roman"/>
                <w:sz w:val="24"/>
                <w:szCs w:val="24"/>
                <w:lang w:val="uk-UA"/>
              </w:rPr>
              <w:t xml:space="preserve"> НКРЕКП у відповідності до значення бітів поля DSCP заголовка </w:t>
            </w:r>
            <w:proofErr w:type="spellStart"/>
            <w:r w:rsidRPr="000376DF">
              <w:rPr>
                <w:rFonts w:ascii="Times New Roman" w:hAnsi="Times New Roman" w:cs="Times New Roman"/>
                <w:sz w:val="24"/>
                <w:szCs w:val="24"/>
                <w:lang w:val="uk-UA"/>
              </w:rPr>
              <w:t>ToS</w:t>
            </w:r>
            <w:proofErr w:type="spellEnd"/>
            <w:r w:rsidRPr="000376DF">
              <w:rPr>
                <w:rFonts w:ascii="Times New Roman" w:hAnsi="Times New Roman" w:cs="Times New Roman"/>
                <w:sz w:val="24"/>
                <w:szCs w:val="24"/>
                <w:lang w:val="uk-UA"/>
              </w:rPr>
              <w:t xml:space="preserve"> (</w:t>
            </w:r>
            <w:proofErr w:type="spellStart"/>
            <w:r w:rsidRPr="000376DF">
              <w:rPr>
                <w:rFonts w:ascii="Times New Roman" w:hAnsi="Times New Roman" w:cs="Times New Roman"/>
                <w:sz w:val="24"/>
                <w:szCs w:val="24"/>
                <w:lang w:val="uk-UA"/>
              </w:rPr>
              <w:t>Type</w:t>
            </w:r>
            <w:proofErr w:type="spellEnd"/>
            <w:r w:rsidRPr="000376DF">
              <w:rPr>
                <w:rFonts w:ascii="Times New Roman" w:hAnsi="Times New Roman" w:cs="Times New Roman"/>
                <w:sz w:val="24"/>
                <w:szCs w:val="24"/>
                <w:lang w:val="uk-UA"/>
              </w:rPr>
              <w:t xml:space="preserve"> </w:t>
            </w:r>
            <w:proofErr w:type="spellStart"/>
            <w:r w:rsidRPr="000376DF">
              <w:rPr>
                <w:rFonts w:ascii="Times New Roman" w:hAnsi="Times New Roman" w:cs="Times New Roman"/>
                <w:sz w:val="24"/>
                <w:szCs w:val="24"/>
                <w:lang w:val="uk-UA"/>
              </w:rPr>
              <w:t>of</w:t>
            </w:r>
            <w:proofErr w:type="spellEnd"/>
            <w:r w:rsidRPr="000376DF">
              <w:rPr>
                <w:rFonts w:ascii="Times New Roman" w:hAnsi="Times New Roman" w:cs="Times New Roman"/>
                <w:sz w:val="24"/>
                <w:szCs w:val="24"/>
                <w:lang w:val="uk-UA"/>
              </w:rPr>
              <w:t xml:space="preserve"> </w:t>
            </w:r>
            <w:proofErr w:type="spellStart"/>
            <w:r w:rsidRPr="000376DF">
              <w:rPr>
                <w:rFonts w:ascii="Times New Roman" w:hAnsi="Times New Roman" w:cs="Times New Roman"/>
                <w:sz w:val="24"/>
                <w:szCs w:val="24"/>
                <w:lang w:val="uk-UA"/>
              </w:rPr>
              <w:t>Service</w:t>
            </w:r>
            <w:proofErr w:type="spellEnd"/>
            <w:r w:rsidRPr="000376DF">
              <w:rPr>
                <w:rFonts w:ascii="Times New Roman" w:hAnsi="Times New Roman" w:cs="Times New Roman"/>
                <w:sz w:val="24"/>
                <w:szCs w:val="24"/>
                <w:lang w:val="uk-UA"/>
              </w:rPr>
              <w:t>) IP пакетів.</w:t>
            </w:r>
          </w:p>
        </w:tc>
      </w:tr>
    </w:tbl>
    <w:p w:rsidR="00C657B0" w:rsidRPr="00E00644" w:rsidRDefault="00C657B0" w:rsidP="00C657B0">
      <w:pPr>
        <w:pStyle w:val="a6"/>
        <w:tabs>
          <w:tab w:val="left" w:pos="300"/>
          <w:tab w:val="left" w:pos="567"/>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line="152" w:lineRule="atLeast"/>
        <w:ind w:left="284"/>
        <w:contextualSpacing w:val="0"/>
        <w:rPr>
          <w:rFonts w:ascii="Times New Roman" w:hAnsi="Times New Roman" w:cs="Times New Roman"/>
          <w:b/>
          <w:sz w:val="24"/>
          <w:szCs w:val="24"/>
          <w:lang w:val="uk-UA"/>
        </w:rPr>
      </w:pPr>
    </w:p>
    <w:p w:rsidR="00B975DA" w:rsidRPr="00E00644" w:rsidRDefault="00B975DA" w:rsidP="008B361B">
      <w:pPr>
        <w:pStyle w:val="a6"/>
        <w:numPr>
          <w:ilvl w:val="0"/>
          <w:numId w:val="11"/>
        </w:numPr>
        <w:tabs>
          <w:tab w:val="left" w:pos="300"/>
          <w:tab w:val="left" w:pos="567"/>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after="0" w:line="240" w:lineRule="auto"/>
        <w:ind w:left="284" w:firstLine="0"/>
        <w:contextualSpacing w:val="0"/>
        <w:rPr>
          <w:rFonts w:ascii="Times New Roman" w:hAnsi="Times New Roman" w:cs="Times New Roman"/>
          <w:b/>
          <w:sz w:val="24"/>
          <w:szCs w:val="24"/>
          <w:lang w:val="uk-UA"/>
        </w:rPr>
      </w:pPr>
      <w:r w:rsidRPr="00E00644">
        <w:rPr>
          <w:rFonts w:ascii="Times New Roman" w:hAnsi="Times New Roman" w:cs="Times New Roman"/>
          <w:b/>
          <w:sz w:val="24"/>
          <w:szCs w:val="24"/>
          <w:lang w:val="uk-UA"/>
        </w:rPr>
        <w:lastRenderedPageBreak/>
        <w:t>Специфікація Послуг:</w:t>
      </w:r>
    </w:p>
    <w:tbl>
      <w:tblPr>
        <w:tblStyle w:val="a8"/>
        <w:tblW w:w="0" w:type="auto"/>
        <w:tblInd w:w="-176" w:type="dxa"/>
        <w:tblLook w:val="04A0" w:firstRow="1" w:lastRow="0" w:firstColumn="1" w:lastColumn="0" w:noHBand="0" w:noVBand="1"/>
      </w:tblPr>
      <w:tblGrid>
        <w:gridCol w:w="568"/>
        <w:gridCol w:w="5028"/>
        <w:gridCol w:w="1332"/>
        <w:gridCol w:w="1168"/>
        <w:gridCol w:w="1424"/>
      </w:tblGrid>
      <w:tr w:rsidR="00B975DA" w:rsidRPr="00E00644" w:rsidTr="00D84CEC">
        <w:trPr>
          <w:trHeight w:val="412"/>
        </w:trPr>
        <w:tc>
          <w:tcPr>
            <w:tcW w:w="568" w:type="dxa"/>
            <w:vAlign w:val="center"/>
          </w:tcPr>
          <w:p w:rsidR="00B975DA" w:rsidRPr="00E00644" w:rsidRDefault="00B975DA" w:rsidP="008B361B">
            <w:pPr>
              <w:spacing w:after="0" w:line="240" w:lineRule="auto"/>
              <w:jc w:val="center"/>
              <w:outlineLvl w:val="0"/>
              <w:rPr>
                <w:rFonts w:ascii="Times New Roman" w:hAnsi="Times New Roman" w:cs="Times New Roman"/>
                <w:b/>
                <w:sz w:val="24"/>
                <w:szCs w:val="24"/>
              </w:rPr>
            </w:pPr>
            <w:r w:rsidRPr="00E00644">
              <w:rPr>
                <w:rFonts w:ascii="Times New Roman" w:hAnsi="Times New Roman" w:cs="Times New Roman"/>
                <w:b/>
                <w:sz w:val="24"/>
                <w:szCs w:val="24"/>
              </w:rPr>
              <w:t>№ п/п</w:t>
            </w:r>
          </w:p>
        </w:tc>
        <w:tc>
          <w:tcPr>
            <w:tcW w:w="5365" w:type="dxa"/>
            <w:vAlign w:val="center"/>
          </w:tcPr>
          <w:p w:rsidR="00B975DA" w:rsidRPr="00E00644" w:rsidRDefault="00B975DA" w:rsidP="008B361B">
            <w:pPr>
              <w:spacing w:after="0" w:line="240" w:lineRule="auto"/>
              <w:jc w:val="center"/>
              <w:outlineLvl w:val="0"/>
              <w:rPr>
                <w:rFonts w:ascii="Times New Roman" w:hAnsi="Times New Roman" w:cs="Times New Roman"/>
                <w:b/>
                <w:sz w:val="24"/>
                <w:szCs w:val="24"/>
              </w:rPr>
            </w:pPr>
            <w:r w:rsidRPr="00E00644">
              <w:rPr>
                <w:rFonts w:ascii="Times New Roman" w:hAnsi="Times New Roman" w:cs="Times New Roman"/>
                <w:b/>
                <w:sz w:val="24"/>
                <w:szCs w:val="24"/>
              </w:rPr>
              <w:t>Вид платежу</w:t>
            </w:r>
          </w:p>
        </w:tc>
        <w:tc>
          <w:tcPr>
            <w:tcW w:w="1348" w:type="dxa"/>
            <w:vAlign w:val="center"/>
          </w:tcPr>
          <w:p w:rsidR="00B975DA" w:rsidRPr="00E00644" w:rsidRDefault="00B975DA" w:rsidP="008B361B">
            <w:pPr>
              <w:spacing w:after="0" w:line="240" w:lineRule="auto"/>
              <w:jc w:val="center"/>
              <w:outlineLvl w:val="0"/>
              <w:rPr>
                <w:rFonts w:ascii="Times New Roman" w:hAnsi="Times New Roman" w:cs="Times New Roman"/>
                <w:b/>
                <w:sz w:val="24"/>
                <w:szCs w:val="24"/>
              </w:rPr>
            </w:pPr>
            <w:r w:rsidRPr="00E00644">
              <w:rPr>
                <w:rFonts w:ascii="Times New Roman" w:hAnsi="Times New Roman" w:cs="Times New Roman"/>
                <w:b/>
                <w:sz w:val="24"/>
                <w:szCs w:val="24"/>
              </w:rPr>
              <w:t>Вартість (без ПДВ), грн</w:t>
            </w:r>
          </w:p>
        </w:tc>
        <w:tc>
          <w:tcPr>
            <w:tcW w:w="1193" w:type="dxa"/>
            <w:vAlign w:val="center"/>
          </w:tcPr>
          <w:p w:rsidR="00B975DA" w:rsidRPr="00E00644" w:rsidRDefault="00B975DA" w:rsidP="008B361B">
            <w:pPr>
              <w:spacing w:after="0" w:line="240" w:lineRule="auto"/>
              <w:jc w:val="center"/>
              <w:outlineLvl w:val="0"/>
              <w:rPr>
                <w:rFonts w:ascii="Times New Roman" w:hAnsi="Times New Roman" w:cs="Times New Roman"/>
                <w:b/>
                <w:sz w:val="24"/>
                <w:szCs w:val="24"/>
              </w:rPr>
            </w:pPr>
            <w:r w:rsidRPr="00E00644">
              <w:rPr>
                <w:rFonts w:ascii="Times New Roman" w:hAnsi="Times New Roman" w:cs="Times New Roman"/>
                <w:b/>
                <w:sz w:val="24"/>
                <w:szCs w:val="24"/>
              </w:rPr>
              <w:t>ПДВ</w:t>
            </w:r>
            <w:r w:rsidR="006B596D" w:rsidRPr="00E00644">
              <w:rPr>
                <w:rFonts w:ascii="Times New Roman" w:hAnsi="Times New Roman" w:cs="Times New Roman"/>
                <w:b/>
                <w:sz w:val="24"/>
                <w:szCs w:val="24"/>
                <w:lang w:val="en-US"/>
              </w:rPr>
              <w:t>*</w:t>
            </w:r>
            <w:r w:rsidRPr="00E00644">
              <w:rPr>
                <w:rFonts w:ascii="Times New Roman" w:hAnsi="Times New Roman" w:cs="Times New Roman"/>
                <w:b/>
                <w:sz w:val="24"/>
                <w:szCs w:val="24"/>
              </w:rPr>
              <w:t>, грн</w:t>
            </w:r>
          </w:p>
        </w:tc>
        <w:tc>
          <w:tcPr>
            <w:tcW w:w="1449" w:type="dxa"/>
            <w:vAlign w:val="center"/>
          </w:tcPr>
          <w:p w:rsidR="00B975DA" w:rsidRPr="00E00644" w:rsidRDefault="00B975DA" w:rsidP="008B361B">
            <w:pPr>
              <w:spacing w:after="0" w:line="240" w:lineRule="auto"/>
              <w:jc w:val="center"/>
              <w:outlineLvl w:val="0"/>
              <w:rPr>
                <w:rFonts w:ascii="Times New Roman" w:hAnsi="Times New Roman" w:cs="Times New Roman"/>
                <w:b/>
                <w:sz w:val="24"/>
                <w:szCs w:val="24"/>
              </w:rPr>
            </w:pPr>
            <w:r w:rsidRPr="00E00644">
              <w:rPr>
                <w:rFonts w:ascii="Times New Roman" w:hAnsi="Times New Roman" w:cs="Times New Roman"/>
                <w:b/>
                <w:sz w:val="24"/>
                <w:szCs w:val="24"/>
              </w:rPr>
              <w:t>Вартість           (з ПДВ</w:t>
            </w:r>
            <w:r w:rsidR="006B596D" w:rsidRPr="00E00644">
              <w:rPr>
                <w:rFonts w:ascii="Times New Roman" w:hAnsi="Times New Roman" w:cs="Times New Roman"/>
                <w:b/>
                <w:sz w:val="24"/>
                <w:szCs w:val="24"/>
                <w:lang w:val="en-US"/>
              </w:rPr>
              <w:t>*</w:t>
            </w:r>
            <w:r w:rsidRPr="00E00644">
              <w:rPr>
                <w:rFonts w:ascii="Times New Roman" w:hAnsi="Times New Roman" w:cs="Times New Roman"/>
                <w:b/>
                <w:sz w:val="24"/>
                <w:szCs w:val="24"/>
              </w:rPr>
              <w:t>), грн</w:t>
            </w:r>
          </w:p>
        </w:tc>
      </w:tr>
      <w:tr w:rsidR="00B975DA" w:rsidRPr="00E00644" w:rsidTr="00D84CEC">
        <w:trPr>
          <w:trHeight w:val="565"/>
        </w:trPr>
        <w:tc>
          <w:tcPr>
            <w:tcW w:w="568" w:type="dxa"/>
            <w:vAlign w:val="center"/>
          </w:tcPr>
          <w:p w:rsidR="00B975DA" w:rsidRPr="00E00644" w:rsidRDefault="00B975DA" w:rsidP="00D84CEC">
            <w:pPr>
              <w:spacing w:after="0" w:line="240" w:lineRule="auto"/>
              <w:jc w:val="center"/>
              <w:outlineLvl w:val="0"/>
              <w:rPr>
                <w:rFonts w:ascii="Times New Roman" w:hAnsi="Times New Roman" w:cs="Times New Roman"/>
                <w:sz w:val="24"/>
                <w:szCs w:val="24"/>
              </w:rPr>
            </w:pPr>
            <w:r w:rsidRPr="00E00644">
              <w:rPr>
                <w:rFonts w:ascii="Times New Roman" w:hAnsi="Times New Roman" w:cs="Times New Roman"/>
                <w:sz w:val="24"/>
                <w:szCs w:val="24"/>
              </w:rPr>
              <w:t>1.</w:t>
            </w:r>
          </w:p>
        </w:tc>
        <w:tc>
          <w:tcPr>
            <w:tcW w:w="5365" w:type="dxa"/>
            <w:vAlign w:val="center"/>
          </w:tcPr>
          <w:p w:rsidR="00B975DA" w:rsidRPr="00E00644" w:rsidRDefault="00B975DA" w:rsidP="00D84CEC">
            <w:pPr>
              <w:spacing w:after="0" w:line="240" w:lineRule="auto"/>
              <w:outlineLvl w:val="0"/>
              <w:rPr>
                <w:rFonts w:ascii="Times New Roman" w:hAnsi="Times New Roman" w:cs="Times New Roman"/>
                <w:sz w:val="24"/>
                <w:szCs w:val="24"/>
              </w:rPr>
            </w:pPr>
            <w:r w:rsidRPr="00E00644">
              <w:rPr>
                <w:rFonts w:ascii="Times New Roman" w:hAnsi="Times New Roman" w:cs="Times New Roman"/>
                <w:sz w:val="24"/>
                <w:szCs w:val="24"/>
              </w:rPr>
              <w:t>Разовий платіж за разові Послуги</w:t>
            </w:r>
          </w:p>
        </w:tc>
        <w:tc>
          <w:tcPr>
            <w:tcW w:w="1348" w:type="dxa"/>
            <w:vAlign w:val="center"/>
          </w:tcPr>
          <w:p w:rsidR="00B975DA" w:rsidRPr="00E00644" w:rsidRDefault="00B975DA" w:rsidP="00D84CEC">
            <w:pPr>
              <w:pStyle w:val="Style6"/>
              <w:widowControl/>
              <w:tabs>
                <w:tab w:val="left" w:pos="720"/>
                <w:tab w:val="left" w:pos="3402"/>
              </w:tabs>
              <w:spacing w:line="240" w:lineRule="auto"/>
              <w:ind w:right="137"/>
              <w:rPr>
                <w:rFonts w:ascii="Times New Roman" w:hAnsi="Times New Roman"/>
              </w:rPr>
            </w:pPr>
          </w:p>
        </w:tc>
        <w:tc>
          <w:tcPr>
            <w:tcW w:w="1193" w:type="dxa"/>
            <w:vAlign w:val="center"/>
          </w:tcPr>
          <w:p w:rsidR="00B975DA" w:rsidRPr="00E00644" w:rsidRDefault="00B975DA" w:rsidP="00D84CEC">
            <w:pPr>
              <w:pStyle w:val="Style6"/>
              <w:widowControl/>
              <w:tabs>
                <w:tab w:val="left" w:pos="720"/>
                <w:tab w:val="left" w:pos="3402"/>
              </w:tabs>
              <w:spacing w:line="240" w:lineRule="auto"/>
              <w:ind w:right="137"/>
              <w:rPr>
                <w:rFonts w:ascii="Times New Roman" w:hAnsi="Times New Roman"/>
              </w:rPr>
            </w:pPr>
          </w:p>
        </w:tc>
        <w:tc>
          <w:tcPr>
            <w:tcW w:w="1449" w:type="dxa"/>
            <w:vAlign w:val="center"/>
          </w:tcPr>
          <w:p w:rsidR="00B975DA" w:rsidRPr="00E00644" w:rsidRDefault="00B975DA" w:rsidP="00D84CEC">
            <w:pPr>
              <w:pStyle w:val="Style6"/>
              <w:widowControl/>
              <w:tabs>
                <w:tab w:val="left" w:pos="720"/>
                <w:tab w:val="left" w:pos="3402"/>
              </w:tabs>
              <w:spacing w:line="240" w:lineRule="auto"/>
              <w:ind w:right="137"/>
              <w:rPr>
                <w:rFonts w:ascii="Times New Roman" w:hAnsi="Times New Roman"/>
              </w:rPr>
            </w:pPr>
          </w:p>
        </w:tc>
      </w:tr>
      <w:tr w:rsidR="00B975DA" w:rsidRPr="00E00644" w:rsidTr="00D84CEC">
        <w:trPr>
          <w:trHeight w:val="411"/>
        </w:trPr>
        <w:tc>
          <w:tcPr>
            <w:tcW w:w="568" w:type="dxa"/>
            <w:vAlign w:val="center"/>
          </w:tcPr>
          <w:p w:rsidR="00B975DA" w:rsidRPr="00E00644" w:rsidRDefault="00B975DA" w:rsidP="00D84CEC">
            <w:pPr>
              <w:spacing w:after="0" w:line="240" w:lineRule="auto"/>
              <w:jc w:val="center"/>
              <w:rPr>
                <w:rFonts w:ascii="Times New Roman" w:hAnsi="Times New Roman" w:cs="Times New Roman"/>
                <w:sz w:val="24"/>
                <w:szCs w:val="24"/>
              </w:rPr>
            </w:pPr>
            <w:r w:rsidRPr="00E00644">
              <w:rPr>
                <w:rFonts w:ascii="Times New Roman" w:hAnsi="Times New Roman" w:cs="Times New Roman"/>
                <w:sz w:val="24"/>
                <w:szCs w:val="24"/>
              </w:rPr>
              <w:t>2.</w:t>
            </w:r>
          </w:p>
        </w:tc>
        <w:tc>
          <w:tcPr>
            <w:tcW w:w="5365" w:type="dxa"/>
            <w:vAlign w:val="center"/>
          </w:tcPr>
          <w:p w:rsidR="00B975DA" w:rsidRPr="00E00644" w:rsidRDefault="00B975DA" w:rsidP="005E7BA0">
            <w:pPr>
              <w:spacing w:after="0" w:line="240" w:lineRule="auto"/>
              <w:rPr>
                <w:rFonts w:ascii="Times New Roman" w:hAnsi="Times New Roman" w:cs="Times New Roman"/>
                <w:sz w:val="24"/>
                <w:szCs w:val="24"/>
              </w:rPr>
            </w:pPr>
            <w:r w:rsidRPr="00E00644">
              <w:rPr>
                <w:rFonts w:ascii="Times New Roman" w:hAnsi="Times New Roman" w:cs="Times New Roman"/>
                <w:sz w:val="24"/>
                <w:szCs w:val="24"/>
              </w:rPr>
              <w:t>Щомісячний фіксований платіж (щомісячна абонентська плата)</w:t>
            </w:r>
          </w:p>
        </w:tc>
        <w:tc>
          <w:tcPr>
            <w:tcW w:w="1348" w:type="dxa"/>
            <w:vAlign w:val="center"/>
          </w:tcPr>
          <w:p w:rsidR="00B975DA" w:rsidRPr="00E00644" w:rsidRDefault="00B975DA" w:rsidP="00D84CEC">
            <w:pPr>
              <w:pStyle w:val="Style6"/>
              <w:widowControl/>
              <w:tabs>
                <w:tab w:val="left" w:pos="720"/>
                <w:tab w:val="left" w:pos="3402"/>
              </w:tabs>
              <w:spacing w:line="240" w:lineRule="auto"/>
              <w:ind w:right="137"/>
              <w:rPr>
                <w:rFonts w:ascii="Times New Roman" w:hAnsi="Times New Roman"/>
              </w:rPr>
            </w:pPr>
          </w:p>
        </w:tc>
        <w:tc>
          <w:tcPr>
            <w:tcW w:w="1193" w:type="dxa"/>
            <w:vAlign w:val="center"/>
          </w:tcPr>
          <w:p w:rsidR="00B975DA" w:rsidRPr="00E00644" w:rsidRDefault="00B975DA" w:rsidP="00D84CEC">
            <w:pPr>
              <w:pStyle w:val="Style6"/>
              <w:widowControl/>
              <w:tabs>
                <w:tab w:val="left" w:pos="720"/>
                <w:tab w:val="left" w:pos="3402"/>
              </w:tabs>
              <w:spacing w:line="240" w:lineRule="auto"/>
              <w:ind w:right="137"/>
              <w:rPr>
                <w:rFonts w:ascii="Times New Roman" w:hAnsi="Times New Roman"/>
              </w:rPr>
            </w:pPr>
          </w:p>
        </w:tc>
        <w:tc>
          <w:tcPr>
            <w:tcW w:w="1449" w:type="dxa"/>
            <w:vAlign w:val="center"/>
          </w:tcPr>
          <w:p w:rsidR="00B975DA" w:rsidRPr="00E00644" w:rsidRDefault="00B975DA" w:rsidP="00D84CEC">
            <w:pPr>
              <w:pStyle w:val="Style6"/>
              <w:widowControl/>
              <w:tabs>
                <w:tab w:val="left" w:pos="720"/>
                <w:tab w:val="left" w:pos="3402"/>
              </w:tabs>
              <w:spacing w:line="240" w:lineRule="auto"/>
              <w:ind w:right="137"/>
              <w:rPr>
                <w:rFonts w:ascii="Times New Roman" w:hAnsi="Times New Roman"/>
              </w:rPr>
            </w:pPr>
          </w:p>
        </w:tc>
      </w:tr>
    </w:tbl>
    <w:p w:rsidR="000915DD" w:rsidRPr="00E00644" w:rsidRDefault="000915DD" w:rsidP="004C1BD1">
      <w:pPr>
        <w:tabs>
          <w:tab w:val="left" w:pos="142"/>
          <w:tab w:val="left" w:pos="993"/>
        </w:tabs>
        <w:spacing w:after="0" w:line="240" w:lineRule="auto"/>
        <w:ind w:left="284"/>
        <w:jc w:val="both"/>
        <w:rPr>
          <w:rFonts w:ascii="Times New Roman" w:hAnsi="Times New Roman" w:cs="Times New Roman"/>
          <w:sz w:val="20"/>
          <w:szCs w:val="20"/>
          <w:lang w:val="uk-UA"/>
        </w:rPr>
      </w:pPr>
    </w:p>
    <w:tbl>
      <w:tblPr>
        <w:tblW w:w="9640" w:type="dxa"/>
        <w:tblInd w:w="-34" w:type="dxa"/>
        <w:tblLayout w:type="fixed"/>
        <w:tblLook w:val="04A0" w:firstRow="1" w:lastRow="0" w:firstColumn="1" w:lastColumn="0" w:noHBand="0" w:noVBand="1"/>
      </w:tblPr>
      <w:tblGrid>
        <w:gridCol w:w="4537"/>
        <w:gridCol w:w="5103"/>
      </w:tblGrid>
      <w:tr w:rsidR="006B596D" w:rsidRPr="00E00644" w:rsidTr="00907EC1">
        <w:tc>
          <w:tcPr>
            <w:tcW w:w="4537" w:type="dxa"/>
          </w:tcPr>
          <w:p w:rsidR="006B596D" w:rsidRPr="00E00644" w:rsidRDefault="006B596D" w:rsidP="0003532A">
            <w:pPr>
              <w:tabs>
                <w:tab w:val="left" w:pos="550"/>
                <w:tab w:val="left" w:pos="694"/>
              </w:tabs>
              <w:spacing w:after="0"/>
              <w:rPr>
                <w:rFonts w:ascii="Times New Roman" w:hAnsi="Times New Roman" w:cs="Times New Roman"/>
                <w:sz w:val="24"/>
                <w:szCs w:val="24"/>
                <w:lang w:val="uk-UA"/>
              </w:rPr>
            </w:pPr>
            <w:r w:rsidRPr="00E00644">
              <w:rPr>
                <w:rFonts w:ascii="Times New Roman" w:hAnsi="Times New Roman" w:cs="Times New Roman"/>
                <w:b/>
                <w:sz w:val="24"/>
                <w:szCs w:val="24"/>
                <w:lang w:val="uk-UA"/>
              </w:rPr>
              <w:t xml:space="preserve">          Виконавець</w:t>
            </w:r>
          </w:p>
        </w:tc>
        <w:tc>
          <w:tcPr>
            <w:tcW w:w="5103" w:type="dxa"/>
            <w:hideMark/>
          </w:tcPr>
          <w:p w:rsidR="006B596D" w:rsidRPr="00E00644" w:rsidRDefault="006B596D" w:rsidP="004054CA">
            <w:pPr>
              <w:spacing w:after="0"/>
              <w:rPr>
                <w:rFonts w:ascii="Times New Roman" w:hAnsi="Times New Roman" w:cs="Times New Roman"/>
                <w:sz w:val="24"/>
                <w:szCs w:val="24"/>
                <w:lang w:val="uk-UA"/>
              </w:rPr>
            </w:pPr>
            <w:r w:rsidRPr="00E00644">
              <w:rPr>
                <w:rFonts w:ascii="Times New Roman" w:hAnsi="Times New Roman" w:cs="Times New Roman"/>
                <w:b/>
                <w:sz w:val="24"/>
                <w:szCs w:val="24"/>
                <w:lang w:val="uk-UA"/>
              </w:rPr>
              <w:t xml:space="preserve">          Замовник</w:t>
            </w:r>
          </w:p>
        </w:tc>
      </w:tr>
      <w:tr w:rsidR="006B596D" w:rsidRPr="00E00644" w:rsidTr="00907EC1">
        <w:trPr>
          <w:trHeight w:val="3612"/>
        </w:trPr>
        <w:tc>
          <w:tcPr>
            <w:tcW w:w="4537" w:type="dxa"/>
          </w:tcPr>
          <w:p w:rsidR="006B596D" w:rsidRPr="00E00644" w:rsidRDefault="006B596D" w:rsidP="004054CA">
            <w:pPr>
              <w:pStyle w:val="ac"/>
              <w:spacing w:after="0" w:line="240" w:lineRule="auto"/>
              <w:rPr>
                <w:rFonts w:ascii="Times New Roman" w:hAnsi="Times New Roman" w:cs="Times New Roman"/>
                <w:bCs/>
                <w:sz w:val="20"/>
                <w:szCs w:val="20"/>
                <w:lang w:val="uk-UA"/>
              </w:rPr>
            </w:pPr>
          </w:p>
          <w:p w:rsidR="006B596D" w:rsidRPr="00E00644" w:rsidRDefault="006B596D" w:rsidP="004054CA">
            <w:pPr>
              <w:pStyle w:val="ac"/>
              <w:spacing w:after="0" w:line="240" w:lineRule="auto"/>
              <w:rPr>
                <w:rFonts w:ascii="Times New Roman" w:hAnsi="Times New Roman" w:cs="Times New Roman"/>
                <w:bCs/>
                <w:sz w:val="20"/>
                <w:szCs w:val="20"/>
                <w:lang w:val="uk-UA"/>
              </w:rPr>
            </w:pPr>
          </w:p>
          <w:p w:rsidR="006B596D" w:rsidRPr="00E00644" w:rsidRDefault="006B596D" w:rsidP="004054CA">
            <w:pPr>
              <w:pStyle w:val="ac"/>
              <w:spacing w:after="0" w:line="240" w:lineRule="auto"/>
              <w:rPr>
                <w:rFonts w:ascii="Times New Roman" w:hAnsi="Times New Roman" w:cs="Times New Roman"/>
                <w:bCs/>
                <w:sz w:val="20"/>
                <w:szCs w:val="20"/>
                <w:lang w:val="uk-UA"/>
              </w:rPr>
            </w:pPr>
          </w:p>
          <w:p w:rsidR="006B596D" w:rsidRPr="00E00644" w:rsidRDefault="006B596D" w:rsidP="004054CA">
            <w:pPr>
              <w:pStyle w:val="ac"/>
              <w:spacing w:after="0" w:line="240" w:lineRule="auto"/>
              <w:rPr>
                <w:rFonts w:ascii="Times New Roman" w:hAnsi="Times New Roman" w:cs="Times New Roman"/>
                <w:bCs/>
                <w:sz w:val="20"/>
                <w:szCs w:val="20"/>
                <w:lang w:val="uk-UA"/>
              </w:rPr>
            </w:pPr>
          </w:p>
          <w:p w:rsidR="006B596D" w:rsidRPr="00E00644" w:rsidRDefault="006B596D" w:rsidP="004054CA">
            <w:pPr>
              <w:pStyle w:val="ac"/>
              <w:spacing w:after="0" w:line="240" w:lineRule="auto"/>
              <w:rPr>
                <w:rFonts w:ascii="Times New Roman" w:hAnsi="Times New Roman" w:cs="Times New Roman"/>
                <w:bCs/>
                <w:sz w:val="20"/>
                <w:szCs w:val="20"/>
                <w:lang w:val="uk-UA"/>
              </w:rPr>
            </w:pPr>
          </w:p>
          <w:p w:rsidR="006B596D" w:rsidRPr="00E00644" w:rsidRDefault="006B596D" w:rsidP="004054CA">
            <w:pPr>
              <w:pStyle w:val="ac"/>
              <w:spacing w:after="0" w:line="240" w:lineRule="auto"/>
              <w:rPr>
                <w:rFonts w:ascii="Times New Roman" w:hAnsi="Times New Roman" w:cs="Times New Roman"/>
                <w:bCs/>
                <w:sz w:val="20"/>
                <w:szCs w:val="20"/>
                <w:lang w:val="uk-UA"/>
              </w:rPr>
            </w:pPr>
          </w:p>
          <w:p w:rsidR="006B596D" w:rsidRPr="00E00644" w:rsidRDefault="006B596D" w:rsidP="004054CA">
            <w:pPr>
              <w:pStyle w:val="ac"/>
              <w:spacing w:after="0" w:line="240" w:lineRule="auto"/>
              <w:rPr>
                <w:rFonts w:ascii="Times New Roman" w:hAnsi="Times New Roman" w:cs="Times New Roman"/>
                <w:bCs/>
                <w:sz w:val="20"/>
                <w:szCs w:val="20"/>
                <w:lang w:val="en-US"/>
              </w:rPr>
            </w:pPr>
          </w:p>
          <w:p w:rsidR="006B596D" w:rsidRPr="00E00644" w:rsidRDefault="006B596D" w:rsidP="004054CA">
            <w:pPr>
              <w:pStyle w:val="ac"/>
              <w:spacing w:after="0" w:line="240" w:lineRule="auto"/>
              <w:rPr>
                <w:rFonts w:ascii="Times New Roman" w:hAnsi="Times New Roman" w:cs="Times New Roman"/>
                <w:b/>
                <w:bCs/>
                <w:sz w:val="24"/>
                <w:szCs w:val="24"/>
                <w:lang w:val="uk-UA"/>
              </w:rPr>
            </w:pPr>
            <w:r w:rsidRPr="00E00644">
              <w:rPr>
                <w:rFonts w:ascii="Times New Roman" w:hAnsi="Times New Roman" w:cs="Times New Roman"/>
                <w:b/>
                <w:bCs/>
                <w:sz w:val="24"/>
                <w:szCs w:val="24"/>
              </w:rPr>
              <w:t xml:space="preserve">____________________ </w:t>
            </w:r>
          </w:p>
          <w:p w:rsidR="006B596D" w:rsidRPr="00E00644" w:rsidRDefault="006B596D" w:rsidP="004054CA">
            <w:pPr>
              <w:spacing w:after="0" w:line="240" w:lineRule="auto"/>
              <w:rPr>
                <w:rFonts w:ascii="Times New Roman" w:hAnsi="Times New Roman" w:cs="Times New Roman"/>
                <w:b/>
                <w:sz w:val="24"/>
                <w:szCs w:val="24"/>
                <w:lang w:val="en-US"/>
              </w:rPr>
            </w:pPr>
            <w:r w:rsidRPr="00E00644">
              <w:rPr>
                <w:rFonts w:ascii="Times New Roman" w:hAnsi="Times New Roman" w:cs="Times New Roman"/>
                <w:sz w:val="24"/>
                <w:szCs w:val="24"/>
              </w:rPr>
              <w:t xml:space="preserve">          </w:t>
            </w:r>
            <w:proofErr w:type="spellStart"/>
            <w:r w:rsidRPr="00E00644">
              <w:rPr>
                <w:rFonts w:ascii="Times New Roman" w:hAnsi="Times New Roman" w:cs="Times New Roman"/>
                <w:b/>
                <w:sz w:val="24"/>
                <w:szCs w:val="24"/>
                <w:lang w:val="uk-UA"/>
              </w:rPr>
              <w:t>м.п</w:t>
            </w:r>
            <w:proofErr w:type="spellEnd"/>
            <w:r w:rsidRPr="00E00644">
              <w:rPr>
                <w:rFonts w:ascii="Times New Roman" w:hAnsi="Times New Roman" w:cs="Times New Roman"/>
                <w:b/>
                <w:sz w:val="24"/>
                <w:szCs w:val="24"/>
                <w:lang w:val="uk-UA"/>
              </w:rPr>
              <w:t>.</w:t>
            </w:r>
            <w:r w:rsidRPr="00E00644">
              <w:rPr>
                <w:rFonts w:ascii="Times New Roman" w:hAnsi="Times New Roman" w:cs="Times New Roman"/>
                <w:b/>
                <w:sz w:val="24"/>
                <w:szCs w:val="24"/>
                <w:lang w:val="en-US"/>
              </w:rPr>
              <w:t>**</w:t>
            </w:r>
          </w:p>
        </w:tc>
        <w:tc>
          <w:tcPr>
            <w:tcW w:w="5103" w:type="dxa"/>
          </w:tcPr>
          <w:p w:rsidR="006B596D" w:rsidRPr="00E00644" w:rsidRDefault="006B596D" w:rsidP="004054CA">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6B596D" w:rsidRPr="00E00644" w:rsidRDefault="006B596D" w:rsidP="004054CA">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код ЄДРПОУ: 39369133</w:t>
            </w:r>
          </w:p>
          <w:p w:rsidR="006B596D" w:rsidRPr="00E00644" w:rsidRDefault="006B596D" w:rsidP="004054CA">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Керівник апарату</w:t>
            </w:r>
          </w:p>
          <w:p w:rsidR="006B596D" w:rsidRPr="00E00644" w:rsidRDefault="006B596D" w:rsidP="004054CA">
            <w:pPr>
              <w:widowControl w:val="0"/>
              <w:autoSpaceDE w:val="0"/>
              <w:autoSpaceDN w:val="0"/>
              <w:adjustRightInd w:val="0"/>
              <w:spacing w:after="0" w:line="256" w:lineRule="auto"/>
              <w:rPr>
                <w:rFonts w:ascii="Times New Roman" w:eastAsia="Calibri" w:hAnsi="Times New Roman" w:cs="Times New Roman"/>
                <w:sz w:val="20"/>
                <w:szCs w:val="20"/>
                <w:lang w:val="uk-UA" w:eastAsia="ru-RU"/>
              </w:rPr>
            </w:pPr>
          </w:p>
          <w:p w:rsidR="006B596D" w:rsidRPr="00E00644" w:rsidRDefault="006B596D" w:rsidP="004054CA">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eastAsia="ru-RU"/>
              </w:rPr>
              <w:t xml:space="preserve">____________________ </w:t>
            </w:r>
            <w:r w:rsidRPr="00E00644">
              <w:rPr>
                <w:rFonts w:ascii="Times New Roman" w:eastAsia="Calibri" w:hAnsi="Times New Roman" w:cs="Times New Roman"/>
                <w:b/>
                <w:sz w:val="24"/>
                <w:szCs w:val="20"/>
                <w:lang w:val="uk-UA" w:eastAsia="ru-RU"/>
              </w:rPr>
              <w:t xml:space="preserve">О.В. </w:t>
            </w:r>
            <w:proofErr w:type="spellStart"/>
            <w:r w:rsidRPr="00E00644">
              <w:rPr>
                <w:rFonts w:ascii="Times New Roman" w:eastAsia="Calibri" w:hAnsi="Times New Roman" w:cs="Times New Roman"/>
                <w:b/>
                <w:sz w:val="24"/>
                <w:szCs w:val="20"/>
                <w:lang w:val="uk-UA" w:eastAsia="ru-RU"/>
              </w:rPr>
              <w:t>Кострикін</w:t>
            </w:r>
            <w:proofErr w:type="spellEnd"/>
          </w:p>
          <w:p w:rsidR="006B596D" w:rsidRPr="00E00644" w:rsidRDefault="006B596D" w:rsidP="004054CA">
            <w:pPr>
              <w:spacing w:after="0" w:line="240" w:lineRule="auto"/>
              <w:rPr>
                <w:rFonts w:ascii="Times New Roman" w:hAnsi="Times New Roman" w:cs="Times New Roman"/>
                <w:b/>
                <w:sz w:val="24"/>
                <w:szCs w:val="24"/>
                <w:lang w:val="uk-UA"/>
              </w:rPr>
            </w:pPr>
            <w:r w:rsidRPr="00E00644">
              <w:rPr>
                <w:rFonts w:ascii="Times New Roman" w:eastAsia="Calibri" w:hAnsi="Times New Roman" w:cs="Times New Roman"/>
                <w:sz w:val="24"/>
                <w:szCs w:val="24"/>
                <w:lang w:eastAsia="ru-RU"/>
              </w:rPr>
              <w:t xml:space="preserve">          </w:t>
            </w:r>
            <w:proofErr w:type="spellStart"/>
            <w:r w:rsidRPr="00E00644">
              <w:rPr>
                <w:rFonts w:ascii="Times New Roman" w:eastAsia="Calibri" w:hAnsi="Times New Roman" w:cs="Times New Roman"/>
                <w:b/>
                <w:sz w:val="24"/>
                <w:szCs w:val="24"/>
                <w:lang w:val="uk-UA" w:eastAsia="ru-RU"/>
              </w:rPr>
              <w:t>м.п</w:t>
            </w:r>
            <w:proofErr w:type="spellEnd"/>
            <w:r w:rsidRPr="00E00644">
              <w:rPr>
                <w:rFonts w:ascii="Times New Roman" w:eastAsia="Calibri" w:hAnsi="Times New Roman" w:cs="Times New Roman"/>
                <w:b/>
                <w:sz w:val="24"/>
                <w:szCs w:val="24"/>
                <w:lang w:val="uk-UA" w:eastAsia="ru-RU"/>
              </w:rPr>
              <w:t>.</w:t>
            </w:r>
          </w:p>
        </w:tc>
      </w:tr>
    </w:tbl>
    <w:p w:rsidR="000915DD" w:rsidRPr="00E00644" w:rsidRDefault="000915DD" w:rsidP="006B596D">
      <w:pPr>
        <w:tabs>
          <w:tab w:val="left" w:pos="142"/>
          <w:tab w:val="left" w:pos="993"/>
        </w:tabs>
        <w:spacing w:after="0" w:line="240" w:lineRule="auto"/>
        <w:ind w:left="-284"/>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F562F0" w:rsidRPr="00E00644" w:rsidRDefault="00F562F0"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93337F" w:rsidRPr="00E00644" w:rsidRDefault="0093337F" w:rsidP="00167F81">
      <w:pPr>
        <w:tabs>
          <w:tab w:val="left" w:pos="142"/>
          <w:tab w:val="left" w:pos="993"/>
        </w:tabs>
        <w:spacing w:after="0" w:line="240" w:lineRule="auto"/>
        <w:jc w:val="both"/>
        <w:rPr>
          <w:rFonts w:ascii="Times New Roman" w:hAnsi="Times New Roman" w:cs="Times New Roman"/>
          <w:sz w:val="24"/>
          <w:szCs w:val="24"/>
          <w:lang w:val="uk-UA"/>
        </w:rPr>
      </w:pPr>
    </w:p>
    <w:p w:rsidR="00B975DA" w:rsidRPr="00E00644" w:rsidRDefault="00B975DA" w:rsidP="00167F81">
      <w:pPr>
        <w:tabs>
          <w:tab w:val="left" w:pos="142"/>
          <w:tab w:val="left" w:pos="993"/>
        </w:tabs>
        <w:spacing w:after="0" w:line="240" w:lineRule="auto"/>
        <w:jc w:val="both"/>
        <w:rPr>
          <w:rFonts w:ascii="Times New Roman" w:hAnsi="Times New Roman" w:cs="Times New Roman"/>
          <w:sz w:val="24"/>
          <w:szCs w:val="24"/>
          <w:lang w:val="uk-UA"/>
        </w:rPr>
      </w:pPr>
    </w:p>
    <w:p w:rsidR="00B975DA" w:rsidRPr="00E00644" w:rsidRDefault="00B975DA" w:rsidP="00167F81">
      <w:pPr>
        <w:tabs>
          <w:tab w:val="left" w:pos="142"/>
          <w:tab w:val="left" w:pos="993"/>
        </w:tabs>
        <w:spacing w:after="0" w:line="240" w:lineRule="auto"/>
        <w:jc w:val="both"/>
        <w:rPr>
          <w:rFonts w:ascii="Times New Roman" w:hAnsi="Times New Roman" w:cs="Times New Roman"/>
          <w:sz w:val="24"/>
          <w:szCs w:val="24"/>
          <w:lang w:val="uk-UA"/>
        </w:rPr>
      </w:pPr>
    </w:p>
    <w:p w:rsidR="00B975DA" w:rsidRPr="00E00644" w:rsidRDefault="00B975DA" w:rsidP="00167F81">
      <w:pPr>
        <w:tabs>
          <w:tab w:val="left" w:pos="142"/>
          <w:tab w:val="left" w:pos="993"/>
        </w:tabs>
        <w:spacing w:after="0" w:line="240" w:lineRule="auto"/>
        <w:jc w:val="both"/>
        <w:rPr>
          <w:rFonts w:ascii="Times New Roman" w:hAnsi="Times New Roman" w:cs="Times New Roman"/>
          <w:sz w:val="24"/>
          <w:szCs w:val="24"/>
          <w:lang w:val="uk-UA"/>
        </w:rPr>
      </w:pPr>
    </w:p>
    <w:p w:rsidR="00274701" w:rsidRPr="00E00644" w:rsidRDefault="00274701"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0915DD" w:rsidRPr="00E00644" w:rsidRDefault="000915DD" w:rsidP="00167F81">
      <w:pPr>
        <w:tabs>
          <w:tab w:val="left" w:pos="142"/>
          <w:tab w:val="left" w:pos="993"/>
        </w:tabs>
        <w:spacing w:after="0" w:line="240" w:lineRule="auto"/>
        <w:jc w:val="both"/>
        <w:rPr>
          <w:rFonts w:ascii="Times New Roman" w:hAnsi="Times New Roman" w:cs="Times New Roman"/>
          <w:sz w:val="24"/>
          <w:szCs w:val="24"/>
          <w:lang w:val="uk-UA"/>
        </w:rPr>
      </w:pPr>
    </w:p>
    <w:p w:rsidR="00167F81" w:rsidRPr="00E00644" w:rsidRDefault="00167F81" w:rsidP="00167F81">
      <w:pPr>
        <w:tabs>
          <w:tab w:val="left" w:pos="142"/>
          <w:tab w:val="left" w:pos="993"/>
        </w:tabs>
        <w:spacing w:after="0" w:line="240" w:lineRule="auto"/>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__________</w:t>
      </w:r>
    </w:p>
    <w:p w:rsidR="00167F81" w:rsidRPr="00E00644" w:rsidRDefault="00167F81" w:rsidP="00167F81">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757DA9" w:rsidRPr="00167F81" w:rsidRDefault="00167F81" w:rsidP="00167F81">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**За наявності.</w:t>
      </w:r>
    </w:p>
    <w:sectPr w:rsidR="00757DA9" w:rsidRPr="00167F81" w:rsidSect="00464B2F">
      <w:foot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88" w:rsidRDefault="00AF5A88" w:rsidP="00F9220F">
      <w:pPr>
        <w:spacing w:after="0" w:line="240" w:lineRule="auto"/>
      </w:pPr>
      <w:r>
        <w:separator/>
      </w:r>
    </w:p>
  </w:endnote>
  <w:endnote w:type="continuationSeparator" w:id="0">
    <w:p w:rsidR="00AF5A88" w:rsidRDefault="00AF5A88" w:rsidP="00F9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65588"/>
      <w:docPartObj>
        <w:docPartGallery w:val="Page Numbers (Bottom of Page)"/>
        <w:docPartUnique/>
      </w:docPartObj>
    </w:sdtPr>
    <w:sdtEndPr/>
    <w:sdtContent>
      <w:p w:rsidR="000C55EF" w:rsidRDefault="000C55EF">
        <w:pPr>
          <w:pStyle w:val="af2"/>
          <w:jc w:val="center"/>
        </w:pPr>
        <w:r>
          <w:fldChar w:fldCharType="begin"/>
        </w:r>
        <w:r>
          <w:instrText>PAGE   \* MERGEFORMAT</w:instrText>
        </w:r>
        <w:r>
          <w:fldChar w:fldCharType="separate"/>
        </w:r>
        <w:r w:rsidR="00EF6DAC" w:rsidRPr="00EF6DAC">
          <w:rPr>
            <w:noProof/>
            <w:lang w:val="uk-UA"/>
          </w:rPr>
          <w:t>2</w:t>
        </w:r>
        <w:r>
          <w:fldChar w:fldCharType="end"/>
        </w:r>
      </w:p>
    </w:sdtContent>
  </w:sdt>
  <w:p w:rsidR="000C55EF" w:rsidRDefault="000C55E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88" w:rsidRDefault="00AF5A88" w:rsidP="00F9220F">
      <w:pPr>
        <w:spacing w:after="0" w:line="240" w:lineRule="auto"/>
      </w:pPr>
      <w:r>
        <w:separator/>
      </w:r>
    </w:p>
  </w:footnote>
  <w:footnote w:type="continuationSeparator" w:id="0">
    <w:p w:rsidR="00AF5A88" w:rsidRDefault="00AF5A88" w:rsidP="00F92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7E4"/>
    <w:multiLevelType w:val="multilevel"/>
    <w:tmpl w:val="59CAF30A"/>
    <w:lvl w:ilvl="0">
      <w:start w:val="4"/>
      <w:numFmt w:val="decimal"/>
      <w:lvlText w:val="%1."/>
      <w:lvlJc w:val="left"/>
      <w:pPr>
        <w:tabs>
          <w:tab w:val="num" w:pos="360"/>
        </w:tabs>
        <w:ind w:left="360" w:hanging="360"/>
      </w:pPr>
    </w:lvl>
    <w:lvl w:ilvl="1">
      <w:start w:val="1"/>
      <w:numFmt w:val="decimal"/>
      <w:lvlText w:val="%1.%2."/>
      <w:lvlJc w:val="left"/>
      <w:pPr>
        <w:tabs>
          <w:tab w:val="num" w:pos="3196"/>
        </w:tabs>
        <w:ind w:left="319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94509E"/>
    <w:multiLevelType w:val="hybridMultilevel"/>
    <w:tmpl w:val="5E00B352"/>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1A5B93"/>
    <w:multiLevelType w:val="hybridMultilevel"/>
    <w:tmpl w:val="F73E8C82"/>
    <w:lvl w:ilvl="0" w:tplc="1256DEE0">
      <w:start w:val="1"/>
      <w:numFmt w:val="decimal"/>
      <w:lvlText w:val="%1."/>
      <w:lvlJc w:val="left"/>
      <w:pPr>
        <w:ind w:left="3196"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E076E58"/>
    <w:multiLevelType w:val="multilevel"/>
    <w:tmpl w:val="02FCE732"/>
    <w:lvl w:ilvl="0">
      <w:start w:val="11"/>
      <w:numFmt w:val="decimal"/>
      <w:lvlText w:val="%1."/>
      <w:lvlJc w:val="left"/>
      <w:pPr>
        <w:ind w:left="720" w:hanging="360"/>
      </w:pPr>
      <w:rPr>
        <w:rFonts w:hint="default"/>
      </w:rPr>
    </w:lvl>
    <w:lvl w:ilvl="1">
      <w:start w:val="1"/>
      <w:numFmt w:val="decimal"/>
      <w:isLgl/>
      <w:lvlText w:val="%1.%2."/>
      <w:lvlJc w:val="left"/>
      <w:pPr>
        <w:ind w:left="1506" w:hanging="1080"/>
      </w:pPr>
      <w:rPr>
        <w:rFonts w:hint="default"/>
      </w:rPr>
    </w:lvl>
    <w:lvl w:ilvl="2">
      <w:start w:val="1"/>
      <w:numFmt w:val="decimal"/>
      <w:isLgl/>
      <w:lvlText w:val="%1.%2.%3."/>
      <w:lvlJc w:val="left"/>
      <w:pPr>
        <w:ind w:left="1572" w:hanging="1080"/>
      </w:pPr>
      <w:rPr>
        <w:rFonts w:hint="default"/>
        <w:b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1495"/>
        </w:tabs>
        <w:ind w:left="1495"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6CF30706"/>
    <w:multiLevelType w:val="hybridMultilevel"/>
    <w:tmpl w:val="9A6EE7A8"/>
    <w:lvl w:ilvl="0" w:tplc="4DC4CFDC">
      <w:start w:val="1"/>
      <w:numFmt w:val="decimal"/>
      <w:lvlText w:val="1.%1."/>
      <w:lvlJc w:val="left"/>
      <w:pPr>
        <w:ind w:left="108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6"/>
  </w:num>
  <w:num w:numId="4">
    <w:abstractNumId w:val="10"/>
  </w:num>
  <w:num w:numId="5">
    <w:abstractNumId w:val="7"/>
  </w:num>
  <w:num w:numId="6">
    <w:abstractNumId w:val="4"/>
  </w:num>
  <w:num w:numId="7">
    <w:abstractNumId w:val="3"/>
  </w:num>
  <w:num w:numId="8">
    <w:abstractNumId w:val="8"/>
  </w:num>
  <w:num w:numId="9">
    <w:abstractNumId w:val="2"/>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C"/>
    <w:rsid w:val="000026C8"/>
    <w:rsid w:val="00004DE2"/>
    <w:rsid w:val="00004EB6"/>
    <w:rsid w:val="000118A4"/>
    <w:rsid w:val="00013BA2"/>
    <w:rsid w:val="00016A27"/>
    <w:rsid w:val="000234D4"/>
    <w:rsid w:val="00024229"/>
    <w:rsid w:val="0003124F"/>
    <w:rsid w:val="0003398F"/>
    <w:rsid w:val="0003521B"/>
    <w:rsid w:val="0003532A"/>
    <w:rsid w:val="000376DF"/>
    <w:rsid w:val="0004065B"/>
    <w:rsid w:val="000434EB"/>
    <w:rsid w:val="000467B0"/>
    <w:rsid w:val="000500B6"/>
    <w:rsid w:val="00052DF7"/>
    <w:rsid w:val="00053FB8"/>
    <w:rsid w:val="00054697"/>
    <w:rsid w:val="00057DBF"/>
    <w:rsid w:val="00066E92"/>
    <w:rsid w:val="00071C13"/>
    <w:rsid w:val="00074986"/>
    <w:rsid w:val="000810BE"/>
    <w:rsid w:val="00084C17"/>
    <w:rsid w:val="00085888"/>
    <w:rsid w:val="00086D07"/>
    <w:rsid w:val="00086ED5"/>
    <w:rsid w:val="000915DD"/>
    <w:rsid w:val="00093E7E"/>
    <w:rsid w:val="0009461C"/>
    <w:rsid w:val="000958F4"/>
    <w:rsid w:val="000977E8"/>
    <w:rsid w:val="000A1CAE"/>
    <w:rsid w:val="000A529E"/>
    <w:rsid w:val="000A7284"/>
    <w:rsid w:val="000B2FCC"/>
    <w:rsid w:val="000B51A0"/>
    <w:rsid w:val="000B6F51"/>
    <w:rsid w:val="000B79A1"/>
    <w:rsid w:val="000C55EF"/>
    <w:rsid w:val="000C71BB"/>
    <w:rsid w:val="000C7343"/>
    <w:rsid w:val="000D031E"/>
    <w:rsid w:val="000E038F"/>
    <w:rsid w:val="000E474A"/>
    <w:rsid w:val="000E6DBD"/>
    <w:rsid w:val="000F3E41"/>
    <w:rsid w:val="000F7A7D"/>
    <w:rsid w:val="00102876"/>
    <w:rsid w:val="00103082"/>
    <w:rsid w:val="00105B3C"/>
    <w:rsid w:val="00107829"/>
    <w:rsid w:val="001113EF"/>
    <w:rsid w:val="001143B6"/>
    <w:rsid w:val="00115A9C"/>
    <w:rsid w:val="0012491B"/>
    <w:rsid w:val="00124CCE"/>
    <w:rsid w:val="001273A6"/>
    <w:rsid w:val="0013046D"/>
    <w:rsid w:val="001328D3"/>
    <w:rsid w:val="00133583"/>
    <w:rsid w:val="001342D8"/>
    <w:rsid w:val="00143D46"/>
    <w:rsid w:val="0014542D"/>
    <w:rsid w:val="00151277"/>
    <w:rsid w:val="00154D18"/>
    <w:rsid w:val="0015656C"/>
    <w:rsid w:val="00161EBA"/>
    <w:rsid w:val="001634AF"/>
    <w:rsid w:val="00167F81"/>
    <w:rsid w:val="00173A35"/>
    <w:rsid w:val="00175A30"/>
    <w:rsid w:val="00181854"/>
    <w:rsid w:val="00181BE7"/>
    <w:rsid w:val="001845F1"/>
    <w:rsid w:val="00184A08"/>
    <w:rsid w:val="0018697B"/>
    <w:rsid w:val="00194C40"/>
    <w:rsid w:val="00195D7C"/>
    <w:rsid w:val="0019686C"/>
    <w:rsid w:val="001A16A3"/>
    <w:rsid w:val="001A7E35"/>
    <w:rsid w:val="001B0EB0"/>
    <w:rsid w:val="001C1DC7"/>
    <w:rsid w:val="001C22AD"/>
    <w:rsid w:val="001C334B"/>
    <w:rsid w:val="001D1600"/>
    <w:rsid w:val="001D2FC6"/>
    <w:rsid w:val="001D4A40"/>
    <w:rsid w:val="001D59EF"/>
    <w:rsid w:val="001D7FA9"/>
    <w:rsid w:val="001E00B9"/>
    <w:rsid w:val="001E747A"/>
    <w:rsid w:val="001F2C4B"/>
    <w:rsid w:val="001F30C8"/>
    <w:rsid w:val="001F47F2"/>
    <w:rsid w:val="001F4B3C"/>
    <w:rsid w:val="001F5DB8"/>
    <w:rsid w:val="00201472"/>
    <w:rsid w:val="002029A8"/>
    <w:rsid w:val="00202B00"/>
    <w:rsid w:val="002040B1"/>
    <w:rsid w:val="00212C02"/>
    <w:rsid w:val="002171DD"/>
    <w:rsid w:val="00217597"/>
    <w:rsid w:val="0022397F"/>
    <w:rsid w:val="00227FA2"/>
    <w:rsid w:val="002319CC"/>
    <w:rsid w:val="0023392C"/>
    <w:rsid w:val="0023689A"/>
    <w:rsid w:val="0024326D"/>
    <w:rsid w:val="00245235"/>
    <w:rsid w:val="00247467"/>
    <w:rsid w:val="002476F9"/>
    <w:rsid w:val="0025169D"/>
    <w:rsid w:val="00253DFE"/>
    <w:rsid w:val="0025641C"/>
    <w:rsid w:val="002672E9"/>
    <w:rsid w:val="00267B83"/>
    <w:rsid w:val="00272D3E"/>
    <w:rsid w:val="00274701"/>
    <w:rsid w:val="00276C85"/>
    <w:rsid w:val="002771AC"/>
    <w:rsid w:val="00282D37"/>
    <w:rsid w:val="002833F8"/>
    <w:rsid w:val="002844FB"/>
    <w:rsid w:val="002856DE"/>
    <w:rsid w:val="00286577"/>
    <w:rsid w:val="002906DA"/>
    <w:rsid w:val="002916B5"/>
    <w:rsid w:val="0029269F"/>
    <w:rsid w:val="002928A4"/>
    <w:rsid w:val="00293B5C"/>
    <w:rsid w:val="002969A6"/>
    <w:rsid w:val="002A14D9"/>
    <w:rsid w:val="002A2460"/>
    <w:rsid w:val="002A26AC"/>
    <w:rsid w:val="002A3AA0"/>
    <w:rsid w:val="002A72FC"/>
    <w:rsid w:val="002A7D1A"/>
    <w:rsid w:val="002B5A7B"/>
    <w:rsid w:val="002B723B"/>
    <w:rsid w:val="002C2F0F"/>
    <w:rsid w:val="002C644B"/>
    <w:rsid w:val="002C6693"/>
    <w:rsid w:val="002D610D"/>
    <w:rsid w:val="002D7EC3"/>
    <w:rsid w:val="002E101B"/>
    <w:rsid w:val="002E1169"/>
    <w:rsid w:val="002E2D4E"/>
    <w:rsid w:val="002F6CC8"/>
    <w:rsid w:val="00300376"/>
    <w:rsid w:val="0030167A"/>
    <w:rsid w:val="0030234E"/>
    <w:rsid w:val="00302414"/>
    <w:rsid w:val="003030EB"/>
    <w:rsid w:val="00305AC6"/>
    <w:rsid w:val="00306B37"/>
    <w:rsid w:val="00306CF0"/>
    <w:rsid w:val="00312A8C"/>
    <w:rsid w:val="00316AF6"/>
    <w:rsid w:val="0032215A"/>
    <w:rsid w:val="00322C45"/>
    <w:rsid w:val="00327B7D"/>
    <w:rsid w:val="00331D84"/>
    <w:rsid w:val="00335455"/>
    <w:rsid w:val="00335719"/>
    <w:rsid w:val="00340E22"/>
    <w:rsid w:val="00343836"/>
    <w:rsid w:val="003464E7"/>
    <w:rsid w:val="00350CC8"/>
    <w:rsid w:val="00352707"/>
    <w:rsid w:val="0035288C"/>
    <w:rsid w:val="00354924"/>
    <w:rsid w:val="00357BAF"/>
    <w:rsid w:val="00361AD6"/>
    <w:rsid w:val="00361F57"/>
    <w:rsid w:val="00362052"/>
    <w:rsid w:val="00364152"/>
    <w:rsid w:val="003707D7"/>
    <w:rsid w:val="00372A77"/>
    <w:rsid w:val="00372CA3"/>
    <w:rsid w:val="003731FF"/>
    <w:rsid w:val="00377063"/>
    <w:rsid w:val="00380449"/>
    <w:rsid w:val="003808AB"/>
    <w:rsid w:val="003811C3"/>
    <w:rsid w:val="003813B1"/>
    <w:rsid w:val="00383CD6"/>
    <w:rsid w:val="00384FDD"/>
    <w:rsid w:val="00385280"/>
    <w:rsid w:val="0038682A"/>
    <w:rsid w:val="00392468"/>
    <w:rsid w:val="0039636E"/>
    <w:rsid w:val="003A0081"/>
    <w:rsid w:val="003A050C"/>
    <w:rsid w:val="003A0C6C"/>
    <w:rsid w:val="003A10FE"/>
    <w:rsid w:val="003A2704"/>
    <w:rsid w:val="003A2F34"/>
    <w:rsid w:val="003A77DA"/>
    <w:rsid w:val="003B2990"/>
    <w:rsid w:val="003B395D"/>
    <w:rsid w:val="003B505E"/>
    <w:rsid w:val="003B63FE"/>
    <w:rsid w:val="003C02CA"/>
    <w:rsid w:val="003D1E92"/>
    <w:rsid w:val="003D2143"/>
    <w:rsid w:val="003D59EB"/>
    <w:rsid w:val="003D5DB2"/>
    <w:rsid w:val="003D65DE"/>
    <w:rsid w:val="003E091F"/>
    <w:rsid w:val="003E15F1"/>
    <w:rsid w:val="003E2A7D"/>
    <w:rsid w:val="003E2F42"/>
    <w:rsid w:val="003E52D1"/>
    <w:rsid w:val="003E5358"/>
    <w:rsid w:val="003E641D"/>
    <w:rsid w:val="003E7570"/>
    <w:rsid w:val="003E78FF"/>
    <w:rsid w:val="003F2094"/>
    <w:rsid w:val="003F348A"/>
    <w:rsid w:val="003F3BDE"/>
    <w:rsid w:val="00400030"/>
    <w:rsid w:val="00402949"/>
    <w:rsid w:val="004054CA"/>
    <w:rsid w:val="00421060"/>
    <w:rsid w:val="00423387"/>
    <w:rsid w:val="004301DC"/>
    <w:rsid w:val="0043120F"/>
    <w:rsid w:val="00435833"/>
    <w:rsid w:val="0043736C"/>
    <w:rsid w:val="004410FB"/>
    <w:rsid w:val="004419FC"/>
    <w:rsid w:val="004433BD"/>
    <w:rsid w:val="00450CD2"/>
    <w:rsid w:val="00451478"/>
    <w:rsid w:val="00451A80"/>
    <w:rsid w:val="00452EC0"/>
    <w:rsid w:val="00452F35"/>
    <w:rsid w:val="00456286"/>
    <w:rsid w:val="00456C09"/>
    <w:rsid w:val="00456C4D"/>
    <w:rsid w:val="0046062C"/>
    <w:rsid w:val="00464B2F"/>
    <w:rsid w:val="00465C79"/>
    <w:rsid w:val="0046703C"/>
    <w:rsid w:val="004677F6"/>
    <w:rsid w:val="00471F67"/>
    <w:rsid w:val="004726B8"/>
    <w:rsid w:val="00474E57"/>
    <w:rsid w:val="0047747D"/>
    <w:rsid w:val="00481BA2"/>
    <w:rsid w:val="004827E2"/>
    <w:rsid w:val="00482E63"/>
    <w:rsid w:val="004867BD"/>
    <w:rsid w:val="0049197C"/>
    <w:rsid w:val="004952C6"/>
    <w:rsid w:val="004A1105"/>
    <w:rsid w:val="004A203F"/>
    <w:rsid w:val="004A2B22"/>
    <w:rsid w:val="004A3E16"/>
    <w:rsid w:val="004A6EFD"/>
    <w:rsid w:val="004A7FDC"/>
    <w:rsid w:val="004B702A"/>
    <w:rsid w:val="004C1833"/>
    <w:rsid w:val="004C1BD1"/>
    <w:rsid w:val="004C26FC"/>
    <w:rsid w:val="004C2AB4"/>
    <w:rsid w:val="004C3FFD"/>
    <w:rsid w:val="004C530F"/>
    <w:rsid w:val="004C6995"/>
    <w:rsid w:val="004D055E"/>
    <w:rsid w:val="004D2B22"/>
    <w:rsid w:val="004D2D17"/>
    <w:rsid w:val="004D53E2"/>
    <w:rsid w:val="004D5795"/>
    <w:rsid w:val="004D71E9"/>
    <w:rsid w:val="004E2F46"/>
    <w:rsid w:val="004E3353"/>
    <w:rsid w:val="004E6F89"/>
    <w:rsid w:val="004F0FFA"/>
    <w:rsid w:val="004F4F41"/>
    <w:rsid w:val="004F74F8"/>
    <w:rsid w:val="0050487F"/>
    <w:rsid w:val="005053FC"/>
    <w:rsid w:val="00505C9E"/>
    <w:rsid w:val="00512270"/>
    <w:rsid w:val="005136EF"/>
    <w:rsid w:val="00513A72"/>
    <w:rsid w:val="0051572B"/>
    <w:rsid w:val="00517C10"/>
    <w:rsid w:val="005210FE"/>
    <w:rsid w:val="00521E30"/>
    <w:rsid w:val="00521E36"/>
    <w:rsid w:val="005251B1"/>
    <w:rsid w:val="005320FE"/>
    <w:rsid w:val="00534CC7"/>
    <w:rsid w:val="00543DB5"/>
    <w:rsid w:val="005441D0"/>
    <w:rsid w:val="00551A09"/>
    <w:rsid w:val="00555B60"/>
    <w:rsid w:val="00556568"/>
    <w:rsid w:val="0056660B"/>
    <w:rsid w:val="005671CE"/>
    <w:rsid w:val="0057066D"/>
    <w:rsid w:val="00570932"/>
    <w:rsid w:val="0057321B"/>
    <w:rsid w:val="00573AE6"/>
    <w:rsid w:val="0057634C"/>
    <w:rsid w:val="00576465"/>
    <w:rsid w:val="00581F1F"/>
    <w:rsid w:val="00582AB5"/>
    <w:rsid w:val="00583E3D"/>
    <w:rsid w:val="005874E4"/>
    <w:rsid w:val="005956B2"/>
    <w:rsid w:val="00596635"/>
    <w:rsid w:val="00597FF0"/>
    <w:rsid w:val="005A049F"/>
    <w:rsid w:val="005A0756"/>
    <w:rsid w:val="005A0C3E"/>
    <w:rsid w:val="005B0032"/>
    <w:rsid w:val="005B0FC2"/>
    <w:rsid w:val="005B268C"/>
    <w:rsid w:val="005B6BC3"/>
    <w:rsid w:val="005B7AE2"/>
    <w:rsid w:val="005C0068"/>
    <w:rsid w:val="005C1A7C"/>
    <w:rsid w:val="005C207A"/>
    <w:rsid w:val="005C2E31"/>
    <w:rsid w:val="005C3678"/>
    <w:rsid w:val="005C41E3"/>
    <w:rsid w:val="005C43B5"/>
    <w:rsid w:val="005C5477"/>
    <w:rsid w:val="005C5D3B"/>
    <w:rsid w:val="005E19E9"/>
    <w:rsid w:val="005E1C04"/>
    <w:rsid w:val="005E2224"/>
    <w:rsid w:val="005E51A8"/>
    <w:rsid w:val="005E5700"/>
    <w:rsid w:val="005E7BA0"/>
    <w:rsid w:val="005F4C75"/>
    <w:rsid w:val="005F742B"/>
    <w:rsid w:val="00600E98"/>
    <w:rsid w:val="00601200"/>
    <w:rsid w:val="0060366D"/>
    <w:rsid w:val="00603B47"/>
    <w:rsid w:val="0060777E"/>
    <w:rsid w:val="006107E4"/>
    <w:rsid w:val="00610E60"/>
    <w:rsid w:val="00612825"/>
    <w:rsid w:val="00614A96"/>
    <w:rsid w:val="00621F52"/>
    <w:rsid w:val="006246D1"/>
    <w:rsid w:val="006338BC"/>
    <w:rsid w:val="006355CE"/>
    <w:rsid w:val="00637FC4"/>
    <w:rsid w:val="00641C5C"/>
    <w:rsid w:val="0064378C"/>
    <w:rsid w:val="006465FE"/>
    <w:rsid w:val="0065074A"/>
    <w:rsid w:val="0065366C"/>
    <w:rsid w:val="006547B8"/>
    <w:rsid w:val="00655DB4"/>
    <w:rsid w:val="006577F3"/>
    <w:rsid w:val="00660D7B"/>
    <w:rsid w:val="006629BF"/>
    <w:rsid w:val="00663113"/>
    <w:rsid w:val="00664473"/>
    <w:rsid w:val="0066572C"/>
    <w:rsid w:val="006669AB"/>
    <w:rsid w:val="00667EEF"/>
    <w:rsid w:val="006720D6"/>
    <w:rsid w:val="00673214"/>
    <w:rsid w:val="00675D93"/>
    <w:rsid w:val="0067696C"/>
    <w:rsid w:val="006828C1"/>
    <w:rsid w:val="006837A6"/>
    <w:rsid w:val="00683A0E"/>
    <w:rsid w:val="00685E23"/>
    <w:rsid w:val="00691212"/>
    <w:rsid w:val="00694408"/>
    <w:rsid w:val="00694476"/>
    <w:rsid w:val="00695714"/>
    <w:rsid w:val="00695FFA"/>
    <w:rsid w:val="006A1C50"/>
    <w:rsid w:val="006A279E"/>
    <w:rsid w:val="006A345B"/>
    <w:rsid w:val="006A47E6"/>
    <w:rsid w:val="006A4F9F"/>
    <w:rsid w:val="006A66D7"/>
    <w:rsid w:val="006A7069"/>
    <w:rsid w:val="006A78BF"/>
    <w:rsid w:val="006B0861"/>
    <w:rsid w:val="006B08DE"/>
    <w:rsid w:val="006B2618"/>
    <w:rsid w:val="006B596D"/>
    <w:rsid w:val="006C3908"/>
    <w:rsid w:val="006C3A3C"/>
    <w:rsid w:val="006C49DB"/>
    <w:rsid w:val="006C4FC5"/>
    <w:rsid w:val="006C5DFE"/>
    <w:rsid w:val="006C5E01"/>
    <w:rsid w:val="006D294D"/>
    <w:rsid w:val="006D2B9F"/>
    <w:rsid w:val="006D301F"/>
    <w:rsid w:val="006D63BD"/>
    <w:rsid w:val="006D77BC"/>
    <w:rsid w:val="006E11E0"/>
    <w:rsid w:val="006E1A4F"/>
    <w:rsid w:val="006E30C4"/>
    <w:rsid w:val="006E585E"/>
    <w:rsid w:val="006E693E"/>
    <w:rsid w:val="006E7747"/>
    <w:rsid w:val="006E780D"/>
    <w:rsid w:val="006E7849"/>
    <w:rsid w:val="006F0D48"/>
    <w:rsid w:val="006F2EF2"/>
    <w:rsid w:val="006F73EB"/>
    <w:rsid w:val="00703708"/>
    <w:rsid w:val="007147B3"/>
    <w:rsid w:val="00717FEE"/>
    <w:rsid w:val="00721C3F"/>
    <w:rsid w:val="00724C6E"/>
    <w:rsid w:val="007256E3"/>
    <w:rsid w:val="00727BA9"/>
    <w:rsid w:val="00731F7F"/>
    <w:rsid w:val="007366A4"/>
    <w:rsid w:val="00736CB5"/>
    <w:rsid w:val="007411F9"/>
    <w:rsid w:val="00742B89"/>
    <w:rsid w:val="00744220"/>
    <w:rsid w:val="0074457F"/>
    <w:rsid w:val="007446AD"/>
    <w:rsid w:val="00745DA9"/>
    <w:rsid w:val="007517AE"/>
    <w:rsid w:val="0075387F"/>
    <w:rsid w:val="00757DA9"/>
    <w:rsid w:val="0076353C"/>
    <w:rsid w:val="00763750"/>
    <w:rsid w:val="007666E2"/>
    <w:rsid w:val="0077012D"/>
    <w:rsid w:val="00770149"/>
    <w:rsid w:val="007703B5"/>
    <w:rsid w:val="007730E0"/>
    <w:rsid w:val="0077695B"/>
    <w:rsid w:val="00777359"/>
    <w:rsid w:val="007776AF"/>
    <w:rsid w:val="00792C41"/>
    <w:rsid w:val="007A4243"/>
    <w:rsid w:val="007A4EA2"/>
    <w:rsid w:val="007A576A"/>
    <w:rsid w:val="007A6CBC"/>
    <w:rsid w:val="007B18D4"/>
    <w:rsid w:val="007B1AA4"/>
    <w:rsid w:val="007B2E77"/>
    <w:rsid w:val="007B422C"/>
    <w:rsid w:val="007C2FCC"/>
    <w:rsid w:val="007C416E"/>
    <w:rsid w:val="007C48B5"/>
    <w:rsid w:val="007C7AC1"/>
    <w:rsid w:val="007D00F6"/>
    <w:rsid w:val="007D7F3E"/>
    <w:rsid w:val="007E1F37"/>
    <w:rsid w:val="007E5436"/>
    <w:rsid w:val="007E7ADE"/>
    <w:rsid w:val="007F51A4"/>
    <w:rsid w:val="007F5935"/>
    <w:rsid w:val="007F6CDC"/>
    <w:rsid w:val="00801A59"/>
    <w:rsid w:val="008025C8"/>
    <w:rsid w:val="00803E0B"/>
    <w:rsid w:val="00804163"/>
    <w:rsid w:val="00805B6B"/>
    <w:rsid w:val="00806322"/>
    <w:rsid w:val="008072D0"/>
    <w:rsid w:val="00807F80"/>
    <w:rsid w:val="008106AE"/>
    <w:rsid w:val="00813F09"/>
    <w:rsid w:val="00817670"/>
    <w:rsid w:val="0081781D"/>
    <w:rsid w:val="00821371"/>
    <w:rsid w:val="0082195A"/>
    <w:rsid w:val="00822191"/>
    <w:rsid w:val="00823216"/>
    <w:rsid w:val="00825691"/>
    <w:rsid w:val="00825BCC"/>
    <w:rsid w:val="00825D40"/>
    <w:rsid w:val="00831F8A"/>
    <w:rsid w:val="00832D04"/>
    <w:rsid w:val="0083386F"/>
    <w:rsid w:val="008347D5"/>
    <w:rsid w:val="00835ADE"/>
    <w:rsid w:val="00836617"/>
    <w:rsid w:val="00840DB4"/>
    <w:rsid w:val="00842F7C"/>
    <w:rsid w:val="008433B7"/>
    <w:rsid w:val="00846A7C"/>
    <w:rsid w:val="008472E6"/>
    <w:rsid w:val="00850A99"/>
    <w:rsid w:val="008570C9"/>
    <w:rsid w:val="0085756B"/>
    <w:rsid w:val="00857E79"/>
    <w:rsid w:val="008602CA"/>
    <w:rsid w:val="00862666"/>
    <w:rsid w:val="00864569"/>
    <w:rsid w:val="0086569E"/>
    <w:rsid w:val="00866039"/>
    <w:rsid w:val="00871DD7"/>
    <w:rsid w:val="00877770"/>
    <w:rsid w:val="008818A9"/>
    <w:rsid w:val="00894689"/>
    <w:rsid w:val="0089477A"/>
    <w:rsid w:val="00895789"/>
    <w:rsid w:val="00895F0A"/>
    <w:rsid w:val="008A3BF0"/>
    <w:rsid w:val="008A6A7B"/>
    <w:rsid w:val="008B060E"/>
    <w:rsid w:val="008B082F"/>
    <w:rsid w:val="008B086A"/>
    <w:rsid w:val="008B28DC"/>
    <w:rsid w:val="008B3168"/>
    <w:rsid w:val="008B361B"/>
    <w:rsid w:val="008B7081"/>
    <w:rsid w:val="008C2A5B"/>
    <w:rsid w:val="008C3D32"/>
    <w:rsid w:val="008C404F"/>
    <w:rsid w:val="008C430B"/>
    <w:rsid w:val="008D0E86"/>
    <w:rsid w:val="008D32A3"/>
    <w:rsid w:val="008D33C3"/>
    <w:rsid w:val="008D5806"/>
    <w:rsid w:val="008E4711"/>
    <w:rsid w:val="008E5A77"/>
    <w:rsid w:val="008F0F3B"/>
    <w:rsid w:val="008F5CFC"/>
    <w:rsid w:val="00900604"/>
    <w:rsid w:val="00900620"/>
    <w:rsid w:val="009020ED"/>
    <w:rsid w:val="00907EC1"/>
    <w:rsid w:val="00907F48"/>
    <w:rsid w:val="00907FEE"/>
    <w:rsid w:val="00916ECF"/>
    <w:rsid w:val="009202D7"/>
    <w:rsid w:val="00922F01"/>
    <w:rsid w:val="009236D7"/>
    <w:rsid w:val="009274AB"/>
    <w:rsid w:val="0093131F"/>
    <w:rsid w:val="00932797"/>
    <w:rsid w:val="0093337F"/>
    <w:rsid w:val="009378C3"/>
    <w:rsid w:val="00941820"/>
    <w:rsid w:val="009420A7"/>
    <w:rsid w:val="0094249E"/>
    <w:rsid w:val="009451A6"/>
    <w:rsid w:val="00945225"/>
    <w:rsid w:val="00945492"/>
    <w:rsid w:val="009478D1"/>
    <w:rsid w:val="00951AD7"/>
    <w:rsid w:val="00953C83"/>
    <w:rsid w:val="00956287"/>
    <w:rsid w:val="00957038"/>
    <w:rsid w:val="009577DF"/>
    <w:rsid w:val="00957C4E"/>
    <w:rsid w:val="00965725"/>
    <w:rsid w:val="0096740F"/>
    <w:rsid w:val="00972E53"/>
    <w:rsid w:val="00975D53"/>
    <w:rsid w:val="009818EF"/>
    <w:rsid w:val="00983F30"/>
    <w:rsid w:val="00992065"/>
    <w:rsid w:val="00992541"/>
    <w:rsid w:val="00993372"/>
    <w:rsid w:val="009936B5"/>
    <w:rsid w:val="009A2B5C"/>
    <w:rsid w:val="009A4559"/>
    <w:rsid w:val="009A73B3"/>
    <w:rsid w:val="009B0508"/>
    <w:rsid w:val="009B4F18"/>
    <w:rsid w:val="009B5CE8"/>
    <w:rsid w:val="009C0249"/>
    <w:rsid w:val="009C080B"/>
    <w:rsid w:val="009C0C08"/>
    <w:rsid w:val="009C3A9F"/>
    <w:rsid w:val="009C3EBD"/>
    <w:rsid w:val="009C5953"/>
    <w:rsid w:val="009D2B1A"/>
    <w:rsid w:val="009D7CAD"/>
    <w:rsid w:val="009E0220"/>
    <w:rsid w:val="009E3412"/>
    <w:rsid w:val="009E6B7D"/>
    <w:rsid w:val="009F0109"/>
    <w:rsid w:val="009F1A7D"/>
    <w:rsid w:val="009F2EE9"/>
    <w:rsid w:val="009F302A"/>
    <w:rsid w:val="00A005B4"/>
    <w:rsid w:val="00A04135"/>
    <w:rsid w:val="00A070F4"/>
    <w:rsid w:val="00A156C5"/>
    <w:rsid w:val="00A16A60"/>
    <w:rsid w:val="00A200D6"/>
    <w:rsid w:val="00A20180"/>
    <w:rsid w:val="00A2048B"/>
    <w:rsid w:val="00A21558"/>
    <w:rsid w:val="00A2189C"/>
    <w:rsid w:val="00A26C19"/>
    <w:rsid w:val="00A273E1"/>
    <w:rsid w:val="00A301AA"/>
    <w:rsid w:val="00A30348"/>
    <w:rsid w:val="00A3156E"/>
    <w:rsid w:val="00A318EA"/>
    <w:rsid w:val="00A35395"/>
    <w:rsid w:val="00A36AE2"/>
    <w:rsid w:val="00A41955"/>
    <w:rsid w:val="00A41E31"/>
    <w:rsid w:val="00A42975"/>
    <w:rsid w:val="00A52A93"/>
    <w:rsid w:val="00A52DB7"/>
    <w:rsid w:val="00A54E8C"/>
    <w:rsid w:val="00A562ED"/>
    <w:rsid w:val="00A612C4"/>
    <w:rsid w:val="00A621EA"/>
    <w:rsid w:val="00A6422C"/>
    <w:rsid w:val="00A67977"/>
    <w:rsid w:val="00A701C3"/>
    <w:rsid w:val="00A70846"/>
    <w:rsid w:val="00A70AC9"/>
    <w:rsid w:val="00A73EE0"/>
    <w:rsid w:val="00A741F7"/>
    <w:rsid w:val="00A7765D"/>
    <w:rsid w:val="00A776B6"/>
    <w:rsid w:val="00A77918"/>
    <w:rsid w:val="00A83327"/>
    <w:rsid w:val="00A849BF"/>
    <w:rsid w:val="00A91A87"/>
    <w:rsid w:val="00A93938"/>
    <w:rsid w:val="00AA18F0"/>
    <w:rsid w:val="00AA1996"/>
    <w:rsid w:val="00AA4A25"/>
    <w:rsid w:val="00AA66B2"/>
    <w:rsid w:val="00AB162C"/>
    <w:rsid w:val="00AC0D89"/>
    <w:rsid w:val="00AC2E9B"/>
    <w:rsid w:val="00AC40A2"/>
    <w:rsid w:val="00AC539D"/>
    <w:rsid w:val="00AD12A9"/>
    <w:rsid w:val="00AD188F"/>
    <w:rsid w:val="00AD200E"/>
    <w:rsid w:val="00AD690D"/>
    <w:rsid w:val="00AD6FB2"/>
    <w:rsid w:val="00AE020D"/>
    <w:rsid w:val="00AE3F58"/>
    <w:rsid w:val="00AE592F"/>
    <w:rsid w:val="00AE78DF"/>
    <w:rsid w:val="00AE7B96"/>
    <w:rsid w:val="00AF2318"/>
    <w:rsid w:val="00AF5A88"/>
    <w:rsid w:val="00AF5C44"/>
    <w:rsid w:val="00AF7423"/>
    <w:rsid w:val="00AF7CA1"/>
    <w:rsid w:val="00B01148"/>
    <w:rsid w:val="00B02284"/>
    <w:rsid w:val="00B02AA1"/>
    <w:rsid w:val="00B03945"/>
    <w:rsid w:val="00B06B6B"/>
    <w:rsid w:val="00B1050A"/>
    <w:rsid w:val="00B16B09"/>
    <w:rsid w:val="00B17392"/>
    <w:rsid w:val="00B21C85"/>
    <w:rsid w:val="00B24882"/>
    <w:rsid w:val="00B326D4"/>
    <w:rsid w:val="00B32BB5"/>
    <w:rsid w:val="00B37075"/>
    <w:rsid w:val="00B44224"/>
    <w:rsid w:val="00B47F00"/>
    <w:rsid w:val="00B52039"/>
    <w:rsid w:val="00B53C03"/>
    <w:rsid w:val="00B57361"/>
    <w:rsid w:val="00B57596"/>
    <w:rsid w:val="00B70AB5"/>
    <w:rsid w:val="00B72CDB"/>
    <w:rsid w:val="00B80C6D"/>
    <w:rsid w:val="00B81129"/>
    <w:rsid w:val="00B8501A"/>
    <w:rsid w:val="00B851AC"/>
    <w:rsid w:val="00B853EF"/>
    <w:rsid w:val="00B94DC6"/>
    <w:rsid w:val="00B95C09"/>
    <w:rsid w:val="00B96849"/>
    <w:rsid w:val="00B96EC9"/>
    <w:rsid w:val="00B975DA"/>
    <w:rsid w:val="00B97A82"/>
    <w:rsid w:val="00BB00AD"/>
    <w:rsid w:val="00BB1C63"/>
    <w:rsid w:val="00BB294F"/>
    <w:rsid w:val="00BB44BB"/>
    <w:rsid w:val="00BB7B33"/>
    <w:rsid w:val="00BC2009"/>
    <w:rsid w:val="00BC4306"/>
    <w:rsid w:val="00BC5C53"/>
    <w:rsid w:val="00BD1041"/>
    <w:rsid w:val="00BD6167"/>
    <w:rsid w:val="00BD75C4"/>
    <w:rsid w:val="00BE2766"/>
    <w:rsid w:val="00BE2802"/>
    <w:rsid w:val="00BE53DC"/>
    <w:rsid w:val="00BE7AD4"/>
    <w:rsid w:val="00BF3C81"/>
    <w:rsid w:val="00BF41ED"/>
    <w:rsid w:val="00BF49D7"/>
    <w:rsid w:val="00BF52D6"/>
    <w:rsid w:val="00BF5839"/>
    <w:rsid w:val="00BF726D"/>
    <w:rsid w:val="00C00532"/>
    <w:rsid w:val="00C0140B"/>
    <w:rsid w:val="00C024BC"/>
    <w:rsid w:val="00C05DA5"/>
    <w:rsid w:val="00C06268"/>
    <w:rsid w:val="00C14246"/>
    <w:rsid w:val="00C14F7F"/>
    <w:rsid w:val="00C16040"/>
    <w:rsid w:val="00C17F00"/>
    <w:rsid w:val="00C2651A"/>
    <w:rsid w:val="00C31C53"/>
    <w:rsid w:val="00C31C65"/>
    <w:rsid w:val="00C32BDE"/>
    <w:rsid w:val="00C3322A"/>
    <w:rsid w:val="00C4257A"/>
    <w:rsid w:val="00C44F7C"/>
    <w:rsid w:val="00C46907"/>
    <w:rsid w:val="00C525F8"/>
    <w:rsid w:val="00C54F38"/>
    <w:rsid w:val="00C56F81"/>
    <w:rsid w:val="00C572A1"/>
    <w:rsid w:val="00C574BE"/>
    <w:rsid w:val="00C601B1"/>
    <w:rsid w:val="00C6141C"/>
    <w:rsid w:val="00C657B0"/>
    <w:rsid w:val="00C66503"/>
    <w:rsid w:val="00C71285"/>
    <w:rsid w:val="00C7256A"/>
    <w:rsid w:val="00C77177"/>
    <w:rsid w:val="00C80F27"/>
    <w:rsid w:val="00C861B7"/>
    <w:rsid w:val="00C9057C"/>
    <w:rsid w:val="00C93AF3"/>
    <w:rsid w:val="00C97B90"/>
    <w:rsid w:val="00CA2B02"/>
    <w:rsid w:val="00CA7CFB"/>
    <w:rsid w:val="00CB427C"/>
    <w:rsid w:val="00CB6645"/>
    <w:rsid w:val="00CC7527"/>
    <w:rsid w:val="00CD4372"/>
    <w:rsid w:val="00CD69F8"/>
    <w:rsid w:val="00CE338A"/>
    <w:rsid w:val="00CE3962"/>
    <w:rsid w:val="00CE4717"/>
    <w:rsid w:val="00CE501F"/>
    <w:rsid w:val="00CE7EA3"/>
    <w:rsid w:val="00CF1C7F"/>
    <w:rsid w:val="00CF20D7"/>
    <w:rsid w:val="00D007AC"/>
    <w:rsid w:val="00D02E59"/>
    <w:rsid w:val="00D04B20"/>
    <w:rsid w:val="00D04CBD"/>
    <w:rsid w:val="00D121FC"/>
    <w:rsid w:val="00D13124"/>
    <w:rsid w:val="00D13591"/>
    <w:rsid w:val="00D17FF1"/>
    <w:rsid w:val="00D2296F"/>
    <w:rsid w:val="00D23208"/>
    <w:rsid w:val="00D23399"/>
    <w:rsid w:val="00D24EA4"/>
    <w:rsid w:val="00D26580"/>
    <w:rsid w:val="00D326C8"/>
    <w:rsid w:val="00D3630B"/>
    <w:rsid w:val="00D449AC"/>
    <w:rsid w:val="00D53391"/>
    <w:rsid w:val="00D54B05"/>
    <w:rsid w:val="00D56876"/>
    <w:rsid w:val="00D56F32"/>
    <w:rsid w:val="00D614BC"/>
    <w:rsid w:val="00D615C8"/>
    <w:rsid w:val="00D63DC5"/>
    <w:rsid w:val="00D66417"/>
    <w:rsid w:val="00D67773"/>
    <w:rsid w:val="00D726F2"/>
    <w:rsid w:val="00D732C3"/>
    <w:rsid w:val="00D75DD2"/>
    <w:rsid w:val="00D7710B"/>
    <w:rsid w:val="00D80332"/>
    <w:rsid w:val="00D80F5F"/>
    <w:rsid w:val="00D832F9"/>
    <w:rsid w:val="00D84CEC"/>
    <w:rsid w:val="00D854C7"/>
    <w:rsid w:val="00D858BF"/>
    <w:rsid w:val="00D902BE"/>
    <w:rsid w:val="00DA2CA5"/>
    <w:rsid w:val="00DA4776"/>
    <w:rsid w:val="00DA4EA6"/>
    <w:rsid w:val="00DA71DF"/>
    <w:rsid w:val="00DB02F0"/>
    <w:rsid w:val="00DB25C9"/>
    <w:rsid w:val="00DB2D34"/>
    <w:rsid w:val="00DB5B5E"/>
    <w:rsid w:val="00DC0347"/>
    <w:rsid w:val="00DC1C3F"/>
    <w:rsid w:val="00DC342D"/>
    <w:rsid w:val="00DD030C"/>
    <w:rsid w:val="00DD2462"/>
    <w:rsid w:val="00DE1B7E"/>
    <w:rsid w:val="00DE31B8"/>
    <w:rsid w:val="00DE62E4"/>
    <w:rsid w:val="00DF25D4"/>
    <w:rsid w:val="00DF64D9"/>
    <w:rsid w:val="00E00644"/>
    <w:rsid w:val="00E063DD"/>
    <w:rsid w:val="00E06B29"/>
    <w:rsid w:val="00E07BF2"/>
    <w:rsid w:val="00E12FFD"/>
    <w:rsid w:val="00E14E46"/>
    <w:rsid w:val="00E1532E"/>
    <w:rsid w:val="00E15357"/>
    <w:rsid w:val="00E16EFB"/>
    <w:rsid w:val="00E30751"/>
    <w:rsid w:val="00E405BF"/>
    <w:rsid w:val="00E40AB2"/>
    <w:rsid w:val="00E476F0"/>
    <w:rsid w:val="00E5043C"/>
    <w:rsid w:val="00E51726"/>
    <w:rsid w:val="00E54668"/>
    <w:rsid w:val="00E5476D"/>
    <w:rsid w:val="00E601A6"/>
    <w:rsid w:val="00E65937"/>
    <w:rsid w:val="00E6596F"/>
    <w:rsid w:val="00E705D2"/>
    <w:rsid w:val="00E71117"/>
    <w:rsid w:val="00E72E62"/>
    <w:rsid w:val="00E740FC"/>
    <w:rsid w:val="00E75B3A"/>
    <w:rsid w:val="00E8139C"/>
    <w:rsid w:val="00E8215C"/>
    <w:rsid w:val="00E83744"/>
    <w:rsid w:val="00E83D92"/>
    <w:rsid w:val="00E85070"/>
    <w:rsid w:val="00E86E52"/>
    <w:rsid w:val="00E8725E"/>
    <w:rsid w:val="00E907DA"/>
    <w:rsid w:val="00E924ED"/>
    <w:rsid w:val="00E969D4"/>
    <w:rsid w:val="00E96D7E"/>
    <w:rsid w:val="00E97216"/>
    <w:rsid w:val="00EA2DF0"/>
    <w:rsid w:val="00EA5408"/>
    <w:rsid w:val="00EB1068"/>
    <w:rsid w:val="00EB13B5"/>
    <w:rsid w:val="00EB1497"/>
    <w:rsid w:val="00EB4359"/>
    <w:rsid w:val="00EB53F6"/>
    <w:rsid w:val="00EB78FC"/>
    <w:rsid w:val="00EC2423"/>
    <w:rsid w:val="00EC6EB0"/>
    <w:rsid w:val="00ED01A8"/>
    <w:rsid w:val="00ED1097"/>
    <w:rsid w:val="00ED59E5"/>
    <w:rsid w:val="00EE17D2"/>
    <w:rsid w:val="00EE71C3"/>
    <w:rsid w:val="00EF1DC0"/>
    <w:rsid w:val="00EF4217"/>
    <w:rsid w:val="00EF45BF"/>
    <w:rsid w:val="00EF4717"/>
    <w:rsid w:val="00EF542F"/>
    <w:rsid w:val="00EF6DAC"/>
    <w:rsid w:val="00F004FF"/>
    <w:rsid w:val="00F021DB"/>
    <w:rsid w:val="00F030FE"/>
    <w:rsid w:val="00F05B90"/>
    <w:rsid w:val="00F07273"/>
    <w:rsid w:val="00F116A0"/>
    <w:rsid w:val="00F11866"/>
    <w:rsid w:val="00F12ECB"/>
    <w:rsid w:val="00F239F4"/>
    <w:rsid w:val="00F25D47"/>
    <w:rsid w:val="00F275C4"/>
    <w:rsid w:val="00F317F0"/>
    <w:rsid w:val="00F31900"/>
    <w:rsid w:val="00F35DA0"/>
    <w:rsid w:val="00F3618C"/>
    <w:rsid w:val="00F40B32"/>
    <w:rsid w:val="00F40DF7"/>
    <w:rsid w:val="00F4121F"/>
    <w:rsid w:val="00F443AD"/>
    <w:rsid w:val="00F44CE6"/>
    <w:rsid w:val="00F468EF"/>
    <w:rsid w:val="00F52ECB"/>
    <w:rsid w:val="00F52F92"/>
    <w:rsid w:val="00F5481B"/>
    <w:rsid w:val="00F55443"/>
    <w:rsid w:val="00F562F0"/>
    <w:rsid w:val="00F567D1"/>
    <w:rsid w:val="00F6250E"/>
    <w:rsid w:val="00F6347A"/>
    <w:rsid w:val="00F63DD0"/>
    <w:rsid w:val="00F65AAA"/>
    <w:rsid w:val="00F67F35"/>
    <w:rsid w:val="00F706DF"/>
    <w:rsid w:val="00F71085"/>
    <w:rsid w:val="00F716B6"/>
    <w:rsid w:val="00F743EF"/>
    <w:rsid w:val="00F7455E"/>
    <w:rsid w:val="00F74B73"/>
    <w:rsid w:val="00F808EB"/>
    <w:rsid w:val="00F80CF7"/>
    <w:rsid w:val="00F82919"/>
    <w:rsid w:val="00F830BB"/>
    <w:rsid w:val="00F857C7"/>
    <w:rsid w:val="00F85CAB"/>
    <w:rsid w:val="00F903DA"/>
    <w:rsid w:val="00F919CE"/>
    <w:rsid w:val="00F91CEA"/>
    <w:rsid w:val="00F9220F"/>
    <w:rsid w:val="00FB24E7"/>
    <w:rsid w:val="00FB6F97"/>
    <w:rsid w:val="00FC201B"/>
    <w:rsid w:val="00FC2AEE"/>
    <w:rsid w:val="00FC2EC6"/>
    <w:rsid w:val="00FC54EA"/>
    <w:rsid w:val="00FC5C3C"/>
    <w:rsid w:val="00FC6E08"/>
    <w:rsid w:val="00FD107D"/>
    <w:rsid w:val="00FD38A3"/>
    <w:rsid w:val="00FD72EB"/>
    <w:rsid w:val="00FE2C8C"/>
    <w:rsid w:val="00FE5E51"/>
    <w:rsid w:val="00FE6373"/>
    <w:rsid w:val="00FF1165"/>
    <w:rsid w:val="00FF1C36"/>
    <w:rsid w:val="00F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2343F-5C36-4CC4-8E72-892BC556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96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C5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C5C3C"/>
    <w:rPr>
      <w:color w:val="0000FF"/>
      <w:u w:val="single"/>
    </w:rPr>
  </w:style>
  <w:style w:type="paragraph" w:styleId="a6">
    <w:name w:val="List Paragraph"/>
    <w:aliases w:val="заголовок 1.1,название табл/рис,List Paragraph,Абзац списка1,Список уровня 2,Chapter10,Литература,Bullet Number,Bullet 1,Use Case List Paragraph,lp1,lp11,List Paragraph11,List Paragraph1,ТЗОТ Текст 2 уровня. Без оглавления"/>
    <w:basedOn w:val="a"/>
    <w:link w:val="a7"/>
    <w:uiPriority w:val="34"/>
    <w:qFormat/>
    <w:rsid w:val="00FC5C3C"/>
    <w:pPr>
      <w:ind w:left="720"/>
      <w:contextualSpacing/>
    </w:pPr>
  </w:style>
  <w:style w:type="table" w:styleId="a8">
    <w:name w:val="Table Grid"/>
    <w:basedOn w:val="a1"/>
    <w:uiPriority w:val="59"/>
    <w:rsid w:val="00FC5C3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FC5C3C"/>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C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rsid w:val="00FC5C3C"/>
    <w:rPr>
      <w:rFonts w:ascii="Courier New" w:eastAsia="Times New Roman" w:hAnsi="Courier New" w:cs="Times New Roman"/>
      <w:sz w:val="20"/>
      <w:szCs w:val="20"/>
      <w:lang w:eastAsia="ru-RU"/>
    </w:rPr>
  </w:style>
  <w:style w:type="character" w:customStyle="1" w:styleId="a7">
    <w:name w:val="Абзац списку Знак"/>
    <w:aliases w:val="заголовок 1.1 Знак,название табл/рис Знак,List Paragraph Знак,Абзац списка1 Знак,Список уровня 2 Знак,Chapter10 Знак,Литература Знак,Bullet Number Знак,Bullet 1 Знак,Use Case List Paragraph Знак,lp1 Знак,lp11 Знак,List Paragraph11 Знак"/>
    <w:link w:val="a6"/>
    <w:uiPriority w:val="34"/>
    <w:rsid w:val="00FC5C3C"/>
  </w:style>
  <w:style w:type="paragraph" w:customStyle="1" w:styleId="a9">
    <w:name w:val="Стиль"/>
    <w:qFormat/>
    <w:rsid w:val="00FC5C3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FC5C3C"/>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styleId="aa">
    <w:name w:val="Body Text Indent"/>
    <w:basedOn w:val="a"/>
    <w:link w:val="ab"/>
    <w:rsid w:val="00FC5C3C"/>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b">
    <w:name w:val="Основний текст з відступом Знак"/>
    <w:basedOn w:val="a0"/>
    <w:link w:val="aa"/>
    <w:rsid w:val="00FC5C3C"/>
    <w:rPr>
      <w:rFonts w:ascii="Times New Roman" w:eastAsia="Times New Roman" w:hAnsi="Times New Roman" w:cs="Times New Roman"/>
      <w:sz w:val="28"/>
      <w:szCs w:val="20"/>
      <w:lang w:val="uk-UA" w:eastAsia="ru-RU"/>
    </w:rPr>
  </w:style>
  <w:style w:type="paragraph" w:customStyle="1" w:styleId="Normal1">
    <w:name w:val="Normal1"/>
    <w:rsid w:val="00FC5C3C"/>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c">
    <w:name w:val="Body Text"/>
    <w:basedOn w:val="a"/>
    <w:link w:val="ad"/>
    <w:uiPriority w:val="99"/>
    <w:unhideWhenUsed/>
    <w:rsid w:val="00FC5C3C"/>
    <w:pPr>
      <w:spacing w:after="120"/>
    </w:pPr>
  </w:style>
  <w:style w:type="character" w:customStyle="1" w:styleId="ad">
    <w:name w:val="Основний текст Знак"/>
    <w:basedOn w:val="a0"/>
    <w:link w:val="ac"/>
    <w:uiPriority w:val="99"/>
    <w:rsid w:val="00FC5C3C"/>
  </w:style>
  <w:style w:type="character" w:customStyle="1" w:styleId="6">
    <w:name w:val="Основной текст (6)_"/>
    <w:link w:val="60"/>
    <w:locked/>
    <w:rsid w:val="00FC5C3C"/>
    <w:rPr>
      <w:b/>
      <w:bCs/>
      <w:sz w:val="19"/>
      <w:szCs w:val="19"/>
      <w:shd w:val="clear" w:color="auto" w:fill="FFFFFF"/>
    </w:rPr>
  </w:style>
  <w:style w:type="paragraph" w:customStyle="1" w:styleId="60">
    <w:name w:val="Основной текст (6)"/>
    <w:basedOn w:val="a"/>
    <w:link w:val="6"/>
    <w:rsid w:val="00FC5C3C"/>
    <w:pPr>
      <w:widowControl w:val="0"/>
      <w:shd w:val="clear" w:color="auto" w:fill="FFFFFF"/>
      <w:spacing w:after="0" w:line="230" w:lineRule="exact"/>
      <w:jc w:val="center"/>
    </w:pPr>
    <w:rPr>
      <w:b/>
      <w:bCs/>
      <w:sz w:val="19"/>
      <w:szCs w:val="19"/>
    </w:rPr>
  </w:style>
  <w:style w:type="character" w:customStyle="1" w:styleId="bx-messenger-message">
    <w:name w:val="bx-messenger-message"/>
    <w:rsid w:val="009202D7"/>
  </w:style>
  <w:style w:type="character" w:customStyle="1" w:styleId="bx-messenger-ajax">
    <w:name w:val="bx-messenger-ajax"/>
    <w:rsid w:val="009202D7"/>
  </w:style>
  <w:style w:type="paragraph" w:styleId="ae">
    <w:name w:val="Balloon Text"/>
    <w:basedOn w:val="a"/>
    <w:link w:val="af"/>
    <w:uiPriority w:val="99"/>
    <w:semiHidden/>
    <w:unhideWhenUsed/>
    <w:rsid w:val="003E15F1"/>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3E15F1"/>
    <w:rPr>
      <w:rFonts w:ascii="Tahoma" w:hAnsi="Tahoma" w:cs="Tahoma"/>
      <w:sz w:val="16"/>
      <w:szCs w:val="16"/>
    </w:rPr>
  </w:style>
  <w:style w:type="character" w:customStyle="1" w:styleId="im">
    <w:name w:val="im"/>
    <w:basedOn w:val="a0"/>
    <w:rsid w:val="00C71285"/>
  </w:style>
  <w:style w:type="character" w:customStyle="1" w:styleId="FontStyle14">
    <w:name w:val="Font Style14"/>
    <w:rsid w:val="0043120F"/>
    <w:rPr>
      <w:rFonts w:ascii="Times New Roman" w:hAnsi="Times New Roman"/>
      <w:sz w:val="20"/>
    </w:rPr>
  </w:style>
  <w:style w:type="paragraph" w:customStyle="1" w:styleId="1">
    <w:name w:val="Обычный1"/>
    <w:link w:val="10"/>
    <w:qFormat/>
    <w:rsid w:val="00757DA9"/>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57DA9"/>
    <w:rPr>
      <w:rFonts w:ascii="Times New Roman" w:eastAsia="Calibri" w:hAnsi="Times New Roman" w:cs="Times New Roman"/>
      <w:lang w:val="uk-UA" w:eastAsia="uk-UA"/>
    </w:rPr>
  </w:style>
  <w:style w:type="paragraph" w:styleId="af0">
    <w:name w:val="header"/>
    <w:basedOn w:val="a"/>
    <w:link w:val="af1"/>
    <w:uiPriority w:val="99"/>
    <w:unhideWhenUsed/>
    <w:rsid w:val="00F9220F"/>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F9220F"/>
  </w:style>
  <w:style w:type="paragraph" w:styleId="af2">
    <w:name w:val="footer"/>
    <w:basedOn w:val="a"/>
    <w:link w:val="af3"/>
    <w:uiPriority w:val="99"/>
    <w:unhideWhenUsed/>
    <w:rsid w:val="00F9220F"/>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F9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4.4/company/structure.php?set_filter_structure=Y&amp;structure_UF_DEPARTMENT=372&amp;filter=Y&amp;set_filte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5910-F960-47DD-A9FE-01877F53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15485</Words>
  <Characters>8827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Наталія Хуторянська</cp:lastModifiedBy>
  <cp:revision>3</cp:revision>
  <cp:lastPrinted>2022-11-25T07:32:00Z</cp:lastPrinted>
  <dcterms:created xsi:type="dcterms:W3CDTF">2022-11-25T10:24:00Z</dcterms:created>
  <dcterms:modified xsi:type="dcterms:W3CDTF">2022-11-28T14:51:00Z</dcterms:modified>
</cp:coreProperties>
</file>