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C92C" w14:textId="77777777" w:rsidR="00DB0E9A" w:rsidRPr="0006365A" w:rsidRDefault="00DB0E9A" w:rsidP="00DB0E9A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lang w:val="uk-UA" w:eastAsia="ru-RU"/>
        </w:rPr>
      </w:pPr>
      <w:r w:rsidRPr="0006365A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>ДОДАТОК 2</w:t>
      </w:r>
    </w:p>
    <w:p w14:paraId="34DE7A59" w14:textId="77777777" w:rsidR="00DB0E9A" w:rsidRPr="0006365A" w:rsidRDefault="00DB0E9A" w:rsidP="00DB0E9A">
      <w:pPr>
        <w:suppressAutoHyphens/>
        <w:spacing w:after="0" w:line="240" w:lineRule="auto"/>
        <w:ind w:left="5660" w:firstLine="700"/>
        <w:jc w:val="right"/>
        <w:rPr>
          <w:rFonts w:ascii="Calibri" w:eastAsia="Times New Roman" w:hAnsi="Calibri" w:cs="Calibri"/>
          <w:b/>
          <w:i/>
          <w:iCs/>
          <w:lang w:val="uk-UA" w:eastAsia="ru-RU"/>
        </w:rPr>
      </w:pPr>
      <w:r w:rsidRPr="0006365A">
        <w:rPr>
          <w:rFonts w:ascii="Times New Roman" w:eastAsia="Times New Roman" w:hAnsi="Times New Roman" w:cs="Times New Roman"/>
          <w:b/>
          <w:i/>
          <w:iCs/>
          <w:lang w:val="uk-UA" w:eastAsia="ru-RU"/>
        </w:rPr>
        <w:t>до тендерної документації</w:t>
      </w:r>
    </w:p>
    <w:p w14:paraId="5608683F" w14:textId="77777777" w:rsidR="00DB0E9A" w:rsidRPr="00DB0E9A" w:rsidRDefault="00DB0E9A" w:rsidP="00DB0E9A">
      <w:pPr>
        <w:suppressAutoHyphens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lang w:val="uk-UA" w:eastAsia="ru-RU"/>
        </w:rPr>
      </w:pPr>
    </w:p>
    <w:p w14:paraId="1B941068" w14:textId="77777777" w:rsidR="00DB0E9A" w:rsidRPr="00DB0E9A" w:rsidRDefault="00DB0E9A" w:rsidP="00DB0E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uk-UA" w:eastAsia="ru-RU"/>
        </w:rPr>
      </w:pPr>
      <w:r w:rsidRPr="00DB0E9A">
        <w:rPr>
          <w:rFonts w:ascii="Times New Roman" w:eastAsia="Times New Roman" w:hAnsi="Times New Roman" w:cs="Times New Roman"/>
          <w:b/>
          <w:bCs/>
          <w:lang w:val="uk-UA" w:eastAsia="ru-RU"/>
        </w:rPr>
        <w:t>ТЕХНІЧНА СПЕЦИФІКАЦІЯ</w:t>
      </w:r>
    </w:p>
    <w:p w14:paraId="1A461F41" w14:textId="77777777" w:rsidR="00DB0E9A" w:rsidRPr="00DB0E9A" w:rsidRDefault="00DB0E9A" w:rsidP="00DB0E9A">
      <w:pPr>
        <w:suppressAutoHyphens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lang w:val="uk-UA" w:eastAsia="ru-RU"/>
        </w:rPr>
      </w:pPr>
    </w:p>
    <w:p w14:paraId="0F29C04E" w14:textId="77777777" w:rsidR="00DB0E9A" w:rsidRPr="00DB0E9A" w:rsidRDefault="00DB0E9A" w:rsidP="00DB0E9A">
      <w:pPr>
        <w:widowControl w:val="0"/>
        <w:suppressAutoHyphens/>
        <w:spacing w:after="0" w:line="240" w:lineRule="auto"/>
        <w:ind w:left="182" w:right="171"/>
        <w:jc w:val="center"/>
        <w:rPr>
          <w:rFonts w:ascii="Times New Roman" w:eastAsia="Times New Roman" w:hAnsi="Times New Roman" w:cs="Times New Roman"/>
          <w:lang w:val="uk-UA"/>
        </w:rPr>
      </w:pPr>
      <w:bookmarkStart w:id="0" w:name="_GoBack1"/>
      <w:bookmarkEnd w:id="0"/>
      <w:r w:rsidRPr="00DB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DB0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> </w:t>
      </w:r>
    </w:p>
    <w:p w14:paraId="2CED6BDE" w14:textId="77777777" w:rsidR="00CB2059" w:rsidRDefault="00CB2059" w:rsidP="00DB0E9A">
      <w:pPr>
        <w:shd w:val="clear" w:color="auto" w:fill="FFFFFF" w:themeFill="background1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  <w:r w:rsidRPr="00CB2059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«Код ДК 016:2015 - 50420000-5 «Послуги з ремонту і технічного обслуговування медичного та хірургічного обладнання» </w:t>
      </w:r>
      <w:r w:rsidRPr="00CB2059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(Технічне обслуговування рентгенографічної системи MOVIPLAN)»</w:t>
      </w:r>
    </w:p>
    <w:p w14:paraId="0E865A1D" w14:textId="677FCD21" w:rsidR="00DB0E9A" w:rsidRPr="00DB0E9A" w:rsidRDefault="00DB0E9A" w:rsidP="00DB0E9A">
      <w:pPr>
        <w:shd w:val="clear" w:color="auto" w:fill="FFFFFF" w:themeFill="background1"/>
        <w:suppressAutoHyphens/>
        <w:spacing w:line="240" w:lineRule="auto"/>
        <w:jc w:val="both"/>
        <w:rPr>
          <w:rFonts w:eastAsia="Times New Roman" w:cs="Calibri"/>
          <w:lang w:val="uk-UA" w:eastAsia="uk-UA"/>
        </w:rPr>
      </w:pPr>
      <w:r w:rsidRPr="00DB0E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Pr="00DB0E9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Виконавець проводить технічне обслуговування обладнання відповідно до узгодженого обома сторонами графіку.</w:t>
      </w:r>
    </w:p>
    <w:p w14:paraId="533BC919" w14:textId="77777777" w:rsidR="00DB0E9A" w:rsidRPr="00DB0E9A" w:rsidRDefault="00DB0E9A" w:rsidP="00DB0E9A">
      <w:pPr>
        <w:shd w:val="clear" w:color="auto" w:fill="FFFFFF" w:themeFill="background1"/>
        <w:suppressAutoHyphens/>
        <w:spacing w:after="120" w:line="240" w:lineRule="auto"/>
        <w:jc w:val="both"/>
        <w:rPr>
          <w:rFonts w:ascii="Calibri" w:eastAsia="Times New Roman" w:hAnsi="Calibri" w:cs="Calibri"/>
          <w:lang w:val="uk-UA" w:eastAsia="ru-RU"/>
        </w:rPr>
      </w:pPr>
      <w:r w:rsidRPr="00DB0E9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2. У разі виявлення недоліків, допущених при проведенні технічного обслуговування, Учасник повинен усунути їх безоплатно, у термін не більше 3-х (трьох) робочих днів з моменту надходження відповідного звернення замовника.</w:t>
      </w:r>
    </w:p>
    <w:p w14:paraId="379EB79F" w14:textId="77777777" w:rsidR="00DB0E9A" w:rsidRPr="00DB0E9A" w:rsidRDefault="00DB0E9A" w:rsidP="00DB0E9A">
      <w:pPr>
        <w:shd w:val="clear" w:color="auto" w:fill="FFFFFF" w:themeFill="background1"/>
        <w:suppressAutoHyphens/>
        <w:spacing w:after="120" w:line="240" w:lineRule="auto"/>
        <w:jc w:val="both"/>
        <w:rPr>
          <w:rFonts w:ascii="Calibri" w:eastAsia="Times New Roman" w:hAnsi="Calibri" w:cs="Calibri"/>
          <w:lang w:val="uk-UA" w:eastAsia="ru-RU"/>
        </w:rPr>
      </w:pPr>
      <w:r w:rsidRPr="00DB0E9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3. </w:t>
      </w:r>
      <w:r w:rsidRPr="00DB0E9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uk-UA" w:eastAsia="zh-CN" w:bidi="hi-IN"/>
        </w:rPr>
        <w:t>Вартість послуг повинна включати вартість витратних матеріалів та затрати на приїзд сервісного інженера для проведення технічного обслуговування.</w:t>
      </w:r>
    </w:p>
    <w:p w14:paraId="5EF72C0C" w14:textId="77777777" w:rsidR="00DB0E9A" w:rsidRPr="00DB0E9A" w:rsidRDefault="00DB0E9A" w:rsidP="00DB0E9A">
      <w:pPr>
        <w:shd w:val="clear" w:color="auto" w:fill="FFFFFF" w:themeFill="background1"/>
        <w:suppressAutoHyphens/>
        <w:spacing w:after="120" w:line="240" w:lineRule="auto"/>
        <w:jc w:val="both"/>
        <w:rPr>
          <w:rFonts w:ascii="Calibri" w:eastAsia="Times New Roman" w:hAnsi="Calibri" w:cs="Calibri"/>
          <w:lang w:val="uk-UA" w:eastAsia="ru-RU"/>
        </w:rPr>
      </w:pPr>
      <w:r w:rsidRPr="00DB0E9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uk-UA" w:eastAsia="zh-CN" w:bidi="hi-IN"/>
        </w:rPr>
        <w:t>4. Учасник в складі тендерної пропозиції надає довідку з інформацією про повне найменування, місце знаходження, щодо кожного суб’єкта господарювання, якого учасник планує залучати до виконання робіт чи послуг як субпідрядника/співвиконавця у обсязі не менше ніж 20 відсотків від вартості договору про закупівлю (надається у разі залучення).</w:t>
      </w:r>
    </w:p>
    <w:p w14:paraId="4B61A7AB" w14:textId="77777777" w:rsidR="00DB0E9A" w:rsidRPr="00DB0E9A" w:rsidRDefault="00DB0E9A" w:rsidP="00DB0E9A">
      <w:pPr>
        <w:shd w:val="clear" w:color="auto" w:fill="FFFFFF" w:themeFill="background1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B0E9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uk-UA" w:eastAsia="zh-CN" w:bidi="hi-IN"/>
        </w:rPr>
        <w:t xml:space="preserve">5. </w:t>
      </w:r>
      <w:r w:rsidRPr="00DB0E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Послуга повинна надаватися персоналом, який має відповідну кваліфікацію та досвід з технічного обслуговування та ремонту рентгенівських систем (надати у складі тендерної пропозиції сертифікати спеціалістів (інженерів) про проходження відповідного навчання.</w:t>
      </w:r>
    </w:p>
    <w:p w14:paraId="7C6A26C1" w14:textId="77777777" w:rsidR="00DB0E9A" w:rsidRPr="00DB0E9A" w:rsidRDefault="00DB0E9A" w:rsidP="00DB0E9A">
      <w:pPr>
        <w:shd w:val="clear" w:color="auto" w:fill="FFFFFF" w:themeFill="background1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0E9A">
        <w:rPr>
          <w:rFonts w:ascii="Times New Roman" w:eastAsia="Times New Roman" w:hAnsi="Times New Roman" w:cs="Times New Roman"/>
          <w:bCs/>
          <w:iCs/>
          <w:color w:val="00000A"/>
          <w:sz w:val="24"/>
          <w:szCs w:val="20"/>
          <w:lang w:val="uk-UA" w:eastAsia="zh-CN" w:bidi="hi-IN"/>
        </w:rPr>
        <w:t xml:space="preserve">6. </w:t>
      </w:r>
      <w:r w:rsidRPr="00DB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повинен мати право на провадження діяльності з використання ДІВ (надати у складі тендерної пропозиції копію чинної ліцензії на право провадження діяльності з використання ДІВ в якому зазначено модель рентгену).</w:t>
      </w:r>
    </w:p>
    <w:p w14:paraId="0F5DBFF0" w14:textId="77777777" w:rsidR="00DB0E9A" w:rsidRPr="00DB0E9A" w:rsidRDefault="00DB0E9A" w:rsidP="00DB0E9A">
      <w:pPr>
        <w:shd w:val="clear" w:color="auto" w:fill="FFFFFF" w:themeFill="background1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DB0E9A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Копія ліцензії виданої ДІЯРУ на право провадження діяльності з використання джерел іонізуючого випромінення, з обов’язковим зазначенням права займатися технічним обслуговуванням даного виду обладнання.</w:t>
      </w:r>
    </w:p>
    <w:p w14:paraId="1A991D8D" w14:textId="77777777" w:rsidR="00DB0E9A" w:rsidRPr="00DB0E9A" w:rsidRDefault="00DB0E9A" w:rsidP="00DB0E9A">
      <w:pPr>
        <w:widowControl w:val="0"/>
        <w:suppressAutoHyphens/>
        <w:spacing w:before="171" w:after="0" w:line="240" w:lineRule="auto"/>
        <w:ind w:left="737"/>
        <w:rPr>
          <w:rFonts w:ascii="Calibri" w:eastAsia="Times New Roman" w:hAnsi="Calibri" w:cs="Calibri"/>
          <w:sz w:val="28"/>
          <w:szCs w:val="28"/>
          <w:lang w:val="uk-UA" w:eastAsia="ru-RU"/>
        </w:rPr>
      </w:pPr>
      <w:r w:rsidRPr="00DB0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uk-UA" w:eastAsia="zh-CN"/>
        </w:rPr>
        <w:t>Технічне обслуговування рентгенографічної системи MOVIPLAN</w:t>
      </w:r>
    </w:p>
    <w:p w14:paraId="7F0F6902" w14:textId="77777777" w:rsidR="00DB0E9A" w:rsidRPr="00DB0E9A" w:rsidRDefault="00DB0E9A" w:rsidP="00DB0E9A">
      <w:pPr>
        <w:widowControl w:val="0"/>
        <w:suppressAutoHyphens/>
        <w:spacing w:before="171" w:after="0" w:line="240" w:lineRule="auto"/>
        <w:ind w:left="737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926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822"/>
        <w:gridCol w:w="7743"/>
        <w:gridCol w:w="1361"/>
      </w:tblGrid>
      <w:tr w:rsidR="00DB0E9A" w:rsidRPr="00DB0E9A" w14:paraId="39984572" w14:textId="77777777" w:rsidTr="00E05218">
        <w:trPr>
          <w:trHeight w:val="25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3C7A2D" w14:textId="77777777" w:rsidR="00DB0E9A" w:rsidRPr="00DB0E9A" w:rsidRDefault="00DB0E9A" w:rsidP="00DB0E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п/п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27BAFB" w14:textId="77777777" w:rsidR="00DB0E9A" w:rsidRPr="00DB0E9A" w:rsidRDefault="00DB0E9A" w:rsidP="00DB0E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D1695" w14:textId="77777777" w:rsidR="00DB0E9A" w:rsidRPr="00DB0E9A" w:rsidRDefault="00DB0E9A" w:rsidP="00DB0E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</w:t>
            </w:r>
          </w:p>
        </w:tc>
      </w:tr>
      <w:tr w:rsidR="00DB0E9A" w:rsidRPr="00DB0E9A" w14:paraId="5BDACD42" w14:textId="77777777" w:rsidTr="00E05218">
        <w:trPr>
          <w:trHeight w:val="255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21ACEECC" w14:textId="77777777" w:rsidR="00DB0E9A" w:rsidRPr="00DB0E9A" w:rsidRDefault="00DB0E9A" w:rsidP="00DB0E9A">
            <w:pPr>
              <w:widowControl w:val="0"/>
              <w:suppressAutoHyphens/>
              <w:rPr>
                <w:rFonts w:ascii="Times New Roman" w:eastAsia="Times New Roman" w:hAnsi="Times New Roman" w:cs="Arial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Arial"/>
                <w:lang w:val="uk-UA" w:eastAsia="ru-RU"/>
              </w:rPr>
              <w:t>1.</w:t>
            </w:r>
          </w:p>
        </w:tc>
        <w:tc>
          <w:tcPr>
            <w:tcW w:w="77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51CD6C" w14:textId="77777777" w:rsidR="00DB0E9A" w:rsidRPr="00DB0E9A" w:rsidRDefault="00DB0E9A" w:rsidP="00DB0E9A">
            <w:pPr>
              <w:widowControl w:val="0"/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Візуальна перевірка цілісності кабелів, ізоляції, захисних кришок та кожухів</w:t>
            </w:r>
          </w:p>
          <w:p w14:paraId="17425C63" w14:textId="56B61725" w:rsidR="00DB0E9A" w:rsidRDefault="00DB0E9A" w:rsidP="00DB0E9A">
            <w:pPr>
              <w:widowControl w:val="0"/>
              <w:suppressAutoHyphens/>
              <w:spacing w:before="17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Калібрування та перевірка роботи блоку автоматичного контролю експозиції (АКЕ) (при наявності)</w:t>
            </w:r>
          </w:p>
          <w:p w14:paraId="22A2D7BC" w14:textId="285F074A" w:rsidR="0087429B" w:rsidRDefault="0087429B" w:rsidP="00DB0E9A">
            <w:pPr>
              <w:widowControl w:val="0"/>
              <w:suppressAutoHyphens/>
              <w:spacing w:before="17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r w:rsidRPr="008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•</w:t>
            </w:r>
            <w:r w:rsidRPr="008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 xml:space="preserve">Очистка та заміна змазки на </w:t>
            </w:r>
            <w:proofErr w:type="spellStart"/>
            <w:r w:rsidRPr="008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конекторах</w:t>
            </w:r>
            <w:proofErr w:type="spellEnd"/>
            <w:r w:rsidRPr="008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високовольтних кабелів, чистка всередині корпусу генератора, калібрування рентгенівської трубки ( при необхідності)</w:t>
            </w:r>
          </w:p>
          <w:p w14:paraId="490EFC2B" w14:textId="77777777" w:rsidR="0087429B" w:rsidRPr="0087429B" w:rsidRDefault="0087429B" w:rsidP="0087429B">
            <w:pPr>
              <w:widowControl w:val="0"/>
              <w:suppressAutoHyphens/>
              <w:spacing w:before="17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 </w:t>
            </w:r>
            <w:r w:rsidRPr="008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систем аварійного вимкнення системи</w:t>
            </w:r>
          </w:p>
          <w:p w14:paraId="60A774E7" w14:textId="6CDDF239" w:rsidR="0087429B" w:rsidRDefault="0087429B" w:rsidP="00DB0E9A">
            <w:pPr>
              <w:widowControl w:val="0"/>
              <w:suppressAutoHyphens/>
              <w:spacing w:before="17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8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Перевірка стану високовольтного трансформатора (наявність </w:t>
            </w:r>
            <w:r w:rsidRPr="008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пошкоджень, витік масла тощо)</w:t>
            </w:r>
          </w:p>
          <w:p w14:paraId="19A25A2A" w14:textId="1066019F" w:rsidR="0087429B" w:rsidRPr="0087429B" w:rsidRDefault="0087429B" w:rsidP="00DB0E9A">
            <w:pPr>
              <w:widowControl w:val="0"/>
              <w:suppressAutoHyphens/>
              <w:spacing w:before="17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6. </w:t>
            </w:r>
            <w:r w:rsidRPr="008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•</w:t>
            </w:r>
            <w:r w:rsidRPr="0087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Перевірка правильності роботи консолі генератора ( наявність помилок)</w:t>
            </w:r>
            <w:bookmarkStart w:id="1" w:name="_GoBack"/>
            <w:bookmarkEnd w:id="1"/>
          </w:p>
          <w:p w14:paraId="67DF05A0" w14:textId="77777777" w:rsidR="00DB0E9A" w:rsidRPr="00DB0E9A" w:rsidRDefault="00DB0E9A" w:rsidP="00DB0E9A">
            <w:pPr>
              <w:widowControl w:val="0"/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B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Технічне обслуговування (ТО) столу</w:t>
            </w:r>
          </w:p>
          <w:p w14:paraId="71E7BCCA" w14:textId="77777777" w:rsidR="00DB0E9A" w:rsidRPr="00DB0E9A" w:rsidRDefault="00DB0E9A" w:rsidP="00DB0E9A">
            <w:pPr>
              <w:widowControl w:val="0"/>
              <w:numPr>
                <w:ilvl w:val="0"/>
                <w:numId w:val="1"/>
              </w:numPr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гальм деки столу</w:t>
            </w:r>
          </w:p>
          <w:p w14:paraId="62428046" w14:textId="77777777" w:rsidR="00DB0E9A" w:rsidRPr="00DB0E9A" w:rsidRDefault="00DB0E9A" w:rsidP="00DB0E9A">
            <w:pPr>
              <w:widowControl w:val="0"/>
              <w:numPr>
                <w:ilvl w:val="0"/>
                <w:numId w:val="1"/>
              </w:numPr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поперечного та повздовжнього руху деки столу</w:t>
            </w:r>
          </w:p>
          <w:p w14:paraId="2C3FF70A" w14:textId="77777777" w:rsidR="00DB0E9A" w:rsidRPr="00DB0E9A" w:rsidRDefault="00DB0E9A" w:rsidP="00DB0E9A">
            <w:pPr>
              <w:widowControl w:val="0"/>
              <w:numPr>
                <w:ilvl w:val="0"/>
                <w:numId w:val="1"/>
              </w:numPr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механізму управління підйомом столу (при наявності)</w:t>
            </w:r>
          </w:p>
          <w:p w14:paraId="2CF50CE8" w14:textId="77777777" w:rsidR="00DB0E9A" w:rsidRPr="00DB0E9A" w:rsidRDefault="00DB0E9A" w:rsidP="00DB0E9A">
            <w:pPr>
              <w:widowControl w:val="0"/>
              <w:numPr>
                <w:ilvl w:val="0"/>
                <w:numId w:val="1"/>
              </w:numPr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кріплення захисних кришок столу</w:t>
            </w:r>
          </w:p>
          <w:p w14:paraId="4FFCE4B1" w14:textId="77777777" w:rsidR="00DB0E9A" w:rsidRPr="00DB0E9A" w:rsidRDefault="00DB0E9A" w:rsidP="00DB0E9A">
            <w:pPr>
              <w:widowControl w:val="0"/>
              <w:numPr>
                <w:ilvl w:val="0"/>
                <w:numId w:val="1"/>
              </w:numPr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стану касето тримача</w:t>
            </w:r>
          </w:p>
          <w:p w14:paraId="33DE2DEC" w14:textId="77777777" w:rsidR="00DB0E9A" w:rsidRPr="00DB0E9A" w:rsidRDefault="00DB0E9A" w:rsidP="00DB0E9A">
            <w:pPr>
              <w:widowControl w:val="0"/>
              <w:suppressAutoHyphens/>
              <w:spacing w:before="171"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ТО колони</w:t>
            </w:r>
          </w:p>
          <w:p w14:paraId="6D94857B" w14:textId="77777777" w:rsidR="00DB0E9A" w:rsidRPr="00DB0E9A" w:rsidRDefault="00DB0E9A" w:rsidP="00DB0E9A">
            <w:pPr>
              <w:widowControl w:val="0"/>
              <w:numPr>
                <w:ilvl w:val="0"/>
                <w:numId w:val="1"/>
              </w:numPr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кріплення кабелів колони</w:t>
            </w:r>
          </w:p>
          <w:p w14:paraId="75D1BC36" w14:textId="77777777" w:rsidR="00DB0E9A" w:rsidRPr="00DB0E9A" w:rsidRDefault="00DB0E9A" w:rsidP="00DB0E9A">
            <w:pPr>
              <w:widowControl w:val="0"/>
              <w:numPr>
                <w:ilvl w:val="0"/>
                <w:numId w:val="1"/>
              </w:numPr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функціональності гальм кронштейна рентгенівської трубки</w:t>
            </w:r>
          </w:p>
          <w:p w14:paraId="0A2E5FA1" w14:textId="77777777" w:rsidR="00DB0E9A" w:rsidRPr="00DB0E9A" w:rsidRDefault="00DB0E9A" w:rsidP="00DB0E9A">
            <w:pPr>
              <w:widowControl w:val="0"/>
              <w:numPr>
                <w:ilvl w:val="0"/>
                <w:numId w:val="1"/>
              </w:numPr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механізму повороту колони</w:t>
            </w:r>
          </w:p>
          <w:p w14:paraId="30174848" w14:textId="77777777" w:rsidR="00DB0E9A" w:rsidRPr="00DB0E9A" w:rsidRDefault="00DB0E9A" w:rsidP="00DB0E9A">
            <w:pPr>
              <w:widowControl w:val="0"/>
              <w:numPr>
                <w:ilvl w:val="0"/>
                <w:numId w:val="1"/>
              </w:numPr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механізму обертання рентгенівської трубки</w:t>
            </w:r>
          </w:p>
          <w:p w14:paraId="083CACC1" w14:textId="77777777" w:rsidR="00DB0E9A" w:rsidRPr="00DB0E9A" w:rsidRDefault="00DB0E9A" w:rsidP="00DB0E9A">
            <w:pPr>
              <w:widowControl w:val="0"/>
              <w:suppressAutoHyphens/>
              <w:spacing w:before="171"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ТО вертикальної стійки знімків</w:t>
            </w:r>
          </w:p>
          <w:p w14:paraId="1ABC1D3D" w14:textId="77777777" w:rsidR="00DB0E9A" w:rsidRPr="00DB0E9A" w:rsidRDefault="00DB0E9A" w:rsidP="00DB0E9A">
            <w:pPr>
              <w:widowControl w:val="0"/>
              <w:numPr>
                <w:ilvl w:val="0"/>
                <w:numId w:val="1"/>
              </w:numPr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гальм вертикального руху</w:t>
            </w:r>
          </w:p>
          <w:p w14:paraId="3DBA7EAF" w14:textId="77777777" w:rsidR="00DB0E9A" w:rsidRPr="00DB0E9A" w:rsidRDefault="00DB0E9A" w:rsidP="00DB0E9A">
            <w:pPr>
              <w:widowControl w:val="0"/>
              <w:numPr>
                <w:ilvl w:val="0"/>
                <w:numId w:val="1"/>
              </w:numPr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стану касето тримача</w:t>
            </w:r>
          </w:p>
          <w:p w14:paraId="369ACB07" w14:textId="77777777" w:rsidR="00DB0E9A" w:rsidRPr="00DB0E9A" w:rsidRDefault="00DB0E9A" w:rsidP="00DB0E9A">
            <w:pPr>
              <w:widowControl w:val="0"/>
              <w:suppressAutoHyphens/>
              <w:spacing w:before="171"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ТО плоскопанельного детектора</w:t>
            </w:r>
          </w:p>
          <w:p w14:paraId="6B6BA202" w14:textId="77777777" w:rsidR="00DB0E9A" w:rsidRPr="00DB0E9A" w:rsidRDefault="00DB0E9A" w:rsidP="00DB0E9A">
            <w:pPr>
              <w:widowControl w:val="0"/>
              <w:numPr>
                <w:ilvl w:val="0"/>
                <w:numId w:val="1"/>
              </w:numPr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Оцінка якості зображення</w:t>
            </w:r>
          </w:p>
          <w:p w14:paraId="1B331818" w14:textId="77777777" w:rsidR="00DB0E9A" w:rsidRPr="00DB0E9A" w:rsidRDefault="00DB0E9A" w:rsidP="00DB0E9A">
            <w:pPr>
              <w:widowControl w:val="0"/>
              <w:numPr>
                <w:ilvl w:val="0"/>
                <w:numId w:val="1"/>
              </w:numPr>
              <w:suppressAutoHyphens/>
              <w:spacing w:before="171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Калібрування детектора (рекомендується при втраті однорідності зображення та битих пікселів)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23D1" w14:textId="77777777" w:rsidR="00DB0E9A" w:rsidRPr="00DB0E9A" w:rsidRDefault="00DB0E9A" w:rsidP="00DB0E9A">
            <w:pPr>
              <w:widowControl w:val="0"/>
              <w:suppressAutoHyphens/>
              <w:spacing w:before="171" w:after="331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DB0E9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lastRenderedPageBreak/>
              <w:t>1 послуга</w:t>
            </w:r>
          </w:p>
        </w:tc>
      </w:tr>
    </w:tbl>
    <w:p w14:paraId="74014FFD" w14:textId="77777777" w:rsidR="00DB0E9A" w:rsidRPr="00DB0E9A" w:rsidRDefault="00DB0E9A" w:rsidP="00DB0E9A">
      <w:pPr>
        <w:suppressAutoHyphens/>
        <w:ind w:left="73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uk-UA" w:eastAsia="zh-CN"/>
        </w:rPr>
      </w:pPr>
    </w:p>
    <w:p w14:paraId="71669624" w14:textId="77777777" w:rsidR="00DB0E9A" w:rsidRPr="00DB0E9A" w:rsidRDefault="00DB0E9A" w:rsidP="00DB0E9A">
      <w:pPr>
        <w:widowControl w:val="0"/>
        <w:suppressAutoHyphens/>
        <w:spacing w:after="0" w:line="240" w:lineRule="auto"/>
        <w:ind w:left="182" w:right="17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uk-UA" w:eastAsia="zh-CN"/>
        </w:rPr>
      </w:pPr>
    </w:p>
    <w:p w14:paraId="5B7899A0" w14:textId="77777777" w:rsidR="00A16977" w:rsidRPr="00DB0E9A" w:rsidRDefault="0087429B">
      <w:pPr>
        <w:rPr>
          <w:lang w:val="uk-UA"/>
        </w:rPr>
      </w:pPr>
    </w:p>
    <w:sectPr w:rsidR="00A16977" w:rsidRPr="00DB0E9A" w:rsidSect="00EB0337">
      <w:pgSz w:w="12240" w:h="15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22EB"/>
    <w:multiLevelType w:val="hybridMultilevel"/>
    <w:tmpl w:val="94D0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F0B3F"/>
    <w:multiLevelType w:val="multilevel"/>
    <w:tmpl w:val="325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0"/>
    <w:rsid w:val="0006365A"/>
    <w:rsid w:val="007C7A20"/>
    <w:rsid w:val="008148EC"/>
    <w:rsid w:val="0087429B"/>
    <w:rsid w:val="00CB2059"/>
    <w:rsid w:val="00D11267"/>
    <w:rsid w:val="00D656E9"/>
    <w:rsid w:val="00D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0B5A"/>
  <w15:docId w15:val="{88BBA95B-A0E9-499B-BECA-09883E56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DB0E9A"/>
    <w:pPr>
      <w:widowControl w:val="0"/>
      <w:suppressAutoHyphens/>
      <w:spacing w:after="0" w:line="240" w:lineRule="auto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2">
    <w:name w:val="Обычный2"/>
    <w:qFormat/>
    <w:rsid w:val="00DB0E9A"/>
    <w:pPr>
      <w:suppressAutoHyphens/>
    </w:pPr>
    <w:rPr>
      <w:rFonts w:eastAsia="Times New Roman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</dc:creator>
  <cp:lastModifiedBy>User</cp:lastModifiedBy>
  <cp:revision>2</cp:revision>
  <dcterms:created xsi:type="dcterms:W3CDTF">2024-03-01T14:02:00Z</dcterms:created>
  <dcterms:modified xsi:type="dcterms:W3CDTF">2024-03-01T14:02:00Z</dcterms:modified>
</cp:coreProperties>
</file>