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B" w:rsidRPr="009350C3" w:rsidRDefault="00E949E3" w:rsidP="00D12BCC">
      <w:pPr>
        <w:autoSpaceDN w:val="0"/>
        <w:adjustRightInd w:val="0"/>
        <w:jc w:val="right"/>
        <w:rPr>
          <w:rFonts w:ascii="Times New Roman" w:hAnsi="Times New Roman"/>
          <w:b/>
          <w:lang w:val="uk-UA"/>
        </w:rPr>
      </w:pPr>
      <w:r w:rsidRPr="009350C3">
        <w:rPr>
          <w:rFonts w:ascii="Times New Roman" w:hAnsi="Times New Roman"/>
          <w:b/>
          <w:lang w:val="uk-UA"/>
        </w:rPr>
        <w:t>Додаток №</w:t>
      </w:r>
      <w:r w:rsidR="00D90C69" w:rsidRPr="009350C3">
        <w:rPr>
          <w:rFonts w:ascii="Times New Roman" w:hAnsi="Times New Roman"/>
          <w:b/>
          <w:lang w:val="uk-UA"/>
        </w:rPr>
        <w:t xml:space="preserve"> 2</w:t>
      </w:r>
      <w:r w:rsidRPr="009350C3">
        <w:rPr>
          <w:rFonts w:ascii="Times New Roman" w:hAnsi="Times New Roman"/>
          <w:b/>
          <w:lang w:val="uk-UA"/>
        </w:rPr>
        <w:t xml:space="preserve"> до </w:t>
      </w:r>
    </w:p>
    <w:p w:rsidR="00E949E3" w:rsidRPr="009350C3" w:rsidRDefault="000C3F0B" w:rsidP="00D12BCC">
      <w:pPr>
        <w:autoSpaceDN w:val="0"/>
        <w:adjustRightInd w:val="0"/>
        <w:jc w:val="right"/>
        <w:rPr>
          <w:rFonts w:ascii="Times New Roman" w:hAnsi="Times New Roman"/>
          <w:b/>
          <w:lang w:val="uk-UA"/>
        </w:rPr>
      </w:pPr>
      <w:r w:rsidRPr="009350C3">
        <w:rPr>
          <w:rFonts w:ascii="Times New Roman" w:hAnsi="Times New Roman"/>
          <w:b/>
          <w:lang w:val="uk-UA"/>
        </w:rPr>
        <w:t>тендерної документації</w:t>
      </w:r>
    </w:p>
    <w:p w:rsidR="00BE17EA" w:rsidRPr="009350C3" w:rsidRDefault="00BE17EA" w:rsidP="00D12BCC">
      <w:pPr>
        <w:keepNext/>
        <w:jc w:val="center"/>
        <w:rPr>
          <w:rFonts w:ascii="Times New Roman" w:hAnsi="Times New Roman" w:cs="Times New Roman"/>
          <w:b/>
          <w:bCs/>
          <w:lang w:val="uk-UA"/>
        </w:rPr>
      </w:pPr>
    </w:p>
    <w:p w:rsidR="00BE17EA" w:rsidRPr="009350C3" w:rsidRDefault="00BE17EA" w:rsidP="00D12BCC">
      <w:pPr>
        <w:keepLines/>
        <w:jc w:val="center"/>
        <w:rPr>
          <w:rFonts w:ascii="Times New Roman" w:hAnsi="Times New Roman" w:cs="Times New Roman"/>
          <w:lang w:val="uk-UA"/>
        </w:rPr>
      </w:pPr>
      <w:r w:rsidRPr="009350C3">
        <w:rPr>
          <w:rFonts w:ascii="Times New Roman" w:hAnsi="Times New Roman" w:cs="Times New Roman"/>
          <w:b/>
          <w:sz w:val="28"/>
          <w:szCs w:val="28"/>
          <w:lang w:val="uk-UA"/>
        </w:rPr>
        <w:t xml:space="preserve">Технічне завдання </w:t>
      </w:r>
    </w:p>
    <w:p w:rsidR="00BE17EA" w:rsidRPr="009350C3" w:rsidRDefault="00BE17EA" w:rsidP="00D12BCC">
      <w:pPr>
        <w:keepLines/>
        <w:ind w:left="-142" w:firstLine="142"/>
        <w:jc w:val="center"/>
        <w:rPr>
          <w:rFonts w:ascii="Times New Roman" w:hAnsi="Times New Roman" w:cs="Times New Roman"/>
          <w:bCs/>
          <w:bdr w:val="none" w:sz="0" w:space="0" w:color="auto" w:frame="1"/>
          <w:lang w:val="uk-UA"/>
        </w:rPr>
      </w:pPr>
      <w:r w:rsidRPr="009350C3">
        <w:rPr>
          <w:rFonts w:ascii="Times New Roman" w:hAnsi="Times New Roman" w:cs="Times New Roman"/>
          <w:b/>
          <w:szCs w:val="28"/>
          <w:lang w:val="uk-UA"/>
        </w:rPr>
        <w:t xml:space="preserve">на </w:t>
      </w:r>
      <w:r w:rsidRPr="009350C3">
        <w:rPr>
          <w:rFonts w:ascii="Times New Roman" w:hAnsi="Times New Roman" w:cs="Times New Roman"/>
          <w:b/>
          <w:lang w:val="uk-UA"/>
        </w:rPr>
        <w:t>закупівлю</w:t>
      </w:r>
      <w:r w:rsidR="003E146A" w:rsidRPr="009350C3">
        <w:rPr>
          <w:rFonts w:ascii="Times New Roman" w:hAnsi="Times New Roman" w:cs="Times New Roman"/>
          <w:b/>
          <w:lang w:val="uk-UA"/>
        </w:rPr>
        <w:t xml:space="preserve"> послуг з поточного ремонту</w:t>
      </w:r>
      <w:r w:rsidRPr="009350C3">
        <w:rPr>
          <w:rFonts w:ascii="Times New Roman" w:hAnsi="Times New Roman" w:cs="Times New Roman"/>
          <w:b/>
          <w:lang w:val="uk-UA"/>
        </w:rPr>
        <w:t xml:space="preserve"> </w:t>
      </w:r>
      <w:r w:rsidR="003E146A" w:rsidRPr="009350C3">
        <w:rPr>
          <w:rFonts w:ascii="Times New Roman" w:hAnsi="Times New Roman" w:cs="Times New Roman"/>
          <w:b/>
          <w:bdr w:val="none" w:sz="0" w:space="0" w:color="auto" w:frame="1"/>
          <w:lang w:val="uk-UA"/>
        </w:rPr>
        <w:t xml:space="preserve">«код Основного словника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 </w:t>
      </w:r>
      <w:r w:rsidR="003E146A" w:rsidRPr="009350C3">
        <w:rPr>
          <w:rFonts w:ascii="Times New Roman" w:hAnsi="Times New Roman" w:cs="Times New Roman"/>
          <w:bCs/>
          <w:bdr w:val="none" w:sz="0" w:space="0" w:color="auto" w:frame="1"/>
          <w:lang w:val="uk-UA"/>
        </w:rPr>
        <w:t>(Поточний ремонт водогону по ділянці Понінківського водогону на території міста Полонного Хмельницької області)»</w:t>
      </w:r>
    </w:p>
    <w:p w:rsidR="000C3F0B" w:rsidRPr="009350C3" w:rsidRDefault="000C3F0B" w:rsidP="00D12BCC">
      <w:pPr>
        <w:keepLines/>
        <w:ind w:left="-142" w:firstLine="142"/>
        <w:jc w:val="center"/>
        <w:rPr>
          <w:rFonts w:ascii="Times New Roman" w:hAnsi="Times New Roman" w:cs="Times New Roman"/>
          <w:b/>
          <w:lang w:val="uk-UA"/>
        </w:rPr>
      </w:pPr>
    </w:p>
    <w:p w:rsidR="004A41FF" w:rsidRPr="009350C3" w:rsidRDefault="004A41FF" w:rsidP="004A41FF">
      <w:pPr>
        <w:pStyle w:val="af3"/>
        <w:tabs>
          <w:tab w:val="left" w:pos="993"/>
        </w:tabs>
        <w:spacing w:before="0" w:after="0"/>
        <w:rPr>
          <w:lang w:val="uk-UA"/>
        </w:rPr>
      </w:pPr>
      <w:r w:rsidRPr="009350C3">
        <w:rPr>
          <w:lang w:val="uk-UA"/>
        </w:rPr>
        <w:t>Договірна ціна – тверда</w:t>
      </w:r>
    </w:p>
    <w:p w:rsidR="00BE17EA" w:rsidRPr="009350C3" w:rsidRDefault="000C3F0B" w:rsidP="00D12BCC">
      <w:pPr>
        <w:pStyle w:val="af3"/>
        <w:tabs>
          <w:tab w:val="left" w:pos="993"/>
        </w:tabs>
        <w:spacing w:before="0" w:after="0"/>
        <w:jc w:val="center"/>
        <w:rPr>
          <w:b/>
          <w:spacing w:val="-3"/>
          <w:sz w:val="32"/>
          <w:szCs w:val="32"/>
          <w:lang w:val="uk-UA"/>
        </w:rPr>
      </w:pPr>
      <w:r w:rsidRPr="009350C3">
        <w:rPr>
          <w:b/>
          <w:spacing w:val="-3"/>
          <w:sz w:val="32"/>
          <w:szCs w:val="32"/>
          <w:lang w:val="uk-UA"/>
        </w:rPr>
        <w:t>Об'єми робіт</w:t>
      </w:r>
    </w:p>
    <w:p w:rsidR="000C3F0B" w:rsidRPr="009350C3" w:rsidRDefault="000C3F0B" w:rsidP="00D12BCC">
      <w:pPr>
        <w:pStyle w:val="af3"/>
        <w:tabs>
          <w:tab w:val="left" w:pos="993"/>
        </w:tabs>
        <w:spacing w:before="0" w:after="0"/>
        <w:jc w:val="center"/>
        <w:rPr>
          <w:b/>
          <w:spacing w:val="-3"/>
          <w:sz w:val="32"/>
          <w:szCs w:val="32"/>
          <w:lang w:val="uk-UA"/>
        </w:rPr>
      </w:pPr>
    </w:p>
    <w:tbl>
      <w:tblPr>
        <w:tblW w:w="10685"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5838"/>
        <w:gridCol w:w="1418"/>
        <w:gridCol w:w="1417"/>
        <w:gridCol w:w="1303"/>
      </w:tblGrid>
      <w:tr w:rsidR="009350C3" w:rsidRPr="009350C3" w:rsidTr="003E146A">
        <w:trPr>
          <w:jc w:val="center"/>
        </w:trPr>
        <w:tc>
          <w:tcPr>
            <w:tcW w:w="709"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 ч.ч.</w:t>
            </w:r>
          </w:p>
        </w:tc>
        <w:tc>
          <w:tcPr>
            <w:tcW w:w="5838" w:type="dxa"/>
            <w:vAlign w:val="center"/>
          </w:tcPr>
          <w:p w:rsidR="000C3F0B" w:rsidRPr="009350C3" w:rsidRDefault="000C3F0B" w:rsidP="00D12BCC">
            <w:pPr>
              <w:keepLines/>
              <w:autoSpaceDN w:val="0"/>
              <w:jc w:val="center"/>
              <w:rPr>
                <w:rFonts w:ascii="Times New Roman" w:hAnsi="Times New Roman" w:cs="Times New Roman"/>
                <w:spacing w:val="-3"/>
                <w:lang w:val="uk-UA"/>
              </w:rPr>
            </w:pPr>
          </w:p>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Найменування робіт і витрат</w:t>
            </w:r>
          </w:p>
        </w:tc>
        <w:tc>
          <w:tcPr>
            <w:tcW w:w="1418" w:type="dxa"/>
            <w:vAlign w:val="center"/>
            <w:hideMark/>
          </w:tcPr>
          <w:p w:rsidR="000C3F0B" w:rsidRPr="009350C3" w:rsidRDefault="000C3F0B" w:rsidP="00D12BCC">
            <w:pPr>
              <w:keepLines/>
              <w:autoSpaceDN w:val="0"/>
              <w:jc w:val="center"/>
              <w:rPr>
                <w:rFonts w:ascii="Times New Roman" w:hAnsi="Times New Roman" w:cs="Times New Roman"/>
                <w:spacing w:val="-3"/>
                <w:lang w:val="uk-UA"/>
              </w:rPr>
            </w:pPr>
            <w:r w:rsidRPr="009350C3">
              <w:rPr>
                <w:rFonts w:ascii="Times New Roman" w:hAnsi="Times New Roman" w:cs="Times New Roman"/>
                <w:spacing w:val="-3"/>
                <w:sz w:val="22"/>
                <w:szCs w:val="22"/>
                <w:lang w:val="uk-UA"/>
              </w:rPr>
              <w:t>Одиниця</w:t>
            </w:r>
          </w:p>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виміру</w:t>
            </w:r>
          </w:p>
        </w:tc>
        <w:tc>
          <w:tcPr>
            <w:tcW w:w="1417"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 xml:space="preserve">  Кількість</w:t>
            </w:r>
          </w:p>
        </w:tc>
        <w:tc>
          <w:tcPr>
            <w:tcW w:w="1303"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Примітка</w:t>
            </w:r>
          </w:p>
        </w:tc>
      </w:tr>
      <w:tr w:rsidR="009350C3" w:rsidRPr="009350C3" w:rsidTr="003E146A">
        <w:trPr>
          <w:jc w:val="center"/>
        </w:trPr>
        <w:tc>
          <w:tcPr>
            <w:tcW w:w="709"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1</w:t>
            </w:r>
          </w:p>
        </w:tc>
        <w:tc>
          <w:tcPr>
            <w:tcW w:w="5838" w:type="dxa"/>
            <w:vAlign w:val="center"/>
            <w:hideMark/>
          </w:tcPr>
          <w:p w:rsidR="004816E0" w:rsidRPr="009350C3" w:rsidRDefault="004816E0" w:rsidP="00D12BCC">
            <w:pPr>
              <w:keepLines/>
              <w:autoSpaceDN w:val="0"/>
              <w:jc w:val="both"/>
              <w:rPr>
                <w:rFonts w:ascii="Times New Roman" w:hAnsi="Times New Roman" w:cs="Times New Roman"/>
                <w:spacing w:val="-3"/>
                <w:lang w:val="uk-UA"/>
              </w:rPr>
            </w:pPr>
            <w:r w:rsidRPr="009350C3">
              <w:rPr>
                <w:rFonts w:ascii="Times New Roman" w:hAnsi="Times New Roman" w:cs="Times New Roman"/>
                <w:spacing w:val="-3"/>
                <w:sz w:val="22"/>
                <w:szCs w:val="22"/>
                <w:lang w:val="uk-UA"/>
              </w:rPr>
              <w:t>Укладання трубопроводів із поліетиленових труб</w:t>
            </w:r>
          </w:p>
          <w:p w:rsidR="000C3F0B" w:rsidRPr="009350C3" w:rsidRDefault="004816E0" w:rsidP="00D12BCC">
            <w:pPr>
              <w:keepLines/>
              <w:autoSpaceDN w:val="0"/>
              <w:jc w:val="both"/>
              <w:rPr>
                <w:rFonts w:ascii="Times New Roman" w:hAnsi="Times New Roman" w:cs="Times New Roman"/>
                <w:lang w:val="uk-UA" w:eastAsia="en-US"/>
              </w:rPr>
            </w:pPr>
            <w:r w:rsidRPr="009350C3">
              <w:rPr>
                <w:rFonts w:ascii="Times New Roman" w:hAnsi="Times New Roman" w:cs="Times New Roman"/>
                <w:spacing w:val="-3"/>
                <w:sz w:val="22"/>
                <w:szCs w:val="22"/>
                <w:lang w:val="uk-UA"/>
              </w:rPr>
              <w:t>діаметром 225 мм з гідравличним випробуванням</w:t>
            </w:r>
          </w:p>
        </w:tc>
        <w:tc>
          <w:tcPr>
            <w:tcW w:w="1418"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м</w:t>
            </w:r>
          </w:p>
        </w:tc>
        <w:tc>
          <w:tcPr>
            <w:tcW w:w="1417" w:type="dxa"/>
            <w:vAlign w:val="center"/>
            <w:hideMark/>
          </w:tcPr>
          <w:p w:rsidR="000C3F0B"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265</w:t>
            </w:r>
          </w:p>
        </w:tc>
        <w:tc>
          <w:tcPr>
            <w:tcW w:w="1303"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z w:val="22"/>
                <w:szCs w:val="22"/>
              </w:rPr>
              <w:t xml:space="preserve"> </w:t>
            </w:r>
          </w:p>
        </w:tc>
      </w:tr>
      <w:tr w:rsidR="009350C3" w:rsidRPr="009350C3" w:rsidTr="003E146A">
        <w:trPr>
          <w:jc w:val="center"/>
        </w:trPr>
        <w:tc>
          <w:tcPr>
            <w:tcW w:w="709"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2</w:t>
            </w:r>
          </w:p>
        </w:tc>
        <w:tc>
          <w:tcPr>
            <w:tcW w:w="5838" w:type="dxa"/>
            <w:vAlign w:val="center"/>
            <w:hideMark/>
          </w:tcPr>
          <w:p w:rsidR="004816E0" w:rsidRPr="009350C3" w:rsidRDefault="004816E0" w:rsidP="00D12BCC">
            <w:pPr>
              <w:keepLines/>
              <w:autoSpaceDN w:val="0"/>
              <w:jc w:val="both"/>
              <w:rPr>
                <w:rFonts w:ascii="Times New Roman" w:hAnsi="Times New Roman" w:cs="Times New Roman"/>
                <w:spacing w:val="-3"/>
                <w:lang w:val="uk-UA"/>
              </w:rPr>
            </w:pPr>
            <w:r w:rsidRPr="009350C3">
              <w:rPr>
                <w:rFonts w:ascii="Times New Roman" w:hAnsi="Times New Roman" w:cs="Times New Roman"/>
                <w:spacing w:val="-3"/>
                <w:sz w:val="22"/>
                <w:szCs w:val="22"/>
                <w:lang w:val="uk-UA"/>
              </w:rPr>
              <w:t>Установлення поліетиленових фасонних частин:</w:t>
            </w:r>
          </w:p>
          <w:p w:rsidR="000C3F0B" w:rsidRPr="009350C3" w:rsidRDefault="004816E0" w:rsidP="003E146A">
            <w:pPr>
              <w:keepLines/>
              <w:autoSpaceDN w:val="0"/>
              <w:jc w:val="both"/>
              <w:rPr>
                <w:rFonts w:ascii="Times New Roman" w:hAnsi="Times New Roman" w:cs="Times New Roman"/>
                <w:lang w:val="uk-UA" w:eastAsia="en-US"/>
              </w:rPr>
            </w:pPr>
            <w:r w:rsidRPr="009350C3">
              <w:rPr>
                <w:rFonts w:ascii="Times New Roman" w:hAnsi="Times New Roman" w:cs="Times New Roman"/>
                <w:spacing w:val="-3"/>
                <w:sz w:val="22"/>
                <w:szCs w:val="22"/>
                <w:lang w:val="uk-UA"/>
              </w:rPr>
              <w:t>відводів, колін, патрубків, переходів діаметром до 250</w:t>
            </w:r>
            <w:r w:rsidR="003E146A" w:rsidRPr="009350C3">
              <w:rPr>
                <w:rFonts w:ascii="Times New Roman" w:hAnsi="Times New Roman" w:cs="Times New Roman"/>
                <w:spacing w:val="-3"/>
                <w:sz w:val="22"/>
                <w:szCs w:val="22"/>
                <w:lang w:val="uk-UA"/>
              </w:rPr>
              <w:t xml:space="preserve"> </w:t>
            </w:r>
            <w:r w:rsidRPr="009350C3">
              <w:rPr>
                <w:rFonts w:ascii="Times New Roman" w:hAnsi="Times New Roman" w:cs="Times New Roman"/>
                <w:spacing w:val="-3"/>
                <w:sz w:val="22"/>
                <w:szCs w:val="22"/>
                <w:lang w:val="uk-UA"/>
              </w:rPr>
              <w:t>мм</w:t>
            </w:r>
          </w:p>
        </w:tc>
        <w:tc>
          <w:tcPr>
            <w:tcW w:w="1418" w:type="dxa"/>
            <w:vAlign w:val="center"/>
            <w:hideMark/>
          </w:tcPr>
          <w:p w:rsidR="000C3F0B"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шт.</w:t>
            </w:r>
          </w:p>
        </w:tc>
        <w:tc>
          <w:tcPr>
            <w:tcW w:w="1417" w:type="dxa"/>
            <w:vAlign w:val="center"/>
            <w:hideMark/>
          </w:tcPr>
          <w:p w:rsidR="000C3F0B"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8</w:t>
            </w:r>
          </w:p>
        </w:tc>
        <w:tc>
          <w:tcPr>
            <w:tcW w:w="1303"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z w:val="22"/>
                <w:szCs w:val="22"/>
              </w:rPr>
              <w:t xml:space="preserve"> </w:t>
            </w:r>
          </w:p>
        </w:tc>
      </w:tr>
      <w:tr w:rsidR="009350C3" w:rsidRPr="009350C3" w:rsidTr="003E146A">
        <w:trPr>
          <w:jc w:val="center"/>
        </w:trPr>
        <w:tc>
          <w:tcPr>
            <w:tcW w:w="709"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3</w:t>
            </w:r>
          </w:p>
        </w:tc>
        <w:tc>
          <w:tcPr>
            <w:tcW w:w="5838" w:type="dxa"/>
            <w:vAlign w:val="center"/>
            <w:hideMark/>
          </w:tcPr>
          <w:p w:rsidR="004816E0" w:rsidRPr="009350C3" w:rsidRDefault="004816E0" w:rsidP="00D12BCC">
            <w:pPr>
              <w:keepLines/>
              <w:autoSpaceDN w:val="0"/>
              <w:jc w:val="both"/>
              <w:rPr>
                <w:rFonts w:ascii="Times New Roman" w:hAnsi="Times New Roman" w:cs="Times New Roman"/>
                <w:spacing w:val="-3"/>
                <w:lang w:val="uk-UA"/>
              </w:rPr>
            </w:pPr>
            <w:r w:rsidRPr="009350C3">
              <w:rPr>
                <w:rFonts w:ascii="Times New Roman" w:hAnsi="Times New Roman" w:cs="Times New Roman"/>
                <w:spacing w:val="-3"/>
                <w:sz w:val="22"/>
                <w:szCs w:val="22"/>
                <w:lang w:val="uk-UA"/>
              </w:rPr>
              <w:t>Установлення сталевих зварних фасонних частин</w:t>
            </w:r>
          </w:p>
          <w:p w:rsidR="000C3F0B" w:rsidRPr="009350C3" w:rsidRDefault="004816E0" w:rsidP="00D12BCC">
            <w:pPr>
              <w:keepLines/>
              <w:autoSpaceDN w:val="0"/>
              <w:jc w:val="both"/>
              <w:rPr>
                <w:rFonts w:ascii="Times New Roman" w:hAnsi="Times New Roman" w:cs="Times New Roman"/>
                <w:lang w:val="uk-UA" w:eastAsia="en-US"/>
              </w:rPr>
            </w:pPr>
            <w:r w:rsidRPr="009350C3">
              <w:rPr>
                <w:rFonts w:ascii="Times New Roman" w:hAnsi="Times New Roman" w:cs="Times New Roman"/>
                <w:spacing w:val="-3"/>
                <w:sz w:val="22"/>
                <w:szCs w:val="22"/>
                <w:lang w:val="uk-UA"/>
              </w:rPr>
              <w:t>діаметром 100-250 мм</w:t>
            </w:r>
          </w:p>
        </w:tc>
        <w:tc>
          <w:tcPr>
            <w:tcW w:w="1418" w:type="dxa"/>
            <w:vAlign w:val="center"/>
            <w:hideMark/>
          </w:tcPr>
          <w:p w:rsidR="000C3F0B"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т</w:t>
            </w:r>
          </w:p>
        </w:tc>
        <w:tc>
          <w:tcPr>
            <w:tcW w:w="1417" w:type="dxa"/>
            <w:vAlign w:val="center"/>
            <w:hideMark/>
          </w:tcPr>
          <w:p w:rsidR="000C3F0B"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0,085</w:t>
            </w:r>
          </w:p>
        </w:tc>
        <w:tc>
          <w:tcPr>
            <w:tcW w:w="1303"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z w:val="22"/>
                <w:szCs w:val="22"/>
              </w:rPr>
              <w:t xml:space="preserve"> </w:t>
            </w:r>
          </w:p>
        </w:tc>
      </w:tr>
      <w:tr w:rsidR="009350C3" w:rsidRPr="009350C3" w:rsidTr="003E146A">
        <w:trPr>
          <w:jc w:val="center"/>
        </w:trPr>
        <w:tc>
          <w:tcPr>
            <w:tcW w:w="709"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4</w:t>
            </w:r>
          </w:p>
        </w:tc>
        <w:tc>
          <w:tcPr>
            <w:tcW w:w="5838" w:type="dxa"/>
            <w:vAlign w:val="center"/>
          </w:tcPr>
          <w:p w:rsidR="000C3F0B" w:rsidRPr="009350C3" w:rsidRDefault="004816E0" w:rsidP="00D12BCC">
            <w:pPr>
              <w:keepLines/>
              <w:autoSpaceDN w:val="0"/>
              <w:jc w:val="both"/>
              <w:rPr>
                <w:rFonts w:ascii="Times New Roman" w:hAnsi="Times New Roman" w:cs="Times New Roman"/>
                <w:lang w:val="uk-UA" w:eastAsia="en-US"/>
              </w:rPr>
            </w:pPr>
            <w:r w:rsidRPr="009350C3">
              <w:rPr>
                <w:rFonts w:ascii="Times New Roman" w:hAnsi="Times New Roman" w:cs="Times New Roman"/>
                <w:sz w:val="22"/>
                <w:szCs w:val="22"/>
                <w:lang w:val="uk-UA" w:eastAsia="en-US"/>
              </w:rPr>
              <w:t>Протягування у футляр труб діаметром 200 мм</w:t>
            </w:r>
          </w:p>
        </w:tc>
        <w:tc>
          <w:tcPr>
            <w:tcW w:w="1418" w:type="dxa"/>
            <w:vAlign w:val="center"/>
          </w:tcPr>
          <w:p w:rsidR="000C3F0B" w:rsidRPr="009350C3" w:rsidRDefault="004816E0" w:rsidP="00D12BCC">
            <w:pPr>
              <w:keepLines/>
              <w:autoSpaceDN w:val="0"/>
              <w:jc w:val="center"/>
              <w:rPr>
                <w:rFonts w:ascii="Times New Roman" w:hAnsi="Times New Roman" w:cs="Times New Roman"/>
                <w:lang w:val="uk-UA" w:eastAsia="en-US"/>
              </w:rPr>
            </w:pPr>
            <w:r w:rsidRPr="009350C3">
              <w:rPr>
                <w:rFonts w:ascii="Times New Roman" w:hAnsi="Times New Roman" w:cs="Times New Roman"/>
                <w:sz w:val="22"/>
                <w:szCs w:val="22"/>
                <w:lang w:val="uk-UA" w:eastAsia="en-US"/>
              </w:rPr>
              <w:t>м</w:t>
            </w:r>
          </w:p>
        </w:tc>
        <w:tc>
          <w:tcPr>
            <w:tcW w:w="1417" w:type="dxa"/>
            <w:vAlign w:val="center"/>
          </w:tcPr>
          <w:p w:rsidR="000C3F0B" w:rsidRPr="009350C3" w:rsidRDefault="004816E0" w:rsidP="00D12BCC">
            <w:pPr>
              <w:keepLines/>
              <w:autoSpaceDN w:val="0"/>
              <w:jc w:val="center"/>
              <w:rPr>
                <w:rFonts w:ascii="Times New Roman" w:hAnsi="Times New Roman" w:cs="Times New Roman"/>
                <w:lang w:val="uk-UA" w:eastAsia="en-US"/>
              </w:rPr>
            </w:pPr>
            <w:r w:rsidRPr="009350C3">
              <w:rPr>
                <w:rFonts w:ascii="Times New Roman" w:hAnsi="Times New Roman" w:cs="Times New Roman"/>
                <w:sz w:val="22"/>
                <w:szCs w:val="22"/>
                <w:lang w:val="uk-UA" w:eastAsia="en-US"/>
              </w:rPr>
              <w:t>70</w:t>
            </w:r>
          </w:p>
        </w:tc>
        <w:tc>
          <w:tcPr>
            <w:tcW w:w="1303" w:type="dxa"/>
            <w:vAlign w:val="center"/>
            <w:hideMark/>
          </w:tcPr>
          <w:p w:rsidR="000C3F0B" w:rsidRPr="009350C3" w:rsidRDefault="000C3F0B" w:rsidP="00D12BCC">
            <w:pPr>
              <w:keepLines/>
              <w:autoSpaceDN w:val="0"/>
              <w:jc w:val="center"/>
              <w:rPr>
                <w:rFonts w:ascii="Times New Roman" w:hAnsi="Times New Roman" w:cs="Times New Roman"/>
                <w:lang w:eastAsia="en-US"/>
              </w:rPr>
            </w:pPr>
            <w:r w:rsidRPr="009350C3">
              <w:rPr>
                <w:rFonts w:ascii="Times New Roman" w:hAnsi="Times New Roman" w:cs="Times New Roman"/>
                <w:sz w:val="22"/>
                <w:szCs w:val="22"/>
              </w:rPr>
              <w:t xml:space="preserve"> </w:t>
            </w:r>
          </w:p>
        </w:tc>
      </w:tr>
    </w:tbl>
    <w:p w:rsidR="00D322AF" w:rsidRPr="009350C3" w:rsidRDefault="00D322AF" w:rsidP="00D12BCC">
      <w:pPr>
        <w:pStyle w:val="af3"/>
        <w:tabs>
          <w:tab w:val="left" w:pos="993"/>
        </w:tabs>
        <w:spacing w:before="0" w:after="0"/>
        <w:rPr>
          <w:strike/>
          <w:sz w:val="20"/>
          <w:szCs w:val="20"/>
          <w:lang w:val="uk-UA"/>
        </w:rPr>
      </w:pPr>
    </w:p>
    <w:p w:rsidR="000C3F0B" w:rsidRPr="009350C3" w:rsidRDefault="004816E0" w:rsidP="00D12BCC">
      <w:pPr>
        <w:pStyle w:val="af3"/>
        <w:tabs>
          <w:tab w:val="left" w:pos="993"/>
        </w:tabs>
        <w:spacing w:before="0" w:after="0"/>
        <w:jc w:val="center"/>
        <w:rPr>
          <w:b/>
          <w:sz w:val="32"/>
          <w:szCs w:val="32"/>
          <w:lang w:val="uk-UA"/>
        </w:rPr>
      </w:pPr>
      <w:r w:rsidRPr="009350C3">
        <w:rPr>
          <w:b/>
          <w:sz w:val="32"/>
          <w:szCs w:val="32"/>
          <w:lang w:val="uk-UA"/>
        </w:rPr>
        <w:t>Локальний кошторис на будівельні роботи №01-01-01</w:t>
      </w:r>
    </w:p>
    <w:p w:rsidR="004816E0" w:rsidRPr="009350C3" w:rsidRDefault="004816E0" w:rsidP="00D12BCC">
      <w:pPr>
        <w:pStyle w:val="af3"/>
        <w:tabs>
          <w:tab w:val="left" w:pos="993"/>
        </w:tabs>
        <w:spacing w:before="0" w:after="0"/>
        <w:jc w:val="center"/>
        <w:rPr>
          <w:strike/>
          <w:sz w:val="20"/>
          <w:szCs w:val="20"/>
          <w:lang w:val="uk-UA"/>
        </w:rPr>
      </w:pP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7979"/>
        <w:gridCol w:w="964"/>
        <w:gridCol w:w="964"/>
      </w:tblGrid>
      <w:tr w:rsidR="009350C3" w:rsidRPr="009350C3" w:rsidTr="003E146A">
        <w:trPr>
          <w:trHeight w:val="276"/>
          <w:jc w:val="center"/>
        </w:trPr>
        <w:tc>
          <w:tcPr>
            <w:tcW w:w="709" w:type="dxa"/>
            <w:vMerge w:val="restart"/>
            <w:vAlign w:val="center"/>
            <w:hideMark/>
          </w:tcPr>
          <w:p w:rsidR="006743A5" w:rsidRPr="009350C3" w:rsidRDefault="006743A5" w:rsidP="00D12BCC">
            <w:pPr>
              <w:keepLines/>
              <w:autoSpaceDN w:val="0"/>
              <w:jc w:val="center"/>
              <w:rPr>
                <w:rFonts w:ascii="Times New Roman" w:hAnsi="Times New Roman" w:cs="Times New Roman"/>
                <w:spacing w:val="-3"/>
                <w:lang w:val="uk-UA"/>
              </w:rPr>
            </w:pPr>
            <w:r w:rsidRPr="009350C3">
              <w:rPr>
                <w:rFonts w:ascii="Times New Roman" w:hAnsi="Times New Roman" w:cs="Times New Roman"/>
                <w:spacing w:val="-3"/>
                <w:sz w:val="22"/>
                <w:szCs w:val="22"/>
                <w:lang w:val="uk-UA"/>
              </w:rPr>
              <w:t xml:space="preserve">№ </w:t>
            </w:r>
          </w:p>
        </w:tc>
        <w:tc>
          <w:tcPr>
            <w:tcW w:w="7979" w:type="dxa"/>
            <w:vMerge w:val="restart"/>
            <w:vAlign w:val="center"/>
            <w:hideMark/>
          </w:tcPr>
          <w:p w:rsidR="006743A5" w:rsidRPr="009350C3" w:rsidRDefault="006743A5"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Найменування робіт і витрат</w:t>
            </w:r>
          </w:p>
        </w:tc>
        <w:tc>
          <w:tcPr>
            <w:tcW w:w="964" w:type="dxa"/>
            <w:vMerge w:val="restart"/>
            <w:vAlign w:val="center"/>
            <w:hideMark/>
          </w:tcPr>
          <w:p w:rsidR="006743A5" w:rsidRPr="009350C3" w:rsidRDefault="006743A5" w:rsidP="00D12BCC">
            <w:pPr>
              <w:keepLines/>
              <w:autoSpaceDN w:val="0"/>
              <w:jc w:val="center"/>
              <w:rPr>
                <w:rFonts w:ascii="Times New Roman" w:hAnsi="Times New Roman" w:cs="Times New Roman"/>
                <w:spacing w:val="-3"/>
                <w:lang w:val="uk-UA" w:eastAsia="en-US"/>
              </w:rPr>
            </w:pPr>
            <w:r w:rsidRPr="009350C3">
              <w:rPr>
                <w:rFonts w:ascii="Times New Roman" w:hAnsi="Times New Roman" w:cs="Times New Roman"/>
                <w:spacing w:val="-3"/>
                <w:sz w:val="22"/>
                <w:szCs w:val="22"/>
                <w:lang w:val="uk-UA"/>
              </w:rPr>
              <w:t>Одиниця</w:t>
            </w:r>
          </w:p>
          <w:p w:rsidR="006743A5" w:rsidRPr="009350C3" w:rsidRDefault="00D12BCC"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виміру</w:t>
            </w:r>
          </w:p>
        </w:tc>
        <w:tc>
          <w:tcPr>
            <w:tcW w:w="964" w:type="dxa"/>
            <w:vMerge w:val="restart"/>
            <w:vAlign w:val="center"/>
            <w:hideMark/>
          </w:tcPr>
          <w:p w:rsidR="006743A5" w:rsidRPr="009350C3" w:rsidRDefault="006743A5" w:rsidP="00D12BCC">
            <w:pPr>
              <w:keepLines/>
              <w:autoSpaceDN w:val="0"/>
              <w:jc w:val="center"/>
              <w:rPr>
                <w:rFonts w:ascii="Times New Roman" w:hAnsi="Times New Roman" w:cs="Times New Roman"/>
                <w:spacing w:val="-3"/>
                <w:lang w:val="uk-UA" w:eastAsia="en-US"/>
              </w:rPr>
            </w:pPr>
            <w:r w:rsidRPr="009350C3">
              <w:rPr>
                <w:rFonts w:ascii="Times New Roman" w:hAnsi="Times New Roman" w:cs="Times New Roman"/>
                <w:spacing w:val="-3"/>
                <w:sz w:val="22"/>
                <w:szCs w:val="22"/>
                <w:lang w:val="uk-UA"/>
              </w:rPr>
              <w:t>Кіль-</w:t>
            </w:r>
          </w:p>
          <w:p w:rsidR="006743A5" w:rsidRPr="009350C3" w:rsidRDefault="006743A5"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кість</w:t>
            </w:r>
          </w:p>
        </w:tc>
      </w:tr>
      <w:tr w:rsidR="009350C3" w:rsidRPr="009350C3" w:rsidTr="003E146A">
        <w:trPr>
          <w:trHeight w:val="276"/>
          <w:jc w:val="center"/>
        </w:trPr>
        <w:tc>
          <w:tcPr>
            <w:tcW w:w="709" w:type="dxa"/>
            <w:vMerge/>
            <w:vAlign w:val="center"/>
            <w:hideMark/>
          </w:tcPr>
          <w:p w:rsidR="006743A5" w:rsidRPr="009350C3" w:rsidRDefault="006743A5" w:rsidP="00D12BCC">
            <w:pPr>
              <w:rPr>
                <w:rFonts w:ascii="Times New Roman" w:hAnsi="Times New Roman" w:cs="Times New Roman"/>
                <w:lang w:eastAsia="en-US"/>
              </w:rPr>
            </w:pPr>
          </w:p>
        </w:tc>
        <w:tc>
          <w:tcPr>
            <w:tcW w:w="7979" w:type="dxa"/>
            <w:vMerge/>
            <w:vAlign w:val="center"/>
            <w:hideMark/>
          </w:tcPr>
          <w:p w:rsidR="006743A5" w:rsidRPr="009350C3" w:rsidRDefault="006743A5" w:rsidP="00D12BCC">
            <w:pPr>
              <w:rPr>
                <w:rFonts w:ascii="Times New Roman" w:hAnsi="Times New Roman" w:cs="Times New Roman"/>
                <w:lang w:eastAsia="en-US"/>
              </w:rPr>
            </w:pPr>
          </w:p>
        </w:tc>
        <w:tc>
          <w:tcPr>
            <w:tcW w:w="964" w:type="dxa"/>
            <w:vMerge/>
            <w:vAlign w:val="center"/>
            <w:hideMark/>
          </w:tcPr>
          <w:p w:rsidR="006743A5" w:rsidRPr="009350C3" w:rsidRDefault="006743A5" w:rsidP="00D12BCC">
            <w:pPr>
              <w:rPr>
                <w:rFonts w:ascii="Times New Roman" w:hAnsi="Times New Roman" w:cs="Times New Roman"/>
                <w:lang w:eastAsia="en-US"/>
              </w:rPr>
            </w:pPr>
          </w:p>
        </w:tc>
        <w:tc>
          <w:tcPr>
            <w:tcW w:w="964" w:type="dxa"/>
            <w:vMerge/>
            <w:vAlign w:val="center"/>
            <w:hideMark/>
          </w:tcPr>
          <w:p w:rsidR="006743A5" w:rsidRPr="009350C3" w:rsidRDefault="006743A5" w:rsidP="00D12BCC">
            <w:pPr>
              <w:rPr>
                <w:rFonts w:ascii="Times New Roman" w:hAnsi="Times New Roman" w:cs="Times New Roman"/>
                <w:lang w:eastAsia="en-US"/>
              </w:rPr>
            </w:pPr>
          </w:p>
        </w:tc>
      </w:tr>
      <w:tr w:rsidR="009350C3" w:rsidRPr="009350C3" w:rsidTr="003E146A">
        <w:trPr>
          <w:trHeight w:val="276"/>
          <w:jc w:val="center"/>
        </w:trPr>
        <w:tc>
          <w:tcPr>
            <w:tcW w:w="709" w:type="dxa"/>
            <w:vMerge/>
            <w:vAlign w:val="center"/>
            <w:hideMark/>
          </w:tcPr>
          <w:p w:rsidR="006743A5" w:rsidRPr="009350C3" w:rsidRDefault="006743A5" w:rsidP="00D12BCC">
            <w:pPr>
              <w:rPr>
                <w:rFonts w:ascii="Times New Roman" w:hAnsi="Times New Roman" w:cs="Times New Roman"/>
                <w:lang w:eastAsia="en-US"/>
              </w:rPr>
            </w:pPr>
          </w:p>
        </w:tc>
        <w:tc>
          <w:tcPr>
            <w:tcW w:w="7979" w:type="dxa"/>
            <w:vMerge/>
            <w:vAlign w:val="center"/>
            <w:hideMark/>
          </w:tcPr>
          <w:p w:rsidR="006743A5" w:rsidRPr="009350C3" w:rsidRDefault="006743A5" w:rsidP="00D12BCC">
            <w:pPr>
              <w:rPr>
                <w:rFonts w:ascii="Times New Roman" w:hAnsi="Times New Roman" w:cs="Times New Roman"/>
                <w:lang w:eastAsia="en-US"/>
              </w:rPr>
            </w:pPr>
          </w:p>
        </w:tc>
        <w:tc>
          <w:tcPr>
            <w:tcW w:w="964" w:type="dxa"/>
            <w:vMerge/>
            <w:vAlign w:val="center"/>
            <w:hideMark/>
          </w:tcPr>
          <w:p w:rsidR="006743A5" w:rsidRPr="009350C3" w:rsidRDefault="006743A5" w:rsidP="00D12BCC">
            <w:pPr>
              <w:rPr>
                <w:rFonts w:ascii="Times New Roman" w:hAnsi="Times New Roman" w:cs="Times New Roman"/>
                <w:lang w:eastAsia="en-US"/>
              </w:rPr>
            </w:pPr>
          </w:p>
        </w:tc>
        <w:tc>
          <w:tcPr>
            <w:tcW w:w="964" w:type="dxa"/>
            <w:vMerge/>
            <w:vAlign w:val="center"/>
            <w:hideMark/>
          </w:tcPr>
          <w:p w:rsidR="006743A5" w:rsidRPr="009350C3" w:rsidRDefault="006743A5" w:rsidP="00D12BCC">
            <w:pPr>
              <w:rPr>
                <w:rFonts w:ascii="Times New Roman" w:hAnsi="Times New Roman" w:cs="Times New Roman"/>
                <w:lang w:eastAsia="en-US"/>
              </w:rPr>
            </w:pPr>
          </w:p>
        </w:tc>
      </w:tr>
      <w:tr w:rsidR="009350C3" w:rsidRPr="009350C3" w:rsidTr="003E146A">
        <w:trPr>
          <w:trHeight w:val="276"/>
          <w:jc w:val="center"/>
        </w:trPr>
        <w:tc>
          <w:tcPr>
            <w:tcW w:w="709" w:type="dxa"/>
            <w:vMerge/>
            <w:vAlign w:val="center"/>
            <w:hideMark/>
          </w:tcPr>
          <w:p w:rsidR="006743A5" w:rsidRPr="009350C3" w:rsidRDefault="006743A5" w:rsidP="00D12BCC">
            <w:pPr>
              <w:rPr>
                <w:rFonts w:ascii="Times New Roman" w:hAnsi="Times New Roman" w:cs="Times New Roman"/>
                <w:lang w:eastAsia="en-US"/>
              </w:rPr>
            </w:pPr>
          </w:p>
        </w:tc>
        <w:tc>
          <w:tcPr>
            <w:tcW w:w="7979" w:type="dxa"/>
            <w:vMerge/>
            <w:vAlign w:val="center"/>
            <w:hideMark/>
          </w:tcPr>
          <w:p w:rsidR="006743A5" w:rsidRPr="009350C3" w:rsidRDefault="006743A5" w:rsidP="00D12BCC">
            <w:pPr>
              <w:rPr>
                <w:rFonts w:ascii="Times New Roman" w:hAnsi="Times New Roman" w:cs="Times New Roman"/>
                <w:lang w:eastAsia="en-US"/>
              </w:rPr>
            </w:pPr>
          </w:p>
        </w:tc>
        <w:tc>
          <w:tcPr>
            <w:tcW w:w="964" w:type="dxa"/>
            <w:vMerge/>
            <w:vAlign w:val="center"/>
            <w:hideMark/>
          </w:tcPr>
          <w:p w:rsidR="006743A5" w:rsidRPr="009350C3" w:rsidRDefault="006743A5" w:rsidP="00D12BCC">
            <w:pPr>
              <w:rPr>
                <w:rFonts w:ascii="Times New Roman" w:hAnsi="Times New Roman" w:cs="Times New Roman"/>
                <w:lang w:eastAsia="en-US"/>
              </w:rPr>
            </w:pPr>
          </w:p>
        </w:tc>
        <w:tc>
          <w:tcPr>
            <w:tcW w:w="964" w:type="dxa"/>
            <w:vMerge/>
            <w:vAlign w:val="center"/>
            <w:hideMark/>
          </w:tcPr>
          <w:p w:rsidR="006743A5" w:rsidRPr="009350C3" w:rsidRDefault="006743A5" w:rsidP="00D12BCC">
            <w:pPr>
              <w:rPr>
                <w:rFonts w:ascii="Times New Roman" w:hAnsi="Times New Roman" w:cs="Times New Roman"/>
                <w:lang w:eastAsia="en-US"/>
              </w:rPr>
            </w:pP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1</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Укладання трубопроводів із поліетиленових труб діаметром 225 мм з гідравлічним випробуванням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1000 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0,265</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i/>
                <w:iCs/>
                <w:spacing w:val="-3"/>
                <w:sz w:val="22"/>
                <w:szCs w:val="22"/>
                <w:lang w:val="uk-UA"/>
              </w:rPr>
              <w:t>2</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Труби поліетиленові для подачі холодної води РЕ 100 SDR-17(1,0 МПа), зовнішній діаметр 225 мм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265</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i/>
                <w:iCs/>
                <w:spacing w:val="-3"/>
                <w:sz w:val="22"/>
                <w:szCs w:val="22"/>
                <w:lang w:val="uk-UA"/>
              </w:rPr>
              <w:t>3</w:t>
            </w:r>
          </w:p>
        </w:tc>
        <w:tc>
          <w:tcPr>
            <w:tcW w:w="7979" w:type="dxa"/>
            <w:vAlign w:val="center"/>
            <w:hideMark/>
          </w:tcPr>
          <w:p w:rsidR="004816E0" w:rsidRPr="009350C3" w:rsidRDefault="004816E0" w:rsidP="00D12BCC">
            <w:pPr>
              <w:keepLines/>
              <w:autoSpaceDN w:val="0"/>
              <w:rPr>
                <w:rFonts w:ascii="Times New Roman" w:hAnsi="Times New Roman" w:cs="Times New Roman"/>
                <w:i/>
                <w:iCs/>
                <w:spacing w:val="-3"/>
                <w:lang w:val="uk-UA"/>
              </w:rPr>
            </w:pPr>
            <w:r w:rsidRPr="009350C3">
              <w:rPr>
                <w:rFonts w:ascii="Times New Roman" w:hAnsi="Times New Roman" w:cs="Times New Roman"/>
                <w:i/>
                <w:iCs/>
                <w:spacing w:val="-3"/>
                <w:sz w:val="22"/>
                <w:szCs w:val="22"/>
                <w:lang w:val="uk-UA"/>
              </w:rPr>
              <w:t>Установлення поліетиленових фасонних частин: відводів, колін, патрубків,</w:t>
            </w:r>
          </w:p>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i/>
                <w:iCs/>
                <w:spacing w:val="-3"/>
                <w:sz w:val="22"/>
                <w:szCs w:val="22"/>
                <w:lang w:val="uk-UA"/>
              </w:rPr>
              <w:t>переходів діаметром до 250 мм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i/>
                <w:iCs/>
                <w:spacing w:val="-3"/>
                <w:sz w:val="22"/>
                <w:szCs w:val="22"/>
                <w:lang w:val="uk-UA"/>
              </w:rPr>
              <w:t>10 шт.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i/>
                <w:iCs/>
                <w:spacing w:val="-3"/>
                <w:sz w:val="22"/>
                <w:szCs w:val="22"/>
                <w:lang w:val="uk-UA"/>
              </w:rPr>
              <w:t>0,8</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4</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Фланець розточений під бортову втулку 225</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4</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i/>
                <w:iCs/>
                <w:spacing w:val="-3"/>
                <w:sz w:val="22"/>
                <w:szCs w:val="22"/>
                <w:lang w:val="uk-UA"/>
              </w:rPr>
              <w:t>5</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 xml:space="preserve">Буртові втулки діам. 200мм для ПЕ труб, </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4</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i/>
                <w:iCs/>
                <w:spacing w:val="-3"/>
                <w:sz w:val="22"/>
                <w:szCs w:val="22"/>
                <w:lang w:val="uk-UA"/>
              </w:rPr>
              <w:t>6</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i/>
                <w:iCs/>
                <w:spacing w:val="-3"/>
                <w:sz w:val="22"/>
                <w:szCs w:val="22"/>
                <w:lang w:val="uk-UA"/>
              </w:rPr>
              <w:t>Установлення сталевих зварних фасонних частин діаметром 100-250 мм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i/>
                <w:iCs/>
                <w:spacing w:val="-3"/>
                <w:sz w:val="22"/>
                <w:szCs w:val="22"/>
                <w:lang w:val="uk-UA"/>
              </w:rPr>
              <w:t>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i/>
                <w:iCs/>
                <w:spacing w:val="-3"/>
                <w:sz w:val="22"/>
                <w:szCs w:val="22"/>
                <w:lang w:val="uk-UA"/>
              </w:rPr>
              <w:t>0,085</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7</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Фланець вільний до втулки ПЕ 200 ру 10</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4</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8</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Засувка  200мм</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1</w:t>
            </w:r>
          </w:p>
        </w:tc>
      </w:tr>
      <w:tr w:rsidR="009350C3" w:rsidRPr="009350C3" w:rsidTr="003E146A">
        <w:trPr>
          <w:jc w:val="center"/>
        </w:trPr>
        <w:tc>
          <w:tcPr>
            <w:tcW w:w="709" w:type="dxa"/>
            <w:vAlign w:val="center"/>
            <w:hideMark/>
          </w:tcPr>
          <w:p w:rsidR="004816E0" w:rsidRPr="009350C3" w:rsidRDefault="004816E0" w:rsidP="00D12BCC">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9</w:t>
            </w:r>
          </w:p>
        </w:tc>
        <w:tc>
          <w:tcPr>
            <w:tcW w:w="7979" w:type="dxa"/>
            <w:vAlign w:val="center"/>
            <w:hideMark/>
          </w:tcPr>
          <w:p w:rsidR="004816E0" w:rsidRPr="009350C3" w:rsidRDefault="004816E0" w:rsidP="00D12BCC">
            <w:pPr>
              <w:keepLines/>
              <w:autoSpaceDN w:val="0"/>
              <w:rPr>
                <w:rFonts w:ascii="Times New Roman" w:hAnsi="Times New Roman" w:cs="Times New Roman"/>
              </w:rPr>
            </w:pPr>
            <w:r w:rsidRPr="009350C3">
              <w:rPr>
                <w:rFonts w:ascii="Times New Roman" w:hAnsi="Times New Roman" w:cs="Times New Roman"/>
                <w:spacing w:val="-3"/>
                <w:sz w:val="22"/>
                <w:szCs w:val="22"/>
                <w:lang w:val="uk-UA"/>
              </w:rPr>
              <w:t>Засувка д.50</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D12BCC">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1</w:t>
            </w:r>
          </w:p>
        </w:tc>
      </w:tr>
      <w:tr w:rsidR="009350C3" w:rsidRPr="009350C3" w:rsidTr="003E146A">
        <w:trPr>
          <w:jc w:val="center"/>
        </w:trPr>
        <w:tc>
          <w:tcPr>
            <w:tcW w:w="709" w:type="dxa"/>
            <w:vAlign w:val="center"/>
            <w:hideMark/>
          </w:tcPr>
          <w:p w:rsidR="004816E0" w:rsidRPr="009350C3" w:rsidRDefault="004816E0" w:rsidP="004816E0">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10</w:t>
            </w:r>
          </w:p>
        </w:tc>
        <w:tc>
          <w:tcPr>
            <w:tcW w:w="7979" w:type="dxa"/>
            <w:vAlign w:val="center"/>
            <w:hideMark/>
          </w:tcPr>
          <w:p w:rsidR="004816E0" w:rsidRPr="009350C3" w:rsidRDefault="004816E0" w:rsidP="004816E0">
            <w:pPr>
              <w:keepLines/>
              <w:autoSpaceDN w:val="0"/>
              <w:rPr>
                <w:rFonts w:ascii="Times New Roman" w:hAnsi="Times New Roman" w:cs="Times New Roman"/>
              </w:rPr>
            </w:pPr>
            <w:r w:rsidRPr="009350C3">
              <w:rPr>
                <w:rFonts w:ascii="Times New Roman" w:hAnsi="Times New Roman" w:cs="Times New Roman"/>
                <w:spacing w:val="-3"/>
                <w:sz w:val="22"/>
                <w:szCs w:val="22"/>
                <w:lang w:val="uk-UA"/>
              </w:rPr>
              <w:t>Перехід 200*150 з флянцем</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2</w:t>
            </w:r>
          </w:p>
        </w:tc>
      </w:tr>
      <w:tr w:rsidR="009350C3" w:rsidRPr="009350C3" w:rsidTr="003E146A">
        <w:trPr>
          <w:jc w:val="center"/>
        </w:trPr>
        <w:tc>
          <w:tcPr>
            <w:tcW w:w="709" w:type="dxa"/>
            <w:vAlign w:val="center"/>
            <w:hideMark/>
          </w:tcPr>
          <w:p w:rsidR="004816E0" w:rsidRPr="009350C3" w:rsidRDefault="004816E0" w:rsidP="004816E0">
            <w:pPr>
              <w:keepLines/>
              <w:autoSpaceDN w:val="0"/>
              <w:jc w:val="center"/>
              <w:rPr>
                <w:rFonts w:ascii="Times New Roman" w:hAnsi="Times New Roman" w:cs="Times New Roman"/>
                <w:lang w:eastAsia="en-US"/>
              </w:rPr>
            </w:pPr>
            <w:r w:rsidRPr="009350C3">
              <w:rPr>
                <w:rFonts w:ascii="Times New Roman" w:hAnsi="Times New Roman" w:cs="Times New Roman"/>
                <w:i/>
                <w:iCs/>
                <w:spacing w:val="-3"/>
                <w:sz w:val="22"/>
                <w:szCs w:val="22"/>
                <w:lang w:val="uk-UA"/>
              </w:rPr>
              <w:t>11</w:t>
            </w:r>
          </w:p>
        </w:tc>
        <w:tc>
          <w:tcPr>
            <w:tcW w:w="7979" w:type="dxa"/>
            <w:vAlign w:val="center"/>
            <w:hideMark/>
          </w:tcPr>
          <w:p w:rsidR="004816E0" w:rsidRPr="009350C3" w:rsidRDefault="004816E0" w:rsidP="004816E0">
            <w:pPr>
              <w:keepLines/>
              <w:autoSpaceDN w:val="0"/>
              <w:rPr>
                <w:rFonts w:ascii="Times New Roman" w:hAnsi="Times New Roman" w:cs="Times New Roman"/>
              </w:rPr>
            </w:pPr>
            <w:r w:rsidRPr="009350C3">
              <w:rPr>
                <w:rFonts w:ascii="Times New Roman" w:hAnsi="Times New Roman" w:cs="Times New Roman"/>
                <w:spacing w:val="-3"/>
                <w:sz w:val="22"/>
                <w:szCs w:val="22"/>
                <w:lang w:val="uk-UA"/>
              </w:rPr>
              <w:t>Болт М 20*120</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7</w:t>
            </w:r>
          </w:p>
        </w:tc>
      </w:tr>
      <w:tr w:rsidR="009350C3" w:rsidRPr="009350C3" w:rsidTr="003E146A">
        <w:trPr>
          <w:jc w:val="center"/>
        </w:trPr>
        <w:tc>
          <w:tcPr>
            <w:tcW w:w="709" w:type="dxa"/>
            <w:vAlign w:val="center"/>
            <w:hideMark/>
          </w:tcPr>
          <w:p w:rsidR="004816E0" w:rsidRPr="009350C3" w:rsidRDefault="004816E0" w:rsidP="004816E0">
            <w:pPr>
              <w:keepLines/>
              <w:autoSpaceDN w:val="0"/>
              <w:jc w:val="center"/>
              <w:rPr>
                <w:rFonts w:ascii="Times New Roman" w:hAnsi="Times New Roman" w:cs="Times New Roman"/>
                <w:lang w:eastAsia="en-US"/>
              </w:rPr>
            </w:pPr>
            <w:r w:rsidRPr="009350C3">
              <w:rPr>
                <w:rFonts w:ascii="Times New Roman" w:hAnsi="Times New Roman" w:cs="Times New Roman"/>
                <w:i/>
                <w:iCs/>
                <w:spacing w:val="-3"/>
                <w:sz w:val="22"/>
                <w:szCs w:val="22"/>
                <w:lang w:val="uk-UA"/>
              </w:rPr>
              <w:t>12</w:t>
            </w:r>
          </w:p>
        </w:tc>
        <w:tc>
          <w:tcPr>
            <w:tcW w:w="7979" w:type="dxa"/>
            <w:vAlign w:val="center"/>
            <w:hideMark/>
          </w:tcPr>
          <w:p w:rsidR="004816E0" w:rsidRPr="009350C3" w:rsidRDefault="004816E0" w:rsidP="004816E0">
            <w:pPr>
              <w:keepLines/>
              <w:autoSpaceDN w:val="0"/>
              <w:rPr>
                <w:rFonts w:ascii="Times New Roman" w:hAnsi="Times New Roman" w:cs="Times New Roman"/>
              </w:rPr>
            </w:pPr>
            <w:r w:rsidRPr="009350C3">
              <w:rPr>
                <w:rFonts w:ascii="Times New Roman" w:hAnsi="Times New Roman" w:cs="Times New Roman"/>
                <w:spacing w:val="-3"/>
                <w:sz w:val="22"/>
                <w:szCs w:val="22"/>
                <w:lang w:val="uk-UA"/>
              </w:rPr>
              <w:t>Гайка М-20</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14</w:t>
            </w:r>
          </w:p>
        </w:tc>
      </w:tr>
      <w:tr w:rsidR="009350C3" w:rsidRPr="009350C3" w:rsidTr="003E146A">
        <w:trPr>
          <w:jc w:val="center"/>
        </w:trPr>
        <w:tc>
          <w:tcPr>
            <w:tcW w:w="709" w:type="dxa"/>
            <w:vAlign w:val="center"/>
            <w:hideMark/>
          </w:tcPr>
          <w:p w:rsidR="004816E0" w:rsidRPr="009350C3" w:rsidRDefault="004816E0" w:rsidP="004816E0">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13</w:t>
            </w:r>
          </w:p>
        </w:tc>
        <w:tc>
          <w:tcPr>
            <w:tcW w:w="7979" w:type="dxa"/>
            <w:vAlign w:val="center"/>
            <w:hideMark/>
          </w:tcPr>
          <w:p w:rsidR="004816E0" w:rsidRPr="009350C3" w:rsidRDefault="004816E0" w:rsidP="004816E0">
            <w:pPr>
              <w:keepLines/>
              <w:autoSpaceDN w:val="0"/>
              <w:rPr>
                <w:rFonts w:ascii="Times New Roman" w:hAnsi="Times New Roman" w:cs="Times New Roman"/>
              </w:rPr>
            </w:pPr>
            <w:r w:rsidRPr="009350C3">
              <w:rPr>
                <w:rFonts w:ascii="Times New Roman" w:hAnsi="Times New Roman" w:cs="Times New Roman"/>
                <w:spacing w:val="-3"/>
                <w:sz w:val="22"/>
                <w:szCs w:val="22"/>
                <w:lang w:val="uk-UA"/>
              </w:rPr>
              <w:t>Техпластина</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шт.</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spacing w:val="-3"/>
                <w:sz w:val="22"/>
                <w:szCs w:val="22"/>
                <w:lang w:val="uk-UA"/>
              </w:rPr>
              <w:t>0,5</w:t>
            </w:r>
          </w:p>
        </w:tc>
      </w:tr>
      <w:tr w:rsidR="004816E0" w:rsidRPr="009350C3" w:rsidTr="003E146A">
        <w:trPr>
          <w:jc w:val="center"/>
        </w:trPr>
        <w:tc>
          <w:tcPr>
            <w:tcW w:w="709" w:type="dxa"/>
            <w:vAlign w:val="center"/>
            <w:hideMark/>
          </w:tcPr>
          <w:p w:rsidR="004816E0" w:rsidRPr="009350C3" w:rsidRDefault="004816E0" w:rsidP="004816E0">
            <w:pPr>
              <w:keepLines/>
              <w:autoSpaceDN w:val="0"/>
              <w:jc w:val="center"/>
              <w:rPr>
                <w:rFonts w:ascii="Times New Roman" w:hAnsi="Times New Roman" w:cs="Times New Roman"/>
                <w:lang w:eastAsia="en-US"/>
              </w:rPr>
            </w:pPr>
            <w:r w:rsidRPr="009350C3">
              <w:rPr>
                <w:rFonts w:ascii="Times New Roman" w:hAnsi="Times New Roman" w:cs="Times New Roman"/>
                <w:spacing w:val="-3"/>
                <w:sz w:val="22"/>
                <w:szCs w:val="22"/>
                <w:lang w:val="uk-UA"/>
              </w:rPr>
              <w:t>14</w:t>
            </w:r>
          </w:p>
        </w:tc>
        <w:tc>
          <w:tcPr>
            <w:tcW w:w="7979" w:type="dxa"/>
            <w:vAlign w:val="center"/>
            <w:hideMark/>
          </w:tcPr>
          <w:p w:rsidR="004816E0" w:rsidRPr="009350C3" w:rsidRDefault="004816E0" w:rsidP="004816E0">
            <w:pPr>
              <w:keepLines/>
              <w:autoSpaceDN w:val="0"/>
              <w:rPr>
                <w:rFonts w:ascii="Times New Roman" w:hAnsi="Times New Roman" w:cs="Times New Roman"/>
              </w:rPr>
            </w:pPr>
            <w:r w:rsidRPr="009350C3">
              <w:rPr>
                <w:rFonts w:ascii="Times New Roman" w:hAnsi="Times New Roman" w:cs="Times New Roman"/>
                <w:i/>
                <w:iCs/>
                <w:spacing w:val="-3"/>
                <w:sz w:val="22"/>
                <w:szCs w:val="22"/>
                <w:lang w:val="uk-UA"/>
              </w:rPr>
              <w:t>Протягування у футляр труб діаметром 200 мм</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i/>
                <w:iCs/>
                <w:spacing w:val="-3"/>
                <w:sz w:val="22"/>
                <w:szCs w:val="22"/>
                <w:lang w:val="uk-UA"/>
              </w:rPr>
              <w:t>100 м</w:t>
            </w:r>
          </w:p>
        </w:tc>
        <w:tc>
          <w:tcPr>
            <w:tcW w:w="964" w:type="dxa"/>
            <w:vAlign w:val="center"/>
            <w:hideMark/>
          </w:tcPr>
          <w:p w:rsidR="004816E0" w:rsidRPr="009350C3" w:rsidRDefault="004816E0" w:rsidP="004816E0">
            <w:pPr>
              <w:keepLines/>
              <w:autoSpaceDN w:val="0"/>
              <w:jc w:val="center"/>
              <w:rPr>
                <w:rFonts w:ascii="Times New Roman" w:hAnsi="Times New Roman" w:cs="Times New Roman"/>
              </w:rPr>
            </w:pPr>
            <w:r w:rsidRPr="009350C3">
              <w:rPr>
                <w:rFonts w:ascii="Times New Roman" w:hAnsi="Times New Roman" w:cs="Times New Roman"/>
                <w:i/>
                <w:iCs/>
                <w:spacing w:val="-3"/>
                <w:sz w:val="22"/>
                <w:szCs w:val="22"/>
                <w:lang w:val="uk-UA"/>
              </w:rPr>
              <w:t>0,7</w:t>
            </w:r>
          </w:p>
        </w:tc>
      </w:tr>
    </w:tbl>
    <w:p w:rsidR="006743A5" w:rsidRPr="009350C3" w:rsidRDefault="006743A5" w:rsidP="00BE17EA">
      <w:pPr>
        <w:pStyle w:val="af3"/>
        <w:tabs>
          <w:tab w:val="left" w:pos="993"/>
        </w:tabs>
        <w:spacing w:before="0" w:after="0"/>
        <w:rPr>
          <w:sz w:val="20"/>
          <w:szCs w:val="22"/>
          <w:lang w:val="uk-UA"/>
        </w:rPr>
      </w:pPr>
    </w:p>
    <w:p w:rsidR="00742388" w:rsidRPr="009350C3" w:rsidRDefault="00742388" w:rsidP="00742388">
      <w:pPr>
        <w:rPr>
          <w:rFonts w:ascii="Times New Roman" w:hAnsi="Times New Roman" w:cs="Times New Roman"/>
          <w:sz w:val="20"/>
          <w:szCs w:val="22"/>
          <w:lang w:val="uk-UA"/>
        </w:rPr>
      </w:pPr>
      <w:r w:rsidRPr="009350C3">
        <w:rPr>
          <w:rFonts w:ascii="Times New Roman" w:hAnsi="Times New Roman" w:cs="Times New Roman"/>
          <w:sz w:val="20"/>
          <w:szCs w:val="22"/>
          <w:lang w:val="uk-UA"/>
        </w:rPr>
        <w:t xml:space="preserve"> Примітка:</w:t>
      </w:r>
    </w:p>
    <w:p w:rsidR="00742388" w:rsidRPr="009350C3" w:rsidRDefault="00742388" w:rsidP="00742388">
      <w:pPr>
        <w:ind w:firstLine="708"/>
        <w:rPr>
          <w:rFonts w:ascii="Times New Roman" w:hAnsi="Times New Roman" w:cs="Times New Roman"/>
          <w:sz w:val="20"/>
          <w:szCs w:val="22"/>
          <w:lang w:val="uk-UA"/>
        </w:rPr>
      </w:pPr>
      <w:r w:rsidRPr="009350C3">
        <w:rPr>
          <w:rFonts w:ascii="Times New Roman" w:hAnsi="Times New Roman" w:cs="Times New Roman"/>
          <w:sz w:val="20"/>
          <w:szCs w:val="22"/>
          <w:lang w:val="uk-UA"/>
        </w:rPr>
        <w:t>Учасники закупівлі повинні надати в складі пропозицій документи, які підтверджують відповідність пропозицій учасників технічним, якісним, кількісним та іншим вимогам до предмету закупівлі, встановлених замовником (згідно із Додатком 2).</w:t>
      </w:r>
    </w:p>
    <w:p w:rsidR="00742388" w:rsidRPr="009350C3" w:rsidRDefault="00742388" w:rsidP="00742388">
      <w:pPr>
        <w:ind w:firstLine="708"/>
        <w:rPr>
          <w:rFonts w:ascii="Times New Roman" w:hAnsi="Times New Roman" w:cs="Times New Roman"/>
          <w:sz w:val="20"/>
          <w:szCs w:val="22"/>
          <w:lang w:val="uk-UA"/>
        </w:rPr>
      </w:pPr>
      <w:r w:rsidRPr="009350C3">
        <w:rPr>
          <w:rFonts w:ascii="Times New Roman" w:hAnsi="Times New Roman" w:cs="Times New Roman"/>
          <w:sz w:val="20"/>
          <w:szCs w:val="22"/>
          <w:lang w:val="uk-UA"/>
        </w:rPr>
        <w:t>З цією метою, Учасники, до кінцевого строку подання пропозицій, надають, відповідно до своєї початкової ціни, виконані згідно вимог Додатку 2 наступні документи: договірну ціну.</w:t>
      </w:r>
    </w:p>
    <w:p w:rsidR="00D12BCC" w:rsidRPr="009350C3" w:rsidRDefault="00D12BCC" w:rsidP="00742388">
      <w:pPr>
        <w:ind w:firstLine="708"/>
        <w:rPr>
          <w:rFonts w:ascii="Times New Roman" w:hAnsi="Times New Roman" w:cs="Times New Roman"/>
          <w:i/>
          <w:sz w:val="20"/>
          <w:szCs w:val="22"/>
          <w:lang w:val="uk-UA"/>
        </w:rPr>
      </w:pPr>
    </w:p>
    <w:p w:rsidR="004A143A" w:rsidRPr="009350C3" w:rsidRDefault="00742388" w:rsidP="00742388">
      <w:pPr>
        <w:ind w:firstLine="708"/>
        <w:rPr>
          <w:rFonts w:ascii="Times New Roman" w:hAnsi="Times New Roman" w:cs="Times New Roman"/>
          <w:i/>
          <w:lang w:val="uk-UA"/>
        </w:rPr>
      </w:pPr>
      <w:r w:rsidRPr="009350C3">
        <w:rPr>
          <w:rFonts w:ascii="Times New Roman" w:hAnsi="Times New Roman" w:cs="Times New Roman"/>
          <w:i/>
          <w:sz w:val="20"/>
          <w:szCs w:val="22"/>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w:t>
      </w:r>
      <w:r w:rsidR="004816E0" w:rsidRPr="009350C3">
        <w:rPr>
          <w:rFonts w:ascii="Times New Roman" w:hAnsi="Times New Roman" w:cs="Times New Roman"/>
          <w:i/>
          <w:sz w:val="20"/>
          <w:szCs w:val="22"/>
          <w:lang w:val="uk-UA"/>
        </w:rPr>
        <w:t xml:space="preserve"> </w:t>
      </w:r>
      <w:r w:rsidRPr="009350C3">
        <w:rPr>
          <w:rFonts w:ascii="Times New Roman" w:hAnsi="Times New Roman" w:cs="Times New Roman"/>
          <w:i/>
          <w:sz w:val="20"/>
          <w:szCs w:val="22"/>
          <w:lang w:val="uk-UA"/>
        </w:rPr>
        <w:t>вважати або «еквівалент», який відповідає зазначеним технічним характеристикам.</w:t>
      </w:r>
      <w:bookmarkStart w:id="0" w:name="_GoBack"/>
      <w:bookmarkEnd w:id="0"/>
    </w:p>
    <w:sectPr w:rsidR="004A143A" w:rsidRPr="009350C3" w:rsidSect="004816E0">
      <w:headerReference w:type="default" r:id="rId9"/>
      <w:pgSz w:w="11906" w:h="16838"/>
      <w:pgMar w:top="142"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BD" w:rsidRDefault="005C25BD" w:rsidP="005F7517">
      <w:r>
        <w:separator/>
      </w:r>
    </w:p>
  </w:endnote>
  <w:endnote w:type="continuationSeparator" w:id="0">
    <w:p w:rsidR="005C25BD" w:rsidRDefault="005C25BD" w:rsidP="005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BD" w:rsidRDefault="005C25BD" w:rsidP="005F7517">
      <w:r>
        <w:separator/>
      </w:r>
    </w:p>
  </w:footnote>
  <w:footnote w:type="continuationSeparator" w:id="0">
    <w:p w:rsidR="005C25BD" w:rsidRDefault="005C25BD" w:rsidP="005F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53" w:rsidRPr="00EC02CB" w:rsidRDefault="005E7053" w:rsidP="00D322AF">
    <w:pPr>
      <w:pStyle w:val="afb"/>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4313676E"/>
    <w:multiLevelType w:val="hybridMultilevel"/>
    <w:tmpl w:val="72B29074"/>
    <w:lvl w:ilvl="0" w:tplc="D90E81C2">
      <w:start w:val="12"/>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EA"/>
    <w:rsid w:val="00000155"/>
    <w:rsid w:val="00000922"/>
    <w:rsid w:val="0000122E"/>
    <w:rsid w:val="00001FF0"/>
    <w:rsid w:val="00006C53"/>
    <w:rsid w:val="00011A48"/>
    <w:rsid w:val="00014D8E"/>
    <w:rsid w:val="00021DD3"/>
    <w:rsid w:val="00023AA6"/>
    <w:rsid w:val="000245A5"/>
    <w:rsid w:val="000246FC"/>
    <w:rsid w:val="000257B7"/>
    <w:rsid w:val="00030006"/>
    <w:rsid w:val="00033FD6"/>
    <w:rsid w:val="00040DFD"/>
    <w:rsid w:val="0004342E"/>
    <w:rsid w:val="00043572"/>
    <w:rsid w:val="00046AB9"/>
    <w:rsid w:val="0004712F"/>
    <w:rsid w:val="0005127C"/>
    <w:rsid w:val="0005180C"/>
    <w:rsid w:val="000537FD"/>
    <w:rsid w:val="00055A86"/>
    <w:rsid w:val="00056366"/>
    <w:rsid w:val="000564B4"/>
    <w:rsid w:val="000577F6"/>
    <w:rsid w:val="00060F73"/>
    <w:rsid w:val="000613A6"/>
    <w:rsid w:val="0006303F"/>
    <w:rsid w:val="00063423"/>
    <w:rsid w:val="00064DE6"/>
    <w:rsid w:val="000653DF"/>
    <w:rsid w:val="00072A0B"/>
    <w:rsid w:val="000734B5"/>
    <w:rsid w:val="00073814"/>
    <w:rsid w:val="00074B57"/>
    <w:rsid w:val="00077C35"/>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B0F9F"/>
    <w:rsid w:val="000B2F2E"/>
    <w:rsid w:val="000B3C25"/>
    <w:rsid w:val="000B3E76"/>
    <w:rsid w:val="000B5F42"/>
    <w:rsid w:val="000C01BA"/>
    <w:rsid w:val="000C1842"/>
    <w:rsid w:val="000C19D0"/>
    <w:rsid w:val="000C3B72"/>
    <w:rsid w:val="000C3F0B"/>
    <w:rsid w:val="000C43BE"/>
    <w:rsid w:val="000C6A8F"/>
    <w:rsid w:val="000C6C5E"/>
    <w:rsid w:val="000C7033"/>
    <w:rsid w:val="000D382C"/>
    <w:rsid w:val="000D58B4"/>
    <w:rsid w:val="000D6448"/>
    <w:rsid w:val="000E0039"/>
    <w:rsid w:val="000E0E0D"/>
    <w:rsid w:val="000E14B8"/>
    <w:rsid w:val="000E19EE"/>
    <w:rsid w:val="000E1FEB"/>
    <w:rsid w:val="000E4828"/>
    <w:rsid w:val="000E4862"/>
    <w:rsid w:val="000E5407"/>
    <w:rsid w:val="000E633F"/>
    <w:rsid w:val="000E6D7F"/>
    <w:rsid w:val="000F1649"/>
    <w:rsid w:val="000F19B1"/>
    <w:rsid w:val="000F3F7E"/>
    <w:rsid w:val="000F6D3A"/>
    <w:rsid w:val="00100556"/>
    <w:rsid w:val="001028D0"/>
    <w:rsid w:val="00102B9F"/>
    <w:rsid w:val="00106C75"/>
    <w:rsid w:val="00106D61"/>
    <w:rsid w:val="00107C94"/>
    <w:rsid w:val="001104E4"/>
    <w:rsid w:val="001111A5"/>
    <w:rsid w:val="00122AC0"/>
    <w:rsid w:val="00125C13"/>
    <w:rsid w:val="00126F59"/>
    <w:rsid w:val="00127C38"/>
    <w:rsid w:val="00131A8B"/>
    <w:rsid w:val="00134100"/>
    <w:rsid w:val="001348CC"/>
    <w:rsid w:val="00140323"/>
    <w:rsid w:val="001415AF"/>
    <w:rsid w:val="00141850"/>
    <w:rsid w:val="001426D4"/>
    <w:rsid w:val="00142EC5"/>
    <w:rsid w:val="00144ADE"/>
    <w:rsid w:val="00151A49"/>
    <w:rsid w:val="00153C4E"/>
    <w:rsid w:val="00153E23"/>
    <w:rsid w:val="00154E68"/>
    <w:rsid w:val="00155E00"/>
    <w:rsid w:val="00167C14"/>
    <w:rsid w:val="00172CED"/>
    <w:rsid w:val="00172E36"/>
    <w:rsid w:val="00176113"/>
    <w:rsid w:val="0017706C"/>
    <w:rsid w:val="00177E6C"/>
    <w:rsid w:val="00182729"/>
    <w:rsid w:val="001848D1"/>
    <w:rsid w:val="00184D4F"/>
    <w:rsid w:val="00185464"/>
    <w:rsid w:val="0018548B"/>
    <w:rsid w:val="00185F4F"/>
    <w:rsid w:val="00186492"/>
    <w:rsid w:val="001921BF"/>
    <w:rsid w:val="00194AA4"/>
    <w:rsid w:val="0019616C"/>
    <w:rsid w:val="001A00F3"/>
    <w:rsid w:val="001A15FE"/>
    <w:rsid w:val="001A2C89"/>
    <w:rsid w:val="001A3F5C"/>
    <w:rsid w:val="001A3F9A"/>
    <w:rsid w:val="001A4349"/>
    <w:rsid w:val="001A4610"/>
    <w:rsid w:val="001A5296"/>
    <w:rsid w:val="001A57C0"/>
    <w:rsid w:val="001A6813"/>
    <w:rsid w:val="001B1E55"/>
    <w:rsid w:val="001B40D1"/>
    <w:rsid w:val="001B609C"/>
    <w:rsid w:val="001B60EB"/>
    <w:rsid w:val="001C2CA1"/>
    <w:rsid w:val="001C5AEF"/>
    <w:rsid w:val="001C6F4E"/>
    <w:rsid w:val="001D0D70"/>
    <w:rsid w:val="001D0E0F"/>
    <w:rsid w:val="001D329A"/>
    <w:rsid w:val="001D4850"/>
    <w:rsid w:val="001D49F1"/>
    <w:rsid w:val="001D79AD"/>
    <w:rsid w:val="001E0E14"/>
    <w:rsid w:val="001E2D51"/>
    <w:rsid w:val="001E5373"/>
    <w:rsid w:val="001E6C2B"/>
    <w:rsid w:val="001E756E"/>
    <w:rsid w:val="001F6D48"/>
    <w:rsid w:val="001F7E6E"/>
    <w:rsid w:val="00203751"/>
    <w:rsid w:val="00203B8E"/>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1066"/>
    <w:rsid w:val="00241289"/>
    <w:rsid w:val="00241A63"/>
    <w:rsid w:val="00246D43"/>
    <w:rsid w:val="00246F5D"/>
    <w:rsid w:val="00247A0C"/>
    <w:rsid w:val="00254933"/>
    <w:rsid w:val="00254B95"/>
    <w:rsid w:val="002574E4"/>
    <w:rsid w:val="00261301"/>
    <w:rsid w:val="00261B98"/>
    <w:rsid w:val="002630EA"/>
    <w:rsid w:val="002640F2"/>
    <w:rsid w:val="00265884"/>
    <w:rsid w:val="00267309"/>
    <w:rsid w:val="00267349"/>
    <w:rsid w:val="00270936"/>
    <w:rsid w:val="00271131"/>
    <w:rsid w:val="00272832"/>
    <w:rsid w:val="00282735"/>
    <w:rsid w:val="00282E5D"/>
    <w:rsid w:val="00284D0A"/>
    <w:rsid w:val="00285798"/>
    <w:rsid w:val="002857FB"/>
    <w:rsid w:val="00285E99"/>
    <w:rsid w:val="00286155"/>
    <w:rsid w:val="00286FB1"/>
    <w:rsid w:val="00287633"/>
    <w:rsid w:val="00287EAB"/>
    <w:rsid w:val="00290E6E"/>
    <w:rsid w:val="00293121"/>
    <w:rsid w:val="00294184"/>
    <w:rsid w:val="00296DE4"/>
    <w:rsid w:val="00297DBC"/>
    <w:rsid w:val="002A0ABF"/>
    <w:rsid w:val="002A0CA4"/>
    <w:rsid w:val="002A10A8"/>
    <w:rsid w:val="002A2C49"/>
    <w:rsid w:val="002A3017"/>
    <w:rsid w:val="002A52A0"/>
    <w:rsid w:val="002B0B96"/>
    <w:rsid w:val="002B0D8A"/>
    <w:rsid w:val="002B27EC"/>
    <w:rsid w:val="002B393C"/>
    <w:rsid w:val="002B7042"/>
    <w:rsid w:val="002B7225"/>
    <w:rsid w:val="002C1B0A"/>
    <w:rsid w:val="002C321B"/>
    <w:rsid w:val="002C4F75"/>
    <w:rsid w:val="002C5705"/>
    <w:rsid w:val="002C5C9E"/>
    <w:rsid w:val="002C7B7E"/>
    <w:rsid w:val="002D2A18"/>
    <w:rsid w:val="002D31D1"/>
    <w:rsid w:val="002D3A3F"/>
    <w:rsid w:val="002D3F37"/>
    <w:rsid w:val="002D5E84"/>
    <w:rsid w:val="002D6446"/>
    <w:rsid w:val="002D65EC"/>
    <w:rsid w:val="002D6CBC"/>
    <w:rsid w:val="002E2F96"/>
    <w:rsid w:val="002E50A5"/>
    <w:rsid w:val="002E5D56"/>
    <w:rsid w:val="002E7CA2"/>
    <w:rsid w:val="002F093F"/>
    <w:rsid w:val="002F114A"/>
    <w:rsid w:val="002F284A"/>
    <w:rsid w:val="002F2997"/>
    <w:rsid w:val="002F480E"/>
    <w:rsid w:val="003004D3"/>
    <w:rsid w:val="00300BAE"/>
    <w:rsid w:val="00301E22"/>
    <w:rsid w:val="003035FE"/>
    <w:rsid w:val="0030397E"/>
    <w:rsid w:val="00304480"/>
    <w:rsid w:val="00306DAD"/>
    <w:rsid w:val="00315361"/>
    <w:rsid w:val="0031601A"/>
    <w:rsid w:val="0031680A"/>
    <w:rsid w:val="00317E9F"/>
    <w:rsid w:val="00324729"/>
    <w:rsid w:val="0032586E"/>
    <w:rsid w:val="00326B00"/>
    <w:rsid w:val="0033040F"/>
    <w:rsid w:val="003316A1"/>
    <w:rsid w:val="00331706"/>
    <w:rsid w:val="003353B0"/>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6EFC"/>
    <w:rsid w:val="00371BE5"/>
    <w:rsid w:val="00371E24"/>
    <w:rsid w:val="00371FC5"/>
    <w:rsid w:val="003720F9"/>
    <w:rsid w:val="003767CD"/>
    <w:rsid w:val="00384646"/>
    <w:rsid w:val="00384752"/>
    <w:rsid w:val="00384E60"/>
    <w:rsid w:val="0038664C"/>
    <w:rsid w:val="00386DBA"/>
    <w:rsid w:val="0039275A"/>
    <w:rsid w:val="0039626D"/>
    <w:rsid w:val="003A5D18"/>
    <w:rsid w:val="003A6A25"/>
    <w:rsid w:val="003B33C1"/>
    <w:rsid w:val="003B4978"/>
    <w:rsid w:val="003B4E89"/>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E146A"/>
    <w:rsid w:val="003E20DC"/>
    <w:rsid w:val="003E2819"/>
    <w:rsid w:val="003E563F"/>
    <w:rsid w:val="003E7B48"/>
    <w:rsid w:val="003F0027"/>
    <w:rsid w:val="003F0048"/>
    <w:rsid w:val="003F1F41"/>
    <w:rsid w:val="003F2622"/>
    <w:rsid w:val="003F460E"/>
    <w:rsid w:val="003F60B4"/>
    <w:rsid w:val="00401C00"/>
    <w:rsid w:val="004027C3"/>
    <w:rsid w:val="00403B40"/>
    <w:rsid w:val="00404DAE"/>
    <w:rsid w:val="004058C3"/>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6AC5"/>
    <w:rsid w:val="00457233"/>
    <w:rsid w:val="004575A0"/>
    <w:rsid w:val="00461F99"/>
    <w:rsid w:val="00462F93"/>
    <w:rsid w:val="00463235"/>
    <w:rsid w:val="004635A4"/>
    <w:rsid w:val="004643C4"/>
    <w:rsid w:val="00466550"/>
    <w:rsid w:val="00467DAC"/>
    <w:rsid w:val="00473B23"/>
    <w:rsid w:val="00474A7A"/>
    <w:rsid w:val="004752F2"/>
    <w:rsid w:val="004800A4"/>
    <w:rsid w:val="00481097"/>
    <w:rsid w:val="004816E0"/>
    <w:rsid w:val="00482209"/>
    <w:rsid w:val="00483954"/>
    <w:rsid w:val="00483A2F"/>
    <w:rsid w:val="004876B3"/>
    <w:rsid w:val="004929E4"/>
    <w:rsid w:val="00493F61"/>
    <w:rsid w:val="00494EE0"/>
    <w:rsid w:val="00496B6C"/>
    <w:rsid w:val="004A08E8"/>
    <w:rsid w:val="004A0D6F"/>
    <w:rsid w:val="004A132F"/>
    <w:rsid w:val="004A143A"/>
    <w:rsid w:val="004A18C1"/>
    <w:rsid w:val="004A2A69"/>
    <w:rsid w:val="004A41FF"/>
    <w:rsid w:val="004A47FC"/>
    <w:rsid w:val="004B1616"/>
    <w:rsid w:val="004B255E"/>
    <w:rsid w:val="004B27BA"/>
    <w:rsid w:val="004B3234"/>
    <w:rsid w:val="004B3899"/>
    <w:rsid w:val="004B56AF"/>
    <w:rsid w:val="004B6018"/>
    <w:rsid w:val="004C0271"/>
    <w:rsid w:val="004C0BFC"/>
    <w:rsid w:val="004C2139"/>
    <w:rsid w:val="004C3BD0"/>
    <w:rsid w:val="004C3F3D"/>
    <w:rsid w:val="004C54C8"/>
    <w:rsid w:val="004C5690"/>
    <w:rsid w:val="004C7670"/>
    <w:rsid w:val="004D3DDE"/>
    <w:rsid w:val="004D4B23"/>
    <w:rsid w:val="004D7E3B"/>
    <w:rsid w:val="004E0DD0"/>
    <w:rsid w:val="004E18F6"/>
    <w:rsid w:val="004E28E3"/>
    <w:rsid w:val="004E4B61"/>
    <w:rsid w:val="004E7795"/>
    <w:rsid w:val="004F0F29"/>
    <w:rsid w:val="004F5A9C"/>
    <w:rsid w:val="004F63D7"/>
    <w:rsid w:val="004F64DC"/>
    <w:rsid w:val="004F679A"/>
    <w:rsid w:val="004F7927"/>
    <w:rsid w:val="00500D38"/>
    <w:rsid w:val="00503888"/>
    <w:rsid w:val="0050393E"/>
    <w:rsid w:val="00503A52"/>
    <w:rsid w:val="00505026"/>
    <w:rsid w:val="00506517"/>
    <w:rsid w:val="00510CFD"/>
    <w:rsid w:val="00511FCE"/>
    <w:rsid w:val="005161DF"/>
    <w:rsid w:val="00517899"/>
    <w:rsid w:val="00523412"/>
    <w:rsid w:val="00525920"/>
    <w:rsid w:val="00526568"/>
    <w:rsid w:val="00526FF8"/>
    <w:rsid w:val="00533CD3"/>
    <w:rsid w:val="00534CEB"/>
    <w:rsid w:val="00535183"/>
    <w:rsid w:val="00540A0E"/>
    <w:rsid w:val="005423B4"/>
    <w:rsid w:val="0054323C"/>
    <w:rsid w:val="00543857"/>
    <w:rsid w:val="00544381"/>
    <w:rsid w:val="005471E8"/>
    <w:rsid w:val="00547FDC"/>
    <w:rsid w:val="005517C6"/>
    <w:rsid w:val="0055616A"/>
    <w:rsid w:val="00561EC2"/>
    <w:rsid w:val="005632B1"/>
    <w:rsid w:val="00563E50"/>
    <w:rsid w:val="00565C92"/>
    <w:rsid w:val="00567830"/>
    <w:rsid w:val="005678B5"/>
    <w:rsid w:val="00567E2D"/>
    <w:rsid w:val="00571291"/>
    <w:rsid w:val="005720E4"/>
    <w:rsid w:val="005726EC"/>
    <w:rsid w:val="00572B82"/>
    <w:rsid w:val="0057340C"/>
    <w:rsid w:val="00574AEB"/>
    <w:rsid w:val="005751F3"/>
    <w:rsid w:val="00576A5D"/>
    <w:rsid w:val="00577292"/>
    <w:rsid w:val="00581F32"/>
    <w:rsid w:val="00583027"/>
    <w:rsid w:val="005841C9"/>
    <w:rsid w:val="0058657E"/>
    <w:rsid w:val="00586AA9"/>
    <w:rsid w:val="00587207"/>
    <w:rsid w:val="00592E13"/>
    <w:rsid w:val="00594004"/>
    <w:rsid w:val="00596161"/>
    <w:rsid w:val="005A26A1"/>
    <w:rsid w:val="005A2934"/>
    <w:rsid w:val="005A4840"/>
    <w:rsid w:val="005B1606"/>
    <w:rsid w:val="005B2FF2"/>
    <w:rsid w:val="005B3FF1"/>
    <w:rsid w:val="005B5E49"/>
    <w:rsid w:val="005C0124"/>
    <w:rsid w:val="005C18BE"/>
    <w:rsid w:val="005C25BD"/>
    <w:rsid w:val="005C448C"/>
    <w:rsid w:val="005C50D0"/>
    <w:rsid w:val="005C77E5"/>
    <w:rsid w:val="005D6067"/>
    <w:rsid w:val="005D7945"/>
    <w:rsid w:val="005E1C70"/>
    <w:rsid w:val="005E331B"/>
    <w:rsid w:val="005E5F93"/>
    <w:rsid w:val="005E7053"/>
    <w:rsid w:val="005E777E"/>
    <w:rsid w:val="005F19DE"/>
    <w:rsid w:val="005F2436"/>
    <w:rsid w:val="005F39E9"/>
    <w:rsid w:val="005F3A3E"/>
    <w:rsid w:val="005F7517"/>
    <w:rsid w:val="005F7876"/>
    <w:rsid w:val="00601456"/>
    <w:rsid w:val="00602E74"/>
    <w:rsid w:val="006053C7"/>
    <w:rsid w:val="00607637"/>
    <w:rsid w:val="00607807"/>
    <w:rsid w:val="006122BB"/>
    <w:rsid w:val="006123A9"/>
    <w:rsid w:val="00613499"/>
    <w:rsid w:val="00614BD0"/>
    <w:rsid w:val="00616A31"/>
    <w:rsid w:val="00616A55"/>
    <w:rsid w:val="006175BB"/>
    <w:rsid w:val="00620D83"/>
    <w:rsid w:val="0062163B"/>
    <w:rsid w:val="0062398A"/>
    <w:rsid w:val="00624AFE"/>
    <w:rsid w:val="0063021A"/>
    <w:rsid w:val="00630378"/>
    <w:rsid w:val="006345E2"/>
    <w:rsid w:val="006360BE"/>
    <w:rsid w:val="006364EF"/>
    <w:rsid w:val="00641D65"/>
    <w:rsid w:val="00641DFB"/>
    <w:rsid w:val="006424F1"/>
    <w:rsid w:val="0064675B"/>
    <w:rsid w:val="006504C6"/>
    <w:rsid w:val="0065290C"/>
    <w:rsid w:val="006564DB"/>
    <w:rsid w:val="006616F4"/>
    <w:rsid w:val="006621DE"/>
    <w:rsid w:val="00662223"/>
    <w:rsid w:val="006623CB"/>
    <w:rsid w:val="006624D8"/>
    <w:rsid w:val="00662F18"/>
    <w:rsid w:val="006633CB"/>
    <w:rsid w:val="00663624"/>
    <w:rsid w:val="00663FC9"/>
    <w:rsid w:val="0066546A"/>
    <w:rsid w:val="006666B1"/>
    <w:rsid w:val="006743A5"/>
    <w:rsid w:val="00674700"/>
    <w:rsid w:val="00675B33"/>
    <w:rsid w:val="00677C19"/>
    <w:rsid w:val="00677D69"/>
    <w:rsid w:val="006808C5"/>
    <w:rsid w:val="006822FD"/>
    <w:rsid w:val="0068395C"/>
    <w:rsid w:val="00683B77"/>
    <w:rsid w:val="0068494B"/>
    <w:rsid w:val="006852DC"/>
    <w:rsid w:val="00686AAF"/>
    <w:rsid w:val="00687F98"/>
    <w:rsid w:val="006912C6"/>
    <w:rsid w:val="006913FB"/>
    <w:rsid w:val="0069165D"/>
    <w:rsid w:val="0069235F"/>
    <w:rsid w:val="006937FE"/>
    <w:rsid w:val="006942B9"/>
    <w:rsid w:val="006966F0"/>
    <w:rsid w:val="00696827"/>
    <w:rsid w:val="00696F50"/>
    <w:rsid w:val="00697F5B"/>
    <w:rsid w:val="006A05EB"/>
    <w:rsid w:val="006A29D9"/>
    <w:rsid w:val="006B13C0"/>
    <w:rsid w:val="006B2B9F"/>
    <w:rsid w:val="006B3C14"/>
    <w:rsid w:val="006B5D2A"/>
    <w:rsid w:val="006B6598"/>
    <w:rsid w:val="006B6856"/>
    <w:rsid w:val="006C2386"/>
    <w:rsid w:val="006C3161"/>
    <w:rsid w:val="006C396A"/>
    <w:rsid w:val="006C7A9F"/>
    <w:rsid w:val="006D099C"/>
    <w:rsid w:val="006D1201"/>
    <w:rsid w:val="006D1653"/>
    <w:rsid w:val="006D193D"/>
    <w:rsid w:val="006D21A9"/>
    <w:rsid w:val="006D2379"/>
    <w:rsid w:val="006D2DD1"/>
    <w:rsid w:val="006D514C"/>
    <w:rsid w:val="006E0363"/>
    <w:rsid w:val="006E171B"/>
    <w:rsid w:val="006E1BBA"/>
    <w:rsid w:val="006E2784"/>
    <w:rsid w:val="006E2970"/>
    <w:rsid w:val="006E5C92"/>
    <w:rsid w:val="006E5FE6"/>
    <w:rsid w:val="006E6239"/>
    <w:rsid w:val="006E79E5"/>
    <w:rsid w:val="006F315E"/>
    <w:rsid w:val="006F51A0"/>
    <w:rsid w:val="006F583B"/>
    <w:rsid w:val="006F60E4"/>
    <w:rsid w:val="00702396"/>
    <w:rsid w:val="007066AA"/>
    <w:rsid w:val="00706FE2"/>
    <w:rsid w:val="0071021B"/>
    <w:rsid w:val="00712377"/>
    <w:rsid w:val="0071412C"/>
    <w:rsid w:val="007155AC"/>
    <w:rsid w:val="00715670"/>
    <w:rsid w:val="007175AE"/>
    <w:rsid w:val="0071792B"/>
    <w:rsid w:val="007203D9"/>
    <w:rsid w:val="00722082"/>
    <w:rsid w:val="00727830"/>
    <w:rsid w:val="00727DF9"/>
    <w:rsid w:val="007311C1"/>
    <w:rsid w:val="00733A8B"/>
    <w:rsid w:val="0073457E"/>
    <w:rsid w:val="00734F27"/>
    <w:rsid w:val="00736EC1"/>
    <w:rsid w:val="00742388"/>
    <w:rsid w:val="0074239D"/>
    <w:rsid w:val="00743209"/>
    <w:rsid w:val="0074419E"/>
    <w:rsid w:val="00746170"/>
    <w:rsid w:val="0074688B"/>
    <w:rsid w:val="0075119D"/>
    <w:rsid w:val="007511AB"/>
    <w:rsid w:val="0075198B"/>
    <w:rsid w:val="00753A4B"/>
    <w:rsid w:val="00753E8A"/>
    <w:rsid w:val="00754315"/>
    <w:rsid w:val="00754C5E"/>
    <w:rsid w:val="007565FA"/>
    <w:rsid w:val="00756DBD"/>
    <w:rsid w:val="0076003E"/>
    <w:rsid w:val="007603AA"/>
    <w:rsid w:val="0076042A"/>
    <w:rsid w:val="00761FD0"/>
    <w:rsid w:val="00763A01"/>
    <w:rsid w:val="00764CEC"/>
    <w:rsid w:val="00765F10"/>
    <w:rsid w:val="00772423"/>
    <w:rsid w:val="00773B91"/>
    <w:rsid w:val="00775F14"/>
    <w:rsid w:val="007768CC"/>
    <w:rsid w:val="0077780B"/>
    <w:rsid w:val="00777909"/>
    <w:rsid w:val="00781FD2"/>
    <w:rsid w:val="007829FB"/>
    <w:rsid w:val="00782BDE"/>
    <w:rsid w:val="007907D6"/>
    <w:rsid w:val="00795038"/>
    <w:rsid w:val="007961FB"/>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C439A"/>
    <w:rsid w:val="007C4541"/>
    <w:rsid w:val="007C4C8E"/>
    <w:rsid w:val="007C576D"/>
    <w:rsid w:val="007C5E4F"/>
    <w:rsid w:val="007C6CAE"/>
    <w:rsid w:val="007D283E"/>
    <w:rsid w:val="007D42C5"/>
    <w:rsid w:val="007D637C"/>
    <w:rsid w:val="007E1EBC"/>
    <w:rsid w:val="007E6685"/>
    <w:rsid w:val="007E66D6"/>
    <w:rsid w:val="007E67BD"/>
    <w:rsid w:val="007E7114"/>
    <w:rsid w:val="007E7CEE"/>
    <w:rsid w:val="007F0398"/>
    <w:rsid w:val="007F529C"/>
    <w:rsid w:val="007F70E0"/>
    <w:rsid w:val="00804CC4"/>
    <w:rsid w:val="008065A9"/>
    <w:rsid w:val="00806B54"/>
    <w:rsid w:val="00806F65"/>
    <w:rsid w:val="00810F41"/>
    <w:rsid w:val="00812BEA"/>
    <w:rsid w:val="008134B5"/>
    <w:rsid w:val="00813A56"/>
    <w:rsid w:val="008141F3"/>
    <w:rsid w:val="00816B0A"/>
    <w:rsid w:val="008177A5"/>
    <w:rsid w:val="00820142"/>
    <w:rsid w:val="00823EFD"/>
    <w:rsid w:val="008248FF"/>
    <w:rsid w:val="00825C04"/>
    <w:rsid w:val="00827797"/>
    <w:rsid w:val="00827FE2"/>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61500"/>
    <w:rsid w:val="00863D5A"/>
    <w:rsid w:val="00872839"/>
    <w:rsid w:val="00873E3E"/>
    <w:rsid w:val="0087509C"/>
    <w:rsid w:val="008759A8"/>
    <w:rsid w:val="00875A5A"/>
    <w:rsid w:val="00876697"/>
    <w:rsid w:val="00876D72"/>
    <w:rsid w:val="00877585"/>
    <w:rsid w:val="00877D15"/>
    <w:rsid w:val="00877DA5"/>
    <w:rsid w:val="0088129F"/>
    <w:rsid w:val="00881AAF"/>
    <w:rsid w:val="00881D68"/>
    <w:rsid w:val="00882B58"/>
    <w:rsid w:val="008900A2"/>
    <w:rsid w:val="00891484"/>
    <w:rsid w:val="00892059"/>
    <w:rsid w:val="00894FFE"/>
    <w:rsid w:val="008950E4"/>
    <w:rsid w:val="00895BBF"/>
    <w:rsid w:val="0089607F"/>
    <w:rsid w:val="008960A4"/>
    <w:rsid w:val="0089673F"/>
    <w:rsid w:val="00897094"/>
    <w:rsid w:val="00897454"/>
    <w:rsid w:val="008A0C98"/>
    <w:rsid w:val="008A0D9B"/>
    <w:rsid w:val="008A2480"/>
    <w:rsid w:val="008A36D3"/>
    <w:rsid w:val="008A56A5"/>
    <w:rsid w:val="008A5A28"/>
    <w:rsid w:val="008A6111"/>
    <w:rsid w:val="008B086C"/>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F0A4F"/>
    <w:rsid w:val="008F0B6E"/>
    <w:rsid w:val="008F12E2"/>
    <w:rsid w:val="008F308A"/>
    <w:rsid w:val="008F4176"/>
    <w:rsid w:val="008F434E"/>
    <w:rsid w:val="008F5D10"/>
    <w:rsid w:val="008F63FF"/>
    <w:rsid w:val="008F64FD"/>
    <w:rsid w:val="008F6AFA"/>
    <w:rsid w:val="00900806"/>
    <w:rsid w:val="00900B85"/>
    <w:rsid w:val="00901E6E"/>
    <w:rsid w:val="0090201B"/>
    <w:rsid w:val="00902861"/>
    <w:rsid w:val="00905AE3"/>
    <w:rsid w:val="00907284"/>
    <w:rsid w:val="00911C4A"/>
    <w:rsid w:val="0091371E"/>
    <w:rsid w:val="00915D69"/>
    <w:rsid w:val="00915FCA"/>
    <w:rsid w:val="0091637E"/>
    <w:rsid w:val="0091666E"/>
    <w:rsid w:val="00916FB6"/>
    <w:rsid w:val="00923E5D"/>
    <w:rsid w:val="00926AE0"/>
    <w:rsid w:val="009320FB"/>
    <w:rsid w:val="00932D46"/>
    <w:rsid w:val="00934987"/>
    <w:rsid w:val="009350C3"/>
    <w:rsid w:val="00942129"/>
    <w:rsid w:val="009423D9"/>
    <w:rsid w:val="009436B6"/>
    <w:rsid w:val="00947DE9"/>
    <w:rsid w:val="00950D50"/>
    <w:rsid w:val="00952F33"/>
    <w:rsid w:val="00956CF9"/>
    <w:rsid w:val="00957011"/>
    <w:rsid w:val="009614D5"/>
    <w:rsid w:val="00961AAF"/>
    <w:rsid w:val="00961C04"/>
    <w:rsid w:val="00963536"/>
    <w:rsid w:val="009644B3"/>
    <w:rsid w:val="0096480F"/>
    <w:rsid w:val="00965B97"/>
    <w:rsid w:val="0097009A"/>
    <w:rsid w:val="00971D1B"/>
    <w:rsid w:val="00972E0D"/>
    <w:rsid w:val="00973A53"/>
    <w:rsid w:val="009749FE"/>
    <w:rsid w:val="00974FD2"/>
    <w:rsid w:val="009767E3"/>
    <w:rsid w:val="0098441F"/>
    <w:rsid w:val="00986340"/>
    <w:rsid w:val="00986E8A"/>
    <w:rsid w:val="00987650"/>
    <w:rsid w:val="009922F9"/>
    <w:rsid w:val="00992955"/>
    <w:rsid w:val="00993238"/>
    <w:rsid w:val="00993B85"/>
    <w:rsid w:val="009944FB"/>
    <w:rsid w:val="009952FA"/>
    <w:rsid w:val="00995E11"/>
    <w:rsid w:val="00996B77"/>
    <w:rsid w:val="009A06D9"/>
    <w:rsid w:val="009A0C98"/>
    <w:rsid w:val="009A241C"/>
    <w:rsid w:val="009A347D"/>
    <w:rsid w:val="009A413D"/>
    <w:rsid w:val="009A5140"/>
    <w:rsid w:val="009A5889"/>
    <w:rsid w:val="009A5922"/>
    <w:rsid w:val="009B036D"/>
    <w:rsid w:val="009B0AA6"/>
    <w:rsid w:val="009B706F"/>
    <w:rsid w:val="009B7A52"/>
    <w:rsid w:val="009C067C"/>
    <w:rsid w:val="009C198B"/>
    <w:rsid w:val="009C38C1"/>
    <w:rsid w:val="009C6DCB"/>
    <w:rsid w:val="009D1B7C"/>
    <w:rsid w:val="009D2044"/>
    <w:rsid w:val="009D228E"/>
    <w:rsid w:val="009D51B4"/>
    <w:rsid w:val="009D66CC"/>
    <w:rsid w:val="009E03DC"/>
    <w:rsid w:val="009E2AE8"/>
    <w:rsid w:val="009E5350"/>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929"/>
    <w:rsid w:val="00A22FA0"/>
    <w:rsid w:val="00A34B43"/>
    <w:rsid w:val="00A3780C"/>
    <w:rsid w:val="00A40604"/>
    <w:rsid w:val="00A406D8"/>
    <w:rsid w:val="00A42411"/>
    <w:rsid w:val="00A427E1"/>
    <w:rsid w:val="00A43A2D"/>
    <w:rsid w:val="00A43BDE"/>
    <w:rsid w:val="00A44F06"/>
    <w:rsid w:val="00A45012"/>
    <w:rsid w:val="00A455C2"/>
    <w:rsid w:val="00A457DD"/>
    <w:rsid w:val="00A459F7"/>
    <w:rsid w:val="00A530F2"/>
    <w:rsid w:val="00A530F5"/>
    <w:rsid w:val="00A54B40"/>
    <w:rsid w:val="00A554B2"/>
    <w:rsid w:val="00A561C1"/>
    <w:rsid w:val="00A56E91"/>
    <w:rsid w:val="00A57764"/>
    <w:rsid w:val="00A57AEA"/>
    <w:rsid w:val="00A57E86"/>
    <w:rsid w:val="00A60B86"/>
    <w:rsid w:val="00A623BB"/>
    <w:rsid w:val="00A63002"/>
    <w:rsid w:val="00A6589C"/>
    <w:rsid w:val="00A668F0"/>
    <w:rsid w:val="00A70035"/>
    <w:rsid w:val="00A72974"/>
    <w:rsid w:val="00A8201F"/>
    <w:rsid w:val="00A84059"/>
    <w:rsid w:val="00A85108"/>
    <w:rsid w:val="00A85482"/>
    <w:rsid w:val="00A85BA3"/>
    <w:rsid w:val="00A8611B"/>
    <w:rsid w:val="00A86CD2"/>
    <w:rsid w:val="00A917A0"/>
    <w:rsid w:val="00A91952"/>
    <w:rsid w:val="00A91BBA"/>
    <w:rsid w:val="00A93FF2"/>
    <w:rsid w:val="00A95AF6"/>
    <w:rsid w:val="00A97431"/>
    <w:rsid w:val="00AA0F12"/>
    <w:rsid w:val="00AA2288"/>
    <w:rsid w:val="00AA567F"/>
    <w:rsid w:val="00AA6BC5"/>
    <w:rsid w:val="00AB1C46"/>
    <w:rsid w:val="00AB4F96"/>
    <w:rsid w:val="00AB5CBA"/>
    <w:rsid w:val="00AB6778"/>
    <w:rsid w:val="00AC451D"/>
    <w:rsid w:val="00AC7CFB"/>
    <w:rsid w:val="00AD594B"/>
    <w:rsid w:val="00AD6A48"/>
    <w:rsid w:val="00AD7939"/>
    <w:rsid w:val="00AE18E0"/>
    <w:rsid w:val="00AE66AF"/>
    <w:rsid w:val="00AE6CC0"/>
    <w:rsid w:val="00AF1C41"/>
    <w:rsid w:val="00AF5137"/>
    <w:rsid w:val="00AF692D"/>
    <w:rsid w:val="00B01349"/>
    <w:rsid w:val="00B01A4A"/>
    <w:rsid w:val="00B05F33"/>
    <w:rsid w:val="00B06926"/>
    <w:rsid w:val="00B06B58"/>
    <w:rsid w:val="00B1112D"/>
    <w:rsid w:val="00B114BF"/>
    <w:rsid w:val="00B13CC4"/>
    <w:rsid w:val="00B211B4"/>
    <w:rsid w:val="00B2141A"/>
    <w:rsid w:val="00B215A9"/>
    <w:rsid w:val="00B23597"/>
    <w:rsid w:val="00B254B2"/>
    <w:rsid w:val="00B25884"/>
    <w:rsid w:val="00B26F9C"/>
    <w:rsid w:val="00B343FB"/>
    <w:rsid w:val="00B3749A"/>
    <w:rsid w:val="00B37B1E"/>
    <w:rsid w:val="00B462FF"/>
    <w:rsid w:val="00B512BC"/>
    <w:rsid w:val="00B51BAC"/>
    <w:rsid w:val="00B54ED8"/>
    <w:rsid w:val="00B5564E"/>
    <w:rsid w:val="00B5624A"/>
    <w:rsid w:val="00B579AB"/>
    <w:rsid w:val="00B616FE"/>
    <w:rsid w:val="00B6288B"/>
    <w:rsid w:val="00B6321B"/>
    <w:rsid w:val="00B64A08"/>
    <w:rsid w:val="00B67F79"/>
    <w:rsid w:val="00B70808"/>
    <w:rsid w:val="00B72828"/>
    <w:rsid w:val="00B73A92"/>
    <w:rsid w:val="00B73AB6"/>
    <w:rsid w:val="00B74C2F"/>
    <w:rsid w:val="00B757BA"/>
    <w:rsid w:val="00B75E06"/>
    <w:rsid w:val="00B80BB2"/>
    <w:rsid w:val="00B85925"/>
    <w:rsid w:val="00B86698"/>
    <w:rsid w:val="00B868AB"/>
    <w:rsid w:val="00B8701E"/>
    <w:rsid w:val="00B906D8"/>
    <w:rsid w:val="00B9339A"/>
    <w:rsid w:val="00B965B1"/>
    <w:rsid w:val="00B97312"/>
    <w:rsid w:val="00BA1F81"/>
    <w:rsid w:val="00BA3D1A"/>
    <w:rsid w:val="00BA4396"/>
    <w:rsid w:val="00BA457E"/>
    <w:rsid w:val="00BA6736"/>
    <w:rsid w:val="00BA7395"/>
    <w:rsid w:val="00BB2A9B"/>
    <w:rsid w:val="00BB3520"/>
    <w:rsid w:val="00BB40EF"/>
    <w:rsid w:val="00BB4BE7"/>
    <w:rsid w:val="00BB7EE8"/>
    <w:rsid w:val="00BC21D0"/>
    <w:rsid w:val="00BC4140"/>
    <w:rsid w:val="00BD1427"/>
    <w:rsid w:val="00BD2218"/>
    <w:rsid w:val="00BD2904"/>
    <w:rsid w:val="00BD3390"/>
    <w:rsid w:val="00BE17EA"/>
    <w:rsid w:val="00BE290B"/>
    <w:rsid w:val="00BE3314"/>
    <w:rsid w:val="00BE3367"/>
    <w:rsid w:val="00BE578A"/>
    <w:rsid w:val="00BE5AF6"/>
    <w:rsid w:val="00BE63CE"/>
    <w:rsid w:val="00BF1BDA"/>
    <w:rsid w:val="00BF28C1"/>
    <w:rsid w:val="00BF4A4C"/>
    <w:rsid w:val="00C02EB7"/>
    <w:rsid w:val="00C05D34"/>
    <w:rsid w:val="00C10005"/>
    <w:rsid w:val="00C113F7"/>
    <w:rsid w:val="00C120F1"/>
    <w:rsid w:val="00C12927"/>
    <w:rsid w:val="00C13EE1"/>
    <w:rsid w:val="00C150C5"/>
    <w:rsid w:val="00C175DB"/>
    <w:rsid w:val="00C20EA2"/>
    <w:rsid w:val="00C2157F"/>
    <w:rsid w:val="00C222CD"/>
    <w:rsid w:val="00C23278"/>
    <w:rsid w:val="00C26B87"/>
    <w:rsid w:val="00C271D8"/>
    <w:rsid w:val="00C278DC"/>
    <w:rsid w:val="00C27FE1"/>
    <w:rsid w:val="00C30D27"/>
    <w:rsid w:val="00C331E5"/>
    <w:rsid w:val="00C35732"/>
    <w:rsid w:val="00C35A04"/>
    <w:rsid w:val="00C37BD5"/>
    <w:rsid w:val="00C4049B"/>
    <w:rsid w:val="00C41F91"/>
    <w:rsid w:val="00C4696F"/>
    <w:rsid w:val="00C544BC"/>
    <w:rsid w:val="00C55579"/>
    <w:rsid w:val="00C55E93"/>
    <w:rsid w:val="00C56E33"/>
    <w:rsid w:val="00C612E5"/>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A32A7"/>
    <w:rsid w:val="00CA723F"/>
    <w:rsid w:val="00CA769B"/>
    <w:rsid w:val="00CB09F1"/>
    <w:rsid w:val="00CB3C7C"/>
    <w:rsid w:val="00CC0EEB"/>
    <w:rsid w:val="00CC2658"/>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348A"/>
    <w:rsid w:val="00CF4D70"/>
    <w:rsid w:val="00CF5C88"/>
    <w:rsid w:val="00CF5D63"/>
    <w:rsid w:val="00D009A6"/>
    <w:rsid w:val="00D03C5D"/>
    <w:rsid w:val="00D0406F"/>
    <w:rsid w:val="00D04663"/>
    <w:rsid w:val="00D05AE0"/>
    <w:rsid w:val="00D12BCC"/>
    <w:rsid w:val="00D12CAB"/>
    <w:rsid w:val="00D144AD"/>
    <w:rsid w:val="00D152FE"/>
    <w:rsid w:val="00D20213"/>
    <w:rsid w:val="00D21A2B"/>
    <w:rsid w:val="00D240DE"/>
    <w:rsid w:val="00D24639"/>
    <w:rsid w:val="00D25620"/>
    <w:rsid w:val="00D2646F"/>
    <w:rsid w:val="00D27BEE"/>
    <w:rsid w:val="00D322AF"/>
    <w:rsid w:val="00D323C3"/>
    <w:rsid w:val="00D32A93"/>
    <w:rsid w:val="00D33745"/>
    <w:rsid w:val="00D4079A"/>
    <w:rsid w:val="00D41ED9"/>
    <w:rsid w:val="00D47498"/>
    <w:rsid w:val="00D50B40"/>
    <w:rsid w:val="00D51691"/>
    <w:rsid w:val="00D53E05"/>
    <w:rsid w:val="00D55B9B"/>
    <w:rsid w:val="00D56EB6"/>
    <w:rsid w:val="00D6363D"/>
    <w:rsid w:val="00D6591A"/>
    <w:rsid w:val="00D66BC9"/>
    <w:rsid w:val="00D66E6E"/>
    <w:rsid w:val="00D71770"/>
    <w:rsid w:val="00D73250"/>
    <w:rsid w:val="00D732E7"/>
    <w:rsid w:val="00D73E16"/>
    <w:rsid w:val="00D74C2E"/>
    <w:rsid w:val="00D80553"/>
    <w:rsid w:val="00D86074"/>
    <w:rsid w:val="00D90C69"/>
    <w:rsid w:val="00D91FAA"/>
    <w:rsid w:val="00D9678E"/>
    <w:rsid w:val="00D96FBA"/>
    <w:rsid w:val="00DA1085"/>
    <w:rsid w:val="00DA5A09"/>
    <w:rsid w:val="00DA7532"/>
    <w:rsid w:val="00DB080D"/>
    <w:rsid w:val="00DB1093"/>
    <w:rsid w:val="00DB1D7F"/>
    <w:rsid w:val="00DB30D3"/>
    <w:rsid w:val="00DB38B1"/>
    <w:rsid w:val="00DB6004"/>
    <w:rsid w:val="00DC064D"/>
    <w:rsid w:val="00DC21F3"/>
    <w:rsid w:val="00DC2FC4"/>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6D8E"/>
    <w:rsid w:val="00DF7B1F"/>
    <w:rsid w:val="00E00AEF"/>
    <w:rsid w:val="00E03AA2"/>
    <w:rsid w:val="00E06081"/>
    <w:rsid w:val="00E06139"/>
    <w:rsid w:val="00E10E6C"/>
    <w:rsid w:val="00E10F52"/>
    <w:rsid w:val="00E12EF6"/>
    <w:rsid w:val="00E156E5"/>
    <w:rsid w:val="00E15947"/>
    <w:rsid w:val="00E16783"/>
    <w:rsid w:val="00E167C5"/>
    <w:rsid w:val="00E171D7"/>
    <w:rsid w:val="00E17A9A"/>
    <w:rsid w:val="00E21C60"/>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7E47"/>
    <w:rsid w:val="00E62298"/>
    <w:rsid w:val="00E6290D"/>
    <w:rsid w:val="00E63446"/>
    <w:rsid w:val="00E6516D"/>
    <w:rsid w:val="00E65557"/>
    <w:rsid w:val="00E67022"/>
    <w:rsid w:val="00E67FF0"/>
    <w:rsid w:val="00E737E8"/>
    <w:rsid w:val="00E73BD5"/>
    <w:rsid w:val="00E759F4"/>
    <w:rsid w:val="00E75DC3"/>
    <w:rsid w:val="00E75EBD"/>
    <w:rsid w:val="00E771EC"/>
    <w:rsid w:val="00E80D59"/>
    <w:rsid w:val="00E82D55"/>
    <w:rsid w:val="00E8381E"/>
    <w:rsid w:val="00E875E3"/>
    <w:rsid w:val="00E908BF"/>
    <w:rsid w:val="00E92B52"/>
    <w:rsid w:val="00E949E3"/>
    <w:rsid w:val="00E960A2"/>
    <w:rsid w:val="00E9633D"/>
    <w:rsid w:val="00EA4618"/>
    <w:rsid w:val="00EA5D33"/>
    <w:rsid w:val="00EB00CB"/>
    <w:rsid w:val="00EB1C32"/>
    <w:rsid w:val="00EB2F4C"/>
    <w:rsid w:val="00EB4729"/>
    <w:rsid w:val="00EB51B7"/>
    <w:rsid w:val="00EB6E43"/>
    <w:rsid w:val="00EC29D9"/>
    <w:rsid w:val="00EC4C8C"/>
    <w:rsid w:val="00EC5CA4"/>
    <w:rsid w:val="00ED0A6C"/>
    <w:rsid w:val="00ED1B91"/>
    <w:rsid w:val="00ED1E85"/>
    <w:rsid w:val="00ED291E"/>
    <w:rsid w:val="00ED3F38"/>
    <w:rsid w:val="00ED43B8"/>
    <w:rsid w:val="00ED4FC4"/>
    <w:rsid w:val="00ED71FA"/>
    <w:rsid w:val="00EE2BD5"/>
    <w:rsid w:val="00EE51F3"/>
    <w:rsid w:val="00EE67E4"/>
    <w:rsid w:val="00EF0315"/>
    <w:rsid w:val="00EF51C3"/>
    <w:rsid w:val="00EF5CF8"/>
    <w:rsid w:val="00EF6DC8"/>
    <w:rsid w:val="00EF6E8E"/>
    <w:rsid w:val="00EF6FD6"/>
    <w:rsid w:val="00F005BB"/>
    <w:rsid w:val="00F00A3A"/>
    <w:rsid w:val="00F069C0"/>
    <w:rsid w:val="00F070AD"/>
    <w:rsid w:val="00F105B0"/>
    <w:rsid w:val="00F10959"/>
    <w:rsid w:val="00F10D24"/>
    <w:rsid w:val="00F12010"/>
    <w:rsid w:val="00F1513E"/>
    <w:rsid w:val="00F15DB8"/>
    <w:rsid w:val="00F20E67"/>
    <w:rsid w:val="00F221A6"/>
    <w:rsid w:val="00F22426"/>
    <w:rsid w:val="00F22766"/>
    <w:rsid w:val="00F26C75"/>
    <w:rsid w:val="00F2730B"/>
    <w:rsid w:val="00F33DAF"/>
    <w:rsid w:val="00F34251"/>
    <w:rsid w:val="00F36CFE"/>
    <w:rsid w:val="00F4292D"/>
    <w:rsid w:val="00F42BE8"/>
    <w:rsid w:val="00F45475"/>
    <w:rsid w:val="00F4567A"/>
    <w:rsid w:val="00F45873"/>
    <w:rsid w:val="00F45EC2"/>
    <w:rsid w:val="00F50148"/>
    <w:rsid w:val="00F5336E"/>
    <w:rsid w:val="00F5393D"/>
    <w:rsid w:val="00F5596B"/>
    <w:rsid w:val="00F55F1C"/>
    <w:rsid w:val="00F572EA"/>
    <w:rsid w:val="00F6100B"/>
    <w:rsid w:val="00F64AAC"/>
    <w:rsid w:val="00F65042"/>
    <w:rsid w:val="00F659CC"/>
    <w:rsid w:val="00F669C7"/>
    <w:rsid w:val="00F66BDF"/>
    <w:rsid w:val="00F70078"/>
    <w:rsid w:val="00F7149E"/>
    <w:rsid w:val="00F731B8"/>
    <w:rsid w:val="00F762E5"/>
    <w:rsid w:val="00F82DBC"/>
    <w:rsid w:val="00F837DA"/>
    <w:rsid w:val="00F84999"/>
    <w:rsid w:val="00F863DC"/>
    <w:rsid w:val="00F92C3A"/>
    <w:rsid w:val="00FA1D6A"/>
    <w:rsid w:val="00FA556D"/>
    <w:rsid w:val="00FA61A6"/>
    <w:rsid w:val="00FB2485"/>
    <w:rsid w:val="00FB447B"/>
    <w:rsid w:val="00FB46B0"/>
    <w:rsid w:val="00FB46F3"/>
    <w:rsid w:val="00FB612D"/>
    <w:rsid w:val="00FC111E"/>
    <w:rsid w:val="00FC2610"/>
    <w:rsid w:val="00FC51BE"/>
    <w:rsid w:val="00FD1E05"/>
    <w:rsid w:val="00FD326A"/>
    <w:rsid w:val="00FD5A3A"/>
    <w:rsid w:val="00FD65EB"/>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uiPriority w:val="99"/>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F92C3A"/>
    <w:rPr>
      <w:rFonts w:ascii="Tahoma" w:hAnsi="Tahoma" w:cs="Tahoma"/>
      <w:sz w:val="16"/>
      <w:szCs w:val="16"/>
    </w:rPr>
  </w:style>
  <w:style w:type="character" w:customStyle="1" w:styleId="aff5">
    <w:name w:val="Текст выноски Знак"/>
    <w:basedOn w:val="a0"/>
    <w:link w:val="aff4"/>
    <w:uiPriority w:val="99"/>
    <w:semiHidden/>
    <w:rsid w:val="00F92C3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uiPriority w:val="99"/>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F92C3A"/>
    <w:rPr>
      <w:rFonts w:ascii="Tahoma" w:hAnsi="Tahoma" w:cs="Tahoma"/>
      <w:sz w:val="16"/>
      <w:szCs w:val="16"/>
    </w:rPr>
  </w:style>
  <w:style w:type="character" w:customStyle="1" w:styleId="aff5">
    <w:name w:val="Текст выноски Знак"/>
    <w:basedOn w:val="a0"/>
    <w:link w:val="aff4"/>
    <w:uiPriority w:val="99"/>
    <w:semiHidden/>
    <w:rsid w:val="00F92C3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512">
      <w:bodyDiv w:val="1"/>
      <w:marLeft w:val="0"/>
      <w:marRight w:val="0"/>
      <w:marTop w:val="0"/>
      <w:marBottom w:val="0"/>
      <w:divBdr>
        <w:top w:val="none" w:sz="0" w:space="0" w:color="auto"/>
        <w:left w:val="none" w:sz="0" w:space="0" w:color="auto"/>
        <w:bottom w:val="none" w:sz="0" w:space="0" w:color="auto"/>
        <w:right w:val="none" w:sz="0" w:space="0" w:color="auto"/>
      </w:divBdr>
    </w:div>
    <w:div w:id="117115906">
      <w:bodyDiv w:val="1"/>
      <w:marLeft w:val="0"/>
      <w:marRight w:val="0"/>
      <w:marTop w:val="0"/>
      <w:marBottom w:val="0"/>
      <w:divBdr>
        <w:top w:val="none" w:sz="0" w:space="0" w:color="auto"/>
        <w:left w:val="none" w:sz="0" w:space="0" w:color="auto"/>
        <w:bottom w:val="none" w:sz="0" w:space="0" w:color="auto"/>
        <w:right w:val="none" w:sz="0" w:space="0" w:color="auto"/>
      </w:divBdr>
    </w:div>
    <w:div w:id="655185189">
      <w:bodyDiv w:val="1"/>
      <w:marLeft w:val="0"/>
      <w:marRight w:val="0"/>
      <w:marTop w:val="0"/>
      <w:marBottom w:val="0"/>
      <w:divBdr>
        <w:top w:val="none" w:sz="0" w:space="0" w:color="auto"/>
        <w:left w:val="none" w:sz="0" w:space="0" w:color="auto"/>
        <w:bottom w:val="none" w:sz="0" w:space="0" w:color="auto"/>
        <w:right w:val="none" w:sz="0" w:space="0" w:color="auto"/>
      </w:divBdr>
    </w:div>
    <w:div w:id="914314153">
      <w:bodyDiv w:val="1"/>
      <w:marLeft w:val="0"/>
      <w:marRight w:val="0"/>
      <w:marTop w:val="0"/>
      <w:marBottom w:val="0"/>
      <w:divBdr>
        <w:top w:val="none" w:sz="0" w:space="0" w:color="auto"/>
        <w:left w:val="none" w:sz="0" w:space="0" w:color="auto"/>
        <w:bottom w:val="none" w:sz="0" w:space="0" w:color="auto"/>
        <w:right w:val="none" w:sz="0" w:space="0" w:color="auto"/>
      </w:divBdr>
    </w:div>
    <w:div w:id="1728721943">
      <w:bodyDiv w:val="1"/>
      <w:marLeft w:val="0"/>
      <w:marRight w:val="0"/>
      <w:marTop w:val="0"/>
      <w:marBottom w:val="0"/>
      <w:divBdr>
        <w:top w:val="none" w:sz="0" w:space="0" w:color="auto"/>
        <w:left w:val="none" w:sz="0" w:space="0" w:color="auto"/>
        <w:bottom w:val="none" w:sz="0" w:space="0" w:color="auto"/>
        <w:right w:val="none" w:sz="0" w:space="0" w:color="auto"/>
      </w:divBdr>
    </w:div>
    <w:div w:id="1848204850">
      <w:bodyDiv w:val="1"/>
      <w:marLeft w:val="0"/>
      <w:marRight w:val="0"/>
      <w:marTop w:val="0"/>
      <w:marBottom w:val="0"/>
      <w:divBdr>
        <w:top w:val="none" w:sz="0" w:space="0" w:color="auto"/>
        <w:left w:val="none" w:sz="0" w:space="0" w:color="auto"/>
        <w:bottom w:val="none" w:sz="0" w:space="0" w:color="auto"/>
        <w:right w:val="none" w:sz="0" w:space="0" w:color="auto"/>
      </w:divBdr>
    </w:div>
    <w:div w:id="2028215644">
      <w:bodyDiv w:val="1"/>
      <w:marLeft w:val="0"/>
      <w:marRight w:val="0"/>
      <w:marTop w:val="0"/>
      <w:marBottom w:val="0"/>
      <w:divBdr>
        <w:top w:val="none" w:sz="0" w:space="0" w:color="auto"/>
        <w:left w:val="none" w:sz="0" w:space="0" w:color="auto"/>
        <w:bottom w:val="none" w:sz="0" w:space="0" w:color="auto"/>
        <w:right w:val="none" w:sz="0" w:space="0" w:color="auto"/>
      </w:divBdr>
    </w:div>
    <w:div w:id="2118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BD76-CF9B-4473-B0E3-38EF024A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1576</Words>
  <Characters>899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3</cp:revision>
  <cp:lastPrinted>2021-04-27T09:45:00Z</cp:lastPrinted>
  <dcterms:created xsi:type="dcterms:W3CDTF">2023-10-11T06:30:00Z</dcterms:created>
  <dcterms:modified xsi:type="dcterms:W3CDTF">2023-10-11T11:33:00Z</dcterms:modified>
</cp:coreProperties>
</file>