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064D1" w14:textId="0B9F1402" w:rsidR="00E267A9" w:rsidRPr="001E68D4" w:rsidRDefault="00E267A9" w:rsidP="00E267A9">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ДОГОВІР № _______</w:t>
      </w:r>
    </w:p>
    <w:p w14:paraId="30688204" w14:textId="77777777" w:rsidR="00E267A9" w:rsidRPr="001E68D4" w:rsidRDefault="00E267A9" w:rsidP="00E267A9">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 xml:space="preserve">про закупівлю товарів </w:t>
      </w:r>
    </w:p>
    <w:p w14:paraId="34508FFF" w14:textId="77777777" w:rsidR="00E267A9" w:rsidRPr="001E68D4" w:rsidRDefault="00E267A9" w:rsidP="00E267A9">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E267A9" w:rsidRPr="001E68D4" w14:paraId="3265B6C9" w14:textId="77777777" w:rsidTr="00050D83">
        <w:tc>
          <w:tcPr>
            <w:tcW w:w="5250" w:type="dxa"/>
            <w:shd w:val="clear" w:color="auto" w:fill="auto"/>
            <w:vAlign w:val="center"/>
          </w:tcPr>
          <w:p w14:paraId="11B0FA7D" w14:textId="77777777" w:rsidR="00E267A9" w:rsidRPr="001E68D4" w:rsidRDefault="00E267A9" w:rsidP="00050D83">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
                <w:bCs/>
                <w:sz w:val="24"/>
                <w:szCs w:val="24"/>
                <w:lang w:val="uk-UA" w:eastAsia="ar-SA"/>
              </w:rPr>
              <w:t>м. Хмельницький</w:t>
            </w:r>
          </w:p>
        </w:tc>
        <w:tc>
          <w:tcPr>
            <w:tcW w:w="5240" w:type="dxa"/>
            <w:shd w:val="clear" w:color="auto" w:fill="auto"/>
            <w:vAlign w:val="center"/>
          </w:tcPr>
          <w:p w14:paraId="4D864083" w14:textId="528CF976" w:rsidR="00E267A9" w:rsidRPr="001E68D4" w:rsidRDefault="00E267A9" w:rsidP="00050D8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bCs/>
                <w:sz w:val="24"/>
                <w:szCs w:val="24"/>
                <w:lang w:val="uk-UA" w:eastAsia="zh-CN"/>
              </w:rPr>
              <w:t xml:space="preserve">                         «____» ______________ </w:t>
            </w:r>
            <w:r w:rsidRPr="001E68D4">
              <w:rPr>
                <w:rFonts w:ascii="Times New Roman" w:eastAsia="Times New Roman" w:hAnsi="Times New Roman" w:cs="Times New Roman"/>
                <w:b/>
                <w:sz w:val="24"/>
                <w:szCs w:val="24"/>
                <w:lang w:val="uk-UA" w:eastAsia="zh-CN"/>
              </w:rPr>
              <w:t>202</w:t>
            </w:r>
            <w:r w:rsidR="00CC3998">
              <w:rPr>
                <w:rFonts w:ascii="Times New Roman" w:eastAsia="Times New Roman" w:hAnsi="Times New Roman" w:cs="Times New Roman"/>
                <w:b/>
                <w:sz w:val="24"/>
                <w:szCs w:val="24"/>
                <w:lang w:val="uk-UA" w:eastAsia="zh-CN"/>
              </w:rPr>
              <w:t>4</w:t>
            </w:r>
            <w:r w:rsidRPr="001E68D4">
              <w:rPr>
                <w:rFonts w:ascii="Times New Roman" w:eastAsia="Times New Roman" w:hAnsi="Times New Roman" w:cs="Times New Roman"/>
                <w:b/>
                <w:sz w:val="24"/>
                <w:szCs w:val="24"/>
                <w:lang w:val="uk-UA" w:eastAsia="zh-CN"/>
              </w:rPr>
              <w:t xml:space="preserve"> року</w:t>
            </w:r>
          </w:p>
        </w:tc>
      </w:tr>
      <w:tr w:rsidR="00E267A9" w:rsidRPr="001E68D4" w14:paraId="08A185F1" w14:textId="77777777" w:rsidTr="00050D83">
        <w:tblPrEx>
          <w:tblCellMar>
            <w:top w:w="15" w:type="dxa"/>
            <w:left w:w="15" w:type="dxa"/>
            <w:bottom w:w="15" w:type="dxa"/>
            <w:right w:w="15" w:type="dxa"/>
          </w:tblCellMar>
        </w:tblPrEx>
        <w:tc>
          <w:tcPr>
            <w:tcW w:w="10490" w:type="dxa"/>
            <w:gridSpan w:val="2"/>
            <w:shd w:val="clear" w:color="auto" w:fill="auto"/>
            <w:vAlign w:val="center"/>
          </w:tcPr>
          <w:p w14:paraId="032204A8" w14:textId="77777777" w:rsidR="00E267A9" w:rsidRPr="001E68D4" w:rsidRDefault="00E267A9" w:rsidP="00050D83">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14:paraId="4B194705" w14:textId="7B6E818F" w:rsidR="00E267A9" w:rsidRPr="00E267A9" w:rsidRDefault="00433D29" w:rsidP="00050D83">
            <w:pPr>
              <w:keepNext/>
              <w:keepLines/>
              <w:widowControl w:val="0"/>
              <w:suppressAutoHyphens/>
              <w:autoSpaceDE w:val="0"/>
              <w:spacing w:after="0" w:line="274" w:lineRule="exact"/>
              <w:ind w:right="269" w:firstLine="411"/>
              <w:jc w:val="both"/>
              <w:outlineLvl w:val="0"/>
              <w:rPr>
                <w:rFonts w:ascii="Times New Roman" w:eastAsia="Times New Roman" w:hAnsi="Times New Roman" w:cs="Times New Roman"/>
                <w:sz w:val="24"/>
                <w:szCs w:val="24"/>
                <w:lang w:val="uk-UA" w:eastAsia="zh-CN"/>
              </w:rPr>
            </w:pPr>
            <w:r>
              <w:rPr>
                <w:rFonts w:ascii="Times New Roman" w:eastAsia="Times New Roman" w:hAnsi="Times New Roman" w:cs="Times New Roman"/>
                <w:b/>
                <w:bCs/>
                <w:kern w:val="1"/>
                <w:sz w:val="24"/>
                <w:szCs w:val="24"/>
                <w:lang w:val="uk-UA" w:eastAsia="uk-UA"/>
              </w:rPr>
              <w:t xml:space="preserve">Комунальне </w:t>
            </w:r>
            <w:r w:rsidR="00E267A9" w:rsidRPr="00E267A9">
              <w:rPr>
                <w:rFonts w:ascii="Times New Roman" w:eastAsia="Times New Roman" w:hAnsi="Times New Roman" w:cs="Times New Roman"/>
                <w:b/>
                <w:bCs/>
                <w:kern w:val="1"/>
                <w:sz w:val="24"/>
                <w:szCs w:val="24"/>
                <w:lang w:val="uk-UA" w:eastAsia="uk-UA"/>
              </w:rPr>
              <w:t xml:space="preserve"> підприємство "Хмельницька міс</w:t>
            </w:r>
            <w:r>
              <w:rPr>
                <w:rFonts w:ascii="Times New Roman" w:eastAsia="Times New Roman" w:hAnsi="Times New Roman" w:cs="Times New Roman"/>
                <w:b/>
                <w:bCs/>
                <w:kern w:val="1"/>
                <w:sz w:val="24"/>
                <w:szCs w:val="24"/>
                <w:lang w:val="uk-UA" w:eastAsia="uk-UA"/>
              </w:rPr>
              <w:t>ька лікарня" Хмельницької міськ</w:t>
            </w:r>
            <w:r w:rsidR="00E267A9" w:rsidRPr="00E267A9">
              <w:rPr>
                <w:rFonts w:ascii="Times New Roman" w:eastAsia="Times New Roman" w:hAnsi="Times New Roman" w:cs="Times New Roman"/>
                <w:b/>
                <w:bCs/>
                <w:kern w:val="1"/>
                <w:sz w:val="24"/>
                <w:szCs w:val="24"/>
                <w:lang w:val="uk-UA" w:eastAsia="uk-UA"/>
              </w:rPr>
              <w:t>ої ради</w:t>
            </w:r>
            <w:r w:rsidR="00E267A9" w:rsidRPr="00E267A9">
              <w:rPr>
                <w:rFonts w:ascii="Times New Roman" w:eastAsia="Times New Roman" w:hAnsi="Times New Roman" w:cs="Times New Roman"/>
                <w:bCs/>
                <w:kern w:val="1"/>
                <w:sz w:val="24"/>
                <w:szCs w:val="24"/>
                <w:lang w:val="uk-UA" w:eastAsia="uk-UA"/>
              </w:rPr>
              <w:t>, в особі директора Гарбузюка Валерія Валерійовича, що діє на підставі Статуту (далі - Замовник)</w:t>
            </w:r>
            <w:r w:rsidR="00E267A9" w:rsidRPr="00E267A9">
              <w:rPr>
                <w:rFonts w:ascii="Times New Roman" w:eastAsia="Times New Roman" w:hAnsi="Times New Roman" w:cs="Times New Roman"/>
                <w:b/>
                <w:bCs/>
                <w:kern w:val="1"/>
                <w:sz w:val="24"/>
                <w:szCs w:val="24"/>
                <w:lang w:val="uk-UA" w:eastAsia="uk-UA"/>
              </w:rPr>
              <w:t>,</w:t>
            </w:r>
            <w:r w:rsidR="00E267A9" w:rsidRPr="00E267A9">
              <w:rPr>
                <w:rFonts w:ascii="Times New Roman" w:eastAsia="Times New Roman" w:hAnsi="Times New Roman" w:cs="Times New Roman"/>
                <w:kern w:val="1"/>
                <w:sz w:val="24"/>
                <w:szCs w:val="24"/>
                <w:lang w:val="uk-UA" w:eastAsia="ar-SA"/>
              </w:rPr>
              <w:t xml:space="preserve"> з однієї сторони, та</w:t>
            </w:r>
          </w:p>
          <w:p w14:paraId="23C6682E" w14:textId="64E4393C" w:rsidR="00E267A9" w:rsidRPr="00E267A9" w:rsidRDefault="00E267A9" w:rsidP="00050D83">
            <w:pPr>
              <w:keepNext/>
              <w:keepLines/>
              <w:widowControl w:val="0"/>
              <w:suppressAutoHyphens/>
              <w:autoSpaceDE w:val="0"/>
              <w:spacing w:after="0" w:line="274" w:lineRule="exact"/>
              <w:ind w:right="269"/>
              <w:jc w:val="both"/>
              <w:outlineLvl w:val="0"/>
              <w:rPr>
                <w:rFonts w:ascii="Times New Roman" w:eastAsia="Times New Roman" w:hAnsi="Times New Roman" w:cs="Times New Roman"/>
                <w:sz w:val="24"/>
                <w:szCs w:val="24"/>
                <w:lang w:val="uk-UA" w:eastAsia="zh-CN"/>
              </w:rPr>
            </w:pPr>
            <w:r>
              <w:rPr>
                <w:rFonts w:ascii="Times New Roman" w:hAnsi="Times New Roman" w:cs="Times New Roman"/>
                <w:b/>
                <w:sz w:val="24"/>
                <w:szCs w:val="24"/>
                <w:lang w:val="uk-UA"/>
              </w:rPr>
              <w:t>____________________________________________________________________________________</w:t>
            </w:r>
            <w:r w:rsidRPr="00E267A9">
              <w:rPr>
                <w:rFonts w:ascii="Times New Roman" w:eastAsia="Times New Roman" w:hAnsi="Times New Roman" w:cs="Times New Roman"/>
                <w:sz w:val="24"/>
                <w:szCs w:val="24"/>
                <w:lang w:val="uk-UA" w:eastAsia="zh-CN"/>
              </w:rPr>
              <w:t>,</w:t>
            </w:r>
          </w:p>
          <w:p w14:paraId="0D9783A2" w14:textId="4F899BC4" w:rsidR="00E267A9" w:rsidRPr="001E68D4" w:rsidRDefault="00E267A9" w:rsidP="00050D83">
            <w:pPr>
              <w:widowControl w:val="0"/>
              <w:suppressAutoHyphens/>
              <w:autoSpaceDE w:val="0"/>
              <w:spacing w:after="0" w:line="264" w:lineRule="auto"/>
              <w:jc w:val="both"/>
              <w:rPr>
                <w:rFonts w:ascii="Times New Roman" w:eastAsia="Times New Roman" w:hAnsi="Times New Roman" w:cs="Times New Roman"/>
                <w:b/>
                <w:sz w:val="24"/>
                <w:szCs w:val="24"/>
                <w:lang w:val="uk-UA" w:eastAsia="zh-CN"/>
              </w:rPr>
            </w:pPr>
            <w:r w:rsidRPr="00E267A9">
              <w:rPr>
                <w:rFonts w:ascii="Times New Roman" w:hAnsi="Times New Roman" w:cs="Times New Roman"/>
                <w:sz w:val="24"/>
                <w:szCs w:val="24"/>
              </w:rPr>
              <w:t xml:space="preserve">в особі директора </w:t>
            </w:r>
            <w:r>
              <w:rPr>
                <w:rFonts w:ascii="Times New Roman" w:hAnsi="Times New Roman" w:cs="Times New Roman"/>
                <w:sz w:val="24"/>
                <w:szCs w:val="24"/>
                <w:lang w:val="uk-UA"/>
              </w:rPr>
              <w:t>___________________________________</w:t>
            </w:r>
            <w:r w:rsidRPr="00E267A9">
              <w:rPr>
                <w:rFonts w:ascii="Times New Roman" w:hAnsi="Times New Roman" w:cs="Times New Roman"/>
                <w:sz w:val="24"/>
                <w:szCs w:val="24"/>
              </w:rPr>
              <w:t>, що</w:t>
            </w:r>
            <w:r w:rsidR="00CC3998">
              <w:rPr>
                <w:rFonts w:ascii="Times New Roman" w:hAnsi="Times New Roman" w:cs="Times New Roman"/>
                <w:sz w:val="24"/>
                <w:szCs w:val="24"/>
                <w:lang w:val="uk-UA"/>
              </w:rPr>
              <w:t xml:space="preserve"> </w:t>
            </w:r>
            <w:r w:rsidRPr="00E267A9">
              <w:rPr>
                <w:rFonts w:ascii="Times New Roman" w:hAnsi="Times New Roman" w:cs="Times New Roman"/>
                <w:sz w:val="24"/>
                <w:szCs w:val="24"/>
              </w:rPr>
              <w:t>діє на підставі</w:t>
            </w:r>
            <w:r>
              <w:rPr>
                <w:rFonts w:ascii="Times New Roman" w:hAnsi="Times New Roman" w:cs="Times New Roman"/>
                <w:sz w:val="24"/>
                <w:szCs w:val="24"/>
                <w:lang w:val="uk-UA"/>
              </w:rPr>
              <w:t xml:space="preserve"> ___________</w:t>
            </w:r>
            <w:r w:rsidRPr="00E267A9">
              <w:rPr>
                <w:rFonts w:ascii="Times New Roman" w:hAnsi="Times New Roman" w:cs="Times New Roman"/>
                <w:sz w:val="24"/>
                <w:szCs w:val="24"/>
              </w:rPr>
              <w:t xml:space="preserve"> </w:t>
            </w:r>
            <w:r w:rsidRPr="00E267A9">
              <w:rPr>
                <w:rFonts w:ascii="Times New Roman" w:eastAsia="Times New Roman" w:hAnsi="Times New Roman" w:cs="Times New Roman"/>
                <w:sz w:val="24"/>
                <w:szCs w:val="24"/>
                <w:lang w:val="uk-UA" w:eastAsia="zh-CN"/>
              </w:rPr>
              <w:t>(далі – Постачальник), з іншої сторони, разом – Сторони, уклали цей договір про таке (далі – Договір):</w:t>
            </w:r>
          </w:p>
        </w:tc>
      </w:tr>
    </w:tbl>
    <w:p w14:paraId="379C28D9" w14:textId="77777777" w:rsidR="00E267A9" w:rsidRPr="001E68D4" w:rsidRDefault="00E267A9" w:rsidP="00E267A9">
      <w:pPr>
        <w:widowControl w:val="0"/>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І. ПРЕДМЕТ ДОГОВОРУ</w:t>
      </w:r>
    </w:p>
    <w:p w14:paraId="3596EE33" w14:textId="61D35778" w:rsidR="003C7213" w:rsidRDefault="00E267A9" w:rsidP="003C7213">
      <w:pPr>
        <w:rPr>
          <w:rStyle w:val="value"/>
          <w:rFonts w:ascii="Times New Roman" w:hAnsi="Times New Roman" w:cs="Times New Roman"/>
          <w:b/>
          <w:color w:val="000000"/>
          <w:sz w:val="24"/>
          <w:szCs w:val="24"/>
          <w:bdr w:val="none" w:sz="0" w:space="0" w:color="auto" w:frame="1"/>
          <w:shd w:val="clear" w:color="auto" w:fill="F3F3F3"/>
          <w:lang w:val="uk-UA"/>
        </w:rPr>
      </w:pPr>
      <w:r w:rsidRPr="001E68D4">
        <w:rPr>
          <w:rFonts w:ascii="Times New Roman" w:eastAsia="Times New Roman" w:hAnsi="Times New Roman" w:cs="Times New Roman"/>
          <w:sz w:val="24"/>
          <w:szCs w:val="24"/>
          <w:lang w:val="uk-UA" w:eastAsia="ar-SA"/>
        </w:rPr>
        <w:t>1.1. Постачальник зобов'язується у 202</w:t>
      </w:r>
      <w:r>
        <w:rPr>
          <w:rFonts w:ascii="Times New Roman" w:eastAsia="Times New Roman" w:hAnsi="Times New Roman" w:cs="Times New Roman"/>
          <w:sz w:val="24"/>
          <w:szCs w:val="24"/>
          <w:lang w:val="uk-UA" w:eastAsia="ar-SA"/>
        </w:rPr>
        <w:t>4</w:t>
      </w:r>
      <w:r w:rsidRPr="001E68D4">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такі товари: </w:t>
      </w:r>
      <w:r w:rsidRPr="00CF589A">
        <w:rPr>
          <w:rFonts w:ascii="Times New Roman" w:hAnsi="Times New Roman"/>
          <w:b/>
          <w:bCs/>
          <w:sz w:val="24"/>
          <w:szCs w:val="24"/>
          <w:lang w:val="uk-UA"/>
        </w:rPr>
        <w:t xml:space="preserve">ДК 021:2015 </w:t>
      </w:r>
      <w:r w:rsidR="001B42B4">
        <w:rPr>
          <w:rFonts w:ascii="Times New Roman" w:hAnsi="Times New Roman"/>
          <w:b/>
          <w:bCs/>
          <w:sz w:val="24"/>
          <w:szCs w:val="24"/>
          <w:lang w:val="uk-UA"/>
        </w:rPr>
        <w:t>"Єдиний закупівельний словник</w:t>
      </w:r>
      <w:r w:rsidR="005311A7">
        <w:rPr>
          <w:rFonts w:ascii="Times New Roman" w:hAnsi="Times New Roman"/>
          <w:b/>
          <w:bCs/>
          <w:sz w:val="24"/>
          <w:szCs w:val="24"/>
          <w:lang w:val="uk-UA"/>
        </w:rPr>
        <w:t>-</w:t>
      </w:r>
      <w:r w:rsidR="003C7213" w:rsidRPr="003C7213">
        <w:rPr>
          <w:rStyle w:val="value"/>
          <w:rFonts w:ascii="Times New Roman" w:hAnsi="Times New Roman" w:cs="Times New Roman"/>
          <w:b/>
          <w:color w:val="000000"/>
          <w:sz w:val="24"/>
          <w:szCs w:val="24"/>
          <w:bdr w:val="none" w:sz="0" w:space="0" w:color="auto" w:frame="1"/>
          <w:shd w:val="clear" w:color="auto" w:fill="F3F3F3"/>
          <w:lang w:val="uk-UA"/>
        </w:rPr>
        <w:t>33140000-3</w:t>
      </w:r>
      <w:r w:rsidR="003C7213" w:rsidRPr="003C7213">
        <w:rPr>
          <w:rFonts w:ascii="Times New Roman" w:hAnsi="Times New Roman" w:cs="Times New Roman"/>
          <w:b/>
          <w:color w:val="585858"/>
          <w:sz w:val="24"/>
          <w:szCs w:val="24"/>
          <w:shd w:val="clear" w:color="auto" w:fill="F3F3F3"/>
        </w:rPr>
        <w:t> </w:t>
      </w:r>
      <w:r w:rsidR="003C7213" w:rsidRPr="003C7213">
        <w:rPr>
          <w:rFonts w:ascii="Times New Roman" w:hAnsi="Times New Roman" w:cs="Times New Roman"/>
          <w:b/>
          <w:color w:val="585858"/>
          <w:sz w:val="24"/>
          <w:szCs w:val="24"/>
          <w:shd w:val="clear" w:color="auto" w:fill="F3F3F3"/>
          <w:lang w:val="uk-UA"/>
        </w:rPr>
        <w:t>-</w:t>
      </w:r>
      <w:r w:rsidR="003C7213" w:rsidRPr="003C7213">
        <w:rPr>
          <w:rFonts w:ascii="Times New Roman" w:hAnsi="Times New Roman" w:cs="Times New Roman"/>
          <w:b/>
          <w:color w:val="585858"/>
          <w:sz w:val="24"/>
          <w:szCs w:val="24"/>
          <w:shd w:val="clear" w:color="auto" w:fill="F3F3F3"/>
        </w:rPr>
        <w:t> </w:t>
      </w:r>
      <w:r w:rsidR="003C7213" w:rsidRPr="003C7213">
        <w:rPr>
          <w:rStyle w:val="value"/>
          <w:rFonts w:ascii="Times New Roman" w:hAnsi="Times New Roman" w:cs="Times New Roman"/>
          <w:b/>
          <w:color w:val="000000"/>
          <w:sz w:val="24"/>
          <w:szCs w:val="24"/>
          <w:bdr w:val="none" w:sz="0" w:space="0" w:color="auto" w:frame="1"/>
          <w:shd w:val="clear" w:color="auto" w:fill="F3F3F3"/>
          <w:lang w:val="uk-UA"/>
        </w:rPr>
        <w:t>Медичні матеріали</w:t>
      </w:r>
      <w:r w:rsidR="003C7213">
        <w:rPr>
          <w:rStyle w:val="value"/>
          <w:rFonts w:ascii="Times New Roman" w:hAnsi="Times New Roman" w:cs="Times New Roman"/>
          <w:b/>
          <w:color w:val="000000"/>
          <w:sz w:val="24"/>
          <w:szCs w:val="24"/>
          <w:bdr w:val="none" w:sz="0" w:space="0" w:color="auto" w:frame="1"/>
          <w:shd w:val="clear" w:color="auto" w:fill="F3F3F3"/>
          <w:lang w:val="uk-UA"/>
        </w:rPr>
        <w:t>(</w:t>
      </w:r>
      <w:r w:rsidR="00AF7965" w:rsidRPr="00AF7965">
        <w:rPr>
          <w:rStyle w:val="value"/>
          <w:rFonts w:ascii="Times New Roman" w:hAnsi="Times New Roman" w:cs="Times New Roman"/>
          <w:b/>
          <w:color w:val="000000"/>
          <w:sz w:val="24"/>
          <w:szCs w:val="24"/>
          <w:bdr w:val="none" w:sz="0" w:space="0" w:color="auto" w:frame="1"/>
          <w:shd w:val="clear" w:color="auto" w:fill="F3F3F3"/>
          <w:lang w:val="uk-UA"/>
        </w:rPr>
        <w:t>Катетер аспіраційний, стерильний,одноразов</w:t>
      </w:r>
      <w:r w:rsidR="00AF7965">
        <w:rPr>
          <w:rStyle w:val="value"/>
          <w:rFonts w:ascii="Times New Roman" w:hAnsi="Times New Roman" w:cs="Times New Roman"/>
          <w:b/>
          <w:color w:val="000000"/>
          <w:sz w:val="24"/>
          <w:szCs w:val="24"/>
          <w:bdr w:val="none" w:sz="0" w:space="0" w:color="auto" w:frame="1"/>
          <w:shd w:val="clear" w:color="auto" w:fill="F3F3F3"/>
          <w:lang w:val="uk-UA"/>
        </w:rPr>
        <w:t>ий, 12 Fr, 500-550 мм, з вакуум-контролем</w:t>
      </w:r>
      <w:r w:rsidR="003C7213">
        <w:rPr>
          <w:rStyle w:val="value"/>
          <w:rFonts w:ascii="Times New Roman" w:hAnsi="Times New Roman" w:cs="Times New Roman"/>
          <w:b/>
          <w:color w:val="000000"/>
          <w:sz w:val="24"/>
          <w:szCs w:val="24"/>
          <w:bdr w:val="none" w:sz="0" w:space="0" w:color="auto" w:frame="1"/>
          <w:shd w:val="clear" w:color="auto" w:fill="F3F3F3"/>
          <w:lang w:val="uk-UA"/>
        </w:rPr>
        <w:t>)</w:t>
      </w:r>
    </w:p>
    <w:p w14:paraId="7DCB136B" w14:textId="7DF831AE" w:rsidR="00E267A9" w:rsidRPr="0085415A" w:rsidRDefault="00E267A9" w:rsidP="003C7213">
      <w:pPr>
        <w:rPr>
          <w:rFonts w:ascii="Times New Roman CYR" w:eastAsia="Times New Roman" w:hAnsi="Times New Roman CYR" w:cs="Times New Roman CYR"/>
          <w:sz w:val="24"/>
          <w:szCs w:val="24"/>
          <w:lang w:val="uk-UA"/>
        </w:rPr>
      </w:pPr>
      <w:r w:rsidRPr="001E68D4">
        <w:rPr>
          <w:rFonts w:ascii="Times New Roman CYR" w:eastAsia="Times New Roman" w:hAnsi="Times New Roman CYR" w:cs="Times New Roman CYR"/>
          <w:sz w:val="24"/>
          <w:szCs w:val="24"/>
          <w:lang w:val="uk-UA"/>
        </w:rPr>
        <w:t>№ Оголошення в системі «PROZORRO»</w:t>
      </w:r>
      <w:r>
        <w:rPr>
          <w:rFonts w:ascii="Times New Roman CYR" w:eastAsia="Times New Roman" w:hAnsi="Times New Roman CYR" w:cs="Times New Roman CYR"/>
          <w:sz w:val="24"/>
          <w:szCs w:val="24"/>
          <w:lang w:val="uk-UA"/>
        </w:rPr>
        <w:t>___________________________________</w:t>
      </w:r>
      <w:r w:rsidR="00CC3998">
        <w:rPr>
          <w:rFonts w:ascii="Times New Roman CYR" w:eastAsia="Times New Roman" w:hAnsi="Times New Roman CYR" w:cs="Times New Roman CYR"/>
          <w:sz w:val="24"/>
          <w:szCs w:val="24"/>
          <w:lang w:val="uk-UA"/>
        </w:rPr>
        <w:t>_________________</w:t>
      </w:r>
    </w:p>
    <w:p w14:paraId="72B4E030" w14:textId="77777777" w:rsidR="00E267A9" w:rsidRPr="001E68D4" w:rsidRDefault="00E267A9" w:rsidP="00E267A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1.2. Кількість товарів  вказані у </w:t>
      </w:r>
      <w:r w:rsidRPr="001E68D4">
        <w:rPr>
          <w:rFonts w:ascii="Times New Roman" w:eastAsia="Times New Roman" w:hAnsi="Times New Roman" w:cs="Times New Roman"/>
          <w:sz w:val="24"/>
          <w:szCs w:val="24"/>
          <w:lang w:val="uk-UA"/>
        </w:rPr>
        <w:t>додатку № 1 (Специфікація)</w:t>
      </w:r>
      <w:r w:rsidRPr="001E68D4">
        <w:rPr>
          <w:rFonts w:ascii="Times New Roman" w:eastAsia="Times New Roman" w:hAnsi="Times New Roman" w:cs="Times New Roman"/>
          <w:sz w:val="24"/>
          <w:szCs w:val="24"/>
          <w:lang w:val="uk-UA" w:eastAsia="ar-SA"/>
        </w:rPr>
        <w:t>, яка є невід’ємною частиною цього Договору .</w:t>
      </w:r>
    </w:p>
    <w:p w14:paraId="20097612" w14:textId="77777777" w:rsidR="00E267A9" w:rsidRPr="001E68D4" w:rsidRDefault="00E267A9" w:rsidP="00E267A9">
      <w:pPr>
        <w:widowControl w:val="0"/>
        <w:tabs>
          <w:tab w:val="left" w:pos="8617"/>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1.3. Обсяги закупівлі товарів можуть бути зменшені залежно від реального </w:t>
      </w:r>
      <w:r>
        <w:rPr>
          <w:rFonts w:ascii="Times New Roman" w:eastAsia="Times New Roman" w:hAnsi="Times New Roman" w:cs="Times New Roman"/>
          <w:sz w:val="24"/>
          <w:szCs w:val="24"/>
          <w:lang w:val="uk-UA" w:eastAsia="ar-SA"/>
        </w:rPr>
        <w:t>поступлення коштів та потреб Замовника</w:t>
      </w:r>
      <w:r w:rsidRPr="001E68D4">
        <w:rPr>
          <w:rFonts w:ascii="Times New Roman" w:eastAsia="Times New Roman" w:hAnsi="Times New Roman" w:cs="Times New Roman"/>
          <w:sz w:val="24"/>
          <w:szCs w:val="24"/>
          <w:lang w:val="uk-UA" w:eastAsia="ar-SA"/>
        </w:rPr>
        <w:t>. </w:t>
      </w:r>
    </w:p>
    <w:p w14:paraId="260341EB" w14:textId="77777777" w:rsidR="00E267A9" w:rsidRPr="001E68D4" w:rsidRDefault="00E267A9" w:rsidP="00E267A9">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b/>
          <w:bCs/>
          <w:sz w:val="24"/>
          <w:szCs w:val="24"/>
          <w:lang w:val="uk-UA" w:eastAsia="ar-SA"/>
        </w:rPr>
        <w:t>II. ЯКІСТЬ ТОВАРУ</w:t>
      </w:r>
    </w:p>
    <w:p w14:paraId="6604A2BE"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CYR" w:eastAsia="Times New Roman" w:hAnsi="Times New Roman CYR" w:cs="Times New Roman CYR"/>
          <w:sz w:val="24"/>
          <w:szCs w:val="24"/>
          <w:lang w:val="uk-UA" w:eastAsia="ar-SA"/>
        </w:rPr>
        <w:t>2</w:t>
      </w:r>
      <w:r w:rsidRPr="001E68D4">
        <w:rPr>
          <w:rFonts w:ascii="Times New Roman" w:eastAsia="Times New Roman" w:hAnsi="Times New Roman" w:cs="Times New Roman"/>
          <w:sz w:val="24"/>
          <w:szCs w:val="24"/>
          <w:lang w:val="uk-UA" w:eastAsia="ar-S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AE45313"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w:t>
      </w:r>
      <w:r>
        <w:rPr>
          <w:rFonts w:ascii="Times New Roman" w:eastAsia="Times New Roman" w:hAnsi="Times New Roman" w:cs="Times New Roman"/>
          <w:sz w:val="24"/>
          <w:szCs w:val="24"/>
          <w:lang w:val="uk-UA" w:eastAsia="ar-SA"/>
        </w:rPr>
        <w:t>й</w:t>
      </w:r>
      <w:r w:rsidRPr="001E68D4">
        <w:rPr>
          <w:rFonts w:ascii="Times New Roman" w:eastAsia="Times New Roman" w:hAnsi="Times New Roman" w:cs="Times New Roman"/>
          <w:sz w:val="24"/>
          <w:szCs w:val="24"/>
          <w:lang w:val="uk-UA" w:eastAsia="ar-SA"/>
        </w:rPr>
        <w:t xml:space="preserve"> посвідчує якість товару.</w:t>
      </w:r>
    </w:p>
    <w:p w14:paraId="0453EA01"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2244E3A2"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47DD8B54"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2.5. Термін придатності вказаних ліків повинен становити не менше 12 місяців від загального терміну придатності на  дату завезення їх на склад Замовника.</w:t>
      </w:r>
    </w:p>
    <w:p w14:paraId="1936E850"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2.6. Поставка товару супроводжується реєстром лікарських засобів.</w:t>
      </w:r>
    </w:p>
    <w:p w14:paraId="6A7B13E3"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pacing w:val="-3"/>
          <w:sz w:val="24"/>
          <w:szCs w:val="24"/>
          <w:lang w:val="uk-UA" w:eastAsia="ar-SA"/>
        </w:rPr>
      </w:pPr>
      <w:r w:rsidRPr="001E68D4">
        <w:rPr>
          <w:rFonts w:ascii="Times New Roman" w:eastAsia="Times New Roman" w:hAnsi="Times New Roman" w:cs="Times New Roman"/>
          <w:sz w:val="24"/>
          <w:szCs w:val="24"/>
          <w:lang w:val="uk-UA" w:eastAsia="ar-SA"/>
        </w:rPr>
        <w:t>2.7.  Упаковка, в якій відправляється товар, повинна повністю забезпечувати його збереження під час перевезення.</w:t>
      </w:r>
    </w:p>
    <w:p w14:paraId="0EB6C89B"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III. СУМА ДОГОВОРУ</w:t>
      </w:r>
    </w:p>
    <w:p w14:paraId="153A8D52" w14:textId="5075B2A6" w:rsidR="00E267A9" w:rsidRPr="001E68D4" w:rsidRDefault="00E267A9" w:rsidP="00E267A9">
      <w:pPr>
        <w:spacing w:after="0"/>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 xml:space="preserve">3.1. Сума цього Договору становить:  </w:t>
      </w:r>
      <w:r>
        <w:rPr>
          <w:rFonts w:ascii="Times New Roman" w:eastAsia="Times New Roman" w:hAnsi="Times New Roman" w:cs="Times New Roman"/>
          <w:b/>
          <w:sz w:val="24"/>
          <w:szCs w:val="24"/>
          <w:lang w:val="uk-UA" w:eastAsia="ar-SA"/>
        </w:rPr>
        <w:t>________________грн.</w:t>
      </w:r>
      <w:r w:rsidRPr="001E68D4">
        <w:rPr>
          <w:rFonts w:ascii="Times New Roman" w:eastAsia="Times New Roman" w:hAnsi="Times New Roman" w:cs="Times New Roman"/>
          <w:b/>
          <w:sz w:val="24"/>
          <w:szCs w:val="24"/>
          <w:lang w:val="uk-UA" w:eastAsia="ar-SA"/>
        </w:rPr>
        <w:t>(</w:t>
      </w:r>
      <w:r>
        <w:rPr>
          <w:rFonts w:ascii="Times New Roman" w:eastAsia="Times New Roman" w:hAnsi="Times New Roman" w:cs="Times New Roman"/>
          <w:b/>
          <w:sz w:val="24"/>
          <w:szCs w:val="24"/>
          <w:lang w:val="uk-UA" w:eastAsia="ar-SA"/>
        </w:rPr>
        <w:t>_________________________    грн. ___ коп.</w:t>
      </w:r>
      <w:r w:rsidRPr="001E68D4">
        <w:rPr>
          <w:rFonts w:ascii="Times New Roman" w:eastAsia="Times New Roman" w:hAnsi="Times New Roman" w:cs="Times New Roman"/>
          <w:b/>
          <w:sz w:val="24"/>
          <w:szCs w:val="24"/>
          <w:lang w:val="uk-UA" w:eastAsia="ar-SA"/>
        </w:rPr>
        <w:t>)</w:t>
      </w:r>
      <w:r w:rsidRPr="00B652B8">
        <w:rPr>
          <w:rFonts w:ascii="Times New Roman" w:eastAsia="Times New Roman" w:hAnsi="Times New Roman" w:cs="Times New Roman"/>
          <w:b/>
          <w:sz w:val="24"/>
          <w:szCs w:val="24"/>
          <w:lang w:val="uk-UA" w:eastAsia="ar-SA"/>
        </w:rPr>
        <w:t xml:space="preserve"> </w:t>
      </w:r>
      <w:r>
        <w:rPr>
          <w:rFonts w:ascii="Times New Roman" w:eastAsia="Times New Roman" w:hAnsi="Times New Roman" w:cs="Times New Roman"/>
          <w:b/>
          <w:sz w:val="24"/>
          <w:szCs w:val="24"/>
          <w:lang w:val="uk-UA" w:eastAsia="ar-SA"/>
        </w:rPr>
        <w:t>з  урахуванням ПДВ.</w:t>
      </w:r>
    </w:p>
    <w:p w14:paraId="024C404F" w14:textId="77777777" w:rsidR="00E267A9" w:rsidRPr="001E68D4" w:rsidRDefault="00E267A9" w:rsidP="00E267A9">
      <w:pPr>
        <w:spacing w:after="0"/>
        <w:jc w:val="both"/>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424BCF0C" w14:textId="77777777" w:rsidR="00E267A9" w:rsidRPr="001E68D4" w:rsidRDefault="00E267A9" w:rsidP="00E267A9">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14:paraId="7152C99D" w14:textId="77777777" w:rsidR="00E267A9" w:rsidRPr="001E68D4" w:rsidRDefault="00E267A9" w:rsidP="00E267A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pacing w:val="-1"/>
          <w:sz w:val="24"/>
          <w:szCs w:val="24"/>
          <w:lang w:val="uk-UA" w:eastAsia="ar-SA"/>
        </w:rPr>
        <w:t xml:space="preserve">3.4. </w:t>
      </w:r>
      <w:r w:rsidRPr="001E68D4">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14:paraId="100D7D1B"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70852C07"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FF703BA"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256C1BA"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52B72A"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149A1BF"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60CF04E9"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0FC4766" w14:textId="77777777" w:rsidR="00E267A9" w:rsidRPr="001E68D4" w:rsidRDefault="00E267A9" w:rsidP="00E267A9">
      <w:pPr>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94BC4FB" w14:textId="77777777" w:rsidR="00E267A9" w:rsidRPr="001E68D4" w:rsidRDefault="00E267A9" w:rsidP="00E267A9">
      <w:pPr>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Pr="001E68D4">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w:t>
      </w:r>
      <w:r>
        <w:rPr>
          <w:rFonts w:ascii="Times New Roman" w:eastAsia="Times New Roman" w:hAnsi="Times New Roman" w:cs="Times New Roman"/>
          <w:sz w:val="24"/>
          <w:szCs w:val="24"/>
          <w:lang w:val="uk-UA" w:eastAsia="ar-SA"/>
        </w:rPr>
        <w:t xml:space="preserve"> проведення процедури закупівлі</w:t>
      </w:r>
      <w:r w:rsidRPr="001E68D4">
        <w:rPr>
          <w:rFonts w:ascii="Times New Roman" w:eastAsia="Times New Roman" w:hAnsi="Times New Roman" w:cs="Times New Roman"/>
          <w:sz w:val="24"/>
          <w:szCs w:val="24"/>
          <w:lang w:val="uk-UA" w:eastAsia="ar-S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AD0C27B" w14:textId="77777777" w:rsidR="00E267A9" w:rsidRPr="001E68D4" w:rsidRDefault="00E267A9" w:rsidP="00E267A9">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3.5.  З метою забезпечення ефективного використання коштів на закупівлю лікарських засобів та на виконання статей 12,13 Закону України «Про ціни та ціноутворення», </w:t>
      </w:r>
      <w:r>
        <w:rPr>
          <w:rFonts w:ascii="Times New Roman" w:eastAsia="Calibri" w:hAnsi="Times New Roman" w:cs="Times New Roman"/>
          <w:b/>
          <w:sz w:val="24"/>
          <w:szCs w:val="24"/>
          <w:lang w:val="uk-UA" w:eastAsia="ar-SA"/>
        </w:rPr>
        <w:t>п</w:t>
      </w:r>
      <w:r w:rsidRPr="001E68D4">
        <w:rPr>
          <w:rFonts w:ascii="Times New Roman" w:eastAsia="Calibri" w:hAnsi="Times New Roman" w:cs="Times New Roman"/>
          <w:b/>
          <w:sz w:val="24"/>
          <w:szCs w:val="24"/>
          <w:lang w:val="uk-UA" w:eastAsia="ar-SA"/>
        </w:rPr>
        <w:t>.</w:t>
      </w:r>
      <w:r>
        <w:rPr>
          <w:rFonts w:ascii="Times New Roman" w:eastAsia="Calibri" w:hAnsi="Times New Roman" w:cs="Times New Roman"/>
          <w:b/>
          <w:sz w:val="24"/>
          <w:szCs w:val="24"/>
          <w:lang w:val="uk-UA" w:eastAsia="ar-SA"/>
        </w:rPr>
        <w:t>19</w:t>
      </w:r>
      <w:r w:rsidRPr="001E68D4">
        <w:rPr>
          <w:rFonts w:ascii="Times New Roman" w:eastAsia="Calibri" w:hAnsi="Times New Roman" w:cs="Times New Roman"/>
          <w:b/>
          <w:sz w:val="24"/>
          <w:szCs w:val="24"/>
          <w:lang w:val="uk-UA" w:eastAsia="ar-SA"/>
        </w:rPr>
        <w:t xml:space="preserve">, </w:t>
      </w:r>
      <w:r>
        <w:rPr>
          <w:rFonts w:ascii="Times New Roman" w:eastAsia="Calibri" w:hAnsi="Times New Roman" w:cs="Times New Roman"/>
          <w:b/>
          <w:sz w:val="24"/>
          <w:szCs w:val="24"/>
          <w:lang w:val="uk-UA" w:eastAsia="ar-SA"/>
        </w:rPr>
        <w:t>Особливостей</w:t>
      </w:r>
      <w:r w:rsidRPr="001E68D4">
        <w:rPr>
          <w:rFonts w:ascii="Times New Roman" w:eastAsia="Times New Roman" w:hAnsi="Times New Roman" w:cs="Times New Roman"/>
          <w:sz w:val="24"/>
          <w:szCs w:val="24"/>
          <w:lang w:val="uk-UA" w:eastAsia="ar-SA"/>
        </w:rPr>
        <w:t xml:space="preserve">,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w:t>
      </w:r>
      <w:r w:rsidRPr="001E68D4">
        <w:rPr>
          <w:rFonts w:ascii="Times New Roman" w:eastAsia="Times New Roman" w:hAnsi="Times New Roman" w:cs="Times New Roman"/>
          <w:b/>
          <w:sz w:val="24"/>
          <w:szCs w:val="24"/>
          <w:lang w:val="uk-UA" w:eastAsia="ar-SA"/>
        </w:rPr>
        <w:t>Постачальник має право самостійно зменшити ціну товару в установлених межах, якщо вона перевищить граничні надбавки (націнки)</w:t>
      </w:r>
      <w:r w:rsidRPr="001E68D4">
        <w:rPr>
          <w:rFonts w:ascii="Times New Roman" w:eastAsia="Times New Roman" w:hAnsi="Times New Roman" w:cs="Times New Roman"/>
          <w:sz w:val="24"/>
          <w:szCs w:val="24"/>
          <w:lang w:val="uk-UA" w:eastAsia="ar-SA"/>
        </w:rPr>
        <w:t>, встановлені постановою Кабінету Міністрів України від 17.10.2008 № 955 «Про заходи щодо стабілізації цін на лікарські засоби і вироби медичного призначення та не повинні перевищувати цінової пропозиції за одиницю продукції» із змінами.</w:t>
      </w:r>
    </w:p>
    <w:p w14:paraId="55C199D6" w14:textId="77777777" w:rsidR="00E267A9" w:rsidRPr="001E68D4" w:rsidRDefault="00E267A9" w:rsidP="00E267A9">
      <w:pPr>
        <w:widowControl w:val="0"/>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
          <w:bCs/>
          <w:sz w:val="24"/>
          <w:szCs w:val="24"/>
          <w:lang w:val="uk-UA" w:eastAsia="ar-SA"/>
        </w:rPr>
        <w:t>IV. ПОРЯДОК ЗДІЙСНЕННЯ ОПЛАТИ</w:t>
      </w:r>
    </w:p>
    <w:p w14:paraId="7F378692" w14:textId="77777777" w:rsidR="00E267A9" w:rsidRPr="001E68D4" w:rsidRDefault="00E267A9" w:rsidP="00E267A9">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4.1. Розрахунки за Договором проводяться на підставі накладних шляхом перерахування грошових коштів на розрахунковий рахунок Постачальника.</w:t>
      </w:r>
    </w:p>
    <w:p w14:paraId="10329B75" w14:textId="77777777" w:rsidR="00E267A9" w:rsidRPr="001E68D4" w:rsidRDefault="00E267A9" w:rsidP="00E267A9">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4.2. Розрахунки проводяться протягом 30 календарних днів з моменту отримання товару.</w:t>
      </w:r>
    </w:p>
    <w:p w14:paraId="00829A45" w14:textId="27C78F90"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Cs/>
          <w:sz w:val="24"/>
          <w:szCs w:val="24"/>
          <w:lang w:val="uk-UA" w:eastAsia="ar-SA"/>
        </w:rPr>
        <w:t>4.3. У разі затримки  фінансування, розрахунки проводяться на протязі 5 банківських днів з дати отримання Замовником на свій реєстраційний рахунок фінансування</w:t>
      </w:r>
      <w:r w:rsidR="00CC3998">
        <w:rPr>
          <w:rFonts w:ascii="Times New Roman" w:eastAsia="Times New Roman" w:hAnsi="Times New Roman" w:cs="Times New Roman"/>
          <w:bCs/>
          <w:sz w:val="24"/>
          <w:szCs w:val="24"/>
          <w:lang w:val="uk-UA" w:eastAsia="ar-SA"/>
        </w:rPr>
        <w:t>.</w:t>
      </w:r>
      <w:r w:rsidRPr="001E68D4">
        <w:rPr>
          <w:rFonts w:ascii="Times New Roman" w:eastAsia="Times New Roman" w:hAnsi="Times New Roman" w:cs="Times New Roman"/>
          <w:bCs/>
          <w:sz w:val="24"/>
          <w:szCs w:val="24"/>
          <w:lang w:val="uk-UA" w:eastAsia="ar-SA"/>
        </w:rPr>
        <w:t xml:space="preserve"> </w:t>
      </w:r>
    </w:p>
    <w:p w14:paraId="2D64F679"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 ПОСТАВКА ТОВАРУ</w:t>
      </w:r>
    </w:p>
    <w:p w14:paraId="15505CA6" w14:textId="3C25E1CC" w:rsidR="00E267A9" w:rsidRPr="00967CC3" w:rsidRDefault="00E267A9" w:rsidP="00E267A9">
      <w:pPr>
        <w:widowControl w:val="0"/>
        <w:suppressAutoHyphens/>
        <w:autoSpaceDE w:val="0"/>
        <w:spacing w:after="0" w:line="264" w:lineRule="auto"/>
        <w:ind w:right="100"/>
        <w:jc w:val="both"/>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sz w:val="24"/>
          <w:szCs w:val="24"/>
          <w:lang w:val="uk-UA" w:eastAsia="ar-SA"/>
        </w:rPr>
        <w:t>5.</w:t>
      </w:r>
      <w:r w:rsidR="00915161">
        <w:rPr>
          <w:rFonts w:ascii="Times New Roman" w:eastAsia="Times New Roman" w:hAnsi="Times New Roman" w:cs="Times New Roman"/>
          <w:sz w:val="24"/>
          <w:szCs w:val="24"/>
          <w:lang w:val="uk-UA" w:eastAsia="ar-SA"/>
        </w:rPr>
        <w:t>1</w:t>
      </w:r>
      <w:r w:rsidR="00967CC3">
        <w:rPr>
          <w:rFonts w:ascii="Times New Roman" w:eastAsia="Times New Roman" w:hAnsi="Times New Roman" w:cs="Times New Roman"/>
          <w:sz w:val="24"/>
          <w:szCs w:val="24"/>
          <w:lang w:val="uk-UA" w:eastAsia="ar-SA"/>
        </w:rPr>
        <w:t xml:space="preserve">. Строк поставки  товару </w:t>
      </w:r>
      <w:r w:rsidR="005311A7">
        <w:rPr>
          <w:rFonts w:ascii="Times New Roman" w:eastAsia="Times New Roman" w:hAnsi="Times New Roman" w:cs="Times New Roman"/>
          <w:b/>
          <w:sz w:val="24"/>
          <w:szCs w:val="24"/>
          <w:lang w:val="uk-UA" w:eastAsia="ar-SA"/>
        </w:rPr>
        <w:t>- до 31 грудня</w:t>
      </w:r>
      <w:r w:rsidRPr="00967CC3">
        <w:rPr>
          <w:rFonts w:ascii="Times New Roman" w:eastAsia="Times New Roman" w:hAnsi="Times New Roman" w:cs="Times New Roman"/>
          <w:b/>
          <w:sz w:val="24"/>
          <w:szCs w:val="24"/>
          <w:lang w:val="uk-UA" w:eastAsia="ar-SA"/>
        </w:rPr>
        <w:t xml:space="preserve"> 2024 р. </w:t>
      </w:r>
    </w:p>
    <w:p w14:paraId="46FEFF5E" w14:textId="77777777" w:rsidR="00E267A9" w:rsidRPr="001E68D4" w:rsidRDefault="00E267A9" w:rsidP="00E267A9">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14:paraId="3F979E0A" w14:textId="77777777" w:rsidR="00E267A9" w:rsidRPr="001E68D4" w:rsidRDefault="00E267A9" w:rsidP="00E267A9">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t>5.2. Товар повинен бути наданий Замовнику протягом трьох календарних днів з моменту надходження замовлення Замовника.</w:t>
      </w:r>
    </w:p>
    <w:p w14:paraId="3696C28B" w14:textId="77777777" w:rsidR="00E267A9" w:rsidRPr="001E68D4" w:rsidRDefault="00E267A9" w:rsidP="00E267A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5.3. Постачальник повинен забезпечувати належні умови зберігання та транспортування препаратів лікарських, що потребують особливих температурних умов («холодовий ланцюг»).</w:t>
      </w:r>
    </w:p>
    <w:p w14:paraId="50B23153" w14:textId="77777777" w:rsidR="00E267A9" w:rsidRPr="001E68D4" w:rsidRDefault="00E267A9" w:rsidP="00E267A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lastRenderedPageBreak/>
        <w:t xml:space="preserve">5.4. Місце поставки  товару – (за адресою замовника) 29000, Хмельницька обл., місто Хмельницький, </w:t>
      </w:r>
      <w:r>
        <w:rPr>
          <w:rFonts w:ascii="Times New Roman" w:eastAsia="Times New Roman" w:hAnsi="Times New Roman" w:cs="Times New Roman"/>
          <w:sz w:val="24"/>
          <w:szCs w:val="24"/>
          <w:lang w:val="uk-UA" w:eastAsia="ar-SA"/>
        </w:rPr>
        <w:t>провул. Проскурівський</w:t>
      </w:r>
      <w:r w:rsidRPr="001E68D4">
        <w:rPr>
          <w:rFonts w:ascii="Times New Roman" w:eastAsia="Times New Roman" w:hAnsi="Times New Roman" w:cs="Times New Roman"/>
          <w:sz w:val="24"/>
          <w:szCs w:val="24"/>
          <w:lang w:val="uk-UA" w:eastAsia="ar-SA"/>
        </w:rPr>
        <w:t>, будинок 1.</w:t>
      </w:r>
    </w:p>
    <w:p w14:paraId="5F1B2D65" w14:textId="77777777" w:rsidR="00E267A9" w:rsidRPr="001E68D4" w:rsidRDefault="00E267A9" w:rsidP="00E267A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14:paraId="30A95947" w14:textId="77777777" w:rsidR="00E267A9" w:rsidRPr="001E68D4" w:rsidRDefault="00E267A9" w:rsidP="00E267A9">
      <w:pPr>
        <w:widowControl w:val="0"/>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 ПРАВА ТА ОБОВ'ЯЗКИ СТОРІН</w:t>
      </w:r>
    </w:p>
    <w:p w14:paraId="6BD2CD9C"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 Замовник зобов'язаний: </w:t>
      </w:r>
    </w:p>
    <w:p w14:paraId="1126CB31"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14:paraId="184DD179"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6.1.2. Приймати поставлені товари згідно з видатковою накладною.</w:t>
      </w:r>
    </w:p>
    <w:p w14:paraId="7C69CB0C"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6.1.3. Замовник зобов’язаний оплачувати товар Постачальнику на підставі накладної з відтермінуванням платежу не більше 30 календарних днів.</w:t>
      </w:r>
    </w:p>
    <w:p w14:paraId="019F7F21"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 Замовник має право: </w:t>
      </w:r>
    </w:p>
    <w:p w14:paraId="5EDCBA87"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54ECA6F5"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15CDE91C"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774A46D" w14:textId="77777777" w:rsidR="00E267A9" w:rsidRPr="001E68D4" w:rsidRDefault="00E267A9" w:rsidP="00E267A9">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70D4A77C"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6.2.5.Замовник має право вимагати від Постачальника здійснити поставку товару відповідно до заявки на умовах, що визначені договором.</w:t>
      </w:r>
    </w:p>
    <w:p w14:paraId="292A419A"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6.2.6.Замовник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14:paraId="552366AB"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A269107"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 Постачальник зобов'язаний: </w:t>
      </w:r>
    </w:p>
    <w:p w14:paraId="44968A64"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14:paraId="5E47F7CA" w14:textId="77777777" w:rsidR="00E267A9" w:rsidRPr="001E68D4" w:rsidRDefault="00E267A9" w:rsidP="00E267A9">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14:paraId="09F9FBF1"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5643142E"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 Постачальник має право: </w:t>
      </w:r>
    </w:p>
    <w:p w14:paraId="666A1B6D"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14:paraId="0FAB01F6"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6.4.2. На дострокову поставку товарів за письмовим погодженням Замовника; </w:t>
      </w:r>
    </w:p>
    <w:p w14:paraId="2E76FA48"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256C73AD"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 ВІДПОВІДАЛЬНІСТЬ СТОРІН</w:t>
      </w:r>
    </w:p>
    <w:p w14:paraId="4C9E6D51"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4D4A27A"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1C6A0B4C"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2B402885"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w:t>
      </w:r>
      <w:r w:rsidRPr="001E68D4">
        <w:rPr>
          <w:rFonts w:ascii="Times New Roman" w:eastAsia="Times New Roman" w:hAnsi="Times New Roman" w:cs="Times New Roman"/>
          <w:sz w:val="24"/>
          <w:szCs w:val="24"/>
          <w:lang w:val="uk-UA" w:eastAsia="ar-SA"/>
        </w:rPr>
        <w:lastRenderedPageBreak/>
        <w:t>товар був оплачений Замовником кошти підлягають поверненню в трьохденний строк з дати повернення товару.</w:t>
      </w:r>
    </w:p>
    <w:p w14:paraId="575F3BD9"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VIII. ОБСТАВИНИ НЕПЕРЕБОРНОЇ СИЛИ</w:t>
      </w:r>
    </w:p>
    <w:p w14:paraId="7B87E33F"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2725EBEA"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74D82594"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23269A1A"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65B15270" w14:textId="054B0F3E" w:rsidR="00E267A9" w:rsidRPr="00CC3998" w:rsidRDefault="00E267A9" w:rsidP="00CC3998">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5EB48D0B"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IX. ВИРІШЕННЯ СПОРІВ</w:t>
      </w:r>
    </w:p>
    <w:p w14:paraId="4F93D096" w14:textId="77777777" w:rsidR="00E267A9" w:rsidRPr="001E68D4" w:rsidRDefault="00E267A9" w:rsidP="00E267A9">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4B5F26A" w14:textId="77777777" w:rsidR="00E267A9" w:rsidRPr="001E68D4" w:rsidRDefault="00E267A9" w:rsidP="00E267A9">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14:paraId="0321CA3E"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 СТРОК ДІЇ ДОГОВОРУ</w:t>
      </w:r>
    </w:p>
    <w:p w14:paraId="42585835" w14:textId="1081577B"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Pr>
          <w:rFonts w:ascii="Times New Roman" w:eastAsia="Times New Roman" w:hAnsi="Times New Roman" w:cs="Times New Roman"/>
          <w:sz w:val="24"/>
          <w:szCs w:val="24"/>
          <w:lang w:val="uk-UA" w:eastAsia="ar-SA"/>
        </w:rPr>
        <w:t>4</w:t>
      </w:r>
      <w:r w:rsidRPr="001E68D4">
        <w:rPr>
          <w:rFonts w:ascii="Times New Roman" w:eastAsia="Times New Roman" w:hAnsi="Times New Roman" w:cs="Times New Roman"/>
          <w:sz w:val="24"/>
          <w:szCs w:val="24"/>
          <w:lang w:val="uk-UA" w:eastAsia="ar-SA"/>
        </w:rPr>
        <w:t>року включно, але в будь-якому випадку о повного виконання Сторонами своїх зобов‘язань за цим договором.</w:t>
      </w:r>
    </w:p>
    <w:p w14:paraId="523CBF20"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14:paraId="7958FECE" w14:textId="6D297FCC" w:rsidR="00E267A9" w:rsidRPr="00CC3998"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10.3. На </w:t>
      </w:r>
      <w:r w:rsidRPr="00967CC3">
        <w:rPr>
          <w:rFonts w:ascii="Times New Roman" w:eastAsia="Times New Roman" w:hAnsi="Times New Roman" w:cs="Times New Roman"/>
          <w:sz w:val="24"/>
          <w:szCs w:val="24"/>
          <w:lang w:val="uk-UA" w:eastAsia="ar-SA"/>
        </w:rPr>
        <w:t>підставі ч.6</w:t>
      </w:r>
      <w:r w:rsidRPr="00967CC3">
        <w:rPr>
          <w:rFonts w:ascii="Times New Roman" w:eastAsia="Calibri" w:hAnsi="Times New Roman" w:cs="Times New Roman"/>
          <w:sz w:val="24"/>
          <w:szCs w:val="24"/>
          <w:lang w:val="uk-UA" w:eastAsia="ar-SA"/>
        </w:rPr>
        <w:t>ст.41 ЗУ «Про публічні закупівлі»,</w:t>
      </w:r>
      <w:r w:rsidRPr="00967CC3">
        <w:rPr>
          <w:rFonts w:ascii="Times New Roman" w:eastAsia="Times New Roman" w:hAnsi="Times New Roman" w:cs="Times New Roman"/>
          <w:sz w:val="24"/>
          <w:szCs w:val="24"/>
          <w:lang w:val="uk-UA" w:eastAsia="ar-SA"/>
        </w:rPr>
        <w:t xml:space="preserve"> дія</w:t>
      </w:r>
      <w:r w:rsidRPr="001E68D4">
        <w:rPr>
          <w:rFonts w:ascii="Times New Roman" w:eastAsia="Times New Roman" w:hAnsi="Times New Roman" w:cs="Times New Roman"/>
          <w:sz w:val="24"/>
          <w:szCs w:val="24"/>
          <w:lang w:val="uk-UA" w:eastAsia="ar-SA"/>
        </w:rPr>
        <w:t xml:space="preserve">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66342CD4"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sz w:val="24"/>
          <w:szCs w:val="24"/>
          <w:lang w:val="uk-UA" w:eastAsia="ar-SA"/>
        </w:rPr>
        <w:t>ХІ. ІНШІ УМОВИ</w:t>
      </w:r>
    </w:p>
    <w:p w14:paraId="7AA8B4ED"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11.1. За порушення умов Договору Сторони несуть відповідальність, передбачену чинним законодавством України.</w:t>
      </w:r>
    </w:p>
    <w:p w14:paraId="3531E83A"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11.2. Постачальник являється платником податку на прибуток на загальних підставах.</w:t>
      </w:r>
    </w:p>
    <w:p w14:paraId="56A6C3EC"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11.3. Замовник не є платником податку на прибуток.</w:t>
      </w:r>
    </w:p>
    <w:p w14:paraId="56B7202E" w14:textId="77777777" w:rsidR="00E267A9" w:rsidRPr="001E68D4"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 xml:space="preserve">11.4.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з врахуванням </w:t>
      </w:r>
      <w:r w:rsidRPr="001E68D4">
        <w:rPr>
          <w:rFonts w:ascii="Times New Roman" w:eastAsia="Times New Roman" w:hAnsi="Times New Roman" w:cs="Times New Roman"/>
          <w:sz w:val="24"/>
          <w:szCs w:val="24"/>
          <w:lang w:val="uk-UA" w:eastAsia="ar-SA"/>
        </w:rPr>
        <w:t>п.19 Особливостей</w:t>
      </w:r>
      <w:r w:rsidRPr="001E68D4">
        <w:rPr>
          <w:rFonts w:ascii="Times New Roman" w:eastAsia="Times New Roman" w:hAnsi="Times New Roman" w:cs="Times New Roman"/>
          <w:kern w:val="3"/>
          <w:sz w:val="24"/>
          <w:szCs w:val="24"/>
          <w:lang w:val="uk-UA" w:eastAsia="ar-SA"/>
        </w:rPr>
        <w:t>.</w:t>
      </w:r>
    </w:p>
    <w:p w14:paraId="4A5A70AF" w14:textId="77777777" w:rsidR="00E267A9" w:rsidRPr="001E68D4" w:rsidRDefault="00E267A9" w:rsidP="00E267A9">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1E68D4">
        <w:rPr>
          <w:rFonts w:ascii="Times New Roman" w:eastAsia="Times New Roman" w:hAnsi="Times New Roman" w:cs="Times New Roman"/>
          <w:sz w:val="24"/>
          <w:szCs w:val="24"/>
          <w:lang w:val="uk-UA"/>
        </w:rPr>
        <w:t xml:space="preserve">11.5. Згідно </w:t>
      </w:r>
      <w:r w:rsidRPr="001E68D4">
        <w:rPr>
          <w:rFonts w:ascii="Times New Roman" w:eastAsia="Times New Roman" w:hAnsi="Times New Roman" w:cs="Times New Roman"/>
          <w:sz w:val="24"/>
          <w:szCs w:val="24"/>
          <w:lang w:val="uk-UA" w:eastAsia="ar-SA"/>
        </w:rPr>
        <w:t xml:space="preserve">Цивільного і Господарського кодексів України з урахуванням положень статті 41 Закону, та Особливостей, істотними умовами договору є: предмет договору; сума договору, в тому числі ціна за одиницю; кількість товарів та вимоги щодо їх якості; </w:t>
      </w:r>
      <w:r w:rsidRPr="001E68D4">
        <w:rPr>
          <w:rFonts w:ascii="Times New Roman" w:hAnsi="Times New Roman" w:cs="Times New Roman"/>
          <w:lang w:val="uk-UA"/>
        </w:rPr>
        <w:t>термін та місце поставки; строк дії договору.</w:t>
      </w:r>
    </w:p>
    <w:p w14:paraId="0AA1B99A" w14:textId="77777777" w:rsidR="00E267A9" w:rsidRPr="001E68D4" w:rsidRDefault="00E267A9" w:rsidP="00E267A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rPr>
        <w:t>11.6</w:t>
      </w:r>
      <w:r w:rsidRPr="001E68D4">
        <w:rPr>
          <w:rFonts w:ascii="Times New Roman" w:eastAsia="Times New Roman" w:hAnsi="Times New Roman" w:cs="Times New Roman"/>
          <w:b/>
          <w:sz w:val="24"/>
          <w:szCs w:val="24"/>
          <w:lang w:val="uk-UA"/>
        </w:rPr>
        <w:t xml:space="preserve">. </w:t>
      </w:r>
      <w:r w:rsidRPr="001E68D4">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Pr>
          <w:rFonts w:ascii="Times New Roman" w:eastAsia="Times New Roman" w:hAnsi="Times New Roman" w:cs="Times New Roman"/>
          <w:sz w:val="24"/>
          <w:szCs w:val="24"/>
          <w:lang w:val="uk-UA" w:eastAsia="ar-SA"/>
        </w:rPr>
        <w:t xml:space="preserve">п. 19 Особливостей та </w:t>
      </w:r>
      <w:r w:rsidRPr="001E68D4">
        <w:rPr>
          <w:rFonts w:ascii="Times New Roman" w:eastAsia="Times New Roman" w:hAnsi="Times New Roman" w:cs="Times New Roman"/>
          <w:sz w:val="24"/>
          <w:szCs w:val="24"/>
          <w:lang w:val="uk-UA" w:eastAsia="ar-SA"/>
        </w:rPr>
        <w:t>ч.</w:t>
      </w:r>
      <w:r>
        <w:rPr>
          <w:rFonts w:ascii="Times New Roman" w:eastAsia="Times New Roman" w:hAnsi="Times New Roman" w:cs="Times New Roman"/>
          <w:sz w:val="24"/>
          <w:szCs w:val="24"/>
          <w:lang w:val="uk-UA" w:eastAsia="ar-SA"/>
        </w:rPr>
        <w:t>6</w:t>
      </w:r>
      <w:r w:rsidRPr="001E68D4">
        <w:rPr>
          <w:rFonts w:ascii="Times New Roman" w:eastAsia="Times New Roman" w:hAnsi="Times New Roman" w:cs="Times New Roman"/>
          <w:sz w:val="24"/>
          <w:szCs w:val="24"/>
          <w:lang w:val="uk-UA" w:eastAsia="ar-SA"/>
        </w:rPr>
        <w:t xml:space="preserve">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7959FC1E" w14:textId="77777777" w:rsidR="00E267A9"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14:paraId="0C2A0D6D"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1</w:t>
      </w:r>
      <w:r>
        <w:rPr>
          <w:rFonts w:ascii="Times New Roman" w:eastAsia="Times New Roman" w:hAnsi="Times New Roman" w:cs="Times New Roman"/>
          <w:kern w:val="3"/>
          <w:sz w:val="24"/>
          <w:szCs w:val="24"/>
          <w:lang w:val="uk-UA" w:eastAsia="ar-SA"/>
        </w:rPr>
        <w:t>1</w:t>
      </w:r>
      <w:r w:rsidRPr="00781F96">
        <w:rPr>
          <w:rFonts w:ascii="Times New Roman" w:eastAsia="Times New Roman" w:hAnsi="Times New Roman" w:cs="Times New Roman"/>
          <w:kern w:val="3"/>
          <w:sz w:val="24"/>
          <w:szCs w:val="24"/>
          <w:lang w:val="uk-UA" w:eastAsia="ar-SA"/>
        </w:rPr>
        <w:t>.</w:t>
      </w:r>
      <w:r>
        <w:rPr>
          <w:rFonts w:ascii="Times New Roman" w:eastAsia="Times New Roman" w:hAnsi="Times New Roman" w:cs="Times New Roman"/>
          <w:kern w:val="3"/>
          <w:sz w:val="24"/>
          <w:szCs w:val="24"/>
          <w:lang w:val="uk-UA" w:eastAsia="ar-SA"/>
        </w:rPr>
        <w:t>8</w:t>
      </w:r>
      <w:r w:rsidRPr="00781F96">
        <w:rPr>
          <w:rFonts w:ascii="Times New Roman" w:eastAsia="Times New Roman" w:hAnsi="Times New Roman" w:cs="Times New Roman"/>
          <w:kern w:val="3"/>
          <w:sz w:val="24"/>
          <w:szCs w:val="24"/>
          <w:lang w:val="uk-UA" w:eastAsia="ar-SA"/>
        </w:rPr>
        <w:t>. Договір про закупівлю є нікчемним у разі:</w:t>
      </w:r>
    </w:p>
    <w:p w14:paraId="4451D242"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 xml:space="preserve">1) коли замовник уклав договір про закупівлю з порушенням вимог, визначених пунктом 5 цих </w:t>
      </w:r>
      <w:r w:rsidRPr="00781F96">
        <w:rPr>
          <w:rFonts w:ascii="Times New Roman" w:eastAsia="Times New Roman" w:hAnsi="Times New Roman" w:cs="Times New Roman"/>
          <w:kern w:val="3"/>
          <w:sz w:val="24"/>
          <w:szCs w:val="24"/>
          <w:lang w:val="uk-UA" w:eastAsia="ar-SA"/>
        </w:rPr>
        <w:lastRenderedPageBreak/>
        <w:t>особливостей;</w:t>
      </w:r>
    </w:p>
    <w:p w14:paraId="11FC08A5"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2) укладення договору про закупівлю з порушенням вимог пункту 18 Особливостей;</w:t>
      </w:r>
    </w:p>
    <w:p w14:paraId="0CE44D2E"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3) укладення договору про закупівлю в період оскарження відкритих торгів відповідно до статті 18 Закону та Особливостей;</w:t>
      </w:r>
    </w:p>
    <w:p w14:paraId="2D7189C5"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7BF1CE9" w14:textId="77777777" w:rsidR="00E267A9" w:rsidRPr="001E68D4"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9C50862"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11.</w:t>
      </w:r>
      <w:r>
        <w:rPr>
          <w:rFonts w:ascii="Times New Roman" w:eastAsia="Times New Roman" w:hAnsi="Times New Roman" w:cs="Times New Roman"/>
          <w:sz w:val="24"/>
          <w:szCs w:val="24"/>
          <w:lang w:val="uk-UA" w:eastAsia="ar-SA"/>
        </w:rPr>
        <w:t>9</w:t>
      </w:r>
      <w:r w:rsidRPr="001E68D4">
        <w:rPr>
          <w:rFonts w:ascii="Times New Roman" w:eastAsia="Times New Roman" w:hAnsi="Times New Roman" w:cs="Times New Roman"/>
          <w:sz w:val="24"/>
          <w:szCs w:val="24"/>
          <w:lang w:val="uk-UA" w:eastAsia="ar-SA"/>
        </w:rPr>
        <w:t>.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14:paraId="16DF8D9E"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XII. ДОДАТКИ ДО ДОГОВОРУ</w:t>
      </w:r>
    </w:p>
    <w:p w14:paraId="19489D2C"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p w14:paraId="11C2725C"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z w:val="24"/>
          <w:szCs w:val="24"/>
          <w:lang w:val="uk-UA" w:eastAsia="ar-SA"/>
        </w:rPr>
      </w:pPr>
    </w:p>
    <w:p w14:paraId="6BA9F0F0" w14:textId="27CDCACC"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b/>
          <w:sz w:val="24"/>
          <w:szCs w:val="24"/>
          <w:lang w:val="uk-UA" w:eastAsia="ar-SA"/>
        </w:rPr>
        <w:t>XI</w:t>
      </w:r>
      <w:r>
        <w:rPr>
          <w:rFonts w:ascii="Times New Roman" w:eastAsia="Times New Roman" w:hAnsi="Times New Roman" w:cs="Times New Roman"/>
          <w:b/>
          <w:sz w:val="24"/>
          <w:szCs w:val="24"/>
          <w:lang w:val="uk-UA" w:eastAsia="ar-SA"/>
        </w:rPr>
        <w:t>І</w:t>
      </w:r>
      <w:r w:rsidRPr="001E68D4">
        <w:rPr>
          <w:rFonts w:ascii="Times New Roman" w:eastAsia="Times New Roman" w:hAnsi="Times New Roman" w:cs="Times New Roman"/>
          <w:b/>
          <w:sz w:val="24"/>
          <w:szCs w:val="24"/>
          <w:lang w:val="uk-UA" w:eastAsia="ar-SA"/>
        </w:rPr>
        <w:t>I. РЕКВІЗИТИ СТОРІН</w:t>
      </w:r>
    </w:p>
    <w:tbl>
      <w:tblPr>
        <w:tblW w:w="10006" w:type="dxa"/>
        <w:tblInd w:w="708" w:type="dxa"/>
        <w:tblLayout w:type="fixed"/>
        <w:tblLook w:val="0000" w:firstRow="0" w:lastRow="0" w:firstColumn="0" w:lastColumn="0" w:noHBand="0" w:noVBand="0"/>
      </w:tblPr>
      <w:tblGrid>
        <w:gridCol w:w="5003"/>
        <w:gridCol w:w="5003"/>
      </w:tblGrid>
      <w:tr w:rsidR="00E267A9" w:rsidRPr="00D4620C" w14:paraId="410F6BDD" w14:textId="77777777" w:rsidTr="00050D83">
        <w:trPr>
          <w:trHeight w:val="3894"/>
        </w:trPr>
        <w:tc>
          <w:tcPr>
            <w:tcW w:w="5003" w:type="dxa"/>
          </w:tcPr>
          <w:p w14:paraId="718D05E5"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D4620C">
              <w:rPr>
                <w:rFonts w:ascii="Times New Roman" w:eastAsia="Times New Roman" w:hAnsi="Times New Roman" w:cs="Times New Roman"/>
                <w:b/>
                <w:spacing w:val="-1"/>
                <w:kern w:val="1"/>
                <w:sz w:val="24"/>
                <w:szCs w:val="24"/>
                <w:u w:val="single"/>
                <w:lang w:val="uk-UA" w:eastAsia="zh-CN"/>
              </w:rPr>
              <w:t>ЗАМОВНИК:</w:t>
            </w:r>
          </w:p>
          <w:p w14:paraId="4A2812CF"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14:paraId="7E666956" w14:textId="596D454E" w:rsidR="00E267A9" w:rsidRPr="00B652B8" w:rsidRDefault="00E267A9" w:rsidP="00050D83">
            <w:pPr>
              <w:tabs>
                <w:tab w:val="left" w:pos="0"/>
                <w:tab w:val="left" w:pos="284"/>
              </w:tabs>
              <w:suppressAutoHyphens/>
              <w:spacing w:after="0" w:line="240" w:lineRule="auto"/>
              <w:ind w:right="-426"/>
              <w:jc w:val="both"/>
              <w:rPr>
                <w:rFonts w:ascii="Times New Roman" w:eastAsia="Times New Roman" w:hAnsi="Times New Roman"/>
                <w:b/>
                <w:color w:val="000000"/>
                <w:lang w:val="uk-UA"/>
              </w:rPr>
            </w:pPr>
            <w:r w:rsidRPr="00B652B8">
              <w:rPr>
                <w:rFonts w:ascii="Times New Roman" w:eastAsia="Times New Roman" w:hAnsi="Times New Roman"/>
                <w:b/>
                <w:color w:val="000000"/>
                <w:lang w:val="uk-UA"/>
              </w:rPr>
              <w:t>Комунальне</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підприємство</w:t>
            </w:r>
          </w:p>
          <w:p w14:paraId="39E3F5CA" w14:textId="2A312570" w:rsidR="00E267A9" w:rsidRPr="00B652B8" w:rsidRDefault="00E267A9" w:rsidP="00050D83">
            <w:pPr>
              <w:tabs>
                <w:tab w:val="left" w:pos="0"/>
                <w:tab w:val="left" w:pos="284"/>
              </w:tabs>
              <w:suppressAutoHyphens/>
              <w:spacing w:after="0" w:line="240" w:lineRule="auto"/>
              <w:ind w:right="-426"/>
              <w:jc w:val="both"/>
              <w:rPr>
                <w:rFonts w:ascii="Times New Roman" w:eastAsia="Times New Roman" w:hAnsi="Times New Roman"/>
                <w:b/>
                <w:color w:val="000000"/>
                <w:lang w:val="uk-UA"/>
              </w:rPr>
            </w:pPr>
            <w:r w:rsidRPr="00B652B8">
              <w:rPr>
                <w:rFonts w:ascii="Times New Roman" w:eastAsia="Times New Roman" w:hAnsi="Times New Roman"/>
                <w:b/>
                <w:color w:val="000000"/>
                <w:lang w:val="uk-UA"/>
              </w:rPr>
              <w:t>«Хмельницька</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міська</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 xml:space="preserve">лікарня» </w:t>
            </w:r>
          </w:p>
          <w:p w14:paraId="79590F6F" w14:textId="5DB880A5" w:rsidR="00E267A9" w:rsidRPr="00B652B8" w:rsidRDefault="00E267A9" w:rsidP="00050D83">
            <w:pPr>
              <w:tabs>
                <w:tab w:val="left" w:pos="0"/>
                <w:tab w:val="left" w:pos="284"/>
              </w:tabs>
              <w:suppressAutoHyphens/>
              <w:spacing w:after="0" w:line="240" w:lineRule="auto"/>
              <w:ind w:right="-426"/>
              <w:jc w:val="both"/>
              <w:rPr>
                <w:rFonts w:ascii="Times New Roman" w:eastAsia="Times New Roman" w:hAnsi="Times New Roman"/>
                <w:b/>
                <w:color w:val="000000"/>
                <w:u w:val="single"/>
                <w:lang w:val="uk-UA"/>
              </w:rPr>
            </w:pPr>
            <w:r w:rsidRPr="00B652B8">
              <w:rPr>
                <w:rFonts w:ascii="Times New Roman" w:eastAsia="Times New Roman" w:hAnsi="Times New Roman"/>
                <w:b/>
                <w:color w:val="000000"/>
                <w:lang w:val="uk-UA"/>
              </w:rPr>
              <w:t>Хмельницької</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міської</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 xml:space="preserve"> ради</w:t>
            </w:r>
          </w:p>
          <w:p w14:paraId="68B21959" w14:textId="77777777" w:rsidR="00E267A9" w:rsidRPr="00B652B8" w:rsidRDefault="00E267A9" w:rsidP="00050D83">
            <w:pPr>
              <w:spacing w:after="0" w:line="240" w:lineRule="auto"/>
              <w:ind w:right="-426"/>
              <w:rPr>
                <w:rFonts w:ascii="Times New Roman" w:hAnsi="Times New Roman"/>
                <w:lang w:val="uk-UA"/>
              </w:rPr>
            </w:pPr>
            <w:r w:rsidRPr="00B652B8">
              <w:rPr>
                <w:rFonts w:ascii="Times New Roman" w:hAnsi="Times New Roman"/>
                <w:lang w:val="uk-UA"/>
              </w:rPr>
              <w:t>Індекс: Україна, 29000,</w:t>
            </w:r>
          </w:p>
          <w:p w14:paraId="440DDBB2" w14:textId="77777777" w:rsidR="00CC3998" w:rsidRDefault="00E267A9" w:rsidP="00050D83">
            <w:pPr>
              <w:spacing w:after="0" w:line="240" w:lineRule="auto"/>
              <w:ind w:right="-426"/>
              <w:rPr>
                <w:rFonts w:ascii="Times New Roman" w:hAnsi="Times New Roman"/>
              </w:rPr>
            </w:pPr>
            <w:r w:rsidRPr="00B01BD8">
              <w:rPr>
                <w:rFonts w:ascii="Times New Roman" w:hAnsi="Times New Roman"/>
              </w:rPr>
              <w:t>Адреса: м. Хмельницький,</w:t>
            </w:r>
          </w:p>
          <w:p w14:paraId="13834746" w14:textId="5DF61198"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 xml:space="preserve"> пров. Проскурівський,1,</w:t>
            </w:r>
          </w:p>
          <w:p w14:paraId="2E51F709"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 xml:space="preserve">UA </w:t>
            </w:r>
            <w:r>
              <w:rPr>
                <w:rFonts w:ascii="Times New Roman" w:hAnsi="Times New Roman"/>
              </w:rPr>
              <w:t>793052990000026003046011406</w:t>
            </w:r>
          </w:p>
          <w:p w14:paraId="197EED5D"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В АТ КБ “Приватбанк”,</w:t>
            </w:r>
          </w:p>
          <w:p w14:paraId="3564BB23"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код ЄДРПОУ  02774384,</w:t>
            </w:r>
          </w:p>
          <w:p w14:paraId="746C09F3" w14:textId="77777777" w:rsidR="00E267A9" w:rsidRPr="00B01BD8" w:rsidRDefault="00E267A9" w:rsidP="00050D83">
            <w:pPr>
              <w:spacing w:after="0" w:line="240" w:lineRule="auto"/>
              <w:ind w:right="-426"/>
              <w:rPr>
                <w:rFonts w:ascii="Times New Roman" w:hAnsi="Times New Roman"/>
              </w:rPr>
            </w:pPr>
          </w:p>
          <w:p w14:paraId="6FC6A01E"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Тел./факс.  (0382) 79 40 96</w:t>
            </w:r>
          </w:p>
          <w:p w14:paraId="31F98E05"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 xml:space="preserve">e-mail : </w:t>
            </w:r>
            <w:hyperlink r:id="rId8" w:history="1">
              <w:r w:rsidRPr="00B652B8">
                <w:rPr>
                  <w:rStyle w:val="a3"/>
                  <w:rFonts w:ascii="Times New Roman" w:hAnsi="Times New Roman" w:cs="Times New Roman"/>
                  <w:b/>
                </w:rPr>
                <w:t>xmlik103@gmail.com</w:t>
              </w:r>
            </w:hyperlink>
          </w:p>
          <w:p w14:paraId="4DCA17AE" w14:textId="77777777" w:rsidR="00E267A9" w:rsidRDefault="00E267A9" w:rsidP="00050D83">
            <w:pPr>
              <w:spacing w:after="0" w:line="240" w:lineRule="auto"/>
              <w:ind w:right="-426"/>
              <w:rPr>
                <w:rFonts w:ascii="Times New Roman" w:hAnsi="Times New Roman"/>
              </w:rPr>
            </w:pPr>
          </w:p>
          <w:p w14:paraId="5CFB3B16" w14:textId="77777777" w:rsidR="00E267A9" w:rsidRPr="00B01BD8" w:rsidRDefault="00E267A9" w:rsidP="00050D83">
            <w:pPr>
              <w:spacing w:after="0" w:line="240" w:lineRule="auto"/>
              <w:ind w:right="-426"/>
              <w:rPr>
                <w:rFonts w:ascii="Times New Roman" w:hAnsi="Times New Roman"/>
                <w:b/>
              </w:rPr>
            </w:pPr>
            <w:r w:rsidRPr="00B01BD8">
              <w:rPr>
                <w:rFonts w:ascii="Times New Roman" w:hAnsi="Times New Roman"/>
                <w:b/>
              </w:rPr>
              <w:t>Директор</w:t>
            </w:r>
          </w:p>
          <w:p w14:paraId="2D16A2C5" w14:textId="77777777" w:rsidR="00E267A9" w:rsidRPr="00B01BD8" w:rsidRDefault="00E267A9" w:rsidP="00050D83">
            <w:pPr>
              <w:spacing w:after="0" w:line="240" w:lineRule="auto"/>
              <w:ind w:right="-426"/>
              <w:rPr>
                <w:rFonts w:ascii="Times New Roman" w:hAnsi="Times New Roman"/>
                <w:b/>
              </w:rPr>
            </w:pPr>
          </w:p>
          <w:p w14:paraId="586F28FF" w14:textId="08BA495E" w:rsidR="00E267A9" w:rsidRPr="00E267A9" w:rsidRDefault="00E267A9" w:rsidP="00050D83">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B01BD8">
              <w:rPr>
                <w:rFonts w:ascii="Times New Roman" w:hAnsi="Times New Roman"/>
                <w:b/>
              </w:rPr>
              <w:t xml:space="preserve"> __________</w:t>
            </w:r>
            <w:r>
              <w:rPr>
                <w:rFonts w:ascii="Times New Roman" w:hAnsi="Times New Roman"/>
                <w:b/>
                <w:lang w:val="uk-UA"/>
              </w:rPr>
              <w:t>Валерій ГАРБУЗЮК</w:t>
            </w:r>
          </w:p>
        </w:tc>
        <w:tc>
          <w:tcPr>
            <w:tcW w:w="5003" w:type="dxa"/>
            <w:shd w:val="clear" w:color="auto" w:fill="auto"/>
          </w:tcPr>
          <w:p w14:paraId="3B8498C7"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Pr>
                <w:rFonts w:ascii="Times New Roman" w:eastAsia="Times New Roman" w:hAnsi="Times New Roman" w:cs="Times New Roman"/>
                <w:b/>
                <w:spacing w:val="-1"/>
                <w:kern w:val="1"/>
                <w:sz w:val="24"/>
                <w:szCs w:val="24"/>
                <w:u w:val="single"/>
                <w:lang w:val="uk-UA" w:eastAsia="zh-CN"/>
              </w:rPr>
              <w:t>ПОСТАЧАЛЬ</w:t>
            </w:r>
            <w:r w:rsidRPr="00D4620C">
              <w:rPr>
                <w:rFonts w:ascii="Times New Roman" w:eastAsia="Times New Roman" w:hAnsi="Times New Roman" w:cs="Times New Roman"/>
                <w:b/>
                <w:spacing w:val="-1"/>
                <w:kern w:val="1"/>
                <w:sz w:val="24"/>
                <w:szCs w:val="24"/>
                <w:u w:val="single"/>
                <w:lang w:val="uk-UA" w:eastAsia="zh-CN"/>
              </w:rPr>
              <w:t>НИК:</w:t>
            </w:r>
          </w:p>
          <w:p w14:paraId="68E5D179"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14:paraId="3BB89041" w14:textId="17CF800A" w:rsidR="00E267A9" w:rsidRDefault="00E267A9" w:rsidP="00E267A9">
            <w:pPr>
              <w:spacing w:after="0" w:line="240" w:lineRule="auto"/>
              <w:contextualSpacing/>
              <w:rPr>
                <w:rFonts w:ascii="Times New Roman" w:hAnsi="Times New Roman" w:cs="Times New Roman"/>
                <w:b/>
              </w:rPr>
            </w:pPr>
          </w:p>
          <w:p w14:paraId="0E6FAC38" w14:textId="6D2E96BD" w:rsidR="00E267A9" w:rsidRDefault="00E267A9" w:rsidP="00E267A9">
            <w:pPr>
              <w:spacing w:after="0" w:line="240" w:lineRule="auto"/>
              <w:contextualSpacing/>
              <w:rPr>
                <w:rFonts w:ascii="Times New Roman" w:hAnsi="Times New Roman" w:cs="Times New Roman"/>
                <w:b/>
              </w:rPr>
            </w:pPr>
          </w:p>
          <w:p w14:paraId="2F59CBEB" w14:textId="22F0C892" w:rsidR="00E267A9" w:rsidRDefault="00E267A9" w:rsidP="00E267A9">
            <w:pPr>
              <w:spacing w:after="0" w:line="240" w:lineRule="auto"/>
              <w:contextualSpacing/>
              <w:rPr>
                <w:rFonts w:ascii="Times New Roman" w:hAnsi="Times New Roman" w:cs="Times New Roman"/>
                <w:b/>
              </w:rPr>
            </w:pPr>
          </w:p>
          <w:p w14:paraId="0A4B467C" w14:textId="04DBB46E" w:rsidR="00E267A9" w:rsidRDefault="00E267A9" w:rsidP="00E267A9">
            <w:pPr>
              <w:spacing w:after="0" w:line="240" w:lineRule="auto"/>
              <w:contextualSpacing/>
              <w:rPr>
                <w:rFonts w:ascii="Times New Roman" w:hAnsi="Times New Roman" w:cs="Times New Roman"/>
                <w:b/>
              </w:rPr>
            </w:pPr>
          </w:p>
          <w:p w14:paraId="7BA587F8" w14:textId="185E3526" w:rsidR="00E267A9" w:rsidRDefault="00E267A9" w:rsidP="00E267A9">
            <w:pPr>
              <w:spacing w:after="0" w:line="240" w:lineRule="auto"/>
              <w:contextualSpacing/>
              <w:rPr>
                <w:rFonts w:ascii="Times New Roman" w:hAnsi="Times New Roman" w:cs="Times New Roman"/>
                <w:b/>
              </w:rPr>
            </w:pPr>
          </w:p>
          <w:p w14:paraId="7129B69D" w14:textId="684F8DA2" w:rsidR="00E267A9" w:rsidRDefault="00E267A9" w:rsidP="00E267A9">
            <w:pPr>
              <w:spacing w:after="0" w:line="240" w:lineRule="auto"/>
              <w:contextualSpacing/>
              <w:rPr>
                <w:rFonts w:ascii="Times New Roman" w:hAnsi="Times New Roman" w:cs="Times New Roman"/>
                <w:b/>
              </w:rPr>
            </w:pPr>
          </w:p>
          <w:p w14:paraId="4EF96F92" w14:textId="523A0735" w:rsidR="00E267A9" w:rsidRDefault="00E267A9" w:rsidP="00E267A9">
            <w:pPr>
              <w:spacing w:after="0" w:line="240" w:lineRule="auto"/>
              <w:contextualSpacing/>
              <w:rPr>
                <w:rFonts w:ascii="Times New Roman" w:hAnsi="Times New Roman" w:cs="Times New Roman"/>
                <w:b/>
              </w:rPr>
            </w:pPr>
          </w:p>
          <w:p w14:paraId="17336DEC" w14:textId="2B0CBF44" w:rsidR="00E267A9" w:rsidRDefault="00E267A9" w:rsidP="00E267A9">
            <w:pPr>
              <w:spacing w:after="0" w:line="240" w:lineRule="auto"/>
              <w:contextualSpacing/>
              <w:rPr>
                <w:rFonts w:ascii="Times New Roman" w:hAnsi="Times New Roman" w:cs="Times New Roman"/>
                <w:b/>
              </w:rPr>
            </w:pPr>
          </w:p>
          <w:p w14:paraId="231266F3" w14:textId="14044A8D" w:rsidR="00E267A9" w:rsidRDefault="00E267A9" w:rsidP="00E267A9">
            <w:pPr>
              <w:spacing w:after="0" w:line="240" w:lineRule="auto"/>
              <w:contextualSpacing/>
              <w:rPr>
                <w:rFonts w:ascii="Times New Roman" w:hAnsi="Times New Roman" w:cs="Times New Roman"/>
                <w:b/>
              </w:rPr>
            </w:pPr>
          </w:p>
          <w:p w14:paraId="03ACC7A3" w14:textId="16736579" w:rsidR="00E267A9" w:rsidRDefault="00E267A9" w:rsidP="00E267A9">
            <w:pPr>
              <w:spacing w:after="0" w:line="240" w:lineRule="auto"/>
              <w:contextualSpacing/>
              <w:rPr>
                <w:rFonts w:ascii="Times New Roman" w:hAnsi="Times New Roman" w:cs="Times New Roman"/>
                <w:b/>
              </w:rPr>
            </w:pPr>
          </w:p>
          <w:p w14:paraId="6408A1B4" w14:textId="77777777" w:rsidR="00E267A9" w:rsidRDefault="00E267A9" w:rsidP="00E267A9">
            <w:pPr>
              <w:spacing w:after="0" w:line="240" w:lineRule="auto"/>
              <w:contextualSpacing/>
              <w:rPr>
                <w:rFonts w:ascii="Times New Roman" w:hAnsi="Times New Roman" w:cs="Times New Roman"/>
              </w:rPr>
            </w:pPr>
          </w:p>
          <w:p w14:paraId="3282DA44" w14:textId="77777777" w:rsidR="00E267A9" w:rsidRDefault="00E267A9" w:rsidP="00050D83">
            <w:pPr>
              <w:spacing w:after="0" w:line="240" w:lineRule="auto"/>
              <w:contextualSpacing/>
              <w:rPr>
                <w:rFonts w:ascii="Times New Roman" w:hAnsi="Times New Roman" w:cs="Times New Roman"/>
              </w:rPr>
            </w:pPr>
          </w:p>
          <w:p w14:paraId="06B369E7" w14:textId="77777777" w:rsidR="00CC3998" w:rsidRDefault="00CC3998" w:rsidP="00050D83">
            <w:pPr>
              <w:spacing w:after="0" w:line="240" w:lineRule="auto"/>
              <w:contextualSpacing/>
              <w:rPr>
                <w:rFonts w:ascii="Times New Roman" w:hAnsi="Times New Roman" w:cs="Times New Roman"/>
                <w:b/>
              </w:rPr>
            </w:pPr>
          </w:p>
          <w:p w14:paraId="60FC3592" w14:textId="5611DF61" w:rsidR="00E267A9" w:rsidRPr="00B652B8" w:rsidRDefault="00E267A9" w:rsidP="00050D83">
            <w:pPr>
              <w:spacing w:after="0" w:line="240" w:lineRule="auto"/>
              <w:contextualSpacing/>
              <w:rPr>
                <w:rFonts w:ascii="Times New Roman" w:hAnsi="Times New Roman" w:cs="Times New Roman"/>
                <w:b/>
                <w:lang w:val="uk-UA"/>
              </w:rPr>
            </w:pPr>
            <w:r w:rsidRPr="00B652B8">
              <w:rPr>
                <w:rFonts w:ascii="Times New Roman" w:hAnsi="Times New Roman" w:cs="Times New Roman"/>
                <w:b/>
              </w:rPr>
              <w:t>Директор</w:t>
            </w:r>
          </w:p>
          <w:p w14:paraId="46A01E32" w14:textId="77777777" w:rsidR="00E267A9" w:rsidRPr="00B652B8" w:rsidRDefault="00E267A9" w:rsidP="00050D83">
            <w:pPr>
              <w:spacing w:after="0" w:line="240" w:lineRule="auto"/>
              <w:contextualSpacing/>
              <w:rPr>
                <w:rFonts w:ascii="Times New Roman" w:hAnsi="Times New Roman" w:cs="Times New Roman"/>
                <w:b/>
                <w:lang w:val="uk-UA"/>
              </w:rPr>
            </w:pPr>
          </w:p>
          <w:p w14:paraId="07B33D2F" w14:textId="61EBE1E1" w:rsidR="00E267A9" w:rsidRPr="00B652B8" w:rsidRDefault="00E267A9" w:rsidP="00050D83">
            <w:pPr>
              <w:spacing w:after="0" w:line="240" w:lineRule="auto"/>
              <w:contextualSpacing/>
              <w:rPr>
                <w:rFonts w:ascii="Times New Roman" w:hAnsi="Times New Roman" w:cs="Times New Roman"/>
                <w:lang w:val="uk-UA"/>
              </w:rPr>
            </w:pPr>
            <w:r>
              <w:rPr>
                <w:rFonts w:ascii="Times New Roman" w:hAnsi="Times New Roman" w:cs="Times New Roman"/>
              </w:rPr>
              <w:t xml:space="preserve">____________________ </w:t>
            </w:r>
          </w:p>
          <w:p w14:paraId="023EDF76" w14:textId="77777777" w:rsidR="00E267A9" w:rsidRPr="00D4620C" w:rsidRDefault="00E267A9" w:rsidP="00050D83">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
        </w:tc>
      </w:tr>
    </w:tbl>
    <w:p w14:paraId="07A9C765" w14:textId="77777777" w:rsidR="00E267A9" w:rsidRPr="001E68D4" w:rsidRDefault="00E267A9" w:rsidP="00E267A9">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E267A9" w:rsidRPr="001E68D4" w:rsidSect="00E267A9">
          <w:pgSz w:w="11906" w:h="16838"/>
          <w:pgMar w:top="720" w:right="720" w:bottom="720" w:left="720" w:header="720" w:footer="720" w:gutter="0"/>
          <w:cols w:space="720"/>
          <w:docGrid w:linePitch="326"/>
        </w:sectPr>
      </w:pPr>
    </w:p>
    <w:p w14:paraId="17532A76"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6C90B041"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05C6A115"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301E52A9"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1655E16F"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77B61019"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0FAD3A0D" w14:textId="77777777" w:rsidR="00E267A9" w:rsidRDefault="00E267A9" w:rsidP="00CC3998">
      <w:pPr>
        <w:widowControl w:val="0"/>
        <w:suppressAutoHyphens/>
        <w:autoSpaceDE w:val="0"/>
        <w:spacing w:after="0" w:line="240" w:lineRule="auto"/>
        <w:rPr>
          <w:rFonts w:ascii="Times New Roman CYR" w:eastAsia="Times New Roman" w:hAnsi="Times New Roman CYR" w:cs="Times New Roman CYR"/>
          <w:b/>
          <w:sz w:val="24"/>
          <w:szCs w:val="24"/>
          <w:lang w:val="uk-UA" w:eastAsia="ar-SA"/>
        </w:rPr>
        <w:sectPr w:rsidR="00E267A9" w:rsidSect="000D3A77">
          <w:type w:val="continuous"/>
          <w:pgSz w:w="11906" w:h="16838"/>
          <w:pgMar w:top="709" w:right="566" w:bottom="1134" w:left="709" w:header="284" w:footer="708" w:gutter="0"/>
          <w:cols w:space="708"/>
          <w:docGrid w:linePitch="360"/>
        </w:sectPr>
      </w:pPr>
    </w:p>
    <w:p w14:paraId="7BD91EB9" w14:textId="77777777"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lastRenderedPageBreak/>
        <w:t>Додаток №1</w:t>
      </w:r>
    </w:p>
    <w:p w14:paraId="537C9824" w14:textId="77777777" w:rsidR="009C0AD1" w:rsidRPr="001E68D4" w:rsidRDefault="009C0AD1" w:rsidP="009C0AD1">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до договору № ________________</w:t>
      </w:r>
    </w:p>
    <w:p w14:paraId="6DE57D82" w14:textId="7823EBEC"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від «___» ____________202</w:t>
      </w:r>
      <w:r w:rsidR="00CC3998">
        <w:rPr>
          <w:rFonts w:ascii="Times New Roman CYR" w:eastAsia="Times New Roman" w:hAnsi="Times New Roman CYR" w:cs="Times New Roman CYR"/>
          <w:b/>
          <w:sz w:val="24"/>
          <w:szCs w:val="24"/>
          <w:lang w:val="uk-UA" w:eastAsia="ar-SA"/>
        </w:rPr>
        <w:t>4</w:t>
      </w:r>
      <w:r w:rsidRPr="001E68D4">
        <w:rPr>
          <w:rFonts w:ascii="Times New Roman CYR" w:eastAsia="Times New Roman" w:hAnsi="Times New Roman CYR" w:cs="Times New Roman CYR"/>
          <w:b/>
          <w:sz w:val="24"/>
          <w:szCs w:val="24"/>
          <w:lang w:val="uk-UA" w:eastAsia="ar-SA"/>
        </w:rPr>
        <w:t xml:space="preserve"> року</w:t>
      </w:r>
    </w:p>
    <w:p w14:paraId="180CDBAA" w14:textId="77777777" w:rsidR="009C0AD1" w:rsidRPr="001E68D4" w:rsidRDefault="009C0AD1" w:rsidP="009C0AD1">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1E68D4">
        <w:rPr>
          <w:rFonts w:ascii="Times New Roman" w:eastAsia="Times New Roman" w:hAnsi="Times New Roman" w:cs="Times New Roman"/>
          <w:b/>
          <w:sz w:val="24"/>
          <w:szCs w:val="24"/>
          <w:lang w:val="uk-UA" w:eastAsia="ar-SA"/>
        </w:rPr>
        <w:t>СПЕЦИФІКАЦІЯ</w:t>
      </w:r>
    </w:p>
    <w:p w14:paraId="5F180032" w14:textId="77777777" w:rsidR="003C7213" w:rsidRDefault="009C0AD1" w:rsidP="00304EC9">
      <w:pPr>
        <w:rPr>
          <w:rFonts w:ascii="Times New Roman" w:hAnsi="Times New Roman" w:cs="Times New Roman"/>
          <w:b/>
          <w:color w:val="000000"/>
          <w:sz w:val="24"/>
          <w:szCs w:val="24"/>
          <w:bdr w:val="none" w:sz="0" w:space="0" w:color="auto" w:frame="1"/>
          <w:shd w:val="clear" w:color="auto" w:fill="FDFEFD"/>
          <w:lang w:val="uk-UA"/>
        </w:rPr>
      </w:pPr>
      <w:r w:rsidRPr="001E68D4">
        <w:rPr>
          <w:rFonts w:ascii="Times New Roman CYR" w:eastAsia="Times New Roman" w:hAnsi="Times New Roman CYR" w:cs="Times New Roman CYR"/>
          <w:b/>
          <w:sz w:val="24"/>
          <w:szCs w:val="24"/>
          <w:lang w:val="uk-UA" w:eastAsia="ar-SA"/>
        </w:rPr>
        <w:t xml:space="preserve">на закупівлю: </w:t>
      </w:r>
      <w:r w:rsidR="00320410" w:rsidRPr="00BF2280">
        <w:rPr>
          <w:rFonts w:ascii="Times New Roman" w:hAnsi="Times New Roman"/>
          <w:b/>
          <w:sz w:val="24"/>
          <w:szCs w:val="24"/>
          <w:lang w:val="uk-UA"/>
        </w:rPr>
        <w:t xml:space="preserve">«код Основного словника національного класифікатора України ДК 021:2015 </w:t>
      </w:r>
      <w:r w:rsidR="00BF2280">
        <w:rPr>
          <w:rFonts w:ascii="Times New Roman" w:hAnsi="Times New Roman"/>
          <w:b/>
          <w:sz w:val="24"/>
          <w:szCs w:val="24"/>
          <w:lang w:val="uk-UA"/>
        </w:rPr>
        <w:t>"Єдиний закупівельний словник</w:t>
      </w:r>
      <w:r w:rsidR="00371001">
        <w:rPr>
          <w:rFonts w:ascii="Times New Roman" w:hAnsi="Times New Roman"/>
          <w:b/>
          <w:sz w:val="24"/>
          <w:szCs w:val="24"/>
          <w:lang w:val="uk-UA"/>
        </w:rPr>
        <w:t>»</w:t>
      </w:r>
      <w:r w:rsidR="00304EC9" w:rsidRPr="00304EC9">
        <w:rPr>
          <w:rFonts w:ascii="Times New Roman" w:hAnsi="Times New Roman" w:cs="Times New Roman"/>
          <w:b/>
          <w:color w:val="000000"/>
          <w:sz w:val="24"/>
          <w:szCs w:val="24"/>
          <w:bdr w:val="none" w:sz="0" w:space="0" w:color="auto" w:frame="1"/>
          <w:shd w:val="clear" w:color="auto" w:fill="FDFEFD"/>
          <w:lang w:val="uk-UA"/>
        </w:rPr>
        <w:t xml:space="preserve"> </w:t>
      </w:r>
    </w:p>
    <w:p w14:paraId="2AA0325C" w14:textId="63869E2B" w:rsidR="00304EC9" w:rsidRPr="003C7213" w:rsidRDefault="003C7213" w:rsidP="00304EC9">
      <w:pPr>
        <w:rPr>
          <w:rFonts w:ascii="Times New Roman" w:hAnsi="Times New Roman" w:cs="Times New Roman"/>
          <w:b/>
          <w:bCs/>
          <w:sz w:val="24"/>
          <w:szCs w:val="24"/>
          <w:lang w:val="uk-UA"/>
        </w:rPr>
      </w:pPr>
      <w:r w:rsidRPr="003C7213">
        <w:rPr>
          <w:rFonts w:ascii="Times New Roman" w:hAnsi="Times New Roman" w:cs="Times New Roman"/>
          <w:b/>
          <w:color w:val="585858"/>
          <w:sz w:val="24"/>
          <w:szCs w:val="24"/>
          <w:shd w:val="clear" w:color="auto" w:fill="F3F3F3"/>
        </w:rPr>
        <w:t> </w:t>
      </w:r>
      <w:r w:rsidRPr="003C7213">
        <w:rPr>
          <w:rStyle w:val="value"/>
          <w:rFonts w:ascii="Times New Roman" w:hAnsi="Times New Roman" w:cs="Times New Roman"/>
          <w:b/>
          <w:color w:val="000000"/>
          <w:sz w:val="24"/>
          <w:szCs w:val="24"/>
          <w:bdr w:val="none" w:sz="0" w:space="0" w:color="auto" w:frame="1"/>
          <w:shd w:val="clear" w:color="auto" w:fill="F3F3F3"/>
          <w:lang w:val="uk-UA"/>
        </w:rPr>
        <w:t>33140000-3</w:t>
      </w:r>
      <w:r w:rsidRPr="003C7213">
        <w:rPr>
          <w:rFonts w:ascii="Times New Roman" w:hAnsi="Times New Roman" w:cs="Times New Roman"/>
          <w:b/>
          <w:color w:val="585858"/>
          <w:sz w:val="24"/>
          <w:szCs w:val="24"/>
          <w:shd w:val="clear" w:color="auto" w:fill="F3F3F3"/>
        </w:rPr>
        <w:t> </w:t>
      </w:r>
      <w:r w:rsidRPr="003C7213">
        <w:rPr>
          <w:rFonts w:ascii="Times New Roman" w:hAnsi="Times New Roman" w:cs="Times New Roman"/>
          <w:b/>
          <w:color w:val="585858"/>
          <w:sz w:val="24"/>
          <w:szCs w:val="24"/>
          <w:shd w:val="clear" w:color="auto" w:fill="F3F3F3"/>
          <w:lang w:val="uk-UA"/>
        </w:rPr>
        <w:t>-</w:t>
      </w:r>
      <w:r w:rsidRPr="003C7213">
        <w:rPr>
          <w:rFonts w:ascii="Times New Roman" w:hAnsi="Times New Roman" w:cs="Times New Roman"/>
          <w:b/>
          <w:color w:val="585858"/>
          <w:sz w:val="24"/>
          <w:szCs w:val="24"/>
          <w:shd w:val="clear" w:color="auto" w:fill="F3F3F3"/>
        </w:rPr>
        <w:t> </w:t>
      </w:r>
      <w:r w:rsidRPr="003C7213">
        <w:rPr>
          <w:rStyle w:val="value"/>
          <w:rFonts w:ascii="Times New Roman" w:hAnsi="Times New Roman" w:cs="Times New Roman"/>
          <w:b/>
          <w:color w:val="000000"/>
          <w:sz w:val="24"/>
          <w:szCs w:val="24"/>
          <w:bdr w:val="none" w:sz="0" w:space="0" w:color="auto" w:frame="1"/>
          <w:shd w:val="clear" w:color="auto" w:fill="F3F3F3"/>
          <w:lang w:val="uk-UA"/>
        </w:rPr>
        <w:t>Медичні матеріали</w:t>
      </w:r>
      <w:r>
        <w:rPr>
          <w:rStyle w:val="value"/>
          <w:rFonts w:ascii="Times New Roman" w:hAnsi="Times New Roman" w:cs="Times New Roman"/>
          <w:b/>
          <w:color w:val="000000"/>
          <w:sz w:val="24"/>
          <w:szCs w:val="24"/>
          <w:bdr w:val="none" w:sz="0" w:space="0" w:color="auto" w:frame="1"/>
          <w:shd w:val="clear" w:color="auto" w:fill="F3F3F3"/>
          <w:lang w:val="uk-UA"/>
        </w:rPr>
        <w:t>(</w:t>
      </w:r>
      <w:r w:rsidR="00AF7965" w:rsidRPr="00AF7965">
        <w:rPr>
          <w:rStyle w:val="value"/>
          <w:rFonts w:ascii="Times New Roman" w:hAnsi="Times New Roman" w:cs="Times New Roman"/>
          <w:b/>
          <w:color w:val="000000"/>
          <w:sz w:val="24"/>
          <w:szCs w:val="24"/>
          <w:bdr w:val="none" w:sz="0" w:space="0" w:color="auto" w:frame="1"/>
          <w:shd w:val="clear" w:color="auto" w:fill="F3F3F3"/>
          <w:lang w:val="uk-UA"/>
        </w:rPr>
        <w:t>Катетер аспіраційний, стерильний,одноразовий, 12 Fr, 500-550 мм, з вакуум-</w:t>
      </w:r>
      <w:r w:rsidR="00AF7965">
        <w:rPr>
          <w:rStyle w:val="value"/>
          <w:rFonts w:ascii="Times New Roman" w:hAnsi="Times New Roman" w:cs="Times New Roman"/>
          <w:b/>
          <w:color w:val="000000"/>
          <w:sz w:val="24"/>
          <w:szCs w:val="24"/>
          <w:bdr w:val="none" w:sz="0" w:space="0" w:color="auto" w:frame="1"/>
          <w:shd w:val="clear" w:color="auto" w:fill="F3F3F3"/>
          <w:lang w:val="uk-UA"/>
        </w:rPr>
        <w:t>контролем</w:t>
      </w:r>
      <w:bookmarkStart w:id="0" w:name="_GoBack"/>
      <w:bookmarkEnd w:id="0"/>
      <w:r>
        <w:rPr>
          <w:rStyle w:val="value"/>
          <w:rFonts w:ascii="Times New Roman" w:hAnsi="Times New Roman" w:cs="Times New Roman"/>
          <w:b/>
          <w:color w:val="000000"/>
          <w:sz w:val="24"/>
          <w:szCs w:val="24"/>
          <w:bdr w:val="none" w:sz="0" w:space="0" w:color="auto" w:frame="1"/>
          <w:shd w:val="clear" w:color="auto" w:fill="F3F3F3"/>
          <w:lang w:val="uk-UA"/>
        </w:rPr>
        <w:t>)</w:t>
      </w:r>
    </w:p>
    <w:p w14:paraId="069940BD" w14:textId="77777777" w:rsidR="00E47891" w:rsidRPr="00E47891" w:rsidRDefault="00E47891" w:rsidP="00E16B1F">
      <w:pPr>
        <w:widowControl w:val="0"/>
        <w:suppressAutoHyphens/>
        <w:autoSpaceDE w:val="0"/>
        <w:spacing w:after="0" w:line="264" w:lineRule="auto"/>
        <w:ind w:right="100"/>
        <w:jc w:val="both"/>
        <w:rPr>
          <w:rFonts w:ascii="Times New Roman" w:eastAsia="Times New Roman" w:hAnsi="Times New Roman" w:cs="Times New Roman"/>
          <w:bCs/>
          <w:sz w:val="24"/>
          <w:szCs w:val="24"/>
          <w:lang w:val="uk-UA" w:eastAsia="zh-CN"/>
        </w:rPr>
      </w:pPr>
    </w:p>
    <w:tbl>
      <w:tblPr>
        <w:tblW w:w="13801" w:type="dxa"/>
        <w:tblInd w:w="279" w:type="dxa"/>
        <w:tblLayout w:type="fixed"/>
        <w:tblCellMar>
          <w:left w:w="0" w:type="dxa"/>
          <w:right w:w="0" w:type="dxa"/>
        </w:tblCellMar>
        <w:tblLook w:val="0000" w:firstRow="0" w:lastRow="0" w:firstColumn="0" w:lastColumn="0" w:noHBand="0" w:noVBand="0"/>
      </w:tblPr>
      <w:tblGrid>
        <w:gridCol w:w="578"/>
        <w:gridCol w:w="414"/>
        <w:gridCol w:w="567"/>
        <w:gridCol w:w="4026"/>
        <w:gridCol w:w="1210"/>
        <w:gridCol w:w="30"/>
        <w:gridCol w:w="1132"/>
        <w:gridCol w:w="1577"/>
        <w:gridCol w:w="1070"/>
        <w:gridCol w:w="43"/>
        <w:gridCol w:w="1577"/>
        <w:gridCol w:w="1577"/>
      </w:tblGrid>
      <w:tr w:rsidR="00B900E9" w:rsidRPr="00CD26BD" w14:paraId="16DC4163" w14:textId="77777777" w:rsidTr="00304EC9">
        <w:trPr>
          <w:trHeight w:val="256"/>
        </w:trPr>
        <w:tc>
          <w:tcPr>
            <w:tcW w:w="992" w:type="dxa"/>
            <w:gridSpan w:val="2"/>
            <w:tcBorders>
              <w:top w:val="single" w:sz="4" w:space="0" w:color="000000"/>
              <w:left w:val="single" w:sz="4" w:space="0" w:color="000000"/>
              <w:bottom w:val="single" w:sz="4" w:space="0" w:color="000000"/>
            </w:tcBorders>
            <w:shd w:val="clear" w:color="auto" w:fill="D8D8D8"/>
            <w:vAlign w:val="center"/>
          </w:tcPr>
          <w:p w14:paraId="40555186"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w:t>
            </w:r>
          </w:p>
          <w:p w14:paraId="24256ABB"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П/П</w:t>
            </w:r>
          </w:p>
        </w:tc>
        <w:tc>
          <w:tcPr>
            <w:tcW w:w="56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A7C54BC" w14:textId="35FA56E4" w:rsidR="00B900E9" w:rsidRPr="00CD26BD" w:rsidRDefault="00B900E9" w:rsidP="00304EC9">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c>
          <w:tcPr>
            <w:tcW w:w="5236" w:type="dxa"/>
            <w:gridSpan w:val="2"/>
            <w:tcBorders>
              <w:top w:val="single" w:sz="4" w:space="0" w:color="000000"/>
              <w:left w:val="single" w:sz="4" w:space="0" w:color="000000"/>
              <w:bottom w:val="single" w:sz="4" w:space="0" w:color="000000"/>
            </w:tcBorders>
            <w:shd w:val="clear" w:color="auto" w:fill="D8D8D8"/>
            <w:vAlign w:val="center"/>
          </w:tcPr>
          <w:p w14:paraId="1ECB911B" w14:textId="77777777" w:rsidR="00B900E9" w:rsidRPr="00CD26BD" w:rsidRDefault="00B900E9" w:rsidP="00AA3A24">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 xml:space="preserve">Торгівельна назва </w:t>
            </w:r>
          </w:p>
        </w:tc>
        <w:tc>
          <w:tcPr>
            <w:tcW w:w="30" w:type="dxa"/>
            <w:tcBorders>
              <w:top w:val="single" w:sz="4" w:space="0" w:color="000000"/>
              <w:left w:val="single" w:sz="4" w:space="0" w:color="000000"/>
              <w:bottom w:val="single" w:sz="4" w:space="0" w:color="000000"/>
            </w:tcBorders>
            <w:shd w:val="clear" w:color="auto" w:fill="D8D8D8"/>
            <w:vAlign w:val="center"/>
          </w:tcPr>
          <w:p w14:paraId="028A865D"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p>
        </w:tc>
        <w:tc>
          <w:tcPr>
            <w:tcW w:w="1132" w:type="dxa"/>
            <w:tcBorders>
              <w:top w:val="single" w:sz="4" w:space="0" w:color="000000"/>
              <w:left w:val="single" w:sz="4" w:space="0" w:color="000000"/>
              <w:bottom w:val="single" w:sz="4" w:space="0" w:color="000000"/>
            </w:tcBorders>
            <w:shd w:val="clear" w:color="auto" w:fill="D8D8D8"/>
            <w:vAlign w:val="center"/>
          </w:tcPr>
          <w:p w14:paraId="17515130"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Кількість</w:t>
            </w:r>
          </w:p>
        </w:tc>
        <w:tc>
          <w:tcPr>
            <w:tcW w:w="157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5A46925" w14:textId="77777777" w:rsidR="00B900E9" w:rsidRPr="00CD26BD" w:rsidRDefault="00B900E9" w:rsidP="00317F1E">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sz w:val="18"/>
                <w:szCs w:val="18"/>
                <w:lang w:val="uk-UA" w:eastAsia="zh-CN"/>
              </w:rPr>
            </w:pPr>
            <w:r w:rsidRPr="00CD26BD">
              <w:rPr>
                <w:rFonts w:ascii="Times New Roman" w:eastAsia="Times New Roman" w:hAnsi="Times New Roman" w:cs="Times New Roman"/>
                <w:b/>
                <w:sz w:val="18"/>
                <w:szCs w:val="18"/>
                <w:lang w:val="uk-UA" w:eastAsia="zh-CN"/>
              </w:rPr>
              <w:t>Од. виміру</w:t>
            </w:r>
          </w:p>
          <w:p w14:paraId="2F627E98"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w:eastAsia="Times New Roman" w:hAnsi="Times New Roman" w:cs="Times New Roman"/>
                <w:b/>
                <w:sz w:val="18"/>
                <w:szCs w:val="18"/>
                <w:lang w:val="uk-UA" w:eastAsia="zh-CN"/>
              </w:rPr>
              <w:t>(форма пакування)</w:t>
            </w: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709F5200"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Кількість</w:t>
            </w:r>
          </w:p>
        </w:tc>
        <w:tc>
          <w:tcPr>
            <w:tcW w:w="157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B19C077"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Ціна за од.</w:t>
            </w:r>
            <w:r w:rsidRPr="00CD26BD">
              <w:rPr>
                <w:rFonts w:ascii="Times New Roman" w:eastAsia="Times New Roman" w:hAnsi="Times New Roman" w:cs="Times New Roman"/>
                <w:b/>
                <w:sz w:val="18"/>
                <w:szCs w:val="18"/>
                <w:lang w:val="uk-UA" w:eastAsia="zh-CN"/>
              </w:rPr>
              <w:t xml:space="preserve"> (форма пакування)</w:t>
            </w:r>
            <w:r w:rsidRPr="00CD26BD">
              <w:rPr>
                <w:rFonts w:ascii="Times New Roman CYR" w:eastAsia="Times New Roman" w:hAnsi="Times New Roman CYR" w:cs="Times New Roman CYR"/>
                <w:b/>
                <w:bCs/>
                <w:sz w:val="20"/>
                <w:szCs w:val="24"/>
                <w:lang w:val="uk-UA" w:eastAsia="ar-SA"/>
              </w:rPr>
              <w:t xml:space="preserve"> (грн.)</w:t>
            </w:r>
          </w:p>
          <w:p w14:paraId="15F94F74"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без ПДВ</w:t>
            </w:r>
          </w:p>
        </w:tc>
        <w:tc>
          <w:tcPr>
            <w:tcW w:w="157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869CDCA"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u w:val="single"/>
                <w:lang w:val="uk-UA" w:eastAsia="ar-SA"/>
              </w:rPr>
            </w:pPr>
            <w:r w:rsidRPr="00CD26BD">
              <w:rPr>
                <w:rFonts w:ascii="Times New Roman CYR" w:eastAsia="Times New Roman" w:hAnsi="Times New Roman CYR" w:cs="Times New Roman CYR"/>
                <w:b/>
                <w:bCs/>
                <w:sz w:val="20"/>
                <w:szCs w:val="24"/>
                <w:lang w:val="uk-UA" w:eastAsia="ar-SA"/>
              </w:rPr>
              <w:t>Ціна  всього (грн.)</w:t>
            </w:r>
          </w:p>
          <w:p w14:paraId="2E087E26"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u w:val="single"/>
                <w:lang w:val="uk-UA" w:eastAsia="ar-SA"/>
              </w:rPr>
              <w:t>з</w:t>
            </w:r>
            <w:r w:rsidRPr="00CD26BD">
              <w:rPr>
                <w:rFonts w:ascii="Times New Roman CYR" w:eastAsia="Times New Roman" w:hAnsi="Times New Roman CYR" w:cs="Times New Roman CYR"/>
                <w:b/>
                <w:bCs/>
                <w:sz w:val="20"/>
                <w:szCs w:val="24"/>
                <w:lang w:val="uk-UA" w:eastAsia="ar-SA"/>
              </w:rPr>
              <w:t xml:space="preserve"> ПДВ</w:t>
            </w:r>
          </w:p>
        </w:tc>
      </w:tr>
      <w:tr w:rsidR="00B900E9" w:rsidRPr="00CD26BD" w14:paraId="7F385E11" w14:textId="77777777" w:rsidTr="00304EC9">
        <w:trPr>
          <w:trHeight w:val="227"/>
        </w:trPr>
        <w:tc>
          <w:tcPr>
            <w:tcW w:w="992" w:type="dxa"/>
            <w:gridSpan w:val="2"/>
            <w:tcBorders>
              <w:top w:val="single" w:sz="4" w:space="0" w:color="000000"/>
              <w:left w:val="single" w:sz="4" w:space="0" w:color="000000"/>
              <w:bottom w:val="single" w:sz="4" w:space="0" w:color="000000"/>
            </w:tcBorders>
            <w:shd w:val="clear" w:color="auto" w:fill="auto"/>
            <w:vAlign w:val="center"/>
          </w:tcPr>
          <w:p w14:paraId="1AC534AE"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4"/>
                <w:szCs w:val="24"/>
                <w:lang w:val="uk-UA"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2B627"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5236" w:type="dxa"/>
            <w:gridSpan w:val="2"/>
            <w:tcBorders>
              <w:top w:val="single" w:sz="4" w:space="0" w:color="000000"/>
              <w:left w:val="single" w:sz="4" w:space="0" w:color="000000"/>
              <w:bottom w:val="single" w:sz="4" w:space="0" w:color="000000"/>
            </w:tcBorders>
            <w:shd w:val="clear" w:color="auto" w:fill="auto"/>
            <w:vAlign w:val="center"/>
          </w:tcPr>
          <w:p w14:paraId="2392BFD3"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0" w:type="dxa"/>
            <w:tcBorders>
              <w:top w:val="single" w:sz="4" w:space="0" w:color="000000"/>
              <w:left w:val="single" w:sz="4" w:space="0" w:color="000000"/>
              <w:bottom w:val="single" w:sz="4" w:space="0" w:color="000000"/>
            </w:tcBorders>
            <w:shd w:val="clear" w:color="auto" w:fill="auto"/>
            <w:vAlign w:val="center"/>
          </w:tcPr>
          <w:p w14:paraId="4FD5CA55"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2" w:type="dxa"/>
            <w:tcBorders>
              <w:top w:val="single" w:sz="4" w:space="0" w:color="000000"/>
              <w:left w:val="single" w:sz="4" w:space="0" w:color="000000"/>
              <w:bottom w:val="single" w:sz="4" w:space="0" w:color="000000"/>
            </w:tcBorders>
            <w:shd w:val="clear" w:color="auto" w:fill="auto"/>
            <w:vAlign w:val="center"/>
          </w:tcPr>
          <w:p w14:paraId="57C0000F"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F2FD7"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3" w:type="dxa"/>
            <w:gridSpan w:val="2"/>
            <w:tcBorders>
              <w:top w:val="single" w:sz="4" w:space="0" w:color="000000"/>
              <w:left w:val="single" w:sz="4" w:space="0" w:color="000000"/>
              <w:bottom w:val="single" w:sz="4" w:space="0" w:color="000000"/>
              <w:right w:val="single" w:sz="4" w:space="0" w:color="000000"/>
            </w:tcBorders>
          </w:tcPr>
          <w:p w14:paraId="566B36A0"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6A1B8B23"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3DB5B6F3"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AA3A24" w:rsidRPr="00CD26BD" w14:paraId="47477FB7" w14:textId="77777777" w:rsidTr="00304EC9">
        <w:trPr>
          <w:trHeight w:val="227"/>
        </w:trPr>
        <w:tc>
          <w:tcPr>
            <w:tcW w:w="992" w:type="dxa"/>
            <w:gridSpan w:val="2"/>
            <w:tcBorders>
              <w:top w:val="single" w:sz="4" w:space="0" w:color="000000"/>
              <w:left w:val="single" w:sz="4" w:space="0" w:color="000000"/>
              <w:bottom w:val="single" w:sz="4" w:space="0" w:color="000000"/>
            </w:tcBorders>
            <w:shd w:val="clear" w:color="auto" w:fill="auto"/>
            <w:vAlign w:val="center"/>
          </w:tcPr>
          <w:p w14:paraId="307DB18E" w14:textId="77777777" w:rsidR="00AA3A24" w:rsidRPr="00CD26BD" w:rsidRDefault="00320410" w:rsidP="00317F1E">
            <w:pPr>
              <w:widowControl w:val="0"/>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Pr>
                <w:rFonts w:ascii="Times New Roman CYR" w:eastAsia="Times New Roman" w:hAnsi="Times New Roman CYR" w:cs="Times New Roman CYR"/>
                <w:b/>
                <w:bCs/>
                <w:sz w:val="24"/>
                <w:szCs w:val="24"/>
                <w:lang w:val="uk-UA"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16655" w14:textId="77777777" w:rsidR="00AA3A24" w:rsidRPr="00CD26BD" w:rsidRDefault="00AA3A24"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5236" w:type="dxa"/>
            <w:gridSpan w:val="2"/>
            <w:tcBorders>
              <w:top w:val="single" w:sz="4" w:space="0" w:color="000000"/>
              <w:left w:val="single" w:sz="4" w:space="0" w:color="000000"/>
              <w:bottom w:val="single" w:sz="4" w:space="0" w:color="000000"/>
            </w:tcBorders>
            <w:shd w:val="clear" w:color="auto" w:fill="auto"/>
            <w:vAlign w:val="center"/>
          </w:tcPr>
          <w:p w14:paraId="738FAB3C" w14:textId="77777777" w:rsidR="00AA3A24" w:rsidRPr="00CD26BD" w:rsidRDefault="00AA3A24"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0" w:type="dxa"/>
            <w:tcBorders>
              <w:top w:val="single" w:sz="4" w:space="0" w:color="000000"/>
              <w:left w:val="single" w:sz="4" w:space="0" w:color="000000"/>
              <w:bottom w:val="single" w:sz="4" w:space="0" w:color="000000"/>
            </w:tcBorders>
            <w:shd w:val="clear" w:color="auto" w:fill="auto"/>
            <w:vAlign w:val="center"/>
          </w:tcPr>
          <w:p w14:paraId="69A90D43" w14:textId="77777777" w:rsidR="00AA3A24" w:rsidRPr="00CD26BD" w:rsidRDefault="00AA3A24"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2" w:type="dxa"/>
            <w:tcBorders>
              <w:top w:val="single" w:sz="4" w:space="0" w:color="000000"/>
              <w:left w:val="single" w:sz="4" w:space="0" w:color="000000"/>
              <w:bottom w:val="single" w:sz="4" w:space="0" w:color="000000"/>
            </w:tcBorders>
            <w:shd w:val="clear" w:color="auto" w:fill="auto"/>
            <w:vAlign w:val="center"/>
          </w:tcPr>
          <w:p w14:paraId="156EB5E8"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554B4"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3" w:type="dxa"/>
            <w:gridSpan w:val="2"/>
            <w:tcBorders>
              <w:top w:val="single" w:sz="4" w:space="0" w:color="000000"/>
              <w:left w:val="single" w:sz="4" w:space="0" w:color="000000"/>
              <w:bottom w:val="single" w:sz="4" w:space="0" w:color="000000"/>
              <w:right w:val="single" w:sz="4" w:space="0" w:color="000000"/>
            </w:tcBorders>
          </w:tcPr>
          <w:p w14:paraId="25CF6BE9"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216BA06A"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38F5C306"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14:paraId="6D43F918" w14:textId="77777777" w:rsidTr="00517EBE">
        <w:trPr>
          <w:trHeight w:val="23"/>
        </w:trPr>
        <w:tc>
          <w:tcPr>
            <w:tcW w:w="992" w:type="dxa"/>
            <w:gridSpan w:val="2"/>
            <w:tcBorders>
              <w:top w:val="single" w:sz="4" w:space="0" w:color="000000"/>
              <w:left w:val="single" w:sz="4" w:space="0" w:color="000000"/>
              <w:bottom w:val="single" w:sz="4" w:space="0" w:color="000000"/>
              <w:right w:val="single" w:sz="4" w:space="0" w:color="000000"/>
            </w:tcBorders>
          </w:tcPr>
          <w:p w14:paraId="1CFB74B6"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112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75B92CCD"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0"/>
                <w:szCs w:val="24"/>
                <w:lang w:val="uk-UA" w:eastAsia="ar-SA"/>
              </w:rPr>
              <w:t>Всього без ПДВ</w:t>
            </w:r>
          </w:p>
        </w:tc>
        <w:tc>
          <w:tcPr>
            <w:tcW w:w="1577" w:type="dxa"/>
            <w:tcBorders>
              <w:top w:val="single" w:sz="4" w:space="0" w:color="000000"/>
              <w:left w:val="single" w:sz="4" w:space="0" w:color="000000"/>
              <w:bottom w:val="single" w:sz="4" w:space="0" w:color="000000"/>
              <w:right w:val="single" w:sz="4" w:space="0" w:color="000000"/>
            </w:tcBorders>
          </w:tcPr>
          <w:p w14:paraId="5BF8A7A3"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14:paraId="32FFA2D0" w14:textId="77777777" w:rsidTr="00517EBE">
        <w:trPr>
          <w:trHeight w:val="23"/>
        </w:trPr>
        <w:tc>
          <w:tcPr>
            <w:tcW w:w="992" w:type="dxa"/>
            <w:gridSpan w:val="2"/>
            <w:tcBorders>
              <w:top w:val="single" w:sz="4" w:space="0" w:color="000000"/>
              <w:left w:val="single" w:sz="4" w:space="0" w:color="000000"/>
              <w:bottom w:val="single" w:sz="4" w:space="0" w:color="000000"/>
              <w:right w:val="single" w:sz="4" w:space="0" w:color="000000"/>
            </w:tcBorders>
          </w:tcPr>
          <w:p w14:paraId="63B80899"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112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62ED197"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0"/>
                <w:szCs w:val="24"/>
                <w:lang w:val="uk-UA" w:eastAsia="ar-SA"/>
              </w:rPr>
              <w:t>Всього з ПДВ*</w:t>
            </w:r>
          </w:p>
        </w:tc>
        <w:tc>
          <w:tcPr>
            <w:tcW w:w="1577" w:type="dxa"/>
            <w:tcBorders>
              <w:top w:val="single" w:sz="4" w:space="0" w:color="000000"/>
              <w:left w:val="single" w:sz="4" w:space="0" w:color="000000"/>
              <w:bottom w:val="single" w:sz="4" w:space="0" w:color="000000"/>
              <w:right w:val="single" w:sz="4" w:space="0" w:color="000000"/>
            </w:tcBorders>
          </w:tcPr>
          <w:p w14:paraId="6D2B58EE"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14:paraId="4848806D" w14:textId="77777777" w:rsidTr="00517EBE">
        <w:tblPrEx>
          <w:tblCellMar>
            <w:top w:w="80" w:type="dxa"/>
            <w:left w:w="80" w:type="dxa"/>
            <w:bottom w:w="80" w:type="dxa"/>
            <w:right w:w="80" w:type="dxa"/>
          </w:tblCellMar>
        </w:tblPrEx>
        <w:trPr>
          <w:trHeight w:val="23"/>
        </w:trPr>
        <w:tc>
          <w:tcPr>
            <w:tcW w:w="992" w:type="dxa"/>
            <w:gridSpan w:val="2"/>
            <w:tcBorders>
              <w:top w:val="single" w:sz="4" w:space="0" w:color="000000"/>
              <w:left w:val="single" w:sz="4" w:space="0" w:color="000000"/>
              <w:bottom w:val="single" w:sz="4" w:space="0" w:color="000000"/>
              <w:right w:val="single" w:sz="4" w:space="0" w:color="000000"/>
            </w:tcBorders>
          </w:tcPr>
          <w:p w14:paraId="1415E540" w14:textId="77777777"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c>
          <w:tcPr>
            <w:tcW w:w="112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7087A01" w14:textId="77777777"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 xml:space="preserve">Загальна вартість пропозиції: </w:t>
            </w:r>
            <w:r w:rsidRPr="00CD26BD">
              <w:rPr>
                <w:rFonts w:ascii="Times New Roman CYR" w:eastAsia="Times New Roman" w:hAnsi="Times New Roman CYR" w:cs="Times New Roman CYR"/>
                <w:b/>
                <w:bCs/>
                <w:i/>
                <w:sz w:val="20"/>
                <w:szCs w:val="24"/>
                <w:lang w:val="uk-UA" w:eastAsia="ar-SA"/>
              </w:rPr>
              <w:t>прописом</w:t>
            </w:r>
          </w:p>
        </w:tc>
        <w:tc>
          <w:tcPr>
            <w:tcW w:w="1577" w:type="dxa"/>
            <w:tcBorders>
              <w:top w:val="single" w:sz="4" w:space="0" w:color="000000"/>
              <w:left w:val="single" w:sz="4" w:space="0" w:color="000000"/>
              <w:bottom w:val="single" w:sz="4" w:space="0" w:color="000000"/>
              <w:right w:val="single" w:sz="4" w:space="0" w:color="000000"/>
            </w:tcBorders>
          </w:tcPr>
          <w:p w14:paraId="0B3D4338" w14:textId="77777777"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r>
      <w:tr w:rsidR="00BF2280" w:rsidRPr="00D4620C" w14:paraId="6CD1A152" w14:textId="77777777" w:rsidTr="00517EBE">
        <w:tblPrEx>
          <w:tblCellMar>
            <w:left w:w="108" w:type="dxa"/>
            <w:right w:w="108" w:type="dxa"/>
          </w:tblCellMar>
        </w:tblPrEx>
        <w:trPr>
          <w:gridBefore w:val="1"/>
          <w:gridAfter w:val="3"/>
          <w:wBefore w:w="578" w:type="dxa"/>
          <w:wAfter w:w="3197" w:type="dxa"/>
          <w:trHeight w:val="3894"/>
        </w:trPr>
        <w:tc>
          <w:tcPr>
            <w:tcW w:w="5007" w:type="dxa"/>
            <w:gridSpan w:val="3"/>
            <w:shd w:val="clear" w:color="auto" w:fill="auto"/>
          </w:tcPr>
          <w:p w14:paraId="2073C192" w14:textId="77777777" w:rsidR="00BF2280" w:rsidRDefault="00BF2280" w:rsidP="00BF2280">
            <w:pPr>
              <w:spacing w:after="0" w:line="240" w:lineRule="auto"/>
              <w:jc w:val="both"/>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ЗАМОВНИК</w:t>
            </w:r>
          </w:p>
          <w:p w14:paraId="7C296AAE" w14:textId="77777777" w:rsidR="00CC3998" w:rsidRDefault="00BF2280" w:rsidP="00BF2280">
            <w:pPr>
              <w:spacing w:after="0" w:line="240" w:lineRule="auto"/>
              <w:jc w:val="both"/>
              <w:rPr>
                <w:rFonts w:ascii="Times New Roman" w:eastAsia="Times New Roman" w:hAnsi="Times New Roman" w:cs="Times New Roman"/>
                <w:b/>
                <w:bCs/>
                <w:lang w:val="uk-UA"/>
              </w:rPr>
            </w:pPr>
            <w:r w:rsidRPr="001A0FA7">
              <w:rPr>
                <w:rFonts w:ascii="Times New Roman" w:eastAsia="Times New Roman" w:hAnsi="Times New Roman" w:cs="Times New Roman"/>
                <w:b/>
                <w:bCs/>
                <w:lang w:val="uk-UA"/>
              </w:rPr>
              <w:t>Комунальне п</w:t>
            </w:r>
            <w:r>
              <w:rPr>
                <w:rFonts w:ascii="Times New Roman" w:eastAsia="Times New Roman" w:hAnsi="Times New Roman" w:cs="Times New Roman"/>
                <w:b/>
                <w:bCs/>
                <w:lang w:val="uk-UA"/>
              </w:rPr>
              <w:t xml:space="preserve">ідприємство </w:t>
            </w:r>
          </w:p>
          <w:p w14:paraId="6AA1D85B" w14:textId="77777777" w:rsidR="00CC3998" w:rsidRDefault="00BF2280" w:rsidP="00BF2280">
            <w:pPr>
              <w:spacing w:after="0" w:line="240" w:lineRule="auto"/>
              <w:jc w:val="both"/>
              <w:rPr>
                <w:rFonts w:ascii="Times New Roman" w:eastAsia="Times New Roman" w:hAnsi="Times New Roman" w:cs="Times New Roman"/>
                <w:b/>
                <w:bCs/>
                <w:lang w:val="uk-UA"/>
              </w:rPr>
            </w:pPr>
            <w:r>
              <w:rPr>
                <w:rFonts w:ascii="Times New Roman" w:eastAsia="Times New Roman" w:hAnsi="Times New Roman" w:cs="Times New Roman"/>
                <w:b/>
                <w:bCs/>
                <w:lang w:val="uk-UA"/>
              </w:rPr>
              <w:t>«Хмельницька міська лікарня</w:t>
            </w:r>
            <w:r w:rsidRPr="001A0FA7">
              <w:rPr>
                <w:rFonts w:ascii="Times New Roman" w:eastAsia="Times New Roman" w:hAnsi="Times New Roman" w:cs="Times New Roman"/>
                <w:b/>
                <w:bCs/>
                <w:lang w:val="uk-UA"/>
              </w:rPr>
              <w:t>»</w:t>
            </w:r>
          </w:p>
          <w:p w14:paraId="13D5CE11" w14:textId="5BEE939D" w:rsidR="00BF2280" w:rsidRDefault="00BF2280" w:rsidP="00BF2280">
            <w:pPr>
              <w:spacing w:after="0" w:line="240" w:lineRule="auto"/>
              <w:jc w:val="both"/>
              <w:rPr>
                <w:rFonts w:ascii="Times New Roman" w:eastAsia="Times New Roman" w:hAnsi="Times New Roman" w:cs="Times New Roman"/>
                <w:b/>
                <w:bCs/>
                <w:lang w:val="uk-UA"/>
              </w:rPr>
            </w:pPr>
            <w:r w:rsidRPr="001A0FA7">
              <w:rPr>
                <w:rFonts w:ascii="Times New Roman" w:eastAsia="Times New Roman" w:hAnsi="Times New Roman" w:cs="Times New Roman"/>
                <w:b/>
                <w:bCs/>
                <w:lang w:val="uk-UA"/>
              </w:rPr>
              <w:t xml:space="preserve"> Хмельницької міської ради</w:t>
            </w:r>
          </w:p>
          <w:p w14:paraId="0C4F155B" w14:textId="77777777" w:rsidR="00BF2280" w:rsidRPr="00613F36" w:rsidRDefault="00BF2280" w:rsidP="00BF2280">
            <w:pPr>
              <w:snapToGrid w:val="0"/>
              <w:spacing w:after="0" w:line="240" w:lineRule="auto"/>
              <w:rPr>
                <w:rFonts w:ascii="Times New Roman" w:hAnsi="Times New Roman" w:cs="Times New Roman"/>
                <w:lang w:eastAsia="ar-SA"/>
              </w:rPr>
            </w:pPr>
            <w:r w:rsidRPr="00613F36">
              <w:rPr>
                <w:rFonts w:ascii="Times New Roman" w:hAnsi="Times New Roman" w:cs="Times New Roman"/>
                <w:lang w:eastAsia="ar-SA"/>
              </w:rPr>
              <w:t>Індекс: 29000,</w:t>
            </w:r>
          </w:p>
          <w:p w14:paraId="50F2F9DB"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hAnsi="Times New Roman" w:cs="Times New Roman"/>
                <w:lang w:eastAsia="ar-SA"/>
              </w:rPr>
              <w:t>Адреса: м. Хмельницький, пров. Проскурівський,1,</w:t>
            </w:r>
          </w:p>
          <w:p w14:paraId="1468306F"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eastAsia="Times New Roman" w:hAnsi="Times New Roman" w:cs="Times New Roman"/>
                <w:bCs/>
                <w:szCs w:val="20"/>
                <w:lang w:val="uk-UA" w:eastAsia="uk-UA"/>
              </w:rPr>
              <w:t>IBAN UA</w:t>
            </w:r>
            <w:r w:rsidRPr="00613F36">
              <w:rPr>
                <w:rFonts w:ascii="Times New Roman" w:hAnsi="Times New Roman" w:cs="Times New Roman"/>
                <w:lang w:eastAsia="ar-SA"/>
              </w:rPr>
              <w:t xml:space="preserve"> 793052990000026003046011406                        </w:t>
            </w:r>
          </w:p>
          <w:p w14:paraId="7C16DF0C" w14:textId="77777777" w:rsidR="00BF2280" w:rsidRPr="00613F36" w:rsidRDefault="00BF2280" w:rsidP="00BF2280">
            <w:pPr>
              <w:spacing w:after="0" w:line="240" w:lineRule="auto"/>
              <w:rPr>
                <w:rFonts w:ascii="Times New Roman" w:eastAsia="Courier New" w:hAnsi="Times New Roman" w:cs="Times New Roman"/>
                <w:shd w:val="clear" w:color="auto" w:fill="FFFFFF"/>
              </w:rPr>
            </w:pPr>
            <w:r w:rsidRPr="00613F36">
              <w:rPr>
                <w:rFonts w:ascii="Times New Roman" w:hAnsi="Times New Roman" w:cs="Times New Roman"/>
              </w:rPr>
              <w:t>в АТ КБ «Приватбанк»</w:t>
            </w:r>
          </w:p>
          <w:p w14:paraId="1477CF91"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hAnsi="Times New Roman" w:cs="Times New Roman"/>
                <w:lang w:eastAsia="ar-SA"/>
              </w:rPr>
              <w:t>код ЄДРПОУ  02774384,</w:t>
            </w:r>
          </w:p>
          <w:p w14:paraId="5362990F"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hAnsi="Times New Roman" w:cs="Times New Roman"/>
                <w:lang w:eastAsia="ar-SA"/>
              </w:rPr>
              <w:t>ІПН027743822255</w:t>
            </w:r>
          </w:p>
          <w:p w14:paraId="0896B4D0" w14:textId="77777777" w:rsidR="00BF2280" w:rsidRPr="00517EBE" w:rsidRDefault="00BF2280" w:rsidP="00BF2280">
            <w:pPr>
              <w:spacing w:after="0" w:line="240" w:lineRule="auto"/>
              <w:rPr>
                <w:rFonts w:ascii="Times New Roman" w:hAnsi="Times New Roman" w:cs="Times New Roman"/>
                <w:lang w:val="en-US" w:eastAsia="ar-SA"/>
              </w:rPr>
            </w:pPr>
            <w:r w:rsidRPr="00613F36">
              <w:rPr>
                <w:rFonts w:ascii="Times New Roman" w:hAnsi="Times New Roman" w:cs="Times New Roman"/>
                <w:lang w:eastAsia="ar-SA"/>
              </w:rPr>
              <w:t xml:space="preserve">Тел./факс.  </w:t>
            </w:r>
            <w:r w:rsidRPr="00517EBE">
              <w:rPr>
                <w:rFonts w:ascii="Times New Roman" w:hAnsi="Times New Roman" w:cs="Times New Roman"/>
                <w:lang w:val="en-US" w:eastAsia="ar-SA"/>
              </w:rPr>
              <w:t>(0382) 79 40 96</w:t>
            </w:r>
          </w:p>
          <w:p w14:paraId="18A3334E" w14:textId="77777777" w:rsidR="00BF2280" w:rsidRPr="00517EBE" w:rsidRDefault="00BF2280" w:rsidP="00BF2280">
            <w:pPr>
              <w:spacing w:after="0" w:line="240" w:lineRule="auto"/>
              <w:rPr>
                <w:rStyle w:val="a3"/>
                <w:rFonts w:ascii="Times New Roman" w:hAnsi="Times New Roman" w:cs="Times New Roman"/>
                <w:lang w:val="en-US" w:eastAsia="ar-SA"/>
              </w:rPr>
            </w:pPr>
            <w:r w:rsidRPr="00517EBE">
              <w:rPr>
                <w:rFonts w:ascii="Times New Roman" w:hAnsi="Times New Roman" w:cs="Times New Roman"/>
                <w:lang w:val="en-US" w:eastAsia="ar-SA"/>
              </w:rPr>
              <w:t xml:space="preserve">e-mail : </w:t>
            </w:r>
            <w:hyperlink r:id="rId9" w:history="1">
              <w:r w:rsidRPr="00517EBE">
                <w:rPr>
                  <w:rStyle w:val="a3"/>
                  <w:rFonts w:ascii="Times New Roman" w:hAnsi="Times New Roman" w:cs="Times New Roman"/>
                  <w:lang w:val="en-US" w:eastAsia="ar-SA"/>
                </w:rPr>
                <w:t>xmlik103@gmail.com</w:t>
              </w:r>
            </w:hyperlink>
          </w:p>
          <w:p w14:paraId="47F40377" w14:textId="77777777" w:rsidR="00BF2280" w:rsidRDefault="00BF2280" w:rsidP="00BF2280">
            <w:pPr>
              <w:spacing w:after="0" w:line="240" w:lineRule="auto"/>
              <w:rPr>
                <w:rFonts w:ascii="Times New Roman" w:eastAsia="Times New Roman" w:hAnsi="Times New Roman" w:cs="Times New Roman"/>
                <w:b/>
                <w:szCs w:val="20"/>
                <w:lang w:val="uk-UA"/>
              </w:rPr>
            </w:pPr>
            <w:r>
              <w:rPr>
                <w:rFonts w:ascii="Times New Roman" w:eastAsia="Times New Roman" w:hAnsi="Times New Roman" w:cs="Times New Roman"/>
                <w:b/>
                <w:bCs/>
                <w:szCs w:val="20"/>
                <w:lang w:val="uk-UA" w:eastAsia="uk-UA"/>
              </w:rPr>
              <w:t>Директор</w:t>
            </w:r>
          </w:p>
          <w:p w14:paraId="7735B4AF" w14:textId="77777777" w:rsidR="00BF2280" w:rsidRDefault="00BF2280" w:rsidP="00BF2280">
            <w:pPr>
              <w:spacing w:after="0" w:line="240" w:lineRule="auto"/>
              <w:jc w:val="both"/>
              <w:rPr>
                <w:rFonts w:ascii="Times New Roman" w:eastAsia="Times New Roman" w:hAnsi="Times New Roman" w:cs="Times New Roman"/>
                <w:bCs/>
                <w:szCs w:val="20"/>
                <w:lang w:val="uk-UA" w:eastAsia="uk-UA"/>
              </w:rPr>
            </w:pPr>
          </w:p>
          <w:p w14:paraId="62619036" w14:textId="30A9A0DB" w:rsidR="00BF2280" w:rsidRDefault="00BF2280" w:rsidP="00BF2280">
            <w:pPr>
              <w:spacing w:after="0" w:line="240" w:lineRule="auto"/>
              <w:jc w:val="both"/>
              <w:rPr>
                <w:rFonts w:ascii="Times New Roman" w:eastAsia="Times New Roman" w:hAnsi="Times New Roman" w:cs="Times New Roman"/>
                <w:bCs/>
                <w:szCs w:val="20"/>
                <w:lang w:val="uk-UA" w:eastAsia="uk-UA"/>
              </w:rPr>
            </w:pPr>
            <w:r>
              <w:rPr>
                <w:rFonts w:ascii="Times New Roman" w:eastAsia="Times New Roman" w:hAnsi="Times New Roman" w:cs="Times New Roman"/>
                <w:bCs/>
                <w:szCs w:val="20"/>
                <w:lang w:val="uk-UA" w:eastAsia="uk-UA"/>
              </w:rPr>
              <w:t>_______________________</w:t>
            </w:r>
            <w:r>
              <w:rPr>
                <w:rFonts w:ascii="Times New Roman" w:eastAsia="Times New Roman" w:hAnsi="Times New Roman" w:cs="Times New Roman"/>
                <w:b/>
                <w:bCs/>
                <w:szCs w:val="20"/>
                <w:lang w:val="uk-UA" w:eastAsia="uk-UA"/>
              </w:rPr>
              <w:t xml:space="preserve">Валерій </w:t>
            </w:r>
            <w:r w:rsidR="00CC3998">
              <w:rPr>
                <w:rFonts w:ascii="Times New Roman" w:eastAsia="Times New Roman" w:hAnsi="Times New Roman" w:cs="Times New Roman"/>
                <w:b/>
                <w:bCs/>
                <w:szCs w:val="20"/>
                <w:lang w:val="uk-UA" w:eastAsia="uk-UA"/>
              </w:rPr>
              <w:t>ГАРБУЗЮК</w:t>
            </w:r>
          </w:p>
          <w:p w14:paraId="53E66486" w14:textId="2D2B80E2" w:rsidR="00BF2280" w:rsidRPr="00CC3998" w:rsidRDefault="00CC3998" w:rsidP="00BF2280">
            <w:pPr>
              <w:spacing w:after="0" w:line="240" w:lineRule="auto"/>
              <w:rPr>
                <w:sz w:val="18"/>
                <w:szCs w:val="18"/>
                <w:lang w:eastAsia="ar-SA"/>
              </w:rPr>
            </w:pPr>
            <w:r w:rsidRPr="00CC3998">
              <w:rPr>
                <w:rFonts w:ascii="Times New Roman" w:eastAsia="Times New Roman" w:hAnsi="Times New Roman" w:cs="Times New Roman"/>
                <w:szCs w:val="20"/>
                <w:lang w:val="uk-UA" w:eastAsia="uk-UA"/>
              </w:rPr>
              <w:t>м.п.</w:t>
            </w:r>
          </w:p>
          <w:p w14:paraId="48AB3AA7" w14:textId="77777777" w:rsidR="00BF2280" w:rsidRPr="001A0FA7" w:rsidRDefault="00BF2280" w:rsidP="00BF2280">
            <w:pPr>
              <w:spacing w:after="0" w:line="240" w:lineRule="auto"/>
              <w:jc w:val="both"/>
              <w:rPr>
                <w:rFonts w:ascii="Times New Roman" w:eastAsia="Times New Roman" w:hAnsi="Times New Roman" w:cs="Times New Roman"/>
                <w:b/>
                <w:szCs w:val="20"/>
                <w:lang w:val="uk-UA" w:eastAsia="uk-UA"/>
              </w:rPr>
            </w:pPr>
          </w:p>
        </w:tc>
        <w:tc>
          <w:tcPr>
            <w:tcW w:w="5019" w:type="dxa"/>
            <w:gridSpan w:val="5"/>
            <w:shd w:val="clear" w:color="auto" w:fill="auto"/>
          </w:tcPr>
          <w:p w14:paraId="6BF5E791" w14:textId="77777777" w:rsidR="00BF2280" w:rsidRPr="00D4620C" w:rsidRDefault="00BF2280" w:rsidP="00BF2280">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u w:val="single"/>
                <w:lang w:val="uk-UA" w:eastAsia="zh-CN"/>
              </w:rPr>
              <w:t>ПОСТАЧАЛЬНИК</w:t>
            </w:r>
            <w:r w:rsidRPr="00D4620C">
              <w:rPr>
                <w:rFonts w:ascii="Times New Roman" w:eastAsia="Arial" w:hAnsi="Times New Roman" w:cs="Times New Roman"/>
                <w:b/>
                <w:color w:val="000000"/>
                <w:kern w:val="1"/>
                <w:sz w:val="24"/>
                <w:szCs w:val="24"/>
                <w:lang w:val="uk-UA" w:eastAsia="zh-CN"/>
              </w:rPr>
              <w:t>:</w:t>
            </w:r>
          </w:p>
          <w:p w14:paraId="53C189C7"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42CF8AE8" w14:textId="77777777" w:rsidR="00BF2280" w:rsidRPr="00D4620C" w:rsidRDefault="00BF2280" w:rsidP="00BF2280">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14:paraId="2F10CA89"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3236C4F5"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7A2EC703"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6F95C063"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5F02915F"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008FC9A6"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27379A81"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1B2F1F5B" w14:textId="77777777" w:rsidR="00BF2280" w:rsidRPr="00D4620C" w:rsidRDefault="00BF2280" w:rsidP="00BF2280">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14:paraId="5B6DAFF0" w14:textId="7B5554C4" w:rsidR="00BF2280" w:rsidRPr="00CC3998" w:rsidRDefault="00BF2280" w:rsidP="00CC3998">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1A03794F" w14:textId="77777777" w:rsidR="00BF2280" w:rsidRPr="00D4620C" w:rsidRDefault="00BF2280" w:rsidP="00BF2280">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14:paraId="12518D7D" w14:textId="13E005D4" w:rsidR="00BF2280" w:rsidRPr="00D4620C" w:rsidRDefault="00CC3998" w:rsidP="00BF2280">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Pr>
                <w:rFonts w:ascii="Times New Roman" w:eastAsia="Arial" w:hAnsi="Times New Roman" w:cs="Times New Roman"/>
                <w:b/>
                <w:color w:val="000000"/>
                <w:kern w:val="1"/>
                <w:sz w:val="24"/>
                <w:szCs w:val="24"/>
                <w:lang w:val="uk-UA" w:eastAsia="zh-CN"/>
              </w:rPr>
              <w:t xml:space="preserve">             </w:t>
            </w:r>
            <w:r w:rsidR="00BF2280" w:rsidRPr="00D4620C">
              <w:rPr>
                <w:rFonts w:ascii="Times New Roman" w:eastAsia="Arial" w:hAnsi="Times New Roman" w:cs="Times New Roman"/>
                <w:b/>
                <w:color w:val="000000"/>
                <w:kern w:val="1"/>
                <w:sz w:val="24"/>
                <w:szCs w:val="24"/>
                <w:lang w:val="uk-UA" w:eastAsia="zh-CN"/>
              </w:rPr>
              <w:t>____________________  ____________</w:t>
            </w:r>
          </w:p>
          <w:p w14:paraId="5DADBA51" w14:textId="7E9E522E" w:rsidR="00BF2280" w:rsidRPr="00D4620C" w:rsidRDefault="00CC3998" w:rsidP="00BF2280">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Pr>
                <w:rFonts w:ascii="Times New Roman" w:eastAsia="Arial" w:hAnsi="Times New Roman" w:cs="Times New Roman"/>
                <w:color w:val="000000"/>
                <w:kern w:val="1"/>
                <w:sz w:val="24"/>
                <w:szCs w:val="24"/>
                <w:lang w:val="uk-UA" w:eastAsia="zh-CN"/>
              </w:rPr>
              <w:t xml:space="preserve">             </w:t>
            </w:r>
            <w:r w:rsidR="00BF2280" w:rsidRPr="00D4620C">
              <w:rPr>
                <w:rFonts w:ascii="Times New Roman" w:eastAsia="Arial" w:hAnsi="Times New Roman" w:cs="Times New Roman"/>
                <w:color w:val="000000"/>
                <w:kern w:val="1"/>
                <w:sz w:val="24"/>
                <w:szCs w:val="24"/>
                <w:lang w:val="uk-UA" w:eastAsia="zh-CN"/>
              </w:rPr>
              <w:t xml:space="preserve">м.п.  </w:t>
            </w:r>
          </w:p>
        </w:tc>
      </w:tr>
      <w:tr w:rsidR="00BF2280" w:rsidRPr="00D4620C" w14:paraId="0E1888AB" w14:textId="77777777" w:rsidTr="00517EBE">
        <w:tblPrEx>
          <w:tblCellMar>
            <w:left w:w="108" w:type="dxa"/>
            <w:right w:w="108" w:type="dxa"/>
          </w:tblCellMar>
        </w:tblPrEx>
        <w:trPr>
          <w:gridBefore w:val="1"/>
          <w:gridAfter w:val="3"/>
          <w:wBefore w:w="578" w:type="dxa"/>
          <w:wAfter w:w="3197" w:type="dxa"/>
          <w:trHeight w:val="3894"/>
        </w:trPr>
        <w:tc>
          <w:tcPr>
            <w:tcW w:w="5007" w:type="dxa"/>
            <w:gridSpan w:val="3"/>
            <w:shd w:val="clear" w:color="auto" w:fill="auto"/>
          </w:tcPr>
          <w:p w14:paraId="4126B635" w14:textId="77777777" w:rsidR="00BF2280" w:rsidRPr="00B00B84" w:rsidRDefault="00BF2280" w:rsidP="00BF2280">
            <w:pPr>
              <w:spacing w:after="0" w:line="240" w:lineRule="auto"/>
              <w:jc w:val="both"/>
              <w:rPr>
                <w:rFonts w:ascii="Times New Roman" w:eastAsia="Times New Roman" w:hAnsi="Times New Roman" w:cs="Times New Roman"/>
                <w:b/>
                <w:szCs w:val="20"/>
                <w:lang w:val="uk-UA" w:eastAsia="uk-UA"/>
              </w:rPr>
            </w:pPr>
          </w:p>
        </w:tc>
        <w:tc>
          <w:tcPr>
            <w:tcW w:w="5019" w:type="dxa"/>
            <w:gridSpan w:val="5"/>
            <w:shd w:val="clear" w:color="auto" w:fill="auto"/>
          </w:tcPr>
          <w:p w14:paraId="0528ECFE" w14:textId="77777777" w:rsidR="00BF2280" w:rsidRPr="00D4620C" w:rsidRDefault="00BF2280" w:rsidP="00BF2280">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u w:val="single"/>
                <w:lang w:val="uk-UA" w:eastAsia="zh-CN"/>
              </w:rPr>
            </w:pPr>
          </w:p>
        </w:tc>
      </w:tr>
      <w:tr w:rsidR="00BF2280" w:rsidRPr="00D4620C" w14:paraId="142F027B" w14:textId="77777777" w:rsidTr="00517EBE">
        <w:tblPrEx>
          <w:tblCellMar>
            <w:left w:w="108" w:type="dxa"/>
            <w:right w:w="108" w:type="dxa"/>
          </w:tblCellMar>
        </w:tblPrEx>
        <w:trPr>
          <w:gridBefore w:val="1"/>
          <w:gridAfter w:val="3"/>
          <w:wBefore w:w="578" w:type="dxa"/>
          <w:wAfter w:w="3197" w:type="dxa"/>
          <w:trHeight w:val="3894"/>
        </w:trPr>
        <w:tc>
          <w:tcPr>
            <w:tcW w:w="5007" w:type="dxa"/>
            <w:gridSpan w:val="3"/>
            <w:shd w:val="clear" w:color="auto" w:fill="auto"/>
          </w:tcPr>
          <w:p w14:paraId="5E3FCB08" w14:textId="77777777" w:rsidR="00BF2280" w:rsidRDefault="00BF2280" w:rsidP="00BF2280">
            <w:pPr>
              <w:snapToGrid w:val="0"/>
              <w:spacing w:after="0" w:line="240" w:lineRule="auto"/>
              <w:rPr>
                <w:rFonts w:ascii="Times New Roman" w:eastAsia="Times New Roman" w:hAnsi="Times New Roman" w:cs="Times New Roman"/>
                <w:b/>
                <w:szCs w:val="20"/>
                <w:lang w:val="uk-UA" w:eastAsia="uk-UA"/>
              </w:rPr>
            </w:pPr>
          </w:p>
        </w:tc>
        <w:tc>
          <w:tcPr>
            <w:tcW w:w="5019" w:type="dxa"/>
            <w:gridSpan w:val="5"/>
            <w:shd w:val="clear" w:color="auto" w:fill="auto"/>
          </w:tcPr>
          <w:p w14:paraId="505CD39D" w14:textId="77777777" w:rsidR="00BF2280" w:rsidRPr="00D4620C" w:rsidRDefault="00BF2280" w:rsidP="00BF2280">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u w:val="single"/>
                <w:lang w:val="uk-UA" w:eastAsia="zh-CN"/>
              </w:rPr>
            </w:pPr>
          </w:p>
        </w:tc>
      </w:tr>
    </w:tbl>
    <w:p w14:paraId="6A7EF75B" w14:textId="77777777" w:rsidR="00C141FE" w:rsidRPr="009C0AD1" w:rsidRDefault="00C141FE" w:rsidP="007E53CF">
      <w:pPr>
        <w:jc w:val="center"/>
        <w:rPr>
          <w:lang w:val="uk-UA"/>
        </w:rPr>
      </w:pPr>
    </w:p>
    <w:sectPr w:rsidR="00C141FE" w:rsidRPr="009C0AD1" w:rsidSect="005A24FD">
      <w:pgSz w:w="16838" w:h="11906" w:orient="landscape"/>
      <w:pgMar w:top="567"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79E9A" w14:textId="77777777" w:rsidR="00F41970" w:rsidRDefault="00F41970" w:rsidP="00CC3998">
      <w:pPr>
        <w:spacing w:after="0" w:line="240" w:lineRule="auto"/>
      </w:pPr>
      <w:r>
        <w:separator/>
      </w:r>
    </w:p>
  </w:endnote>
  <w:endnote w:type="continuationSeparator" w:id="0">
    <w:p w14:paraId="72ADE4FE" w14:textId="77777777" w:rsidR="00F41970" w:rsidRDefault="00F41970" w:rsidP="00CC3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39F37" w14:textId="77777777" w:rsidR="00F41970" w:rsidRDefault="00F41970" w:rsidP="00CC3998">
      <w:pPr>
        <w:spacing w:after="0" w:line="240" w:lineRule="auto"/>
      </w:pPr>
      <w:r>
        <w:separator/>
      </w:r>
    </w:p>
  </w:footnote>
  <w:footnote w:type="continuationSeparator" w:id="0">
    <w:p w14:paraId="4C561C8D" w14:textId="77777777" w:rsidR="00F41970" w:rsidRDefault="00F41970" w:rsidP="00CC3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E1"/>
    <w:rsid w:val="00013580"/>
    <w:rsid w:val="000141D2"/>
    <w:rsid w:val="00046EC6"/>
    <w:rsid w:val="000C64BF"/>
    <w:rsid w:val="000C7DFF"/>
    <w:rsid w:val="000C7ECC"/>
    <w:rsid w:val="000D2BFB"/>
    <w:rsid w:val="000E4186"/>
    <w:rsid w:val="000F3CAB"/>
    <w:rsid w:val="00142DED"/>
    <w:rsid w:val="001B2713"/>
    <w:rsid w:val="001B42B4"/>
    <w:rsid w:val="001E68D4"/>
    <w:rsid w:val="00206755"/>
    <w:rsid w:val="0021043B"/>
    <w:rsid w:val="00231560"/>
    <w:rsid w:val="00290E04"/>
    <w:rsid w:val="002C0D9E"/>
    <w:rsid w:val="002F32FE"/>
    <w:rsid w:val="002F3ABC"/>
    <w:rsid w:val="00304EC9"/>
    <w:rsid w:val="00320410"/>
    <w:rsid w:val="003306C6"/>
    <w:rsid w:val="0034270A"/>
    <w:rsid w:val="00365444"/>
    <w:rsid w:val="00371001"/>
    <w:rsid w:val="00377710"/>
    <w:rsid w:val="0038720D"/>
    <w:rsid w:val="003C7213"/>
    <w:rsid w:val="003F0AC6"/>
    <w:rsid w:val="003F2606"/>
    <w:rsid w:val="004029C5"/>
    <w:rsid w:val="004032D1"/>
    <w:rsid w:val="004126D7"/>
    <w:rsid w:val="00433D29"/>
    <w:rsid w:val="00436C3B"/>
    <w:rsid w:val="0048599C"/>
    <w:rsid w:val="00493E04"/>
    <w:rsid w:val="004B08EA"/>
    <w:rsid w:val="00505C8C"/>
    <w:rsid w:val="00517EBE"/>
    <w:rsid w:val="005311A7"/>
    <w:rsid w:val="00550603"/>
    <w:rsid w:val="00580189"/>
    <w:rsid w:val="005A24FD"/>
    <w:rsid w:val="005D3E8B"/>
    <w:rsid w:val="005F13CE"/>
    <w:rsid w:val="00601AAF"/>
    <w:rsid w:val="00607EF0"/>
    <w:rsid w:val="00621386"/>
    <w:rsid w:val="00645D86"/>
    <w:rsid w:val="00691EA1"/>
    <w:rsid w:val="006961E1"/>
    <w:rsid w:val="006A34A3"/>
    <w:rsid w:val="006A77CF"/>
    <w:rsid w:val="006C79CC"/>
    <w:rsid w:val="006D714B"/>
    <w:rsid w:val="00722087"/>
    <w:rsid w:val="00752DD2"/>
    <w:rsid w:val="007623D9"/>
    <w:rsid w:val="00781F96"/>
    <w:rsid w:val="00794177"/>
    <w:rsid w:val="007A6DD2"/>
    <w:rsid w:val="007B5D47"/>
    <w:rsid w:val="007C6F8C"/>
    <w:rsid w:val="007E53CF"/>
    <w:rsid w:val="007F24E4"/>
    <w:rsid w:val="00805647"/>
    <w:rsid w:val="00852372"/>
    <w:rsid w:val="00883E90"/>
    <w:rsid w:val="008B45E7"/>
    <w:rsid w:val="00903E29"/>
    <w:rsid w:val="009072F9"/>
    <w:rsid w:val="00915161"/>
    <w:rsid w:val="009152E5"/>
    <w:rsid w:val="00915B49"/>
    <w:rsid w:val="00927219"/>
    <w:rsid w:val="00937972"/>
    <w:rsid w:val="00967CC3"/>
    <w:rsid w:val="009A22E7"/>
    <w:rsid w:val="009B0315"/>
    <w:rsid w:val="009C0AD1"/>
    <w:rsid w:val="009D5244"/>
    <w:rsid w:val="00A311D8"/>
    <w:rsid w:val="00A34106"/>
    <w:rsid w:val="00A44DC6"/>
    <w:rsid w:val="00A81A41"/>
    <w:rsid w:val="00A85CCB"/>
    <w:rsid w:val="00AA2211"/>
    <w:rsid w:val="00AA3A24"/>
    <w:rsid w:val="00AB323E"/>
    <w:rsid w:val="00AD639A"/>
    <w:rsid w:val="00AE0417"/>
    <w:rsid w:val="00AF4D50"/>
    <w:rsid w:val="00AF7965"/>
    <w:rsid w:val="00B50037"/>
    <w:rsid w:val="00B539E1"/>
    <w:rsid w:val="00B900E9"/>
    <w:rsid w:val="00BA5FC9"/>
    <w:rsid w:val="00BC4F77"/>
    <w:rsid w:val="00BD291F"/>
    <w:rsid w:val="00BF2280"/>
    <w:rsid w:val="00C0480D"/>
    <w:rsid w:val="00C141FE"/>
    <w:rsid w:val="00C173C2"/>
    <w:rsid w:val="00C2491A"/>
    <w:rsid w:val="00C262FF"/>
    <w:rsid w:val="00C445E9"/>
    <w:rsid w:val="00C76FDE"/>
    <w:rsid w:val="00C87951"/>
    <w:rsid w:val="00C94A06"/>
    <w:rsid w:val="00CC3998"/>
    <w:rsid w:val="00CD0B76"/>
    <w:rsid w:val="00CD6BA5"/>
    <w:rsid w:val="00CE1262"/>
    <w:rsid w:val="00D336CE"/>
    <w:rsid w:val="00D4620C"/>
    <w:rsid w:val="00D528DC"/>
    <w:rsid w:val="00DC1646"/>
    <w:rsid w:val="00DD1A89"/>
    <w:rsid w:val="00DD3D02"/>
    <w:rsid w:val="00DE1EC9"/>
    <w:rsid w:val="00DE3FE9"/>
    <w:rsid w:val="00E16B1F"/>
    <w:rsid w:val="00E267A9"/>
    <w:rsid w:val="00E424E4"/>
    <w:rsid w:val="00E476FD"/>
    <w:rsid w:val="00E47891"/>
    <w:rsid w:val="00E54C90"/>
    <w:rsid w:val="00E56832"/>
    <w:rsid w:val="00E578D8"/>
    <w:rsid w:val="00E8639B"/>
    <w:rsid w:val="00EA2B20"/>
    <w:rsid w:val="00EB4EB1"/>
    <w:rsid w:val="00ED71B7"/>
    <w:rsid w:val="00EE31B8"/>
    <w:rsid w:val="00F0789B"/>
    <w:rsid w:val="00F41970"/>
    <w:rsid w:val="00FA25EC"/>
    <w:rsid w:val="00FB606E"/>
    <w:rsid w:val="00FF114E"/>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D461"/>
  <w15:docId w15:val="{CCCED817-AAC5-4CE4-8370-0B52B284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2280"/>
    <w:rPr>
      <w:color w:val="0000FF"/>
      <w:u w:val="single"/>
    </w:rPr>
  </w:style>
  <w:style w:type="paragraph" w:styleId="a4">
    <w:name w:val="header"/>
    <w:basedOn w:val="a"/>
    <w:link w:val="a5"/>
    <w:uiPriority w:val="99"/>
    <w:unhideWhenUsed/>
    <w:rsid w:val="00CC3998"/>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CC3998"/>
  </w:style>
  <w:style w:type="paragraph" w:styleId="a6">
    <w:name w:val="footer"/>
    <w:basedOn w:val="a"/>
    <w:link w:val="a7"/>
    <w:uiPriority w:val="99"/>
    <w:unhideWhenUsed/>
    <w:rsid w:val="00CC3998"/>
    <w:pPr>
      <w:tabs>
        <w:tab w:val="center" w:pos="4819"/>
        <w:tab w:val="right" w:pos="9639"/>
      </w:tabs>
      <w:spacing w:after="0" w:line="240" w:lineRule="auto"/>
    </w:pPr>
  </w:style>
  <w:style w:type="character" w:customStyle="1" w:styleId="a7">
    <w:name w:val="Нижний колонтитул Знак"/>
    <w:basedOn w:val="a0"/>
    <w:link w:val="a6"/>
    <w:uiPriority w:val="99"/>
    <w:rsid w:val="00CC3998"/>
  </w:style>
  <w:style w:type="character" w:customStyle="1" w:styleId="value">
    <w:name w:val="value"/>
    <w:basedOn w:val="a0"/>
    <w:rsid w:val="003C7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4039">
      <w:bodyDiv w:val="1"/>
      <w:marLeft w:val="0"/>
      <w:marRight w:val="0"/>
      <w:marTop w:val="0"/>
      <w:marBottom w:val="0"/>
      <w:divBdr>
        <w:top w:val="none" w:sz="0" w:space="0" w:color="auto"/>
        <w:left w:val="none" w:sz="0" w:space="0" w:color="auto"/>
        <w:bottom w:val="none" w:sz="0" w:space="0" w:color="auto"/>
        <w:right w:val="none" w:sz="0" w:space="0" w:color="auto"/>
      </w:divBdr>
      <w:divsChild>
        <w:div w:id="15157123">
          <w:marLeft w:val="0"/>
          <w:marRight w:val="0"/>
          <w:marTop w:val="0"/>
          <w:marBottom w:val="0"/>
          <w:divBdr>
            <w:top w:val="none" w:sz="0" w:space="0" w:color="auto"/>
            <w:left w:val="none" w:sz="0" w:space="0" w:color="auto"/>
            <w:bottom w:val="none" w:sz="0" w:space="0" w:color="auto"/>
            <w:right w:val="none" w:sz="0" w:space="0" w:color="auto"/>
          </w:divBdr>
        </w:div>
      </w:divsChild>
    </w:div>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480542293">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 w:id="1223761050">
      <w:bodyDiv w:val="1"/>
      <w:marLeft w:val="0"/>
      <w:marRight w:val="0"/>
      <w:marTop w:val="0"/>
      <w:marBottom w:val="0"/>
      <w:divBdr>
        <w:top w:val="none" w:sz="0" w:space="0" w:color="auto"/>
        <w:left w:val="none" w:sz="0" w:space="0" w:color="auto"/>
        <w:bottom w:val="none" w:sz="0" w:space="0" w:color="auto"/>
        <w:right w:val="none" w:sz="0" w:space="0" w:color="auto"/>
      </w:divBdr>
    </w:div>
    <w:div w:id="1475098826">
      <w:bodyDiv w:val="1"/>
      <w:marLeft w:val="0"/>
      <w:marRight w:val="0"/>
      <w:marTop w:val="0"/>
      <w:marBottom w:val="0"/>
      <w:divBdr>
        <w:top w:val="none" w:sz="0" w:space="0" w:color="auto"/>
        <w:left w:val="none" w:sz="0" w:space="0" w:color="auto"/>
        <w:bottom w:val="none" w:sz="0" w:space="0" w:color="auto"/>
        <w:right w:val="none" w:sz="0" w:space="0" w:color="auto"/>
      </w:divBdr>
    </w:div>
    <w:div w:id="173442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mlik103@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xmlik103@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32FB5-FCAB-48C1-9EEC-78CD5DB3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2772</Words>
  <Characters>15805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2024-04-11T07:50:00Z</dcterms:created>
  <dcterms:modified xsi:type="dcterms:W3CDTF">2024-04-11T07:50:00Z</dcterms:modified>
</cp:coreProperties>
</file>