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3B" w:rsidRDefault="00063677" w:rsidP="00094409">
      <w:pPr>
        <w:ind w:left="31"/>
        <w:jc w:val="center"/>
        <w:outlineLvl w:val="0"/>
        <w:rPr>
          <w:b/>
          <w:bCs/>
          <w:lang w:val="uk-UA"/>
        </w:rPr>
      </w:pPr>
      <w:r>
        <w:rPr>
          <w:noProof/>
        </w:rPr>
        <w:drawing>
          <wp:inline distT="0" distB="0" distL="0" distR="0" wp14:anchorId="60C34503" wp14:editId="31A86DCE">
            <wp:extent cx="6362700" cy="9055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55735"/>
                    </a:xfrm>
                    <a:prstGeom prst="rect">
                      <a:avLst/>
                    </a:prstGeom>
                  </pic:spPr>
                </pic:pic>
              </a:graphicData>
            </a:graphic>
          </wp:inline>
        </w:drawing>
      </w:r>
    </w:p>
    <w:p w:rsidR="00063677" w:rsidRDefault="00063677" w:rsidP="00094409">
      <w:pPr>
        <w:ind w:left="31"/>
        <w:jc w:val="center"/>
        <w:outlineLvl w:val="0"/>
        <w:rPr>
          <w:b/>
          <w:bCs/>
          <w:lang w:val="uk-UA"/>
        </w:rPr>
      </w:pPr>
    </w:p>
    <w:p w:rsidR="00063677" w:rsidRDefault="00063677" w:rsidP="00094409">
      <w:pPr>
        <w:ind w:left="31"/>
        <w:jc w:val="center"/>
        <w:outlineLvl w:val="0"/>
        <w:rPr>
          <w:b/>
          <w:bCs/>
          <w:lang w:val="uk-UA"/>
        </w:rPr>
      </w:pPr>
    </w:p>
    <w:p w:rsidR="00063677" w:rsidRDefault="00063677" w:rsidP="00094409">
      <w:pPr>
        <w:ind w:left="31"/>
        <w:jc w:val="center"/>
        <w:outlineLvl w:val="0"/>
        <w:rPr>
          <w:b/>
          <w:bCs/>
          <w:lang w:val="uk-UA"/>
        </w:rPr>
      </w:pPr>
    </w:p>
    <w:p w:rsidR="00063677" w:rsidRDefault="00063677" w:rsidP="00094409">
      <w:pPr>
        <w:ind w:left="31"/>
        <w:jc w:val="center"/>
        <w:outlineLvl w:val="0"/>
        <w:rPr>
          <w:b/>
          <w:bCs/>
          <w:lang w:val="uk-UA"/>
        </w:rPr>
      </w:pPr>
    </w:p>
    <w:p w:rsidR="00063677" w:rsidRDefault="00063677" w:rsidP="00094409">
      <w:pPr>
        <w:ind w:left="31"/>
        <w:jc w:val="center"/>
        <w:outlineLvl w:val="0"/>
        <w:rPr>
          <w:b/>
          <w:bCs/>
          <w:lang w:val="uk-UA"/>
        </w:rPr>
      </w:pPr>
      <w:bookmarkStart w:id="0" w:name="_GoBack"/>
      <w:bookmarkEnd w:id="0"/>
    </w:p>
    <w:p w:rsidR="0082663B" w:rsidRDefault="0082663B"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987B0C">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987B0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436563">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73256F" w:rsidRDefault="00094409" w:rsidP="0073256F">
            <w:pPr>
              <w:jc w:val="center"/>
              <w:rPr>
                <w:sz w:val="22"/>
                <w:szCs w:val="22"/>
                <w:lang w:val="en-US"/>
              </w:rPr>
            </w:pPr>
            <w:r w:rsidRPr="002D00AE">
              <w:rPr>
                <w:sz w:val="22"/>
                <w:szCs w:val="22"/>
                <w:lang w:val="uk-UA"/>
              </w:rPr>
              <w:t>1</w:t>
            </w:r>
            <w:r w:rsidR="0073256F">
              <w:rPr>
                <w:sz w:val="22"/>
                <w:szCs w:val="22"/>
                <w:lang w:val="en-US"/>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6F5601">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21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436563">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2</w:t>
            </w:r>
            <w:r w:rsidR="00436563">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663192"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73256F" w:rsidRDefault="00F7240D" w:rsidP="0073256F">
            <w:pPr>
              <w:jc w:val="center"/>
              <w:rPr>
                <w:sz w:val="22"/>
                <w:szCs w:val="22"/>
                <w:lang w:val="en-US"/>
              </w:rPr>
            </w:pPr>
            <w:r>
              <w:rPr>
                <w:sz w:val="22"/>
                <w:szCs w:val="22"/>
                <w:lang w:val="uk-UA"/>
              </w:rPr>
              <w:t>3</w:t>
            </w:r>
            <w:r w:rsidR="0073256F">
              <w:rPr>
                <w:sz w:val="22"/>
                <w:szCs w:val="22"/>
                <w:lang w:val="en-US"/>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73256F" w:rsidRDefault="00F7240D" w:rsidP="0073256F">
            <w:pPr>
              <w:jc w:val="center"/>
              <w:rPr>
                <w:sz w:val="22"/>
                <w:szCs w:val="22"/>
                <w:lang w:val="en-US"/>
              </w:rPr>
            </w:pPr>
            <w:r>
              <w:rPr>
                <w:sz w:val="22"/>
                <w:szCs w:val="22"/>
                <w:lang w:val="uk-UA"/>
              </w:rPr>
              <w:t>3</w:t>
            </w:r>
            <w:r w:rsidR="0073256F">
              <w:rPr>
                <w:sz w:val="22"/>
                <w:szCs w:val="22"/>
                <w:lang w:val="en-US"/>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73256F" w:rsidRDefault="00F7240D" w:rsidP="0073256F">
            <w:pPr>
              <w:jc w:val="center"/>
              <w:rPr>
                <w:sz w:val="22"/>
                <w:szCs w:val="22"/>
                <w:lang w:val="en-US"/>
              </w:rPr>
            </w:pPr>
            <w:r>
              <w:rPr>
                <w:sz w:val="22"/>
                <w:szCs w:val="22"/>
                <w:lang w:val="uk-UA"/>
              </w:rPr>
              <w:t>3</w:t>
            </w:r>
            <w:r w:rsidR="0073256F">
              <w:rPr>
                <w:sz w:val="22"/>
                <w:szCs w:val="22"/>
                <w:lang w:val="en-US"/>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73256F" w:rsidRDefault="00F7240D" w:rsidP="0073256F">
            <w:pPr>
              <w:jc w:val="center"/>
              <w:rPr>
                <w:sz w:val="22"/>
                <w:szCs w:val="22"/>
                <w:lang w:val="en-US"/>
              </w:rPr>
            </w:pPr>
            <w:r>
              <w:rPr>
                <w:sz w:val="22"/>
                <w:szCs w:val="22"/>
                <w:lang w:val="uk-UA"/>
              </w:rPr>
              <w:t>3</w:t>
            </w:r>
            <w:r w:rsidR="0073256F">
              <w:rPr>
                <w:sz w:val="22"/>
                <w:szCs w:val="22"/>
                <w:lang w:val="en-US"/>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73256F" w:rsidRDefault="00987B0C" w:rsidP="0073256F">
            <w:pPr>
              <w:jc w:val="center"/>
              <w:rPr>
                <w:sz w:val="22"/>
                <w:szCs w:val="22"/>
                <w:lang w:val="en-US"/>
              </w:rPr>
            </w:pPr>
            <w:r>
              <w:rPr>
                <w:sz w:val="22"/>
                <w:szCs w:val="22"/>
                <w:lang w:val="uk-UA"/>
              </w:rPr>
              <w:t>4</w:t>
            </w:r>
            <w:r w:rsidR="0073256F">
              <w:rPr>
                <w:sz w:val="22"/>
                <w:szCs w:val="22"/>
                <w:lang w:val="en-US"/>
              </w:rPr>
              <w:t>1</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73256F" w:rsidRDefault="00987B0C" w:rsidP="0073256F">
            <w:pPr>
              <w:jc w:val="center"/>
              <w:rPr>
                <w:sz w:val="22"/>
                <w:szCs w:val="22"/>
                <w:lang w:val="en-US"/>
              </w:rPr>
            </w:pPr>
            <w:r>
              <w:rPr>
                <w:sz w:val="22"/>
                <w:szCs w:val="22"/>
                <w:lang w:val="uk-UA"/>
              </w:rPr>
              <w:t>4</w:t>
            </w:r>
            <w:r w:rsidR="0073256F">
              <w:rPr>
                <w:sz w:val="22"/>
                <w:szCs w:val="22"/>
                <w:lang w:val="en-US"/>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73256F" w:rsidRDefault="00987B0C" w:rsidP="0073256F">
            <w:pPr>
              <w:jc w:val="center"/>
              <w:rPr>
                <w:sz w:val="22"/>
                <w:szCs w:val="22"/>
                <w:lang w:val="en-US"/>
              </w:rPr>
            </w:pPr>
            <w:r>
              <w:rPr>
                <w:sz w:val="22"/>
                <w:szCs w:val="22"/>
                <w:lang w:val="uk-UA"/>
              </w:rPr>
              <w:t>4</w:t>
            </w:r>
            <w:r w:rsidR="0073256F">
              <w:rPr>
                <w:sz w:val="22"/>
                <w:szCs w:val="22"/>
                <w:lang w:val="en-US"/>
              </w:rPr>
              <w:t>1</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Pr="00DD2CCA">
              <w:rPr>
                <w:lang w:val="uk-UA"/>
              </w:rPr>
              <w:t xml:space="preserve"> – уповноважена особа –  </w:t>
            </w:r>
            <w:r>
              <w:rPr>
                <w:lang w:val="uk-UA"/>
              </w:rPr>
              <w:t>заступник начальника</w:t>
            </w:r>
            <w:r w:rsidRPr="00DD2CCA">
              <w:rPr>
                <w:lang w:val="uk-UA"/>
              </w:rPr>
              <w:t xml:space="preserve"> відділу економічного аналізу та договорів;</w:t>
            </w:r>
          </w:p>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Pr="00DD2CCA">
              <w:rPr>
                <w:lang w:val="uk-UA"/>
              </w:rPr>
              <w:t>;</w:t>
            </w:r>
          </w:p>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Pr="003B3E1C">
                <w:rPr>
                  <w:rStyle w:val="aff"/>
                  <w:rFonts w:eastAsia="Batang"/>
                  <w:bCs/>
                  <w:lang w:val="en-US"/>
                </w:rPr>
                <w:t>ukb</w:t>
              </w:r>
              <w:r w:rsidRPr="003B3E1C">
                <w:rPr>
                  <w:rStyle w:val="aff"/>
                  <w:rFonts w:eastAsia="Batang"/>
                  <w:bCs/>
                  <w:lang w:val="uk-UA"/>
                </w:rPr>
                <w:t>_</w:t>
              </w:r>
              <w:r w:rsidRPr="003B3E1C">
                <w:rPr>
                  <w:rStyle w:val="aff"/>
                  <w:rFonts w:eastAsia="Batang"/>
                  <w:bCs/>
                  <w:lang w:val="en-US"/>
                </w:rPr>
                <w:t>ead</w:t>
              </w:r>
              <w:r w:rsidRPr="003B3E1C">
                <w:rPr>
                  <w:rStyle w:val="aff"/>
                  <w:rFonts w:eastAsia="Batang"/>
                  <w:bCs/>
                  <w:lang w:val="uk-UA"/>
                </w:rPr>
                <w:t>3@</w:t>
              </w:r>
              <w:r w:rsidRPr="003B3E1C">
                <w:rPr>
                  <w:rStyle w:val="aff"/>
                  <w:lang w:val="en-GB"/>
                </w:rPr>
                <w:t>cg</w:t>
              </w:r>
              <w:r w:rsidRPr="003B3E1C">
                <w:rPr>
                  <w:rStyle w:val="aff"/>
                  <w:lang w:val="uk-UA"/>
                </w:rPr>
                <w:t>.</w:t>
              </w:r>
              <w:r w:rsidRPr="003B3E1C">
                <w:rPr>
                  <w:rStyle w:val="aff"/>
                  <w:lang w:val="en-GB"/>
                </w:rPr>
                <w:t>gov</w:t>
              </w:r>
              <w:r w:rsidRPr="003B3E1C">
                <w:rPr>
                  <w:rStyle w:val="aff"/>
                  <w:lang w:val="uk-UA"/>
                </w:rPr>
                <w:t>.</w:t>
              </w:r>
              <w:r w:rsidRPr="003B3E1C">
                <w:rPr>
                  <w:rStyle w:val="aff"/>
                  <w:lang w:val="en-GB"/>
                </w:rPr>
                <w:t>ua</w:t>
              </w:r>
            </w:hyperlink>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AC768F" w:rsidRPr="00DD2CCA" w:rsidRDefault="00AC768F" w:rsidP="00AC768F">
            <w:pPr>
              <w:tabs>
                <w:tab w:val="left" w:pos="2160"/>
                <w:tab w:val="left" w:pos="3600"/>
              </w:tabs>
              <w:jc w:val="both"/>
              <w:rPr>
                <w:lang w:val="uk-UA"/>
              </w:rPr>
            </w:pPr>
          </w:p>
        </w:tc>
      </w:tr>
      <w:tr w:rsidR="00AC768F" w:rsidRPr="00AC768F"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AC768F" w:rsidRPr="00A37AB3" w:rsidRDefault="000A2048" w:rsidP="00AC768F">
            <w:pPr>
              <w:keepLines/>
              <w:autoSpaceDE w:val="0"/>
              <w:autoSpaceDN w:val="0"/>
              <w:jc w:val="both"/>
              <w:rPr>
                <w:b/>
                <w:lang w:val="uk-UA"/>
              </w:rPr>
            </w:pPr>
            <w:r w:rsidRPr="00CA0501">
              <w:rPr>
                <w:b/>
                <w:lang w:val="uk-UA"/>
              </w:rPr>
              <w:t>Капітальний ремонт (термодернізація) фасаду адміністративної будівлі Іванівської сільської ради Чернігівського рай</w:t>
            </w:r>
            <w:r>
              <w:rPr>
                <w:b/>
                <w:lang w:val="uk-UA"/>
              </w:rPr>
              <w:t>ону за адресою: вул. Дружби, 33</w:t>
            </w:r>
            <w:r w:rsidRPr="00CA0501">
              <w:rPr>
                <w:b/>
                <w:lang w:val="uk-UA"/>
              </w:rPr>
              <w:t>б с. Іванівка, Чернігівського району Чернігівської області</w:t>
            </w:r>
            <w:r w:rsidR="00AC768F" w:rsidRPr="007B3C4E">
              <w:rPr>
                <w:b/>
                <w:lang w:val="uk-UA"/>
              </w:rPr>
              <w:t xml:space="preserve"> (ДК 021:2015 - 45453000-7 «Капітальний ремонт і реставрація»)</w:t>
            </w:r>
          </w:p>
        </w:tc>
      </w:tr>
      <w:tr w:rsidR="00AC768F"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54290F" w:rsidRDefault="00AC768F" w:rsidP="00AC768F">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C768F" w:rsidRPr="007A14F2"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C768F" w:rsidRPr="007A14F2"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C768F" w:rsidRPr="00DD2CCA" w:rsidRDefault="00AC768F" w:rsidP="00AC768F">
            <w:pPr>
              <w:tabs>
                <w:tab w:val="left" w:pos="2160"/>
                <w:tab w:val="left" w:pos="3600"/>
              </w:tabs>
              <w:jc w:val="both"/>
              <w:rPr>
                <w:lang w:val="uk-UA"/>
              </w:rPr>
            </w:pP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C768F" w:rsidRPr="007A14F2" w:rsidRDefault="00AC768F" w:rsidP="00AC768F">
            <w:pPr>
              <w:jc w:val="both"/>
              <w:rPr>
                <w:snapToGrid w:val="0"/>
                <w:lang w:val="uk-UA"/>
              </w:rPr>
            </w:pPr>
            <w:r w:rsidRPr="007A14F2">
              <w:rPr>
                <w:snapToGrid w:val="0"/>
                <w:lang w:val="uk-UA"/>
              </w:rPr>
              <w:t xml:space="preserve">Місце виконання робіт – </w:t>
            </w:r>
            <w:r w:rsidR="000A2048">
              <w:rPr>
                <w:snapToGrid w:val="0"/>
                <w:lang w:val="uk-UA"/>
              </w:rPr>
              <w:t>15562</w:t>
            </w:r>
            <w:r w:rsidRPr="007A14F2">
              <w:rPr>
                <w:snapToGrid w:val="0"/>
                <w:lang w:val="uk-UA"/>
              </w:rPr>
              <w:t xml:space="preserve">, Україна, Чернігівська область, </w:t>
            </w:r>
            <w:r>
              <w:rPr>
                <w:snapToGrid w:val="0"/>
                <w:lang w:val="uk-UA"/>
              </w:rPr>
              <w:t xml:space="preserve">Чернігівський район , </w:t>
            </w:r>
            <w:r w:rsidR="000A2048">
              <w:rPr>
                <w:snapToGrid w:val="0"/>
                <w:lang w:val="uk-UA"/>
              </w:rPr>
              <w:t>с. Іванівка</w:t>
            </w:r>
            <w:r w:rsidRPr="007A14F2">
              <w:rPr>
                <w:snapToGrid w:val="0"/>
                <w:lang w:val="uk-UA"/>
              </w:rPr>
              <w:t xml:space="preserve">, вул. </w:t>
            </w:r>
            <w:r w:rsidR="000A2048">
              <w:rPr>
                <w:snapToGrid w:val="0"/>
                <w:lang w:val="uk-UA"/>
              </w:rPr>
              <w:t>Дружби</w:t>
            </w:r>
            <w:r w:rsidRPr="007A14F2">
              <w:rPr>
                <w:lang w:val="uk-UA"/>
              </w:rPr>
              <w:t xml:space="preserve">, </w:t>
            </w:r>
            <w:r w:rsidR="000A2048">
              <w:rPr>
                <w:lang w:val="uk-UA"/>
              </w:rPr>
              <w:t>33б.</w:t>
            </w:r>
          </w:p>
          <w:p w:rsidR="00AC768F" w:rsidRPr="007A14F2" w:rsidRDefault="00AC768F" w:rsidP="00AC768F">
            <w:pPr>
              <w:jc w:val="both"/>
              <w:rPr>
                <w:snapToGrid w:val="0"/>
                <w:lang w:val="uk-UA"/>
              </w:rPr>
            </w:pPr>
            <w:r w:rsidRPr="007A14F2">
              <w:rPr>
                <w:snapToGrid w:val="0"/>
                <w:lang w:val="uk-UA"/>
              </w:rPr>
              <w:t>Кількість – 1робота.</w:t>
            </w:r>
          </w:p>
          <w:p w:rsidR="00AC768F" w:rsidRPr="007A14F2" w:rsidRDefault="00AC768F" w:rsidP="00AC768F">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C768F" w:rsidRPr="00A37AB3" w:rsidRDefault="00AC768F" w:rsidP="00AC768F">
            <w:pPr>
              <w:tabs>
                <w:tab w:val="left" w:pos="2160"/>
                <w:tab w:val="left" w:pos="3600"/>
              </w:tabs>
              <w:rPr>
                <w:lang w:val="uk-UA"/>
              </w:rPr>
            </w:pPr>
            <w:r w:rsidRPr="00DE24BD">
              <w:rPr>
                <w:lang w:val="uk-UA"/>
              </w:rPr>
              <w:t>До 2</w:t>
            </w:r>
            <w:r w:rsidRPr="00DE24BD">
              <w:rPr>
                <w:lang w:val="en-US"/>
              </w:rPr>
              <w:t>0</w:t>
            </w:r>
            <w:r w:rsidRPr="00DE24BD">
              <w:rPr>
                <w:lang w:val="uk-UA"/>
              </w:rPr>
              <w:t xml:space="preserve"> </w:t>
            </w:r>
            <w:r w:rsidRPr="00DE24BD">
              <w:rPr>
                <w:lang w:val="en-US"/>
              </w:rPr>
              <w:t xml:space="preserve">грудня </w:t>
            </w:r>
            <w:r w:rsidRPr="00DE24BD">
              <w:rPr>
                <w:lang w:val="uk-UA"/>
              </w:rPr>
              <w:t>2023 року.</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54290F" w:rsidRDefault="00AC768F" w:rsidP="00AC768F">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AC768F" w:rsidRPr="00DD2CCA" w:rsidRDefault="00AC768F" w:rsidP="00AC768F">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768F" w:rsidRPr="00DD2CCA" w:rsidRDefault="00AC768F" w:rsidP="00AC768F">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 з урахуванням Особливостей.</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54290F"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AC768F" w:rsidRPr="00DD2CCA" w:rsidRDefault="00AC768F" w:rsidP="00AC768F">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AC768F" w:rsidRPr="00DD2CCA" w:rsidRDefault="00AC768F" w:rsidP="00AC768F">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AC768F"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AC768F" w:rsidRPr="0054290F"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AC768F" w:rsidRPr="00DD2CCA" w:rsidRDefault="00AC768F" w:rsidP="00AC768F">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C768F" w:rsidRPr="00DD2CCA" w:rsidRDefault="00AC768F" w:rsidP="00AC768F">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AC768F" w:rsidRPr="00DD2CCA" w:rsidRDefault="00AC768F" w:rsidP="00AC768F">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AC768F" w:rsidRDefault="00AC768F" w:rsidP="00AC768F">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C768F" w:rsidRPr="00D44BF2" w:rsidRDefault="00AC768F" w:rsidP="00AC768F">
            <w:pPr>
              <w:jc w:val="both"/>
              <w:rPr>
                <w:b/>
              </w:rPr>
            </w:pPr>
            <w:r w:rsidRPr="00D44BF2">
              <w:rPr>
                <w:b/>
              </w:rPr>
              <w:t>Виключення:</w:t>
            </w:r>
          </w:p>
          <w:p w:rsidR="00AC768F" w:rsidRPr="00436193" w:rsidRDefault="00AC768F" w:rsidP="00AC768F">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C768F" w:rsidRPr="00DD2CCA" w:rsidRDefault="00AC768F" w:rsidP="00AC768F">
            <w:pPr>
              <w:pStyle w:val="1a"/>
              <w:spacing w:line="240" w:lineRule="auto"/>
              <w:jc w:val="both"/>
              <w:rPr>
                <w:color w:val="auto"/>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768F"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AC768F" w:rsidRPr="00DD2CCA" w:rsidRDefault="00AC768F" w:rsidP="00AC768F">
            <w:pPr>
              <w:jc w:val="center"/>
              <w:rPr>
                <w:b/>
                <w:lang w:val="uk-UA"/>
              </w:rPr>
            </w:pPr>
            <w:r w:rsidRPr="00DD2CCA">
              <w:rPr>
                <w:b/>
                <w:lang w:val="uk-UA"/>
              </w:rPr>
              <w:t xml:space="preserve">Порядок унесення змін та надання роз`яснень до тендерної документації </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54290F"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AC768F" w:rsidRPr="0054290F"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DD2CCA">
              <w:rPr>
                <w:highlight w:val="white"/>
                <w:lang w:val="uk-UA"/>
              </w:rPr>
              <w:lastRenderedPageBreak/>
              <w:t xml:space="preserve">та/або звернутися до замовника з вимогою щодо усунення порушення під час проведення тендеру. </w:t>
            </w:r>
          </w:p>
          <w:p w:rsidR="00AC768F" w:rsidRPr="00DD2CCA" w:rsidRDefault="00AC768F" w:rsidP="00AC768F">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768F" w:rsidRPr="00DD2CCA" w:rsidRDefault="00AC768F" w:rsidP="00AC768F">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AC768F" w:rsidRPr="00DD2CCA" w:rsidRDefault="00AC768F" w:rsidP="00AC768F">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768F" w:rsidRPr="00DD2CCA" w:rsidRDefault="00AC768F" w:rsidP="00AC768F">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54290F" w:rsidRDefault="00AC768F" w:rsidP="00AC768F">
            <w:pPr>
              <w:rPr>
                <w:b/>
                <w:lang w:val="uk-UA"/>
              </w:rPr>
            </w:pPr>
            <w:r>
              <w:rPr>
                <w:b/>
                <w:lang w:val="uk-UA"/>
              </w:rPr>
              <w:t>В</w:t>
            </w:r>
            <w:r w:rsidRPr="0054290F">
              <w:rPr>
                <w:b/>
                <w:lang w:val="uk-UA"/>
              </w:rPr>
              <w:t>несення змін до тендерної</w:t>
            </w:r>
            <w:r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AC768F" w:rsidRPr="00DD2CCA" w:rsidRDefault="00AC768F" w:rsidP="00AC768F">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768F"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AC768F" w:rsidRPr="00DD2CCA" w:rsidRDefault="00AC768F" w:rsidP="00AC768F">
            <w:pPr>
              <w:jc w:val="center"/>
              <w:rPr>
                <w:b/>
                <w:lang w:val="uk-UA"/>
              </w:rPr>
            </w:pPr>
            <w:r w:rsidRPr="00DD2CCA">
              <w:rPr>
                <w:b/>
                <w:bdr w:val="none" w:sz="0" w:space="0" w:color="auto" w:frame="1"/>
                <w:lang w:eastAsia="uk-UA"/>
              </w:rPr>
              <w:t>Інструкція з підготовки тендерної пропозиції</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rPr>
                <w:b/>
                <w:lang w:val="uk-UA"/>
              </w:rPr>
            </w:pPr>
            <w:r w:rsidRPr="00E57B4E">
              <w:rPr>
                <w:b/>
                <w:lang w:eastAsia="uk-UA"/>
              </w:rPr>
              <w:t>Зміст і спосіб подання тендерної пропозиції</w:t>
            </w:r>
          </w:p>
          <w:p w:rsidR="00AC768F" w:rsidRPr="00E57B4E" w:rsidRDefault="00AC768F" w:rsidP="00AC768F">
            <w:pPr>
              <w:jc w:val="both"/>
              <w:rPr>
                <w:b/>
                <w:lang w:val="uk-UA"/>
              </w:rPr>
            </w:pPr>
          </w:p>
          <w:p w:rsidR="00AC768F" w:rsidRPr="00E57B4E" w:rsidRDefault="00AC768F" w:rsidP="00AC768F">
            <w:pPr>
              <w:jc w:val="both"/>
              <w:rPr>
                <w:b/>
                <w:lang w:val="uk-UA"/>
              </w:rPr>
            </w:pPr>
          </w:p>
          <w:p w:rsidR="00AC768F" w:rsidRPr="00E57B4E" w:rsidRDefault="00AC768F" w:rsidP="00AC768F">
            <w:pPr>
              <w:jc w:val="both"/>
              <w:rPr>
                <w:b/>
                <w:lang w:val="uk-UA"/>
              </w:rPr>
            </w:pPr>
          </w:p>
          <w:p w:rsidR="00AC768F" w:rsidRPr="00E57B4E" w:rsidRDefault="00AC768F" w:rsidP="00AC768F">
            <w:pPr>
              <w:jc w:val="both"/>
              <w:rPr>
                <w:b/>
                <w:lang w:val="uk-UA"/>
              </w:rPr>
            </w:pPr>
          </w:p>
          <w:p w:rsidR="00AC768F" w:rsidRPr="00E57B4E" w:rsidRDefault="00AC768F" w:rsidP="00AC768F">
            <w:pPr>
              <w:jc w:val="both"/>
              <w:rPr>
                <w:b/>
                <w:lang w:val="uk-UA"/>
              </w:rPr>
            </w:pPr>
          </w:p>
          <w:p w:rsidR="00AC768F" w:rsidRPr="00E57B4E" w:rsidRDefault="00AC768F" w:rsidP="00AC768F">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768F" w:rsidRPr="0050214F" w:rsidRDefault="00AC768F" w:rsidP="00AC768F">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AC768F" w:rsidRPr="00487114" w:rsidRDefault="00AC768F" w:rsidP="00AC768F">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 Тендерна проп</w:t>
            </w:r>
            <w:r>
              <w:rPr>
                <w:rFonts w:ascii="Times New Roman" w:hAnsi="Times New Roman" w:cs="Times New Roman"/>
                <w:color w:val="auto"/>
                <w:sz w:val="24"/>
                <w:szCs w:val="24"/>
                <w:lang w:val="uk-UA"/>
              </w:rPr>
              <w:t xml:space="preserve">озиція подається в електронній формі </w:t>
            </w:r>
            <w:r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Pr>
                <w:rFonts w:ascii="Times New Roman" w:hAnsi="Times New Roman" w:cs="Times New Roman"/>
                <w:color w:val="auto"/>
                <w:sz w:val="24"/>
                <w:szCs w:val="24"/>
                <w:lang w:val="uk-UA"/>
              </w:rPr>
              <w:t>у яких</w:t>
            </w:r>
            <w:r w:rsidRPr="00DD2CCA">
              <w:rPr>
                <w:rFonts w:ascii="Times New Roman" w:hAnsi="Times New Roman" w:cs="Times New Roman"/>
                <w:color w:val="auto"/>
                <w:sz w:val="24"/>
                <w:szCs w:val="24"/>
                <w:lang w:val="uk-UA"/>
              </w:rPr>
              <w:t xml:space="preserve"> зазначається інформація про ціну, інші критерії </w:t>
            </w:r>
            <w:r w:rsidRPr="00305149">
              <w:rPr>
                <w:rFonts w:ascii="Times New Roman" w:hAnsi="Times New Roman" w:cs="Times New Roman"/>
                <w:color w:val="auto"/>
                <w:sz w:val="24"/>
                <w:szCs w:val="24"/>
                <w:lang w:val="uk-UA"/>
              </w:rPr>
              <w:t xml:space="preserve">оцінки </w:t>
            </w:r>
            <w:r w:rsidRPr="00305149">
              <w:rPr>
                <w:rFonts w:ascii="Times New Roman" w:eastAsia="Times New Roman" w:hAnsi="Times New Roman" w:cs="Times New Roman"/>
                <w:color w:val="auto"/>
                <w:sz w:val="24"/>
                <w:szCs w:val="24"/>
                <w:highlight w:val="white"/>
                <w:lang w:val="uk-UA"/>
              </w:rPr>
              <w:t>(у разі їх встановлення замовником),</w:t>
            </w:r>
            <w:r w:rsidRPr="005A0FE1">
              <w:rPr>
                <w:rFonts w:ascii="Times New Roman" w:eastAsia="Times New Roman" w:hAnsi="Times New Roman" w:cs="Times New Roman"/>
                <w:sz w:val="24"/>
                <w:szCs w:val="24"/>
                <w:lang w:val="uk-UA"/>
              </w:rPr>
              <w:t xml:space="preserve">та </w:t>
            </w:r>
            <w:r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hAnsi="Times New Roman" w:cs="Times New Roman"/>
                <w:color w:val="auto"/>
                <w:sz w:val="24"/>
                <w:szCs w:val="24"/>
                <w:lang w:val="uk-UA"/>
              </w:rPr>
              <w:t>, а саме</w:t>
            </w:r>
            <w:r w:rsidRPr="00DD2CCA">
              <w:rPr>
                <w:rFonts w:ascii="Times New Roman" w:hAnsi="Times New Roman" w:cs="Times New Roman"/>
                <w:color w:val="auto"/>
                <w:sz w:val="24"/>
                <w:szCs w:val="24"/>
                <w:lang w:val="uk-UA"/>
              </w:rPr>
              <w:t>:</w:t>
            </w:r>
          </w:p>
          <w:p w:rsidR="00AC768F" w:rsidRPr="00DD2CCA" w:rsidRDefault="00AC768F" w:rsidP="00AC768F">
            <w:pPr>
              <w:widowControl w:val="0"/>
              <w:numPr>
                <w:ilvl w:val="0"/>
                <w:numId w:val="24"/>
              </w:numPr>
              <w:spacing w:before="120" w:after="120"/>
              <w:ind w:left="0" w:firstLine="425"/>
              <w:contextualSpacing/>
              <w:jc w:val="both"/>
              <w:rPr>
                <w:rStyle w:val="rvts0"/>
                <w:lang w:val="uk-UA"/>
              </w:rPr>
            </w:pPr>
            <w:r w:rsidRPr="00DD2CCA">
              <w:rPr>
                <w:rStyle w:val="rvts0"/>
                <w:lang w:val="uk-UA"/>
              </w:rPr>
              <w:lastRenderedPageBreak/>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AC768F" w:rsidRPr="00DD2CCA" w:rsidRDefault="00AC768F" w:rsidP="00AC768F">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AC768F" w:rsidRPr="00DD2CCA" w:rsidRDefault="00AC768F" w:rsidP="00AC768F">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C768F" w:rsidRDefault="00AC768F" w:rsidP="00AC768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C768F" w:rsidRPr="005414C8" w:rsidRDefault="00AC768F" w:rsidP="00AC768F">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C768F" w:rsidRPr="005414C8" w:rsidRDefault="00AC768F" w:rsidP="00AC768F">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C768F" w:rsidRPr="005414C8" w:rsidRDefault="00AC768F" w:rsidP="00AC768F">
            <w:pPr>
              <w:ind w:left="283" w:hanging="283"/>
              <w:contextualSpacing/>
              <w:jc w:val="both"/>
              <w:rPr>
                <w:i/>
              </w:rPr>
            </w:pPr>
            <w:r w:rsidRPr="005414C8">
              <w:rPr>
                <w:i/>
              </w:rPr>
              <w:t>або</w:t>
            </w:r>
          </w:p>
          <w:p w:rsidR="00AC768F" w:rsidRPr="005414C8" w:rsidRDefault="00AC768F" w:rsidP="00AC768F">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AC768F" w:rsidRPr="005414C8" w:rsidRDefault="00AC768F" w:rsidP="00AC768F">
            <w:pPr>
              <w:ind w:left="283" w:hanging="283"/>
              <w:contextualSpacing/>
              <w:jc w:val="both"/>
              <w:rPr>
                <w:i/>
              </w:rPr>
            </w:pPr>
            <w:r w:rsidRPr="005414C8">
              <w:rPr>
                <w:i/>
              </w:rPr>
              <w:t>або</w:t>
            </w:r>
          </w:p>
          <w:p w:rsidR="00AC768F" w:rsidRPr="005414C8" w:rsidRDefault="00AC768F" w:rsidP="00AC768F">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AC768F" w:rsidRPr="005414C8" w:rsidRDefault="00AC768F" w:rsidP="00AC768F">
            <w:pPr>
              <w:ind w:left="283" w:hanging="283"/>
              <w:contextualSpacing/>
              <w:jc w:val="both"/>
              <w:rPr>
                <w:i/>
              </w:rPr>
            </w:pPr>
            <w:r w:rsidRPr="005414C8">
              <w:rPr>
                <w:i/>
              </w:rPr>
              <w:t>або</w:t>
            </w:r>
          </w:p>
          <w:p w:rsidR="00AC768F" w:rsidRPr="005414C8" w:rsidRDefault="00AC768F" w:rsidP="00AC768F">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AC768F" w:rsidRDefault="00AC768F" w:rsidP="00AC768F">
            <w:pPr>
              <w:shd w:val="clear" w:color="auto" w:fill="FFFFFF"/>
              <w:ind w:left="283" w:hanging="283"/>
              <w:contextualSpacing/>
              <w:jc w:val="both"/>
              <w:rPr>
                <w:i/>
                <w:lang w:val="uk-UA"/>
              </w:rPr>
            </w:pPr>
            <w:r w:rsidRPr="005414C8">
              <w:rPr>
                <w:i/>
              </w:rPr>
              <w:t>або</w:t>
            </w:r>
          </w:p>
          <w:p w:rsidR="00AC768F" w:rsidRPr="00E86244" w:rsidRDefault="00AC768F" w:rsidP="00AC768F">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w:t>
            </w:r>
            <w:r w:rsidRPr="005414C8">
              <w:lastRenderedPageBreak/>
              <w:t>проживання або посвідкою на постійне проживання або візою.</w:t>
            </w:r>
          </w:p>
          <w:p w:rsidR="00AC768F" w:rsidRPr="00DD2CCA" w:rsidRDefault="00AC768F" w:rsidP="00AC768F">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AC768F" w:rsidRPr="00DD2CCA" w:rsidRDefault="00AC768F" w:rsidP="00AC768F">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систему оподаткування, на якій знаходиться учасник;</w:t>
            </w:r>
          </w:p>
          <w:p w:rsidR="00AC768F" w:rsidRPr="00DD2CCA" w:rsidRDefault="00AC768F" w:rsidP="00AC768F">
            <w:pPr>
              <w:pStyle w:val="af5"/>
              <w:numPr>
                <w:ilvl w:val="0"/>
                <w:numId w:val="15"/>
              </w:numPr>
              <w:tabs>
                <w:tab w:val="left" w:pos="196"/>
              </w:tabs>
              <w:spacing w:after="120"/>
              <w:ind w:left="0" w:firstLine="318"/>
              <w:jc w:val="both"/>
            </w:pPr>
            <w:r w:rsidRPr="00DD2CC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AC768F" w:rsidRPr="00DD2CCA" w:rsidRDefault="00AC768F" w:rsidP="00AC768F">
            <w:pPr>
              <w:pStyle w:val="af5"/>
              <w:widowControl w:val="0"/>
              <w:numPr>
                <w:ilvl w:val="0"/>
                <w:numId w:val="15"/>
              </w:numPr>
              <w:tabs>
                <w:tab w:val="left" w:pos="742"/>
              </w:tabs>
              <w:ind w:left="0" w:firstLine="318"/>
              <w:contextualSpacing/>
              <w:jc w:val="both"/>
              <w:rPr>
                <w:rStyle w:val="rvts0"/>
              </w:rPr>
            </w:pPr>
            <w:r w:rsidRPr="00DD2CCA">
              <w:rPr>
                <w:rStyle w:val="rvts0"/>
              </w:rPr>
              <w:t xml:space="preserve">інформацією щодо наявності відповідних ліцезій та дозволів на виконання робіт </w:t>
            </w:r>
            <w:r w:rsidRPr="009D5EEA">
              <w:rPr>
                <w:rStyle w:val="rvts0"/>
              </w:rPr>
              <w:t>(за необхідності)</w:t>
            </w:r>
            <w:r w:rsidRPr="00DD2CCA">
              <w:rPr>
                <w:rStyle w:val="rvts0"/>
              </w:rPr>
              <w:t xml:space="preserve">, що повинні бути дійсними </w:t>
            </w:r>
            <w:r w:rsidRPr="00DD2CCA">
              <w:t>на дату проведення електронного аукціону</w:t>
            </w:r>
            <w:r w:rsidRPr="00E70C1C">
              <w:t>.</w:t>
            </w:r>
            <w:r w:rsidRPr="00DD2CCA">
              <w:rPr>
                <w:rStyle w:val="rvts0"/>
              </w:rPr>
              <w:t>;</w:t>
            </w:r>
          </w:p>
          <w:p w:rsidR="00AC768F" w:rsidRPr="00DD2CCA" w:rsidRDefault="00AC768F" w:rsidP="00AC768F">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AC768F" w:rsidRPr="00DD2CCA" w:rsidRDefault="00AC768F" w:rsidP="00AC768F">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AC768F" w:rsidRPr="00DD2CCA" w:rsidRDefault="00AC768F" w:rsidP="00AC768F">
            <w:pPr>
              <w:pStyle w:val="af5"/>
              <w:widowControl w:val="0"/>
              <w:numPr>
                <w:ilvl w:val="0"/>
                <w:numId w:val="15"/>
              </w:numPr>
              <w:spacing w:before="120" w:after="120"/>
              <w:ind w:left="0" w:firstLine="318"/>
              <w:jc w:val="both"/>
            </w:pPr>
            <w:r w:rsidRPr="00DD2CCA">
              <w:t>інформацією щодо відповідності учасника вимогам, визначеним у пункті 4</w:t>
            </w:r>
            <w:r>
              <w:t>7</w:t>
            </w:r>
            <w:r w:rsidRPr="00DD2CCA">
              <w:t xml:space="preserve"> Особливостей згідно з </w:t>
            </w:r>
            <w:r w:rsidRPr="00DD2CCA">
              <w:rPr>
                <w:b/>
                <w:bCs/>
              </w:rPr>
              <w:t>ДОДАТКОМ 3</w:t>
            </w:r>
            <w:r w:rsidRPr="00DD2CCA">
              <w:t xml:space="preserve"> до тендерної документації</w:t>
            </w:r>
            <w:r w:rsidRPr="00DD2CCA">
              <w:rPr>
                <w:bCs/>
              </w:rPr>
              <w:t>;</w:t>
            </w:r>
          </w:p>
          <w:p w:rsidR="00AC768F" w:rsidRPr="00DD2CCA" w:rsidRDefault="00AC768F" w:rsidP="00AC768F">
            <w:pPr>
              <w:pStyle w:val="af5"/>
              <w:widowControl w:val="0"/>
              <w:numPr>
                <w:ilvl w:val="0"/>
                <w:numId w:val="15"/>
              </w:numPr>
              <w:spacing w:before="120" w:after="120"/>
              <w:ind w:left="0" w:firstLine="318"/>
              <w:jc w:val="both"/>
            </w:pPr>
            <w:r w:rsidRPr="00DD2CCA">
              <w:t xml:space="preserve">інформацією про субпідрядника (субпідрядників)/співвиконавця (співвиконавців) відповідно до </w:t>
            </w:r>
            <w:r w:rsidRPr="00DD2CCA">
              <w:rPr>
                <w:b/>
              </w:rPr>
              <w:t>ДОДАТКУ 4</w:t>
            </w:r>
            <w:r w:rsidRPr="00DD2CCA">
              <w:t xml:space="preserve"> до тендерної документації;</w:t>
            </w:r>
          </w:p>
          <w:p w:rsidR="00AC768F" w:rsidRPr="00DD2CCA" w:rsidRDefault="00AC768F" w:rsidP="00AC768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AC768F" w:rsidRPr="00DD2CCA" w:rsidRDefault="00AC768F" w:rsidP="00AC768F">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Pr="00DD2CCA">
              <w:rPr>
                <w:b/>
                <w:bCs/>
                <w:lang w:val="uk-UA"/>
              </w:rPr>
              <w:t>6</w:t>
            </w:r>
            <w:r w:rsidRPr="00DD2CCA">
              <w:t xml:space="preserve"> до тендерної документації</w:t>
            </w:r>
            <w:r w:rsidRPr="00DD2CCA">
              <w:rPr>
                <w:lang w:val="uk-UA"/>
              </w:rPr>
              <w:t>;</w:t>
            </w:r>
          </w:p>
          <w:p w:rsidR="00AC768F" w:rsidRPr="00DD2CCA" w:rsidRDefault="00AC768F" w:rsidP="00AC768F">
            <w:pPr>
              <w:pStyle w:val="a6"/>
              <w:numPr>
                <w:ilvl w:val="0"/>
                <w:numId w:val="15"/>
              </w:numPr>
              <w:tabs>
                <w:tab w:val="left" w:pos="82"/>
              </w:tabs>
              <w:spacing w:before="0" w:beforeAutospacing="0" w:after="120" w:afterAutospacing="0"/>
              <w:ind w:left="0" w:firstLine="318"/>
              <w:jc w:val="both"/>
              <w:rPr>
                <w:lang w:val="uk-UA"/>
              </w:rPr>
            </w:pPr>
            <w:r w:rsidRPr="00DD2CCA">
              <w:rPr>
                <w:rFonts w:ascii="TimesNewRomanPSMT" w:hAnsi="TimesNewRomanPSMT"/>
                <w:lang w:val="uk-UA"/>
              </w:rPr>
              <w:t>л</w:t>
            </w:r>
            <w:r w:rsidRPr="00DD2CCA">
              <w:rPr>
                <w:rFonts w:ascii="TimesNewRomanPSMT" w:hAnsi="TimesNewRomanPSMT"/>
              </w:rPr>
              <w:t>ист</w:t>
            </w:r>
            <w:r w:rsidRPr="00DD2CCA">
              <w:rPr>
                <w:rFonts w:ascii="TimesNewRomanPSMT" w:hAnsi="TimesNewRomanPSMT"/>
                <w:lang w:val="uk-UA"/>
              </w:rPr>
              <w:t>ом</w:t>
            </w:r>
            <w:r w:rsidRPr="00DD2CCA">
              <w:rPr>
                <w:rFonts w:ascii="TimesNewRomanPSMT" w:hAnsi="TimesNewRomanPSMT"/>
              </w:rPr>
              <w:t>-згод</w:t>
            </w:r>
            <w:r w:rsidRPr="00DD2CCA">
              <w:rPr>
                <w:rFonts w:ascii="TimesNewRomanPSMT" w:hAnsi="TimesNewRomanPSMT"/>
                <w:lang w:val="uk-UA"/>
              </w:rPr>
              <w:t>ою,</w:t>
            </w:r>
            <w:r w:rsidRPr="00DD2CCA">
              <w:rPr>
                <w:lang w:val="uk-UA"/>
              </w:rPr>
              <w:t xml:space="preserve">за формою наведеною у </w:t>
            </w:r>
            <w:r w:rsidRPr="00DD2CCA">
              <w:rPr>
                <w:b/>
                <w:lang w:val="uk-UA" w:eastAsia="en-US"/>
              </w:rPr>
              <w:t>ДОДАТКУ 7</w:t>
            </w:r>
            <w:r w:rsidRPr="00DD2CCA">
              <w:t xml:space="preserve"> до тендерної документації</w:t>
            </w:r>
            <w:r w:rsidRPr="00DD2CCA">
              <w:rPr>
                <w:lang w:val="uk-UA" w:eastAsia="en-US"/>
              </w:rPr>
              <w:t>,</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AC768F" w:rsidRPr="00DD2CCA" w:rsidRDefault="00AC768F" w:rsidP="00AC76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Pr="00DD2CCA">
              <w:rPr>
                <w:rFonts w:ascii="Times New Roman" w:hAnsi="Times New Roman" w:cs="Times New Roman"/>
                <w:szCs w:val="24"/>
                <w:lang w:val="uk-UA"/>
              </w:rPr>
              <w:lastRenderedPageBreak/>
              <w:t>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uk-UA"/>
              </w:rPr>
              <w:t>з підтвердженням цієї інформації.</w:t>
            </w:r>
          </w:p>
          <w:p w:rsidR="00AC768F" w:rsidRPr="00DD2CCA" w:rsidRDefault="00AC768F" w:rsidP="00AC768F">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DD2CCA">
              <w:rPr>
                <w:rFonts w:ascii="TimesNewRomanPSMT" w:hAnsi="TimesNewRomanPSMT"/>
                <w:lang w:val="uk-UA"/>
              </w:rPr>
              <w:t>і</w:t>
            </w:r>
            <w:r w:rsidRPr="00DD2CCA">
              <w:rPr>
                <w:rFonts w:ascii="TimesNewRomanPSMT" w:hAnsi="TimesNewRomanPSMT"/>
              </w:rPr>
              <w:t>нформаці</w:t>
            </w:r>
            <w:r w:rsidRPr="00DD2CCA">
              <w:rPr>
                <w:rFonts w:ascii="TimesNewRomanPSMT" w:hAnsi="TimesNewRomanPSMT"/>
                <w:lang w:val="uk-UA"/>
              </w:rPr>
              <w:t>єюу</w:t>
            </w:r>
            <w:r w:rsidRPr="00DD2CCA">
              <w:rPr>
                <w:rFonts w:ascii="TimesNewRomanPSMT" w:hAnsi="TimesNewRomanPSMT"/>
              </w:rPr>
              <w:t xml:space="preserve"> довільній формі за підписом уповноваженої особи учасника та завірен</w:t>
            </w:r>
            <w:r w:rsidRPr="00DD2CCA">
              <w:rPr>
                <w:rFonts w:ascii="TimesNewRomanPSMT" w:hAnsi="TimesNewRomanPSMT"/>
                <w:lang w:val="uk-UA"/>
              </w:rPr>
              <w:t>у</w:t>
            </w:r>
            <w:r w:rsidRPr="00DD2CCA">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w:t>
            </w:r>
            <w:r w:rsidRPr="00DD2CCA">
              <w:rPr>
                <w:rFonts w:ascii="TimesNewRomanPSMT" w:hAnsi="TimesNewRomanPSMT"/>
                <w:lang w:val="uk-UA"/>
              </w:rPr>
              <w:t>що</w:t>
            </w:r>
            <w:r w:rsidRPr="00DD2CCA">
              <w:rPr>
                <w:rFonts w:ascii="TimesNewRomanPSMT" w:hAnsi="TimesNewRomanPSMT"/>
              </w:rPr>
              <w:t xml:space="preserve"> передбачають застосування заходів із захисту довкілля;</w:t>
            </w:r>
          </w:p>
          <w:p w:rsidR="00AC768F" w:rsidRPr="00DD2CCA" w:rsidRDefault="00AC768F" w:rsidP="00AC76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Pr>
                <w:rFonts w:ascii="Times New Roman" w:hAnsi="Times New Roman" w:cs="Times New Roman"/>
                <w:color w:val="000000"/>
                <w:szCs w:val="24"/>
                <w:shd w:val="clear" w:color="auto" w:fill="FFFFFF"/>
                <w:lang w:val="uk-UA"/>
              </w:rPr>
              <w:t>календарних</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Pr>
                <w:rFonts w:ascii="Times New Roman" w:hAnsi="Times New Roman" w:cs="Times New Roman"/>
                <w:szCs w:val="24"/>
                <w:lang w:val="uk-UA"/>
              </w:rPr>
              <w:t>и</w:t>
            </w:r>
            <w:r w:rsidRPr="00DD2CCA">
              <w:rPr>
                <w:rFonts w:ascii="Times New Roman" w:hAnsi="Times New Roman" w:cs="Times New Roman"/>
                <w:szCs w:val="24"/>
                <w:lang w:val="uk-UA"/>
              </w:rPr>
              <w:t>);</w:t>
            </w:r>
          </w:p>
          <w:p w:rsidR="00AC768F" w:rsidRDefault="00AC768F" w:rsidP="00AC76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,іззазначенням цього переліку робіт;</w:t>
            </w:r>
          </w:p>
          <w:p w:rsidR="00AC768F" w:rsidRPr="00C6212A" w:rsidRDefault="00AC768F" w:rsidP="00AC76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C6212A">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636656" w:rsidRPr="00C6212A">
              <w:rPr>
                <w:rFonts w:ascii="Times New Roman" w:hAnsi="Times New Roman" w:cs="Times New Roman"/>
                <w:szCs w:val="24"/>
                <w:lang w:val="uk-UA"/>
              </w:rPr>
              <w:t>25,603</w:t>
            </w:r>
            <w:r w:rsidRPr="00C6212A">
              <w:rPr>
                <w:rFonts w:ascii="Times New Roman" w:hAnsi="Times New Roman" w:cs="Times New Roman"/>
                <w:szCs w:val="24"/>
                <w:lang w:val="uk-UA"/>
              </w:rPr>
              <w:t xml:space="preserve"> т;</w:t>
            </w:r>
          </w:p>
          <w:p w:rsidR="00AC768F" w:rsidRDefault="00AC768F" w:rsidP="00AC76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437E89" w:rsidRPr="00071F44" w:rsidRDefault="00437E89" w:rsidP="00437E8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sidR="0000552F">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AC768F" w:rsidRPr="00DD2CCA" w:rsidRDefault="00AC768F" w:rsidP="00AC768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AC768F" w:rsidRPr="00DD2CCA" w:rsidRDefault="00AC768F" w:rsidP="00AC768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AC768F" w:rsidRPr="007A14F2" w:rsidRDefault="00AC768F" w:rsidP="00AC768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AC768F" w:rsidRPr="007A14F2" w:rsidRDefault="00AC768F" w:rsidP="00AC768F">
            <w:pPr>
              <w:pStyle w:val="af5"/>
              <w:widowControl w:val="0"/>
              <w:numPr>
                <w:ilvl w:val="0"/>
                <w:numId w:val="17"/>
              </w:numPr>
              <w:tabs>
                <w:tab w:val="left" w:pos="799"/>
                <w:tab w:val="left" w:pos="1237"/>
              </w:tabs>
              <w:autoSpaceDE w:val="0"/>
              <w:autoSpaceDN w:val="0"/>
              <w:adjustRightInd w:val="0"/>
              <w:ind w:left="799" w:hanging="284"/>
              <w:jc w:val="both"/>
            </w:pPr>
            <w:r w:rsidRPr="007A14F2">
              <w:t xml:space="preserve">заробітної плати (розрахований відповідно до </w:t>
            </w:r>
            <w:r w:rsidRPr="007A14F2">
              <w:lastRenderedPageBreak/>
              <w:t>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AC768F" w:rsidRPr="007A14F2" w:rsidRDefault="00AC768F" w:rsidP="00AC768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AC768F" w:rsidRPr="007A14F2" w:rsidRDefault="00AC768F" w:rsidP="00AC768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AC768F" w:rsidRPr="007A14F2" w:rsidRDefault="00AC768F" w:rsidP="00AC768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AC768F" w:rsidRPr="007A14F2"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AC768F" w:rsidRPr="007A14F2"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AC768F" w:rsidRPr="007A14F2"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AC768F" w:rsidRPr="007A14F2"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AC768F" w:rsidRPr="007A14F2" w:rsidRDefault="00AC768F" w:rsidP="00AC768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AC768F" w:rsidRPr="007A14F2" w:rsidRDefault="00AC768F" w:rsidP="00AC768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AC768F" w:rsidRPr="007A14F2" w:rsidRDefault="00AC768F" w:rsidP="00AC768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AC768F" w:rsidRPr="007A14F2" w:rsidRDefault="00AC768F" w:rsidP="00AC768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AC768F" w:rsidRPr="007A14F2" w:rsidRDefault="00AC768F" w:rsidP="00AC768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AC768F" w:rsidRPr="007A14F2" w:rsidRDefault="00AC768F" w:rsidP="00AC768F">
            <w:pPr>
              <w:pStyle w:val="af5"/>
              <w:widowControl w:val="0"/>
              <w:tabs>
                <w:tab w:val="left" w:pos="799"/>
                <w:tab w:val="left" w:pos="1237"/>
              </w:tabs>
              <w:autoSpaceDE w:val="0"/>
              <w:autoSpaceDN w:val="0"/>
              <w:adjustRightInd w:val="0"/>
              <w:ind w:left="212" w:hanging="212"/>
              <w:jc w:val="both"/>
            </w:pPr>
            <w:r w:rsidRPr="007A14F2">
              <w:t>7) 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AC768F" w:rsidRPr="007A14F2" w:rsidRDefault="00AC768F" w:rsidP="00AC768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AC768F" w:rsidRPr="007A14F2" w:rsidRDefault="00AC768F" w:rsidP="00AC768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w:t>
            </w:r>
            <w:r w:rsidRPr="007A14F2">
              <w:lastRenderedPageBreak/>
              <w:t>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AC768F" w:rsidRPr="007A14F2" w:rsidRDefault="00AC768F" w:rsidP="00AC768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AC768F" w:rsidRPr="00DD2CCA" w:rsidRDefault="00AC768F" w:rsidP="00AC768F">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AC768F" w:rsidRPr="00DD2CCA" w:rsidRDefault="00AC768F" w:rsidP="00AC768F">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AC768F" w:rsidRPr="00DD2CCA" w:rsidRDefault="00AC768F" w:rsidP="00AC768F">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AC768F" w:rsidRPr="00DD2CCA" w:rsidRDefault="00AC768F" w:rsidP="00AC768F">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AC768F" w:rsidRPr="00DD2CCA" w:rsidRDefault="00AC768F" w:rsidP="00AC768F">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AC768F" w:rsidRDefault="00AC768F" w:rsidP="00AC768F">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AC768F" w:rsidRPr="007A14F2" w:rsidRDefault="00AC768F" w:rsidP="00AC768F">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AC768F" w:rsidRPr="00DD2CCA" w:rsidRDefault="00AC768F" w:rsidP="00AC768F">
            <w:pPr>
              <w:ind w:firstLine="495"/>
              <w:jc w:val="both"/>
              <w:rPr>
                <w:bCs/>
                <w:lang w:val="uk-UA"/>
              </w:rPr>
            </w:pPr>
            <w:r w:rsidRPr="00DD2CCA">
              <w:rPr>
                <w:bCs/>
                <w:lang w:val="uk-UA"/>
              </w:rPr>
              <w:t>1.3. 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DD2CCA">
              <w:rPr>
                <w:bCs/>
                <w:lang w:val="en-US"/>
              </w:rPr>
              <w:t>jpg</w:t>
            </w:r>
            <w:r w:rsidRPr="00DD2CCA">
              <w:rPr>
                <w:bCs/>
                <w:lang w:val="uk-UA"/>
              </w:rPr>
              <w:t>) та/або розширення програм, що здійснюють архівацію даних (</w:t>
            </w:r>
            <w:r w:rsidRPr="00DD2CCA">
              <w:rPr>
                <w:bCs/>
                <w:lang w:val="en-US"/>
              </w:rPr>
              <w:t>WinRAR</w:t>
            </w:r>
            <w:r w:rsidRPr="00DD2CCA">
              <w:rPr>
                <w:bCs/>
                <w:lang w:val="uk-UA"/>
              </w:rPr>
              <w:t>, 7-</w:t>
            </w:r>
            <w:r w:rsidRPr="00DD2CCA">
              <w:rPr>
                <w:bCs/>
                <w:lang w:val="en-US"/>
              </w:rPr>
              <w:t>Zip</w:t>
            </w:r>
            <w:r w:rsidRPr="00DD2CCA">
              <w:rPr>
                <w:bCs/>
                <w:lang w:val="uk-UA"/>
              </w:rPr>
              <w:t xml:space="preserve">). </w:t>
            </w:r>
          </w:p>
          <w:p w:rsidR="00AC768F" w:rsidRPr="00DD2CCA" w:rsidRDefault="00AC768F" w:rsidP="00AC768F">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AC768F" w:rsidRPr="00DD2CCA" w:rsidRDefault="00AC768F" w:rsidP="00AC768F">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w:t>
            </w:r>
            <w:r w:rsidRPr="00DD2CCA">
              <w:rPr>
                <w:b/>
                <w:lang w:val="uk-UA"/>
              </w:rPr>
              <w:lastRenderedPageBreak/>
              <w:t>пропозицій у сканованому вигляді.</w:t>
            </w:r>
          </w:p>
          <w:p w:rsidR="00AC768F" w:rsidRPr="00DD2CCA" w:rsidRDefault="00AC768F" w:rsidP="00AC768F">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AC768F" w:rsidRPr="00DD2CCA" w:rsidRDefault="00AC768F" w:rsidP="00AC768F">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AC768F" w:rsidRPr="00DD2CCA" w:rsidRDefault="00AC768F" w:rsidP="00AC768F">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AC768F" w:rsidRPr="008F0A35" w:rsidRDefault="00AC768F" w:rsidP="00AC768F">
            <w:pPr>
              <w:ind w:firstLine="654"/>
              <w:jc w:val="both"/>
            </w:pPr>
            <w:r w:rsidRPr="008F0A35">
              <w:t xml:space="preserve">Тендерні пропозиції мають право подавати всі заінтересовані особи. </w:t>
            </w:r>
          </w:p>
          <w:p w:rsidR="00AC768F" w:rsidRDefault="00AC768F" w:rsidP="00AC768F">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AC768F" w:rsidRPr="00DD2CCA" w:rsidRDefault="00AC768F" w:rsidP="00AC768F">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AC768F" w:rsidRPr="00DD2CCA" w:rsidRDefault="00AC768F" w:rsidP="00AC768F">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C768F" w:rsidRPr="00DD2CCA" w:rsidRDefault="00AC768F" w:rsidP="00AC768F">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768F" w:rsidRPr="00DD2CCA" w:rsidRDefault="00AC768F" w:rsidP="00AC768F">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C768F" w:rsidRPr="00DD2CCA" w:rsidRDefault="00AC768F" w:rsidP="00AC768F">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AC768F" w:rsidRDefault="00AC768F" w:rsidP="00AC768F">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використання електронної системи закупівель з метою </w:t>
            </w:r>
            <w:r w:rsidRPr="00DD2CCA">
              <w:rPr>
                <w:lang w:val="uk-UA"/>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AC768F" w:rsidRPr="00DD2CCA" w:rsidRDefault="00AC768F" w:rsidP="00AC768F">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AC768F" w:rsidRPr="00DD2CCA" w:rsidRDefault="00AC768F" w:rsidP="00AC768F">
            <w:pPr>
              <w:tabs>
                <w:tab w:val="left" w:pos="5864"/>
              </w:tabs>
              <w:ind w:firstLine="353"/>
              <w:rPr>
                <w:lang w:val="uk-UA"/>
              </w:rPr>
            </w:pPr>
            <w:r w:rsidRPr="00DD2CCA">
              <w:rPr>
                <w:lang w:val="uk-UA"/>
              </w:rPr>
              <w:t>Вид забезпечення тендерної пропозиції - гарантія.</w:t>
            </w:r>
          </w:p>
          <w:p w:rsidR="00AC768F" w:rsidRPr="00DD2CCA" w:rsidRDefault="00AC768F" w:rsidP="00AC768F">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AC768F" w:rsidRPr="007A14F2" w:rsidRDefault="00636656" w:rsidP="00AC768F">
            <w:pPr>
              <w:tabs>
                <w:tab w:val="left" w:pos="426"/>
                <w:tab w:val="left" w:pos="5864"/>
              </w:tabs>
              <w:jc w:val="both"/>
              <w:rPr>
                <w:lang w:val="uk-UA"/>
              </w:rPr>
            </w:pPr>
            <w:r w:rsidRPr="00627BAA">
              <w:rPr>
                <w:b/>
                <w:lang w:val="uk-UA"/>
              </w:rPr>
              <w:t>13</w:t>
            </w:r>
            <w:r w:rsidR="001D37F5" w:rsidRPr="00627BAA">
              <w:rPr>
                <w:b/>
                <w:lang w:val="uk-UA"/>
              </w:rPr>
              <w:t> </w:t>
            </w:r>
            <w:r w:rsidR="00650101" w:rsidRPr="00650101">
              <w:rPr>
                <w:b/>
                <w:lang w:val="uk-UA"/>
              </w:rPr>
              <w:t>5</w:t>
            </w:r>
            <w:r w:rsidR="001D37F5" w:rsidRPr="00627BAA">
              <w:rPr>
                <w:b/>
                <w:lang w:val="uk-UA"/>
              </w:rPr>
              <w:t>00,00</w:t>
            </w:r>
            <w:r w:rsidR="00AC768F" w:rsidRPr="00627BAA">
              <w:rPr>
                <w:b/>
                <w:lang w:val="uk-UA"/>
              </w:rPr>
              <w:t xml:space="preserve"> грн</w:t>
            </w:r>
            <w:r w:rsidR="00AC768F" w:rsidRPr="00627BAA">
              <w:rPr>
                <w:lang w:val="uk-UA"/>
              </w:rPr>
              <w:t xml:space="preserve"> (</w:t>
            </w:r>
            <w:r w:rsidR="001D37F5" w:rsidRPr="00627BAA">
              <w:rPr>
                <w:lang w:val="uk-UA"/>
              </w:rPr>
              <w:t>три</w:t>
            </w:r>
            <w:r w:rsidRPr="00627BAA">
              <w:rPr>
                <w:lang w:val="uk-UA"/>
              </w:rPr>
              <w:t>на</w:t>
            </w:r>
            <w:r w:rsidR="001D37F5" w:rsidRPr="00627BAA">
              <w:rPr>
                <w:lang w:val="uk-UA"/>
              </w:rPr>
              <w:t>дцять тисяч</w:t>
            </w:r>
            <w:r w:rsidR="00AC768F" w:rsidRPr="00627BAA">
              <w:rPr>
                <w:lang w:val="uk-UA"/>
              </w:rPr>
              <w:t xml:space="preserve"> </w:t>
            </w:r>
            <w:r w:rsidR="00650101">
              <w:rPr>
                <w:lang w:val="uk-UA"/>
              </w:rPr>
              <w:t>п’ятсот</w:t>
            </w:r>
            <w:r w:rsidR="00650101" w:rsidRPr="00650101">
              <w:rPr>
                <w:lang w:val="uk-UA"/>
              </w:rPr>
              <w:t xml:space="preserve"> </w:t>
            </w:r>
            <w:r w:rsidR="00AC768F" w:rsidRPr="00627BAA">
              <w:rPr>
                <w:lang w:val="uk-UA"/>
              </w:rPr>
              <w:t>гривень 00 копійок).</w:t>
            </w:r>
          </w:p>
          <w:p w:rsidR="00AC768F" w:rsidRPr="00DD2CCA" w:rsidRDefault="00AC768F" w:rsidP="00AC768F">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AC768F" w:rsidRPr="00DD2CCA" w:rsidRDefault="00AC768F" w:rsidP="00AC768F">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1F5F94" w:rsidRDefault="00AC768F" w:rsidP="00AC768F">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w:t>
            </w:r>
          </w:p>
          <w:p w:rsidR="00AC768F" w:rsidRPr="00DD2CCA" w:rsidRDefault="00AC768F" w:rsidP="00AC768F">
            <w:pPr>
              <w:pStyle w:val="xfmc2"/>
              <w:shd w:val="clear" w:color="auto" w:fill="FFFFFF"/>
              <w:spacing w:before="0" w:beforeAutospacing="0" w:after="0" w:afterAutospacing="0"/>
              <w:ind w:firstLine="353"/>
              <w:jc w:val="both"/>
              <w:rPr>
                <w:iCs/>
              </w:rPr>
            </w:pPr>
            <w:r w:rsidRPr="00DD2CCA">
              <w:rPr>
                <w:iCs/>
              </w:rPr>
              <w:t xml:space="preserve">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AC768F" w:rsidRPr="00DD2CCA" w:rsidRDefault="00AC768F" w:rsidP="00AC768F">
            <w:pPr>
              <w:ind w:firstLine="354"/>
              <w:contextualSpacing/>
              <w:jc w:val="both"/>
              <w:rPr>
                <w:lang w:val="uk-UA"/>
              </w:rPr>
            </w:pPr>
            <w:r w:rsidRPr="00605387">
              <w:rPr>
                <w:lang w:val="uk-UA"/>
              </w:rPr>
              <w:t>Разом з банківською гарантією надається документ, що підтверджує наявність чинної банківської ліцензії банку,який надає банківську гарантію учаснику, та документ, що підтверджуює повноваження особи, яка підписує банківську гарантію.</w:t>
            </w:r>
          </w:p>
          <w:p w:rsidR="00AC768F" w:rsidRPr="00DD2CCA" w:rsidRDefault="00AC768F" w:rsidP="00AC768F">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AC768F" w:rsidRPr="00DD2CCA" w:rsidRDefault="00AC768F" w:rsidP="00AC768F">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AC768F" w:rsidRPr="00DD2CCA" w:rsidRDefault="00AC768F" w:rsidP="00AC768F">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Код ЄДРПОУ: 04014246;</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AC768F" w:rsidRPr="00DD2CCA" w:rsidRDefault="00AC768F" w:rsidP="00AC768F">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AC768F" w:rsidRPr="00DD2CCA" w:rsidRDefault="00AC768F" w:rsidP="00AC768F">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AC768F" w:rsidRPr="00DD2CCA" w:rsidRDefault="00AC768F" w:rsidP="00AC768F">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AC768F" w:rsidRPr="00DD2CCA" w:rsidRDefault="00AC768F" w:rsidP="00AC768F">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AC768F" w:rsidRPr="00DD2CCA" w:rsidRDefault="00AC768F" w:rsidP="00AC768F">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AC768F" w:rsidRPr="00DD2CCA" w:rsidRDefault="00AC768F" w:rsidP="00AC768F">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AC768F" w:rsidRPr="00DD2CCA" w:rsidRDefault="00AC768F" w:rsidP="00AC768F">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768F" w:rsidRPr="00DD2CCA" w:rsidRDefault="00AC768F" w:rsidP="00AC768F">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AC768F" w:rsidRPr="00DD2CCA" w:rsidRDefault="00AC768F" w:rsidP="00AC768F">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Pr>
                <w:lang w:eastAsia="uk-UA"/>
              </w:rPr>
              <w:t>абзацом 15 п. 47</w:t>
            </w:r>
            <w:r w:rsidRPr="00DD2CCA">
              <w:rPr>
                <w:lang w:eastAsia="uk-UA"/>
              </w:rPr>
              <w:t xml:space="preserve"> Особливостей, документів, що підтверджують відсутність підстав, установлених п. 4</w:t>
            </w:r>
            <w:r>
              <w:rPr>
                <w:lang w:eastAsia="uk-UA"/>
              </w:rPr>
              <w:t>7</w:t>
            </w:r>
            <w:r w:rsidRPr="00DD2CCA">
              <w:rPr>
                <w:lang w:eastAsia="uk-UA"/>
              </w:rPr>
              <w:t xml:space="preserve"> Особливостей;</w:t>
            </w:r>
          </w:p>
          <w:p w:rsidR="00AC768F" w:rsidRPr="00DD2CCA" w:rsidRDefault="00AC768F" w:rsidP="00AC768F">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AC768F" w:rsidRPr="00DD2CCA" w:rsidRDefault="00AC768F" w:rsidP="00AC768F">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дійсними протягом 120 днів</w:t>
            </w:r>
            <w:r w:rsidRPr="00DD2CCA">
              <w:t>з дати кінцевого строку подання тендерних пропозицій</w:t>
            </w:r>
          </w:p>
          <w:p w:rsidR="00AC768F" w:rsidRPr="00DD2CCA" w:rsidRDefault="00AC768F" w:rsidP="00AC768F">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AC768F" w:rsidRPr="00DD2CCA" w:rsidRDefault="00AC768F" w:rsidP="00AC768F">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AC768F" w:rsidRPr="00DD2CCA" w:rsidRDefault="00AC768F" w:rsidP="00AC768F">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AC768F" w:rsidRPr="00DD2CCA" w:rsidRDefault="00AC768F" w:rsidP="00AC768F">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C768F" w:rsidRPr="00DD2CCA" w:rsidRDefault="00AC768F" w:rsidP="00AC768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w:t>
            </w:r>
            <w:r w:rsidRPr="00DD2CCA">
              <w:rPr>
                <w:rFonts w:ascii="Times New Roman" w:hAnsi="Times New Roman" w:cs="Times New Roman"/>
                <w:color w:val="auto"/>
                <w:sz w:val="24"/>
                <w:szCs w:val="24"/>
                <w:lang w:val="uk-UA"/>
              </w:rPr>
              <w:lastRenderedPageBreak/>
              <w:t>тендерної пропозиції, повідомивши про це замовника через електронну систему закупівель.</w:t>
            </w:r>
          </w:p>
        </w:tc>
      </w:tr>
      <w:tr w:rsidR="00AC768F" w:rsidRPr="00063677"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Pr>
                <w:rFonts w:ascii="Times New Roman" w:hAnsi="Times New Roman"/>
                <w:b/>
                <w:sz w:val="24"/>
                <w:szCs w:val="24"/>
                <w:lang w:val="uk-UA"/>
              </w:rPr>
              <w:t>пунктом 47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встановлено кваліфікаційні критерії:</w:t>
            </w:r>
          </w:p>
          <w:p w:rsidR="00AC768F" w:rsidRPr="007A14F2" w:rsidRDefault="00AC768F" w:rsidP="00AC768F">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AC768F" w:rsidRPr="007A14F2" w:rsidRDefault="00AC768F" w:rsidP="00AC768F">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AC768F" w:rsidRPr="007A14F2" w:rsidRDefault="00AC768F" w:rsidP="00AC768F">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Pr="007A14F2">
              <w:t>;</w:t>
            </w:r>
          </w:p>
          <w:p w:rsidR="00AC768F" w:rsidRPr="007A14F2" w:rsidRDefault="00AC768F" w:rsidP="00AC768F">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AC768F" w:rsidRPr="00DD2CCA" w:rsidRDefault="00AC768F" w:rsidP="00AC768F">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відповідностіучасників процедури закупілі встановленим критеріям і вимогам згідно із законодавством. </w:t>
            </w:r>
          </w:p>
          <w:p w:rsidR="00AC768F" w:rsidRPr="00862653" w:rsidRDefault="00AC768F" w:rsidP="00AC768F">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AC768F" w:rsidRPr="00DD2CCA" w:rsidRDefault="00AC768F" w:rsidP="00AC768F">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768F" w:rsidRPr="00DD2CCA" w:rsidRDefault="00AC768F" w:rsidP="00AC768F">
            <w:pPr>
              <w:pStyle w:val="a6"/>
              <w:spacing w:before="0" w:beforeAutospacing="0" w:after="0" w:afterAutospacing="0"/>
              <w:ind w:firstLine="491"/>
              <w:jc w:val="both"/>
              <w:rPr>
                <w:lang w:val="uk-UA"/>
              </w:rPr>
            </w:pPr>
            <w:r w:rsidRPr="00DD2CCA">
              <w:rPr>
                <w:bCs/>
                <w:lang w:val="uk-UA"/>
              </w:rPr>
              <w:t>Відповідно до п. 4</w:t>
            </w:r>
            <w:r>
              <w:rPr>
                <w:bCs/>
                <w:lang w:val="uk-UA"/>
              </w:rPr>
              <w:t>7</w:t>
            </w:r>
            <w:r w:rsidRPr="00DD2CCA">
              <w:rPr>
                <w:bCs/>
                <w:lang w:val="uk-UA"/>
              </w:rPr>
              <w:t xml:space="preserve"> Особливостей</w:t>
            </w:r>
            <w:r w:rsidRPr="00DD2CCA">
              <w:rPr>
                <w:lang w:val="uk-UA"/>
              </w:rPr>
              <w:t>Замовник приймає рішення про відмову учаснику процедури закупівлі в участі у  відкритих торгах та зобов</w:t>
            </w:r>
            <w:r w:rsidRPr="00DD2CCA">
              <w:t>’</w:t>
            </w:r>
            <w:r w:rsidRPr="00DD2CCA">
              <w:rPr>
                <w:lang w:val="uk-UA"/>
              </w:rPr>
              <w:t>язаний відхилити тендерну пропозицію учасника процедури закупівлі в разі, коли:</w:t>
            </w:r>
          </w:p>
          <w:p w:rsidR="00AC768F" w:rsidRPr="00DD2CCA" w:rsidRDefault="00AC768F" w:rsidP="00AC768F">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 xml:space="preserve">пунктом 4 </w:t>
              </w:r>
              <w:r w:rsidRPr="00DD2CCA">
                <w:rPr>
                  <w:rFonts w:ascii="Times New Roman" w:hAnsi="Times New Roman" w:cs="Times New Roman"/>
                  <w:u w:val="single"/>
                </w:rPr>
                <w:lastRenderedPageBreak/>
                <w:t>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якою не знято або не погашено у встановленому законом порядку;</w:t>
            </w:r>
            <w:bookmarkStart w:id="17" w:name="n301"/>
            <w:bookmarkEnd w:id="17"/>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68F" w:rsidRPr="00DD2CCA" w:rsidRDefault="00AC768F" w:rsidP="00AC768F">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C768F" w:rsidRPr="00DD2CCA" w:rsidRDefault="00AC768F" w:rsidP="00AC768F">
            <w:pPr>
              <w:ind w:firstLine="491"/>
              <w:jc w:val="both"/>
              <w:rPr>
                <w:lang w:val="uk-UA"/>
              </w:rPr>
            </w:pPr>
            <w:bookmarkStart w:id="22" w:name="n306"/>
            <w:bookmarkEnd w:id="22"/>
            <w:r w:rsidRPr="00DD2CCA">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AC768F" w:rsidRPr="00DD2CCA" w:rsidRDefault="00AC768F" w:rsidP="00AC768F">
            <w:pPr>
              <w:ind w:firstLine="491"/>
              <w:jc w:val="both"/>
              <w:rPr>
                <w:lang w:val="uk-UA"/>
              </w:rPr>
            </w:pPr>
            <w:r w:rsidRPr="00DD2CC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68F" w:rsidRPr="00DD2CCA" w:rsidRDefault="00AC768F" w:rsidP="00AC768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D2CCA">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68F" w:rsidRPr="00DD2CCA" w:rsidRDefault="00AC768F" w:rsidP="00AC768F">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п. 4</w:t>
            </w:r>
            <w:r>
              <w:rPr>
                <w:lang w:val="uk-UA"/>
              </w:rPr>
              <w:t>7</w:t>
            </w:r>
            <w:r w:rsidRPr="00DD2CCA">
              <w:rPr>
                <w:lang w:val="uk-UA"/>
              </w:rPr>
              <w:t xml:space="preserve"> Особливостей та інформацію про спосіб підтвердження відповідності учасників установленим вимогам згідно із законодавством. </w:t>
            </w:r>
          </w:p>
          <w:p w:rsidR="00AC768F" w:rsidRDefault="00AC768F" w:rsidP="00AC768F">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C768F" w:rsidRPr="00DD2CCA" w:rsidRDefault="00AC768F" w:rsidP="00AC768F">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AC768F" w:rsidRDefault="00AC768F" w:rsidP="00AC768F">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AC768F" w:rsidRPr="00DD2CCA" w:rsidRDefault="00AC768F" w:rsidP="00AC768F">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AC768F" w:rsidRPr="00DD2CCA" w:rsidRDefault="00AC768F" w:rsidP="00AC768F">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зазначених у підпунктах 3, 5, 6 і 12 та в абзаці чотирнадцятому п. 4</w:t>
            </w:r>
            <w:r>
              <w:rPr>
                <w:lang w:val="uk-UA"/>
              </w:rPr>
              <w:t>7</w:t>
            </w:r>
            <w:r w:rsidRPr="00DD2CCA">
              <w:rPr>
                <w:lang w:val="uk-UA"/>
              </w:rPr>
              <w:t xml:space="preserve"> Особливостей.</w:t>
            </w:r>
          </w:p>
          <w:p w:rsidR="00AC768F" w:rsidRDefault="00AC768F" w:rsidP="00AC768F">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9D5467">
              <w:rPr>
                <w:color w:val="000000"/>
                <w:shd w:val="clear" w:color="auto" w:fill="FFFFFF"/>
                <w:lang w:val="uk-UA"/>
              </w:rPr>
              <w:lastRenderedPageBreak/>
              <w:t xml:space="preserve">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AC768F" w:rsidRPr="00DD2CCA" w:rsidRDefault="00AC768F" w:rsidP="00AC768F">
            <w:pPr>
              <w:ind w:firstLine="493"/>
              <w:jc w:val="both"/>
              <w:rPr>
                <w:lang w:val="uk-UA"/>
              </w:rPr>
            </w:pPr>
            <w:r w:rsidRPr="00DD2CCA">
              <w:rPr>
                <w:lang w:val="uk-UA"/>
              </w:rPr>
              <w:t xml:space="preserve">На момент оприлюднення оголошення про проведення відкритих торгів,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Pr="00DD2CCA">
              <w:rPr>
                <w:lang w:val="uk-UA" w:eastAsia="en-US"/>
              </w:rPr>
              <w:t>публічних електронних реєстрах</w:t>
            </w:r>
            <w:r w:rsidRPr="00DD2CCA">
              <w:rPr>
                <w:lang w:val="uk-UA"/>
              </w:rPr>
              <w:t>, є обмеженим.</w:t>
            </w:r>
            <w:r w:rsidR="000F4561">
              <w:rPr>
                <w:lang w:val="uk-UA"/>
              </w:rPr>
              <w:t xml:space="preserve"> </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Pr>
                <w:lang w:val="uk-UA"/>
              </w:rPr>
              <w:t>дстав, визначених підпунктом 8</w:t>
            </w:r>
            <w:r w:rsidR="000F4561">
              <w:rPr>
                <w:lang w:val="uk-UA"/>
              </w:rPr>
              <w:t xml:space="preserve"> </w:t>
            </w:r>
            <w:r w:rsidRPr="00DD2CCA">
              <w:rPr>
                <w:lang w:val="uk-UA"/>
              </w:rPr>
              <w:t>п</w:t>
            </w:r>
            <w:r>
              <w:rPr>
                <w:lang w:val="uk-UA"/>
              </w:rPr>
              <w:t>ункту</w:t>
            </w:r>
            <w:r w:rsidRPr="00DD2CCA">
              <w:rPr>
                <w:lang w:val="uk-UA"/>
              </w:rPr>
              <w:t xml:space="preserve"> 4</w:t>
            </w:r>
            <w:r>
              <w:rPr>
                <w:lang w:val="uk-UA"/>
              </w:rPr>
              <w:t>7</w:t>
            </w:r>
            <w:r w:rsidRPr="00DD2CCA">
              <w:rPr>
                <w:lang w:val="uk-UA"/>
              </w:rPr>
              <w:t xml:space="preserve"> Особливостей, шляхом оприлюднення її в електроній системі зак</w:t>
            </w:r>
            <w:r>
              <w:rPr>
                <w:lang w:val="uk-UA"/>
              </w:rPr>
              <w:t>у</w:t>
            </w:r>
            <w:r w:rsidRPr="00DD2CCA">
              <w:rPr>
                <w:lang w:val="uk-UA"/>
              </w:rPr>
              <w:t>півель.</w:t>
            </w:r>
          </w:p>
          <w:p w:rsidR="00AC768F" w:rsidRPr="00DD2CCA" w:rsidRDefault="00AC768F" w:rsidP="00AC768F">
            <w:pPr>
              <w:ind w:firstLine="493"/>
              <w:contextualSpacing/>
              <w:jc w:val="both"/>
              <w:rPr>
                <w:shd w:val="clear" w:color="auto" w:fill="FFFFFF"/>
                <w:lang w:val="uk-UA"/>
              </w:rPr>
            </w:pPr>
          </w:p>
        </w:tc>
      </w:tr>
      <w:tr w:rsidR="00AC768F"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C768F" w:rsidRDefault="00AC768F" w:rsidP="00AC768F">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w:t>
            </w:r>
            <w:r w:rsidR="000F4561">
              <w:rPr>
                <w:lang w:val="uk-UA" w:eastAsia="uk-UA"/>
              </w:rPr>
              <w:t xml:space="preserve"> </w:t>
            </w:r>
            <w:r w:rsidRPr="00DD2CCA">
              <w:rPr>
                <w:b/>
                <w:lang w:val="uk-UA" w:eastAsia="uk-UA"/>
              </w:rPr>
              <w:t>ДОДАТКУ 8</w:t>
            </w:r>
            <w:r w:rsidR="000F4561">
              <w:rPr>
                <w:b/>
                <w:lang w:val="uk-UA" w:eastAsia="uk-UA"/>
              </w:rPr>
              <w:t xml:space="preserve"> </w:t>
            </w:r>
            <w:r w:rsidRPr="00DD2CCA">
              <w:rPr>
                <w:lang w:val="uk-UA"/>
              </w:rPr>
              <w:t>Технічне завдання (Специфікація)</w:t>
            </w:r>
            <w:r w:rsidRPr="00DD2CCA">
              <w:rPr>
                <w:lang w:val="uk-UA" w:eastAsia="uk-UA"/>
              </w:rPr>
              <w:t>.</w:t>
            </w:r>
          </w:p>
          <w:p w:rsidR="00AC768F" w:rsidRDefault="00AC768F" w:rsidP="00AC768F">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AC768F" w:rsidRPr="00397AD0" w:rsidRDefault="00AC768F" w:rsidP="00AC768F">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AC768F" w:rsidRDefault="00AC768F" w:rsidP="00AC768F">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AC768F" w:rsidRPr="007A14F2" w:rsidRDefault="00AC768F" w:rsidP="00B50A8E">
            <w:pPr>
              <w:widowControl w:val="0"/>
              <w:spacing w:beforeLines="20" w:before="48"/>
              <w:ind w:right="113"/>
              <w:contextualSpacing/>
              <w:jc w:val="both"/>
              <w:rPr>
                <w:lang w:eastAsia="uk-UA"/>
              </w:rPr>
            </w:pPr>
            <w:r w:rsidRPr="007A14F2">
              <w:rPr>
                <w:lang w:val="uk-UA"/>
              </w:rPr>
              <w:t xml:space="preserve">Клас наслідків (відповідальності) </w:t>
            </w:r>
            <w:r w:rsidRPr="00627BAA">
              <w:rPr>
                <w:lang w:val="uk-UA"/>
              </w:rPr>
              <w:t>- СС-</w:t>
            </w:r>
            <w:r w:rsidR="00B50A8E" w:rsidRPr="00627BAA">
              <w:rPr>
                <w:lang w:val="uk-UA"/>
              </w:rPr>
              <w:t>1</w:t>
            </w:r>
            <w:r w:rsidRPr="00627BAA">
              <w:rPr>
                <w:lang w:val="uk-UA"/>
              </w:rPr>
              <w:t xml:space="preserve"> (</w:t>
            </w:r>
            <w:r w:rsidR="00B50A8E" w:rsidRPr="00627BAA">
              <w:rPr>
                <w:lang w:val="uk-UA"/>
              </w:rPr>
              <w:t>незнач</w:t>
            </w:r>
            <w:r w:rsidR="00C83C81" w:rsidRPr="00627BAA">
              <w:rPr>
                <w:lang w:val="uk-UA"/>
              </w:rPr>
              <w:t>ні</w:t>
            </w:r>
            <w:r w:rsidRPr="00627BAA">
              <w:rPr>
                <w:lang w:val="uk-UA"/>
              </w:rPr>
              <w:t xml:space="preserve"> наслідки).</w:t>
            </w:r>
          </w:p>
        </w:tc>
      </w:tr>
      <w:tr w:rsidR="00AC768F"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субпідрядника/співвиконавця (у випадку закупівлі робіт чи послуг)</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ind w:firstLine="601"/>
              <w:jc w:val="both"/>
              <w:rPr>
                <w:lang w:val="uk-UA"/>
              </w:rPr>
            </w:pPr>
            <w:r w:rsidRPr="00DD2CCA">
              <w:rPr>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 (відповідно до </w:t>
            </w:r>
            <w:r w:rsidRPr="00DD2CCA">
              <w:rPr>
                <w:b/>
                <w:lang w:val="uk-UA" w:eastAsia="uk-UA"/>
              </w:rPr>
              <w:t>ДОДАТКУ 4</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C768F" w:rsidRPr="00DD2CCA" w:rsidRDefault="00AC768F" w:rsidP="00AC768F">
            <w:pPr>
              <w:ind w:firstLine="600"/>
              <w:jc w:val="both"/>
              <w:rPr>
                <w:lang w:val="uk-UA"/>
              </w:rPr>
            </w:pPr>
            <w:r w:rsidRPr="00DD2CCA">
              <w:rPr>
                <w:lang w:val="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68F"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jc w:val="center"/>
              <w:rPr>
                <w:lang w:val="uk-UA"/>
              </w:rPr>
            </w:pPr>
            <w:r>
              <w:rPr>
                <w:lang w:val="uk-UA"/>
              </w:rPr>
              <w:lastRenderedPageBreak/>
              <w:t>9</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ind w:firstLine="600"/>
              <w:jc w:val="both"/>
              <w:rPr>
                <w:lang w:val="uk-UA"/>
              </w:rPr>
            </w:pPr>
            <w:r>
              <w:rPr>
                <w:lang w:val="uk-UA"/>
              </w:rPr>
              <w:t>Не застосовуеться.</w:t>
            </w:r>
          </w:p>
        </w:tc>
      </w:tr>
      <w:tr w:rsidR="00AC768F"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AC768F" w:rsidRPr="00DD2CCA" w:rsidRDefault="00AC768F" w:rsidP="00AC768F">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AC768F"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C768F" w:rsidRPr="007A14F2" w:rsidRDefault="00AC768F" w:rsidP="00AC768F">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C83C81" w:rsidRPr="00DE24BD">
              <w:rPr>
                <w:rFonts w:ascii="Times New Roman" w:eastAsia="Times New Roman" w:hAnsi="Times New Roman" w:cs="Times New Roman"/>
                <w:b/>
                <w:color w:val="auto"/>
                <w:sz w:val="24"/>
                <w:szCs w:val="24"/>
                <w:lang w:val="uk-UA"/>
              </w:rPr>
              <w:t>2</w:t>
            </w:r>
            <w:r w:rsidR="00437E89" w:rsidRPr="00437E89">
              <w:rPr>
                <w:rFonts w:ascii="Times New Roman" w:eastAsia="Times New Roman" w:hAnsi="Times New Roman" w:cs="Times New Roman"/>
                <w:b/>
                <w:color w:val="auto"/>
                <w:sz w:val="24"/>
                <w:szCs w:val="24"/>
              </w:rPr>
              <w:t>8</w:t>
            </w:r>
            <w:r w:rsidRPr="00DE24BD">
              <w:rPr>
                <w:rFonts w:ascii="Times New Roman" w:eastAsia="Times New Roman" w:hAnsi="Times New Roman" w:cs="Times New Roman"/>
                <w:b/>
                <w:color w:val="auto"/>
                <w:sz w:val="24"/>
                <w:szCs w:val="24"/>
                <w:lang w:val="uk-UA"/>
              </w:rPr>
              <w:t>.09.2023 до 1</w:t>
            </w:r>
            <w:r w:rsidR="00437E89" w:rsidRPr="00437E89">
              <w:rPr>
                <w:rFonts w:ascii="Times New Roman" w:eastAsia="Times New Roman" w:hAnsi="Times New Roman" w:cs="Times New Roman"/>
                <w:b/>
                <w:color w:val="auto"/>
                <w:sz w:val="24"/>
                <w:szCs w:val="24"/>
              </w:rPr>
              <w:t>6</w:t>
            </w:r>
            <w:r w:rsidR="00437E89">
              <w:rPr>
                <w:rFonts w:ascii="Times New Roman" w:eastAsia="Times New Roman" w:hAnsi="Times New Roman" w:cs="Times New Roman"/>
                <w:b/>
                <w:color w:val="auto"/>
                <w:sz w:val="24"/>
                <w:szCs w:val="24"/>
                <w:lang w:val="uk-UA"/>
              </w:rPr>
              <w:t>:30</w:t>
            </w:r>
            <w:r w:rsidRPr="00DE24BD">
              <w:rPr>
                <w:rFonts w:ascii="Times New Roman" w:eastAsia="Times New Roman" w:hAnsi="Times New Roman" w:cs="Times New Roman"/>
                <w:b/>
                <w:color w:val="auto"/>
                <w:sz w:val="24"/>
                <w:szCs w:val="24"/>
                <w:lang w:val="uk-UA"/>
              </w:rPr>
              <w:t xml:space="preserve"> години.</w:t>
            </w:r>
          </w:p>
          <w:p w:rsidR="00AC768F" w:rsidRDefault="00AC768F" w:rsidP="00AC768F">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AC768F" w:rsidRDefault="00AC768F" w:rsidP="00AC768F">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AC768F" w:rsidRDefault="00AC768F" w:rsidP="00AC768F">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AC768F" w:rsidRPr="00DD2CCA" w:rsidRDefault="00AC768F" w:rsidP="00AC768F">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AC768F"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AC768F" w:rsidRDefault="00AC768F" w:rsidP="00AC768F">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AC768F" w:rsidRDefault="00AC768F" w:rsidP="00AC768F">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AC768F" w:rsidRPr="00DD2CCA" w:rsidRDefault="00AC768F" w:rsidP="00AC768F">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68F" w:rsidRDefault="00AC768F" w:rsidP="00AC768F">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AC768F" w:rsidRDefault="00AC768F" w:rsidP="00AC768F">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AC768F" w:rsidRDefault="00AC768F" w:rsidP="00AC768F">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w:t>
            </w:r>
            <w:r>
              <w:rPr>
                <w:lang w:val="uk-UA"/>
              </w:rPr>
              <w:lastRenderedPageBreak/>
              <w:t xml:space="preserve">оцінку такої тендерної пропозиції та визначає таку тендерну пропозицію найбільш економічно вигідною. </w:t>
            </w:r>
          </w:p>
          <w:p w:rsidR="00AC768F" w:rsidRPr="00DD2CCA" w:rsidRDefault="00AC768F" w:rsidP="00AC768F">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AC768F"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AC768F" w:rsidRPr="00DD2CCA"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AC768F"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spacing w:line="228" w:lineRule="auto"/>
              <w:ind w:firstLine="512"/>
              <w:jc w:val="both"/>
              <w:rPr>
                <w:lang w:val="uk-UA"/>
              </w:rPr>
            </w:pPr>
            <w:r w:rsidRPr="00DD2CCA">
              <w:rPr>
                <w:lang w:val="uk-UA"/>
              </w:rPr>
              <w:t xml:space="preserve">Розгляд та оцінка тендерних пропозицій </w:t>
            </w:r>
            <w:r>
              <w:rPr>
                <w:lang w:val="uk-UA"/>
              </w:rPr>
              <w:t xml:space="preserve">здійснюється </w:t>
            </w:r>
            <w:r w:rsidRPr="00DD2CCA">
              <w:rPr>
                <w:lang w:val="uk-UA"/>
              </w:rPr>
              <w:t xml:space="preserve">відповідно до </w:t>
            </w:r>
            <w:r>
              <w:rPr>
                <w:lang w:val="uk-UA"/>
              </w:rPr>
              <w:t xml:space="preserve">ст. 29 Закону з урахуванням </w:t>
            </w:r>
            <w:r w:rsidRPr="00DD2CCA">
              <w:rPr>
                <w:lang w:val="uk-UA"/>
              </w:rPr>
              <w:t>п. 3</w:t>
            </w:r>
            <w:r>
              <w:rPr>
                <w:lang w:val="uk-UA"/>
              </w:rPr>
              <w:t>6 та п. 41</w:t>
            </w:r>
            <w:r w:rsidRPr="00DD2CCA">
              <w:rPr>
                <w:lang w:val="uk-UA"/>
              </w:rPr>
              <w:t>Особливостей.</w:t>
            </w:r>
          </w:p>
          <w:p w:rsidR="00AC768F" w:rsidRDefault="00AC768F" w:rsidP="00AC768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AC768F" w:rsidRPr="002F76CF" w:rsidRDefault="00AC768F" w:rsidP="00AC768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AC768F" w:rsidRPr="00DD2CCA" w:rsidRDefault="00AC768F" w:rsidP="00AC768F">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AC768F" w:rsidRPr="00DD2CCA" w:rsidRDefault="00AC768F" w:rsidP="00AC768F">
            <w:pPr>
              <w:tabs>
                <w:tab w:val="left" w:pos="10381"/>
              </w:tabs>
              <w:ind w:firstLine="633"/>
              <w:jc w:val="both"/>
              <w:rPr>
                <w:lang w:val="uk-UA"/>
              </w:rPr>
            </w:pPr>
            <w:r w:rsidRPr="00DD2CCA">
              <w:rPr>
                <w:lang w:val="uk-UA"/>
              </w:rPr>
              <w:t>Питома вага цінового критерію – 100%.</w:t>
            </w:r>
          </w:p>
          <w:p w:rsidR="00AC768F" w:rsidRPr="00DD2CCA" w:rsidRDefault="00AC768F" w:rsidP="00AC768F">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DD2CCA">
              <w:rPr>
                <w:b/>
                <w:i/>
                <w:lang w:val="uk-UA"/>
              </w:rPr>
              <w:t>О</w:t>
            </w:r>
            <w:r w:rsidRPr="00DD2CCA">
              <w:rPr>
                <w:b/>
                <w:i/>
              </w:rPr>
              <w:t>собливостей.</w:t>
            </w:r>
          </w:p>
          <w:p w:rsidR="00AC768F" w:rsidRPr="00DD2CCA" w:rsidRDefault="00AC768F" w:rsidP="00AC768F">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68F" w:rsidRDefault="00AC768F" w:rsidP="00AC768F">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AC768F" w:rsidRPr="002D338C" w:rsidRDefault="00AC768F" w:rsidP="00AC768F">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68F" w:rsidRPr="002D338C" w:rsidRDefault="00AC768F" w:rsidP="00AC768F">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AC768F" w:rsidRPr="007523C0" w:rsidRDefault="00AC768F" w:rsidP="00AC768F">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AC768F" w:rsidRDefault="00AC768F" w:rsidP="00AC768F">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AC768F" w:rsidRPr="00B77EA1" w:rsidRDefault="00AC768F" w:rsidP="00AC768F">
            <w:pPr>
              <w:widowControl w:val="0"/>
              <w:jc w:val="both"/>
              <w:rPr>
                <w:lang w:val="uk-UA"/>
              </w:rPr>
            </w:pPr>
            <w:r w:rsidRPr="00B77EA1">
              <w:rPr>
                <w:lang w:val="uk-UA"/>
              </w:rPr>
              <w:t xml:space="preserve">       Замовник має право звернутися за підтвердженням </w:t>
            </w:r>
            <w:r w:rsidRPr="00B77EA1">
              <w:rPr>
                <w:lang w:val="uk-UA"/>
              </w:rPr>
              <w:lastRenderedPageBreak/>
              <w:t>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AC768F" w:rsidRPr="00B77EA1" w:rsidRDefault="00AC768F" w:rsidP="00AC768F">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68F" w:rsidRPr="00DD2CCA" w:rsidRDefault="00AC768F" w:rsidP="00AC768F">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AC768F"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AC768F" w:rsidRDefault="00AC768F" w:rsidP="00AC768F">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AC768F" w:rsidRPr="00E57B4E" w:rsidRDefault="00AC768F" w:rsidP="00AC768F">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AC768F" w:rsidRPr="0073403B" w:rsidRDefault="00AC768F" w:rsidP="00AC768F">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AC768F" w:rsidRDefault="00AC768F" w:rsidP="00AC768F">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AC768F" w:rsidRPr="00E57B4E" w:rsidRDefault="00AC768F" w:rsidP="00AC768F">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AC768F" w:rsidRPr="00E57B4E" w:rsidRDefault="00AC768F" w:rsidP="00AC768F">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AC768F" w:rsidRPr="00E57B4E" w:rsidRDefault="00AC768F" w:rsidP="00AC768F">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AC768F" w:rsidRPr="00E57B4E" w:rsidRDefault="00AC768F" w:rsidP="00AC768F">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AC768F" w:rsidRPr="00E57B4E" w:rsidRDefault="00AC768F" w:rsidP="00AC768F">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768F" w:rsidRPr="00E57B4E" w:rsidRDefault="00AC768F" w:rsidP="00AC768F">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C768F" w:rsidRPr="00DD2CCA" w:rsidRDefault="00AC768F" w:rsidP="00AC768F">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AC768F" w:rsidRPr="00063677"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73403B" w:rsidRDefault="00AC768F" w:rsidP="00AC768F">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AC768F" w:rsidRPr="00DD2CCA" w:rsidRDefault="00AC768F" w:rsidP="00AC768F">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AC768F" w:rsidRPr="00DD2CCA" w:rsidRDefault="00AC768F" w:rsidP="00AC768F">
            <w:pPr>
              <w:ind w:firstLine="314"/>
              <w:jc w:val="both"/>
              <w:rPr>
                <w:lang w:val="uk-UA"/>
              </w:rPr>
            </w:pPr>
            <w:r w:rsidRPr="00DD2CCA">
              <w:rPr>
                <w:lang w:val="uk-UA"/>
              </w:rPr>
              <w:t>-</w:t>
            </w:r>
            <w:r w:rsidRPr="00DD2CCA">
              <w:rPr>
                <w:lang w:val="uk-UA"/>
              </w:rPr>
              <w:tab/>
              <w:t>уживання великої літери;</w:t>
            </w:r>
          </w:p>
          <w:p w:rsidR="00AC768F" w:rsidRPr="00DD2CCA" w:rsidRDefault="00AC768F" w:rsidP="00AC768F">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AC768F" w:rsidRPr="00DD2CCA" w:rsidRDefault="00AC768F" w:rsidP="00AC768F">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AC768F" w:rsidRPr="00DD2CCA" w:rsidRDefault="00AC768F" w:rsidP="00AC768F">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768F" w:rsidRPr="00DD2CCA" w:rsidRDefault="00AC768F" w:rsidP="00AC768F">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AC768F" w:rsidRPr="00DD2CCA" w:rsidRDefault="00AC768F" w:rsidP="00AC768F">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AC768F" w:rsidRPr="00DD2CCA" w:rsidRDefault="00AC768F" w:rsidP="00AC768F">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768F" w:rsidRPr="00DD2CCA" w:rsidRDefault="00AC768F" w:rsidP="00AC768F">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768F" w:rsidRPr="00DD2CCA" w:rsidRDefault="00AC768F" w:rsidP="00AC768F">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768F" w:rsidRPr="00DD2CCA" w:rsidRDefault="00AC768F" w:rsidP="00AC768F">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768F" w:rsidRPr="00DD2CCA" w:rsidRDefault="00AC768F" w:rsidP="00AC768F">
            <w:pPr>
              <w:ind w:firstLine="314"/>
              <w:jc w:val="both"/>
              <w:rPr>
                <w:lang w:val="uk-UA"/>
              </w:rPr>
            </w:pPr>
            <w:r w:rsidRPr="00DD2CCA">
              <w:rPr>
                <w:lang w:val="uk-UA"/>
              </w:rPr>
              <w:t>5.</w:t>
            </w:r>
            <w:r w:rsidRPr="00DD2CCA">
              <w:rPr>
                <w:lang w:val="uk-UA"/>
              </w:rPr>
              <w:tab/>
              <w:t xml:space="preserve">У складі тендерної пропозиції немає документа (документів), на який посилається учасник процедури </w:t>
            </w:r>
            <w:r w:rsidRPr="00DD2CCA">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AC768F" w:rsidRPr="00DD2CCA" w:rsidRDefault="00AC768F" w:rsidP="00AC768F">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768F" w:rsidRPr="00DD2CCA" w:rsidRDefault="00AC768F" w:rsidP="00AC768F">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768F" w:rsidRPr="00DD2CCA" w:rsidRDefault="00AC768F" w:rsidP="00AC768F">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768F" w:rsidRPr="00DD2CCA" w:rsidRDefault="00AC768F" w:rsidP="00AC768F">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768F" w:rsidRPr="00DD2CCA" w:rsidRDefault="00AC768F" w:rsidP="00AC768F">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768F" w:rsidRPr="00DD2CCA" w:rsidRDefault="00AC768F" w:rsidP="00AC768F">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768F" w:rsidRPr="00DD2CCA" w:rsidRDefault="00AC768F" w:rsidP="00AC768F">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768F" w:rsidRDefault="00AC768F" w:rsidP="00AC768F">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768F" w:rsidRPr="00F33C07" w:rsidRDefault="00AC768F" w:rsidP="00AC768F">
            <w:pPr>
              <w:widowControl w:val="0"/>
              <w:contextualSpacing/>
              <w:jc w:val="both"/>
              <w:rPr>
                <w:b/>
                <w:i/>
                <w:u w:val="single"/>
                <w:lang w:val="uk-UA"/>
              </w:rPr>
            </w:pPr>
            <w:r w:rsidRPr="00F33C07">
              <w:rPr>
                <w:b/>
                <w:i/>
                <w:u w:val="single"/>
                <w:lang w:val="uk-UA"/>
              </w:rPr>
              <w:t>Приклади формальних помилок:</w:t>
            </w:r>
          </w:p>
          <w:p w:rsidR="00AC768F" w:rsidRPr="00F33C07" w:rsidRDefault="00AC768F" w:rsidP="00AC768F">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768F" w:rsidRPr="00F33C07" w:rsidRDefault="00AC768F" w:rsidP="00AC768F">
            <w:pPr>
              <w:widowControl w:val="0"/>
              <w:contextualSpacing/>
              <w:jc w:val="both"/>
              <w:rPr>
                <w:lang w:val="uk-UA"/>
              </w:rPr>
            </w:pPr>
            <w:r w:rsidRPr="00F33C07">
              <w:rPr>
                <w:lang w:val="uk-UA"/>
              </w:rPr>
              <w:t>—  «м.київ» замість «м.Київ»;</w:t>
            </w:r>
          </w:p>
          <w:p w:rsidR="00AC768F" w:rsidRPr="00F33C07" w:rsidRDefault="00AC768F" w:rsidP="00AC768F">
            <w:pPr>
              <w:widowControl w:val="0"/>
              <w:contextualSpacing/>
              <w:jc w:val="both"/>
              <w:rPr>
                <w:lang w:val="uk-UA"/>
              </w:rPr>
            </w:pPr>
            <w:r w:rsidRPr="00F33C07">
              <w:rPr>
                <w:lang w:val="uk-UA"/>
              </w:rPr>
              <w:t>— «поряд -ок» замість «поря – док»;</w:t>
            </w:r>
          </w:p>
          <w:p w:rsidR="00AC768F" w:rsidRPr="00F33C07" w:rsidRDefault="00AC768F" w:rsidP="00AC768F">
            <w:pPr>
              <w:widowControl w:val="0"/>
              <w:contextualSpacing/>
              <w:jc w:val="both"/>
              <w:rPr>
                <w:lang w:val="uk-UA"/>
              </w:rPr>
            </w:pPr>
            <w:r w:rsidRPr="00F33C07">
              <w:rPr>
                <w:lang w:val="uk-UA"/>
              </w:rPr>
              <w:t>— «ненадається» замість «не надається»»;</w:t>
            </w:r>
          </w:p>
          <w:p w:rsidR="00AC768F" w:rsidRPr="00F33C07" w:rsidRDefault="00AC768F" w:rsidP="00AC768F">
            <w:pPr>
              <w:widowControl w:val="0"/>
              <w:contextualSpacing/>
              <w:jc w:val="both"/>
              <w:rPr>
                <w:lang w:val="uk-UA"/>
              </w:rPr>
            </w:pPr>
            <w:r w:rsidRPr="00F33C07">
              <w:rPr>
                <w:lang w:val="uk-UA"/>
              </w:rPr>
              <w:t>— «______________№_____________» замість «</w:t>
            </w:r>
            <w:r>
              <w:rPr>
                <w:lang w:val="uk-UA"/>
              </w:rPr>
              <w:t>20</w:t>
            </w:r>
            <w:r w:rsidRPr="00F33C07">
              <w:rPr>
                <w:lang w:val="uk-UA"/>
              </w:rPr>
              <w:t>.0</w:t>
            </w:r>
            <w:r>
              <w:rPr>
                <w:lang w:val="uk-UA"/>
              </w:rPr>
              <w:t>7</w:t>
            </w:r>
            <w:r w:rsidRPr="00F33C07">
              <w:rPr>
                <w:lang w:val="uk-UA"/>
              </w:rPr>
              <w:t>.202</w:t>
            </w:r>
            <w:r>
              <w:rPr>
                <w:lang w:val="uk-UA"/>
              </w:rPr>
              <w:t>3</w:t>
            </w:r>
            <w:r w:rsidRPr="00F33C07">
              <w:rPr>
                <w:lang w:val="uk-UA"/>
              </w:rPr>
              <w:t xml:space="preserve"> №</w:t>
            </w:r>
            <w:r>
              <w:rPr>
                <w:lang w:val="uk-UA"/>
              </w:rPr>
              <w:t>01-11</w:t>
            </w:r>
            <w:r w:rsidRPr="00F33C07">
              <w:rPr>
                <w:lang w:val="uk-UA"/>
              </w:rPr>
              <w:t>/</w:t>
            </w:r>
            <w:r>
              <w:rPr>
                <w:lang w:val="uk-UA"/>
              </w:rPr>
              <w:t>1415</w:t>
            </w:r>
            <w:r w:rsidRPr="00F33C07">
              <w:rPr>
                <w:lang w:val="uk-UA"/>
              </w:rPr>
              <w:t>»</w:t>
            </w:r>
          </w:p>
          <w:p w:rsidR="00AC768F" w:rsidRPr="00DD2CCA" w:rsidRDefault="00AC768F" w:rsidP="00AC768F">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AC768F" w:rsidRPr="00063677"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AC768F" w:rsidRPr="00DD2CCA" w:rsidRDefault="00AC768F" w:rsidP="00AC768F">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AC768F" w:rsidRPr="00DD2CCA" w:rsidRDefault="00AC768F" w:rsidP="00AC768F">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AC768F" w:rsidRPr="00DD2CCA" w:rsidRDefault="00AC768F" w:rsidP="00AC768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AC768F" w:rsidRPr="00DD2CCA" w:rsidRDefault="00AC768F" w:rsidP="00AC768F">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AC768F" w:rsidRPr="00DD2CCA" w:rsidRDefault="00AC768F" w:rsidP="00AC768F">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AC768F" w:rsidRPr="00DD2CCA" w:rsidRDefault="00AC768F" w:rsidP="00AC768F">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AC768F" w:rsidRPr="00DD2CCA" w:rsidRDefault="00AC768F" w:rsidP="00AC768F">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AC768F" w:rsidRPr="00DD2CCA" w:rsidRDefault="00AC768F" w:rsidP="00AC768F">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AC768F" w:rsidRPr="00DD2CCA"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AC768F" w:rsidRPr="00DD2CCA"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AC768F" w:rsidRPr="00DD2CCA"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AC768F" w:rsidRPr="00DD2CCA" w:rsidRDefault="00AC768F" w:rsidP="00AC768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AC768F" w:rsidRPr="00DD2CCA" w:rsidRDefault="00AC768F" w:rsidP="00AC768F">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AC768F" w:rsidRPr="00DD2CCA" w:rsidRDefault="00AC768F" w:rsidP="00AC768F">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AC768F" w:rsidRPr="00DD2CCA" w:rsidRDefault="00AC768F" w:rsidP="00AC768F">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AC768F" w:rsidRPr="00DD2CCA" w:rsidRDefault="00AC768F" w:rsidP="00AC768F">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AC768F" w:rsidRPr="00DD2CCA" w:rsidRDefault="00AC768F" w:rsidP="00AC768F">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AC768F" w:rsidRPr="00DD2CCA" w:rsidRDefault="00AC768F" w:rsidP="00AC768F">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 xml:space="preserve">підтвердження вартості матеріальних ресурсів (приймаються за обґрунтованими цінами, що склалися на дату оформлення ціни пропозиції та яка не повинна </w:t>
            </w:r>
            <w:r w:rsidRPr="00DD2CCA">
              <w:lastRenderedPageBreak/>
              <w:t>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AC768F" w:rsidRPr="00DD2CCA" w:rsidRDefault="00AC768F" w:rsidP="00AC768F">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AC768F" w:rsidRPr="00DD2CCA" w:rsidRDefault="00AC768F" w:rsidP="00AC768F">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AC768F" w:rsidRPr="00DD2CCA" w:rsidRDefault="00AC768F" w:rsidP="00AC768F">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AC768F" w:rsidRDefault="00AC768F" w:rsidP="00AC768F">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AC768F" w:rsidRPr="005414C8" w:rsidRDefault="00AC768F" w:rsidP="00AC768F">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68F" w:rsidRPr="005414C8" w:rsidRDefault="00AC768F" w:rsidP="00AC768F">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AC768F" w:rsidRPr="005414C8" w:rsidRDefault="00AC768F" w:rsidP="00AC768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68F" w:rsidRPr="005414C8" w:rsidRDefault="00AC768F" w:rsidP="00AC768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68F" w:rsidRPr="005414C8" w:rsidRDefault="00AC768F" w:rsidP="00AC768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w:t>
            </w:r>
            <w:r w:rsidRPr="005414C8">
              <w:rPr>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68F" w:rsidRPr="005414C8" w:rsidRDefault="00AC768F" w:rsidP="00AC768F">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C768F" w:rsidRPr="00DD2CCA" w:rsidRDefault="00AC768F" w:rsidP="00AC768F">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54290F" w:rsidRDefault="00AC768F" w:rsidP="00AC768F">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54290F" w:rsidRDefault="00AC768F" w:rsidP="00AC768F">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68F" w:rsidRPr="00DD2CCA" w:rsidRDefault="00AC768F" w:rsidP="00AC768F">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C768F" w:rsidRPr="00DD2CCA" w:rsidRDefault="00AC768F" w:rsidP="00AC768F">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AC768F" w:rsidRPr="00DD2CCA" w:rsidRDefault="00AC768F" w:rsidP="00AC768F">
            <w:pPr>
              <w:widowControl w:val="0"/>
              <w:spacing w:line="228" w:lineRule="auto"/>
              <w:jc w:val="both"/>
              <w:rPr>
                <w:highlight w:val="white"/>
                <w:lang w:val="uk-UA"/>
              </w:rPr>
            </w:pPr>
            <w:r w:rsidRPr="00DD2CCA">
              <w:rPr>
                <w:highlight w:val="white"/>
                <w:lang w:val="uk-UA"/>
              </w:rPr>
              <w:lastRenderedPageBreak/>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68F" w:rsidRPr="00DD2CCA" w:rsidRDefault="00AC768F" w:rsidP="00AC768F">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68F" w:rsidRPr="00DD2CCA" w:rsidRDefault="00AC768F" w:rsidP="00AC768F">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AC768F" w:rsidRPr="00063677"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rPr>
                <w:lang w:val="uk-UA" w:eastAsia="en-US"/>
              </w:rPr>
            </w:pPr>
            <w:r w:rsidRPr="00E57B4E">
              <w:rPr>
                <w:b/>
                <w:lang w:val="uk-UA" w:eastAsia="en-US"/>
              </w:rPr>
              <w:t>Відхилення тендерних пропозицій</w:t>
            </w:r>
          </w:p>
          <w:p w:rsidR="00AC768F" w:rsidRPr="00E57B4E" w:rsidRDefault="00AC768F" w:rsidP="00AC768F">
            <w:pPr>
              <w:rPr>
                <w:lang w:val="uk-UA" w:eastAsia="en-US"/>
              </w:rPr>
            </w:pPr>
          </w:p>
          <w:p w:rsidR="00AC768F" w:rsidRPr="00E57B4E" w:rsidRDefault="00AC768F" w:rsidP="00AC768F">
            <w:pPr>
              <w:rPr>
                <w:lang w:val="uk-UA" w:eastAsia="en-US"/>
              </w:rPr>
            </w:pPr>
          </w:p>
          <w:p w:rsidR="00AC768F" w:rsidRPr="00E57B4E" w:rsidRDefault="00AC768F" w:rsidP="00AC768F">
            <w:pPr>
              <w:rPr>
                <w:lang w:val="uk-UA" w:eastAsia="en-US"/>
              </w:rPr>
            </w:pPr>
          </w:p>
          <w:p w:rsidR="00AC768F" w:rsidRPr="00E57B4E" w:rsidRDefault="00AC768F" w:rsidP="00AC768F">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AC768F" w:rsidRDefault="00AC768F" w:rsidP="00AC768F">
            <w:pPr>
              <w:widowControl w:val="0"/>
              <w:spacing w:line="228" w:lineRule="auto"/>
              <w:jc w:val="both"/>
              <w:rPr>
                <w:b/>
                <w:i/>
                <w:highlight w:val="white"/>
                <w:lang w:val="uk-UA"/>
              </w:rPr>
            </w:pPr>
            <w:r w:rsidRPr="00D64C2D">
              <w:rPr>
                <w:b/>
                <w:i/>
                <w:highlight w:val="white"/>
              </w:rPr>
              <w:t>1)учасник процедури закупівлі:</w:t>
            </w:r>
          </w:p>
          <w:p w:rsidR="00AC768F" w:rsidRPr="00D64C2D" w:rsidRDefault="00AC768F" w:rsidP="00AC768F">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AC768F" w:rsidRPr="00DD2CCA" w:rsidRDefault="00AC768F" w:rsidP="00AC768F">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AC768F" w:rsidRPr="00DD2CCA" w:rsidRDefault="00AC768F" w:rsidP="00AC768F">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AC768F" w:rsidRPr="00DD2CCA" w:rsidRDefault="00AC768F" w:rsidP="00AC768F">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68F" w:rsidRPr="00DD2CCA" w:rsidRDefault="00AC768F" w:rsidP="00AC768F">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AC768F" w:rsidRPr="00DD2CCA" w:rsidRDefault="00AC768F" w:rsidP="00AC768F">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AC768F" w:rsidRPr="00DD2CCA" w:rsidRDefault="00AC768F" w:rsidP="00AC768F">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xml:space="preserve">, якої є Російська Федерація/Республіка Білорусь, громадянин Російської Федерації/Республіки Білорусь (крім того, що проживає на </w:t>
            </w:r>
            <w:r w:rsidRPr="00DD2CCA">
              <w:rPr>
                <w:lang w:val="uk-UA"/>
              </w:rPr>
              <w:lastRenderedPageBreak/>
              <w:t>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768F" w:rsidRPr="00DD2CCA" w:rsidRDefault="00AC768F" w:rsidP="00AC768F">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68F" w:rsidRPr="00DD2CCA" w:rsidRDefault="00AC768F" w:rsidP="00AC768F">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AC768F" w:rsidRPr="00DD2CCA" w:rsidRDefault="00AC768F" w:rsidP="00AC768F">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AC768F" w:rsidRPr="00DD2CCA" w:rsidRDefault="00AC768F" w:rsidP="00AC768F">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C768F" w:rsidRPr="00DD2CCA" w:rsidRDefault="00AC768F" w:rsidP="00AC768F">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AC768F" w:rsidRPr="00DD2CCA" w:rsidRDefault="00AC768F" w:rsidP="00AC768F">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AC768F" w:rsidRPr="00DD2CCA" w:rsidRDefault="00AC768F" w:rsidP="00AC768F">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w:t>
            </w:r>
            <w:r w:rsidRPr="00DD2CCA">
              <w:rPr>
                <w:highlight w:val="white"/>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AC768F" w:rsidRPr="00DD2CCA" w:rsidRDefault="00AC768F" w:rsidP="00AC768F">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68F" w:rsidRDefault="00AC768F" w:rsidP="00AC768F">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768F" w:rsidRDefault="00AC768F" w:rsidP="00AC768F">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768F" w:rsidRPr="00DD2CCA" w:rsidRDefault="00AC768F" w:rsidP="00AC768F">
            <w:pPr>
              <w:widowControl w:val="0"/>
              <w:jc w:val="both"/>
              <w:rPr>
                <w:lang w:val="uk-UA"/>
              </w:rPr>
            </w:pPr>
          </w:p>
        </w:tc>
      </w:tr>
      <w:tr w:rsidR="00AC768F"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AC768F" w:rsidRPr="00DD2CCA" w:rsidRDefault="00AC768F" w:rsidP="00AC768F">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AC768F" w:rsidRPr="00DD2CCA" w:rsidRDefault="00AC768F" w:rsidP="00AC768F">
            <w:pPr>
              <w:widowControl w:val="0"/>
              <w:jc w:val="both"/>
              <w:rPr>
                <w:b/>
                <w:i/>
              </w:rPr>
            </w:pPr>
            <w:r w:rsidRPr="00DD2CCA">
              <w:rPr>
                <w:b/>
                <w:i/>
              </w:rPr>
              <w:t>Замовник відміняє відкриті торги у разі:</w:t>
            </w:r>
          </w:p>
          <w:p w:rsidR="00AC768F" w:rsidRPr="00DD2CCA" w:rsidRDefault="00AC768F" w:rsidP="00AC768F">
            <w:pPr>
              <w:widowControl w:val="0"/>
              <w:jc w:val="both"/>
            </w:pPr>
            <w:r w:rsidRPr="00DD2CCA">
              <w:t>1) відсутності подальшої потреби в закупівлі товарів, робіт чи послуг;</w:t>
            </w:r>
          </w:p>
          <w:p w:rsidR="00AC768F" w:rsidRPr="00DD2CCA" w:rsidRDefault="00AC768F" w:rsidP="00AC768F">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68F" w:rsidRPr="00DD2CCA" w:rsidRDefault="00AC768F" w:rsidP="00AC768F">
            <w:pPr>
              <w:widowControl w:val="0"/>
              <w:jc w:val="both"/>
            </w:pPr>
            <w:r w:rsidRPr="00DD2CCA">
              <w:t>3) скорочення обсягу видатків на здійснення закупівлі товарів, робіт чи послуг;</w:t>
            </w:r>
          </w:p>
          <w:p w:rsidR="00AC768F" w:rsidRPr="00DD2CCA" w:rsidRDefault="00AC768F" w:rsidP="00AC768F">
            <w:pPr>
              <w:widowControl w:val="0"/>
              <w:jc w:val="both"/>
            </w:pPr>
            <w:r w:rsidRPr="00DD2CCA">
              <w:t>4) коли здійснення закупівлі стало неможливим внаслідок дії обставин непереборної сили.</w:t>
            </w:r>
          </w:p>
          <w:p w:rsidR="00AC768F" w:rsidRPr="00DD2CCA" w:rsidRDefault="00AC768F" w:rsidP="00AC768F">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AC768F" w:rsidRPr="00DD2CCA" w:rsidRDefault="00AC768F" w:rsidP="00AC768F">
            <w:pPr>
              <w:widowControl w:val="0"/>
              <w:jc w:val="both"/>
              <w:rPr>
                <w:b/>
                <w:i/>
              </w:rPr>
            </w:pPr>
            <w:r w:rsidRPr="00DD2CCA">
              <w:rPr>
                <w:b/>
                <w:i/>
              </w:rPr>
              <w:t>Відкриті торги автоматично відміняються електронною системою закупівель у разі:</w:t>
            </w:r>
          </w:p>
          <w:p w:rsidR="00AC768F" w:rsidRPr="00DD2CCA" w:rsidRDefault="00AC768F" w:rsidP="00AC768F">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w:t>
            </w:r>
            <w:r w:rsidRPr="00DD2CCA">
              <w:lastRenderedPageBreak/>
              <w:t xml:space="preserve">замовником) згідно з </w:t>
            </w:r>
            <w:r>
              <w:rPr>
                <w:highlight w:val="white"/>
                <w:lang w:val="uk-UA"/>
              </w:rPr>
              <w:t>О</w:t>
            </w:r>
            <w:r w:rsidRPr="00DD2CCA">
              <w:rPr>
                <w:highlight w:val="white"/>
              </w:rPr>
              <w:t>собливостями</w:t>
            </w:r>
            <w:r w:rsidRPr="00DD2CCA">
              <w:t>;</w:t>
            </w:r>
          </w:p>
          <w:p w:rsidR="00AC768F" w:rsidRPr="00DD2CCA" w:rsidRDefault="00AC768F" w:rsidP="00AC768F">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Pr>
                <w:highlight w:val="white"/>
                <w:lang w:val="uk-UA"/>
              </w:rPr>
              <w:t>О</w:t>
            </w:r>
            <w:r w:rsidRPr="00DD2CCA">
              <w:rPr>
                <w:highlight w:val="white"/>
              </w:rPr>
              <w:t>собливостями</w:t>
            </w:r>
            <w:r w:rsidRPr="00DD2CCA">
              <w:t>.</w:t>
            </w:r>
          </w:p>
          <w:p w:rsidR="00AC768F" w:rsidRPr="00DD2CCA" w:rsidRDefault="00AC768F" w:rsidP="00AC768F">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lang w:val="uk-UA"/>
              </w:rPr>
              <w:t xml:space="preserve">п. 51 </w:t>
            </w:r>
            <w:r>
              <w:rPr>
                <w:highlight w:val="white"/>
                <w:lang w:val="uk-UA"/>
              </w:rPr>
              <w:t>О</w:t>
            </w:r>
            <w:r w:rsidRPr="00DD2CCA">
              <w:rPr>
                <w:highlight w:val="white"/>
              </w:rPr>
              <w:t>собливост</w:t>
            </w:r>
            <w:r>
              <w:rPr>
                <w:lang w:val="uk-UA"/>
              </w:rPr>
              <w:t>ей</w:t>
            </w:r>
            <w:r w:rsidRPr="00DD2CCA">
              <w:t>, оприлюднюється інформація про відміну відкритих торгів.</w:t>
            </w:r>
          </w:p>
          <w:p w:rsidR="00AC768F" w:rsidRPr="00DD2CCA" w:rsidRDefault="00AC768F" w:rsidP="00AC768F">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AC768F" w:rsidRDefault="00AC768F" w:rsidP="00AC768F">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AC768F" w:rsidRDefault="00AC768F" w:rsidP="00AC768F">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AC768F" w:rsidRDefault="00AC768F" w:rsidP="00AC768F">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AC768F" w:rsidRPr="00DD2CCA" w:rsidRDefault="00AC768F" w:rsidP="00AC768F">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AC768F" w:rsidRPr="00DD2CCA" w:rsidRDefault="00AC768F" w:rsidP="00AC768F">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768F"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AC768F" w:rsidRDefault="00AC768F" w:rsidP="00AC768F">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0F4561">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AC768F" w:rsidRDefault="00AC768F" w:rsidP="00AC768F">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0F4561">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AC768F" w:rsidRDefault="00AC768F" w:rsidP="00AC768F">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AC768F" w:rsidRPr="00DD2CCA" w:rsidRDefault="00AC768F" w:rsidP="00AC768F">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w:t>
            </w:r>
            <w:r w:rsidRPr="00DD2CCA">
              <w:rPr>
                <w:b/>
                <w:lang w:val="uk-UA"/>
              </w:rPr>
              <w:lastRenderedPageBreak/>
              <w:t>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AC768F"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AC768F" w:rsidRPr="00DD2CCA" w:rsidRDefault="00AC768F" w:rsidP="00AC768F">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lang w:val="uk-UA"/>
              </w:rPr>
              <w:t>друг</w:t>
            </w:r>
            <w:r w:rsidRPr="00DD2CCA">
              <w:rPr>
                <w:lang w:val="uk-UA"/>
              </w:rPr>
              <w:t>ої – п’ятої, сьомої – дев’ятої статті 41 Закону та Особливостей.</w:t>
            </w:r>
          </w:p>
          <w:p w:rsidR="00AC768F" w:rsidRPr="00DD2CCA" w:rsidRDefault="00AC768F" w:rsidP="00AC768F">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C768F" w:rsidRPr="00DD2CCA" w:rsidRDefault="00AC768F" w:rsidP="00AC768F">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Pr>
                <w:lang w:val="uk-UA"/>
              </w:rPr>
              <w:t xml:space="preserve"> у тому числі за результатами електронного аукціону,</w:t>
            </w:r>
            <w:r w:rsidRPr="00DD2CCA">
              <w:rPr>
                <w:lang w:val="uk-UA"/>
              </w:rPr>
              <w:t xml:space="preserve"> крім випадків:</w:t>
            </w:r>
          </w:p>
          <w:p w:rsidR="00AC768F" w:rsidRPr="00DD2CCA" w:rsidRDefault="00AC768F" w:rsidP="00AC768F">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AC768F" w:rsidRPr="00DD2CCA" w:rsidRDefault="00AC768F" w:rsidP="00AC768F">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AC768F" w:rsidRPr="00DD2CCA" w:rsidRDefault="00AC768F" w:rsidP="00AC768F">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AC768F" w:rsidRPr="00DD2CCA" w:rsidRDefault="00AC768F" w:rsidP="00AC768F">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AC768F" w:rsidRPr="00DD2CCA" w:rsidRDefault="00AC768F" w:rsidP="00AC768F">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AC768F" w:rsidRPr="00DD2CCA" w:rsidRDefault="00AC768F" w:rsidP="00AC768F">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AC768F" w:rsidRPr="00DD2CCA" w:rsidRDefault="00AC768F" w:rsidP="00AC768F">
            <w:pPr>
              <w:widowControl w:val="0"/>
              <w:ind w:firstLine="541"/>
              <w:jc w:val="both"/>
            </w:pPr>
            <w:r w:rsidRPr="00DD2CCA">
              <w:t>3) покращення якості предмета закупівлі за умови, що таке покращення не призведе до збільшення суми, визначеної в договорі про закупівлю;</w:t>
            </w:r>
            <w:bookmarkStart w:id="26" w:name="n77"/>
            <w:bookmarkEnd w:id="26"/>
          </w:p>
          <w:p w:rsidR="00AC768F" w:rsidRPr="00DD2CCA" w:rsidRDefault="00AC768F" w:rsidP="00AC768F">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DD2CCA">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AC768F" w:rsidRPr="00DD2CCA" w:rsidRDefault="00AC768F" w:rsidP="00AC768F">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AC768F" w:rsidRPr="00DD2CCA" w:rsidRDefault="00AC768F" w:rsidP="00AC768F">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AC768F" w:rsidRPr="00DD2CCA" w:rsidRDefault="00AC768F" w:rsidP="00AC768F">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AC768F" w:rsidRPr="00DD2CCA" w:rsidRDefault="00AC768F" w:rsidP="00AC768F">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AC768F" w:rsidRPr="00DD2CCA" w:rsidRDefault="00AC768F" w:rsidP="00AC768F">
            <w:pPr>
              <w:widowControl w:val="0"/>
              <w:ind w:firstLine="541"/>
              <w:jc w:val="both"/>
            </w:pPr>
            <w:r w:rsidRPr="00DD2CCA">
              <w:t>Договір про закупівлю є нікчемним у разі:</w:t>
            </w:r>
            <w:bookmarkStart w:id="31" w:name="n95"/>
            <w:bookmarkEnd w:id="31"/>
          </w:p>
          <w:p w:rsidR="00AC768F" w:rsidRPr="00DD2CCA" w:rsidRDefault="00AC768F" w:rsidP="00AC768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AC768F" w:rsidRPr="00DD2CCA" w:rsidRDefault="00AC768F" w:rsidP="00AC768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Pr="00DD2CCA">
              <w:rPr>
                <w:lang w:val="uk-UA"/>
              </w:rPr>
              <w:t>О</w:t>
            </w:r>
            <w:r w:rsidRPr="00DD2CCA">
              <w:t>собливостей;</w:t>
            </w:r>
            <w:bookmarkStart w:id="33" w:name="n97"/>
            <w:bookmarkEnd w:id="33"/>
          </w:p>
          <w:p w:rsidR="00AC768F" w:rsidRPr="00DD2CCA" w:rsidRDefault="00AC768F" w:rsidP="00AC768F">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AC768F" w:rsidRPr="00DD2CCA" w:rsidRDefault="00AC768F" w:rsidP="00AC768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AC768F" w:rsidRPr="00DD2CCA" w:rsidRDefault="00AC768F" w:rsidP="00AC768F">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C768F"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AC768F" w:rsidRPr="00E57B4E" w:rsidRDefault="00AC768F" w:rsidP="00AC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AC768F" w:rsidRPr="00DD2CCA" w:rsidRDefault="00AC768F" w:rsidP="00AC768F">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AC768F" w:rsidRPr="00DD2CCA" w:rsidRDefault="00AC768F" w:rsidP="00AC768F">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AC768F" w:rsidRPr="00DD2CCA" w:rsidRDefault="00AC768F" w:rsidP="00AC768F">
            <w:pPr>
              <w:tabs>
                <w:tab w:val="left" w:pos="5488"/>
              </w:tabs>
              <w:ind w:firstLine="426"/>
              <w:rPr>
                <w:b/>
                <w:lang w:val="uk-UA"/>
              </w:rPr>
            </w:pPr>
            <w:r w:rsidRPr="00DD2CCA">
              <w:rPr>
                <w:b/>
                <w:lang w:val="uk-UA"/>
              </w:rPr>
              <w:t xml:space="preserve">Вид – </w:t>
            </w:r>
            <w:r w:rsidRPr="00DD2CCA">
              <w:rPr>
                <w:lang w:val="uk-UA"/>
              </w:rPr>
              <w:t>банківська гарантія.</w:t>
            </w:r>
          </w:p>
          <w:p w:rsidR="00AC768F" w:rsidRPr="00DD2CCA" w:rsidRDefault="00AC768F" w:rsidP="00AC768F">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AC768F" w:rsidRPr="00DD2CCA" w:rsidRDefault="00AC768F" w:rsidP="00AC768F">
            <w:pPr>
              <w:tabs>
                <w:tab w:val="left" w:pos="5488"/>
              </w:tabs>
              <w:ind w:firstLine="426"/>
              <w:jc w:val="both"/>
              <w:rPr>
                <w:lang w:val="uk-UA"/>
              </w:rPr>
            </w:pPr>
            <w:r w:rsidRPr="00DD2CCA">
              <w:rPr>
                <w:b/>
                <w:lang w:val="uk-UA"/>
              </w:rPr>
              <w:t>Умови надання:</w:t>
            </w:r>
          </w:p>
          <w:p w:rsidR="00AC768F" w:rsidRPr="00DD2CCA" w:rsidRDefault="00AC768F" w:rsidP="00AC768F">
            <w:pPr>
              <w:tabs>
                <w:tab w:val="left" w:pos="5488"/>
              </w:tabs>
              <w:ind w:firstLine="426"/>
              <w:jc w:val="both"/>
              <w:rPr>
                <w:lang w:val="uk-UA"/>
              </w:rPr>
            </w:pPr>
            <w:r w:rsidRPr="00DD2CCA">
              <w:rPr>
                <w:lang w:val="uk-UA"/>
              </w:rPr>
              <w:t xml:space="preserve">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w:t>
            </w:r>
            <w:r w:rsidRPr="00DD2CCA">
              <w:rPr>
                <w:lang w:val="uk-UA"/>
              </w:rPr>
              <w:lastRenderedPageBreak/>
              <w:t>гарантії повинен закінчуватись не раніше спливу строку дії Договору в забезпечення якого вона надана.</w:t>
            </w:r>
          </w:p>
          <w:p w:rsidR="00AC768F" w:rsidRPr="00DD2CCA" w:rsidRDefault="00AC768F" w:rsidP="00AC768F">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AC768F" w:rsidRPr="00DD2CCA" w:rsidRDefault="00AC768F" w:rsidP="00AC768F">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AC768F" w:rsidRPr="00DD2CCA" w:rsidRDefault="00AC768F" w:rsidP="00AC768F">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AC768F" w:rsidRPr="00DD2CCA" w:rsidRDefault="00AC768F" w:rsidP="00AC768F">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768F" w:rsidRPr="00DD2CCA" w:rsidRDefault="00AC768F" w:rsidP="00AC768F">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AC768F" w:rsidRPr="00DD2CCA" w:rsidRDefault="00AC768F" w:rsidP="00AC768F">
            <w:pPr>
              <w:ind w:firstLine="426"/>
              <w:jc w:val="both"/>
              <w:rPr>
                <w:lang w:val="uk-UA"/>
              </w:rPr>
            </w:pPr>
            <w:r w:rsidRPr="00DD2CCA">
              <w:rPr>
                <w:lang w:val="uk-UA"/>
              </w:rPr>
              <w:t xml:space="preserve">1) після виконання </w:t>
            </w:r>
            <w:r>
              <w:rPr>
                <w:lang w:val="uk-UA"/>
              </w:rPr>
              <w:t>переможцем процедури закупівлід</w:t>
            </w:r>
            <w:r w:rsidRPr="00DD2CCA">
              <w:rPr>
                <w:lang w:val="uk-UA"/>
              </w:rPr>
              <w:t>оговор</w:t>
            </w:r>
            <w:r>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Pr>
                <w:lang w:val="uk-UA"/>
              </w:rPr>
              <w:t xml:space="preserve">будівельних </w:t>
            </w:r>
            <w:r w:rsidRPr="00DD2CCA">
              <w:t>робіт</w:t>
            </w:r>
            <w:r w:rsidRPr="00DD2CCA">
              <w:rPr>
                <w:lang w:val="uk-UA"/>
              </w:rPr>
              <w:t>);</w:t>
            </w:r>
          </w:p>
          <w:p w:rsidR="00AC768F" w:rsidRPr="00DD2CCA" w:rsidRDefault="00AC768F" w:rsidP="00AC768F">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AC768F" w:rsidRPr="00DD2CCA" w:rsidRDefault="00AC768F" w:rsidP="00AC768F">
            <w:pPr>
              <w:ind w:firstLine="426"/>
              <w:jc w:val="both"/>
              <w:rPr>
                <w:lang w:val="uk-UA"/>
              </w:rPr>
            </w:pPr>
            <w:r w:rsidRPr="00DD2CCA">
              <w:rPr>
                <w:lang w:val="uk-UA"/>
              </w:rPr>
              <w:t xml:space="preserve">3) у випадках, передбачених </w:t>
            </w:r>
            <w:r>
              <w:rPr>
                <w:lang w:val="uk-UA"/>
              </w:rPr>
              <w:t>пунктом 21 Особливостей</w:t>
            </w:r>
            <w:r w:rsidRPr="00DD2CCA">
              <w:rPr>
                <w:lang w:val="uk-UA"/>
              </w:rPr>
              <w:t>.</w:t>
            </w:r>
          </w:p>
          <w:p w:rsidR="00AC768F" w:rsidRPr="00DD2CCA" w:rsidRDefault="00AC768F" w:rsidP="00AC768F">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768F" w:rsidRPr="00DD2CCA" w:rsidRDefault="00AC768F" w:rsidP="00AC768F">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AC768F" w:rsidRPr="00DD2CCA" w:rsidRDefault="00AC768F" w:rsidP="00AC768F">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AC768F" w:rsidRPr="00DD2CCA" w:rsidRDefault="00AC768F" w:rsidP="00AC768F">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AC768F" w:rsidRPr="00DD2CCA" w:rsidRDefault="00AC768F" w:rsidP="00AC768F">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AC768F" w:rsidRPr="00DD2CCA" w:rsidRDefault="00AC768F" w:rsidP="00AC768F">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768F" w:rsidRDefault="00AC768F" w:rsidP="00AC768F">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AC768F" w:rsidRPr="00DD2CCA" w:rsidRDefault="00AC768F" w:rsidP="00AC768F">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AC768F" w:rsidRPr="00DD2CCA" w:rsidRDefault="00AC768F" w:rsidP="00AC768F">
            <w:pPr>
              <w:tabs>
                <w:tab w:val="left" w:pos="5878"/>
                <w:tab w:val="left" w:pos="10381"/>
              </w:tabs>
              <w:jc w:val="both"/>
              <w:rPr>
                <w:lang w:val="uk-UA"/>
              </w:rPr>
            </w:pPr>
          </w:p>
        </w:tc>
      </w:tr>
    </w:tbl>
    <w:p w:rsidR="00124C70" w:rsidRDefault="00124C70"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4D62CD" w:rsidRDefault="004D62CD" w:rsidP="00CB4FD2">
      <w:pPr>
        <w:pStyle w:val="1"/>
        <w:ind w:right="0"/>
        <w:jc w:val="right"/>
        <w:rPr>
          <w:sz w:val="24"/>
          <w:szCs w:val="24"/>
          <w:lang w:val="ru-RU"/>
        </w:rPr>
      </w:pPr>
    </w:p>
    <w:p w:rsidR="00CB4FD2" w:rsidRPr="00E57B4E" w:rsidRDefault="00CB4FD2" w:rsidP="00CB4FD2">
      <w:pPr>
        <w:pStyle w:val="1"/>
        <w:ind w:right="0"/>
        <w:jc w:val="right"/>
        <w:rPr>
          <w:b w:val="0"/>
        </w:rPr>
      </w:pPr>
      <w:r w:rsidRPr="00E57B4E">
        <w:rPr>
          <w:sz w:val="24"/>
          <w:szCs w:val="24"/>
        </w:rPr>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4D62CD" w:rsidRPr="00626D84" w:rsidRDefault="004D62CD" w:rsidP="004D62CD">
      <w:pPr>
        <w:pStyle w:val="af5"/>
        <w:ind w:left="142" w:firstLine="284"/>
        <w:jc w:val="both"/>
      </w:pPr>
      <w:r>
        <w:rPr>
          <w:bCs/>
        </w:rPr>
        <w:t xml:space="preserve">1. </w:t>
      </w: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4D62CD" w:rsidRPr="004F1330" w:rsidRDefault="004D62CD" w:rsidP="004D62CD">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4D62CD" w:rsidRPr="004F1330" w:rsidTr="00663192">
        <w:tc>
          <w:tcPr>
            <w:tcW w:w="425" w:type="dxa"/>
            <w:tcBorders>
              <w:top w:val="single" w:sz="6" w:space="0" w:color="auto"/>
              <w:left w:val="single" w:sz="6" w:space="0" w:color="auto"/>
              <w:bottom w:val="single" w:sz="6" w:space="0" w:color="auto"/>
              <w:right w:val="single" w:sz="6" w:space="0" w:color="auto"/>
            </w:tcBorders>
            <w:vAlign w:val="center"/>
          </w:tcPr>
          <w:p w:rsidR="004D62CD" w:rsidRPr="004F1330" w:rsidRDefault="004D62CD" w:rsidP="0066319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4D62CD" w:rsidRPr="004F1330" w:rsidRDefault="004D62CD" w:rsidP="0066319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4D62CD" w:rsidRPr="004F1330" w:rsidRDefault="004D62CD" w:rsidP="00663192">
            <w:pPr>
              <w:jc w:val="center"/>
              <w:rPr>
                <w:b/>
                <w:sz w:val="20"/>
                <w:szCs w:val="20"/>
              </w:rPr>
            </w:pPr>
            <w:r w:rsidRPr="004F1330">
              <w:rPr>
                <w:b/>
                <w:sz w:val="20"/>
                <w:szCs w:val="20"/>
              </w:rPr>
              <w:t xml:space="preserve">Марка </w:t>
            </w:r>
          </w:p>
          <w:p w:rsidR="004D62CD" w:rsidRPr="004F1330" w:rsidRDefault="004D62CD" w:rsidP="0066319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4D62CD" w:rsidRPr="004F1330" w:rsidRDefault="004D62CD" w:rsidP="00663192">
            <w:pPr>
              <w:jc w:val="center"/>
              <w:rPr>
                <w:b/>
                <w:sz w:val="20"/>
                <w:szCs w:val="20"/>
              </w:rPr>
            </w:pPr>
            <w:r w:rsidRPr="004F1330">
              <w:rPr>
                <w:b/>
                <w:sz w:val="20"/>
                <w:szCs w:val="20"/>
              </w:rPr>
              <w:t xml:space="preserve">Стан </w:t>
            </w:r>
          </w:p>
          <w:p w:rsidR="004D62CD" w:rsidRPr="004F1330" w:rsidRDefault="004D62CD" w:rsidP="00663192">
            <w:pPr>
              <w:jc w:val="center"/>
              <w:rPr>
                <w:b/>
                <w:sz w:val="20"/>
                <w:szCs w:val="20"/>
              </w:rPr>
            </w:pPr>
            <w:r w:rsidRPr="004F1330">
              <w:rPr>
                <w:b/>
                <w:sz w:val="20"/>
                <w:szCs w:val="20"/>
              </w:rPr>
              <w:t xml:space="preserve">(нове, справне, погане), </w:t>
            </w:r>
          </w:p>
          <w:p w:rsidR="004D62CD" w:rsidRPr="004F1330" w:rsidRDefault="004D62CD" w:rsidP="00663192">
            <w:pPr>
              <w:jc w:val="center"/>
              <w:rPr>
                <w:b/>
                <w:sz w:val="20"/>
                <w:szCs w:val="20"/>
              </w:rPr>
            </w:pPr>
            <w:r w:rsidRPr="004F1330">
              <w:rPr>
                <w:b/>
                <w:sz w:val="20"/>
                <w:szCs w:val="20"/>
              </w:rPr>
              <w:t>а також наявна</w:t>
            </w:r>
          </w:p>
          <w:p w:rsidR="004D62CD" w:rsidRPr="004F1330" w:rsidRDefault="004D62CD" w:rsidP="0066319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4D62CD" w:rsidRPr="004F1330" w:rsidRDefault="004D62CD" w:rsidP="0066319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4D62CD" w:rsidRPr="004F1330" w:rsidTr="00663192">
        <w:tc>
          <w:tcPr>
            <w:tcW w:w="425" w:type="dxa"/>
            <w:tcBorders>
              <w:top w:val="single" w:sz="6" w:space="0" w:color="auto"/>
              <w:left w:val="single" w:sz="6" w:space="0" w:color="auto"/>
              <w:bottom w:val="single" w:sz="6" w:space="0" w:color="auto"/>
              <w:right w:val="single" w:sz="6" w:space="0" w:color="auto"/>
            </w:tcBorders>
          </w:tcPr>
          <w:p w:rsidR="004D62CD" w:rsidRPr="004F1330" w:rsidRDefault="004D62CD" w:rsidP="00663192">
            <w:pPr>
              <w:spacing w:before="20"/>
            </w:pPr>
          </w:p>
        </w:tc>
        <w:tc>
          <w:tcPr>
            <w:tcW w:w="2759" w:type="dxa"/>
            <w:tcBorders>
              <w:top w:val="single" w:sz="6" w:space="0" w:color="auto"/>
              <w:left w:val="single" w:sz="6" w:space="0" w:color="auto"/>
              <w:bottom w:val="single" w:sz="6" w:space="0" w:color="auto"/>
              <w:right w:val="single" w:sz="6" w:space="0" w:color="auto"/>
            </w:tcBorders>
          </w:tcPr>
          <w:p w:rsidR="004D62CD" w:rsidRPr="004F1330" w:rsidRDefault="004D62CD" w:rsidP="00663192">
            <w:pPr>
              <w:spacing w:before="20"/>
            </w:pPr>
          </w:p>
        </w:tc>
        <w:tc>
          <w:tcPr>
            <w:tcW w:w="1392" w:type="dxa"/>
            <w:tcBorders>
              <w:top w:val="single" w:sz="6" w:space="0" w:color="auto"/>
              <w:left w:val="single" w:sz="6" w:space="0" w:color="auto"/>
              <w:bottom w:val="single" w:sz="6" w:space="0" w:color="auto"/>
              <w:right w:val="single" w:sz="6" w:space="0" w:color="auto"/>
            </w:tcBorders>
          </w:tcPr>
          <w:p w:rsidR="004D62CD" w:rsidRPr="004F1330" w:rsidRDefault="004D62CD" w:rsidP="00663192">
            <w:pPr>
              <w:spacing w:before="20"/>
            </w:pPr>
          </w:p>
        </w:tc>
        <w:tc>
          <w:tcPr>
            <w:tcW w:w="2268" w:type="dxa"/>
            <w:tcBorders>
              <w:top w:val="single" w:sz="6" w:space="0" w:color="auto"/>
              <w:left w:val="single" w:sz="6" w:space="0" w:color="auto"/>
              <w:bottom w:val="single" w:sz="6" w:space="0" w:color="auto"/>
              <w:right w:val="single" w:sz="6" w:space="0" w:color="auto"/>
            </w:tcBorders>
          </w:tcPr>
          <w:p w:rsidR="004D62CD" w:rsidRPr="004F1330" w:rsidRDefault="004D62CD" w:rsidP="00663192">
            <w:pPr>
              <w:spacing w:before="20"/>
            </w:pPr>
          </w:p>
        </w:tc>
        <w:tc>
          <w:tcPr>
            <w:tcW w:w="2772" w:type="dxa"/>
            <w:tcBorders>
              <w:top w:val="single" w:sz="6" w:space="0" w:color="auto"/>
              <w:left w:val="single" w:sz="6" w:space="0" w:color="auto"/>
              <w:bottom w:val="single" w:sz="6" w:space="0" w:color="auto"/>
              <w:right w:val="single" w:sz="6" w:space="0" w:color="auto"/>
            </w:tcBorders>
          </w:tcPr>
          <w:p w:rsidR="004D62CD" w:rsidRPr="004F1330" w:rsidRDefault="004D62CD" w:rsidP="00663192">
            <w:pPr>
              <w:spacing w:before="20"/>
            </w:pPr>
          </w:p>
        </w:tc>
      </w:tr>
    </w:tbl>
    <w:p w:rsidR="004D62CD" w:rsidRPr="004F1330" w:rsidRDefault="004D62CD" w:rsidP="004D62CD">
      <w:pPr>
        <w:ind w:firstLine="567"/>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4D62CD" w:rsidRPr="0028686D" w:rsidRDefault="004D62CD" w:rsidP="004D62CD">
      <w:pPr>
        <w:ind w:firstLine="567"/>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4D62CD" w:rsidRPr="00E57B4E" w:rsidRDefault="004D62CD" w:rsidP="004D62CD">
      <w:pPr>
        <w:suppressAutoHyphens/>
        <w:ind w:firstLine="567"/>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4D62CD" w:rsidRPr="00E57B4E" w:rsidRDefault="004D62CD" w:rsidP="004D62CD">
      <w:pPr>
        <w:tabs>
          <w:tab w:val="left" w:pos="993"/>
        </w:tabs>
        <w:suppressAutoHyphens/>
        <w:ind w:firstLine="567"/>
        <w:rPr>
          <w:lang w:val="uk-UA"/>
        </w:rPr>
      </w:pPr>
      <w:r w:rsidRPr="00E57B4E">
        <w:rPr>
          <w:lang w:val="uk-UA"/>
        </w:rPr>
        <w:t>Інформацію необхідно підтвердити:</w:t>
      </w:r>
    </w:p>
    <w:p w:rsidR="004D62CD" w:rsidRPr="00E57B4E" w:rsidRDefault="004D62CD" w:rsidP="004D62CD">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4D62CD" w:rsidRPr="000006A0" w:rsidRDefault="004D62CD" w:rsidP="004D62CD">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 xml:space="preserve">ь 1 </w:t>
      </w:r>
      <w:r w:rsidRPr="00E1255E">
        <w:rPr>
          <w:lang w:val="uk-UA"/>
        </w:rPr>
        <w:t>машино-години будівельної техніки</w:t>
      </w:r>
      <w:r>
        <w:rPr>
          <w:lang w:val="uk-UA"/>
        </w:rPr>
        <w:t>);</w:t>
      </w:r>
    </w:p>
    <w:p w:rsidR="004D62CD" w:rsidRPr="00E57B4E" w:rsidRDefault="004D62CD" w:rsidP="004D62CD">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9E189B" w:rsidRDefault="004D62CD" w:rsidP="004D62CD">
      <w:pPr>
        <w:ind w:firstLine="567"/>
        <w:jc w:val="both"/>
        <w:rPr>
          <w:color w:val="000000"/>
          <w:lang w:val="uk-UA"/>
        </w:rPr>
      </w:pPr>
      <w:r w:rsidRPr="00E03125">
        <w:rPr>
          <w:lang w:val="uk-UA"/>
        </w:rPr>
        <w:t xml:space="preserve">Також надається Декларація </w:t>
      </w:r>
      <w:r w:rsidRPr="00E03125">
        <w:rPr>
          <w:color w:val="000000"/>
          <w:lang w:val="uk-UA"/>
        </w:rPr>
        <w:t xml:space="preserve">відповідності матеріально-технічної бази вимогам законодавства з питань охорони праці на виконання робіт підвищеної </w:t>
      </w:r>
      <w:r w:rsidRPr="000E511F">
        <w:rPr>
          <w:color w:val="000000"/>
          <w:lang w:val="uk-UA"/>
        </w:rPr>
        <w:t>небезпеки</w:t>
      </w:r>
      <w:r w:rsidR="004D75FA" w:rsidRPr="000E511F">
        <w:rPr>
          <w:color w:val="000000"/>
          <w:lang w:val="uk-UA"/>
        </w:rPr>
        <w:t xml:space="preserve"> </w:t>
      </w:r>
      <w:r w:rsidRPr="000E511F">
        <w:rPr>
          <w:lang w:val="uk-UA"/>
        </w:rPr>
        <w:t>(</w:t>
      </w:r>
      <w:r w:rsidR="000E511F" w:rsidRPr="000E511F">
        <w:rPr>
          <w:lang w:val="uk-UA"/>
        </w:rPr>
        <w:t>«Роботи, що виконуються на висоті понад 1,3 метра</w:t>
      </w:r>
      <w:r w:rsidR="004D75FA" w:rsidRPr="000E511F">
        <w:rPr>
          <w:lang w:val="uk-UA"/>
        </w:rPr>
        <w:t>»</w:t>
      </w:r>
      <w:r w:rsidRPr="000E511F">
        <w:rPr>
          <w:lang w:val="uk-UA"/>
        </w:rPr>
        <w:t>)</w:t>
      </w:r>
      <w:r w:rsidRPr="000E511F">
        <w:rPr>
          <w:color w:val="000000"/>
          <w:lang w:val="uk-UA"/>
        </w:rPr>
        <w:t>,</w:t>
      </w:r>
      <w:r w:rsidRPr="00E03125">
        <w:rPr>
          <w:color w:val="000000"/>
          <w:lang w:val="uk-UA"/>
        </w:rPr>
        <w:t xml:space="preserve">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Pr>
          <w:color w:val="000000"/>
          <w:lang w:val="uk-UA"/>
        </w:rPr>
        <w:t>26.10.2011 р. №1107</w:t>
      </w:r>
      <w:r w:rsidRPr="00E03125">
        <w:rPr>
          <w:color w:val="000000"/>
          <w:lang w:val="uk-UA"/>
        </w:rPr>
        <w:t>.</w:t>
      </w:r>
    </w:p>
    <w:p w:rsidR="009E189B" w:rsidRDefault="009E189B" w:rsidP="00CB4FD2">
      <w:pPr>
        <w:ind w:firstLine="567"/>
        <w:jc w:val="both"/>
        <w:rPr>
          <w:lang w:val="uk-UA"/>
        </w:rPr>
      </w:pPr>
    </w:p>
    <w:p w:rsidR="00CB4FD2" w:rsidRPr="00833B66"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4D62CD" w:rsidRDefault="004D62CD" w:rsidP="00CB4FD2">
      <w:pPr>
        <w:ind w:firstLine="540"/>
        <w:jc w:val="center"/>
        <w:rPr>
          <w:b/>
          <w:lang w:val="uk-UA"/>
        </w:rPr>
      </w:pPr>
    </w:p>
    <w:p w:rsidR="004D62CD" w:rsidRDefault="004D62CD" w:rsidP="00CB4FD2">
      <w:pPr>
        <w:ind w:firstLine="540"/>
        <w:jc w:val="center"/>
        <w:rPr>
          <w:b/>
          <w:lang w:val="uk-UA"/>
        </w:rPr>
      </w:pPr>
    </w:p>
    <w:p w:rsidR="004D62CD" w:rsidRDefault="004D62CD" w:rsidP="00CB4FD2">
      <w:pPr>
        <w:ind w:firstLine="540"/>
        <w:jc w:val="center"/>
        <w:rPr>
          <w:b/>
          <w:lang w:val="uk-UA"/>
        </w:rPr>
      </w:pPr>
    </w:p>
    <w:p w:rsidR="004D62CD" w:rsidRDefault="004D62CD" w:rsidP="00CB4FD2">
      <w:pPr>
        <w:ind w:firstLine="540"/>
        <w:jc w:val="center"/>
        <w:rPr>
          <w:b/>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72655F" w:rsidRDefault="0072655F" w:rsidP="00632EB3">
      <w:pPr>
        <w:ind w:firstLine="851"/>
        <w:jc w:val="both"/>
        <w:rPr>
          <w:lang w:val="uk-UA"/>
        </w:rPr>
      </w:pPr>
    </w:p>
    <w:p w:rsidR="00A37AB3" w:rsidRPr="00F517DA" w:rsidRDefault="00A37AB3" w:rsidP="00A37AB3">
      <w:pPr>
        <w:ind w:firstLine="851"/>
        <w:jc w:val="both"/>
        <w:rPr>
          <w:lang w:val="uk-UA"/>
        </w:rPr>
      </w:pPr>
      <w:r w:rsidRPr="00F517DA">
        <w:rPr>
          <w:lang w:val="uk-UA"/>
        </w:rPr>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 та інженера з охорони праці.</w:t>
      </w:r>
    </w:p>
    <w:p w:rsidR="00A37AB3" w:rsidRPr="00F517DA" w:rsidRDefault="00A37AB3" w:rsidP="00A37AB3">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копію(-ї) кваліфікаційного(-их) сертифікату(-ів) щодо інженерно-будівельного проєктування у частині кошторисної документації, а також копію документа для інженера з охорони праці, що підтверджує проходження  навчання з охорони праці.</w:t>
      </w:r>
    </w:p>
    <w:p w:rsidR="005C3491" w:rsidRDefault="005C3491" w:rsidP="005C3491">
      <w:pPr>
        <w:ind w:firstLine="851"/>
        <w:jc w:val="both"/>
        <w:rPr>
          <w:lang w:val="uk-UA"/>
        </w:rPr>
      </w:pPr>
      <w:r w:rsidRPr="007C4580">
        <w:rPr>
          <w:lang w:val="uk-UA"/>
        </w:rPr>
        <w:t xml:space="preserve">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нижчеперелічених протоколів/витягів з протоколів та чинних посвідчень, підтверджуючих наявність знань </w:t>
      </w:r>
      <w:r>
        <w:rPr>
          <w:lang w:val="uk-UA"/>
        </w:rPr>
        <w:t>з охорони праці, а саме</w:t>
      </w:r>
      <w:r w:rsidRPr="007C4580">
        <w:rPr>
          <w:lang w:val="uk-UA"/>
        </w:rPr>
        <w:t>:</w:t>
      </w:r>
    </w:p>
    <w:p w:rsidR="005C3491" w:rsidRDefault="005C3491" w:rsidP="005C3491">
      <w:pPr>
        <w:ind w:firstLine="851"/>
        <w:jc w:val="both"/>
        <w:rPr>
          <w:lang w:val="uk-UA"/>
        </w:rPr>
      </w:pPr>
      <w:r>
        <w:rPr>
          <w:lang w:val="uk-UA"/>
        </w:rPr>
        <w:t>- навчання з питань охорони праці НПАОП 45.2-7.02-12 (Система стандартів безпеки праці Охорона праці і промислова безпека у будівництві) інженерно-технічних працівників;</w:t>
      </w:r>
    </w:p>
    <w:p w:rsidR="005C3491" w:rsidRPr="007C4580" w:rsidRDefault="005C3491" w:rsidP="005C3491">
      <w:pPr>
        <w:ind w:firstLine="851"/>
        <w:jc w:val="both"/>
        <w:rPr>
          <w:lang w:val="uk-UA"/>
        </w:rPr>
      </w:pPr>
      <w:r>
        <w:rPr>
          <w:lang w:val="uk-UA"/>
        </w:rPr>
        <w:t>- навчання з питань охорони праці НПАОП 0.00-7.11-12 (Загальні вимоги стосовно забезпечення роботодавцями охорони праці працівників) директора або головного інженера.</w:t>
      </w:r>
    </w:p>
    <w:p w:rsidR="00453A58" w:rsidRDefault="00453A58" w:rsidP="00632EB3">
      <w:pPr>
        <w:ind w:firstLine="851"/>
        <w:jc w:val="both"/>
        <w:rPr>
          <w:lang w:val="uk-UA"/>
        </w:rPr>
      </w:pPr>
      <w:r>
        <w:rPr>
          <w:lang w:val="uk-UA"/>
        </w:rPr>
        <w:t>На працівників робітничих професій надати скан-копії документа про отримання робітничої кваліфікації та протоколу (витягу) засідання кваліфікаційної комісії, посвідчення та протоколу (витягу) про проходження загального курсу з охорони праці.</w:t>
      </w:r>
    </w:p>
    <w:p w:rsidR="00453A58" w:rsidRDefault="00453A58"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реконструкції, капітального</w:t>
      </w:r>
      <w:r w:rsidR="00CE0EA2">
        <w:rPr>
          <w:lang w:val="uk-UA"/>
        </w:rPr>
        <w:t xml:space="preserve"> ремонту</w:t>
      </w:r>
      <w:r w:rsidRPr="000169D3">
        <w:rPr>
          <w:lang w:val="uk-UA"/>
        </w:rPr>
        <w:t xml:space="preserve"> об</w:t>
      </w:r>
      <w:r w:rsidR="002E5B75" w:rsidRPr="000169D3">
        <w:rPr>
          <w:lang w:val="uk-UA"/>
        </w:rPr>
        <w:t>’</w:t>
      </w:r>
      <w:r w:rsidRPr="000169D3">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lastRenderedPageBreak/>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240663" w:rsidRDefault="00240663" w:rsidP="00077CAB">
      <w:pPr>
        <w:ind w:firstLine="426"/>
        <w:jc w:val="both"/>
        <w:rPr>
          <w:b/>
          <w:lang w:val="uk-UA"/>
        </w:rPr>
      </w:pPr>
    </w:p>
    <w:p w:rsidR="00077CAB" w:rsidRPr="001010BA" w:rsidRDefault="00077CAB" w:rsidP="00077CAB">
      <w:pPr>
        <w:ind w:firstLine="426"/>
        <w:jc w:val="both"/>
        <w:rPr>
          <w:b/>
          <w:bCs/>
          <w:lang w:val="uk-UA"/>
        </w:rPr>
      </w:pPr>
      <w:r w:rsidRPr="001010BA">
        <w:rPr>
          <w:b/>
          <w:lang w:val="uk-UA"/>
        </w:rPr>
        <w:t>4.</w:t>
      </w:r>
      <w:r w:rsidRPr="001010BA">
        <w:rPr>
          <w:b/>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Pr>
          <w:lang w:val="uk-UA"/>
        </w:rPr>
        <w:t>9</w:t>
      </w:r>
      <w:r w:rsidR="0033273A">
        <w:rPr>
          <w:lang w:val="uk-UA"/>
        </w:rPr>
        <w:t>9</w:t>
      </w:r>
      <w:r w:rsidRPr="001010BA">
        <w:rPr>
          <w:lang w:val="uk-UA"/>
        </w:rPr>
        <w:t>% відносно очікуваної вартості цієї закупівлі.</w:t>
      </w:r>
    </w:p>
    <w:p w:rsidR="00240663" w:rsidRPr="00663192" w:rsidRDefault="00240663" w:rsidP="00DC7FA5">
      <w:pPr>
        <w:pStyle w:val="1"/>
        <w:ind w:left="0" w:right="0" w:firstLine="0"/>
        <w:jc w:val="right"/>
        <w:rPr>
          <w:sz w:val="24"/>
          <w:szCs w:val="24"/>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CD4EA1">
              <w:rPr>
                <w:sz w:val="20"/>
                <w:szCs w:val="20"/>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 xml:space="preserve">шляхом самостійного декларування </w:t>
            </w:r>
            <w:r w:rsidRPr="00CD4EA1">
              <w:rPr>
                <w:b/>
                <w:sz w:val="20"/>
                <w:szCs w:val="20"/>
                <w:lang w:val="uk-UA"/>
              </w:rPr>
              <w:lastRenderedPageBreak/>
              <w:t>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lastRenderedPageBreak/>
              <w:t xml:space="preserve">Замовник самостійно перевіряє інформацію, що міститься у відкритому </w:t>
            </w:r>
            <w:r w:rsidRPr="00CD4EA1">
              <w:rPr>
                <w:bCs/>
                <w:sz w:val="20"/>
                <w:szCs w:val="20"/>
                <w:lang w:val="uk-UA"/>
              </w:rPr>
              <w:lastRenderedPageBreak/>
              <w:t>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881CBE"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5B0AD4">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22" w:tgtFrame="_blank" w:history="1">
              <w:r w:rsidRPr="00CD4EA1">
                <w:rPr>
                  <w:rStyle w:val="aff"/>
                  <w:color w:val="auto"/>
                  <w:sz w:val="20"/>
                  <w:szCs w:val="20"/>
                  <w:shd w:val="clear" w:color="auto" w:fill="FFFFFF"/>
                </w:rPr>
                <w:t>ЗакономУкраїни</w:t>
              </w:r>
            </w:hyperlink>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063677"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w:t>
            </w:r>
            <w:r w:rsidRPr="00CD4EA1">
              <w:rPr>
                <w:rFonts w:ascii="Times New Roman" w:hAnsi="Times New Roman" w:cs="Times New Roman"/>
                <w:sz w:val="20"/>
                <w:szCs w:val="20"/>
              </w:rPr>
              <w:lastRenderedPageBreak/>
              <w:t>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w:t>
            </w:r>
            <w:r w:rsidRPr="00CD4EA1">
              <w:rPr>
                <w:sz w:val="20"/>
                <w:szCs w:val="20"/>
                <w:lang w:val="uk-U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w:t>
            </w:r>
            <w:r w:rsidRPr="00CD4EA1">
              <w:rPr>
                <w:sz w:val="20"/>
                <w:szCs w:val="20"/>
                <w:lang w:val="uk-UA"/>
              </w:rPr>
              <w:lastRenderedPageBreak/>
              <w:t>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4D62CD">
        <w:rPr>
          <w:lang w:val="uk-UA"/>
        </w:rPr>
        <w:t xml:space="preserve">підпунктом  8 пункту 47 </w:t>
      </w:r>
      <w:r w:rsidR="00CD4EA1">
        <w:rPr>
          <w:lang w:val="uk-UA"/>
        </w:rPr>
        <w:t>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5B0AD4">
        <w:rPr>
          <w:lang w:val="uk-UA"/>
        </w:rPr>
        <w:t xml:space="preserve">– </w:t>
      </w:r>
      <w:r w:rsidR="00E4118D" w:rsidRPr="005B0AD4">
        <w:rPr>
          <w:lang w:val="uk-UA"/>
        </w:rPr>
        <w:t>2</w:t>
      </w:r>
      <w:r w:rsidR="000169D3" w:rsidRPr="005B0AD4">
        <w:rPr>
          <w:lang w:val="uk-UA"/>
        </w:rPr>
        <w:t>0</w:t>
      </w:r>
      <w:r w:rsidR="00DD1F7F" w:rsidRPr="005B0AD4">
        <w:rPr>
          <w:lang w:val="uk-UA"/>
        </w:rPr>
        <w:t>.1</w:t>
      </w:r>
      <w:r w:rsidR="00E4118D" w:rsidRPr="005B0AD4">
        <w:rPr>
          <w:lang w:val="uk-UA"/>
        </w:rPr>
        <w:t>2</w:t>
      </w:r>
      <w:r w:rsidRPr="005B0AD4">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sectPr w:rsidR="00922613"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BE" w:rsidRDefault="00881CBE">
      <w:r>
        <w:separator/>
      </w:r>
    </w:p>
  </w:endnote>
  <w:endnote w:type="continuationSeparator" w:id="0">
    <w:p w:rsidR="00881CBE" w:rsidRDefault="0088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FD" w:rsidRDefault="009C68F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C68FD" w:rsidRDefault="009C68FD"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FD" w:rsidRDefault="009C68FD"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BE" w:rsidRDefault="00881CBE">
      <w:r>
        <w:separator/>
      </w:r>
    </w:p>
  </w:footnote>
  <w:footnote w:type="continuationSeparator" w:id="0">
    <w:p w:rsidR="00881CBE" w:rsidRDefault="0088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FD" w:rsidRDefault="009C68F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9C68FD" w:rsidRDefault="009C68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FD" w:rsidRPr="00785EA9" w:rsidRDefault="009C68F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063677">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52F"/>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0EB"/>
    <w:rsid w:val="00016193"/>
    <w:rsid w:val="000163B6"/>
    <w:rsid w:val="00016921"/>
    <w:rsid w:val="000169D3"/>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96"/>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77"/>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9C5"/>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048"/>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995"/>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6B7"/>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11F"/>
    <w:rsid w:val="000E536B"/>
    <w:rsid w:val="000E55A4"/>
    <w:rsid w:val="000E5D0B"/>
    <w:rsid w:val="000E67F8"/>
    <w:rsid w:val="000E6A1E"/>
    <w:rsid w:val="000E76A5"/>
    <w:rsid w:val="000E796F"/>
    <w:rsid w:val="000F0723"/>
    <w:rsid w:val="000F076C"/>
    <w:rsid w:val="000F08BC"/>
    <w:rsid w:val="000F0B45"/>
    <w:rsid w:val="000F17F5"/>
    <w:rsid w:val="000F1B5B"/>
    <w:rsid w:val="000F1E7F"/>
    <w:rsid w:val="000F3082"/>
    <w:rsid w:val="000F356A"/>
    <w:rsid w:val="000F3AFB"/>
    <w:rsid w:val="000F4561"/>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3D9"/>
    <w:rsid w:val="001627F5"/>
    <w:rsid w:val="00162D91"/>
    <w:rsid w:val="00162E64"/>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2C9"/>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5A0"/>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7F5"/>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5F9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5F40"/>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663"/>
    <w:rsid w:val="0024087A"/>
    <w:rsid w:val="00240C87"/>
    <w:rsid w:val="00240CA6"/>
    <w:rsid w:val="00241903"/>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85E"/>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7C9"/>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095"/>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3A"/>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A01"/>
    <w:rsid w:val="00423C19"/>
    <w:rsid w:val="00423D9F"/>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193"/>
    <w:rsid w:val="004362C3"/>
    <w:rsid w:val="00436563"/>
    <w:rsid w:val="00436C93"/>
    <w:rsid w:val="00436ED9"/>
    <w:rsid w:val="004375C2"/>
    <w:rsid w:val="004377D9"/>
    <w:rsid w:val="00437E2D"/>
    <w:rsid w:val="00437E89"/>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3A58"/>
    <w:rsid w:val="004540E9"/>
    <w:rsid w:val="00454B38"/>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3F2"/>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2CD"/>
    <w:rsid w:val="004D636E"/>
    <w:rsid w:val="004D645C"/>
    <w:rsid w:val="004D6BB1"/>
    <w:rsid w:val="004D6E61"/>
    <w:rsid w:val="004D70FE"/>
    <w:rsid w:val="004D718D"/>
    <w:rsid w:val="004D75FA"/>
    <w:rsid w:val="004D7840"/>
    <w:rsid w:val="004D7BBD"/>
    <w:rsid w:val="004E0123"/>
    <w:rsid w:val="004E025B"/>
    <w:rsid w:val="004E03A7"/>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80"/>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737"/>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0AD4"/>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3491"/>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5C0"/>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27BA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C9"/>
    <w:rsid w:val="00633ED4"/>
    <w:rsid w:val="00633F34"/>
    <w:rsid w:val="00634B8E"/>
    <w:rsid w:val="00634FB4"/>
    <w:rsid w:val="006355EE"/>
    <w:rsid w:val="0063585A"/>
    <w:rsid w:val="00635D6E"/>
    <w:rsid w:val="00636656"/>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101"/>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737"/>
    <w:rsid w:val="00663192"/>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78F"/>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256F"/>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6AB6"/>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2F19"/>
    <w:rsid w:val="007D3580"/>
    <w:rsid w:val="007D39ED"/>
    <w:rsid w:val="007D3C7C"/>
    <w:rsid w:val="007D423C"/>
    <w:rsid w:val="007D4648"/>
    <w:rsid w:val="007D498B"/>
    <w:rsid w:val="007D4D9E"/>
    <w:rsid w:val="007D5296"/>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5D46"/>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37A"/>
    <w:rsid w:val="00813F5A"/>
    <w:rsid w:val="00814855"/>
    <w:rsid w:val="008154EE"/>
    <w:rsid w:val="008161A8"/>
    <w:rsid w:val="00816AD4"/>
    <w:rsid w:val="00816E2D"/>
    <w:rsid w:val="00816EAF"/>
    <w:rsid w:val="008170ED"/>
    <w:rsid w:val="008177ED"/>
    <w:rsid w:val="0081798F"/>
    <w:rsid w:val="00817A41"/>
    <w:rsid w:val="00817BD9"/>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63B"/>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1CBE"/>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62D"/>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37EDE"/>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8FD"/>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452"/>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35E"/>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642"/>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AB3"/>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2ED2"/>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6590"/>
    <w:rsid w:val="00AC7341"/>
    <w:rsid w:val="00AC768F"/>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A8E"/>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2E1"/>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64F3"/>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89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CC4"/>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12A"/>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81"/>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A7803"/>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2A74"/>
    <w:rsid w:val="00CD352F"/>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0EA2"/>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2E47"/>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94"/>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4BD"/>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6B46"/>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18D"/>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4DC5"/>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CA"/>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047"/>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2D05"/>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5261"/>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674"/>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52CD"/>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9F4"/>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F244FB3"/>
  <w15:docId w15:val="{1B6FEF35-278F-4A29-87A6-986FF30E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3EB4-EAB2-4089-A17D-FE49961E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41</Pages>
  <Words>16129</Words>
  <Characters>91937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107851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38</cp:revision>
  <cp:lastPrinted>2023-09-20T12:59:00Z</cp:lastPrinted>
  <dcterms:created xsi:type="dcterms:W3CDTF">2023-09-15T08:41:00Z</dcterms:created>
  <dcterms:modified xsi:type="dcterms:W3CDTF">2023-09-20T13:05:00Z</dcterms:modified>
</cp:coreProperties>
</file>