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DB9607C" w14:textId="4B8A2731" w:rsidR="00AB5410" w:rsidRPr="00353DCB" w:rsidRDefault="00AB5410" w:rsidP="00353DCB">
      <w:pPr>
        <w:jc w:val="center"/>
        <w:rPr>
          <w:rFonts w:ascii="Times New Roman" w:eastAsiaTheme="minorHAnsi" w:hAnsi="Times New Roman"/>
          <w:b/>
        </w:rPr>
      </w:pPr>
      <w:r>
        <w:rPr>
          <w:rFonts w:ascii="Times New Roman" w:hAnsi="Times New Roman"/>
          <w:b/>
        </w:rPr>
        <w:t>Інформація про технічні, якісні та інші характеристики предмета закупівлі</w:t>
      </w:r>
    </w:p>
    <w:p w14:paraId="04EBA360" w14:textId="6E568033" w:rsidR="00AB5410" w:rsidRDefault="00AB5410" w:rsidP="00AB5410">
      <w:pPr>
        <w:jc w:val="center"/>
        <w:rPr>
          <w:rFonts w:ascii="Times New Roman" w:hAnsi="Times New Roman"/>
          <w:b/>
        </w:rPr>
      </w:pPr>
      <w:r w:rsidRPr="00AB5410">
        <w:rPr>
          <w:rFonts w:ascii="Times New Roman" w:hAnsi="Times New Roman"/>
          <w:b/>
        </w:rPr>
        <w:t>Код за ДК 021:2015: 33180000-5 Апаратура для підтримування фізіологічних функцій організму (Апаратура для підтримування фізіологічних функцій організму)  код за НК 024:2023 : 37805 Напівавтоматичний зовнішній дефібрилятор</w:t>
      </w:r>
    </w:p>
    <w:p w14:paraId="5EE757D7" w14:textId="77777777" w:rsidR="00AB5410" w:rsidRDefault="00AB5410" w:rsidP="00AB5410">
      <w:pPr>
        <w:jc w:val="center"/>
        <w:rPr>
          <w:rFonts w:ascii="Times New Roman" w:hAnsi="Times New Roman"/>
          <w:b/>
          <w:noProof/>
        </w:rPr>
      </w:pPr>
      <w:r>
        <w:rPr>
          <w:rFonts w:ascii="Times New Roman" w:hAnsi="Times New Roman"/>
          <w:b/>
          <w:noProof/>
        </w:rPr>
        <w:t>І. КІЛЬКІСНІ ХАРАКТЕРИСТИКИ</w:t>
      </w:r>
    </w:p>
    <w:p w14:paraId="6C21B542" w14:textId="77777777" w:rsidR="00AB5410" w:rsidRDefault="00AB5410" w:rsidP="00AB5410">
      <w:pPr>
        <w:jc w:val="center"/>
        <w:rPr>
          <w:rFonts w:ascii="Times New Roman" w:hAnsi="Times New Roman"/>
          <w:b/>
        </w:rPr>
      </w:pP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109"/>
        <w:gridCol w:w="3259"/>
        <w:gridCol w:w="1275"/>
      </w:tblGrid>
      <w:tr w:rsidR="00AB5410" w14:paraId="19AA1BDD" w14:textId="77777777" w:rsidTr="00AB5410">
        <w:trPr>
          <w:trHeight w:val="21"/>
        </w:trPr>
        <w:tc>
          <w:tcPr>
            <w:tcW w:w="852" w:type="dxa"/>
            <w:tcBorders>
              <w:top w:val="single" w:sz="4" w:space="0" w:color="auto"/>
              <w:left w:val="single" w:sz="4" w:space="0" w:color="auto"/>
              <w:bottom w:val="single" w:sz="4" w:space="0" w:color="auto"/>
              <w:right w:val="single" w:sz="4" w:space="0" w:color="auto"/>
            </w:tcBorders>
            <w:hideMark/>
          </w:tcPr>
          <w:p w14:paraId="6433A33B" w14:textId="77777777" w:rsidR="00AB5410" w:rsidRDefault="00AB5410">
            <w:pPr>
              <w:keepNext/>
              <w:snapToGrid w:val="0"/>
              <w:jc w:val="center"/>
              <w:rPr>
                <w:rFonts w:ascii="Times New Roman" w:eastAsia="Tahoma" w:hAnsi="Times New Roman"/>
                <w:b/>
                <w:bCs/>
                <w:lang w:eastAsia="zh-CN" w:bidi="hi-IN"/>
              </w:rPr>
            </w:pPr>
            <w:r>
              <w:rPr>
                <w:rFonts w:ascii="Times New Roman" w:eastAsia="Tahoma" w:hAnsi="Times New Roman"/>
                <w:b/>
                <w:bCs/>
                <w:lang w:eastAsia="zh-CN" w:bidi="hi-IN"/>
              </w:rPr>
              <w:t>№</w:t>
            </w:r>
          </w:p>
        </w:tc>
        <w:tc>
          <w:tcPr>
            <w:tcW w:w="4110" w:type="dxa"/>
            <w:tcBorders>
              <w:top w:val="single" w:sz="4" w:space="0" w:color="auto"/>
              <w:left w:val="single" w:sz="4" w:space="0" w:color="auto"/>
              <w:bottom w:val="single" w:sz="4" w:space="0" w:color="auto"/>
              <w:right w:val="single" w:sz="4" w:space="0" w:color="auto"/>
            </w:tcBorders>
            <w:hideMark/>
          </w:tcPr>
          <w:p w14:paraId="2C09EAD2" w14:textId="77777777" w:rsidR="00AB5410" w:rsidRDefault="00AB5410">
            <w:pPr>
              <w:keepNext/>
              <w:snapToGrid w:val="0"/>
              <w:jc w:val="center"/>
              <w:rPr>
                <w:rFonts w:ascii="Times New Roman" w:eastAsiaTheme="minorHAnsi" w:hAnsi="Times New Roman"/>
                <w:b/>
              </w:rPr>
            </w:pPr>
            <w:r>
              <w:rPr>
                <w:rFonts w:ascii="Times New Roman" w:hAnsi="Times New Roman"/>
                <w:b/>
              </w:rPr>
              <w:t>Код закупівлі  НК 024:2023 «Класифікатор медичних виробів</w:t>
            </w:r>
            <w:r>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hideMark/>
          </w:tcPr>
          <w:p w14:paraId="138252B5" w14:textId="77777777" w:rsidR="00AB5410" w:rsidRDefault="00AB5410">
            <w:pPr>
              <w:keepNext/>
              <w:snapToGrid w:val="0"/>
              <w:jc w:val="center"/>
              <w:rPr>
                <w:rFonts w:ascii="Times New Roman" w:eastAsia="Tahoma" w:hAnsi="Times New Roman"/>
                <w:b/>
                <w:bCs/>
                <w:lang w:eastAsia="zh-CN" w:bidi="hi-IN"/>
              </w:rPr>
            </w:pPr>
            <w:r>
              <w:rPr>
                <w:rFonts w:ascii="Times New Roman" w:eastAsia="Tahoma" w:hAnsi="Times New Roman"/>
                <w:b/>
                <w:bCs/>
                <w:lang w:eastAsia="zh-CN" w:bidi="hi-IN"/>
              </w:rPr>
              <w:t xml:space="preserve">Назва </w:t>
            </w:r>
          </w:p>
        </w:tc>
        <w:tc>
          <w:tcPr>
            <w:tcW w:w="1275" w:type="dxa"/>
            <w:tcBorders>
              <w:top w:val="single" w:sz="4" w:space="0" w:color="auto"/>
              <w:left w:val="single" w:sz="4" w:space="0" w:color="auto"/>
              <w:bottom w:val="single" w:sz="4" w:space="0" w:color="auto"/>
              <w:right w:val="single" w:sz="4" w:space="0" w:color="auto"/>
            </w:tcBorders>
            <w:hideMark/>
          </w:tcPr>
          <w:p w14:paraId="09ABAA1F" w14:textId="77777777" w:rsidR="00AB5410" w:rsidRDefault="00AB5410">
            <w:pPr>
              <w:keepNext/>
              <w:snapToGrid w:val="0"/>
              <w:jc w:val="center"/>
              <w:rPr>
                <w:rFonts w:ascii="Times New Roman" w:eastAsia="Tahoma" w:hAnsi="Times New Roman"/>
                <w:b/>
                <w:bCs/>
                <w:lang w:eastAsia="zh-CN" w:bidi="hi-IN"/>
              </w:rPr>
            </w:pPr>
            <w:r>
              <w:rPr>
                <w:rFonts w:ascii="Times New Roman" w:eastAsia="Tahoma" w:hAnsi="Times New Roman"/>
                <w:b/>
                <w:bCs/>
                <w:lang w:eastAsia="zh-CN" w:bidi="hi-IN"/>
              </w:rPr>
              <w:t>Кількість</w:t>
            </w:r>
          </w:p>
        </w:tc>
      </w:tr>
      <w:tr w:rsidR="00AB5410" w14:paraId="72ED6D92" w14:textId="77777777" w:rsidTr="00AB5410">
        <w:trPr>
          <w:trHeight w:val="21"/>
        </w:trPr>
        <w:tc>
          <w:tcPr>
            <w:tcW w:w="852" w:type="dxa"/>
            <w:tcBorders>
              <w:top w:val="single" w:sz="4" w:space="0" w:color="auto"/>
              <w:left w:val="single" w:sz="4" w:space="0" w:color="auto"/>
              <w:bottom w:val="single" w:sz="4" w:space="0" w:color="auto"/>
              <w:right w:val="single" w:sz="4" w:space="0" w:color="auto"/>
            </w:tcBorders>
          </w:tcPr>
          <w:p w14:paraId="2DFBB465" w14:textId="77777777" w:rsidR="00AB5410" w:rsidRDefault="00AB5410" w:rsidP="00AB5410">
            <w:pPr>
              <w:pStyle w:val="a4"/>
              <w:keepNext/>
              <w:numPr>
                <w:ilvl w:val="0"/>
                <w:numId w:val="1"/>
              </w:numPr>
              <w:snapToGrid w:val="0"/>
              <w:spacing w:after="0"/>
              <w:jc w:val="center"/>
              <w:rPr>
                <w:rFonts w:ascii="Times New Roman" w:eastAsia="Tahoma" w:hAnsi="Times New Roman"/>
                <w:lang w:eastAsia="zh-CN" w:bidi="hi-IN"/>
              </w:rPr>
            </w:pPr>
          </w:p>
        </w:tc>
        <w:tc>
          <w:tcPr>
            <w:tcW w:w="4110" w:type="dxa"/>
            <w:tcBorders>
              <w:top w:val="single" w:sz="4" w:space="0" w:color="auto"/>
              <w:left w:val="single" w:sz="4" w:space="0" w:color="auto"/>
              <w:bottom w:val="single" w:sz="4" w:space="0" w:color="auto"/>
              <w:right w:val="single" w:sz="4" w:space="0" w:color="auto"/>
            </w:tcBorders>
            <w:hideMark/>
          </w:tcPr>
          <w:p w14:paraId="2C4448A1" w14:textId="77777777" w:rsidR="00AB5410" w:rsidRDefault="00AB5410">
            <w:pPr>
              <w:rPr>
                <w:rFonts w:ascii="Times New Roman" w:eastAsiaTheme="minorHAnsi" w:hAnsi="Times New Roman"/>
                <w:lang w:val="ru-RU"/>
              </w:rPr>
            </w:pPr>
            <w:r>
              <w:rPr>
                <w:rFonts w:ascii="Times New Roman" w:hAnsi="Times New Roman"/>
              </w:rPr>
              <w:t>37805 Напівавтоматичний зовнішній дефібрилятор</w:t>
            </w:r>
          </w:p>
        </w:tc>
        <w:tc>
          <w:tcPr>
            <w:tcW w:w="3260" w:type="dxa"/>
            <w:tcBorders>
              <w:top w:val="single" w:sz="4" w:space="0" w:color="auto"/>
              <w:left w:val="single" w:sz="4" w:space="0" w:color="auto"/>
              <w:bottom w:val="single" w:sz="4" w:space="0" w:color="auto"/>
              <w:right w:val="single" w:sz="4" w:space="0" w:color="auto"/>
            </w:tcBorders>
            <w:hideMark/>
          </w:tcPr>
          <w:p w14:paraId="52A31C55" w14:textId="77777777" w:rsidR="00AB5410" w:rsidRDefault="00AB5410">
            <w:pPr>
              <w:rPr>
                <w:rFonts w:ascii="Times New Roman" w:hAnsi="Times New Roman"/>
              </w:rPr>
            </w:pPr>
            <w:r>
              <w:rPr>
                <w:rFonts w:ascii="Times New Roman" w:hAnsi="Times New Roman"/>
              </w:rPr>
              <w:t xml:space="preserve">Дефібрилятор-монітор </w:t>
            </w:r>
          </w:p>
        </w:tc>
        <w:tc>
          <w:tcPr>
            <w:tcW w:w="1275" w:type="dxa"/>
            <w:tcBorders>
              <w:top w:val="single" w:sz="4" w:space="0" w:color="auto"/>
              <w:left w:val="single" w:sz="4" w:space="0" w:color="auto"/>
              <w:bottom w:val="single" w:sz="4" w:space="0" w:color="auto"/>
              <w:right w:val="single" w:sz="4" w:space="0" w:color="auto"/>
            </w:tcBorders>
            <w:hideMark/>
          </w:tcPr>
          <w:p w14:paraId="5682CC88" w14:textId="77777777" w:rsidR="00AB5410" w:rsidRDefault="00AB5410">
            <w:pPr>
              <w:keepNext/>
              <w:snapToGrid w:val="0"/>
              <w:jc w:val="center"/>
              <w:rPr>
                <w:rFonts w:ascii="Times New Roman" w:eastAsia="Tahoma" w:hAnsi="Times New Roman"/>
                <w:lang w:eastAsia="zh-CN" w:bidi="hi-IN"/>
              </w:rPr>
            </w:pPr>
            <w:r>
              <w:rPr>
                <w:rFonts w:ascii="Times New Roman" w:eastAsia="Tahoma" w:hAnsi="Times New Roman"/>
                <w:lang w:eastAsia="zh-CN" w:bidi="hi-IN"/>
              </w:rPr>
              <w:t>1</w:t>
            </w:r>
          </w:p>
        </w:tc>
      </w:tr>
    </w:tbl>
    <w:p w14:paraId="19917706" w14:textId="77777777" w:rsidR="00AB5410" w:rsidRDefault="00AB5410" w:rsidP="00AB5410">
      <w:pPr>
        <w:rPr>
          <w:rFonts w:ascii="Times New Roman" w:eastAsiaTheme="minorHAnsi" w:hAnsi="Times New Roman"/>
        </w:rPr>
      </w:pPr>
    </w:p>
    <w:p w14:paraId="7C8FD3C1" w14:textId="77777777" w:rsidR="00AB5410" w:rsidRDefault="00AB5410" w:rsidP="00AB5410">
      <w:pPr>
        <w:tabs>
          <w:tab w:val="left" w:pos="284"/>
        </w:tabs>
        <w:jc w:val="center"/>
        <w:rPr>
          <w:rFonts w:ascii="Times New Roman" w:hAnsi="Times New Roman"/>
          <w:b/>
        </w:rPr>
      </w:pPr>
      <w:r>
        <w:rPr>
          <w:rFonts w:ascii="Times New Roman" w:hAnsi="Times New Roman"/>
          <w:b/>
        </w:rPr>
        <w:t>ІІ. ЗАГАЛЬНІ ВИМОГИ</w:t>
      </w:r>
    </w:p>
    <w:p w14:paraId="34BB8442" w14:textId="77777777" w:rsidR="00AB5410" w:rsidRDefault="00AB5410" w:rsidP="00AB5410">
      <w:pPr>
        <w:tabs>
          <w:tab w:val="left" w:pos="284"/>
        </w:tabs>
        <w:jc w:val="center"/>
        <w:rPr>
          <w:rFonts w:ascii="Times New Roman" w:hAnsi="Times New Roman"/>
          <w:b/>
        </w:rPr>
      </w:pPr>
    </w:p>
    <w:p w14:paraId="18CD963F" w14:textId="77777777" w:rsidR="00AB5410" w:rsidRDefault="00AB5410" w:rsidP="00AB5410">
      <w:pPr>
        <w:pStyle w:val="a9"/>
        <w:ind w:firstLine="426"/>
        <w:jc w:val="both"/>
        <w:rPr>
          <w:rFonts w:cs="Times New Roman"/>
          <w:lang w:val="uk-UA"/>
        </w:rPr>
      </w:pPr>
      <w:r>
        <w:rPr>
          <w:rFonts w:cs="Times New Roman"/>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209A031" w14:textId="77777777" w:rsidR="00AB5410" w:rsidRDefault="00AB5410" w:rsidP="00AB5410">
      <w:pPr>
        <w:pStyle w:val="a9"/>
        <w:ind w:firstLine="426"/>
        <w:jc w:val="both"/>
        <w:rPr>
          <w:rFonts w:cs="Times New Roman"/>
          <w:lang w:val="uk-UA"/>
        </w:rPr>
      </w:pPr>
      <w:r>
        <w:rPr>
          <w:rFonts w:cs="Times New Roman"/>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додаванням оригіналів таких документів (або витягів з документів), або їх завірених копій. </w:t>
      </w:r>
    </w:p>
    <w:p w14:paraId="66533F35" w14:textId="77777777" w:rsidR="00AB5410" w:rsidRDefault="00AB5410" w:rsidP="00AB5410">
      <w:pPr>
        <w:pStyle w:val="a9"/>
        <w:ind w:firstLine="426"/>
        <w:jc w:val="both"/>
        <w:rPr>
          <w:rFonts w:cs="Times New Roman"/>
          <w:lang w:val="uk-UA"/>
        </w:rPr>
      </w:pPr>
      <w:r>
        <w:rPr>
          <w:rFonts w:cs="Times New Roman"/>
          <w:lang w:val="uk-UA"/>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2ACB211" w14:textId="77777777" w:rsidR="00AB5410" w:rsidRDefault="00AB5410" w:rsidP="00AB5410">
      <w:pPr>
        <w:pStyle w:val="a9"/>
        <w:ind w:firstLine="426"/>
        <w:jc w:val="both"/>
        <w:rPr>
          <w:rFonts w:cs="Times New Roman"/>
          <w:lang w:val="uk-UA"/>
        </w:rPr>
      </w:pPr>
      <w:r>
        <w:rPr>
          <w:rFonts w:cs="Times New Roman"/>
          <w:lang w:val="uk-UA"/>
        </w:rPr>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5637F989" w14:textId="77777777" w:rsidR="00AB5410" w:rsidRDefault="00AB5410" w:rsidP="00AB5410">
      <w:pPr>
        <w:pStyle w:val="a9"/>
        <w:ind w:firstLine="426"/>
        <w:jc w:val="both"/>
        <w:rPr>
          <w:rFonts w:cs="Times New Roman"/>
          <w:lang w:val="uk-UA"/>
        </w:rPr>
      </w:pPr>
      <w:r>
        <w:rPr>
          <w:rFonts w:cs="Times New Roman"/>
          <w:lang w:val="uk-UA"/>
        </w:rPr>
        <w:t>У разі неможливості подання таких документів на момент участі у закупівлі, Учасник повинен надати гарантійний лист, що підтверджує зобов’язання при здійсненні поставки товару надати копій декларації, або сертифікатів, або інших документів (або витягів з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C6CE1EC" w14:textId="77777777" w:rsidR="00AB5410" w:rsidRDefault="00AB5410" w:rsidP="00AB5410">
      <w:pPr>
        <w:pStyle w:val="a9"/>
        <w:ind w:firstLine="426"/>
        <w:jc w:val="both"/>
        <w:rPr>
          <w:rFonts w:cs="Times New Roman"/>
          <w:lang w:val="uk-UA"/>
        </w:rPr>
      </w:pPr>
      <w:r>
        <w:rPr>
          <w:rFonts w:cs="Times New Roman"/>
          <w:noProof/>
          <w:lang w:val="uk-UA"/>
        </w:rPr>
        <w:t xml:space="preserve">3. </w:t>
      </w:r>
      <w:r>
        <w:rPr>
          <w:rFonts w:cs="Times New Roman"/>
          <w:lang w:val="uk-UA"/>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3823FCD1" w14:textId="77777777" w:rsidR="00AB5410" w:rsidRDefault="00AB5410" w:rsidP="00AB5410">
      <w:pPr>
        <w:pStyle w:val="a9"/>
        <w:ind w:firstLine="426"/>
        <w:jc w:val="both"/>
        <w:rPr>
          <w:rFonts w:cs="Times New Roman"/>
          <w:shd w:val="clear" w:color="auto" w:fill="FFFFFF"/>
          <w:lang w:val="uk-UA"/>
        </w:rPr>
      </w:pPr>
      <w:r>
        <w:rPr>
          <w:rFonts w:cs="Times New Roman"/>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Pr>
          <w:rFonts w:cs="Times New Roman"/>
          <w:shd w:val="clear" w:color="auto" w:fill="FFFFFF"/>
          <w:lang w:val="uk-UA"/>
        </w:rPr>
        <w:t xml:space="preserve">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w:t>
      </w:r>
      <w:r>
        <w:rPr>
          <w:rFonts w:cs="Times New Roman"/>
          <w:shd w:val="clear" w:color="auto" w:fill="FFFFFF"/>
          <w:lang w:val="uk-UA"/>
        </w:rPr>
        <w:lastRenderedPageBreak/>
        <w:t>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57A6AED9" w14:textId="77777777" w:rsidR="00AB5410" w:rsidRDefault="00AB5410" w:rsidP="00AB5410">
      <w:pPr>
        <w:pStyle w:val="a9"/>
        <w:ind w:firstLine="426"/>
        <w:jc w:val="both"/>
        <w:rPr>
          <w:rFonts w:cs="Times New Roman"/>
          <w:shd w:val="clear" w:color="auto" w:fill="FFFFFF"/>
          <w:lang w:val="uk-UA"/>
        </w:rPr>
      </w:pPr>
      <w:r>
        <w:rPr>
          <w:rFonts w:cs="Times New Roman"/>
          <w:shd w:val="clear" w:color="auto" w:fill="FFFFFF"/>
          <w:lang w:val="uk-UA"/>
        </w:rPr>
        <w:t>4.</w:t>
      </w:r>
      <w:r>
        <w:rPr>
          <w:rFonts w:cs="Times New Roman"/>
        </w:rPr>
        <w:t xml:space="preserve"> </w:t>
      </w:r>
      <w:r>
        <w:rPr>
          <w:rFonts w:cs="Times New Roman"/>
          <w:shd w:val="clear" w:color="auto" w:fill="FFFFFF"/>
          <w:lang w:val="uk-UA"/>
        </w:rPr>
        <w:t>Товар, запропонований Учасником, повинен бути новим і таким, що не був у використанні, у тому числі як виставковий зразок. Гарантійний термін (строк) експлуатації товару повинен становити не менше 12 місяців з дати поставки.</w:t>
      </w:r>
    </w:p>
    <w:p w14:paraId="308E9B44" w14:textId="77777777" w:rsidR="00AB5410" w:rsidRDefault="00AB5410" w:rsidP="00AB5410">
      <w:pPr>
        <w:pStyle w:val="a9"/>
        <w:ind w:firstLine="426"/>
        <w:jc w:val="both"/>
        <w:rPr>
          <w:rFonts w:cs="Times New Roman"/>
          <w:lang w:val="uk-UA"/>
        </w:rPr>
      </w:pPr>
      <w:r>
        <w:rPr>
          <w:rFonts w:cs="Times New Roman"/>
          <w:shd w:val="clear" w:color="auto" w:fill="FFFFFF"/>
          <w:lang w:val="uk-UA"/>
        </w:rPr>
        <w:t>На підтвердження Учасник повинен надати гарантійний лист щодо відповідності товару даному пункту.</w:t>
      </w:r>
    </w:p>
    <w:p w14:paraId="69E750C6" w14:textId="77777777" w:rsidR="00AB5410" w:rsidRDefault="00AB5410" w:rsidP="00AB5410">
      <w:pPr>
        <w:jc w:val="center"/>
        <w:rPr>
          <w:rFonts w:ascii="Times New Roman" w:hAnsi="Times New Roman"/>
          <w:b/>
        </w:rPr>
      </w:pPr>
      <w:r>
        <w:rPr>
          <w:rFonts w:ascii="Times New Roman" w:hAnsi="Times New Roman"/>
          <w:b/>
        </w:rPr>
        <w:t>ІІІ. МЕДИКО-ТЕХНІЧНІ ВИМОГИ</w:t>
      </w:r>
    </w:p>
    <w:p w14:paraId="6A12AA4C" w14:textId="77777777" w:rsidR="00AB5410" w:rsidRDefault="00AB5410" w:rsidP="00AB5410">
      <w:pPr>
        <w:jc w:val="center"/>
        <w:rPr>
          <w:rFonts w:ascii="Times New Roman" w:hAnsi="Times New Roman"/>
          <w:b/>
        </w:rPr>
      </w:pPr>
      <w:r>
        <w:rPr>
          <w:rFonts w:ascii="Times New Roman" w:hAnsi="Times New Roman"/>
          <w:b/>
        </w:rPr>
        <w:t>(опис предмета закупівлі)</w:t>
      </w:r>
    </w:p>
    <w:p w14:paraId="691C14CD" w14:textId="77777777" w:rsidR="00AB5410" w:rsidRDefault="00AB5410" w:rsidP="00AB5410">
      <w:pPr>
        <w:rPr>
          <w:rFonts w:ascii="Times New Roman" w:hAnsi="Times New Roman"/>
          <w:b/>
        </w:rPr>
      </w:pPr>
    </w:p>
    <w:p w14:paraId="7556EB97" w14:textId="77777777" w:rsidR="00AB5410" w:rsidRDefault="00AB5410" w:rsidP="00AB5410">
      <w:pPr>
        <w:pStyle w:val="a4"/>
        <w:numPr>
          <w:ilvl w:val="0"/>
          <w:numId w:val="24"/>
        </w:numPr>
        <w:spacing w:after="0" w:line="240" w:lineRule="auto"/>
        <w:rPr>
          <w:rFonts w:ascii="Times New Roman" w:hAnsi="Times New Roman"/>
          <w:b/>
        </w:rPr>
      </w:pPr>
      <w:r>
        <w:rPr>
          <w:rFonts w:ascii="Times New Roman" w:hAnsi="Times New Roman"/>
          <w:b/>
        </w:rPr>
        <w:t>Медико-технічні вимоги до дефібрилятора-монітора</w:t>
      </w:r>
    </w:p>
    <w:p w14:paraId="2298E802" w14:textId="77777777" w:rsidR="00AB5410" w:rsidRDefault="00AB5410" w:rsidP="00AB5410">
      <w:pPr>
        <w:pStyle w:val="a4"/>
        <w:rPr>
          <w:rFonts w:ascii="Times New Roman" w:hAnsi="Times New Roman"/>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6350"/>
        <w:gridCol w:w="2580"/>
      </w:tblGrid>
      <w:tr w:rsidR="00AB5410" w14:paraId="168DF6E8" w14:textId="77777777" w:rsidTr="00AB5410">
        <w:tc>
          <w:tcPr>
            <w:tcW w:w="880" w:type="dxa"/>
            <w:tcBorders>
              <w:top w:val="single" w:sz="4" w:space="0" w:color="auto"/>
              <w:left w:val="single" w:sz="4" w:space="0" w:color="auto"/>
              <w:bottom w:val="single" w:sz="4" w:space="0" w:color="auto"/>
              <w:right w:val="single" w:sz="4" w:space="0" w:color="auto"/>
            </w:tcBorders>
            <w:vAlign w:val="center"/>
            <w:hideMark/>
          </w:tcPr>
          <w:p w14:paraId="5F095AC8" w14:textId="77777777" w:rsidR="00AB5410" w:rsidRDefault="00AB5410">
            <w:pPr>
              <w:ind w:left="-108"/>
              <w:jc w:val="center"/>
              <w:rPr>
                <w:rFonts w:ascii="Times New Roman" w:hAnsi="Times New Roman"/>
                <w:b/>
              </w:rPr>
            </w:pPr>
            <w:r>
              <w:rPr>
                <w:rFonts w:ascii="Times New Roman" w:hAnsi="Times New Roman"/>
                <w:b/>
              </w:rPr>
              <w:t>№</w:t>
            </w:r>
          </w:p>
        </w:tc>
        <w:tc>
          <w:tcPr>
            <w:tcW w:w="6350" w:type="dxa"/>
            <w:tcBorders>
              <w:top w:val="single" w:sz="4" w:space="0" w:color="auto"/>
              <w:left w:val="single" w:sz="4" w:space="0" w:color="auto"/>
              <w:bottom w:val="single" w:sz="4" w:space="0" w:color="auto"/>
              <w:right w:val="single" w:sz="4" w:space="0" w:color="auto"/>
            </w:tcBorders>
            <w:vAlign w:val="center"/>
            <w:hideMark/>
          </w:tcPr>
          <w:p w14:paraId="04ECA47E" w14:textId="77777777" w:rsidR="00AB5410" w:rsidRDefault="00AB5410">
            <w:pPr>
              <w:jc w:val="center"/>
              <w:rPr>
                <w:rFonts w:ascii="Times New Roman" w:hAnsi="Times New Roman"/>
                <w:b/>
              </w:rPr>
            </w:pPr>
            <w:r>
              <w:rPr>
                <w:rFonts w:ascii="Times New Roman" w:eastAsia="Times New Roman" w:hAnsi="Times New Roman"/>
                <w:b/>
                <w:color w:val="000000" w:themeColor="text1"/>
              </w:rPr>
              <w:t>Параметри та вимоги</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56F3697" w14:textId="77777777" w:rsidR="00AB5410" w:rsidRDefault="00AB5410">
            <w:pPr>
              <w:jc w:val="center"/>
              <w:rPr>
                <w:rFonts w:ascii="Times New Roman" w:hAnsi="Times New Roman"/>
                <w:b/>
              </w:rPr>
            </w:pPr>
            <w:r>
              <w:rPr>
                <w:rFonts w:ascii="Times New Roman" w:eastAsia="Times New Roman" w:hAnsi="Times New Roman"/>
                <w:b/>
                <w:bCs/>
                <w:lang w:eastAsia="zh-CN"/>
              </w:rPr>
              <w:t>Відповідність ТАК/НІ  з обов’язковим посиланням на відповідну сторінку технічного документу</w:t>
            </w:r>
          </w:p>
        </w:tc>
      </w:tr>
      <w:tr w:rsidR="00AB5410" w14:paraId="1462CDF2" w14:textId="77777777" w:rsidTr="00AB5410">
        <w:tc>
          <w:tcPr>
            <w:tcW w:w="9810" w:type="dxa"/>
            <w:gridSpan w:val="3"/>
            <w:tcBorders>
              <w:top w:val="single" w:sz="4" w:space="0" w:color="auto"/>
              <w:left w:val="single" w:sz="4" w:space="0" w:color="auto"/>
              <w:bottom w:val="single" w:sz="4" w:space="0" w:color="auto"/>
              <w:right w:val="single" w:sz="4" w:space="0" w:color="auto"/>
            </w:tcBorders>
            <w:vAlign w:val="center"/>
            <w:hideMark/>
          </w:tcPr>
          <w:p w14:paraId="5F45D0A9" w14:textId="77777777" w:rsidR="00AB5410" w:rsidRDefault="00AB5410">
            <w:pPr>
              <w:rPr>
                <w:rFonts w:ascii="Times New Roman" w:hAnsi="Times New Roman"/>
                <w:b/>
              </w:rPr>
            </w:pPr>
            <w:r>
              <w:rPr>
                <w:rFonts w:ascii="Times New Roman" w:hAnsi="Times New Roman"/>
                <w:b/>
              </w:rPr>
              <w:t>Загальні вимоги</w:t>
            </w:r>
          </w:p>
        </w:tc>
      </w:tr>
      <w:tr w:rsidR="00AB5410" w14:paraId="2AAF8BF8" w14:textId="77777777" w:rsidTr="00AB5410">
        <w:trPr>
          <w:trHeight w:val="954"/>
        </w:trPr>
        <w:tc>
          <w:tcPr>
            <w:tcW w:w="880" w:type="dxa"/>
            <w:tcBorders>
              <w:top w:val="single" w:sz="4" w:space="0" w:color="auto"/>
              <w:left w:val="single" w:sz="4" w:space="0" w:color="auto"/>
              <w:bottom w:val="single" w:sz="4" w:space="0" w:color="auto"/>
              <w:right w:val="single" w:sz="4" w:space="0" w:color="auto"/>
            </w:tcBorders>
            <w:vAlign w:val="center"/>
          </w:tcPr>
          <w:p w14:paraId="2D837BA1"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282AAA9A" w14:textId="77777777" w:rsidR="00AB5410" w:rsidRDefault="00AB5410">
            <w:pPr>
              <w:rPr>
                <w:rFonts w:ascii="Times New Roman" w:hAnsi="Times New Roman"/>
                <w:bCs/>
              </w:rPr>
            </w:pPr>
            <w:r>
              <w:rPr>
                <w:rFonts w:ascii="Times New Roman" w:hAnsi="Times New Roman"/>
              </w:rPr>
              <w:t>Дефібрилятор повинен бути призначений для усунення фібриляційної аритмії шлуночків або шлуночкової тахікардії без пульсу шляхом електричної дефібриляції та кардіоверсії</w:t>
            </w:r>
          </w:p>
        </w:tc>
        <w:tc>
          <w:tcPr>
            <w:tcW w:w="2580" w:type="dxa"/>
            <w:tcBorders>
              <w:top w:val="single" w:sz="4" w:space="0" w:color="auto"/>
              <w:left w:val="single" w:sz="4" w:space="0" w:color="auto"/>
              <w:bottom w:val="single" w:sz="4" w:space="0" w:color="auto"/>
              <w:right w:val="single" w:sz="4" w:space="0" w:color="auto"/>
            </w:tcBorders>
          </w:tcPr>
          <w:p w14:paraId="07DFAAFE" w14:textId="77777777" w:rsidR="00AB5410" w:rsidRDefault="00AB5410">
            <w:pPr>
              <w:jc w:val="center"/>
              <w:rPr>
                <w:rFonts w:ascii="Times New Roman" w:hAnsi="Times New Roman"/>
                <w:b/>
              </w:rPr>
            </w:pPr>
          </w:p>
        </w:tc>
      </w:tr>
      <w:tr w:rsidR="00AB5410" w14:paraId="56969413" w14:textId="77777777" w:rsidTr="00AB5410">
        <w:trPr>
          <w:trHeight w:val="469"/>
        </w:trPr>
        <w:tc>
          <w:tcPr>
            <w:tcW w:w="880" w:type="dxa"/>
            <w:tcBorders>
              <w:top w:val="single" w:sz="4" w:space="0" w:color="auto"/>
              <w:left w:val="single" w:sz="4" w:space="0" w:color="auto"/>
              <w:bottom w:val="single" w:sz="4" w:space="0" w:color="auto"/>
              <w:right w:val="single" w:sz="4" w:space="0" w:color="auto"/>
            </w:tcBorders>
            <w:vAlign w:val="center"/>
          </w:tcPr>
          <w:p w14:paraId="2B997DB0"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3A77A58D" w14:textId="77777777" w:rsidR="00AB5410" w:rsidRDefault="00AB5410">
            <w:pPr>
              <w:rPr>
                <w:rFonts w:ascii="Times New Roman" w:hAnsi="Times New Roman"/>
              </w:rPr>
            </w:pPr>
            <w:r>
              <w:rPr>
                <w:rFonts w:ascii="Times New Roman" w:hAnsi="Times New Roman"/>
              </w:rPr>
              <w:t>Можливість застосування дефібрилятору для дорослих та дітей</w:t>
            </w:r>
          </w:p>
        </w:tc>
        <w:tc>
          <w:tcPr>
            <w:tcW w:w="2580" w:type="dxa"/>
            <w:tcBorders>
              <w:top w:val="single" w:sz="4" w:space="0" w:color="auto"/>
              <w:left w:val="single" w:sz="4" w:space="0" w:color="auto"/>
              <w:bottom w:val="single" w:sz="4" w:space="0" w:color="auto"/>
              <w:right w:val="single" w:sz="4" w:space="0" w:color="auto"/>
            </w:tcBorders>
          </w:tcPr>
          <w:p w14:paraId="1B16D92F" w14:textId="77777777" w:rsidR="00AB5410" w:rsidRDefault="00AB5410">
            <w:pPr>
              <w:jc w:val="center"/>
              <w:rPr>
                <w:rFonts w:ascii="Times New Roman" w:hAnsi="Times New Roman"/>
                <w:b/>
              </w:rPr>
            </w:pPr>
          </w:p>
        </w:tc>
      </w:tr>
      <w:tr w:rsidR="00AB5410" w14:paraId="581D64D0" w14:textId="77777777" w:rsidTr="00AB5410">
        <w:trPr>
          <w:trHeight w:val="415"/>
        </w:trPr>
        <w:tc>
          <w:tcPr>
            <w:tcW w:w="9810" w:type="dxa"/>
            <w:gridSpan w:val="3"/>
            <w:tcBorders>
              <w:top w:val="single" w:sz="4" w:space="0" w:color="auto"/>
              <w:left w:val="single" w:sz="4" w:space="0" w:color="auto"/>
              <w:bottom w:val="single" w:sz="4" w:space="0" w:color="auto"/>
              <w:right w:val="single" w:sz="4" w:space="0" w:color="auto"/>
            </w:tcBorders>
            <w:vAlign w:val="center"/>
            <w:hideMark/>
          </w:tcPr>
          <w:p w14:paraId="69BB78FD" w14:textId="77777777" w:rsidR="00AB5410" w:rsidRDefault="00AB5410">
            <w:pPr>
              <w:rPr>
                <w:rFonts w:ascii="Times New Roman" w:hAnsi="Times New Roman"/>
                <w:b/>
              </w:rPr>
            </w:pPr>
            <w:r>
              <w:rPr>
                <w:rFonts w:ascii="Times New Roman" w:hAnsi="Times New Roman"/>
                <w:b/>
              </w:rPr>
              <w:t>Технічні характеристики</w:t>
            </w:r>
          </w:p>
        </w:tc>
      </w:tr>
      <w:tr w:rsidR="00AB5410" w14:paraId="24700212"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7AB176C5"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5266366" w14:textId="77777777" w:rsidR="00AB5410" w:rsidRDefault="00AB5410">
            <w:pPr>
              <w:rPr>
                <w:rFonts w:ascii="Times New Roman" w:hAnsi="Times New Roman"/>
              </w:rPr>
            </w:pPr>
            <w:r>
              <w:rPr>
                <w:rFonts w:ascii="Times New Roman" w:hAnsi="Times New Roman"/>
              </w:rPr>
              <w:t xml:space="preserve">Прилад повинен мати можливість роботи в наступних режимах: </w:t>
            </w:r>
          </w:p>
          <w:p w14:paraId="2CBFEF09"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дефібрилятор</w:t>
            </w:r>
          </w:p>
          <w:p w14:paraId="5A4201D6"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режим автоматичного зовнішнього дефібрилятора</w:t>
            </w:r>
          </w:p>
          <w:p w14:paraId="314D5937"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неінвазивний кардіостимулятор</w:t>
            </w:r>
          </w:p>
          <w:p w14:paraId="7F647116"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режим запобігання раптової смерті</w:t>
            </w:r>
          </w:p>
          <w:p w14:paraId="4B535E97"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режим автоматичної послідовності заряду</w:t>
            </w:r>
          </w:p>
          <w:p w14:paraId="58609B99" w14:textId="77777777" w:rsidR="00AB5410" w:rsidRDefault="00AB5410" w:rsidP="00AB5410">
            <w:pPr>
              <w:pStyle w:val="a4"/>
              <w:numPr>
                <w:ilvl w:val="0"/>
                <w:numId w:val="26"/>
              </w:numPr>
              <w:spacing w:after="0"/>
              <w:rPr>
                <w:rFonts w:ascii="Times New Roman" w:hAnsi="Times New Roman"/>
              </w:rPr>
            </w:pPr>
            <w:r>
              <w:rPr>
                <w:rFonts w:ascii="Times New Roman" w:hAnsi="Times New Roman"/>
              </w:rPr>
              <w:t xml:space="preserve">режим багатопараментрового моніторингу </w:t>
            </w:r>
          </w:p>
        </w:tc>
        <w:tc>
          <w:tcPr>
            <w:tcW w:w="2580" w:type="dxa"/>
            <w:tcBorders>
              <w:top w:val="single" w:sz="4" w:space="0" w:color="auto"/>
              <w:left w:val="single" w:sz="4" w:space="0" w:color="auto"/>
              <w:bottom w:val="single" w:sz="4" w:space="0" w:color="auto"/>
              <w:right w:val="single" w:sz="4" w:space="0" w:color="auto"/>
            </w:tcBorders>
          </w:tcPr>
          <w:p w14:paraId="0D3E2722" w14:textId="77777777" w:rsidR="00AB5410" w:rsidRDefault="00AB5410">
            <w:pPr>
              <w:jc w:val="center"/>
              <w:rPr>
                <w:rFonts w:ascii="Times New Roman" w:hAnsi="Times New Roman"/>
                <w:b/>
              </w:rPr>
            </w:pPr>
          </w:p>
        </w:tc>
      </w:tr>
      <w:tr w:rsidR="00AB5410" w14:paraId="72CD2EFE"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780C2149"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465E8EE" w14:textId="77777777" w:rsidR="00AB5410" w:rsidRDefault="00AB5410">
            <w:pPr>
              <w:rPr>
                <w:rFonts w:ascii="Times New Roman" w:hAnsi="Times New Roman"/>
              </w:rPr>
            </w:pPr>
            <w:r>
              <w:rPr>
                <w:rFonts w:ascii="Times New Roman" w:hAnsi="Times New Roman"/>
              </w:rPr>
              <w:t>У режимі автоматичного зовнішнього дефібрилятора на екрані повинні відображатись графічні інструкції дій користувача</w:t>
            </w:r>
          </w:p>
        </w:tc>
        <w:tc>
          <w:tcPr>
            <w:tcW w:w="2580" w:type="dxa"/>
            <w:tcBorders>
              <w:top w:val="single" w:sz="4" w:space="0" w:color="auto"/>
              <w:left w:val="single" w:sz="4" w:space="0" w:color="auto"/>
              <w:bottom w:val="single" w:sz="4" w:space="0" w:color="auto"/>
              <w:right w:val="single" w:sz="4" w:space="0" w:color="auto"/>
            </w:tcBorders>
          </w:tcPr>
          <w:p w14:paraId="54A5AC3B" w14:textId="77777777" w:rsidR="00AB5410" w:rsidRDefault="00AB5410">
            <w:pPr>
              <w:jc w:val="center"/>
              <w:rPr>
                <w:rFonts w:ascii="Times New Roman" w:hAnsi="Times New Roman"/>
                <w:b/>
              </w:rPr>
            </w:pPr>
          </w:p>
        </w:tc>
      </w:tr>
      <w:tr w:rsidR="00AB5410" w14:paraId="4987323A"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4490C521"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00E74A66" w14:textId="77777777" w:rsidR="00AB5410" w:rsidRDefault="00AB5410">
            <w:pPr>
              <w:rPr>
                <w:rFonts w:ascii="Times New Roman" w:hAnsi="Times New Roman"/>
              </w:rPr>
            </w:pPr>
            <w:r>
              <w:rPr>
                <w:rFonts w:ascii="Times New Roman" w:hAnsi="Times New Roman"/>
              </w:rPr>
              <w:t>Форма хвилі дефібриляції: біфазна усічена експонента</w:t>
            </w:r>
          </w:p>
        </w:tc>
        <w:tc>
          <w:tcPr>
            <w:tcW w:w="2580" w:type="dxa"/>
            <w:tcBorders>
              <w:top w:val="single" w:sz="4" w:space="0" w:color="auto"/>
              <w:left w:val="single" w:sz="4" w:space="0" w:color="auto"/>
              <w:bottom w:val="single" w:sz="4" w:space="0" w:color="auto"/>
              <w:right w:val="single" w:sz="4" w:space="0" w:color="auto"/>
            </w:tcBorders>
          </w:tcPr>
          <w:p w14:paraId="441DE280" w14:textId="77777777" w:rsidR="00AB5410" w:rsidRDefault="00AB5410">
            <w:pPr>
              <w:jc w:val="center"/>
              <w:rPr>
                <w:rFonts w:ascii="Times New Roman" w:hAnsi="Times New Roman"/>
                <w:b/>
              </w:rPr>
            </w:pPr>
          </w:p>
        </w:tc>
      </w:tr>
      <w:tr w:rsidR="00AB5410" w14:paraId="71B29A0F"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29EA553"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7B393B36" w14:textId="77777777" w:rsidR="00AB5410" w:rsidRDefault="00AB5410">
            <w:pPr>
              <w:rPr>
                <w:rFonts w:ascii="Times New Roman" w:hAnsi="Times New Roman"/>
              </w:rPr>
            </w:pPr>
            <w:r>
              <w:rPr>
                <w:rFonts w:ascii="Times New Roman" w:hAnsi="Times New Roman"/>
              </w:rPr>
              <w:t xml:space="preserve">Максимальний час зарядки при максимальній енергії повинен бути: </w:t>
            </w:r>
          </w:p>
          <w:p w14:paraId="5DA1938E" w14:textId="77777777" w:rsidR="00AB5410" w:rsidRDefault="00AB5410" w:rsidP="00AB5410">
            <w:pPr>
              <w:pStyle w:val="a4"/>
              <w:numPr>
                <w:ilvl w:val="0"/>
                <w:numId w:val="27"/>
              </w:numPr>
              <w:spacing w:after="0"/>
              <w:rPr>
                <w:rFonts w:ascii="Times New Roman" w:hAnsi="Times New Roman"/>
              </w:rPr>
            </w:pPr>
            <w:r>
              <w:rPr>
                <w:rFonts w:ascii="Times New Roman" w:hAnsi="Times New Roman"/>
              </w:rPr>
              <w:t>не більше 6 секунд з 90% до 100% від мінімально зазначеної напруги;</w:t>
            </w:r>
          </w:p>
          <w:p w14:paraId="1AA6A20E" w14:textId="77777777" w:rsidR="00AB5410" w:rsidRDefault="00AB5410" w:rsidP="00AB5410">
            <w:pPr>
              <w:pStyle w:val="a4"/>
              <w:numPr>
                <w:ilvl w:val="0"/>
                <w:numId w:val="27"/>
              </w:numPr>
              <w:spacing w:after="0"/>
              <w:rPr>
                <w:rFonts w:ascii="Times New Roman" w:hAnsi="Times New Roman"/>
              </w:rPr>
            </w:pPr>
            <w:r>
              <w:rPr>
                <w:rFonts w:ascii="Times New Roman" w:hAnsi="Times New Roman"/>
              </w:rPr>
              <w:t>не більше 6 секунд із повним зарядом</w:t>
            </w:r>
          </w:p>
        </w:tc>
        <w:tc>
          <w:tcPr>
            <w:tcW w:w="2580" w:type="dxa"/>
            <w:tcBorders>
              <w:top w:val="single" w:sz="4" w:space="0" w:color="auto"/>
              <w:left w:val="single" w:sz="4" w:space="0" w:color="auto"/>
              <w:bottom w:val="single" w:sz="4" w:space="0" w:color="auto"/>
              <w:right w:val="single" w:sz="4" w:space="0" w:color="auto"/>
            </w:tcBorders>
          </w:tcPr>
          <w:p w14:paraId="05A3A30B" w14:textId="77777777" w:rsidR="00AB5410" w:rsidRDefault="00AB5410">
            <w:pPr>
              <w:jc w:val="center"/>
              <w:rPr>
                <w:rFonts w:ascii="Times New Roman" w:hAnsi="Times New Roman"/>
                <w:b/>
              </w:rPr>
            </w:pPr>
          </w:p>
        </w:tc>
      </w:tr>
      <w:tr w:rsidR="00AB5410" w14:paraId="1BD8535E"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BCD3313"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3A2D4308" w14:textId="77777777" w:rsidR="00AB5410" w:rsidRDefault="00AB5410">
            <w:pPr>
              <w:rPr>
                <w:rFonts w:ascii="Times New Roman" w:hAnsi="Times New Roman"/>
              </w:rPr>
            </w:pPr>
            <w:r>
              <w:rPr>
                <w:rFonts w:ascii="Times New Roman" w:hAnsi="Times New Roman"/>
              </w:rPr>
              <w:t>Наявність звукової індикації процесу накопичення заряду і його завершення</w:t>
            </w:r>
          </w:p>
        </w:tc>
        <w:tc>
          <w:tcPr>
            <w:tcW w:w="2580" w:type="dxa"/>
            <w:tcBorders>
              <w:top w:val="single" w:sz="4" w:space="0" w:color="auto"/>
              <w:left w:val="single" w:sz="4" w:space="0" w:color="auto"/>
              <w:bottom w:val="single" w:sz="4" w:space="0" w:color="auto"/>
              <w:right w:val="single" w:sz="4" w:space="0" w:color="auto"/>
            </w:tcBorders>
          </w:tcPr>
          <w:p w14:paraId="75716FBB" w14:textId="77777777" w:rsidR="00AB5410" w:rsidRDefault="00AB5410">
            <w:pPr>
              <w:jc w:val="center"/>
              <w:rPr>
                <w:rFonts w:ascii="Times New Roman" w:hAnsi="Times New Roman"/>
                <w:b/>
              </w:rPr>
            </w:pPr>
          </w:p>
        </w:tc>
      </w:tr>
      <w:tr w:rsidR="00AB5410" w14:paraId="6DEA0256"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55030F7E"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71764683" w14:textId="77777777" w:rsidR="00AB5410" w:rsidRDefault="00AB5410">
            <w:pPr>
              <w:rPr>
                <w:rFonts w:ascii="Times New Roman" w:hAnsi="Times New Roman"/>
              </w:rPr>
            </w:pPr>
            <w:r>
              <w:rPr>
                <w:rFonts w:ascii="Times New Roman" w:hAnsi="Times New Roman"/>
              </w:rPr>
              <w:t xml:space="preserve">Наявність світлодіодних індикаторів заряду на зовнішніх електродах </w:t>
            </w:r>
          </w:p>
        </w:tc>
        <w:tc>
          <w:tcPr>
            <w:tcW w:w="2580" w:type="dxa"/>
            <w:tcBorders>
              <w:top w:val="single" w:sz="4" w:space="0" w:color="auto"/>
              <w:left w:val="single" w:sz="4" w:space="0" w:color="auto"/>
              <w:bottom w:val="single" w:sz="4" w:space="0" w:color="auto"/>
              <w:right w:val="single" w:sz="4" w:space="0" w:color="auto"/>
            </w:tcBorders>
          </w:tcPr>
          <w:p w14:paraId="617C0573" w14:textId="77777777" w:rsidR="00AB5410" w:rsidRDefault="00AB5410">
            <w:pPr>
              <w:jc w:val="center"/>
              <w:rPr>
                <w:rFonts w:ascii="Times New Roman" w:hAnsi="Times New Roman"/>
                <w:b/>
              </w:rPr>
            </w:pPr>
          </w:p>
        </w:tc>
      </w:tr>
      <w:tr w:rsidR="00AB5410" w14:paraId="7F4A6E37"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45689D38"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59645079" w14:textId="77777777" w:rsidR="00AB5410" w:rsidRDefault="00AB5410">
            <w:pPr>
              <w:rPr>
                <w:rFonts w:ascii="Times New Roman" w:hAnsi="Times New Roman"/>
              </w:rPr>
            </w:pPr>
            <w:r>
              <w:rPr>
                <w:rFonts w:ascii="Times New Roman" w:hAnsi="Times New Roman"/>
              </w:rPr>
              <w:t>Наявність візуальної індикації на зовнішніх електродах якості контакту з тілом пацієнта</w:t>
            </w:r>
          </w:p>
        </w:tc>
        <w:tc>
          <w:tcPr>
            <w:tcW w:w="2580" w:type="dxa"/>
            <w:tcBorders>
              <w:top w:val="single" w:sz="4" w:space="0" w:color="auto"/>
              <w:left w:val="single" w:sz="4" w:space="0" w:color="auto"/>
              <w:bottom w:val="single" w:sz="4" w:space="0" w:color="auto"/>
              <w:right w:val="single" w:sz="4" w:space="0" w:color="auto"/>
            </w:tcBorders>
          </w:tcPr>
          <w:p w14:paraId="787017B5" w14:textId="77777777" w:rsidR="00AB5410" w:rsidRDefault="00AB5410">
            <w:pPr>
              <w:jc w:val="center"/>
              <w:rPr>
                <w:rFonts w:ascii="Times New Roman" w:hAnsi="Times New Roman"/>
                <w:b/>
              </w:rPr>
            </w:pPr>
          </w:p>
        </w:tc>
      </w:tr>
      <w:tr w:rsidR="00AB5410" w14:paraId="5F7EF914"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57330BC"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0F2186C6" w14:textId="77777777" w:rsidR="00AB5410" w:rsidRDefault="00AB5410">
            <w:pPr>
              <w:rPr>
                <w:rFonts w:ascii="Times New Roman" w:hAnsi="Times New Roman"/>
              </w:rPr>
            </w:pPr>
            <w:r>
              <w:rPr>
                <w:rFonts w:ascii="Times New Roman" w:hAnsi="Times New Roman"/>
              </w:rPr>
              <w:t>Наявність індикатора заряду акумулятора на дисплеї</w:t>
            </w:r>
          </w:p>
        </w:tc>
        <w:tc>
          <w:tcPr>
            <w:tcW w:w="2580" w:type="dxa"/>
            <w:tcBorders>
              <w:top w:val="single" w:sz="4" w:space="0" w:color="auto"/>
              <w:left w:val="single" w:sz="4" w:space="0" w:color="auto"/>
              <w:bottom w:val="single" w:sz="4" w:space="0" w:color="auto"/>
              <w:right w:val="single" w:sz="4" w:space="0" w:color="auto"/>
            </w:tcBorders>
          </w:tcPr>
          <w:p w14:paraId="143C11AE" w14:textId="77777777" w:rsidR="00AB5410" w:rsidRDefault="00AB5410">
            <w:pPr>
              <w:jc w:val="center"/>
              <w:rPr>
                <w:rFonts w:ascii="Times New Roman" w:hAnsi="Times New Roman"/>
                <w:b/>
              </w:rPr>
            </w:pPr>
          </w:p>
        </w:tc>
      </w:tr>
      <w:tr w:rsidR="00AB5410" w14:paraId="1D7DDF8E"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25266F4D"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4E889A30" w14:textId="77777777" w:rsidR="00AB5410" w:rsidRDefault="00AB5410">
            <w:pPr>
              <w:rPr>
                <w:rFonts w:ascii="Times New Roman" w:hAnsi="Times New Roman"/>
              </w:rPr>
            </w:pPr>
            <w:r>
              <w:rPr>
                <w:rFonts w:ascii="Times New Roman" w:hAnsi="Times New Roman"/>
              </w:rPr>
              <w:t xml:space="preserve">Повинен мати зовнішні електроди: </w:t>
            </w:r>
          </w:p>
          <w:p w14:paraId="69900CA2" w14:textId="77777777" w:rsidR="00AB5410" w:rsidRDefault="00AB5410" w:rsidP="00AB5410">
            <w:pPr>
              <w:pStyle w:val="a4"/>
              <w:numPr>
                <w:ilvl w:val="0"/>
                <w:numId w:val="28"/>
              </w:numPr>
              <w:spacing w:after="0"/>
              <w:rPr>
                <w:rFonts w:ascii="Times New Roman" w:hAnsi="Times New Roman"/>
              </w:rPr>
            </w:pPr>
            <w:r>
              <w:rPr>
                <w:rFonts w:ascii="Times New Roman" w:hAnsi="Times New Roman"/>
              </w:rPr>
              <w:t>для дорослих, розміром не менше 10 см х 8,5 см</w:t>
            </w:r>
          </w:p>
          <w:p w14:paraId="5641A3F4" w14:textId="77777777" w:rsidR="00AB5410" w:rsidRDefault="00AB5410" w:rsidP="00AB5410">
            <w:pPr>
              <w:pStyle w:val="a4"/>
              <w:numPr>
                <w:ilvl w:val="0"/>
                <w:numId w:val="28"/>
              </w:numPr>
              <w:spacing w:after="0"/>
              <w:rPr>
                <w:rFonts w:ascii="Times New Roman" w:hAnsi="Times New Roman"/>
              </w:rPr>
            </w:pPr>
            <w:r>
              <w:rPr>
                <w:rFonts w:ascii="Times New Roman" w:hAnsi="Times New Roman"/>
              </w:rPr>
              <w:t>для для дітей, розміром не менше 4,2 см х 4 см</w:t>
            </w:r>
          </w:p>
        </w:tc>
        <w:tc>
          <w:tcPr>
            <w:tcW w:w="2580" w:type="dxa"/>
            <w:tcBorders>
              <w:top w:val="single" w:sz="4" w:space="0" w:color="auto"/>
              <w:left w:val="single" w:sz="4" w:space="0" w:color="auto"/>
              <w:bottom w:val="single" w:sz="4" w:space="0" w:color="auto"/>
              <w:right w:val="single" w:sz="4" w:space="0" w:color="auto"/>
            </w:tcBorders>
          </w:tcPr>
          <w:p w14:paraId="2F3BA035" w14:textId="77777777" w:rsidR="00AB5410" w:rsidRDefault="00AB5410">
            <w:pPr>
              <w:jc w:val="center"/>
              <w:rPr>
                <w:rFonts w:ascii="Times New Roman" w:hAnsi="Times New Roman"/>
                <w:b/>
              </w:rPr>
            </w:pPr>
          </w:p>
        </w:tc>
      </w:tr>
      <w:tr w:rsidR="00AB5410" w14:paraId="594B1784"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00F61D50"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7CCF278D" w14:textId="77777777" w:rsidR="00AB5410" w:rsidRDefault="00AB5410">
            <w:pPr>
              <w:rPr>
                <w:rFonts w:ascii="Times New Roman" w:hAnsi="Times New Roman"/>
                <w:bCs/>
              </w:rPr>
            </w:pPr>
            <w:r>
              <w:rPr>
                <w:rFonts w:ascii="Times New Roman" w:hAnsi="Times New Roman"/>
                <w:bCs/>
              </w:rPr>
              <w:t xml:space="preserve">Максимальний час заряджання в режимі АЗД: </w:t>
            </w:r>
          </w:p>
          <w:p w14:paraId="322D53D8" w14:textId="77777777" w:rsidR="00AB5410" w:rsidRDefault="00AB5410" w:rsidP="00AB5410">
            <w:pPr>
              <w:pStyle w:val="a4"/>
              <w:numPr>
                <w:ilvl w:val="0"/>
                <w:numId w:val="29"/>
              </w:numPr>
              <w:spacing w:after="0"/>
              <w:rPr>
                <w:rFonts w:ascii="Times New Roman" w:hAnsi="Times New Roman"/>
                <w:bCs/>
              </w:rPr>
            </w:pPr>
            <w:r>
              <w:rPr>
                <w:rFonts w:ascii="Times New Roman" w:hAnsi="Times New Roman"/>
                <w:bCs/>
              </w:rPr>
              <w:t>200 Дж не більше 6 секунд</w:t>
            </w:r>
          </w:p>
          <w:p w14:paraId="0FF66202" w14:textId="77777777" w:rsidR="00AB5410" w:rsidRDefault="00AB5410" w:rsidP="00AB5410">
            <w:pPr>
              <w:pStyle w:val="a4"/>
              <w:numPr>
                <w:ilvl w:val="0"/>
                <w:numId w:val="29"/>
              </w:numPr>
              <w:spacing w:after="0"/>
              <w:rPr>
                <w:rFonts w:ascii="Times New Roman" w:hAnsi="Times New Roman"/>
                <w:bCs/>
              </w:rPr>
            </w:pPr>
            <w:r>
              <w:rPr>
                <w:rFonts w:ascii="Times New Roman" w:hAnsi="Times New Roman"/>
                <w:bCs/>
              </w:rPr>
              <w:t>150 Дж не більше 4 секунд</w:t>
            </w:r>
          </w:p>
          <w:p w14:paraId="7A1AA6B6" w14:textId="77777777" w:rsidR="00AB5410" w:rsidRDefault="00AB5410" w:rsidP="00AB5410">
            <w:pPr>
              <w:pStyle w:val="a4"/>
              <w:numPr>
                <w:ilvl w:val="0"/>
                <w:numId w:val="29"/>
              </w:numPr>
              <w:spacing w:after="0"/>
              <w:rPr>
                <w:rFonts w:ascii="Times New Roman" w:hAnsi="Times New Roman"/>
              </w:rPr>
            </w:pPr>
            <w:r>
              <w:rPr>
                <w:rFonts w:ascii="Times New Roman" w:hAnsi="Times New Roman"/>
                <w:bCs/>
              </w:rPr>
              <w:t>50 Дж не більше 2 секунд</w:t>
            </w:r>
          </w:p>
        </w:tc>
        <w:tc>
          <w:tcPr>
            <w:tcW w:w="2580" w:type="dxa"/>
            <w:tcBorders>
              <w:top w:val="single" w:sz="4" w:space="0" w:color="auto"/>
              <w:left w:val="single" w:sz="4" w:space="0" w:color="auto"/>
              <w:bottom w:val="single" w:sz="4" w:space="0" w:color="auto"/>
              <w:right w:val="single" w:sz="4" w:space="0" w:color="auto"/>
            </w:tcBorders>
          </w:tcPr>
          <w:p w14:paraId="6B7A98F6" w14:textId="77777777" w:rsidR="00AB5410" w:rsidRDefault="00AB5410">
            <w:pPr>
              <w:jc w:val="center"/>
              <w:rPr>
                <w:rFonts w:ascii="Times New Roman" w:hAnsi="Times New Roman"/>
                <w:b/>
              </w:rPr>
            </w:pPr>
          </w:p>
        </w:tc>
      </w:tr>
      <w:tr w:rsidR="00AB5410" w14:paraId="1730D8B1"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30D2106D"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hideMark/>
          </w:tcPr>
          <w:p w14:paraId="05CCE78A" w14:textId="77777777" w:rsidR="00AB5410" w:rsidRDefault="00AB5410">
            <w:pPr>
              <w:rPr>
                <w:rFonts w:ascii="Times New Roman" w:hAnsi="Times New Roman"/>
              </w:rPr>
            </w:pPr>
            <w:r>
              <w:rPr>
                <w:rFonts w:ascii="Times New Roman" w:hAnsi="Times New Roman"/>
              </w:rPr>
              <w:t>Амплітуда кардіостимулятора від 5 до 200 мА</w:t>
            </w:r>
          </w:p>
        </w:tc>
        <w:tc>
          <w:tcPr>
            <w:tcW w:w="2580" w:type="dxa"/>
            <w:tcBorders>
              <w:top w:val="single" w:sz="4" w:space="0" w:color="auto"/>
              <w:left w:val="single" w:sz="4" w:space="0" w:color="auto"/>
              <w:bottom w:val="single" w:sz="4" w:space="0" w:color="auto"/>
              <w:right w:val="single" w:sz="4" w:space="0" w:color="auto"/>
            </w:tcBorders>
          </w:tcPr>
          <w:p w14:paraId="20DB469E" w14:textId="77777777" w:rsidR="00AB5410" w:rsidRDefault="00AB5410">
            <w:pPr>
              <w:jc w:val="center"/>
              <w:rPr>
                <w:rFonts w:ascii="Times New Roman" w:hAnsi="Times New Roman"/>
                <w:b/>
              </w:rPr>
            </w:pPr>
          </w:p>
        </w:tc>
      </w:tr>
      <w:tr w:rsidR="00AB5410" w14:paraId="62B788E9"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47F5C81B"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3B0A8A6D" w14:textId="77777777" w:rsidR="00AB5410" w:rsidRDefault="00AB5410">
            <w:pPr>
              <w:rPr>
                <w:rFonts w:ascii="Times New Roman" w:hAnsi="Times New Roman"/>
              </w:rPr>
            </w:pPr>
            <w:r>
              <w:rPr>
                <w:rFonts w:ascii="Times New Roman" w:hAnsi="Times New Roman"/>
              </w:rPr>
              <w:t>Прилад повинен бути оснащений режимом моніторингу ЕКГ</w:t>
            </w:r>
          </w:p>
        </w:tc>
        <w:tc>
          <w:tcPr>
            <w:tcW w:w="2580" w:type="dxa"/>
            <w:tcBorders>
              <w:top w:val="single" w:sz="4" w:space="0" w:color="auto"/>
              <w:left w:val="single" w:sz="4" w:space="0" w:color="auto"/>
              <w:bottom w:val="single" w:sz="4" w:space="0" w:color="auto"/>
              <w:right w:val="single" w:sz="4" w:space="0" w:color="auto"/>
            </w:tcBorders>
          </w:tcPr>
          <w:p w14:paraId="1E6D508A" w14:textId="77777777" w:rsidR="00AB5410" w:rsidRDefault="00AB5410">
            <w:pPr>
              <w:jc w:val="center"/>
              <w:rPr>
                <w:rFonts w:ascii="Times New Roman" w:hAnsi="Times New Roman"/>
                <w:b/>
              </w:rPr>
            </w:pPr>
          </w:p>
        </w:tc>
      </w:tr>
      <w:tr w:rsidR="00AB5410" w14:paraId="35B376D1"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360C3720"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0DAB905C" w14:textId="77777777" w:rsidR="00AB5410" w:rsidRDefault="00AB5410">
            <w:pPr>
              <w:rPr>
                <w:rFonts w:ascii="Times New Roman" w:hAnsi="Times New Roman"/>
              </w:rPr>
            </w:pPr>
            <w:r>
              <w:rPr>
                <w:rFonts w:ascii="Times New Roman" w:hAnsi="Times New Roman"/>
              </w:rPr>
              <w:t>Діапазон вимірювання в межах 15-350 уд/хв.</w:t>
            </w:r>
          </w:p>
        </w:tc>
        <w:tc>
          <w:tcPr>
            <w:tcW w:w="2580" w:type="dxa"/>
            <w:tcBorders>
              <w:top w:val="single" w:sz="4" w:space="0" w:color="auto"/>
              <w:left w:val="single" w:sz="4" w:space="0" w:color="auto"/>
              <w:bottom w:val="single" w:sz="4" w:space="0" w:color="auto"/>
              <w:right w:val="single" w:sz="4" w:space="0" w:color="auto"/>
            </w:tcBorders>
          </w:tcPr>
          <w:p w14:paraId="09CDC2B6" w14:textId="77777777" w:rsidR="00AB5410" w:rsidRDefault="00AB5410">
            <w:pPr>
              <w:jc w:val="center"/>
              <w:rPr>
                <w:rFonts w:ascii="Times New Roman" w:hAnsi="Times New Roman"/>
                <w:b/>
              </w:rPr>
            </w:pPr>
          </w:p>
        </w:tc>
      </w:tr>
      <w:tr w:rsidR="00AB5410" w14:paraId="475C02A9"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40E1FA54"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384D5084" w14:textId="77777777" w:rsidR="00AB5410" w:rsidRDefault="00AB5410">
            <w:pPr>
              <w:rPr>
                <w:rFonts w:ascii="Times New Roman" w:hAnsi="Times New Roman"/>
              </w:rPr>
            </w:pPr>
            <w:r>
              <w:rPr>
                <w:rFonts w:ascii="Times New Roman" w:hAnsi="Times New Roman"/>
              </w:rPr>
              <w:t>Можливість безперервного запису кривої ЕКГ в режимі АЗД не менше 2 годин</w:t>
            </w:r>
          </w:p>
        </w:tc>
        <w:tc>
          <w:tcPr>
            <w:tcW w:w="2580" w:type="dxa"/>
            <w:tcBorders>
              <w:top w:val="single" w:sz="4" w:space="0" w:color="auto"/>
              <w:left w:val="single" w:sz="4" w:space="0" w:color="auto"/>
              <w:bottom w:val="single" w:sz="4" w:space="0" w:color="auto"/>
              <w:right w:val="single" w:sz="4" w:space="0" w:color="auto"/>
            </w:tcBorders>
          </w:tcPr>
          <w:p w14:paraId="0916B64B" w14:textId="77777777" w:rsidR="00AB5410" w:rsidRDefault="00AB5410">
            <w:pPr>
              <w:jc w:val="center"/>
              <w:rPr>
                <w:rFonts w:ascii="Times New Roman" w:hAnsi="Times New Roman"/>
                <w:b/>
              </w:rPr>
            </w:pPr>
          </w:p>
        </w:tc>
      </w:tr>
      <w:tr w:rsidR="00AB5410" w14:paraId="4CE15053"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2FDED5B4"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12B918BC" w14:textId="77777777" w:rsidR="00AB5410" w:rsidRDefault="00AB5410">
            <w:pPr>
              <w:rPr>
                <w:rFonts w:ascii="Times New Roman" w:hAnsi="Times New Roman"/>
              </w:rPr>
            </w:pPr>
            <w:r>
              <w:rPr>
                <w:rFonts w:ascii="Times New Roman" w:hAnsi="Times New Roman"/>
              </w:rPr>
              <w:t>Наявність звукової і візуальної індикації фізіологічних та технічних сигналів тривог</w:t>
            </w:r>
          </w:p>
        </w:tc>
        <w:tc>
          <w:tcPr>
            <w:tcW w:w="2580" w:type="dxa"/>
            <w:tcBorders>
              <w:top w:val="single" w:sz="4" w:space="0" w:color="auto"/>
              <w:left w:val="single" w:sz="4" w:space="0" w:color="auto"/>
              <w:bottom w:val="single" w:sz="4" w:space="0" w:color="auto"/>
              <w:right w:val="single" w:sz="4" w:space="0" w:color="auto"/>
            </w:tcBorders>
          </w:tcPr>
          <w:p w14:paraId="61F69C91" w14:textId="77777777" w:rsidR="00AB5410" w:rsidRDefault="00AB5410">
            <w:pPr>
              <w:jc w:val="center"/>
              <w:rPr>
                <w:rFonts w:ascii="Times New Roman" w:hAnsi="Times New Roman"/>
                <w:b/>
              </w:rPr>
            </w:pPr>
          </w:p>
        </w:tc>
      </w:tr>
      <w:tr w:rsidR="00AB5410" w14:paraId="2E409953"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7AD35E55"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19D6EF72" w14:textId="77777777" w:rsidR="00AB5410" w:rsidRDefault="00AB5410">
            <w:pPr>
              <w:rPr>
                <w:rFonts w:ascii="Times New Roman" w:hAnsi="Times New Roman"/>
                <w:bCs/>
              </w:rPr>
            </w:pPr>
            <w:r>
              <w:rPr>
                <w:rFonts w:ascii="Times New Roman" w:hAnsi="Times New Roman"/>
              </w:rPr>
              <w:t>Прилад оснащений знімною акумуляторною батареєю, типу Li-Ion 14,4 В постійного струму 4 А/год</w:t>
            </w:r>
          </w:p>
        </w:tc>
        <w:tc>
          <w:tcPr>
            <w:tcW w:w="2580" w:type="dxa"/>
            <w:tcBorders>
              <w:top w:val="single" w:sz="4" w:space="0" w:color="auto"/>
              <w:left w:val="single" w:sz="4" w:space="0" w:color="auto"/>
              <w:bottom w:val="single" w:sz="4" w:space="0" w:color="auto"/>
              <w:right w:val="single" w:sz="4" w:space="0" w:color="auto"/>
            </w:tcBorders>
          </w:tcPr>
          <w:p w14:paraId="65ACB8F6" w14:textId="77777777" w:rsidR="00AB5410" w:rsidRDefault="00AB5410">
            <w:pPr>
              <w:jc w:val="center"/>
              <w:rPr>
                <w:rFonts w:ascii="Times New Roman" w:hAnsi="Times New Roman"/>
                <w:b/>
              </w:rPr>
            </w:pPr>
          </w:p>
        </w:tc>
      </w:tr>
      <w:tr w:rsidR="00AB5410" w14:paraId="54991EC8"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7F46C477"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58EBF5BA" w14:textId="77777777" w:rsidR="00AB5410" w:rsidRDefault="00AB5410">
            <w:pPr>
              <w:rPr>
                <w:rFonts w:ascii="Times New Roman" w:hAnsi="Times New Roman"/>
              </w:rPr>
            </w:pPr>
            <w:r>
              <w:rPr>
                <w:rFonts w:ascii="Times New Roman" w:hAnsi="Times New Roman"/>
              </w:rPr>
              <w:t>Тривалість роботи акумуляторної батареї (при повному заряді) розрахована на 3 години моніторингу або не менше 140 розрядів максимальної енергії</w:t>
            </w:r>
          </w:p>
        </w:tc>
        <w:tc>
          <w:tcPr>
            <w:tcW w:w="2580" w:type="dxa"/>
            <w:tcBorders>
              <w:top w:val="single" w:sz="4" w:space="0" w:color="auto"/>
              <w:left w:val="single" w:sz="4" w:space="0" w:color="auto"/>
              <w:bottom w:val="single" w:sz="4" w:space="0" w:color="auto"/>
              <w:right w:val="single" w:sz="4" w:space="0" w:color="auto"/>
            </w:tcBorders>
          </w:tcPr>
          <w:p w14:paraId="6F3EBB02" w14:textId="77777777" w:rsidR="00AB5410" w:rsidRDefault="00AB5410">
            <w:pPr>
              <w:jc w:val="center"/>
              <w:rPr>
                <w:rFonts w:ascii="Times New Roman" w:hAnsi="Times New Roman"/>
                <w:b/>
              </w:rPr>
            </w:pPr>
          </w:p>
        </w:tc>
      </w:tr>
      <w:tr w:rsidR="00AB5410" w14:paraId="117C5BDF"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113EBD98"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2EFC2904" w14:textId="77777777" w:rsidR="00AB5410" w:rsidRDefault="00AB5410">
            <w:pPr>
              <w:rPr>
                <w:rFonts w:ascii="Times New Roman" w:hAnsi="Times New Roman"/>
                <w:bCs/>
              </w:rPr>
            </w:pPr>
            <w:r>
              <w:rPr>
                <w:rFonts w:ascii="Times New Roman" w:hAnsi="Times New Roman"/>
                <w:bCs/>
              </w:rPr>
              <w:t>Наявність функції перевірки в реальному часі, яка</w:t>
            </w:r>
            <w:r>
              <w:rPr>
                <w:rFonts w:ascii="Times New Roman" w:hAnsi="Times New Roman"/>
              </w:rPr>
              <w:t xml:space="preserve"> дозволяє самодіагностувати пристрій для перевірки дефібриляції, рівня заряду акумуляторної батареї, підключених електродів і перевірки підключення пристрою до розетки</w:t>
            </w:r>
          </w:p>
        </w:tc>
        <w:tc>
          <w:tcPr>
            <w:tcW w:w="2580" w:type="dxa"/>
            <w:tcBorders>
              <w:top w:val="single" w:sz="4" w:space="0" w:color="auto"/>
              <w:left w:val="single" w:sz="4" w:space="0" w:color="auto"/>
              <w:bottom w:val="single" w:sz="4" w:space="0" w:color="auto"/>
              <w:right w:val="single" w:sz="4" w:space="0" w:color="auto"/>
            </w:tcBorders>
          </w:tcPr>
          <w:p w14:paraId="1ABE4C28" w14:textId="77777777" w:rsidR="00AB5410" w:rsidRDefault="00AB5410">
            <w:pPr>
              <w:jc w:val="center"/>
              <w:rPr>
                <w:rFonts w:ascii="Times New Roman" w:hAnsi="Times New Roman"/>
                <w:b/>
              </w:rPr>
            </w:pPr>
          </w:p>
        </w:tc>
      </w:tr>
      <w:tr w:rsidR="00AB5410" w14:paraId="25B42F57"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ADD3C79" w14:textId="77777777" w:rsidR="00AB5410" w:rsidRDefault="00AB5410" w:rsidP="00AB5410">
            <w:pPr>
              <w:pStyle w:val="a4"/>
              <w:numPr>
                <w:ilvl w:val="0"/>
                <w:numId w:val="25"/>
              </w:numPr>
              <w:spacing w:after="0"/>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4465CC38" w14:textId="77777777" w:rsidR="00AB5410" w:rsidRDefault="00AB5410">
            <w:pPr>
              <w:rPr>
                <w:rFonts w:ascii="Times New Roman" w:hAnsi="Times New Roman"/>
                <w:bCs/>
              </w:rPr>
            </w:pPr>
            <w:r>
              <w:rPr>
                <w:rFonts w:ascii="Times New Roman" w:hAnsi="Times New Roman"/>
                <w:bCs/>
              </w:rPr>
              <w:t>Наявність режиму запобігання раптовій смерті, завядки якому апарат, під час моніторингу стану пацієнта, вмикає сигнал тривоги при виявленні фібриляції шлуночків / шлуночкової тахікардії</w:t>
            </w:r>
          </w:p>
        </w:tc>
        <w:tc>
          <w:tcPr>
            <w:tcW w:w="2580" w:type="dxa"/>
            <w:tcBorders>
              <w:top w:val="single" w:sz="4" w:space="0" w:color="auto"/>
              <w:left w:val="single" w:sz="4" w:space="0" w:color="auto"/>
              <w:bottom w:val="single" w:sz="4" w:space="0" w:color="auto"/>
              <w:right w:val="single" w:sz="4" w:space="0" w:color="auto"/>
            </w:tcBorders>
          </w:tcPr>
          <w:p w14:paraId="1058474E" w14:textId="77777777" w:rsidR="00AB5410" w:rsidRDefault="00AB5410">
            <w:pPr>
              <w:jc w:val="center"/>
              <w:rPr>
                <w:rFonts w:ascii="Times New Roman" w:hAnsi="Times New Roman"/>
                <w:b/>
              </w:rPr>
            </w:pPr>
          </w:p>
        </w:tc>
      </w:tr>
      <w:tr w:rsidR="00AB5410" w14:paraId="57AA1A2B"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0C88D255" w14:textId="77777777" w:rsidR="00AB5410" w:rsidRDefault="00AB5410" w:rsidP="00AB5410">
            <w:pPr>
              <w:pStyle w:val="a4"/>
              <w:numPr>
                <w:ilvl w:val="0"/>
                <w:numId w:val="25"/>
              </w:numPr>
              <w:spacing w:after="0"/>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77F9C36B" w14:textId="77777777" w:rsidR="00AB5410" w:rsidRDefault="00AB5410">
            <w:pPr>
              <w:rPr>
                <w:rFonts w:ascii="Times New Roman" w:hAnsi="Times New Roman"/>
                <w:bCs/>
              </w:rPr>
            </w:pPr>
            <w:r>
              <w:rPr>
                <w:rFonts w:ascii="Times New Roman" w:hAnsi="Times New Roman"/>
                <w:bCs/>
              </w:rPr>
              <w:t>Пам’ять пристрою що дозволяє зберігати дані не менше 150 пацієнтів</w:t>
            </w:r>
          </w:p>
        </w:tc>
        <w:tc>
          <w:tcPr>
            <w:tcW w:w="2580" w:type="dxa"/>
            <w:tcBorders>
              <w:top w:val="single" w:sz="4" w:space="0" w:color="auto"/>
              <w:left w:val="single" w:sz="4" w:space="0" w:color="auto"/>
              <w:bottom w:val="single" w:sz="4" w:space="0" w:color="auto"/>
              <w:right w:val="single" w:sz="4" w:space="0" w:color="auto"/>
            </w:tcBorders>
          </w:tcPr>
          <w:p w14:paraId="43CAD715" w14:textId="77777777" w:rsidR="00AB5410" w:rsidRDefault="00AB5410">
            <w:pPr>
              <w:jc w:val="center"/>
              <w:rPr>
                <w:rFonts w:ascii="Times New Roman" w:hAnsi="Times New Roman"/>
                <w:b/>
              </w:rPr>
            </w:pPr>
          </w:p>
        </w:tc>
      </w:tr>
      <w:tr w:rsidR="00AB5410" w14:paraId="5356D531"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33BABFC9"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1E5C4588" w14:textId="77777777" w:rsidR="00AB5410" w:rsidRDefault="00AB5410">
            <w:pPr>
              <w:rPr>
                <w:rFonts w:ascii="Times New Roman" w:hAnsi="Times New Roman"/>
                <w:b/>
                <w:lang w:val="ru-RU"/>
              </w:rPr>
            </w:pPr>
            <w:r>
              <w:rPr>
                <w:rFonts w:ascii="Times New Roman" w:hAnsi="Times New Roman"/>
              </w:rPr>
              <w:t xml:space="preserve">Захист від проникнення пилу та вологи не гірше </w:t>
            </w:r>
            <w:r>
              <w:rPr>
                <w:rFonts w:ascii="Times New Roman" w:hAnsi="Times New Roman"/>
                <w:lang w:val="en-US"/>
              </w:rPr>
              <w:t>IPX</w:t>
            </w:r>
            <w:r>
              <w:rPr>
                <w:rFonts w:ascii="Times New Roman" w:hAnsi="Times New Roman"/>
              </w:rPr>
              <w:t>1</w:t>
            </w:r>
          </w:p>
        </w:tc>
        <w:tc>
          <w:tcPr>
            <w:tcW w:w="2580" w:type="dxa"/>
            <w:tcBorders>
              <w:top w:val="single" w:sz="4" w:space="0" w:color="auto"/>
              <w:left w:val="single" w:sz="4" w:space="0" w:color="auto"/>
              <w:bottom w:val="single" w:sz="4" w:space="0" w:color="auto"/>
              <w:right w:val="single" w:sz="4" w:space="0" w:color="auto"/>
            </w:tcBorders>
          </w:tcPr>
          <w:p w14:paraId="54E43F22" w14:textId="77777777" w:rsidR="00AB5410" w:rsidRDefault="00AB5410">
            <w:pPr>
              <w:jc w:val="center"/>
              <w:rPr>
                <w:rFonts w:ascii="Times New Roman" w:hAnsi="Times New Roman"/>
                <w:b/>
              </w:rPr>
            </w:pPr>
          </w:p>
        </w:tc>
      </w:tr>
      <w:tr w:rsidR="00AB5410" w14:paraId="709F12B3"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453D8A79"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64F61D58" w14:textId="77777777" w:rsidR="00AB5410" w:rsidRDefault="00AB5410">
            <w:pPr>
              <w:rPr>
                <w:rFonts w:ascii="Times New Roman" w:hAnsi="Times New Roman"/>
              </w:rPr>
            </w:pPr>
            <w:r>
              <w:rPr>
                <w:rFonts w:ascii="Times New Roman" w:hAnsi="Times New Roman"/>
              </w:rPr>
              <w:t xml:space="preserve">Наявність кольорового </w:t>
            </w:r>
            <w:r>
              <w:rPr>
                <w:rFonts w:ascii="Times New Roman" w:hAnsi="Times New Roman"/>
                <w:lang w:val="en-US"/>
              </w:rPr>
              <w:t>LCD</w:t>
            </w:r>
            <w:r>
              <w:rPr>
                <w:rFonts w:ascii="Times New Roman" w:hAnsi="Times New Roman"/>
              </w:rPr>
              <w:t xml:space="preserve"> TFT дисплею з діагоналлю не менше 8,2 дюймів</w:t>
            </w:r>
          </w:p>
        </w:tc>
        <w:tc>
          <w:tcPr>
            <w:tcW w:w="2580" w:type="dxa"/>
            <w:tcBorders>
              <w:top w:val="single" w:sz="4" w:space="0" w:color="auto"/>
              <w:left w:val="single" w:sz="4" w:space="0" w:color="auto"/>
              <w:bottom w:val="single" w:sz="4" w:space="0" w:color="auto"/>
              <w:right w:val="single" w:sz="4" w:space="0" w:color="auto"/>
            </w:tcBorders>
          </w:tcPr>
          <w:p w14:paraId="50D0AD8E" w14:textId="77777777" w:rsidR="00AB5410" w:rsidRDefault="00AB5410">
            <w:pPr>
              <w:jc w:val="center"/>
              <w:rPr>
                <w:rFonts w:ascii="Times New Roman" w:hAnsi="Times New Roman"/>
                <w:b/>
              </w:rPr>
            </w:pPr>
          </w:p>
        </w:tc>
      </w:tr>
      <w:tr w:rsidR="00AB5410" w14:paraId="051E0407"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219D4F5F"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2AFAAA2F" w14:textId="77777777" w:rsidR="00AB5410" w:rsidRDefault="00AB5410">
            <w:pPr>
              <w:rPr>
                <w:rFonts w:ascii="Times New Roman" w:hAnsi="Times New Roman"/>
              </w:rPr>
            </w:pPr>
            <w:r>
              <w:rPr>
                <w:rFonts w:ascii="Times New Roman" w:hAnsi="Times New Roman"/>
              </w:rPr>
              <w:t>Роздільна здатність дисплею не менше 640х480 пікселів</w:t>
            </w:r>
          </w:p>
        </w:tc>
        <w:tc>
          <w:tcPr>
            <w:tcW w:w="2580" w:type="dxa"/>
            <w:tcBorders>
              <w:top w:val="single" w:sz="4" w:space="0" w:color="auto"/>
              <w:left w:val="single" w:sz="4" w:space="0" w:color="auto"/>
              <w:bottom w:val="single" w:sz="4" w:space="0" w:color="auto"/>
              <w:right w:val="single" w:sz="4" w:space="0" w:color="auto"/>
            </w:tcBorders>
          </w:tcPr>
          <w:p w14:paraId="6D5F892A" w14:textId="77777777" w:rsidR="00AB5410" w:rsidRDefault="00AB5410">
            <w:pPr>
              <w:jc w:val="center"/>
              <w:rPr>
                <w:rFonts w:ascii="Times New Roman" w:hAnsi="Times New Roman"/>
                <w:b/>
              </w:rPr>
            </w:pPr>
          </w:p>
        </w:tc>
      </w:tr>
      <w:tr w:rsidR="00AB5410" w14:paraId="773FE1FB"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B8D2614" w14:textId="77777777" w:rsidR="00AB5410" w:rsidRDefault="00AB5410" w:rsidP="00AB5410">
            <w:pPr>
              <w:pStyle w:val="a4"/>
              <w:numPr>
                <w:ilvl w:val="0"/>
                <w:numId w:val="25"/>
              </w:numPr>
              <w:spacing w:after="0"/>
              <w:jc w:val="center"/>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20FACD8C" w14:textId="77777777" w:rsidR="00AB5410" w:rsidRDefault="00AB5410">
            <w:pPr>
              <w:rPr>
                <w:rFonts w:ascii="Times New Roman" w:hAnsi="Times New Roman"/>
                <w:bCs/>
              </w:rPr>
            </w:pPr>
            <w:r>
              <w:rPr>
                <w:rFonts w:ascii="Times New Roman" w:hAnsi="Times New Roman"/>
                <w:bCs/>
              </w:rPr>
              <w:t>Розмір не більше 300х220х280 мм</w:t>
            </w:r>
          </w:p>
        </w:tc>
        <w:tc>
          <w:tcPr>
            <w:tcW w:w="2580" w:type="dxa"/>
            <w:tcBorders>
              <w:top w:val="single" w:sz="4" w:space="0" w:color="auto"/>
              <w:left w:val="single" w:sz="4" w:space="0" w:color="auto"/>
              <w:bottom w:val="single" w:sz="4" w:space="0" w:color="auto"/>
              <w:right w:val="single" w:sz="4" w:space="0" w:color="auto"/>
            </w:tcBorders>
          </w:tcPr>
          <w:p w14:paraId="50AC2623" w14:textId="77777777" w:rsidR="00AB5410" w:rsidRDefault="00AB5410">
            <w:pPr>
              <w:jc w:val="center"/>
              <w:rPr>
                <w:rFonts w:ascii="Times New Roman" w:hAnsi="Times New Roman"/>
                <w:b/>
              </w:rPr>
            </w:pPr>
          </w:p>
        </w:tc>
      </w:tr>
      <w:tr w:rsidR="00AB5410" w14:paraId="73F5C302" w14:textId="77777777" w:rsidTr="00AB5410">
        <w:tc>
          <w:tcPr>
            <w:tcW w:w="880" w:type="dxa"/>
            <w:tcBorders>
              <w:top w:val="single" w:sz="4" w:space="0" w:color="auto"/>
              <w:left w:val="single" w:sz="4" w:space="0" w:color="auto"/>
              <w:bottom w:val="single" w:sz="4" w:space="0" w:color="auto"/>
              <w:right w:val="single" w:sz="4" w:space="0" w:color="auto"/>
            </w:tcBorders>
            <w:vAlign w:val="center"/>
          </w:tcPr>
          <w:p w14:paraId="68CD4F25" w14:textId="77777777" w:rsidR="00AB5410" w:rsidRDefault="00AB5410" w:rsidP="00AB5410">
            <w:pPr>
              <w:pStyle w:val="a4"/>
              <w:numPr>
                <w:ilvl w:val="0"/>
                <w:numId w:val="25"/>
              </w:numPr>
              <w:spacing w:after="0"/>
              <w:rPr>
                <w:rFonts w:ascii="Times New Roman" w:hAnsi="Times New Roman"/>
                <w:bCs/>
              </w:rPr>
            </w:pPr>
          </w:p>
        </w:tc>
        <w:tc>
          <w:tcPr>
            <w:tcW w:w="6350" w:type="dxa"/>
            <w:tcBorders>
              <w:top w:val="single" w:sz="4" w:space="0" w:color="auto"/>
              <w:left w:val="single" w:sz="4" w:space="0" w:color="auto"/>
              <w:bottom w:val="single" w:sz="4" w:space="0" w:color="auto"/>
              <w:right w:val="single" w:sz="4" w:space="0" w:color="auto"/>
            </w:tcBorders>
            <w:vAlign w:val="center"/>
            <w:hideMark/>
          </w:tcPr>
          <w:p w14:paraId="27622D1D" w14:textId="77777777" w:rsidR="00AB5410" w:rsidRDefault="00AB5410">
            <w:pPr>
              <w:rPr>
                <w:rFonts w:ascii="Times New Roman" w:hAnsi="Times New Roman"/>
                <w:bCs/>
              </w:rPr>
            </w:pPr>
            <w:r>
              <w:rPr>
                <w:rFonts w:ascii="Times New Roman" w:hAnsi="Times New Roman"/>
                <w:bCs/>
              </w:rPr>
              <w:t>Вага присторою без аксесуарів не більше 5,2 кг</w:t>
            </w:r>
          </w:p>
        </w:tc>
        <w:tc>
          <w:tcPr>
            <w:tcW w:w="2580" w:type="dxa"/>
            <w:tcBorders>
              <w:top w:val="single" w:sz="4" w:space="0" w:color="auto"/>
              <w:left w:val="single" w:sz="4" w:space="0" w:color="auto"/>
              <w:bottom w:val="single" w:sz="4" w:space="0" w:color="auto"/>
              <w:right w:val="single" w:sz="4" w:space="0" w:color="auto"/>
            </w:tcBorders>
          </w:tcPr>
          <w:p w14:paraId="7C696FDF" w14:textId="77777777" w:rsidR="00AB5410" w:rsidRDefault="00AB5410">
            <w:pPr>
              <w:jc w:val="center"/>
              <w:rPr>
                <w:rFonts w:ascii="Times New Roman" w:hAnsi="Times New Roman"/>
                <w:b/>
              </w:rPr>
            </w:pPr>
          </w:p>
        </w:tc>
      </w:tr>
      <w:tr w:rsidR="00AB5410" w14:paraId="5B92AD27" w14:textId="77777777" w:rsidTr="00AB5410">
        <w:tc>
          <w:tcPr>
            <w:tcW w:w="9810" w:type="dxa"/>
            <w:gridSpan w:val="3"/>
            <w:tcBorders>
              <w:top w:val="single" w:sz="4" w:space="0" w:color="auto"/>
              <w:left w:val="single" w:sz="4" w:space="0" w:color="auto"/>
              <w:bottom w:val="single" w:sz="4" w:space="0" w:color="auto"/>
              <w:right w:val="single" w:sz="4" w:space="0" w:color="auto"/>
            </w:tcBorders>
            <w:vAlign w:val="center"/>
            <w:hideMark/>
          </w:tcPr>
          <w:p w14:paraId="36470D74" w14:textId="77777777" w:rsidR="00AB5410" w:rsidRDefault="00AB5410">
            <w:pPr>
              <w:rPr>
                <w:rFonts w:ascii="Times New Roman" w:hAnsi="Times New Roman"/>
                <w:b/>
              </w:rPr>
            </w:pPr>
            <w:r>
              <w:rPr>
                <w:rFonts w:ascii="Times New Roman" w:hAnsi="Times New Roman"/>
                <w:b/>
                <w:bCs/>
              </w:rPr>
              <w:t>Комплектація поставки повинна включати (на підтвердження надати гарантійний лист)</w:t>
            </w:r>
            <w:r>
              <w:rPr>
                <w:rFonts w:ascii="Times New Roman" w:hAnsi="Times New Roman"/>
                <w:b/>
              </w:rPr>
              <w:t>:</w:t>
            </w:r>
          </w:p>
          <w:p w14:paraId="5EDBDA01"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Дефібрилятор – 1 шт.</w:t>
            </w:r>
          </w:p>
          <w:p w14:paraId="3347416A"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Кабель живлення – 1шт.</w:t>
            </w:r>
          </w:p>
          <w:p w14:paraId="4FA54C4F"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Знімна акумуляторна батарея (4 А/год) – 1 шт.</w:t>
            </w:r>
          </w:p>
          <w:p w14:paraId="136D5382"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 xml:space="preserve">Кабель ЕКГ з 5 відведеннями – 1шт. </w:t>
            </w:r>
          </w:p>
          <w:p w14:paraId="64296FC7"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 xml:space="preserve">Набір електродів для зовнішньої дефібриляції дорослий/дитячий – 1 набір. </w:t>
            </w:r>
          </w:p>
          <w:p w14:paraId="24B1FF0F" w14:textId="77777777" w:rsidR="00AB5410" w:rsidRDefault="00AB5410" w:rsidP="00AB5410">
            <w:pPr>
              <w:pStyle w:val="a4"/>
              <w:numPr>
                <w:ilvl w:val="0"/>
                <w:numId w:val="30"/>
              </w:numPr>
              <w:spacing w:after="0"/>
              <w:rPr>
                <w:rFonts w:ascii="Times New Roman" w:hAnsi="Times New Roman"/>
              </w:rPr>
            </w:pPr>
            <w:r>
              <w:rPr>
                <w:rFonts w:ascii="Times New Roman" w:hAnsi="Times New Roman"/>
              </w:rPr>
              <w:t>Інструкція користувача українською мовою – 1 шт.</w:t>
            </w:r>
          </w:p>
        </w:tc>
      </w:tr>
    </w:tbl>
    <w:p w14:paraId="25098EAE" w14:textId="77777777" w:rsidR="00AB5410" w:rsidRDefault="00AB5410" w:rsidP="00AB5410">
      <w:pPr>
        <w:rPr>
          <w:rFonts w:ascii="Times New Roman" w:hAnsi="Times New Roman"/>
        </w:rPr>
      </w:pPr>
    </w:p>
    <w:p w14:paraId="7AB3770F" w14:textId="77777777" w:rsidR="00AB5410" w:rsidRDefault="00AB5410" w:rsidP="00AB5410">
      <w:pPr>
        <w:jc w:val="center"/>
        <w:rPr>
          <w:rFonts w:ascii="Times New Roman" w:hAnsi="Times New Roman"/>
          <w:b/>
        </w:rPr>
      </w:pPr>
    </w:p>
    <w:p w14:paraId="4ECF92FE" w14:textId="77777777" w:rsidR="00A928C7" w:rsidRPr="00B65B18" w:rsidRDefault="00A928C7" w:rsidP="00A928C7">
      <w:pPr>
        <w:rPr>
          <w:rFonts w:ascii="Times New Roman" w:hAnsi="Times New Roman"/>
          <w:b/>
          <w:sz w:val="24"/>
          <w:szCs w:val="24"/>
        </w:rPr>
      </w:pP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0A61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EB3D0C"/>
    <w:multiLevelType w:val="hybridMultilevel"/>
    <w:tmpl w:val="839ED0BA"/>
    <w:lvl w:ilvl="0" w:tplc="0419000F">
      <w:start w:val="1"/>
      <w:numFmt w:val="decimal"/>
      <w:lvlText w:val="%1."/>
      <w:lvlJc w:val="left"/>
      <w:pPr>
        <w:ind w:left="612" w:hanging="360"/>
      </w:pPr>
    </w:lvl>
    <w:lvl w:ilvl="1" w:tplc="113471C6">
      <w:numFmt w:val="bullet"/>
      <w:lvlText w:val="-"/>
      <w:lvlJc w:val="left"/>
      <w:pPr>
        <w:ind w:left="1332" w:hanging="360"/>
      </w:pPr>
      <w:rPr>
        <w:rFonts w:ascii="Times New Roman" w:eastAsiaTheme="minorHAnsi" w:hAnsi="Times New Roman" w:cs="Times New Roman" w:hint="default"/>
      </w:r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4"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B843324"/>
    <w:multiLevelType w:val="hybridMultilevel"/>
    <w:tmpl w:val="3EB29608"/>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2"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5"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18" w15:restartNumberingAfterBreak="0">
    <w:nsid w:val="58B1368E"/>
    <w:multiLevelType w:val="hybridMultilevel"/>
    <w:tmpl w:val="6164C862"/>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4" w15:restartNumberingAfterBreak="0">
    <w:nsid w:val="718A011E"/>
    <w:multiLevelType w:val="hybridMultilevel"/>
    <w:tmpl w:val="01768A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3F1259E"/>
    <w:multiLevelType w:val="hybridMultilevel"/>
    <w:tmpl w:val="A2EEF5BE"/>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89D61C3"/>
    <w:multiLevelType w:val="hybridMultilevel"/>
    <w:tmpl w:val="9A2ABDD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9BD2717"/>
    <w:multiLevelType w:val="hybridMultilevel"/>
    <w:tmpl w:val="B4D04510"/>
    <w:lvl w:ilvl="0" w:tplc="975086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463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22"/>
  </w:num>
  <w:num w:numId="4" w16cid:durableId="20844486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7"/>
  </w:num>
  <w:num w:numId="7" w16cid:durableId="2063362750">
    <w:abstractNumId w:val="19"/>
  </w:num>
  <w:num w:numId="8" w16cid:durableId="955334007">
    <w:abstractNumId w:val="13"/>
  </w:num>
  <w:num w:numId="9" w16cid:durableId="4364859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6"/>
  </w:num>
  <w:num w:numId="11" w16cid:durableId="6920025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2"/>
  </w:num>
  <w:num w:numId="13" w16cid:durableId="86050672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5"/>
  </w:num>
  <w:num w:numId="15" w16cid:durableId="1312128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21"/>
  </w:num>
  <w:num w:numId="17" w16cid:durableId="1285841690">
    <w:abstractNumId w:val="4"/>
  </w:num>
  <w:num w:numId="18" w16cid:durableId="506527850">
    <w:abstractNumId w:val="5"/>
  </w:num>
  <w:num w:numId="19" w16cid:durableId="1242714619">
    <w:abstractNumId w:val="10"/>
  </w:num>
  <w:num w:numId="20" w16cid:durableId="11887891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8"/>
  </w:num>
  <w:num w:numId="23" w16cid:durableId="1147474764">
    <w:abstractNumId w:val="14"/>
  </w:num>
  <w:num w:numId="24" w16cid:durableId="13140663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1312363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23868889">
    <w:abstractNumId w:val="29"/>
    <w:lvlOverride w:ilvl="0"/>
    <w:lvlOverride w:ilvl="1"/>
    <w:lvlOverride w:ilvl="2"/>
    <w:lvlOverride w:ilvl="3"/>
    <w:lvlOverride w:ilvl="4"/>
    <w:lvlOverride w:ilvl="5"/>
    <w:lvlOverride w:ilvl="6"/>
    <w:lvlOverride w:ilvl="7"/>
    <w:lvlOverride w:ilvl="8"/>
  </w:num>
  <w:num w:numId="27" w16cid:durableId="996112381">
    <w:abstractNumId w:val="27"/>
    <w:lvlOverride w:ilvl="0"/>
    <w:lvlOverride w:ilvl="1"/>
    <w:lvlOverride w:ilvl="2"/>
    <w:lvlOverride w:ilvl="3"/>
    <w:lvlOverride w:ilvl="4"/>
    <w:lvlOverride w:ilvl="5"/>
    <w:lvlOverride w:ilvl="6"/>
    <w:lvlOverride w:ilvl="7"/>
    <w:lvlOverride w:ilvl="8"/>
  </w:num>
  <w:num w:numId="28" w16cid:durableId="915019324">
    <w:abstractNumId w:val="25"/>
    <w:lvlOverride w:ilvl="0"/>
    <w:lvlOverride w:ilvl="1"/>
    <w:lvlOverride w:ilvl="2"/>
    <w:lvlOverride w:ilvl="3"/>
    <w:lvlOverride w:ilvl="4"/>
    <w:lvlOverride w:ilvl="5"/>
    <w:lvlOverride w:ilvl="6"/>
    <w:lvlOverride w:ilvl="7"/>
    <w:lvlOverride w:ilvl="8"/>
  </w:num>
  <w:num w:numId="29" w16cid:durableId="1207522121">
    <w:abstractNumId w:val="6"/>
    <w:lvlOverride w:ilvl="0"/>
    <w:lvlOverride w:ilvl="1"/>
    <w:lvlOverride w:ilvl="2"/>
    <w:lvlOverride w:ilvl="3"/>
    <w:lvlOverride w:ilvl="4"/>
    <w:lvlOverride w:ilvl="5"/>
    <w:lvlOverride w:ilvl="6"/>
    <w:lvlOverride w:ilvl="7"/>
    <w:lvlOverride w:ilvl="8"/>
  </w:num>
  <w:num w:numId="30" w16cid:durableId="1615357461">
    <w:abstractNumId w:val="18"/>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42DD0"/>
    <w:rsid w:val="0009347C"/>
    <w:rsid w:val="000A6182"/>
    <w:rsid w:val="000B13A6"/>
    <w:rsid w:val="000E47E8"/>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53DCB"/>
    <w:rsid w:val="00366EA3"/>
    <w:rsid w:val="003B11CE"/>
    <w:rsid w:val="003F4BBA"/>
    <w:rsid w:val="00416763"/>
    <w:rsid w:val="00437F54"/>
    <w:rsid w:val="00462FE0"/>
    <w:rsid w:val="00492CDD"/>
    <w:rsid w:val="004A6E97"/>
    <w:rsid w:val="004B1859"/>
    <w:rsid w:val="004B61EC"/>
    <w:rsid w:val="004F38F3"/>
    <w:rsid w:val="00507840"/>
    <w:rsid w:val="005139FC"/>
    <w:rsid w:val="0053493A"/>
    <w:rsid w:val="00544CE7"/>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A3383"/>
    <w:rsid w:val="008D1696"/>
    <w:rsid w:val="008D605C"/>
    <w:rsid w:val="008E0C54"/>
    <w:rsid w:val="0097054C"/>
    <w:rsid w:val="009A3932"/>
    <w:rsid w:val="009B4D22"/>
    <w:rsid w:val="009C6540"/>
    <w:rsid w:val="009E7CAC"/>
    <w:rsid w:val="00A8311C"/>
    <w:rsid w:val="00A87D9A"/>
    <w:rsid w:val="00A927A6"/>
    <w:rsid w:val="00A928C7"/>
    <w:rsid w:val="00A97029"/>
    <w:rsid w:val="00AA30A5"/>
    <w:rsid w:val="00AB5410"/>
    <w:rsid w:val="00B33E97"/>
    <w:rsid w:val="00B51968"/>
    <w:rsid w:val="00B5363F"/>
    <w:rsid w:val="00B61AE0"/>
    <w:rsid w:val="00B935DA"/>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ToR - tips and questions"/>
    <w:link w:val="aa"/>
    <w:uiPriority w:val="1"/>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ToR - tips and questions Знак"/>
    <w:link w:val="a9"/>
    <w:uiPriority w:val="1"/>
    <w:qFormat/>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197937838">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325814540">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4447</Words>
  <Characters>2536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50</cp:revision>
  <dcterms:created xsi:type="dcterms:W3CDTF">2023-05-22T06:13:00Z</dcterms:created>
  <dcterms:modified xsi:type="dcterms:W3CDTF">2024-03-18T13:37:00Z</dcterms:modified>
</cp:coreProperties>
</file>