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750" w:rsidRPr="005F663D" w:rsidRDefault="00BD7750">
      <w:pPr>
        <w:spacing w:after="0" w:line="240" w:lineRule="auto"/>
        <w:ind w:firstLine="432"/>
        <w:jc w:val="center"/>
        <w:rPr>
          <w:rFonts w:ascii="Times New Roman" w:eastAsia="Times New Roman" w:hAnsi="Times New Roman" w:cs="Times New Roman"/>
          <w:b/>
          <w:sz w:val="24"/>
          <w:szCs w:val="24"/>
        </w:rPr>
      </w:pPr>
    </w:p>
    <w:p w:rsidR="00BD7750" w:rsidRPr="005F663D" w:rsidRDefault="00BD7750" w:rsidP="00BD7750">
      <w:pPr>
        <w:spacing w:after="0" w:line="240" w:lineRule="auto"/>
        <w:ind w:firstLine="432"/>
        <w:jc w:val="right"/>
        <w:rPr>
          <w:rFonts w:ascii="Times New Roman" w:eastAsia="Times New Roman" w:hAnsi="Times New Roman" w:cs="Times New Roman"/>
          <w:sz w:val="24"/>
          <w:szCs w:val="24"/>
        </w:rPr>
      </w:pPr>
      <w:r w:rsidRPr="005F663D">
        <w:rPr>
          <w:rFonts w:ascii="Times New Roman" w:eastAsia="Times New Roman" w:hAnsi="Times New Roman" w:cs="Times New Roman"/>
          <w:sz w:val="24"/>
          <w:szCs w:val="24"/>
        </w:rPr>
        <w:t xml:space="preserve">Додаток 3 </w:t>
      </w:r>
    </w:p>
    <w:p w:rsidR="00BD7750" w:rsidRPr="005F663D" w:rsidRDefault="00BD7750" w:rsidP="00BD7750">
      <w:pPr>
        <w:spacing w:after="0" w:line="240" w:lineRule="auto"/>
        <w:ind w:firstLine="432"/>
        <w:jc w:val="right"/>
        <w:rPr>
          <w:rFonts w:ascii="Times New Roman" w:eastAsia="Times New Roman" w:hAnsi="Times New Roman" w:cs="Times New Roman"/>
          <w:sz w:val="24"/>
          <w:szCs w:val="24"/>
        </w:rPr>
      </w:pPr>
      <w:r w:rsidRPr="005F663D">
        <w:rPr>
          <w:rFonts w:ascii="Times New Roman" w:eastAsia="Times New Roman" w:hAnsi="Times New Roman" w:cs="Times New Roman"/>
          <w:sz w:val="24"/>
          <w:szCs w:val="24"/>
        </w:rPr>
        <w:t>до тендерної документації</w:t>
      </w:r>
    </w:p>
    <w:p w:rsidR="00BD7750" w:rsidRPr="005F663D" w:rsidRDefault="00BD7750" w:rsidP="00BD7750">
      <w:pPr>
        <w:spacing w:after="0" w:line="240" w:lineRule="auto"/>
        <w:ind w:firstLine="432"/>
        <w:jc w:val="right"/>
        <w:rPr>
          <w:rFonts w:ascii="Times New Roman" w:eastAsia="Times New Roman" w:hAnsi="Times New Roman" w:cs="Times New Roman"/>
          <w:sz w:val="24"/>
          <w:szCs w:val="24"/>
        </w:rPr>
      </w:pPr>
    </w:p>
    <w:p w:rsidR="006B3C1B" w:rsidRDefault="00853C64" w:rsidP="00A73208">
      <w:pPr>
        <w:spacing w:after="0" w:line="240" w:lineRule="auto"/>
        <w:jc w:val="center"/>
        <w:rPr>
          <w:rFonts w:ascii="Times New Roman" w:eastAsia="Times New Roman" w:hAnsi="Times New Roman" w:cs="Times New Roman"/>
          <w:b/>
          <w:sz w:val="24"/>
          <w:szCs w:val="24"/>
        </w:rPr>
      </w:pPr>
      <w:r w:rsidRPr="005F663D">
        <w:rPr>
          <w:rFonts w:ascii="Times New Roman" w:eastAsia="Times New Roman" w:hAnsi="Times New Roman" w:cs="Times New Roman"/>
          <w:b/>
          <w:color w:val="000000"/>
          <w:sz w:val="24"/>
          <w:szCs w:val="24"/>
        </w:rPr>
        <w:t xml:space="preserve">Інформація про технічні, якісні та інші характеристики </w:t>
      </w:r>
      <w:bookmarkStart w:id="0" w:name="_gjdgxs" w:colFirst="0" w:colLast="0"/>
      <w:bookmarkEnd w:id="0"/>
      <w:r w:rsidRPr="005F663D">
        <w:rPr>
          <w:rFonts w:ascii="Times New Roman" w:eastAsia="Times New Roman" w:hAnsi="Times New Roman" w:cs="Times New Roman"/>
          <w:b/>
          <w:sz w:val="24"/>
          <w:szCs w:val="24"/>
        </w:rPr>
        <w:t>до</w:t>
      </w:r>
    </w:p>
    <w:p w:rsidR="00A73208" w:rsidRPr="005F663D" w:rsidRDefault="00853C64" w:rsidP="00A73208">
      <w:pPr>
        <w:spacing w:after="0" w:line="240" w:lineRule="auto"/>
        <w:jc w:val="center"/>
        <w:rPr>
          <w:rFonts w:ascii="Times New Roman" w:eastAsia="Times New Roman" w:hAnsi="Times New Roman" w:cs="Times New Roman"/>
          <w:b/>
          <w:sz w:val="24"/>
          <w:szCs w:val="24"/>
        </w:rPr>
      </w:pPr>
      <w:r w:rsidRPr="005F663D">
        <w:rPr>
          <w:rFonts w:ascii="Times New Roman" w:eastAsia="Times New Roman" w:hAnsi="Times New Roman" w:cs="Times New Roman"/>
          <w:b/>
          <w:sz w:val="24"/>
          <w:szCs w:val="24"/>
        </w:rPr>
        <w:t xml:space="preserve"> предмету закупівлі згідно коду за </w:t>
      </w:r>
    </w:p>
    <w:p w:rsidR="00A73208" w:rsidRPr="005F663D" w:rsidRDefault="00A73208" w:rsidP="00A73208">
      <w:pPr>
        <w:spacing w:after="0"/>
        <w:jc w:val="center"/>
        <w:rPr>
          <w:rFonts w:ascii="Times New Roman" w:hAnsi="Times New Roman" w:cs="Times New Roman"/>
          <w:b/>
          <w:sz w:val="24"/>
          <w:szCs w:val="24"/>
        </w:rPr>
      </w:pPr>
      <w:r w:rsidRPr="005F663D">
        <w:rPr>
          <w:rFonts w:ascii="Times New Roman" w:hAnsi="Times New Roman" w:cs="Times New Roman"/>
          <w:b/>
          <w:sz w:val="24"/>
          <w:szCs w:val="24"/>
        </w:rPr>
        <w:t xml:space="preserve">ДК 021:2015: 33190000-8 Медичне обладнання та вироби медичного призначення різні </w:t>
      </w:r>
      <w:r w:rsidRPr="005F663D">
        <w:rPr>
          <w:rFonts w:ascii="Times New Roman" w:hAnsi="Times New Roman" w:cs="Times New Roman"/>
          <w:b/>
          <w:sz w:val="24"/>
          <w:szCs w:val="24"/>
        </w:rPr>
        <w:t xml:space="preserve">     </w:t>
      </w:r>
      <w:r w:rsidRPr="005F663D">
        <w:rPr>
          <w:rFonts w:ascii="Times New Roman" w:hAnsi="Times New Roman" w:cs="Times New Roman"/>
          <w:b/>
          <w:sz w:val="24"/>
          <w:szCs w:val="24"/>
        </w:rPr>
        <w:t>(</w:t>
      </w:r>
      <w:r w:rsidR="008C5551">
        <w:rPr>
          <w:rFonts w:ascii="Times New Roman" w:hAnsi="Times New Roman" w:cs="Times New Roman"/>
          <w:b/>
          <w:sz w:val="24"/>
          <w:szCs w:val="24"/>
        </w:rPr>
        <w:t>М</w:t>
      </w:r>
      <w:r w:rsidRPr="005F663D">
        <w:rPr>
          <w:rFonts w:ascii="Times New Roman" w:hAnsi="Times New Roman" w:cs="Times New Roman"/>
          <w:b/>
          <w:sz w:val="24"/>
          <w:szCs w:val="24"/>
        </w:rPr>
        <w:t>онітор пацієнта (</w:t>
      </w:r>
      <w:r w:rsidRPr="005F663D">
        <w:rPr>
          <w:rFonts w:ascii="Times New Roman" w:hAnsi="Times New Roman" w:cs="Times New Roman"/>
          <w:b/>
          <w:sz w:val="24"/>
          <w:szCs w:val="24"/>
        </w:rPr>
        <w:t>НК 021:2019: 33586 Система моніторингу фізіологічних показників одного пацієнта</w:t>
      </w:r>
      <w:r w:rsidRPr="005F663D">
        <w:rPr>
          <w:rFonts w:ascii="Times New Roman" w:hAnsi="Times New Roman" w:cs="Times New Roman"/>
          <w:b/>
          <w:sz w:val="24"/>
          <w:szCs w:val="24"/>
        </w:rPr>
        <w:t>)</w:t>
      </w:r>
      <w:r w:rsidRPr="005F663D">
        <w:rPr>
          <w:rFonts w:ascii="Times New Roman" w:hAnsi="Times New Roman" w:cs="Times New Roman"/>
          <w:b/>
          <w:sz w:val="24"/>
          <w:szCs w:val="24"/>
        </w:rPr>
        <w:t>)</w:t>
      </w:r>
      <w:r w:rsidRPr="005F663D">
        <w:rPr>
          <w:rFonts w:ascii="Times New Roman" w:hAnsi="Times New Roman" w:cs="Times New Roman"/>
          <w:b/>
          <w:sz w:val="24"/>
          <w:szCs w:val="24"/>
        </w:rPr>
        <w:t xml:space="preserve">, </w:t>
      </w:r>
    </w:p>
    <w:p w:rsidR="00A73208" w:rsidRDefault="00A73208" w:rsidP="00A73208">
      <w:pPr>
        <w:spacing w:after="0"/>
        <w:jc w:val="center"/>
        <w:rPr>
          <w:rFonts w:ascii="Times New Roman" w:hAnsi="Times New Roman" w:cs="Times New Roman"/>
          <w:b/>
          <w:sz w:val="24"/>
          <w:szCs w:val="24"/>
        </w:rPr>
      </w:pPr>
      <w:r w:rsidRPr="005F663D">
        <w:rPr>
          <w:rFonts w:ascii="Times New Roman" w:hAnsi="Times New Roman" w:cs="Times New Roman"/>
          <w:b/>
          <w:sz w:val="24"/>
          <w:szCs w:val="24"/>
        </w:rPr>
        <w:t>Настільна ультразвукова мийка (Код НК 021:2019: 36749 Ультразвукова водяна баня)</w:t>
      </w:r>
      <w:r w:rsidR="008A29E1">
        <w:rPr>
          <w:rFonts w:ascii="Times New Roman" w:hAnsi="Times New Roman" w:cs="Times New Roman"/>
          <w:b/>
          <w:sz w:val="24"/>
          <w:szCs w:val="24"/>
        </w:rPr>
        <w:t>)</w:t>
      </w:r>
    </w:p>
    <w:p w:rsidR="006B3C1B" w:rsidRPr="005F663D" w:rsidRDefault="006B3C1B" w:rsidP="00A73208">
      <w:pPr>
        <w:spacing w:after="0"/>
        <w:jc w:val="center"/>
        <w:rPr>
          <w:rFonts w:ascii="Times New Roman" w:hAnsi="Times New Roman" w:cs="Times New Roman"/>
          <w:b/>
          <w:sz w:val="24"/>
          <w:szCs w:val="24"/>
        </w:rPr>
      </w:pPr>
    </w:p>
    <w:p w:rsidR="00A73208" w:rsidRPr="005F663D" w:rsidRDefault="00A73208" w:rsidP="00A73208">
      <w:pPr>
        <w:tabs>
          <w:tab w:val="num" w:pos="0"/>
        </w:tabs>
        <w:ind w:firstLine="540"/>
        <w:jc w:val="center"/>
        <w:rPr>
          <w:rFonts w:ascii="Times New Roman" w:eastAsia="Times New Roman" w:hAnsi="Times New Roman" w:cs="Times New Roman"/>
          <w:b/>
          <w:sz w:val="24"/>
          <w:szCs w:val="24"/>
          <w:u w:val="single"/>
          <w:lang w:eastAsia="ru-RU"/>
        </w:rPr>
      </w:pPr>
      <w:r w:rsidRPr="005F663D">
        <w:rPr>
          <w:rFonts w:ascii="Times New Roman" w:eastAsia="Times New Roman" w:hAnsi="Times New Roman" w:cs="Times New Roman"/>
          <w:b/>
          <w:sz w:val="24"/>
          <w:szCs w:val="24"/>
          <w:u w:val="single"/>
          <w:lang w:eastAsia="ru-RU"/>
        </w:rPr>
        <w:t>Загальні вимоги</w:t>
      </w:r>
    </w:p>
    <w:p w:rsidR="00A73208" w:rsidRPr="005F663D" w:rsidRDefault="00A73208" w:rsidP="00A73208">
      <w:pPr>
        <w:numPr>
          <w:ilvl w:val="0"/>
          <w:numId w:val="1"/>
        </w:numPr>
        <w:tabs>
          <w:tab w:val="left" w:pos="-284"/>
          <w:tab w:val="left" w:pos="426"/>
        </w:tabs>
        <w:spacing w:after="0" w:line="240" w:lineRule="auto"/>
        <w:ind w:left="-142" w:firstLine="0"/>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Обладнання повинно бути новим, таким, що не перебувало в експлуатації (надати гарантійний лист від Учасника).</w:t>
      </w:r>
      <w:r w:rsidRPr="005F663D">
        <w:rPr>
          <w:rFonts w:ascii="Times New Roman" w:eastAsia="Times New Roman" w:hAnsi="Times New Roman" w:cs="Times New Roman"/>
          <w:sz w:val="24"/>
          <w:szCs w:val="24"/>
          <w:lang w:eastAsia="ru-RU"/>
        </w:rPr>
        <w:tab/>
      </w:r>
    </w:p>
    <w:p w:rsidR="00A73208" w:rsidRPr="005F663D" w:rsidRDefault="00A73208" w:rsidP="00A73208">
      <w:pPr>
        <w:widowControl w:val="0"/>
        <w:numPr>
          <w:ilvl w:val="0"/>
          <w:numId w:val="1"/>
        </w:numPr>
        <w:tabs>
          <w:tab w:val="left" w:pos="-284"/>
          <w:tab w:val="left" w:pos="426"/>
        </w:tabs>
        <w:spacing w:after="0" w:line="240" w:lineRule="auto"/>
        <w:ind w:left="-142" w:right="-57" w:firstLine="0"/>
        <w:jc w:val="both"/>
        <w:rPr>
          <w:rFonts w:ascii="Times New Roman" w:eastAsia="Times New Roman" w:hAnsi="Times New Roman" w:cs="Times New Roman"/>
          <w:i/>
          <w:sz w:val="24"/>
          <w:szCs w:val="24"/>
          <w:lang w:val="ru-RU" w:eastAsia="ar-SA"/>
        </w:rPr>
      </w:pPr>
      <w:r w:rsidRPr="005F663D">
        <w:rPr>
          <w:rFonts w:ascii="Times New Roman" w:eastAsia="Times New Roman" w:hAnsi="Times New Roman" w:cs="Times New Roman"/>
          <w:sz w:val="24"/>
          <w:szCs w:val="24"/>
          <w:lang w:eastAsia="ru-RU"/>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r w:rsidRPr="005F663D">
        <w:rPr>
          <w:rFonts w:ascii="Times New Roman" w:eastAsia="Times New Roman" w:hAnsi="Times New Roman" w:cs="Times New Roman"/>
          <w:sz w:val="24"/>
          <w:szCs w:val="24"/>
          <w:lang w:val="ru-RU" w:eastAsia="ru-RU"/>
        </w:rPr>
        <w:t xml:space="preserve"> </w:t>
      </w:r>
    </w:p>
    <w:p w:rsidR="00A73208" w:rsidRPr="005F663D" w:rsidRDefault="00A73208" w:rsidP="00A73208">
      <w:pPr>
        <w:widowControl w:val="0"/>
        <w:tabs>
          <w:tab w:val="left" w:pos="-284"/>
          <w:tab w:val="left" w:pos="426"/>
        </w:tabs>
        <w:spacing w:after="0" w:line="240" w:lineRule="auto"/>
        <w:ind w:left="-142" w:right="-57"/>
        <w:jc w:val="both"/>
        <w:rPr>
          <w:rFonts w:ascii="Times New Roman" w:eastAsia="Times New Roman" w:hAnsi="Times New Roman" w:cs="Times New Roman"/>
          <w:iCs/>
          <w:sz w:val="24"/>
          <w:szCs w:val="24"/>
          <w:lang w:val="ru-RU" w:eastAsia="ar-SA"/>
        </w:rPr>
      </w:pPr>
      <w:r w:rsidRPr="005F663D">
        <w:rPr>
          <w:rFonts w:ascii="Times New Roman" w:eastAsia="Times New Roman" w:hAnsi="Times New Roman" w:cs="Times New Roman"/>
          <w:iCs/>
          <w:sz w:val="24"/>
          <w:szCs w:val="24"/>
          <w:lang w:eastAsia="ar-SA"/>
        </w:rPr>
        <w:t xml:space="preserve">Учасник повинен надати </w:t>
      </w:r>
      <w:r w:rsidRPr="005F663D">
        <w:rPr>
          <w:rFonts w:ascii="Times New Roman" w:eastAsia="Times New Roman" w:hAnsi="Times New Roman" w:cs="Times New Roman"/>
          <w:iCs/>
          <w:sz w:val="24"/>
          <w:szCs w:val="24"/>
        </w:rPr>
        <w:t>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підписання договору про закупівлю або при поставці</w:t>
      </w:r>
      <w:r w:rsidRPr="005F663D">
        <w:rPr>
          <w:rFonts w:ascii="Times New Roman" w:eastAsia="Times New Roman" w:hAnsi="Times New Roman" w:cs="Times New Roman"/>
          <w:iCs/>
          <w:sz w:val="24"/>
          <w:szCs w:val="24"/>
          <w:lang w:val="ru-RU"/>
        </w:rPr>
        <w:t xml:space="preserve"> товару.</w:t>
      </w:r>
    </w:p>
    <w:p w:rsidR="00A73208" w:rsidRPr="005F663D" w:rsidRDefault="00A73208" w:rsidP="00A73208">
      <w:pPr>
        <w:numPr>
          <w:ilvl w:val="0"/>
          <w:numId w:val="1"/>
        </w:numPr>
        <w:tabs>
          <w:tab w:val="left" w:pos="-284"/>
          <w:tab w:val="num" w:pos="284"/>
        </w:tabs>
        <w:spacing w:after="0" w:line="240" w:lineRule="auto"/>
        <w:ind w:left="-142" w:firstLine="0"/>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Гарантійний термін на прилади - не менше 12 місяців з моменту введення в експлуатацію (надати гарантійний лист від учасника у складі тендерної пропозиції).</w:t>
      </w:r>
    </w:p>
    <w:p w:rsidR="00A73208" w:rsidRPr="005F663D" w:rsidRDefault="00A73208" w:rsidP="00A73208">
      <w:pPr>
        <w:numPr>
          <w:ilvl w:val="0"/>
          <w:numId w:val="1"/>
        </w:numPr>
        <w:tabs>
          <w:tab w:val="left" w:pos="-284"/>
          <w:tab w:val="left" w:pos="284"/>
        </w:tabs>
        <w:spacing w:after="0" w:line="240" w:lineRule="auto"/>
        <w:ind w:left="-142" w:firstLine="0"/>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Надати у складі тендерної пропозиції інструкцію чи паспорт українською мовою.</w:t>
      </w:r>
    </w:p>
    <w:p w:rsidR="00A73208" w:rsidRPr="006B3C1B" w:rsidRDefault="00A73208" w:rsidP="00A73208">
      <w:pPr>
        <w:numPr>
          <w:ilvl w:val="0"/>
          <w:numId w:val="1"/>
        </w:numPr>
        <w:tabs>
          <w:tab w:val="left" w:pos="-284"/>
          <w:tab w:val="left" w:pos="284"/>
        </w:tabs>
        <w:spacing w:after="0" w:line="240" w:lineRule="auto"/>
        <w:ind w:left="-142" w:firstLine="0"/>
        <w:jc w:val="both"/>
        <w:rPr>
          <w:rFonts w:ascii="Times New Roman" w:hAnsi="Times New Roman" w:cs="Times New Roman"/>
          <w:b/>
          <w:sz w:val="24"/>
          <w:szCs w:val="24"/>
        </w:rPr>
      </w:pPr>
      <w:r w:rsidRPr="005F663D">
        <w:rPr>
          <w:rFonts w:ascii="Times New Roman" w:eastAsia="Times New Roman" w:hAnsi="Times New Roman" w:cs="Times New Roman"/>
          <w:sz w:val="24"/>
          <w:szCs w:val="24"/>
          <w:lang w:eastAsia="ru-RU"/>
        </w:rPr>
        <w:t xml:space="preserve"> 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(надати </w:t>
      </w:r>
      <w:proofErr w:type="spellStart"/>
      <w:r w:rsidRPr="005F663D">
        <w:rPr>
          <w:rFonts w:ascii="Times New Roman" w:eastAsia="Times New Roman" w:hAnsi="Times New Roman" w:cs="Times New Roman"/>
          <w:sz w:val="24"/>
          <w:szCs w:val="24"/>
          <w:lang w:eastAsia="ru-RU"/>
        </w:rPr>
        <w:t>скан</w:t>
      </w:r>
      <w:proofErr w:type="spellEnd"/>
      <w:r w:rsidRPr="005F663D">
        <w:rPr>
          <w:rFonts w:ascii="Times New Roman" w:eastAsia="Times New Roman" w:hAnsi="Times New Roman" w:cs="Times New Roman"/>
          <w:sz w:val="24"/>
          <w:szCs w:val="24"/>
          <w:lang w:eastAsia="ru-RU"/>
        </w:rPr>
        <w:t>-копію оригіналу гарантійного листа у складі тендерної пропозиції).</w:t>
      </w:r>
    </w:p>
    <w:p w:rsidR="006B3C1B" w:rsidRPr="005F663D" w:rsidRDefault="006B3C1B" w:rsidP="006B3C1B">
      <w:pPr>
        <w:tabs>
          <w:tab w:val="left" w:pos="-284"/>
          <w:tab w:val="left" w:pos="284"/>
        </w:tabs>
        <w:spacing w:after="0" w:line="240" w:lineRule="auto"/>
        <w:ind w:left="-142"/>
        <w:jc w:val="both"/>
        <w:rPr>
          <w:rFonts w:ascii="Times New Roman" w:hAnsi="Times New Roman" w:cs="Times New Roman"/>
          <w:b/>
          <w:sz w:val="24"/>
          <w:szCs w:val="24"/>
        </w:rPr>
      </w:pPr>
      <w:bookmarkStart w:id="1" w:name="_GoBack"/>
      <w:bookmarkEnd w:id="1"/>
    </w:p>
    <w:p w:rsidR="00A73208" w:rsidRPr="005F663D" w:rsidRDefault="00A73208" w:rsidP="00A73208">
      <w:pPr>
        <w:jc w:val="center"/>
        <w:rPr>
          <w:rFonts w:ascii="Times New Roman" w:hAnsi="Times New Roman" w:cs="Times New Roman"/>
          <w:b/>
          <w:sz w:val="24"/>
          <w:szCs w:val="24"/>
        </w:rPr>
      </w:pPr>
      <w:r w:rsidRPr="005F663D">
        <w:rPr>
          <w:rFonts w:ascii="Times New Roman" w:hAnsi="Times New Roman" w:cs="Times New Roman"/>
          <w:b/>
          <w:sz w:val="24"/>
          <w:szCs w:val="24"/>
        </w:rPr>
        <w:t xml:space="preserve">Медико-технічні вимоги </w:t>
      </w:r>
    </w:p>
    <w:p w:rsidR="00A73208" w:rsidRPr="005F663D" w:rsidRDefault="00A73208" w:rsidP="00A73208">
      <w:pPr>
        <w:jc w:val="center"/>
        <w:rPr>
          <w:rFonts w:ascii="Times New Roman" w:hAnsi="Times New Roman" w:cs="Times New Roman"/>
          <w:b/>
          <w:sz w:val="24"/>
          <w:szCs w:val="24"/>
        </w:rPr>
      </w:pPr>
      <w:r w:rsidRPr="005F663D">
        <w:rPr>
          <w:rFonts w:ascii="Times New Roman" w:hAnsi="Times New Roman" w:cs="Times New Roman"/>
          <w:b/>
          <w:sz w:val="24"/>
          <w:szCs w:val="24"/>
        </w:rPr>
        <w:t xml:space="preserve">Монітор пацієнта - 1 </w:t>
      </w:r>
      <w:proofErr w:type="spellStart"/>
      <w:r w:rsidRPr="005F663D">
        <w:rPr>
          <w:rFonts w:ascii="Times New Roman" w:hAnsi="Times New Roman" w:cs="Times New Roman"/>
          <w:b/>
          <w:sz w:val="24"/>
          <w:szCs w:val="24"/>
        </w:rPr>
        <w:t>шт</w:t>
      </w:r>
      <w:proofErr w:type="spellEnd"/>
    </w:p>
    <w:p w:rsidR="00A73208" w:rsidRPr="005F663D" w:rsidRDefault="00A73208" w:rsidP="00A73208">
      <w:pPr>
        <w:jc w:val="center"/>
        <w:rPr>
          <w:rFonts w:ascii="Times New Roman" w:hAnsi="Times New Roman" w:cs="Times New Roman"/>
          <w:b/>
          <w:sz w:val="24"/>
          <w:szCs w:val="24"/>
        </w:rPr>
      </w:pPr>
      <w:r w:rsidRPr="005F663D">
        <w:rPr>
          <w:rFonts w:ascii="Times New Roman" w:hAnsi="Times New Roman" w:cs="Times New Roman"/>
          <w:b/>
          <w:sz w:val="24"/>
          <w:szCs w:val="24"/>
        </w:rPr>
        <w:t>Код ДК 021:2015: 33190000-8 Медичне обладнання та вироби медичного призначення різні ( НК 021:2019: 33586 Система моніторингу фізіологічних показників одного пацієнта)</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
        <w:gridCol w:w="7087"/>
        <w:gridCol w:w="1840"/>
      </w:tblGrid>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w:t>
            </w:r>
          </w:p>
        </w:tc>
        <w:tc>
          <w:tcPr>
            <w:tcW w:w="7214"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Параметри</w:t>
            </w:r>
          </w:p>
        </w:tc>
        <w:tc>
          <w:tcPr>
            <w:tcW w:w="1843"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Відповідність (так/ні) з  посиланням на документацію</w:t>
            </w: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1</w:t>
            </w:r>
          </w:p>
        </w:tc>
        <w:tc>
          <w:tcPr>
            <w:tcW w:w="9057" w:type="dxa"/>
            <w:gridSpan w:val="2"/>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 xml:space="preserve">Загальні вимоги </w:t>
            </w: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1.1</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F663D">
              <w:rPr>
                <w:rFonts w:ascii="Times New Roman" w:eastAsia="Times New Roman" w:hAnsi="Times New Roman" w:cs="Times New Roman"/>
                <w:sz w:val="24"/>
                <w:szCs w:val="24"/>
                <w:lang w:eastAsia="ru-RU"/>
              </w:rPr>
              <w:t>Багатопараметричний</w:t>
            </w:r>
            <w:proofErr w:type="spellEnd"/>
            <w:r w:rsidRPr="005F663D">
              <w:rPr>
                <w:rFonts w:ascii="Times New Roman" w:eastAsia="Times New Roman" w:hAnsi="Times New Roman" w:cs="Times New Roman"/>
                <w:sz w:val="24"/>
                <w:szCs w:val="24"/>
                <w:lang w:eastAsia="ru-RU"/>
              </w:rPr>
              <w:t xml:space="preserve"> монітор пацієнта є </w:t>
            </w:r>
            <w:proofErr w:type="spellStart"/>
            <w:r w:rsidRPr="005F663D">
              <w:rPr>
                <w:rFonts w:ascii="Times New Roman" w:eastAsia="Times New Roman" w:hAnsi="Times New Roman" w:cs="Times New Roman"/>
                <w:sz w:val="24"/>
                <w:szCs w:val="24"/>
                <w:lang w:eastAsia="ru-RU"/>
              </w:rPr>
              <w:t>мультифункціональним</w:t>
            </w:r>
            <w:proofErr w:type="spellEnd"/>
            <w:r w:rsidRPr="005F663D">
              <w:rPr>
                <w:rFonts w:ascii="Times New Roman" w:eastAsia="Times New Roman" w:hAnsi="Times New Roman" w:cs="Times New Roman"/>
                <w:sz w:val="24"/>
                <w:szCs w:val="24"/>
                <w:lang w:eastAsia="ru-RU"/>
              </w:rPr>
              <w:t xml:space="preserve"> монітором фізіологічних показників, як ось: ECG, NIBP, SpO2, PR, RESP, TEMP, відповідність </w:t>
            </w:r>
          </w:p>
        </w:tc>
        <w:tc>
          <w:tcPr>
            <w:tcW w:w="1843" w:type="dxa"/>
            <w:vAlign w:val="center"/>
          </w:tcPr>
          <w:p w:rsidR="00A73208" w:rsidRPr="005F663D" w:rsidRDefault="00A73208" w:rsidP="00890C0C">
            <w:pPr>
              <w:spacing w:after="0" w:line="240" w:lineRule="auto"/>
              <w:rPr>
                <w:rFonts w:ascii="Times New Roman" w:eastAsia="Times New Roman" w:hAnsi="Times New Roman" w:cs="Times New Roman"/>
                <w:sz w:val="24"/>
                <w:szCs w:val="24"/>
                <w:lang w:bidi="uk-UA"/>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1.2</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Прилад має бути придатний до використання в лікарнях, відповідність</w:t>
            </w:r>
          </w:p>
        </w:tc>
        <w:tc>
          <w:tcPr>
            <w:tcW w:w="1843" w:type="dxa"/>
            <w:vAlign w:val="center"/>
          </w:tcPr>
          <w:p w:rsidR="00A73208" w:rsidRPr="005F663D" w:rsidRDefault="00A73208" w:rsidP="00890C0C">
            <w:pPr>
              <w:spacing w:after="0" w:line="240" w:lineRule="auto"/>
              <w:rPr>
                <w:rFonts w:ascii="Times New Roman" w:eastAsia="Times New Roman" w:hAnsi="Times New Roman" w:cs="Times New Roman"/>
                <w:sz w:val="24"/>
                <w:szCs w:val="24"/>
                <w:lang w:bidi="uk-UA"/>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1.3</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Даний прилад має складатися з головного блоку та суміжних компонентів та аксесуарів, як ось: ЕКГ кабель, манжета кров’яного тиску, датчик сатурації киснем, датчик температури тіла, датчик </w:t>
            </w:r>
            <w:r w:rsidRPr="005F663D">
              <w:rPr>
                <w:rFonts w:ascii="Times New Roman" w:eastAsia="Times New Roman" w:hAnsi="Times New Roman" w:cs="Times New Roman"/>
                <w:sz w:val="24"/>
                <w:szCs w:val="24"/>
                <w:lang w:eastAsia="ru-RU"/>
              </w:rPr>
              <w:lastRenderedPageBreak/>
              <w:t xml:space="preserve">виміру артеріального тиску </w:t>
            </w:r>
            <w:proofErr w:type="spellStart"/>
            <w:r w:rsidRPr="005F663D">
              <w:rPr>
                <w:rFonts w:ascii="Times New Roman" w:eastAsia="Times New Roman" w:hAnsi="Times New Roman" w:cs="Times New Roman"/>
                <w:sz w:val="24"/>
                <w:szCs w:val="24"/>
                <w:lang w:eastAsia="ru-RU"/>
              </w:rPr>
              <w:t>інвазивним</w:t>
            </w:r>
            <w:proofErr w:type="spellEnd"/>
            <w:r w:rsidRPr="005F663D">
              <w:rPr>
                <w:rFonts w:ascii="Times New Roman" w:eastAsia="Times New Roman" w:hAnsi="Times New Roman" w:cs="Times New Roman"/>
                <w:sz w:val="24"/>
                <w:szCs w:val="24"/>
                <w:lang w:eastAsia="ru-RU"/>
              </w:rPr>
              <w:t xml:space="preserve"> шляхом, відповідність</w:t>
            </w:r>
          </w:p>
        </w:tc>
        <w:tc>
          <w:tcPr>
            <w:tcW w:w="1843" w:type="dxa"/>
            <w:vAlign w:val="center"/>
          </w:tcPr>
          <w:p w:rsidR="00A73208" w:rsidRPr="005F663D" w:rsidRDefault="00A73208" w:rsidP="00890C0C">
            <w:pPr>
              <w:spacing w:after="0" w:line="240" w:lineRule="auto"/>
              <w:rPr>
                <w:rFonts w:ascii="Times New Roman" w:eastAsia="Times New Roman" w:hAnsi="Times New Roman" w:cs="Times New Roman"/>
                <w:sz w:val="24"/>
                <w:szCs w:val="24"/>
                <w:lang w:bidi="uk-UA"/>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1.4</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Даний прилад має бути обладнаний трьома вхідних/вихідних інтерфейсу для принтера, мережевої комунікації (інтернет) та зовнішнього VGA монітора, відповідність</w:t>
            </w:r>
          </w:p>
        </w:tc>
        <w:tc>
          <w:tcPr>
            <w:tcW w:w="1843" w:type="dxa"/>
            <w:vAlign w:val="center"/>
          </w:tcPr>
          <w:p w:rsidR="00A73208" w:rsidRPr="005F663D" w:rsidRDefault="00A73208" w:rsidP="00890C0C">
            <w:pPr>
              <w:spacing w:after="0" w:line="240" w:lineRule="auto"/>
              <w:rPr>
                <w:rFonts w:ascii="Times New Roman" w:eastAsia="Times New Roman" w:hAnsi="Times New Roman" w:cs="Times New Roman"/>
                <w:sz w:val="24"/>
                <w:szCs w:val="24"/>
                <w:lang w:bidi="uk-UA"/>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1.5</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Загальне призначення </w:t>
            </w:r>
            <w:proofErr w:type="spellStart"/>
            <w:r w:rsidRPr="005F663D">
              <w:rPr>
                <w:rFonts w:ascii="Times New Roman" w:eastAsia="Times New Roman" w:hAnsi="Times New Roman" w:cs="Times New Roman"/>
                <w:sz w:val="24"/>
                <w:szCs w:val="24"/>
                <w:lang w:eastAsia="ru-RU"/>
              </w:rPr>
              <w:t>прилада</w:t>
            </w:r>
            <w:proofErr w:type="spellEnd"/>
            <w:r w:rsidRPr="005F663D">
              <w:rPr>
                <w:rFonts w:ascii="Times New Roman" w:eastAsia="Times New Roman" w:hAnsi="Times New Roman" w:cs="Times New Roman"/>
                <w:sz w:val="24"/>
                <w:szCs w:val="24"/>
                <w:lang w:eastAsia="ru-RU"/>
              </w:rPr>
              <w:t xml:space="preserve"> групується до моніторингу життєвих характеристик одного дорослого, педіатричного або </w:t>
            </w:r>
            <w:proofErr w:type="spellStart"/>
            <w:r w:rsidRPr="005F663D">
              <w:rPr>
                <w:rFonts w:ascii="Times New Roman" w:eastAsia="Times New Roman" w:hAnsi="Times New Roman" w:cs="Times New Roman"/>
                <w:sz w:val="24"/>
                <w:szCs w:val="24"/>
                <w:lang w:eastAsia="ru-RU"/>
              </w:rPr>
              <w:t>неонатального</w:t>
            </w:r>
            <w:proofErr w:type="spellEnd"/>
            <w:r w:rsidRPr="005F663D">
              <w:rPr>
                <w:rFonts w:ascii="Times New Roman" w:eastAsia="Times New Roman" w:hAnsi="Times New Roman" w:cs="Times New Roman"/>
                <w:sz w:val="24"/>
                <w:szCs w:val="24"/>
                <w:lang w:eastAsia="ru-RU"/>
              </w:rPr>
              <w:t xml:space="preserve"> пацієнта, відображення зчитаної інформації та зберігання в інформаційному тренді, реагування та відтворення оповіщень, відповідність</w:t>
            </w:r>
          </w:p>
        </w:tc>
        <w:tc>
          <w:tcPr>
            <w:tcW w:w="1843" w:type="dxa"/>
            <w:vAlign w:val="center"/>
          </w:tcPr>
          <w:p w:rsidR="00A73208" w:rsidRPr="005F663D" w:rsidRDefault="00A73208" w:rsidP="00890C0C">
            <w:pPr>
              <w:spacing w:after="0" w:line="240" w:lineRule="auto"/>
              <w:rPr>
                <w:rFonts w:ascii="Times New Roman" w:eastAsia="Times New Roman" w:hAnsi="Times New Roman" w:cs="Times New Roman"/>
                <w:sz w:val="24"/>
                <w:szCs w:val="24"/>
                <w:lang w:bidi="uk-UA"/>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1.6</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Монітор пацієнта має бути придатний для виконування головних функцій, що перелічені в наступному реченні. Електрокардіограма (ЕКГ), температура тіла (ТЕМП), дихання, виміряне </w:t>
            </w:r>
            <w:proofErr w:type="spellStart"/>
            <w:r w:rsidRPr="005F663D">
              <w:rPr>
                <w:rFonts w:ascii="Times New Roman" w:eastAsia="Times New Roman" w:hAnsi="Times New Roman" w:cs="Times New Roman"/>
                <w:sz w:val="24"/>
                <w:szCs w:val="24"/>
                <w:lang w:eastAsia="ru-RU"/>
              </w:rPr>
              <w:t>імпендансним</w:t>
            </w:r>
            <w:proofErr w:type="spellEnd"/>
            <w:r w:rsidRPr="005F663D">
              <w:rPr>
                <w:rFonts w:ascii="Times New Roman" w:eastAsia="Times New Roman" w:hAnsi="Times New Roman" w:cs="Times New Roman"/>
                <w:sz w:val="24"/>
                <w:szCs w:val="24"/>
                <w:lang w:eastAsia="ru-RU"/>
              </w:rPr>
              <w:t xml:space="preserve"> методом (RESP), киснева сатурація (SpO2), </w:t>
            </w:r>
            <w:proofErr w:type="spellStart"/>
            <w:r w:rsidRPr="005F663D">
              <w:rPr>
                <w:rFonts w:ascii="Times New Roman" w:eastAsia="Times New Roman" w:hAnsi="Times New Roman" w:cs="Times New Roman"/>
                <w:sz w:val="24"/>
                <w:szCs w:val="24"/>
                <w:lang w:eastAsia="ru-RU"/>
              </w:rPr>
              <w:t>неінвазивний</w:t>
            </w:r>
            <w:proofErr w:type="spellEnd"/>
            <w:r w:rsidRPr="005F663D">
              <w:rPr>
                <w:rFonts w:ascii="Times New Roman" w:eastAsia="Times New Roman" w:hAnsi="Times New Roman" w:cs="Times New Roman"/>
                <w:sz w:val="24"/>
                <w:szCs w:val="24"/>
                <w:lang w:eastAsia="ru-RU"/>
              </w:rPr>
              <w:t xml:space="preserve"> вимір кров’яного тиску (НІАД), </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lang w:eastAsia="ru-RU"/>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2</w:t>
            </w:r>
          </w:p>
        </w:tc>
        <w:tc>
          <w:tcPr>
            <w:tcW w:w="9057" w:type="dxa"/>
            <w:gridSpan w:val="2"/>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Вимоги до функціоналу</w:t>
            </w: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2.1</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Електрокардіограма (ЕКГ): частота серцебиття (HR), 7, 3 або 12 канальне ЕКГ та аналіз ST-сегмента, наявність</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2.2</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F663D">
              <w:rPr>
                <w:rFonts w:ascii="Times New Roman" w:eastAsia="Times New Roman" w:hAnsi="Times New Roman" w:cs="Times New Roman"/>
                <w:sz w:val="24"/>
                <w:szCs w:val="24"/>
                <w:lang w:eastAsia="ru-RU"/>
              </w:rPr>
              <w:t>Неінвазивний</w:t>
            </w:r>
            <w:proofErr w:type="spellEnd"/>
            <w:r w:rsidRPr="005F663D">
              <w:rPr>
                <w:rFonts w:ascii="Times New Roman" w:eastAsia="Times New Roman" w:hAnsi="Times New Roman" w:cs="Times New Roman"/>
                <w:sz w:val="24"/>
                <w:szCs w:val="24"/>
                <w:lang w:eastAsia="ru-RU"/>
              </w:rPr>
              <w:t xml:space="preserve"> вимір кров’яного тиску (НІАД): систолічний тиск (SYS), систолічний тиск (DIA) та середній артеріальний тиск (МАР), наявність</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2.3</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Температура тіла (ТЕМП): температурний канал №1 (Т1), температурний канал №2 (Т2), різниця каналу №1 та №2 (∆Т), наявність</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2.4</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Киснева сатурація або концентрація кисню (SpO2): SpO</w:t>
            </w:r>
            <w:r w:rsidRPr="005F663D">
              <w:rPr>
                <w:rFonts w:ascii="Times New Roman" w:eastAsia="Times New Roman" w:hAnsi="Times New Roman" w:cs="Times New Roman"/>
                <w:sz w:val="24"/>
                <w:szCs w:val="24"/>
                <w:vertAlign w:val="subscript"/>
                <w:lang w:eastAsia="ru-RU"/>
              </w:rPr>
              <w:t>2</w:t>
            </w:r>
            <w:r w:rsidRPr="005F663D">
              <w:rPr>
                <w:rFonts w:ascii="Times New Roman" w:eastAsia="Times New Roman" w:hAnsi="Times New Roman" w:cs="Times New Roman"/>
                <w:sz w:val="24"/>
                <w:szCs w:val="24"/>
                <w:lang w:eastAsia="ru-RU"/>
              </w:rPr>
              <w:t xml:space="preserve">, частота серцебиття (HR) та SpO2 </w:t>
            </w:r>
            <w:proofErr w:type="spellStart"/>
            <w:r w:rsidRPr="005F663D">
              <w:rPr>
                <w:rFonts w:ascii="Times New Roman" w:eastAsia="Times New Roman" w:hAnsi="Times New Roman" w:cs="Times New Roman"/>
                <w:sz w:val="24"/>
                <w:szCs w:val="24"/>
                <w:lang w:eastAsia="ru-RU"/>
              </w:rPr>
              <w:t>плетизмограма</w:t>
            </w:r>
            <w:proofErr w:type="spellEnd"/>
            <w:r w:rsidRPr="005F663D">
              <w:rPr>
                <w:rFonts w:ascii="Times New Roman" w:eastAsia="Times New Roman" w:hAnsi="Times New Roman" w:cs="Times New Roman"/>
                <w:sz w:val="24"/>
                <w:szCs w:val="24"/>
                <w:lang w:eastAsia="ru-RU"/>
              </w:rPr>
              <w:t>, наявність</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2.5</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Дихання (RESP): частота дихання (RR) та респіраторна діаграма, наявність</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3</w:t>
            </w:r>
          </w:p>
        </w:tc>
        <w:tc>
          <w:tcPr>
            <w:tcW w:w="9057" w:type="dxa"/>
            <w:gridSpan w:val="2"/>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Акумуляторна батарея</w:t>
            </w: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3.1</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Монітор пацієнта має бути розрахований для використання акумуляторної батареї під час перевезення пацієнта всередині лікарні або використання при відсутності стаціонарного електроживлення, відповідність</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3.2</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Батарея має автоматично заряджатися коли прилад підключений до мережі електроживлення незважаючи на те чи монітор увімкнений, чи ні, відповідність</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3.3</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При відключенні від електромережі прилад автоматично перемикається на внутрішнє джерело електроживлення – акумуляторну батарею, відповідність </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4</w:t>
            </w:r>
          </w:p>
        </w:tc>
        <w:tc>
          <w:tcPr>
            <w:tcW w:w="9057" w:type="dxa"/>
            <w:gridSpan w:val="2"/>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 xml:space="preserve">Загальні вимоги до системи оповіщення </w:t>
            </w: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4.1</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Система оповіщення </w:t>
            </w:r>
            <w:proofErr w:type="spellStart"/>
            <w:r w:rsidRPr="005F663D">
              <w:rPr>
                <w:rFonts w:ascii="Times New Roman" w:eastAsia="Times New Roman" w:hAnsi="Times New Roman" w:cs="Times New Roman"/>
                <w:sz w:val="24"/>
                <w:szCs w:val="24"/>
                <w:lang w:eastAsia="ru-RU"/>
              </w:rPr>
              <w:t>прилада</w:t>
            </w:r>
            <w:proofErr w:type="spellEnd"/>
            <w:r w:rsidRPr="005F663D">
              <w:rPr>
                <w:rFonts w:ascii="Times New Roman" w:eastAsia="Times New Roman" w:hAnsi="Times New Roman" w:cs="Times New Roman"/>
                <w:sz w:val="24"/>
                <w:szCs w:val="24"/>
                <w:lang w:eastAsia="ru-RU"/>
              </w:rPr>
              <w:t xml:space="preserve"> має виконувати постійну перевірку усіх компонентів та аксесуарів, у разі виникнення будь-яких атипових показників </w:t>
            </w:r>
            <w:proofErr w:type="spellStart"/>
            <w:r w:rsidRPr="005F663D">
              <w:rPr>
                <w:rFonts w:ascii="Times New Roman" w:eastAsia="Times New Roman" w:hAnsi="Times New Roman" w:cs="Times New Roman"/>
                <w:sz w:val="24"/>
                <w:szCs w:val="24"/>
                <w:lang w:eastAsia="ru-RU"/>
              </w:rPr>
              <w:t>життєво</w:t>
            </w:r>
            <w:proofErr w:type="spellEnd"/>
            <w:r w:rsidRPr="005F663D">
              <w:rPr>
                <w:rFonts w:ascii="Times New Roman" w:eastAsia="Times New Roman" w:hAnsi="Times New Roman" w:cs="Times New Roman"/>
                <w:sz w:val="24"/>
                <w:szCs w:val="24"/>
                <w:lang w:eastAsia="ru-RU"/>
              </w:rPr>
              <w:t xml:space="preserve"> важливих показників, поломок технічного характеру і </w:t>
            </w:r>
            <w:proofErr w:type="spellStart"/>
            <w:r w:rsidRPr="005F663D">
              <w:rPr>
                <w:rFonts w:ascii="Times New Roman" w:eastAsia="Times New Roman" w:hAnsi="Times New Roman" w:cs="Times New Roman"/>
                <w:sz w:val="24"/>
                <w:szCs w:val="24"/>
                <w:lang w:eastAsia="ru-RU"/>
              </w:rPr>
              <w:t>т.д</w:t>
            </w:r>
            <w:proofErr w:type="spellEnd"/>
            <w:r w:rsidRPr="005F663D">
              <w:rPr>
                <w:rFonts w:ascii="Times New Roman" w:eastAsia="Times New Roman" w:hAnsi="Times New Roman" w:cs="Times New Roman"/>
                <w:sz w:val="24"/>
                <w:szCs w:val="24"/>
                <w:lang w:eastAsia="ru-RU"/>
              </w:rPr>
              <w:t xml:space="preserve">., відповідність </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4.2</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Рівні оповіщень, відповідність: оповіщення високого рівня, оповіщення середнього рівня, оповіщення низького рівня</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5</w:t>
            </w:r>
          </w:p>
        </w:tc>
        <w:tc>
          <w:tcPr>
            <w:tcW w:w="9057" w:type="dxa"/>
            <w:gridSpan w:val="2"/>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Вимоги о технічних характеристик</w:t>
            </w: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5.1</w:t>
            </w:r>
          </w:p>
        </w:tc>
        <w:tc>
          <w:tcPr>
            <w:tcW w:w="9057" w:type="dxa"/>
            <w:gridSpan w:val="2"/>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 xml:space="preserve">Електросистема </w:t>
            </w: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5.1.1</w:t>
            </w:r>
          </w:p>
        </w:tc>
        <w:tc>
          <w:tcPr>
            <w:tcW w:w="9057" w:type="dxa"/>
            <w:gridSpan w:val="2"/>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Стаціонарне електроживлення</w:t>
            </w: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5.1.1.1</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Вхідний вольтаж, відповідність: 100 – 240В</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5.1.1.2</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Частота, відповідність:50/60Гц</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5.1.1.3</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Потужність, відповідність:80ВА</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5.1.2</w:t>
            </w:r>
          </w:p>
        </w:tc>
        <w:tc>
          <w:tcPr>
            <w:tcW w:w="9057" w:type="dxa"/>
            <w:gridSpan w:val="2"/>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Акумуляторна батарея</w:t>
            </w: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5.1.2.1</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Номінальний вольтаж, відповідність: 11.1В</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5.1.2.2</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Об’єм, не гірше ніж: 4400 </w:t>
            </w:r>
            <w:proofErr w:type="spellStart"/>
            <w:r w:rsidRPr="005F663D">
              <w:rPr>
                <w:rFonts w:ascii="Times New Roman" w:eastAsia="Times New Roman" w:hAnsi="Times New Roman" w:cs="Times New Roman"/>
                <w:sz w:val="24"/>
                <w:szCs w:val="24"/>
                <w:lang w:val="en-US" w:eastAsia="ru-RU"/>
              </w:rPr>
              <w:t>mAh</w:t>
            </w:r>
            <w:proofErr w:type="spellEnd"/>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lastRenderedPageBreak/>
              <w:t>5.1.2.3</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Період автономної роботи, відповідність: &gt;2 години (при повній зарядці та вимірюванні кров’яного тиску кожні 10 хвилин)</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5.1.2.4</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Період зарядки, не більше ніж: 20 годин </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5.2</w:t>
            </w:r>
          </w:p>
        </w:tc>
        <w:tc>
          <w:tcPr>
            <w:tcW w:w="9057" w:type="dxa"/>
            <w:gridSpan w:val="2"/>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 xml:space="preserve">Обладнання </w:t>
            </w: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5.2.1</w:t>
            </w:r>
          </w:p>
        </w:tc>
        <w:tc>
          <w:tcPr>
            <w:tcW w:w="9057" w:type="dxa"/>
            <w:gridSpan w:val="2"/>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Дисплей</w:t>
            </w: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5.2.1.1</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Тип, не гірше ніж: кольоровий </w:t>
            </w:r>
            <w:r w:rsidRPr="005F663D">
              <w:rPr>
                <w:rFonts w:ascii="Times New Roman" w:eastAsia="Times New Roman" w:hAnsi="Times New Roman" w:cs="Times New Roman"/>
                <w:sz w:val="24"/>
                <w:szCs w:val="24"/>
                <w:lang w:val="en-US" w:eastAsia="ru-RU"/>
              </w:rPr>
              <w:t>TFT</w:t>
            </w:r>
            <w:r w:rsidRPr="005F663D">
              <w:rPr>
                <w:rFonts w:ascii="Times New Roman" w:eastAsia="Times New Roman" w:hAnsi="Times New Roman" w:cs="Times New Roman"/>
                <w:sz w:val="24"/>
                <w:szCs w:val="24"/>
                <w:lang w:eastAsia="ru-RU"/>
              </w:rPr>
              <w:t xml:space="preserve"> </w:t>
            </w:r>
            <w:r w:rsidRPr="005F663D">
              <w:rPr>
                <w:rFonts w:ascii="Times New Roman" w:eastAsia="Times New Roman" w:hAnsi="Times New Roman" w:cs="Times New Roman"/>
                <w:sz w:val="24"/>
                <w:szCs w:val="24"/>
                <w:lang w:val="en-US" w:eastAsia="ru-RU"/>
              </w:rPr>
              <w:t>LCD</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5.2.1.2</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Розмір, відповідність: 12.1’’</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5.2.1.3</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Роздільна здатність, не гірше ніж: 800*600 пікселів</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5.2.2</w:t>
            </w:r>
          </w:p>
        </w:tc>
        <w:tc>
          <w:tcPr>
            <w:tcW w:w="9057" w:type="dxa"/>
            <w:gridSpan w:val="2"/>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spellStart"/>
            <w:r w:rsidRPr="005F663D">
              <w:rPr>
                <w:rFonts w:ascii="Times New Roman" w:eastAsia="Times New Roman" w:hAnsi="Times New Roman" w:cs="Times New Roman"/>
                <w:b/>
                <w:sz w:val="24"/>
                <w:szCs w:val="24"/>
                <w:lang w:eastAsia="ru-RU"/>
              </w:rPr>
              <w:t>Конектори</w:t>
            </w:r>
            <w:proofErr w:type="spellEnd"/>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5.2.2.1</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Електроживлення, наявність: 1 АС </w:t>
            </w:r>
            <w:proofErr w:type="spellStart"/>
            <w:r w:rsidRPr="005F663D">
              <w:rPr>
                <w:rFonts w:ascii="Times New Roman" w:eastAsia="Times New Roman" w:hAnsi="Times New Roman" w:cs="Times New Roman"/>
                <w:sz w:val="24"/>
                <w:szCs w:val="24"/>
                <w:lang w:eastAsia="ru-RU"/>
              </w:rPr>
              <w:t>конектор</w:t>
            </w:r>
            <w:proofErr w:type="spellEnd"/>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5.2.2.2</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Вимір параметрів, наявність: </w:t>
            </w:r>
            <w:r w:rsidRPr="005F663D">
              <w:rPr>
                <w:rFonts w:ascii="Times New Roman" w:eastAsia="Times New Roman" w:hAnsi="Times New Roman" w:cs="Times New Roman"/>
                <w:sz w:val="24"/>
                <w:szCs w:val="24"/>
                <w:lang w:val="en-US" w:eastAsia="ru-RU"/>
              </w:rPr>
              <w:t>ECG</w:t>
            </w:r>
            <w:r w:rsidRPr="005F663D">
              <w:rPr>
                <w:rFonts w:ascii="Times New Roman" w:eastAsia="Times New Roman" w:hAnsi="Times New Roman" w:cs="Times New Roman"/>
                <w:sz w:val="24"/>
                <w:szCs w:val="24"/>
                <w:lang w:eastAsia="ru-RU"/>
              </w:rPr>
              <w:t xml:space="preserve">, </w:t>
            </w:r>
            <w:r w:rsidRPr="005F663D">
              <w:rPr>
                <w:rFonts w:ascii="Times New Roman" w:eastAsia="Times New Roman" w:hAnsi="Times New Roman" w:cs="Times New Roman"/>
                <w:sz w:val="24"/>
                <w:szCs w:val="24"/>
                <w:lang w:val="en-US" w:eastAsia="ru-RU"/>
              </w:rPr>
              <w:t>RESP</w:t>
            </w:r>
            <w:r w:rsidRPr="005F663D">
              <w:rPr>
                <w:rFonts w:ascii="Times New Roman" w:eastAsia="Times New Roman" w:hAnsi="Times New Roman" w:cs="Times New Roman"/>
                <w:sz w:val="24"/>
                <w:szCs w:val="24"/>
                <w:lang w:eastAsia="ru-RU"/>
              </w:rPr>
              <w:t xml:space="preserve">, </w:t>
            </w:r>
            <w:r w:rsidRPr="005F663D">
              <w:rPr>
                <w:rFonts w:ascii="Times New Roman" w:eastAsia="Times New Roman" w:hAnsi="Times New Roman" w:cs="Times New Roman"/>
                <w:sz w:val="24"/>
                <w:szCs w:val="24"/>
                <w:lang w:val="en-US" w:eastAsia="ru-RU"/>
              </w:rPr>
              <w:t>NIBP</w:t>
            </w:r>
            <w:r w:rsidRPr="005F663D">
              <w:rPr>
                <w:rFonts w:ascii="Times New Roman" w:eastAsia="Times New Roman" w:hAnsi="Times New Roman" w:cs="Times New Roman"/>
                <w:sz w:val="24"/>
                <w:szCs w:val="24"/>
                <w:lang w:eastAsia="ru-RU"/>
              </w:rPr>
              <w:t xml:space="preserve">, </w:t>
            </w:r>
            <w:proofErr w:type="spellStart"/>
            <w:r w:rsidRPr="005F663D">
              <w:rPr>
                <w:rFonts w:ascii="Times New Roman" w:eastAsia="Times New Roman" w:hAnsi="Times New Roman" w:cs="Times New Roman"/>
                <w:sz w:val="24"/>
                <w:szCs w:val="24"/>
                <w:lang w:val="en-US" w:eastAsia="ru-RU"/>
              </w:rPr>
              <w:t>SpO</w:t>
            </w:r>
            <w:proofErr w:type="spellEnd"/>
            <w:r w:rsidRPr="005F663D">
              <w:rPr>
                <w:rFonts w:ascii="Times New Roman" w:eastAsia="Times New Roman" w:hAnsi="Times New Roman" w:cs="Times New Roman"/>
                <w:sz w:val="24"/>
                <w:szCs w:val="24"/>
                <w:vertAlign w:val="subscript"/>
                <w:lang w:eastAsia="ru-RU"/>
              </w:rPr>
              <w:t>2</w:t>
            </w:r>
            <w:r w:rsidRPr="005F663D">
              <w:rPr>
                <w:rFonts w:ascii="Times New Roman" w:eastAsia="Times New Roman" w:hAnsi="Times New Roman" w:cs="Times New Roman"/>
                <w:sz w:val="24"/>
                <w:szCs w:val="24"/>
                <w:lang w:eastAsia="ru-RU"/>
              </w:rPr>
              <w:t xml:space="preserve">, </w:t>
            </w:r>
            <w:r w:rsidRPr="005F663D">
              <w:rPr>
                <w:rFonts w:ascii="Times New Roman" w:eastAsia="Times New Roman" w:hAnsi="Times New Roman" w:cs="Times New Roman"/>
                <w:sz w:val="24"/>
                <w:szCs w:val="24"/>
                <w:lang w:val="en-US" w:eastAsia="ru-RU"/>
              </w:rPr>
              <w:t>TEMP</w:t>
            </w:r>
            <w:r w:rsidRPr="005F663D">
              <w:rPr>
                <w:rFonts w:ascii="Times New Roman" w:eastAsia="Times New Roman" w:hAnsi="Times New Roman" w:cs="Times New Roman"/>
                <w:sz w:val="24"/>
                <w:szCs w:val="24"/>
                <w:lang w:eastAsia="ru-RU"/>
              </w:rPr>
              <w:t xml:space="preserve">1, </w:t>
            </w:r>
            <w:r w:rsidRPr="005F663D">
              <w:rPr>
                <w:rFonts w:ascii="Times New Roman" w:eastAsia="Times New Roman" w:hAnsi="Times New Roman" w:cs="Times New Roman"/>
                <w:sz w:val="24"/>
                <w:szCs w:val="24"/>
                <w:lang w:val="en-US" w:eastAsia="ru-RU"/>
              </w:rPr>
              <w:t>TEMP</w:t>
            </w:r>
            <w:r w:rsidRPr="005F663D">
              <w:rPr>
                <w:rFonts w:ascii="Times New Roman" w:eastAsia="Times New Roman" w:hAnsi="Times New Roman" w:cs="Times New Roman"/>
                <w:sz w:val="24"/>
                <w:szCs w:val="24"/>
                <w:lang w:eastAsia="ru-RU"/>
              </w:rPr>
              <w:t xml:space="preserve">2, </w:t>
            </w:r>
            <w:r w:rsidRPr="005F663D">
              <w:rPr>
                <w:rFonts w:ascii="Times New Roman" w:eastAsia="Times New Roman" w:hAnsi="Times New Roman" w:cs="Times New Roman"/>
                <w:sz w:val="24"/>
                <w:szCs w:val="24"/>
                <w:lang w:val="en-US" w:eastAsia="ru-RU"/>
              </w:rPr>
              <w:t>IBP</w:t>
            </w:r>
            <w:r w:rsidRPr="005F663D">
              <w:rPr>
                <w:rFonts w:ascii="Times New Roman" w:eastAsia="Times New Roman" w:hAnsi="Times New Roman" w:cs="Times New Roman"/>
                <w:sz w:val="24"/>
                <w:szCs w:val="24"/>
                <w:lang w:eastAsia="ru-RU"/>
              </w:rPr>
              <w:t xml:space="preserve">1, </w:t>
            </w:r>
            <w:r w:rsidRPr="005F663D">
              <w:rPr>
                <w:rFonts w:ascii="Times New Roman" w:eastAsia="Times New Roman" w:hAnsi="Times New Roman" w:cs="Times New Roman"/>
                <w:sz w:val="24"/>
                <w:szCs w:val="24"/>
                <w:lang w:val="en-US" w:eastAsia="ru-RU"/>
              </w:rPr>
              <w:t>IBP</w:t>
            </w:r>
            <w:r w:rsidRPr="005F663D">
              <w:rPr>
                <w:rFonts w:ascii="Times New Roman" w:eastAsia="Times New Roman" w:hAnsi="Times New Roman" w:cs="Times New Roman"/>
                <w:sz w:val="24"/>
                <w:szCs w:val="24"/>
                <w:lang w:eastAsia="ru-RU"/>
              </w:rPr>
              <w:t xml:space="preserve">2, </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5.2.2.3</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Мережевий порт, наявність: 1 стандартний </w:t>
            </w:r>
            <w:r w:rsidRPr="005F663D">
              <w:rPr>
                <w:rFonts w:ascii="Times New Roman" w:eastAsia="Times New Roman" w:hAnsi="Times New Roman" w:cs="Times New Roman"/>
                <w:sz w:val="24"/>
                <w:szCs w:val="24"/>
                <w:lang w:val="en-US" w:eastAsia="ru-RU"/>
              </w:rPr>
              <w:t>RJ</w:t>
            </w:r>
            <w:r w:rsidRPr="005F663D">
              <w:rPr>
                <w:rFonts w:ascii="Times New Roman" w:eastAsia="Times New Roman" w:hAnsi="Times New Roman" w:cs="Times New Roman"/>
                <w:sz w:val="24"/>
                <w:szCs w:val="24"/>
                <w:lang w:eastAsia="ru-RU"/>
              </w:rPr>
              <w:t xml:space="preserve">45 </w:t>
            </w:r>
            <w:proofErr w:type="spellStart"/>
            <w:r w:rsidRPr="005F663D">
              <w:rPr>
                <w:rFonts w:ascii="Times New Roman" w:eastAsia="Times New Roman" w:hAnsi="Times New Roman" w:cs="Times New Roman"/>
                <w:sz w:val="24"/>
                <w:szCs w:val="24"/>
                <w:lang w:eastAsia="ru-RU"/>
              </w:rPr>
              <w:t>конектор</w:t>
            </w:r>
            <w:proofErr w:type="spellEnd"/>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5.2.2.4</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val="en-US" w:eastAsia="ru-RU"/>
              </w:rPr>
              <w:t>VGA</w:t>
            </w:r>
            <w:r w:rsidRPr="005F663D">
              <w:rPr>
                <w:rFonts w:ascii="Times New Roman" w:eastAsia="Times New Roman" w:hAnsi="Times New Roman" w:cs="Times New Roman"/>
                <w:sz w:val="24"/>
                <w:szCs w:val="24"/>
                <w:lang w:eastAsia="ru-RU"/>
              </w:rPr>
              <w:t xml:space="preserve"> порт монітора, наявність: 1 стандартний </w:t>
            </w:r>
            <w:proofErr w:type="spellStart"/>
            <w:r w:rsidRPr="005F663D">
              <w:rPr>
                <w:rFonts w:ascii="Times New Roman" w:eastAsia="Times New Roman" w:hAnsi="Times New Roman" w:cs="Times New Roman"/>
                <w:sz w:val="24"/>
                <w:szCs w:val="24"/>
                <w:lang w:eastAsia="ru-RU"/>
              </w:rPr>
              <w:t>конектор</w:t>
            </w:r>
            <w:proofErr w:type="spellEnd"/>
            <w:r w:rsidRPr="005F663D">
              <w:rPr>
                <w:rFonts w:ascii="Times New Roman" w:eastAsia="Times New Roman" w:hAnsi="Times New Roman" w:cs="Times New Roman"/>
                <w:sz w:val="24"/>
                <w:szCs w:val="24"/>
                <w:lang w:eastAsia="ru-RU"/>
              </w:rPr>
              <w:t xml:space="preserve"> кольорового монітора</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5.2.2.5</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Друк, наявність: 1 </w:t>
            </w:r>
            <w:proofErr w:type="spellStart"/>
            <w:r w:rsidRPr="005F663D">
              <w:rPr>
                <w:rFonts w:ascii="Times New Roman" w:eastAsia="Times New Roman" w:hAnsi="Times New Roman" w:cs="Times New Roman"/>
                <w:sz w:val="24"/>
                <w:szCs w:val="24"/>
                <w:lang w:eastAsia="ru-RU"/>
              </w:rPr>
              <w:t>конектор</w:t>
            </w:r>
            <w:proofErr w:type="spellEnd"/>
            <w:r w:rsidRPr="005F663D">
              <w:rPr>
                <w:rFonts w:ascii="Times New Roman" w:eastAsia="Times New Roman" w:hAnsi="Times New Roman" w:cs="Times New Roman"/>
                <w:sz w:val="24"/>
                <w:szCs w:val="24"/>
                <w:lang w:eastAsia="ru-RU"/>
              </w:rPr>
              <w:t xml:space="preserve"> принтера</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5.2.2.6</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Еквіпотенціальне заземлення, наявність: 1 еквіпотенціальний </w:t>
            </w:r>
            <w:proofErr w:type="spellStart"/>
            <w:r w:rsidRPr="005F663D">
              <w:rPr>
                <w:rFonts w:ascii="Times New Roman" w:eastAsia="Times New Roman" w:hAnsi="Times New Roman" w:cs="Times New Roman"/>
                <w:sz w:val="24"/>
                <w:szCs w:val="24"/>
                <w:lang w:eastAsia="ru-RU"/>
              </w:rPr>
              <w:t>конектор</w:t>
            </w:r>
            <w:proofErr w:type="spellEnd"/>
          </w:p>
        </w:tc>
        <w:tc>
          <w:tcPr>
            <w:tcW w:w="1843" w:type="dxa"/>
            <w:vAlign w:val="center"/>
          </w:tcPr>
          <w:p w:rsidR="00A73208" w:rsidRPr="005F663D" w:rsidRDefault="00A73208" w:rsidP="00890C0C">
            <w:pPr>
              <w:spacing w:after="0" w:line="240" w:lineRule="auto"/>
              <w:jc w:val="center"/>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5.3</w:t>
            </w:r>
          </w:p>
        </w:tc>
        <w:tc>
          <w:tcPr>
            <w:tcW w:w="9057" w:type="dxa"/>
            <w:gridSpan w:val="2"/>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Зберігання інформації</w:t>
            </w: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5.3.1</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F663D">
              <w:rPr>
                <w:rFonts w:ascii="Times New Roman" w:eastAsia="Times New Roman" w:hAnsi="Times New Roman" w:cs="Times New Roman"/>
                <w:sz w:val="24"/>
                <w:szCs w:val="24"/>
                <w:lang w:eastAsia="ru-RU"/>
              </w:rPr>
              <w:t>Трендова</w:t>
            </w:r>
            <w:proofErr w:type="spellEnd"/>
            <w:r w:rsidRPr="005F663D">
              <w:rPr>
                <w:rFonts w:ascii="Times New Roman" w:eastAsia="Times New Roman" w:hAnsi="Times New Roman" w:cs="Times New Roman"/>
                <w:sz w:val="24"/>
                <w:szCs w:val="24"/>
                <w:lang w:eastAsia="ru-RU"/>
              </w:rPr>
              <w:t xml:space="preserve"> інформація, відповідність: ≥24 годин</w:t>
            </w:r>
          </w:p>
        </w:tc>
        <w:tc>
          <w:tcPr>
            <w:tcW w:w="1843" w:type="dxa"/>
            <w:vAlign w:val="center"/>
          </w:tcPr>
          <w:p w:rsidR="00A73208" w:rsidRPr="005F663D" w:rsidRDefault="00A73208" w:rsidP="00890C0C">
            <w:pPr>
              <w:spacing w:after="0" w:line="240" w:lineRule="auto"/>
              <w:rPr>
                <w:rFonts w:ascii="Times New Roman" w:eastAsia="Times New Roman" w:hAnsi="Times New Roman" w:cs="Times New Roman"/>
                <w:sz w:val="24"/>
                <w:szCs w:val="24"/>
                <w:lang w:bidi="uk-UA"/>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5.3.2</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val="en-US" w:eastAsia="ru-RU"/>
              </w:rPr>
              <w:t>ARR</w:t>
            </w:r>
            <w:r w:rsidRPr="005F663D">
              <w:rPr>
                <w:rFonts w:ascii="Times New Roman" w:eastAsia="Times New Roman" w:hAnsi="Times New Roman" w:cs="Times New Roman"/>
                <w:sz w:val="24"/>
                <w:szCs w:val="24"/>
                <w:lang w:eastAsia="ru-RU"/>
              </w:rPr>
              <w:t xml:space="preserve"> події, відповідність: 60 подій, графічні криві довжиною 10 секунд</w:t>
            </w:r>
          </w:p>
        </w:tc>
        <w:tc>
          <w:tcPr>
            <w:tcW w:w="1843" w:type="dxa"/>
            <w:vAlign w:val="center"/>
          </w:tcPr>
          <w:p w:rsidR="00A73208" w:rsidRPr="005F663D" w:rsidRDefault="00A73208" w:rsidP="00890C0C">
            <w:pPr>
              <w:spacing w:after="0" w:line="240" w:lineRule="auto"/>
              <w:rPr>
                <w:rFonts w:ascii="Times New Roman" w:eastAsia="Times New Roman" w:hAnsi="Times New Roman" w:cs="Times New Roman"/>
                <w:sz w:val="24"/>
                <w:szCs w:val="24"/>
                <w:lang w:bidi="uk-UA"/>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5.3.3</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Заморожування графічних показників, відповідність: усі відображені на дисплеї графічні криві можуть бути збережені</w:t>
            </w:r>
          </w:p>
        </w:tc>
        <w:tc>
          <w:tcPr>
            <w:tcW w:w="1843" w:type="dxa"/>
            <w:vAlign w:val="center"/>
          </w:tcPr>
          <w:p w:rsidR="00A73208" w:rsidRPr="005F663D" w:rsidRDefault="00A73208" w:rsidP="00890C0C">
            <w:pPr>
              <w:spacing w:after="0" w:line="240" w:lineRule="auto"/>
              <w:rPr>
                <w:rFonts w:ascii="Times New Roman" w:eastAsia="Times New Roman" w:hAnsi="Times New Roman" w:cs="Times New Roman"/>
                <w:sz w:val="24"/>
                <w:szCs w:val="24"/>
                <w:lang w:bidi="uk-UA"/>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5.4</w:t>
            </w:r>
          </w:p>
        </w:tc>
        <w:tc>
          <w:tcPr>
            <w:tcW w:w="9057" w:type="dxa"/>
            <w:gridSpan w:val="2"/>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ЕКГ специфікація</w:t>
            </w: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5.4.1</w:t>
            </w:r>
          </w:p>
        </w:tc>
        <w:tc>
          <w:tcPr>
            <w:tcW w:w="9057" w:type="dxa"/>
            <w:gridSpan w:val="2"/>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Загальна інформація</w:t>
            </w: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5.4.1.1</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Тип каналу, відповідність: 3-канальний: І, ІІ та ІІІ; 5-канальний: І, ІІ, ІІІ, </w:t>
            </w:r>
            <w:proofErr w:type="spellStart"/>
            <w:r w:rsidRPr="005F663D">
              <w:rPr>
                <w:rFonts w:ascii="Times New Roman" w:eastAsia="Times New Roman" w:hAnsi="Times New Roman" w:cs="Times New Roman"/>
                <w:sz w:val="24"/>
                <w:szCs w:val="24"/>
                <w:lang w:val="en-US" w:eastAsia="ru-RU"/>
              </w:rPr>
              <w:t>aVR</w:t>
            </w:r>
            <w:proofErr w:type="spellEnd"/>
            <w:r w:rsidRPr="005F663D">
              <w:rPr>
                <w:rFonts w:ascii="Times New Roman" w:eastAsia="Times New Roman" w:hAnsi="Times New Roman" w:cs="Times New Roman"/>
                <w:sz w:val="24"/>
                <w:szCs w:val="24"/>
                <w:lang w:eastAsia="ru-RU"/>
              </w:rPr>
              <w:t xml:space="preserve">, </w:t>
            </w:r>
            <w:proofErr w:type="spellStart"/>
            <w:r w:rsidRPr="005F663D">
              <w:rPr>
                <w:rFonts w:ascii="Times New Roman" w:eastAsia="Times New Roman" w:hAnsi="Times New Roman" w:cs="Times New Roman"/>
                <w:sz w:val="24"/>
                <w:szCs w:val="24"/>
                <w:lang w:val="en-US" w:eastAsia="ru-RU"/>
              </w:rPr>
              <w:t>aVL</w:t>
            </w:r>
            <w:proofErr w:type="spellEnd"/>
            <w:r w:rsidRPr="005F663D">
              <w:rPr>
                <w:rFonts w:ascii="Times New Roman" w:eastAsia="Times New Roman" w:hAnsi="Times New Roman" w:cs="Times New Roman"/>
                <w:sz w:val="24"/>
                <w:szCs w:val="24"/>
                <w:lang w:eastAsia="ru-RU"/>
              </w:rPr>
              <w:t xml:space="preserve">, </w:t>
            </w:r>
            <w:proofErr w:type="spellStart"/>
            <w:r w:rsidRPr="005F663D">
              <w:rPr>
                <w:rFonts w:ascii="Times New Roman" w:eastAsia="Times New Roman" w:hAnsi="Times New Roman" w:cs="Times New Roman"/>
                <w:sz w:val="24"/>
                <w:szCs w:val="24"/>
                <w:lang w:val="en-US" w:eastAsia="ru-RU"/>
              </w:rPr>
              <w:t>aVF</w:t>
            </w:r>
            <w:proofErr w:type="spellEnd"/>
            <w:r w:rsidRPr="005F663D">
              <w:rPr>
                <w:rFonts w:ascii="Times New Roman" w:eastAsia="Times New Roman" w:hAnsi="Times New Roman" w:cs="Times New Roman"/>
                <w:sz w:val="24"/>
                <w:szCs w:val="24"/>
                <w:lang w:eastAsia="ru-RU"/>
              </w:rPr>
              <w:t xml:space="preserve"> та </w:t>
            </w:r>
            <w:r w:rsidRPr="005F663D">
              <w:rPr>
                <w:rFonts w:ascii="Times New Roman" w:eastAsia="Times New Roman" w:hAnsi="Times New Roman" w:cs="Times New Roman"/>
                <w:sz w:val="24"/>
                <w:szCs w:val="24"/>
                <w:lang w:val="en-US" w:eastAsia="ru-RU"/>
              </w:rPr>
              <w:t>V</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5.4.1.2</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Спосіб назви каналу, відповідність: АНА</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5.4.1.3</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Частотна відповідь, відповідність: режим з фільтром: 0.5 – 40Гц; режим без фільтра: 0.01 – 100Гц</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5.4.1.4</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Вхідний струм зміщення, відповідність: ≤0.1 μ</w:t>
            </w:r>
            <w:r w:rsidRPr="005F663D">
              <w:rPr>
                <w:rFonts w:ascii="Times New Roman" w:eastAsia="Times New Roman" w:hAnsi="Times New Roman" w:cs="Times New Roman"/>
                <w:sz w:val="24"/>
                <w:szCs w:val="24"/>
                <w:lang w:val="en-US" w:eastAsia="ru-RU"/>
              </w:rPr>
              <w:t>V</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5.4.1.5</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Вибір чутливості, відповідність: 2.5 </w:t>
            </w:r>
            <w:r w:rsidRPr="005F663D">
              <w:rPr>
                <w:rFonts w:ascii="Times New Roman" w:eastAsia="Times New Roman" w:hAnsi="Times New Roman" w:cs="Times New Roman"/>
                <w:sz w:val="24"/>
                <w:szCs w:val="24"/>
                <w:lang w:val="en-US" w:eastAsia="ru-RU"/>
              </w:rPr>
              <w:t>mm</w:t>
            </w:r>
            <w:r w:rsidRPr="005F663D">
              <w:rPr>
                <w:rFonts w:ascii="Times New Roman" w:eastAsia="Times New Roman" w:hAnsi="Times New Roman" w:cs="Times New Roman"/>
                <w:sz w:val="24"/>
                <w:szCs w:val="24"/>
                <w:lang w:eastAsia="ru-RU"/>
              </w:rPr>
              <w:t>/</w:t>
            </w:r>
            <w:r w:rsidRPr="005F663D">
              <w:rPr>
                <w:rFonts w:ascii="Times New Roman" w:eastAsia="Times New Roman" w:hAnsi="Times New Roman" w:cs="Times New Roman"/>
                <w:sz w:val="24"/>
                <w:szCs w:val="24"/>
                <w:lang w:val="en-US" w:eastAsia="ru-RU"/>
              </w:rPr>
              <w:t>mV</w:t>
            </w:r>
            <w:r w:rsidRPr="005F663D">
              <w:rPr>
                <w:rFonts w:ascii="Times New Roman" w:eastAsia="Times New Roman" w:hAnsi="Times New Roman" w:cs="Times New Roman"/>
                <w:sz w:val="24"/>
                <w:szCs w:val="24"/>
                <w:lang w:eastAsia="ru-RU"/>
              </w:rPr>
              <w:t xml:space="preserve"> (*1/4), 5 </w:t>
            </w:r>
            <w:r w:rsidRPr="005F663D">
              <w:rPr>
                <w:rFonts w:ascii="Times New Roman" w:eastAsia="Times New Roman" w:hAnsi="Times New Roman" w:cs="Times New Roman"/>
                <w:sz w:val="24"/>
                <w:szCs w:val="24"/>
                <w:lang w:val="en-US" w:eastAsia="ru-RU"/>
              </w:rPr>
              <w:t>mm</w:t>
            </w:r>
            <w:r w:rsidRPr="005F663D">
              <w:rPr>
                <w:rFonts w:ascii="Times New Roman" w:eastAsia="Times New Roman" w:hAnsi="Times New Roman" w:cs="Times New Roman"/>
                <w:sz w:val="24"/>
                <w:szCs w:val="24"/>
                <w:lang w:eastAsia="ru-RU"/>
              </w:rPr>
              <w:t>/</w:t>
            </w:r>
            <w:r w:rsidRPr="005F663D">
              <w:rPr>
                <w:rFonts w:ascii="Times New Roman" w:eastAsia="Times New Roman" w:hAnsi="Times New Roman" w:cs="Times New Roman"/>
                <w:sz w:val="24"/>
                <w:szCs w:val="24"/>
                <w:lang w:val="en-US" w:eastAsia="ru-RU"/>
              </w:rPr>
              <w:t>mV</w:t>
            </w:r>
            <w:r w:rsidRPr="005F663D">
              <w:rPr>
                <w:rFonts w:ascii="Times New Roman" w:eastAsia="Times New Roman" w:hAnsi="Times New Roman" w:cs="Times New Roman"/>
                <w:sz w:val="24"/>
                <w:szCs w:val="24"/>
                <w:lang w:eastAsia="ru-RU"/>
              </w:rPr>
              <w:t xml:space="preserve"> (*1/2), 10 </w:t>
            </w:r>
            <w:r w:rsidRPr="005F663D">
              <w:rPr>
                <w:rFonts w:ascii="Times New Roman" w:eastAsia="Times New Roman" w:hAnsi="Times New Roman" w:cs="Times New Roman"/>
                <w:sz w:val="24"/>
                <w:szCs w:val="24"/>
                <w:lang w:val="en-US" w:eastAsia="ru-RU"/>
              </w:rPr>
              <w:t>mm</w:t>
            </w:r>
            <w:r w:rsidRPr="005F663D">
              <w:rPr>
                <w:rFonts w:ascii="Times New Roman" w:eastAsia="Times New Roman" w:hAnsi="Times New Roman" w:cs="Times New Roman"/>
                <w:sz w:val="24"/>
                <w:szCs w:val="24"/>
                <w:lang w:eastAsia="ru-RU"/>
              </w:rPr>
              <w:t>/</w:t>
            </w:r>
            <w:r w:rsidRPr="005F663D">
              <w:rPr>
                <w:rFonts w:ascii="Times New Roman" w:eastAsia="Times New Roman" w:hAnsi="Times New Roman" w:cs="Times New Roman"/>
                <w:sz w:val="24"/>
                <w:szCs w:val="24"/>
                <w:lang w:val="en-US" w:eastAsia="ru-RU"/>
              </w:rPr>
              <w:t>mV</w:t>
            </w:r>
            <w:r w:rsidRPr="005F663D">
              <w:rPr>
                <w:rFonts w:ascii="Times New Roman" w:eastAsia="Times New Roman" w:hAnsi="Times New Roman" w:cs="Times New Roman"/>
                <w:sz w:val="24"/>
                <w:szCs w:val="24"/>
                <w:lang w:eastAsia="ru-RU"/>
              </w:rPr>
              <w:t xml:space="preserve"> (*1), 20 </w:t>
            </w:r>
            <w:r w:rsidRPr="005F663D">
              <w:rPr>
                <w:rFonts w:ascii="Times New Roman" w:eastAsia="Times New Roman" w:hAnsi="Times New Roman" w:cs="Times New Roman"/>
                <w:sz w:val="24"/>
                <w:szCs w:val="24"/>
                <w:lang w:val="en-US" w:eastAsia="ru-RU"/>
              </w:rPr>
              <w:t>mm</w:t>
            </w:r>
            <w:r w:rsidRPr="005F663D">
              <w:rPr>
                <w:rFonts w:ascii="Times New Roman" w:eastAsia="Times New Roman" w:hAnsi="Times New Roman" w:cs="Times New Roman"/>
                <w:sz w:val="24"/>
                <w:szCs w:val="24"/>
                <w:lang w:eastAsia="ru-RU"/>
              </w:rPr>
              <w:t>/</w:t>
            </w:r>
            <w:r w:rsidRPr="005F663D">
              <w:rPr>
                <w:rFonts w:ascii="Times New Roman" w:eastAsia="Times New Roman" w:hAnsi="Times New Roman" w:cs="Times New Roman"/>
                <w:sz w:val="24"/>
                <w:szCs w:val="24"/>
                <w:lang w:val="en-US" w:eastAsia="ru-RU"/>
              </w:rPr>
              <w:t>mV</w:t>
            </w:r>
            <w:r w:rsidRPr="005F663D">
              <w:rPr>
                <w:rFonts w:ascii="Times New Roman" w:eastAsia="Times New Roman" w:hAnsi="Times New Roman" w:cs="Times New Roman"/>
                <w:sz w:val="24"/>
                <w:szCs w:val="24"/>
                <w:lang w:eastAsia="ru-RU"/>
              </w:rPr>
              <w:t xml:space="preserve"> (*2), 40 </w:t>
            </w:r>
            <w:r w:rsidRPr="005F663D">
              <w:rPr>
                <w:rFonts w:ascii="Times New Roman" w:eastAsia="Times New Roman" w:hAnsi="Times New Roman" w:cs="Times New Roman"/>
                <w:sz w:val="24"/>
                <w:szCs w:val="24"/>
                <w:lang w:val="en-US" w:eastAsia="ru-RU"/>
              </w:rPr>
              <w:t>mm</w:t>
            </w:r>
            <w:r w:rsidRPr="005F663D">
              <w:rPr>
                <w:rFonts w:ascii="Times New Roman" w:eastAsia="Times New Roman" w:hAnsi="Times New Roman" w:cs="Times New Roman"/>
                <w:sz w:val="24"/>
                <w:szCs w:val="24"/>
                <w:lang w:eastAsia="ru-RU"/>
              </w:rPr>
              <w:t>/</w:t>
            </w:r>
            <w:r w:rsidRPr="005F663D">
              <w:rPr>
                <w:rFonts w:ascii="Times New Roman" w:eastAsia="Times New Roman" w:hAnsi="Times New Roman" w:cs="Times New Roman"/>
                <w:sz w:val="24"/>
                <w:szCs w:val="24"/>
                <w:lang w:val="en-US" w:eastAsia="ru-RU"/>
              </w:rPr>
              <w:t>mV</w:t>
            </w:r>
            <w:r w:rsidRPr="005F663D">
              <w:rPr>
                <w:rFonts w:ascii="Times New Roman" w:eastAsia="Times New Roman" w:hAnsi="Times New Roman" w:cs="Times New Roman"/>
                <w:sz w:val="24"/>
                <w:szCs w:val="24"/>
                <w:lang w:eastAsia="ru-RU"/>
              </w:rPr>
              <w:t xml:space="preserve"> (*4) та автоматичний підбір</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5.4.1.6</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Швидкість руху паперу, не гірше ніж: 3.125, 6.25, 12.5, 25, 50 мм/</w:t>
            </w:r>
            <w:proofErr w:type="spellStart"/>
            <w:r w:rsidRPr="005F663D">
              <w:rPr>
                <w:rFonts w:ascii="Times New Roman" w:eastAsia="Times New Roman" w:hAnsi="Times New Roman" w:cs="Times New Roman"/>
                <w:sz w:val="24"/>
                <w:szCs w:val="24"/>
                <w:lang w:eastAsia="ru-RU"/>
              </w:rPr>
              <w:t>сек</w:t>
            </w:r>
            <w:proofErr w:type="spellEnd"/>
            <w:r w:rsidRPr="005F663D">
              <w:rPr>
                <w:rFonts w:ascii="Times New Roman" w:eastAsia="Times New Roman" w:hAnsi="Times New Roman" w:cs="Times New Roman"/>
                <w:sz w:val="24"/>
                <w:szCs w:val="24"/>
                <w:lang w:eastAsia="ru-RU"/>
              </w:rPr>
              <w:t>.</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5.4.1.7</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Лінійність відображення, відповідність: &lt;±10%</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5.4.1.8</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Вхідний імпеданс, відповідність: ≥5МΩ</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5.4.1.9</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Загальна відмова режиму, відповідність: діагностичний режим: ≥89 </w:t>
            </w:r>
            <w:proofErr w:type="spellStart"/>
            <w:r w:rsidRPr="005F663D">
              <w:rPr>
                <w:rFonts w:ascii="Times New Roman" w:eastAsia="Times New Roman" w:hAnsi="Times New Roman" w:cs="Times New Roman"/>
                <w:sz w:val="24"/>
                <w:szCs w:val="24"/>
                <w:lang w:eastAsia="ru-RU"/>
              </w:rPr>
              <w:t>dB</w:t>
            </w:r>
            <w:proofErr w:type="spellEnd"/>
            <w:r w:rsidRPr="005F663D">
              <w:rPr>
                <w:rFonts w:ascii="Times New Roman" w:eastAsia="Times New Roman" w:hAnsi="Times New Roman" w:cs="Times New Roman"/>
                <w:sz w:val="24"/>
                <w:szCs w:val="24"/>
                <w:lang w:eastAsia="ru-RU"/>
              </w:rPr>
              <w:t xml:space="preserve">, моніторинговий режим: ≥104 </w:t>
            </w:r>
            <w:proofErr w:type="spellStart"/>
            <w:r w:rsidRPr="005F663D">
              <w:rPr>
                <w:rFonts w:ascii="Times New Roman" w:eastAsia="Times New Roman" w:hAnsi="Times New Roman" w:cs="Times New Roman"/>
                <w:sz w:val="24"/>
                <w:szCs w:val="24"/>
                <w:lang w:eastAsia="ru-RU"/>
              </w:rPr>
              <w:t>dB</w:t>
            </w:r>
            <w:proofErr w:type="spellEnd"/>
            <w:r w:rsidRPr="005F663D">
              <w:rPr>
                <w:rFonts w:ascii="Times New Roman" w:eastAsia="Times New Roman" w:hAnsi="Times New Roman" w:cs="Times New Roman"/>
                <w:sz w:val="24"/>
                <w:szCs w:val="24"/>
                <w:lang w:eastAsia="ru-RU"/>
              </w:rPr>
              <w:t xml:space="preserve">, операційний режим: ≥109 </w:t>
            </w:r>
            <w:proofErr w:type="spellStart"/>
            <w:r w:rsidRPr="005F663D">
              <w:rPr>
                <w:rFonts w:ascii="Times New Roman" w:eastAsia="Times New Roman" w:hAnsi="Times New Roman" w:cs="Times New Roman"/>
                <w:sz w:val="24"/>
                <w:szCs w:val="24"/>
                <w:lang w:eastAsia="ru-RU"/>
              </w:rPr>
              <w:t>dB</w:t>
            </w:r>
            <w:proofErr w:type="spellEnd"/>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5.4.1.10</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Часова постійна, відповідність: моніторинговий канал: ≥0.3 секунди, стандартний ЕКГ канал: ≥3.2 секунди</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5.4.1.11</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Точність стандартного сигналу, відповідність: 1 </w:t>
            </w:r>
            <w:r w:rsidRPr="005F663D">
              <w:rPr>
                <w:rFonts w:ascii="Times New Roman" w:eastAsia="Times New Roman" w:hAnsi="Times New Roman" w:cs="Times New Roman"/>
                <w:sz w:val="24"/>
                <w:szCs w:val="24"/>
                <w:lang w:val="en-US" w:eastAsia="ru-RU"/>
              </w:rPr>
              <w:t>mV</w:t>
            </w:r>
            <w:r w:rsidRPr="005F663D">
              <w:rPr>
                <w:rFonts w:ascii="Times New Roman" w:eastAsia="Times New Roman" w:hAnsi="Times New Roman" w:cs="Times New Roman"/>
                <w:sz w:val="24"/>
                <w:szCs w:val="24"/>
                <w:lang w:eastAsia="ru-RU"/>
              </w:rPr>
              <w:t>, ±5%</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5.4.1.12</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Період відновленні від дефібриляції, відповідність: &lt;5 секунд</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5.4.1.13</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val="en-US" w:eastAsia="ru-RU"/>
              </w:rPr>
              <w:t xml:space="preserve">ESU </w:t>
            </w:r>
            <w:r w:rsidRPr="005F663D">
              <w:rPr>
                <w:rFonts w:ascii="Times New Roman" w:eastAsia="Times New Roman" w:hAnsi="Times New Roman" w:cs="Times New Roman"/>
                <w:sz w:val="24"/>
                <w:szCs w:val="24"/>
                <w:lang w:eastAsia="ru-RU"/>
              </w:rPr>
              <w:t xml:space="preserve">захист, наявність </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5.4.2</w:t>
            </w:r>
          </w:p>
        </w:tc>
        <w:tc>
          <w:tcPr>
            <w:tcW w:w="9057" w:type="dxa"/>
            <w:gridSpan w:val="2"/>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Стабільність відображення</w:t>
            </w: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5.4.2.</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Часова нестабільність, відповідність: після електрифікації протягом 60 хвилин нестабільність не перевищує </w:t>
            </w:r>
            <w:smartTag w:uri="urn:schemas-microsoft-com:office:smarttags" w:element="metricconverter">
              <w:smartTagPr>
                <w:attr w:name="ProductID" w:val="5 мм"/>
              </w:smartTagPr>
              <w:r w:rsidRPr="005F663D">
                <w:rPr>
                  <w:rFonts w:ascii="Times New Roman" w:eastAsia="Times New Roman" w:hAnsi="Times New Roman" w:cs="Times New Roman"/>
                  <w:sz w:val="24"/>
                  <w:szCs w:val="24"/>
                  <w:lang w:eastAsia="ru-RU"/>
                </w:rPr>
                <w:t>5 мм</w:t>
              </w:r>
            </w:smartTag>
            <w:r w:rsidRPr="005F663D">
              <w:rPr>
                <w:rFonts w:ascii="Times New Roman" w:eastAsia="Times New Roman" w:hAnsi="Times New Roman" w:cs="Times New Roman"/>
                <w:sz w:val="24"/>
                <w:szCs w:val="24"/>
                <w:lang w:eastAsia="ru-RU"/>
              </w:rPr>
              <w:t xml:space="preserve"> по відношенню до початкової позиції</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5.4.2.</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Температурна нестабільність, відповідність: загальна нестабільність не перевищує 0.5 мм/°С в діапазоні від 5 до 40°С</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5.4.2.</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Нестабільність вольтажу, відповідність: зсув від основи не більше </w:t>
            </w:r>
            <w:smartTag w:uri="urn:schemas-microsoft-com:office:smarttags" w:element="metricconverter">
              <w:smartTagPr>
                <w:attr w:name="ProductID" w:val="1 мм"/>
              </w:smartTagPr>
              <w:r w:rsidRPr="005F663D">
                <w:rPr>
                  <w:rFonts w:ascii="Times New Roman" w:eastAsia="Times New Roman" w:hAnsi="Times New Roman" w:cs="Times New Roman"/>
                  <w:sz w:val="24"/>
                  <w:szCs w:val="24"/>
                  <w:lang w:eastAsia="ru-RU"/>
                </w:rPr>
                <w:t>1 мм</w:t>
              </w:r>
            </w:smartTag>
            <w:r w:rsidRPr="005F663D">
              <w:rPr>
                <w:rFonts w:ascii="Times New Roman" w:eastAsia="Times New Roman" w:hAnsi="Times New Roman" w:cs="Times New Roman"/>
                <w:sz w:val="24"/>
                <w:szCs w:val="24"/>
                <w:lang w:eastAsia="ru-RU"/>
              </w:rPr>
              <w:t xml:space="preserve">; чутливість відображення змінюється не більше ніж ±10% при </w:t>
            </w:r>
            <w:r w:rsidRPr="005F663D">
              <w:rPr>
                <w:rFonts w:ascii="Times New Roman" w:eastAsia="Times New Roman" w:hAnsi="Times New Roman" w:cs="Times New Roman"/>
                <w:sz w:val="24"/>
                <w:szCs w:val="24"/>
                <w:lang w:eastAsia="ru-RU"/>
              </w:rPr>
              <w:lastRenderedPageBreak/>
              <w:t>незначній зміні вольтажу</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5.4.2.</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Поляризаційний вольтаж, відповідність: відповідно ±300 </w:t>
            </w:r>
            <w:r w:rsidRPr="005F663D">
              <w:rPr>
                <w:rFonts w:ascii="Times New Roman" w:eastAsia="Times New Roman" w:hAnsi="Times New Roman" w:cs="Times New Roman"/>
                <w:sz w:val="24"/>
                <w:szCs w:val="24"/>
                <w:lang w:val="en-US" w:eastAsia="ru-RU"/>
              </w:rPr>
              <w:t>mV</w:t>
            </w:r>
            <w:r w:rsidRPr="005F663D">
              <w:rPr>
                <w:rFonts w:ascii="Times New Roman" w:eastAsia="Times New Roman" w:hAnsi="Times New Roman" w:cs="Times New Roman"/>
                <w:sz w:val="24"/>
                <w:szCs w:val="24"/>
                <w:lang w:eastAsia="ru-RU"/>
              </w:rPr>
              <w:t xml:space="preserve"> поляризованому </w:t>
            </w:r>
            <w:r w:rsidRPr="005F663D">
              <w:rPr>
                <w:rFonts w:ascii="Times New Roman" w:eastAsia="Times New Roman" w:hAnsi="Times New Roman" w:cs="Times New Roman"/>
                <w:sz w:val="24"/>
                <w:szCs w:val="24"/>
                <w:lang w:val="en-US" w:eastAsia="ru-RU"/>
              </w:rPr>
              <w:t>DC</w:t>
            </w:r>
            <w:r w:rsidRPr="005F663D">
              <w:rPr>
                <w:rFonts w:ascii="Times New Roman" w:eastAsia="Times New Roman" w:hAnsi="Times New Roman" w:cs="Times New Roman"/>
                <w:sz w:val="24"/>
                <w:szCs w:val="24"/>
                <w:lang w:eastAsia="ru-RU"/>
              </w:rPr>
              <w:t xml:space="preserve"> вольтажу, чутливість відображення змінюється не більше ніж ±5%</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5.4.3</w:t>
            </w:r>
          </w:p>
        </w:tc>
        <w:tc>
          <w:tcPr>
            <w:tcW w:w="9057" w:type="dxa"/>
            <w:gridSpan w:val="2"/>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Частота серцебиття (</w:t>
            </w:r>
            <w:r w:rsidRPr="005F663D">
              <w:rPr>
                <w:rFonts w:ascii="Times New Roman" w:eastAsia="Times New Roman" w:hAnsi="Times New Roman" w:cs="Times New Roman"/>
                <w:b/>
                <w:sz w:val="24"/>
                <w:szCs w:val="24"/>
                <w:lang w:val="en-US" w:eastAsia="ru-RU"/>
              </w:rPr>
              <w:t>HR</w:t>
            </w:r>
            <w:r w:rsidRPr="005F663D">
              <w:rPr>
                <w:rFonts w:ascii="Times New Roman" w:eastAsia="Times New Roman" w:hAnsi="Times New Roman" w:cs="Times New Roman"/>
                <w:b/>
                <w:sz w:val="24"/>
                <w:szCs w:val="24"/>
                <w:lang w:eastAsia="ru-RU"/>
              </w:rPr>
              <w:t>)</w:t>
            </w: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5.4.3.1</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Діапазон вимірювання, відповідність: 15 – 300 ударів на хвилину</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5.4.3.2</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Точність вимірювання, не гірше ніж: ±1 удар на хвилину або ±1% (розрахунок від більшого значення)</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5.4.3.3</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Роздільна здатність, відповідність: 1 удар на хвилину</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5.4.3.4</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Ліміт оповіщення та дозволене відхилення, відповідність: верхній ліміт: 60 – 300 </w:t>
            </w:r>
            <w:proofErr w:type="spellStart"/>
            <w:r w:rsidRPr="005F663D">
              <w:rPr>
                <w:rFonts w:ascii="Times New Roman" w:eastAsia="Times New Roman" w:hAnsi="Times New Roman" w:cs="Times New Roman"/>
                <w:sz w:val="24"/>
                <w:szCs w:val="24"/>
                <w:lang w:eastAsia="ru-RU"/>
              </w:rPr>
              <w:t>уд</w:t>
            </w:r>
            <w:proofErr w:type="spellEnd"/>
            <w:r w:rsidRPr="005F663D">
              <w:rPr>
                <w:rFonts w:ascii="Times New Roman" w:eastAsia="Times New Roman" w:hAnsi="Times New Roman" w:cs="Times New Roman"/>
                <w:sz w:val="24"/>
                <w:szCs w:val="24"/>
                <w:lang w:eastAsia="ru-RU"/>
              </w:rPr>
              <w:t xml:space="preserve">/хв., дозволене відхилення: ±10%; нижній ліміт: 10 – 200 </w:t>
            </w:r>
            <w:proofErr w:type="spellStart"/>
            <w:r w:rsidRPr="005F663D">
              <w:rPr>
                <w:rFonts w:ascii="Times New Roman" w:eastAsia="Times New Roman" w:hAnsi="Times New Roman" w:cs="Times New Roman"/>
                <w:sz w:val="24"/>
                <w:szCs w:val="24"/>
                <w:lang w:eastAsia="ru-RU"/>
              </w:rPr>
              <w:t>уд</w:t>
            </w:r>
            <w:proofErr w:type="spellEnd"/>
            <w:r w:rsidRPr="005F663D">
              <w:rPr>
                <w:rFonts w:ascii="Times New Roman" w:eastAsia="Times New Roman" w:hAnsi="Times New Roman" w:cs="Times New Roman"/>
                <w:sz w:val="24"/>
                <w:szCs w:val="24"/>
                <w:lang w:eastAsia="ru-RU"/>
              </w:rPr>
              <w:t>/хв., дозволене відхилення: ±10%</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5.4.3.5</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Активація оповіщення при виявленні порушення верхнього/нижнього ліміту, відповідність: ≤10 секунд</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5.4.4</w:t>
            </w:r>
          </w:p>
        </w:tc>
        <w:tc>
          <w:tcPr>
            <w:tcW w:w="9057" w:type="dxa"/>
            <w:gridSpan w:val="2"/>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b/>
                <w:sz w:val="24"/>
                <w:szCs w:val="24"/>
                <w:lang w:val="en-US" w:eastAsia="ru-RU"/>
              </w:rPr>
              <w:t>ST</w:t>
            </w:r>
            <w:r w:rsidRPr="005F663D">
              <w:rPr>
                <w:rFonts w:ascii="Times New Roman" w:eastAsia="Times New Roman" w:hAnsi="Times New Roman" w:cs="Times New Roman"/>
                <w:b/>
                <w:sz w:val="24"/>
                <w:szCs w:val="24"/>
                <w:lang w:eastAsia="ru-RU"/>
              </w:rPr>
              <w:t xml:space="preserve"> сегмент</w:t>
            </w: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5.4.4.1</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Діапазон вимірювання, не гірше ніж: -2.0 – +2.0 </w:t>
            </w:r>
            <w:r w:rsidRPr="005F663D">
              <w:rPr>
                <w:rFonts w:ascii="Times New Roman" w:eastAsia="Times New Roman" w:hAnsi="Times New Roman" w:cs="Times New Roman"/>
                <w:sz w:val="24"/>
                <w:szCs w:val="24"/>
                <w:lang w:val="en-US" w:eastAsia="ru-RU"/>
              </w:rPr>
              <w:t>mV</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5.4.4.2</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Точність вимірювання, не гірше ніж: ±0.02 </w:t>
            </w:r>
            <w:r w:rsidRPr="005F663D">
              <w:rPr>
                <w:rFonts w:ascii="Times New Roman" w:eastAsia="Times New Roman" w:hAnsi="Times New Roman" w:cs="Times New Roman"/>
                <w:sz w:val="24"/>
                <w:szCs w:val="24"/>
                <w:lang w:val="en-US" w:eastAsia="ru-RU"/>
              </w:rPr>
              <w:t>mV</w:t>
            </w:r>
            <w:r w:rsidRPr="005F663D">
              <w:rPr>
                <w:rFonts w:ascii="Times New Roman" w:eastAsia="Times New Roman" w:hAnsi="Times New Roman" w:cs="Times New Roman"/>
                <w:sz w:val="24"/>
                <w:szCs w:val="24"/>
                <w:lang w:eastAsia="ru-RU"/>
              </w:rPr>
              <w:t xml:space="preserve"> або ±5% (розрахунок від більшого значення)</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5.4.4.3</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Роздільна здатність, не гірше ніж: 0.01 </w:t>
            </w:r>
            <w:r w:rsidRPr="005F663D">
              <w:rPr>
                <w:rFonts w:ascii="Times New Roman" w:eastAsia="Times New Roman" w:hAnsi="Times New Roman" w:cs="Times New Roman"/>
                <w:sz w:val="24"/>
                <w:szCs w:val="24"/>
                <w:lang w:val="en-US" w:eastAsia="ru-RU"/>
              </w:rPr>
              <w:t>mV</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5.5</w:t>
            </w:r>
          </w:p>
        </w:tc>
        <w:tc>
          <w:tcPr>
            <w:tcW w:w="9057" w:type="dxa"/>
            <w:gridSpan w:val="2"/>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RESP специфікація</w:t>
            </w: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5.5.1</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Діапазон вимірювання, не гірше ніж: 0 – 156 </w:t>
            </w:r>
            <w:proofErr w:type="spellStart"/>
            <w:r w:rsidRPr="005F663D">
              <w:rPr>
                <w:rFonts w:ascii="Times New Roman" w:eastAsia="Times New Roman" w:hAnsi="Times New Roman" w:cs="Times New Roman"/>
                <w:sz w:val="24"/>
                <w:szCs w:val="24"/>
                <w:lang w:eastAsia="ru-RU"/>
              </w:rPr>
              <w:t>респірацій</w:t>
            </w:r>
            <w:proofErr w:type="spellEnd"/>
            <w:r w:rsidRPr="005F663D">
              <w:rPr>
                <w:rFonts w:ascii="Times New Roman" w:eastAsia="Times New Roman" w:hAnsi="Times New Roman" w:cs="Times New Roman"/>
                <w:sz w:val="24"/>
                <w:szCs w:val="24"/>
                <w:lang w:eastAsia="ru-RU"/>
              </w:rPr>
              <w:t xml:space="preserve"> на хвилину (</w:t>
            </w:r>
            <w:proofErr w:type="spellStart"/>
            <w:r w:rsidRPr="005F663D">
              <w:rPr>
                <w:rFonts w:ascii="Times New Roman" w:eastAsia="Times New Roman" w:hAnsi="Times New Roman" w:cs="Times New Roman"/>
                <w:sz w:val="24"/>
                <w:szCs w:val="24"/>
                <w:lang w:eastAsia="ru-RU"/>
              </w:rPr>
              <w:t>rpm</w:t>
            </w:r>
            <w:proofErr w:type="spellEnd"/>
            <w:r w:rsidRPr="005F663D">
              <w:rPr>
                <w:rFonts w:ascii="Times New Roman" w:eastAsia="Times New Roman" w:hAnsi="Times New Roman" w:cs="Times New Roman"/>
                <w:sz w:val="24"/>
                <w:szCs w:val="24"/>
                <w:lang w:eastAsia="ru-RU"/>
              </w:rPr>
              <w:t>)</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5.5.2</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Точність вимірювання, відповідність: ±1 </w:t>
            </w:r>
            <w:proofErr w:type="spellStart"/>
            <w:r w:rsidRPr="005F663D">
              <w:rPr>
                <w:rFonts w:ascii="Times New Roman" w:eastAsia="Times New Roman" w:hAnsi="Times New Roman" w:cs="Times New Roman"/>
                <w:sz w:val="24"/>
                <w:szCs w:val="24"/>
                <w:lang w:eastAsia="ru-RU"/>
              </w:rPr>
              <w:t>rpm</w:t>
            </w:r>
            <w:proofErr w:type="spellEnd"/>
            <w:r w:rsidRPr="005F663D">
              <w:rPr>
                <w:rFonts w:ascii="Times New Roman" w:eastAsia="Times New Roman" w:hAnsi="Times New Roman" w:cs="Times New Roman"/>
                <w:sz w:val="24"/>
                <w:szCs w:val="24"/>
                <w:lang w:eastAsia="ru-RU"/>
              </w:rPr>
              <w:t xml:space="preserve"> або ±5% (розрахунок від більшого значення)</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5.5.3</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Роздільна здатність, не гірше ніж: 1 </w:t>
            </w:r>
            <w:proofErr w:type="spellStart"/>
            <w:r w:rsidRPr="005F663D">
              <w:rPr>
                <w:rFonts w:ascii="Times New Roman" w:eastAsia="Times New Roman" w:hAnsi="Times New Roman" w:cs="Times New Roman"/>
                <w:sz w:val="24"/>
                <w:szCs w:val="24"/>
                <w:lang w:eastAsia="ru-RU"/>
              </w:rPr>
              <w:t>rpm</w:t>
            </w:r>
            <w:proofErr w:type="spellEnd"/>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5.6</w:t>
            </w:r>
          </w:p>
        </w:tc>
        <w:tc>
          <w:tcPr>
            <w:tcW w:w="9057" w:type="dxa"/>
            <w:gridSpan w:val="2"/>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НІАД (</w:t>
            </w:r>
            <w:r w:rsidRPr="005F663D">
              <w:rPr>
                <w:rFonts w:ascii="Times New Roman" w:eastAsia="Times New Roman" w:hAnsi="Times New Roman" w:cs="Times New Roman"/>
                <w:b/>
                <w:sz w:val="24"/>
                <w:szCs w:val="24"/>
                <w:lang w:val="en-US" w:eastAsia="ru-RU"/>
              </w:rPr>
              <w:t>NIBP</w:t>
            </w:r>
            <w:r w:rsidRPr="005F663D">
              <w:rPr>
                <w:rFonts w:ascii="Times New Roman" w:eastAsia="Times New Roman" w:hAnsi="Times New Roman" w:cs="Times New Roman"/>
                <w:b/>
                <w:sz w:val="24"/>
                <w:szCs w:val="24"/>
                <w:lang w:eastAsia="ru-RU"/>
              </w:rPr>
              <w:t>) специфікація</w:t>
            </w: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5.6.1</w:t>
            </w:r>
          </w:p>
        </w:tc>
        <w:tc>
          <w:tcPr>
            <w:tcW w:w="9057" w:type="dxa"/>
            <w:gridSpan w:val="2"/>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Загальна специфікація</w:t>
            </w: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5.6.1.1</w:t>
            </w:r>
          </w:p>
        </w:tc>
        <w:tc>
          <w:tcPr>
            <w:tcW w:w="7214" w:type="dxa"/>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Техніка вимірювання, відповідність: осциляційна</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5.6.1.2</w:t>
            </w:r>
          </w:p>
        </w:tc>
        <w:tc>
          <w:tcPr>
            <w:tcW w:w="7214" w:type="dxa"/>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Відображення параметрів, не гірше ніж: систолічний тиск (SYS), </w:t>
            </w:r>
            <w:proofErr w:type="spellStart"/>
            <w:r w:rsidRPr="005F663D">
              <w:rPr>
                <w:rFonts w:ascii="Times New Roman" w:eastAsia="Times New Roman" w:hAnsi="Times New Roman" w:cs="Times New Roman"/>
                <w:sz w:val="24"/>
                <w:szCs w:val="24"/>
                <w:lang w:eastAsia="ru-RU"/>
              </w:rPr>
              <w:t>діастолічний</w:t>
            </w:r>
            <w:proofErr w:type="spellEnd"/>
            <w:r w:rsidRPr="005F663D">
              <w:rPr>
                <w:rFonts w:ascii="Times New Roman" w:eastAsia="Times New Roman" w:hAnsi="Times New Roman" w:cs="Times New Roman"/>
                <w:sz w:val="24"/>
                <w:szCs w:val="24"/>
                <w:lang w:eastAsia="ru-RU"/>
              </w:rPr>
              <w:t xml:space="preserve"> тиск (DIA) та середній артеріальний тиск (МАР)</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5.6.1.3</w:t>
            </w:r>
          </w:p>
        </w:tc>
        <w:tc>
          <w:tcPr>
            <w:tcW w:w="7214" w:type="dxa"/>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Режим роботи, відповідність: ручний, автоматичний та безперервний</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5.6.1.4</w:t>
            </w:r>
          </w:p>
        </w:tc>
        <w:tc>
          <w:tcPr>
            <w:tcW w:w="7214" w:type="dxa"/>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Інтервал вимірювання в авторежимі, відповідність: 1/ 2/ 3/ 4/ 5/ 6/ 7 /8/ 9/ 10/ 15/ 20/ 25/ 30/ 35/ 40/ 45/ 50/ 55 хвилин, та 1/ 1.5/ 2/ 2.5/ 3/ 3.5/ 4/ 4.5/ 5/ 5.5/ 6/ 6.5/ 7/ 7.5/ 8 годин</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5.6.1.5</w:t>
            </w:r>
          </w:p>
        </w:tc>
        <w:tc>
          <w:tcPr>
            <w:tcW w:w="7214" w:type="dxa"/>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Інтервал вимір. в безперервному режимі, відповідність: 5 хвилин</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5.6.1.6</w:t>
            </w:r>
          </w:p>
        </w:tc>
        <w:tc>
          <w:tcPr>
            <w:tcW w:w="7214" w:type="dxa"/>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Точність вимірювання, відповідність: ±5 </w:t>
            </w:r>
            <w:r w:rsidRPr="005F663D">
              <w:rPr>
                <w:rFonts w:ascii="Times New Roman" w:eastAsia="Times New Roman" w:hAnsi="Times New Roman" w:cs="Times New Roman"/>
                <w:sz w:val="24"/>
                <w:szCs w:val="24"/>
                <w:lang w:val="en-US" w:eastAsia="ru-RU"/>
              </w:rPr>
              <w:t>mmHg</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5.6.1.7</w:t>
            </w:r>
          </w:p>
        </w:tc>
        <w:tc>
          <w:tcPr>
            <w:tcW w:w="7214" w:type="dxa"/>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Роздільна здатність, відповідність: 1 </w:t>
            </w:r>
            <w:r w:rsidRPr="005F663D">
              <w:rPr>
                <w:rFonts w:ascii="Times New Roman" w:eastAsia="Times New Roman" w:hAnsi="Times New Roman" w:cs="Times New Roman"/>
                <w:sz w:val="24"/>
                <w:szCs w:val="24"/>
                <w:lang w:val="en-US" w:eastAsia="ru-RU"/>
              </w:rPr>
              <w:t>mmHg</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5.6.1.8</w:t>
            </w:r>
          </w:p>
        </w:tc>
        <w:tc>
          <w:tcPr>
            <w:tcW w:w="7214" w:type="dxa"/>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Дозволена похибка оповіщення, відповідність: ±5%</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5.6.1.9</w:t>
            </w:r>
          </w:p>
        </w:tc>
        <w:tc>
          <w:tcPr>
            <w:tcW w:w="7214" w:type="dxa"/>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Максимальне дозволене відхилення, не більше ніж: 8 </w:t>
            </w:r>
            <w:r w:rsidRPr="005F663D">
              <w:rPr>
                <w:rFonts w:ascii="Times New Roman" w:eastAsia="Times New Roman" w:hAnsi="Times New Roman" w:cs="Times New Roman"/>
                <w:sz w:val="24"/>
                <w:szCs w:val="24"/>
                <w:lang w:val="en-US" w:eastAsia="ru-RU"/>
              </w:rPr>
              <w:t>mmHg</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5.6.2</w:t>
            </w:r>
          </w:p>
        </w:tc>
        <w:tc>
          <w:tcPr>
            <w:tcW w:w="9057" w:type="dxa"/>
            <w:gridSpan w:val="2"/>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Діапазон вимірювання</w:t>
            </w: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5.6.2.1</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Дорослі пацієнти, відповідність: SYS: 5.3 – 33.3 </w:t>
            </w:r>
            <w:proofErr w:type="spellStart"/>
            <w:r w:rsidRPr="005F663D">
              <w:rPr>
                <w:rFonts w:ascii="Times New Roman" w:eastAsia="Times New Roman" w:hAnsi="Times New Roman" w:cs="Times New Roman"/>
                <w:sz w:val="24"/>
                <w:szCs w:val="24"/>
                <w:lang w:eastAsia="ru-RU"/>
              </w:rPr>
              <w:t>kPa</w:t>
            </w:r>
            <w:proofErr w:type="spellEnd"/>
            <w:r w:rsidRPr="005F663D">
              <w:rPr>
                <w:rFonts w:ascii="Times New Roman" w:eastAsia="Times New Roman" w:hAnsi="Times New Roman" w:cs="Times New Roman"/>
                <w:sz w:val="24"/>
                <w:szCs w:val="24"/>
                <w:lang w:eastAsia="ru-RU"/>
              </w:rPr>
              <w:t xml:space="preserve">, DIA: 1.3 – 28 </w:t>
            </w:r>
            <w:proofErr w:type="spellStart"/>
            <w:r w:rsidRPr="005F663D">
              <w:rPr>
                <w:rFonts w:ascii="Times New Roman" w:eastAsia="Times New Roman" w:hAnsi="Times New Roman" w:cs="Times New Roman"/>
                <w:sz w:val="24"/>
                <w:szCs w:val="24"/>
                <w:lang w:eastAsia="ru-RU"/>
              </w:rPr>
              <w:t>kPa</w:t>
            </w:r>
            <w:proofErr w:type="spellEnd"/>
            <w:r w:rsidRPr="005F663D">
              <w:rPr>
                <w:rFonts w:ascii="Times New Roman" w:eastAsia="Times New Roman" w:hAnsi="Times New Roman" w:cs="Times New Roman"/>
                <w:sz w:val="24"/>
                <w:szCs w:val="24"/>
                <w:lang w:eastAsia="ru-RU"/>
              </w:rPr>
              <w:t xml:space="preserve">, МАР: 2.7 – 30.7 </w:t>
            </w:r>
            <w:proofErr w:type="spellStart"/>
            <w:r w:rsidRPr="005F663D">
              <w:rPr>
                <w:rFonts w:ascii="Times New Roman" w:eastAsia="Times New Roman" w:hAnsi="Times New Roman" w:cs="Times New Roman"/>
                <w:sz w:val="24"/>
                <w:szCs w:val="24"/>
                <w:lang w:eastAsia="ru-RU"/>
              </w:rPr>
              <w:t>kPa</w:t>
            </w:r>
            <w:proofErr w:type="spellEnd"/>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5.6.2.2</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Педіатричні пацієнти, відповідність: SYS: 5.3 – 26.7 </w:t>
            </w:r>
            <w:proofErr w:type="spellStart"/>
            <w:r w:rsidRPr="005F663D">
              <w:rPr>
                <w:rFonts w:ascii="Times New Roman" w:eastAsia="Times New Roman" w:hAnsi="Times New Roman" w:cs="Times New Roman"/>
                <w:sz w:val="24"/>
                <w:szCs w:val="24"/>
                <w:lang w:eastAsia="ru-RU"/>
              </w:rPr>
              <w:t>kPa</w:t>
            </w:r>
            <w:proofErr w:type="spellEnd"/>
            <w:r w:rsidRPr="005F663D">
              <w:rPr>
                <w:rFonts w:ascii="Times New Roman" w:eastAsia="Times New Roman" w:hAnsi="Times New Roman" w:cs="Times New Roman"/>
                <w:sz w:val="24"/>
                <w:szCs w:val="24"/>
                <w:lang w:eastAsia="ru-RU"/>
              </w:rPr>
              <w:t xml:space="preserve">, DIA: 1.3 – 20 </w:t>
            </w:r>
            <w:proofErr w:type="spellStart"/>
            <w:r w:rsidRPr="005F663D">
              <w:rPr>
                <w:rFonts w:ascii="Times New Roman" w:eastAsia="Times New Roman" w:hAnsi="Times New Roman" w:cs="Times New Roman"/>
                <w:sz w:val="24"/>
                <w:szCs w:val="24"/>
                <w:lang w:eastAsia="ru-RU"/>
              </w:rPr>
              <w:t>kPa</w:t>
            </w:r>
            <w:proofErr w:type="spellEnd"/>
            <w:r w:rsidRPr="005F663D">
              <w:rPr>
                <w:rFonts w:ascii="Times New Roman" w:eastAsia="Times New Roman" w:hAnsi="Times New Roman" w:cs="Times New Roman"/>
                <w:sz w:val="24"/>
                <w:szCs w:val="24"/>
                <w:lang w:eastAsia="ru-RU"/>
              </w:rPr>
              <w:t xml:space="preserve">, МАР: 2.7 – 22 </w:t>
            </w:r>
            <w:proofErr w:type="spellStart"/>
            <w:r w:rsidRPr="005F663D">
              <w:rPr>
                <w:rFonts w:ascii="Times New Roman" w:eastAsia="Times New Roman" w:hAnsi="Times New Roman" w:cs="Times New Roman"/>
                <w:sz w:val="24"/>
                <w:szCs w:val="24"/>
                <w:lang w:eastAsia="ru-RU"/>
              </w:rPr>
              <w:t>kPa</w:t>
            </w:r>
            <w:proofErr w:type="spellEnd"/>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5.6.2.3</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F663D">
              <w:rPr>
                <w:rFonts w:ascii="Times New Roman" w:eastAsia="Times New Roman" w:hAnsi="Times New Roman" w:cs="Times New Roman"/>
                <w:sz w:val="24"/>
                <w:szCs w:val="24"/>
                <w:lang w:eastAsia="ru-RU"/>
              </w:rPr>
              <w:t>Неонатальні</w:t>
            </w:r>
            <w:proofErr w:type="spellEnd"/>
            <w:r w:rsidRPr="005F663D">
              <w:rPr>
                <w:rFonts w:ascii="Times New Roman" w:eastAsia="Times New Roman" w:hAnsi="Times New Roman" w:cs="Times New Roman"/>
                <w:sz w:val="24"/>
                <w:szCs w:val="24"/>
                <w:lang w:eastAsia="ru-RU"/>
              </w:rPr>
              <w:t xml:space="preserve"> пацієнти, відповідність: SYS: 5.3 – 18 </w:t>
            </w:r>
            <w:proofErr w:type="spellStart"/>
            <w:r w:rsidRPr="005F663D">
              <w:rPr>
                <w:rFonts w:ascii="Times New Roman" w:eastAsia="Times New Roman" w:hAnsi="Times New Roman" w:cs="Times New Roman"/>
                <w:sz w:val="24"/>
                <w:szCs w:val="24"/>
                <w:lang w:eastAsia="ru-RU"/>
              </w:rPr>
              <w:t>kPa</w:t>
            </w:r>
            <w:proofErr w:type="spellEnd"/>
            <w:r w:rsidRPr="005F663D">
              <w:rPr>
                <w:rFonts w:ascii="Times New Roman" w:eastAsia="Times New Roman" w:hAnsi="Times New Roman" w:cs="Times New Roman"/>
                <w:sz w:val="24"/>
                <w:szCs w:val="24"/>
                <w:lang w:eastAsia="ru-RU"/>
              </w:rPr>
              <w:t xml:space="preserve">, DIA: 1.3 – 13.3 </w:t>
            </w:r>
            <w:proofErr w:type="spellStart"/>
            <w:r w:rsidRPr="005F663D">
              <w:rPr>
                <w:rFonts w:ascii="Times New Roman" w:eastAsia="Times New Roman" w:hAnsi="Times New Roman" w:cs="Times New Roman"/>
                <w:sz w:val="24"/>
                <w:szCs w:val="24"/>
                <w:lang w:eastAsia="ru-RU"/>
              </w:rPr>
              <w:t>kPa</w:t>
            </w:r>
            <w:proofErr w:type="spellEnd"/>
            <w:r w:rsidRPr="005F663D">
              <w:rPr>
                <w:rFonts w:ascii="Times New Roman" w:eastAsia="Times New Roman" w:hAnsi="Times New Roman" w:cs="Times New Roman"/>
                <w:sz w:val="24"/>
                <w:szCs w:val="24"/>
                <w:lang w:eastAsia="ru-RU"/>
              </w:rPr>
              <w:t xml:space="preserve">, МАР: 2.7 – 14.7 </w:t>
            </w:r>
            <w:proofErr w:type="spellStart"/>
            <w:r w:rsidRPr="005F663D">
              <w:rPr>
                <w:rFonts w:ascii="Times New Roman" w:eastAsia="Times New Roman" w:hAnsi="Times New Roman" w:cs="Times New Roman"/>
                <w:sz w:val="24"/>
                <w:szCs w:val="24"/>
                <w:lang w:eastAsia="ru-RU"/>
              </w:rPr>
              <w:t>kPa</w:t>
            </w:r>
            <w:proofErr w:type="spellEnd"/>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5.7</w:t>
            </w:r>
          </w:p>
        </w:tc>
        <w:tc>
          <w:tcPr>
            <w:tcW w:w="9057" w:type="dxa"/>
            <w:gridSpan w:val="2"/>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ТЕМП специфікація</w:t>
            </w: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5.7.1</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Кількість каналів, не гірше ніж: 2 шт.</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5.7.2</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Відображення параметрів, відповідність: Т1, Т2 та ∆Т</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5.7.3</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Діапазон вимірювання, відповідність: 25.0 – 45.0°С</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5.7.4</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Точність вимірювання, відповідність: ±0.2°С</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5.7.5</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Роздільна здатність, відповідність: 0.1°С</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5.7.6</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Період зворотної відповіді, відповідність: ≤2.5 хвилини</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lastRenderedPageBreak/>
              <w:t>5.7.7</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Дозволене відхилення оповіщення, не гірше ніж: ±0.2°С</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5.8</w:t>
            </w:r>
          </w:p>
        </w:tc>
        <w:tc>
          <w:tcPr>
            <w:tcW w:w="9057" w:type="dxa"/>
            <w:gridSpan w:val="2"/>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val="en-US" w:eastAsia="ru-RU"/>
              </w:rPr>
              <w:t>SpO</w:t>
            </w:r>
            <w:r w:rsidRPr="005F663D">
              <w:rPr>
                <w:rFonts w:ascii="Times New Roman" w:eastAsia="Times New Roman" w:hAnsi="Times New Roman" w:cs="Times New Roman"/>
                <w:b/>
                <w:sz w:val="24"/>
                <w:szCs w:val="24"/>
                <w:vertAlign w:val="subscript"/>
                <w:lang w:val="en-US" w:eastAsia="ru-RU"/>
              </w:rPr>
              <w:t>2</w:t>
            </w:r>
            <w:r w:rsidRPr="005F663D">
              <w:rPr>
                <w:rFonts w:ascii="Times New Roman" w:eastAsia="Times New Roman" w:hAnsi="Times New Roman" w:cs="Times New Roman"/>
                <w:b/>
                <w:sz w:val="24"/>
                <w:szCs w:val="24"/>
                <w:lang w:val="en-US" w:eastAsia="ru-RU"/>
              </w:rPr>
              <w:t xml:space="preserve"> </w:t>
            </w:r>
            <w:r w:rsidRPr="005F663D">
              <w:rPr>
                <w:rFonts w:ascii="Times New Roman" w:eastAsia="Times New Roman" w:hAnsi="Times New Roman" w:cs="Times New Roman"/>
                <w:b/>
                <w:sz w:val="24"/>
                <w:szCs w:val="24"/>
                <w:lang w:eastAsia="ru-RU"/>
              </w:rPr>
              <w:t>специфікація</w:t>
            </w: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5.8.1</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Діапазон вимірювання, не гірше ніж: 0 – 100%</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5.8.2</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Точність вимірювання, відповідність: 70 – 100%: ±3%</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5.8.3</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Роздільна здатність, відповідність: 1%</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5.8.4</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Ліміт оповіщення, відповідність: верхній ліміт: 5 – 100%, нижній ліміт: 1 – 99%</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5.8.5</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Довжина хвилі червоного світла, відповідність: 660 нм</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5.8.6</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Довжина хвилі інфрачервоного світла, відповідність: 940 нм</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5.8.7</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Період завантаження значення, відповідність: &lt;1 секунди</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5.8.8</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Макс. освітлювальна інтенсивність, не гірше ніж: 1200 </w:t>
            </w:r>
            <w:r w:rsidRPr="005F663D">
              <w:rPr>
                <w:rFonts w:ascii="Times New Roman" w:eastAsia="Times New Roman" w:hAnsi="Times New Roman" w:cs="Times New Roman"/>
                <w:sz w:val="24"/>
                <w:szCs w:val="24"/>
                <w:lang w:val="en-US" w:eastAsia="ru-RU"/>
              </w:rPr>
              <w:t>mcd</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5.9</w:t>
            </w:r>
          </w:p>
        </w:tc>
        <w:tc>
          <w:tcPr>
            <w:tcW w:w="9057" w:type="dxa"/>
            <w:gridSpan w:val="2"/>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Специфікація моніторингу частоти серцебиття (PR)</w:t>
            </w: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5.9.1</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Діапазон вимірювання, не гірше ніж: 15 – 300 ударів на хвилину (</w:t>
            </w:r>
            <w:r w:rsidRPr="005F663D">
              <w:rPr>
                <w:rFonts w:ascii="Times New Roman" w:eastAsia="Times New Roman" w:hAnsi="Times New Roman" w:cs="Times New Roman"/>
                <w:sz w:val="24"/>
                <w:szCs w:val="24"/>
                <w:lang w:val="en-US" w:eastAsia="ru-RU"/>
              </w:rPr>
              <w:t>bpm</w:t>
            </w:r>
            <w:r w:rsidRPr="005F663D">
              <w:rPr>
                <w:rFonts w:ascii="Times New Roman" w:eastAsia="Times New Roman" w:hAnsi="Times New Roman" w:cs="Times New Roman"/>
                <w:sz w:val="24"/>
                <w:szCs w:val="24"/>
                <w:lang w:eastAsia="ru-RU"/>
              </w:rPr>
              <w:t>)</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5.9.2</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Точність вимірювання, відповідність: ±1 </w:t>
            </w:r>
            <w:r w:rsidRPr="005F663D">
              <w:rPr>
                <w:rFonts w:ascii="Times New Roman" w:eastAsia="Times New Roman" w:hAnsi="Times New Roman" w:cs="Times New Roman"/>
                <w:sz w:val="24"/>
                <w:szCs w:val="24"/>
                <w:lang w:val="en-US" w:eastAsia="ru-RU"/>
              </w:rPr>
              <w:t>bpm</w:t>
            </w:r>
            <w:r w:rsidRPr="005F663D">
              <w:rPr>
                <w:rFonts w:ascii="Times New Roman" w:eastAsia="Times New Roman" w:hAnsi="Times New Roman" w:cs="Times New Roman"/>
                <w:sz w:val="24"/>
                <w:szCs w:val="24"/>
                <w:lang w:eastAsia="ru-RU"/>
              </w:rPr>
              <w:t xml:space="preserve"> або ±2% (розрахунок від більшого значення)</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5.9.3</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Роздільна здатність, відповідність: 1 </w:t>
            </w:r>
            <w:r w:rsidRPr="005F663D">
              <w:rPr>
                <w:rFonts w:ascii="Times New Roman" w:eastAsia="Times New Roman" w:hAnsi="Times New Roman" w:cs="Times New Roman"/>
                <w:sz w:val="24"/>
                <w:szCs w:val="24"/>
                <w:lang w:val="en-US" w:eastAsia="ru-RU"/>
              </w:rPr>
              <w:t>bpm</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5.9.4</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Ліміт оповіщень, відповідність: верхній ліміт: 60 – 300 </w:t>
            </w:r>
            <w:proofErr w:type="spellStart"/>
            <w:r w:rsidRPr="005F663D">
              <w:rPr>
                <w:rFonts w:ascii="Times New Roman" w:eastAsia="Times New Roman" w:hAnsi="Times New Roman" w:cs="Times New Roman"/>
                <w:sz w:val="24"/>
                <w:szCs w:val="24"/>
                <w:lang w:eastAsia="ru-RU"/>
              </w:rPr>
              <w:t>bpm</w:t>
            </w:r>
            <w:proofErr w:type="spellEnd"/>
            <w:r w:rsidRPr="005F663D">
              <w:rPr>
                <w:rFonts w:ascii="Times New Roman" w:eastAsia="Times New Roman" w:hAnsi="Times New Roman" w:cs="Times New Roman"/>
                <w:sz w:val="24"/>
                <w:szCs w:val="24"/>
                <w:lang w:eastAsia="ru-RU"/>
              </w:rPr>
              <w:t xml:space="preserve">, нижній ліміт: 10 – 200 </w:t>
            </w:r>
            <w:proofErr w:type="spellStart"/>
            <w:r w:rsidRPr="005F663D">
              <w:rPr>
                <w:rFonts w:ascii="Times New Roman" w:eastAsia="Times New Roman" w:hAnsi="Times New Roman" w:cs="Times New Roman"/>
                <w:sz w:val="24"/>
                <w:szCs w:val="24"/>
                <w:lang w:eastAsia="ru-RU"/>
              </w:rPr>
              <w:t>bpm</w:t>
            </w:r>
            <w:proofErr w:type="spellEnd"/>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5.9.5</w:t>
            </w:r>
          </w:p>
        </w:tc>
        <w:tc>
          <w:tcPr>
            <w:tcW w:w="7214" w:type="dxa"/>
            <w:vAlign w:val="center"/>
          </w:tcPr>
          <w:p w:rsidR="00A73208" w:rsidRPr="005F663D" w:rsidRDefault="00A73208" w:rsidP="00890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Дозволене відхилення оповіщення, відповідність: ±10%</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5.9.6</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Період завантаження значення, відповідність: &lt;1 секунди</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5.10</w:t>
            </w:r>
          </w:p>
        </w:tc>
        <w:tc>
          <w:tcPr>
            <w:tcW w:w="9057" w:type="dxa"/>
            <w:gridSpan w:val="2"/>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IBP специфікація</w:t>
            </w: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5.10.1</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Кількість каналів, не гірше ніж: 2 шт.</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5.10.2</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Зчитування параметрів, відповідність: Систолічний тиск (SYS), систолічний тиск (DIA) та середній артеріальний тиск (МАР)</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5.10.3</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Варіації параметрів, не гірше ніж: ART, CVP, RVP, LAP, RAP, PAP, ICP та LVP</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5.10.4</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Діапазон вимірювання, відповідність: -60 – 500 </w:t>
            </w:r>
            <w:r w:rsidRPr="005F663D">
              <w:rPr>
                <w:rFonts w:ascii="Times New Roman" w:eastAsia="Times New Roman" w:hAnsi="Times New Roman" w:cs="Times New Roman"/>
                <w:sz w:val="24"/>
                <w:szCs w:val="24"/>
                <w:lang w:val="en-US" w:eastAsia="ru-RU"/>
              </w:rPr>
              <w:t>mmHg</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5.10.5</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Точність вимірювання, відповідність: 2%</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5.10.6</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 xml:space="preserve">Роздільна здатність, відповідність: 1 </w:t>
            </w:r>
            <w:r w:rsidRPr="005F663D">
              <w:rPr>
                <w:rFonts w:ascii="Times New Roman" w:eastAsia="Times New Roman" w:hAnsi="Times New Roman" w:cs="Times New Roman"/>
                <w:sz w:val="24"/>
                <w:szCs w:val="24"/>
                <w:lang w:val="en-US" w:eastAsia="ru-RU"/>
              </w:rPr>
              <w:t>mmHg</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5.11</w:t>
            </w:r>
          </w:p>
        </w:tc>
        <w:tc>
          <w:tcPr>
            <w:tcW w:w="9057" w:type="dxa"/>
            <w:gridSpan w:val="2"/>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F663D">
              <w:rPr>
                <w:rFonts w:ascii="Times New Roman" w:eastAsia="Times New Roman" w:hAnsi="Times New Roman" w:cs="Times New Roman"/>
                <w:b/>
                <w:sz w:val="24"/>
                <w:szCs w:val="24"/>
                <w:lang w:eastAsia="ru-RU"/>
              </w:rPr>
              <w:t>Синхронізація дефібриляції</w:t>
            </w: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5.11.1</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Максимально можлива затримка, не більше ніж: 35 мс</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5.11.2</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Ширина пульсу, відповідність: 100 ±10%</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5.11.3</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Вихідний імпеданс, відповідність: 50Ω</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r w:rsidR="00A73208" w:rsidRPr="005F663D" w:rsidTr="00890C0C">
        <w:tc>
          <w:tcPr>
            <w:tcW w:w="866" w:type="dxa"/>
            <w:vAlign w:val="center"/>
          </w:tcPr>
          <w:p w:rsidR="00A73208" w:rsidRPr="005F663D" w:rsidRDefault="00A73208" w:rsidP="00890C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5.11.4</w:t>
            </w:r>
          </w:p>
        </w:tc>
        <w:tc>
          <w:tcPr>
            <w:tcW w:w="7214" w:type="dxa"/>
            <w:vAlign w:val="center"/>
          </w:tcPr>
          <w:p w:rsidR="00A73208" w:rsidRPr="005F663D" w:rsidRDefault="00A73208" w:rsidP="00890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63D">
              <w:rPr>
                <w:rFonts w:ascii="Times New Roman" w:eastAsia="Times New Roman" w:hAnsi="Times New Roman" w:cs="Times New Roman"/>
                <w:sz w:val="24"/>
                <w:szCs w:val="24"/>
                <w:lang w:eastAsia="ru-RU"/>
              </w:rPr>
              <w:t>Час підняття-пониження, не більше ніж: 3 мс</w:t>
            </w:r>
          </w:p>
        </w:tc>
        <w:tc>
          <w:tcPr>
            <w:tcW w:w="1843" w:type="dxa"/>
            <w:vAlign w:val="center"/>
          </w:tcPr>
          <w:p w:rsidR="00A73208" w:rsidRPr="005F663D" w:rsidRDefault="00A73208" w:rsidP="00890C0C">
            <w:pPr>
              <w:spacing w:after="0" w:line="240" w:lineRule="auto"/>
              <w:rPr>
                <w:rFonts w:ascii="Times New Roman" w:hAnsi="Times New Roman" w:cs="Times New Roman"/>
                <w:sz w:val="24"/>
                <w:szCs w:val="24"/>
              </w:rPr>
            </w:pPr>
          </w:p>
        </w:tc>
      </w:tr>
    </w:tbl>
    <w:p w:rsidR="00A73208" w:rsidRPr="005F663D" w:rsidRDefault="00A73208" w:rsidP="00A73208">
      <w:pPr>
        <w:rPr>
          <w:rFonts w:ascii="Times New Roman" w:hAnsi="Times New Roman" w:cs="Times New Roman"/>
          <w:sz w:val="24"/>
          <w:szCs w:val="24"/>
        </w:rPr>
      </w:pPr>
    </w:p>
    <w:p w:rsidR="00A73208" w:rsidRPr="005F663D" w:rsidRDefault="00A73208" w:rsidP="00A73208">
      <w:pPr>
        <w:tabs>
          <w:tab w:val="left" w:pos="4620"/>
        </w:tabs>
        <w:jc w:val="center"/>
        <w:rPr>
          <w:rFonts w:ascii="Times New Roman" w:hAnsi="Times New Roman" w:cs="Times New Roman"/>
          <w:b/>
          <w:bCs/>
          <w:sz w:val="24"/>
          <w:szCs w:val="24"/>
        </w:rPr>
      </w:pPr>
      <w:bookmarkStart w:id="2" w:name="_30j0zll" w:colFirst="0" w:colLast="0"/>
      <w:bookmarkEnd w:id="2"/>
      <w:r w:rsidRPr="005F663D">
        <w:rPr>
          <w:rFonts w:ascii="Times New Roman" w:hAnsi="Times New Roman" w:cs="Times New Roman"/>
          <w:b/>
          <w:bCs/>
          <w:sz w:val="24"/>
          <w:szCs w:val="24"/>
        </w:rPr>
        <w:t xml:space="preserve">Код ДК 021:2015: 33190000-8 Медичне обладнання та вироби медичного призначення різні </w:t>
      </w:r>
    </w:p>
    <w:p w:rsidR="00A73208" w:rsidRPr="005F663D" w:rsidRDefault="00A73208" w:rsidP="00A73208">
      <w:pPr>
        <w:tabs>
          <w:tab w:val="left" w:pos="4620"/>
        </w:tabs>
        <w:jc w:val="center"/>
        <w:rPr>
          <w:rFonts w:ascii="Times New Roman" w:hAnsi="Times New Roman" w:cs="Times New Roman"/>
          <w:b/>
          <w:bCs/>
          <w:sz w:val="24"/>
          <w:szCs w:val="24"/>
        </w:rPr>
      </w:pPr>
      <w:r w:rsidRPr="005F663D">
        <w:rPr>
          <w:rFonts w:ascii="Times New Roman" w:hAnsi="Times New Roman" w:cs="Times New Roman"/>
          <w:b/>
          <w:bCs/>
          <w:sz w:val="24"/>
          <w:szCs w:val="24"/>
        </w:rPr>
        <w:t>(Код НК 021:2019: 36749 Ультразвукова водяна баня)</w:t>
      </w:r>
    </w:p>
    <w:p w:rsidR="00A73208" w:rsidRPr="005F663D" w:rsidRDefault="006B3C1B" w:rsidP="00A73208">
      <w:pPr>
        <w:tabs>
          <w:tab w:val="left" w:pos="4620"/>
        </w:tabs>
        <w:jc w:val="center"/>
        <w:rPr>
          <w:rFonts w:ascii="Times New Roman" w:hAnsi="Times New Roman" w:cs="Times New Roman"/>
          <w:sz w:val="24"/>
          <w:szCs w:val="24"/>
        </w:rPr>
      </w:pPr>
      <w:r w:rsidRPr="005F663D">
        <w:rPr>
          <w:rFonts w:ascii="Times New Roman" w:hAnsi="Times New Roman" w:cs="Times New Roman"/>
          <w:b/>
          <w:sz w:val="24"/>
          <w:szCs w:val="24"/>
        </w:rPr>
        <w:t xml:space="preserve">Настільна ультразвукова мийка </w:t>
      </w:r>
      <w:r w:rsidR="00A73208" w:rsidRPr="005F663D">
        <w:rPr>
          <w:rFonts w:ascii="Times New Roman" w:hAnsi="Times New Roman" w:cs="Times New Roman"/>
          <w:sz w:val="24"/>
          <w:szCs w:val="24"/>
        </w:rPr>
        <w:t>1  шт.</w:t>
      </w:r>
    </w:p>
    <w:tbl>
      <w:tblPr>
        <w:tblStyle w:val="a6"/>
        <w:tblW w:w="9385" w:type="dxa"/>
        <w:tblInd w:w="108" w:type="dxa"/>
        <w:tblLook w:val="04A0" w:firstRow="1" w:lastRow="0" w:firstColumn="1" w:lastColumn="0" w:noHBand="0" w:noVBand="1"/>
      </w:tblPr>
      <w:tblGrid>
        <w:gridCol w:w="467"/>
        <w:gridCol w:w="7167"/>
        <w:gridCol w:w="1751"/>
      </w:tblGrid>
      <w:tr w:rsidR="00A73208" w:rsidRPr="005F663D" w:rsidTr="006B3C1B">
        <w:tc>
          <w:tcPr>
            <w:tcW w:w="468" w:type="dxa"/>
            <w:vAlign w:val="center"/>
          </w:tcPr>
          <w:p w:rsidR="00A73208" w:rsidRPr="005F663D" w:rsidRDefault="00A73208" w:rsidP="00890C0C">
            <w:pPr>
              <w:spacing w:before="120" w:after="120"/>
              <w:jc w:val="center"/>
              <w:rPr>
                <w:rFonts w:ascii="Times New Roman" w:hAnsi="Times New Roman" w:cs="Times New Roman"/>
                <w:b/>
                <w:sz w:val="24"/>
                <w:szCs w:val="24"/>
              </w:rPr>
            </w:pPr>
            <w:r w:rsidRPr="005F663D">
              <w:rPr>
                <w:rFonts w:ascii="Times New Roman" w:hAnsi="Times New Roman" w:cs="Times New Roman"/>
                <w:b/>
                <w:sz w:val="24"/>
                <w:szCs w:val="24"/>
              </w:rPr>
              <w:t>№</w:t>
            </w:r>
          </w:p>
        </w:tc>
        <w:tc>
          <w:tcPr>
            <w:tcW w:w="8092" w:type="dxa"/>
            <w:vAlign w:val="center"/>
          </w:tcPr>
          <w:p w:rsidR="00A73208" w:rsidRPr="005F663D" w:rsidRDefault="00A73208" w:rsidP="00890C0C">
            <w:pPr>
              <w:spacing w:before="120" w:after="120"/>
              <w:jc w:val="center"/>
              <w:rPr>
                <w:rFonts w:ascii="Times New Roman" w:hAnsi="Times New Roman" w:cs="Times New Roman"/>
                <w:b/>
                <w:sz w:val="24"/>
                <w:szCs w:val="24"/>
              </w:rPr>
            </w:pPr>
            <w:r w:rsidRPr="005F663D">
              <w:rPr>
                <w:rFonts w:ascii="Times New Roman" w:hAnsi="Times New Roman" w:cs="Times New Roman"/>
                <w:b/>
                <w:sz w:val="24"/>
                <w:szCs w:val="24"/>
              </w:rPr>
              <w:t>Параметри</w:t>
            </w:r>
          </w:p>
        </w:tc>
        <w:tc>
          <w:tcPr>
            <w:tcW w:w="825" w:type="dxa"/>
            <w:vAlign w:val="center"/>
          </w:tcPr>
          <w:p w:rsidR="00A73208" w:rsidRPr="005F663D" w:rsidRDefault="00A73208" w:rsidP="00890C0C">
            <w:pPr>
              <w:spacing w:before="120" w:after="120"/>
              <w:jc w:val="center"/>
              <w:rPr>
                <w:rFonts w:ascii="Times New Roman" w:hAnsi="Times New Roman" w:cs="Times New Roman"/>
                <w:b/>
                <w:sz w:val="24"/>
                <w:szCs w:val="24"/>
              </w:rPr>
            </w:pPr>
            <w:r w:rsidRPr="005F663D">
              <w:rPr>
                <w:rFonts w:ascii="Times New Roman" w:hAnsi="Times New Roman" w:cs="Times New Roman"/>
                <w:b/>
                <w:sz w:val="24"/>
                <w:szCs w:val="24"/>
              </w:rPr>
              <w:t>Відповідність (так/ні) з  посиланням на документацію</w:t>
            </w:r>
          </w:p>
        </w:tc>
      </w:tr>
      <w:tr w:rsidR="00A73208" w:rsidRPr="005F663D" w:rsidTr="006B3C1B">
        <w:tc>
          <w:tcPr>
            <w:tcW w:w="468" w:type="dxa"/>
            <w:vAlign w:val="center"/>
          </w:tcPr>
          <w:p w:rsidR="00A73208" w:rsidRPr="005F663D" w:rsidRDefault="00A73208" w:rsidP="00890C0C">
            <w:pPr>
              <w:spacing w:before="120" w:after="120"/>
              <w:jc w:val="center"/>
              <w:rPr>
                <w:rFonts w:ascii="Times New Roman" w:hAnsi="Times New Roman" w:cs="Times New Roman"/>
                <w:b/>
                <w:bCs/>
                <w:sz w:val="24"/>
                <w:szCs w:val="24"/>
                <w:lang w:val="en-US"/>
              </w:rPr>
            </w:pPr>
            <w:r w:rsidRPr="005F663D">
              <w:rPr>
                <w:rFonts w:ascii="Times New Roman" w:hAnsi="Times New Roman" w:cs="Times New Roman"/>
                <w:b/>
                <w:bCs/>
                <w:sz w:val="24"/>
                <w:szCs w:val="24"/>
                <w:lang w:val="en-US"/>
              </w:rPr>
              <w:t>1</w:t>
            </w:r>
          </w:p>
        </w:tc>
        <w:tc>
          <w:tcPr>
            <w:tcW w:w="8917" w:type="dxa"/>
            <w:gridSpan w:val="2"/>
            <w:vAlign w:val="center"/>
          </w:tcPr>
          <w:p w:rsidR="00A73208" w:rsidRPr="005F663D" w:rsidRDefault="00A73208" w:rsidP="00890C0C">
            <w:pPr>
              <w:spacing w:before="120" w:after="120"/>
              <w:jc w:val="center"/>
              <w:rPr>
                <w:rFonts w:ascii="Times New Roman" w:hAnsi="Times New Roman" w:cs="Times New Roman"/>
                <w:b/>
                <w:bCs/>
                <w:sz w:val="24"/>
                <w:szCs w:val="24"/>
              </w:rPr>
            </w:pPr>
            <w:r w:rsidRPr="005F663D">
              <w:rPr>
                <w:rFonts w:ascii="Times New Roman" w:hAnsi="Times New Roman" w:cs="Times New Roman"/>
                <w:b/>
                <w:bCs/>
                <w:sz w:val="24"/>
                <w:szCs w:val="24"/>
              </w:rPr>
              <w:t>Загальні вимоги</w:t>
            </w:r>
          </w:p>
        </w:tc>
      </w:tr>
      <w:tr w:rsidR="00A73208" w:rsidRPr="005F663D" w:rsidTr="006B3C1B">
        <w:tc>
          <w:tcPr>
            <w:tcW w:w="468" w:type="dxa"/>
            <w:vAlign w:val="center"/>
          </w:tcPr>
          <w:p w:rsidR="00A73208" w:rsidRPr="005F663D" w:rsidRDefault="00A73208" w:rsidP="00890C0C">
            <w:pPr>
              <w:spacing w:before="80" w:after="80"/>
              <w:jc w:val="center"/>
              <w:rPr>
                <w:rFonts w:ascii="Times New Roman" w:hAnsi="Times New Roman" w:cs="Times New Roman"/>
                <w:sz w:val="24"/>
                <w:szCs w:val="24"/>
              </w:rPr>
            </w:pPr>
          </w:p>
        </w:tc>
        <w:tc>
          <w:tcPr>
            <w:tcW w:w="8092" w:type="dxa"/>
            <w:vAlign w:val="center"/>
          </w:tcPr>
          <w:p w:rsidR="00A73208" w:rsidRPr="005F663D" w:rsidRDefault="00A73208" w:rsidP="00890C0C">
            <w:pPr>
              <w:spacing w:before="80" w:after="80"/>
              <w:rPr>
                <w:rFonts w:ascii="Times New Roman" w:hAnsi="Times New Roman" w:cs="Times New Roman"/>
                <w:sz w:val="24"/>
                <w:szCs w:val="24"/>
              </w:rPr>
            </w:pPr>
            <w:r w:rsidRPr="005F663D">
              <w:rPr>
                <w:rFonts w:ascii="Times New Roman" w:hAnsi="Times New Roman" w:cs="Times New Roman"/>
                <w:sz w:val="24"/>
                <w:szCs w:val="24"/>
              </w:rPr>
              <w:t>Настільна ультразвукова мийка забезпечує ефективною та швидкою чисткою предметів та матеріалів, котрі є відносно складними для очистки в умовах лікарняної установи</w:t>
            </w:r>
          </w:p>
        </w:tc>
        <w:tc>
          <w:tcPr>
            <w:tcW w:w="825" w:type="dxa"/>
            <w:vAlign w:val="center"/>
          </w:tcPr>
          <w:p w:rsidR="00A73208" w:rsidRPr="005F663D" w:rsidRDefault="00A73208" w:rsidP="00890C0C">
            <w:pPr>
              <w:spacing w:before="80" w:after="80"/>
              <w:jc w:val="center"/>
              <w:rPr>
                <w:rFonts w:ascii="Times New Roman" w:hAnsi="Times New Roman" w:cs="Times New Roman"/>
                <w:sz w:val="24"/>
                <w:szCs w:val="24"/>
              </w:rPr>
            </w:pPr>
          </w:p>
        </w:tc>
      </w:tr>
      <w:tr w:rsidR="00A73208" w:rsidRPr="005F663D" w:rsidTr="006B3C1B">
        <w:tc>
          <w:tcPr>
            <w:tcW w:w="468" w:type="dxa"/>
            <w:vAlign w:val="center"/>
          </w:tcPr>
          <w:p w:rsidR="00A73208" w:rsidRPr="005F663D" w:rsidRDefault="00A73208" w:rsidP="00890C0C">
            <w:pPr>
              <w:spacing w:before="80" w:after="80"/>
              <w:jc w:val="center"/>
              <w:rPr>
                <w:rFonts w:ascii="Times New Roman" w:hAnsi="Times New Roman" w:cs="Times New Roman"/>
                <w:sz w:val="24"/>
                <w:szCs w:val="24"/>
              </w:rPr>
            </w:pPr>
          </w:p>
        </w:tc>
        <w:tc>
          <w:tcPr>
            <w:tcW w:w="8092" w:type="dxa"/>
            <w:vAlign w:val="center"/>
          </w:tcPr>
          <w:p w:rsidR="00A73208" w:rsidRPr="005F663D" w:rsidRDefault="00A73208" w:rsidP="00890C0C">
            <w:pPr>
              <w:spacing w:before="80" w:after="80"/>
              <w:rPr>
                <w:rFonts w:ascii="Times New Roman" w:hAnsi="Times New Roman" w:cs="Times New Roman"/>
                <w:sz w:val="24"/>
                <w:szCs w:val="24"/>
              </w:rPr>
            </w:pPr>
            <w:r w:rsidRPr="005F663D">
              <w:rPr>
                <w:rFonts w:ascii="Times New Roman" w:hAnsi="Times New Roman" w:cs="Times New Roman"/>
                <w:sz w:val="24"/>
                <w:szCs w:val="24"/>
              </w:rPr>
              <w:t>Очистка виконується за рахунок коливань ультразвуку</w:t>
            </w:r>
          </w:p>
        </w:tc>
        <w:tc>
          <w:tcPr>
            <w:tcW w:w="825" w:type="dxa"/>
            <w:vAlign w:val="center"/>
          </w:tcPr>
          <w:p w:rsidR="00A73208" w:rsidRPr="005F663D" w:rsidRDefault="00A73208" w:rsidP="00890C0C">
            <w:pPr>
              <w:spacing w:before="80" w:after="80"/>
              <w:jc w:val="center"/>
              <w:rPr>
                <w:rFonts w:ascii="Times New Roman" w:hAnsi="Times New Roman" w:cs="Times New Roman"/>
                <w:sz w:val="24"/>
                <w:szCs w:val="24"/>
              </w:rPr>
            </w:pPr>
          </w:p>
        </w:tc>
      </w:tr>
      <w:tr w:rsidR="00A73208" w:rsidRPr="005F663D" w:rsidTr="006B3C1B">
        <w:tc>
          <w:tcPr>
            <w:tcW w:w="468" w:type="dxa"/>
            <w:vAlign w:val="center"/>
          </w:tcPr>
          <w:p w:rsidR="00A73208" w:rsidRPr="005F663D" w:rsidRDefault="00A73208" w:rsidP="00890C0C">
            <w:pPr>
              <w:spacing w:before="80" w:after="80"/>
              <w:jc w:val="center"/>
              <w:rPr>
                <w:rFonts w:ascii="Times New Roman" w:hAnsi="Times New Roman" w:cs="Times New Roman"/>
                <w:sz w:val="24"/>
                <w:szCs w:val="24"/>
              </w:rPr>
            </w:pPr>
          </w:p>
        </w:tc>
        <w:tc>
          <w:tcPr>
            <w:tcW w:w="8092" w:type="dxa"/>
            <w:vAlign w:val="center"/>
          </w:tcPr>
          <w:p w:rsidR="00A73208" w:rsidRPr="005F663D" w:rsidRDefault="00A73208" w:rsidP="00890C0C">
            <w:pPr>
              <w:spacing w:before="80" w:after="80"/>
              <w:rPr>
                <w:rFonts w:ascii="Times New Roman" w:hAnsi="Times New Roman" w:cs="Times New Roman"/>
                <w:sz w:val="24"/>
                <w:szCs w:val="24"/>
              </w:rPr>
            </w:pPr>
            <w:r w:rsidRPr="005F663D">
              <w:rPr>
                <w:rFonts w:ascii="Times New Roman" w:hAnsi="Times New Roman" w:cs="Times New Roman"/>
                <w:sz w:val="24"/>
                <w:szCs w:val="24"/>
              </w:rPr>
              <w:t>Настільна ультразвукова мийка розрахована тільки для проведення очистки матеріалів</w:t>
            </w:r>
          </w:p>
        </w:tc>
        <w:tc>
          <w:tcPr>
            <w:tcW w:w="825" w:type="dxa"/>
            <w:vAlign w:val="center"/>
          </w:tcPr>
          <w:p w:rsidR="00A73208" w:rsidRPr="005F663D" w:rsidRDefault="00A73208" w:rsidP="00890C0C">
            <w:pPr>
              <w:spacing w:before="80" w:after="80"/>
              <w:jc w:val="center"/>
              <w:rPr>
                <w:rFonts w:ascii="Times New Roman" w:hAnsi="Times New Roman" w:cs="Times New Roman"/>
                <w:sz w:val="24"/>
                <w:szCs w:val="24"/>
              </w:rPr>
            </w:pPr>
          </w:p>
        </w:tc>
      </w:tr>
      <w:tr w:rsidR="00A73208" w:rsidRPr="005F663D" w:rsidTr="006B3C1B">
        <w:tc>
          <w:tcPr>
            <w:tcW w:w="468" w:type="dxa"/>
            <w:vAlign w:val="center"/>
          </w:tcPr>
          <w:p w:rsidR="00A73208" w:rsidRPr="005F663D" w:rsidRDefault="00A73208" w:rsidP="00890C0C">
            <w:pPr>
              <w:spacing w:before="80" w:after="80"/>
              <w:jc w:val="center"/>
              <w:rPr>
                <w:rFonts w:ascii="Times New Roman" w:hAnsi="Times New Roman" w:cs="Times New Roman"/>
                <w:sz w:val="24"/>
                <w:szCs w:val="24"/>
              </w:rPr>
            </w:pPr>
          </w:p>
        </w:tc>
        <w:tc>
          <w:tcPr>
            <w:tcW w:w="8092" w:type="dxa"/>
            <w:vAlign w:val="center"/>
          </w:tcPr>
          <w:p w:rsidR="00A73208" w:rsidRPr="005F663D" w:rsidRDefault="00A73208" w:rsidP="00890C0C">
            <w:pPr>
              <w:spacing w:before="80" w:after="80"/>
              <w:rPr>
                <w:rFonts w:ascii="Times New Roman" w:hAnsi="Times New Roman" w:cs="Times New Roman"/>
                <w:sz w:val="24"/>
                <w:szCs w:val="24"/>
              </w:rPr>
            </w:pPr>
            <w:r w:rsidRPr="005F663D">
              <w:rPr>
                <w:rFonts w:ascii="Times New Roman" w:hAnsi="Times New Roman" w:cs="Times New Roman"/>
                <w:sz w:val="24"/>
                <w:szCs w:val="24"/>
              </w:rPr>
              <w:t>Технологія ультразвукової очистки забезпечує ефективним розчином залишків крові, бруду, тканин тощо на поверхні інструменту або матеріалу</w:t>
            </w:r>
          </w:p>
        </w:tc>
        <w:tc>
          <w:tcPr>
            <w:tcW w:w="825" w:type="dxa"/>
            <w:vAlign w:val="center"/>
          </w:tcPr>
          <w:p w:rsidR="00A73208" w:rsidRPr="005F663D" w:rsidRDefault="00A73208" w:rsidP="00890C0C">
            <w:pPr>
              <w:spacing w:before="80" w:after="80"/>
              <w:jc w:val="center"/>
              <w:rPr>
                <w:rFonts w:ascii="Times New Roman" w:hAnsi="Times New Roman" w:cs="Times New Roman"/>
                <w:sz w:val="24"/>
                <w:szCs w:val="24"/>
              </w:rPr>
            </w:pPr>
          </w:p>
        </w:tc>
      </w:tr>
      <w:tr w:rsidR="00A73208" w:rsidRPr="005F663D" w:rsidTr="006B3C1B">
        <w:tc>
          <w:tcPr>
            <w:tcW w:w="468" w:type="dxa"/>
            <w:vAlign w:val="center"/>
          </w:tcPr>
          <w:p w:rsidR="00A73208" w:rsidRPr="005F663D" w:rsidRDefault="00A73208" w:rsidP="00890C0C">
            <w:pPr>
              <w:spacing w:before="80" w:after="80"/>
              <w:jc w:val="center"/>
              <w:rPr>
                <w:rFonts w:ascii="Times New Roman" w:hAnsi="Times New Roman" w:cs="Times New Roman"/>
                <w:sz w:val="24"/>
                <w:szCs w:val="24"/>
              </w:rPr>
            </w:pPr>
          </w:p>
        </w:tc>
        <w:tc>
          <w:tcPr>
            <w:tcW w:w="8092" w:type="dxa"/>
            <w:vAlign w:val="center"/>
          </w:tcPr>
          <w:p w:rsidR="00A73208" w:rsidRPr="005F663D" w:rsidRDefault="00A73208" w:rsidP="00890C0C">
            <w:pPr>
              <w:spacing w:before="80" w:after="80"/>
              <w:rPr>
                <w:rFonts w:ascii="Times New Roman" w:hAnsi="Times New Roman" w:cs="Times New Roman"/>
                <w:sz w:val="24"/>
                <w:szCs w:val="24"/>
              </w:rPr>
            </w:pPr>
            <w:r w:rsidRPr="005F663D">
              <w:rPr>
                <w:rFonts w:ascii="Times New Roman" w:hAnsi="Times New Roman" w:cs="Times New Roman"/>
                <w:sz w:val="24"/>
                <w:szCs w:val="24"/>
              </w:rPr>
              <w:t>Мийка об’ємом 28 літрів обладнана кришкою та дротяним кошиком</w:t>
            </w:r>
          </w:p>
        </w:tc>
        <w:tc>
          <w:tcPr>
            <w:tcW w:w="825" w:type="dxa"/>
            <w:vAlign w:val="center"/>
          </w:tcPr>
          <w:p w:rsidR="00A73208" w:rsidRPr="005F663D" w:rsidRDefault="00A73208" w:rsidP="00890C0C">
            <w:pPr>
              <w:spacing w:before="80" w:after="80"/>
              <w:jc w:val="center"/>
              <w:rPr>
                <w:rFonts w:ascii="Times New Roman" w:hAnsi="Times New Roman" w:cs="Times New Roman"/>
                <w:sz w:val="24"/>
                <w:szCs w:val="24"/>
              </w:rPr>
            </w:pPr>
          </w:p>
        </w:tc>
      </w:tr>
      <w:tr w:rsidR="00A73208" w:rsidRPr="005F663D" w:rsidTr="006B3C1B">
        <w:tc>
          <w:tcPr>
            <w:tcW w:w="468" w:type="dxa"/>
            <w:vAlign w:val="center"/>
          </w:tcPr>
          <w:p w:rsidR="00A73208" w:rsidRPr="005F663D" w:rsidRDefault="00A73208" w:rsidP="00890C0C">
            <w:pPr>
              <w:spacing w:before="80" w:after="80"/>
              <w:jc w:val="center"/>
              <w:rPr>
                <w:rFonts w:ascii="Times New Roman" w:hAnsi="Times New Roman" w:cs="Times New Roman"/>
                <w:sz w:val="24"/>
                <w:szCs w:val="24"/>
              </w:rPr>
            </w:pPr>
          </w:p>
        </w:tc>
        <w:tc>
          <w:tcPr>
            <w:tcW w:w="8092" w:type="dxa"/>
            <w:vAlign w:val="center"/>
          </w:tcPr>
          <w:p w:rsidR="00A73208" w:rsidRPr="005F663D" w:rsidRDefault="00A73208" w:rsidP="00890C0C">
            <w:pPr>
              <w:spacing w:before="80" w:after="80"/>
              <w:rPr>
                <w:rFonts w:ascii="Times New Roman" w:hAnsi="Times New Roman" w:cs="Times New Roman"/>
                <w:sz w:val="24"/>
                <w:szCs w:val="24"/>
              </w:rPr>
            </w:pPr>
            <w:r w:rsidRPr="005F663D">
              <w:rPr>
                <w:rFonts w:ascii="Times New Roman" w:hAnsi="Times New Roman" w:cs="Times New Roman"/>
                <w:sz w:val="24"/>
                <w:szCs w:val="24"/>
              </w:rPr>
              <w:t>Прилад є переносним, оскільки має дві ручки з кожного боку</w:t>
            </w:r>
          </w:p>
        </w:tc>
        <w:tc>
          <w:tcPr>
            <w:tcW w:w="825" w:type="dxa"/>
            <w:vAlign w:val="center"/>
          </w:tcPr>
          <w:p w:rsidR="00A73208" w:rsidRPr="005F663D" w:rsidRDefault="00A73208" w:rsidP="00890C0C">
            <w:pPr>
              <w:spacing w:before="80" w:after="80"/>
              <w:jc w:val="center"/>
              <w:rPr>
                <w:rFonts w:ascii="Times New Roman" w:hAnsi="Times New Roman" w:cs="Times New Roman"/>
                <w:sz w:val="24"/>
                <w:szCs w:val="24"/>
              </w:rPr>
            </w:pPr>
          </w:p>
        </w:tc>
      </w:tr>
      <w:tr w:rsidR="00A73208" w:rsidRPr="005F663D" w:rsidTr="006B3C1B">
        <w:tc>
          <w:tcPr>
            <w:tcW w:w="468" w:type="dxa"/>
            <w:vAlign w:val="center"/>
          </w:tcPr>
          <w:p w:rsidR="00A73208" w:rsidRPr="005F663D" w:rsidRDefault="00A73208" w:rsidP="00890C0C">
            <w:pPr>
              <w:spacing w:before="80" w:after="80"/>
              <w:jc w:val="center"/>
              <w:rPr>
                <w:rFonts w:ascii="Times New Roman" w:hAnsi="Times New Roman" w:cs="Times New Roman"/>
                <w:sz w:val="24"/>
                <w:szCs w:val="24"/>
              </w:rPr>
            </w:pPr>
          </w:p>
        </w:tc>
        <w:tc>
          <w:tcPr>
            <w:tcW w:w="8092" w:type="dxa"/>
            <w:vAlign w:val="center"/>
          </w:tcPr>
          <w:p w:rsidR="00A73208" w:rsidRPr="005F663D" w:rsidRDefault="00A73208" w:rsidP="00890C0C">
            <w:pPr>
              <w:spacing w:before="80" w:after="80"/>
              <w:rPr>
                <w:rFonts w:ascii="Times New Roman" w:hAnsi="Times New Roman" w:cs="Times New Roman"/>
                <w:sz w:val="24"/>
                <w:szCs w:val="24"/>
              </w:rPr>
            </w:pPr>
            <w:r w:rsidRPr="005F663D">
              <w:rPr>
                <w:rFonts w:ascii="Times New Roman" w:hAnsi="Times New Roman" w:cs="Times New Roman"/>
                <w:sz w:val="24"/>
                <w:szCs w:val="24"/>
              </w:rPr>
              <w:t>Прилад є простим та зрозумілим в управлінні та налаштуванні</w:t>
            </w:r>
          </w:p>
        </w:tc>
        <w:tc>
          <w:tcPr>
            <w:tcW w:w="825" w:type="dxa"/>
            <w:vAlign w:val="center"/>
          </w:tcPr>
          <w:p w:rsidR="00A73208" w:rsidRPr="005F663D" w:rsidRDefault="00A73208" w:rsidP="00890C0C">
            <w:pPr>
              <w:spacing w:before="80" w:after="80"/>
              <w:jc w:val="center"/>
              <w:rPr>
                <w:rFonts w:ascii="Times New Roman" w:hAnsi="Times New Roman" w:cs="Times New Roman"/>
                <w:sz w:val="24"/>
                <w:szCs w:val="24"/>
              </w:rPr>
            </w:pPr>
          </w:p>
        </w:tc>
      </w:tr>
      <w:tr w:rsidR="00A73208" w:rsidRPr="005F663D" w:rsidTr="006B3C1B">
        <w:tc>
          <w:tcPr>
            <w:tcW w:w="468" w:type="dxa"/>
            <w:vAlign w:val="center"/>
          </w:tcPr>
          <w:p w:rsidR="00A73208" w:rsidRPr="005F663D" w:rsidRDefault="00A73208" w:rsidP="00890C0C">
            <w:pPr>
              <w:spacing w:before="80" w:after="80"/>
              <w:jc w:val="center"/>
              <w:rPr>
                <w:rFonts w:ascii="Times New Roman" w:hAnsi="Times New Roman" w:cs="Times New Roman"/>
                <w:sz w:val="24"/>
                <w:szCs w:val="24"/>
              </w:rPr>
            </w:pPr>
          </w:p>
        </w:tc>
        <w:tc>
          <w:tcPr>
            <w:tcW w:w="8092" w:type="dxa"/>
            <w:vAlign w:val="center"/>
          </w:tcPr>
          <w:p w:rsidR="00A73208" w:rsidRPr="005F663D" w:rsidRDefault="00A73208" w:rsidP="00890C0C">
            <w:pPr>
              <w:spacing w:before="80" w:after="80"/>
              <w:rPr>
                <w:rFonts w:ascii="Times New Roman" w:hAnsi="Times New Roman" w:cs="Times New Roman"/>
                <w:sz w:val="24"/>
                <w:szCs w:val="24"/>
              </w:rPr>
            </w:pPr>
            <w:r w:rsidRPr="005F663D">
              <w:rPr>
                <w:rFonts w:ascii="Times New Roman" w:hAnsi="Times New Roman" w:cs="Times New Roman"/>
                <w:sz w:val="24"/>
                <w:szCs w:val="24"/>
              </w:rPr>
              <w:t>Користувач має змогу контролювати температуру, час очистки та стан роботи приладу (ВКЛ/ВИКЛ)</w:t>
            </w:r>
          </w:p>
        </w:tc>
        <w:tc>
          <w:tcPr>
            <w:tcW w:w="825" w:type="dxa"/>
            <w:vAlign w:val="center"/>
          </w:tcPr>
          <w:p w:rsidR="00A73208" w:rsidRPr="005F663D" w:rsidRDefault="00A73208" w:rsidP="00890C0C">
            <w:pPr>
              <w:spacing w:before="80" w:after="80"/>
              <w:jc w:val="center"/>
              <w:rPr>
                <w:rFonts w:ascii="Times New Roman" w:hAnsi="Times New Roman" w:cs="Times New Roman"/>
                <w:sz w:val="24"/>
                <w:szCs w:val="24"/>
              </w:rPr>
            </w:pPr>
          </w:p>
        </w:tc>
      </w:tr>
      <w:tr w:rsidR="00A73208" w:rsidRPr="005F663D" w:rsidTr="006B3C1B">
        <w:tc>
          <w:tcPr>
            <w:tcW w:w="468" w:type="dxa"/>
            <w:vAlign w:val="center"/>
          </w:tcPr>
          <w:p w:rsidR="00A73208" w:rsidRPr="005F663D" w:rsidRDefault="00A73208" w:rsidP="00890C0C">
            <w:pPr>
              <w:spacing w:before="80" w:after="80"/>
              <w:jc w:val="center"/>
              <w:rPr>
                <w:rFonts w:ascii="Times New Roman" w:hAnsi="Times New Roman" w:cs="Times New Roman"/>
                <w:sz w:val="24"/>
                <w:szCs w:val="24"/>
              </w:rPr>
            </w:pPr>
          </w:p>
        </w:tc>
        <w:tc>
          <w:tcPr>
            <w:tcW w:w="8092" w:type="dxa"/>
            <w:vAlign w:val="center"/>
          </w:tcPr>
          <w:p w:rsidR="00A73208" w:rsidRPr="005F663D" w:rsidRDefault="00A73208" w:rsidP="00890C0C">
            <w:pPr>
              <w:spacing w:before="80" w:after="80"/>
              <w:rPr>
                <w:rFonts w:ascii="Times New Roman" w:hAnsi="Times New Roman" w:cs="Times New Roman"/>
                <w:sz w:val="24"/>
                <w:szCs w:val="24"/>
              </w:rPr>
            </w:pPr>
            <w:r w:rsidRPr="005F663D">
              <w:rPr>
                <w:rFonts w:ascii="Times New Roman" w:hAnsi="Times New Roman" w:cs="Times New Roman"/>
                <w:sz w:val="24"/>
                <w:szCs w:val="24"/>
              </w:rPr>
              <w:t>Мийка обладнана цифровою панеллю управління</w:t>
            </w:r>
          </w:p>
        </w:tc>
        <w:tc>
          <w:tcPr>
            <w:tcW w:w="825" w:type="dxa"/>
            <w:vAlign w:val="center"/>
          </w:tcPr>
          <w:p w:rsidR="00A73208" w:rsidRPr="005F663D" w:rsidRDefault="00A73208" w:rsidP="00890C0C">
            <w:pPr>
              <w:spacing w:before="80" w:after="80"/>
              <w:jc w:val="center"/>
              <w:rPr>
                <w:rFonts w:ascii="Times New Roman" w:hAnsi="Times New Roman" w:cs="Times New Roman"/>
                <w:sz w:val="24"/>
                <w:szCs w:val="24"/>
              </w:rPr>
            </w:pPr>
          </w:p>
        </w:tc>
      </w:tr>
      <w:tr w:rsidR="00A73208" w:rsidRPr="005F663D" w:rsidTr="006B3C1B">
        <w:tc>
          <w:tcPr>
            <w:tcW w:w="468" w:type="dxa"/>
            <w:vAlign w:val="center"/>
          </w:tcPr>
          <w:p w:rsidR="00A73208" w:rsidRPr="005F663D" w:rsidRDefault="00A73208" w:rsidP="00890C0C">
            <w:pPr>
              <w:spacing w:before="80" w:after="80"/>
              <w:jc w:val="center"/>
              <w:rPr>
                <w:rFonts w:ascii="Times New Roman" w:hAnsi="Times New Roman" w:cs="Times New Roman"/>
                <w:sz w:val="24"/>
                <w:szCs w:val="24"/>
              </w:rPr>
            </w:pPr>
          </w:p>
        </w:tc>
        <w:tc>
          <w:tcPr>
            <w:tcW w:w="8092" w:type="dxa"/>
            <w:vAlign w:val="center"/>
          </w:tcPr>
          <w:p w:rsidR="00A73208" w:rsidRPr="005F663D" w:rsidRDefault="00A73208" w:rsidP="00890C0C">
            <w:pPr>
              <w:spacing w:before="80" w:after="80"/>
              <w:rPr>
                <w:rFonts w:ascii="Times New Roman" w:hAnsi="Times New Roman" w:cs="Times New Roman"/>
                <w:sz w:val="24"/>
                <w:szCs w:val="24"/>
              </w:rPr>
            </w:pPr>
            <w:r w:rsidRPr="005F663D">
              <w:rPr>
                <w:rFonts w:ascii="Times New Roman" w:hAnsi="Times New Roman" w:cs="Times New Roman"/>
                <w:sz w:val="24"/>
                <w:szCs w:val="24"/>
              </w:rPr>
              <w:t>На панелі управління наявна кнопка для ручного злиття очисної рідини</w:t>
            </w:r>
          </w:p>
        </w:tc>
        <w:tc>
          <w:tcPr>
            <w:tcW w:w="825" w:type="dxa"/>
            <w:vAlign w:val="center"/>
          </w:tcPr>
          <w:p w:rsidR="00A73208" w:rsidRPr="005F663D" w:rsidRDefault="00A73208" w:rsidP="00890C0C">
            <w:pPr>
              <w:spacing w:before="80" w:after="80"/>
              <w:jc w:val="center"/>
              <w:rPr>
                <w:rFonts w:ascii="Times New Roman" w:hAnsi="Times New Roman" w:cs="Times New Roman"/>
                <w:sz w:val="24"/>
                <w:szCs w:val="24"/>
              </w:rPr>
            </w:pPr>
          </w:p>
        </w:tc>
      </w:tr>
      <w:tr w:rsidR="00A73208" w:rsidRPr="005F663D" w:rsidTr="006B3C1B">
        <w:tc>
          <w:tcPr>
            <w:tcW w:w="468" w:type="dxa"/>
            <w:vAlign w:val="center"/>
          </w:tcPr>
          <w:p w:rsidR="00A73208" w:rsidRPr="005F663D" w:rsidRDefault="00A73208" w:rsidP="00890C0C">
            <w:pPr>
              <w:spacing w:before="80" w:after="80"/>
              <w:jc w:val="center"/>
              <w:rPr>
                <w:rFonts w:ascii="Times New Roman" w:hAnsi="Times New Roman" w:cs="Times New Roman"/>
                <w:sz w:val="24"/>
                <w:szCs w:val="24"/>
              </w:rPr>
            </w:pPr>
          </w:p>
        </w:tc>
        <w:tc>
          <w:tcPr>
            <w:tcW w:w="8092" w:type="dxa"/>
            <w:vAlign w:val="center"/>
          </w:tcPr>
          <w:p w:rsidR="00A73208" w:rsidRPr="005F663D" w:rsidRDefault="00A73208" w:rsidP="00890C0C">
            <w:pPr>
              <w:spacing w:before="80" w:after="80"/>
              <w:rPr>
                <w:rFonts w:ascii="Times New Roman" w:hAnsi="Times New Roman" w:cs="Times New Roman"/>
                <w:sz w:val="24"/>
                <w:szCs w:val="24"/>
              </w:rPr>
            </w:pPr>
            <w:r w:rsidRPr="005F663D">
              <w:rPr>
                <w:rFonts w:ascii="Times New Roman" w:hAnsi="Times New Roman" w:cs="Times New Roman"/>
                <w:sz w:val="24"/>
                <w:szCs w:val="24"/>
              </w:rPr>
              <w:t>Будова, не менше ніж: корзинка для матеріалів, мийний відсік, ручки для перенесення, кран для зливання, панель управління приладом, дисплей часу, індикатор часу, кнопка збільшення часу, кнопка зменшення часу, кнопка підтвердження обраного часу, індикатор температури, кнопка збільшення температури, кнопка зменшення температури, кнопка підтвердження температури, дисплей температури</w:t>
            </w:r>
          </w:p>
        </w:tc>
        <w:tc>
          <w:tcPr>
            <w:tcW w:w="825" w:type="dxa"/>
            <w:vAlign w:val="center"/>
          </w:tcPr>
          <w:p w:rsidR="00A73208" w:rsidRPr="005F663D" w:rsidRDefault="00A73208" w:rsidP="00890C0C">
            <w:pPr>
              <w:spacing w:before="80" w:after="80"/>
              <w:jc w:val="center"/>
              <w:rPr>
                <w:rFonts w:ascii="Times New Roman" w:hAnsi="Times New Roman" w:cs="Times New Roman"/>
                <w:sz w:val="24"/>
                <w:szCs w:val="24"/>
              </w:rPr>
            </w:pPr>
          </w:p>
        </w:tc>
      </w:tr>
      <w:tr w:rsidR="00A73208" w:rsidRPr="005F663D" w:rsidTr="006B3C1B">
        <w:tc>
          <w:tcPr>
            <w:tcW w:w="468" w:type="dxa"/>
            <w:vAlign w:val="center"/>
          </w:tcPr>
          <w:p w:rsidR="00A73208" w:rsidRPr="005F663D" w:rsidRDefault="00A73208" w:rsidP="00890C0C">
            <w:pPr>
              <w:spacing w:before="120" w:after="120"/>
              <w:jc w:val="center"/>
              <w:rPr>
                <w:rFonts w:ascii="Times New Roman" w:hAnsi="Times New Roman" w:cs="Times New Roman"/>
                <w:b/>
                <w:bCs/>
                <w:sz w:val="24"/>
                <w:szCs w:val="24"/>
              </w:rPr>
            </w:pPr>
            <w:r w:rsidRPr="005F663D">
              <w:rPr>
                <w:rFonts w:ascii="Times New Roman" w:hAnsi="Times New Roman" w:cs="Times New Roman"/>
                <w:b/>
                <w:bCs/>
                <w:sz w:val="24"/>
                <w:szCs w:val="24"/>
              </w:rPr>
              <w:t>2</w:t>
            </w:r>
          </w:p>
        </w:tc>
        <w:tc>
          <w:tcPr>
            <w:tcW w:w="8917" w:type="dxa"/>
            <w:gridSpan w:val="2"/>
            <w:vAlign w:val="center"/>
          </w:tcPr>
          <w:p w:rsidR="00A73208" w:rsidRPr="005F663D" w:rsidRDefault="00A73208" w:rsidP="00890C0C">
            <w:pPr>
              <w:spacing w:before="120" w:after="120"/>
              <w:jc w:val="center"/>
              <w:rPr>
                <w:rFonts w:ascii="Times New Roman" w:hAnsi="Times New Roman" w:cs="Times New Roman"/>
                <w:b/>
                <w:bCs/>
                <w:sz w:val="24"/>
                <w:szCs w:val="24"/>
              </w:rPr>
            </w:pPr>
            <w:r w:rsidRPr="005F663D">
              <w:rPr>
                <w:rFonts w:ascii="Times New Roman" w:hAnsi="Times New Roman" w:cs="Times New Roman"/>
                <w:b/>
                <w:bCs/>
                <w:sz w:val="24"/>
                <w:szCs w:val="24"/>
              </w:rPr>
              <w:t>Вимоги до технічних характеристик</w:t>
            </w:r>
          </w:p>
        </w:tc>
      </w:tr>
      <w:tr w:rsidR="00A73208" w:rsidRPr="005F663D" w:rsidTr="006B3C1B">
        <w:tc>
          <w:tcPr>
            <w:tcW w:w="468" w:type="dxa"/>
            <w:vAlign w:val="center"/>
          </w:tcPr>
          <w:p w:rsidR="00A73208" w:rsidRPr="005F663D" w:rsidRDefault="00A73208" w:rsidP="00890C0C">
            <w:pPr>
              <w:spacing w:before="80" w:after="80"/>
              <w:jc w:val="center"/>
              <w:rPr>
                <w:rFonts w:ascii="Times New Roman" w:hAnsi="Times New Roman" w:cs="Times New Roman"/>
                <w:sz w:val="24"/>
                <w:szCs w:val="24"/>
              </w:rPr>
            </w:pPr>
          </w:p>
        </w:tc>
        <w:tc>
          <w:tcPr>
            <w:tcW w:w="8092" w:type="dxa"/>
            <w:vAlign w:val="center"/>
          </w:tcPr>
          <w:p w:rsidR="00A73208" w:rsidRPr="005F663D" w:rsidRDefault="00A73208" w:rsidP="00890C0C">
            <w:pPr>
              <w:spacing w:before="80" w:after="80"/>
              <w:rPr>
                <w:rFonts w:ascii="Times New Roman" w:hAnsi="Times New Roman" w:cs="Times New Roman"/>
                <w:sz w:val="24"/>
                <w:szCs w:val="24"/>
              </w:rPr>
            </w:pPr>
            <w:r w:rsidRPr="005F663D">
              <w:rPr>
                <w:rFonts w:ascii="Times New Roman" w:hAnsi="Times New Roman" w:cs="Times New Roman"/>
                <w:sz w:val="24"/>
                <w:szCs w:val="24"/>
              </w:rPr>
              <w:t>Тип матеріалу: нержавіюча сталь (304)</w:t>
            </w:r>
          </w:p>
        </w:tc>
        <w:tc>
          <w:tcPr>
            <w:tcW w:w="825" w:type="dxa"/>
            <w:vAlign w:val="center"/>
          </w:tcPr>
          <w:p w:rsidR="00A73208" w:rsidRPr="005F663D" w:rsidRDefault="00A73208" w:rsidP="00890C0C">
            <w:pPr>
              <w:spacing w:before="80" w:after="80"/>
              <w:jc w:val="center"/>
              <w:rPr>
                <w:rFonts w:ascii="Times New Roman" w:hAnsi="Times New Roman" w:cs="Times New Roman"/>
                <w:sz w:val="24"/>
                <w:szCs w:val="24"/>
              </w:rPr>
            </w:pPr>
          </w:p>
        </w:tc>
      </w:tr>
      <w:tr w:rsidR="00A73208" w:rsidRPr="005F663D" w:rsidTr="006B3C1B">
        <w:tc>
          <w:tcPr>
            <w:tcW w:w="468" w:type="dxa"/>
            <w:vAlign w:val="center"/>
          </w:tcPr>
          <w:p w:rsidR="00A73208" w:rsidRPr="005F663D" w:rsidRDefault="00A73208" w:rsidP="00890C0C">
            <w:pPr>
              <w:spacing w:before="80" w:after="80"/>
              <w:jc w:val="center"/>
              <w:rPr>
                <w:rFonts w:ascii="Times New Roman" w:hAnsi="Times New Roman" w:cs="Times New Roman"/>
                <w:sz w:val="24"/>
                <w:szCs w:val="24"/>
              </w:rPr>
            </w:pPr>
          </w:p>
        </w:tc>
        <w:tc>
          <w:tcPr>
            <w:tcW w:w="8092" w:type="dxa"/>
            <w:vAlign w:val="center"/>
          </w:tcPr>
          <w:p w:rsidR="00A73208" w:rsidRPr="005F663D" w:rsidRDefault="00A73208" w:rsidP="00890C0C">
            <w:pPr>
              <w:spacing w:before="80" w:after="80"/>
              <w:rPr>
                <w:rFonts w:ascii="Times New Roman" w:hAnsi="Times New Roman" w:cs="Times New Roman"/>
                <w:sz w:val="24"/>
                <w:szCs w:val="24"/>
              </w:rPr>
            </w:pPr>
            <w:r w:rsidRPr="005F663D">
              <w:rPr>
                <w:rFonts w:ascii="Times New Roman" w:hAnsi="Times New Roman" w:cs="Times New Roman"/>
                <w:sz w:val="24"/>
                <w:szCs w:val="24"/>
              </w:rPr>
              <w:t>Ширина, не менше ніж: 325 мм</w:t>
            </w:r>
          </w:p>
        </w:tc>
        <w:tc>
          <w:tcPr>
            <w:tcW w:w="825" w:type="dxa"/>
            <w:vAlign w:val="center"/>
          </w:tcPr>
          <w:p w:rsidR="00A73208" w:rsidRPr="005F663D" w:rsidRDefault="00A73208" w:rsidP="00890C0C">
            <w:pPr>
              <w:spacing w:before="80" w:after="80"/>
              <w:jc w:val="center"/>
              <w:rPr>
                <w:rFonts w:ascii="Times New Roman" w:hAnsi="Times New Roman" w:cs="Times New Roman"/>
                <w:sz w:val="24"/>
                <w:szCs w:val="24"/>
              </w:rPr>
            </w:pPr>
          </w:p>
        </w:tc>
      </w:tr>
      <w:tr w:rsidR="00A73208" w:rsidRPr="005F663D" w:rsidTr="006B3C1B">
        <w:tc>
          <w:tcPr>
            <w:tcW w:w="468" w:type="dxa"/>
            <w:vAlign w:val="center"/>
          </w:tcPr>
          <w:p w:rsidR="00A73208" w:rsidRPr="005F663D" w:rsidRDefault="00A73208" w:rsidP="00890C0C">
            <w:pPr>
              <w:spacing w:before="80" w:after="80"/>
              <w:jc w:val="center"/>
              <w:rPr>
                <w:rFonts w:ascii="Times New Roman" w:hAnsi="Times New Roman" w:cs="Times New Roman"/>
                <w:sz w:val="24"/>
                <w:szCs w:val="24"/>
              </w:rPr>
            </w:pPr>
          </w:p>
        </w:tc>
        <w:tc>
          <w:tcPr>
            <w:tcW w:w="8092" w:type="dxa"/>
            <w:vAlign w:val="center"/>
          </w:tcPr>
          <w:p w:rsidR="00A73208" w:rsidRPr="005F663D" w:rsidRDefault="00A73208" w:rsidP="00890C0C">
            <w:pPr>
              <w:spacing w:before="80" w:after="80"/>
              <w:rPr>
                <w:rFonts w:ascii="Times New Roman" w:hAnsi="Times New Roman" w:cs="Times New Roman"/>
                <w:sz w:val="24"/>
                <w:szCs w:val="24"/>
              </w:rPr>
            </w:pPr>
            <w:r w:rsidRPr="005F663D">
              <w:rPr>
                <w:rFonts w:ascii="Times New Roman" w:hAnsi="Times New Roman" w:cs="Times New Roman"/>
                <w:sz w:val="24"/>
                <w:szCs w:val="24"/>
              </w:rPr>
              <w:t>Довжина, не більше ніж: 520 мм</w:t>
            </w:r>
          </w:p>
        </w:tc>
        <w:tc>
          <w:tcPr>
            <w:tcW w:w="825" w:type="dxa"/>
            <w:vAlign w:val="center"/>
          </w:tcPr>
          <w:p w:rsidR="00A73208" w:rsidRPr="005F663D" w:rsidRDefault="00A73208" w:rsidP="00890C0C">
            <w:pPr>
              <w:spacing w:before="80" w:after="80"/>
              <w:jc w:val="center"/>
              <w:rPr>
                <w:rFonts w:ascii="Times New Roman" w:hAnsi="Times New Roman" w:cs="Times New Roman"/>
                <w:sz w:val="24"/>
                <w:szCs w:val="24"/>
              </w:rPr>
            </w:pPr>
          </w:p>
        </w:tc>
      </w:tr>
      <w:tr w:rsidR="00A73208" w:rsidRPr="005F663D" w:rsidTr="006B3C1B">
        <w:tc>
          <w:tcPr>
            <w:tcW w:w="468" w:type="dxa"/>
            <w:vAlign w:val="center"/>
          </w:tcPr>
          <w:p w:rsidR="00A73208" w:rsidRPr="005F663D" w:rsidRDefault="00A73208" w:rsidP="00890C0C">
            <w:pPr>
              <w:spacing w:before="80" w:after="80"/>
              <w:jc w:val="center"/>
              <w:rPr>
                <w:rFonts w:ascii="Times New Roman" w:hAnsi="Times New Roman" w:cs="Times New Roman"/>
                <w:sz w:val="24"/>
                <w:szCs w:val="24"/>
              </w:rPr>
            </w:pPr>
          </w:p>
        </w:tc>
        <w:tc>
          <w:tcPr>
            <w:tcW w:w="8092" w:type="dxa"/>
            <w:vAlign w:val="center"/>
          </w:tcPr>
          <w:p w:rsidR="00A73208" w:rsidRPr="005F663D" w:rsidRDefault="00A73208" w:rsidP="00890C0C">
            <w:pPr>
              <w:spacing w:before="80" w:after="80"/>
              <w:rPr>
                <w:rFonts w:ascii="Times New Roman" w:hAnsi="Times New Roman" w:cs="Times New Roman"/>
                <w:sz w:val="24"/>
                <w:szCs w:val="24"/>
              </w:rPr>
            </w:pPr>
            <w:r w:rsidRPr="005F663D">
              <w:rPr>
                <w:rFonts w:ascii="Times New Roman" w:hAnsi="Times New Roman" w:cs="Times New Roman"/>
                <w:sz w:val="24"/>
                <w:szCs w:val="24"/>
              </w:rPr>
              <w:t>Висота, не менше ніж: 400 мм</w:t>
            </w:r>
          </w:p>
        </w:tc>
        <w:tc>
          <w:tcPr>
            <w:tcW w:w="825" w:type="dxa"/>
            <w:vAlign w:val="center"/>
          </w:tcPr>
          <w:p w:rsidR="00A73208" w:rsidRPr="005F663D" w:rsidRDefault="00A73208" w:rsidP="00890C0C">
            <w:pPr>
              <w:spacing w:before="80" w:after="80"/>
              <w:jc w:val="center"/>
              <w:rPr>
                <w:rFonts w:ascii="Times New Roman" w:hAnsi="Times New Roman" w:cs="Times New Roman"/>
                <w:sz w:val="24"/>
                <w:szCs w:val="24"/>
              </w:rPr>
            </w:pPr>
          </w:p>
        </w:tc>
      </w:tr>
      <w:tr w:rsidR="00A73208" w:rsidRPr="005F663D" w:rsidTr="006B3C1B">
        <w:tc>
          <w:tcPr>
            <w:tcW w:w="468" w:type="dxa"/>
            <w:vAlign w:val="center"/>
          </w:tcPr>
          <w:p w:rsidR="00A73208" w:rsidRPr="005F663D" w:rsidRDefault="00A73208" w:rsidP="00890C0C">
            <w:pPr>
              <w:spacing w:before="80" w:after="80"/>
              <w:jc w:val="center"/>
              <w:rPr>
                <w:rFonts w:ascii="Times New Roman" w:hAnsi="Times New Roman" w:cs="Times New Roman"/>
                <w:sz w:val="24"/>
                <w:szCs w:val="24"/>
              </w:rPr>
            </w:pPr>
          </w:p>
        </w:tc>
        <w:tc>
          <w:tcPr>
            <w:tcW w:w="8092" w:type="dxa"/>
            <w:vAlign w:val="center"/>
          </w:tcPr>
          <w:p w:rsidR="00A73208" w:rsidRPr="005F663D" w:rsidRDefault="00A73208" w:rsidP="00890C0C">
            <w:pPr>
              <w:spacing w:before="80" w:after="80"/>
              <w:rPr>
                <w:rFonts w:ascii="Times New Roman" w:hAnsi="Times New Roman" w:cs="Times New Roman"/>
                <w:sz w:val="24"/>
                <w:szCs w:val="24"/>
              </w:rPr>
            </w:pPr>
            <w:r w:rsidRPr="005F663D">
              <w:rPr>
                <w:rFonts w:ascii="Times New Roman" w:hAnsi="Times New Roman" w:cs="Times New Roman"/>
                <w:sz w:val="24"/>
                <w:szCs w:val="24"/>
              </w:rPr>
              <w:t>Діапазон налаштування температури, в діапазоні (від-до): 0 – 80°С</w:t>
            </w:r>
          </w:p>
        </w:tc>
        <w:tc>
          <w:tcPr>
            <w:tcW w:w="825" w:type="dxa"/>
            <w:vAlign w:val="center"/>
          </w:tcPr>
          <w:p w:rsidR="00A73208" w:rsidRPr="005F663D" w:rsidRDefault="00A73208" w:rsidP="00890C0C">
            <w:pPr>
              <w:spacing w:before="80" w:after="80"/>
              <w:jc w:val="center"/>
              <w:rPr>
                <w:rFonts w:ascii="Times New Roman" w:hAnsi="Times New Roman" w:cs="Times New Roman"/>
                <w:sz w:val="24"/>
                <w:szCs w:val="24"/>
              </w:rPr>
            </w:pPr>
          </w:p>
        </w:tc>
      </w:tr>
      <w:tr w:rsidR="00A73208" w:rsidRPr="005F663D" w:rsidTr="006B3C1B">
        <w:tc>
          <w:tcPr>
            <w:tcW w:w="468" w:type="dxa"/>
            <w:vAlign w:val="center"/>
          </w:tcPr>
          <w:p w:rsidR="00A73208" w:rsidRPr="005F663D" w:rsidRDefault="00A73208" w:rsidP="00890C0C">
            <w:pPr>
              <w:spacing w:before="80" w:after="80"/>
              <w:jc w:val="center"/>
              <w:rPr>
                <w:rFonts w:ascii="Times New Roman" w:hAnsi="Times New Roman" w:cs="Times New Roman"/>
                <w:sz w:val="24"/>
                <w:szCs w:val="24"/>
              </w:rPr>
            </w:pPr>
          </w:p>
        </w:tc>
        <w:tc>
          <w:tcPr>
            <w:tcW w:w="8092" w:type="dxa"/>
            <w:vAlign w:val="center"/>
          </w:tcPr>
          <w:p w:rsidR="00A73208" w:rsidRPr="005F663D" w:rsidRDefault="00A73208" w:rsidP="00890C0C">
            <w:pPr>
              <w:spacing w:before="80" w:after="80"/>
              <w:rPr>
                <w:rFonts w:ascii="Times New Roman" w:hAnsi="Times New Roman" w:cs="Times New Roman"/>
                <w:sz w:val="24"/>
                <w:szCs w:val="24"/>
              </w:rPr>
            </w:pPr>
            <w:r w:rsidRPr="005F663D">
              <w:rPr>
                <w:rFonts w:ascii="Times New Roman" w:hAnsi="Times New Roman" w:cs="Times New Roman"/>
                <w:sz w:val="24"/>
                <w:szCs w:val="24"/>
              </w:rPr>
              <w:t>Діапазон налаштування часу, в діапазоні (від-до): 0 – 99 хвилин</w:t>
            </w:r>
          </w:p>
        </w:tc>
        <w:tc>
          <w:tcPr>
            <w:tcW w:w="825" w:type="dxa"/>
            <w:vAlign w:val="center"/>
          </w:tcPr>
          <w:p w:rsidR="00A73208" w:rsidRPr="005F663D" w:rsidRDefault="00A73208" w:rsidP="00890C0C">
            <w:pPr>
              <w:spacing w:before="80" w:after="80"/>
              <w:jc w:val="center"/>
              <w:rPr>
                <w:rFonts w:ascii="Times New Roman" w:hAnsi="Times New Roman" w:cs="Times New Roman"/>
                <w:sz w:val="24"/>
                <w:szCs w:val="24"/>
              </w:rPr>
            </w:pPr>
          </w:p>
        </w:tc>
      </w:tr>
      <w:tr w:rsidR="00A73208" w:rsidRPr="005F663D" w:rsidTr="006B3C1B">
        <w:tc>
          <w:tcPr>
            <w:tcW w:w="468" w:type="dxa"/>
            <w:vAlign w:val="center"/>
          </w:tcPr>
          <w:p w:rsidR="00A73208" w:rsidRPr="005F663D" w:rsidRDefault="00A73208" w:rsidP="00890C0C">
            <w:pPr>
              <w:spacing w:before="80" w:after="80"/>
              <w:jc w:val="center"/>
              <w:rPr>
                <w:rFonts w:ascii="Times New Roman" w:hAnsi="Times New Roman" w:cs="Times New Roman"/>
                <w:sz w:val="24"/>
                <w:szCs w:val="24"/>
              </w:rPr>
            </w:pPr>
          </w:p>
        </w:tc>
        <w:tc>
          <w:tcPr>
            <w:tcW w:w="8092" w:type="dxa"/>
            <w:vAlign w:val="center"/>
          </w:tcPr>
          <w:p w:rsidR="00A73208" w:rsidRPr="005F663D" w:rsidRDefault="00A73208" w:rsidP="00890C0C">
            <w:pPr>
              <w:spacing w:before="80" w:after="80"/>
              <w:rPr>
                <w:rFonts w:ascii="Times New Roman" w:hAnsi="Times New Roman" w:cs="Times New Roman"/>
                <w:sz w:val="24"/>
                <w:szCs w:val="24"/>
              </w:rPr>
            </w:pPr>
            <w:r w:rsidRPr="005F663D">
              <w:rPr>
                <w:rFonts w:ascii="Times New Roman" w:hAnsi="Times New Roman" w:cs="Times New Roman"/>
                <w:sz w:val="24"/>
                <w:szCs w:val="24"/>
              </w:rPr>
              <w:t>Об’єм мийки, не менше ніж: 28 літрів</w:t>
            </w:r>
          </w:p>
        </w:tc>
        <w:tc>
          <w:tcPr>
            <w:tcW w:w="825" w:type="dxa"/>
            <w:vAlign w:val="center"/>
          </w:tcPr>
          <w:p w:rsidR="00A73208" w:rsidRPr="005F663D" w:rsidRDefault="00A73208" w:rsidP="00890C0C">
            <w:pPr>
              <w:spacing w:before="80" w:after="80"/>
              <w:jc w:val="center"/>
              <w:rPr>
                <w:rFonts w:ascii="Times New Roman" w:hAnsi="Times New Roman" w:cs="Times New Roman"/>
                <w:sz w:val="24"/>
                <w:szCs w:val="24"/>
              </w:rPr>
            </w:pPr>
          </w:p>
        </w:tc>
      </w:tr>
      <w:tr w:rsidR="00A73208" w:rsidRPr="005F663D" w:rsidTr="006B3C1B">
        <w:tc>
          <w:tcPr>
            <w:tcW w:w="468" w:type="dxa"/>
            <w:vAlign w:val="center"/>
          </w:tcPr>
          <w:p w:rsidR="00A73208" w:rsidRPr="005F663D" w:rsidRDefault="00A73208" w:rsidP="00890C0C">
            <w:pPr>
              <w:spacing w:before="80" w:after="80"/>
              <w:jc w:val="center"/>
              <w:rPr>
                <w:rFonts w:ascii="Times New Roman" w:hAnsi="Times New Roman" w:cs="Times New Roman"/>
                <w:sz w:val="24"/>
                <w:szCs w:val="24"/>
              </w:rPr>
            </w:pPr>
          </w:p>
        </w:tc>
        <w:tc>
          <w:tcPr>
            <w:tcW w:w="8092" w:type="dxa"/>
            <w:vAlign w:val="center"/>
          </w:tcPr>
          <w:p w:rsidR="00A73208" w:rsidRPr="005F663D" w:rsidRDefault="00A73208" w:rsidP="00890C0C">
            <w:pPr>
              <w:spacing w:before="80" w:after="80"/>
              <w:rPr>
                <w:rFonts w:ascii="Times New Roman" w:hAnsi="Times New Roman" w:cs="Times New Roman"/>
                <w:sz w:val="24"/>
                <w:szCs w:val="24"/>
              </w:rPr>
            </w:pPr>
            <w:r w:rsidRPr="005F663D">
              <w:rPr>
                <w:rFonts w:ascii="Times New Roman" w:hAnsi="Times New Roman" w:cs="Times New Roman"/>
                <w:sz w:val="24"/>
                <w:szCs w:val="24"/>
              </w:rPr>
              <w:t xml:space="preserve">Частота ультразвуку, в діапазоні (від-до): 28 – 40 </w:t>
            </w:r>
            <w:proofErr w:type="spellStart"/>
            <w:r w:rsidRPr="005F663D">
              <w:rPr>
                <w:rFonts w:ascii="Times New Roman" w:hAnsi="Times New Roman" w:cs="Times New Roman"/>
                <w:sz w:val="24"/>
                <w:szCs w:val="24"/>
              </w:rPr>
              <w:t>кГц</w:t>
            </w:r>
            <w:proofErr w:type="spellEnd"/>
          </w:p>
        </w:tc>
        <w:tc>
          <w:tcPr>
            <w:tcW w:w="825" w:type="dxa"/>
            <w:vAlign w:val="center"/>
          </w:tcPr>
          <w:p w:rsidR="00A73208" w:rsidRPr="005F663D" w:rsidRDefault="00A73208" w:rsidP="00890C0C">
            <w:pPr>
              <w:spacing w:before="80" w:after="80"/>
              <w:jc w:val="center"/>
              <w:rPr>
                <w:rFonts w:ascii="Times New Roman" w:hAnsi="Times New Roman" w:cs="Times New Roman"/>
                <w:sz w:val="24"/>
                <w:szCs w:val="24"/>
              </w:rPr>
            </w:pPr>
          </w:p>
        </w:tc>
      </w:tr>
      <w:tr w:rsidR="00A73208" w:rsidRPr="005F663D" w:rsidTr="006B3C1B">
        <w:tc>
          <w:tcPr>
            <w:tcW w:w="468" w:type="dxa"/>
            <w:vAlign w:val="center"/>
          </w:tcPr>
          <w:p w:rsidR="00A73208" w:rsidRPr="005F663D" w:rsidRDefault="00A73208" w:rsidP="00890C0C">
            <w:pPr>
              <w:spacing w:before="80" w:after="80"/>
              <w:jc w:val="center"/>
              <w:rPr>
                <w:rFonts w:ascii="Times New Roman" w:hAnsi="Times New Roman" w:cs="Times New Roman"/>
                <w:sz w:val="24"/>
                <w:szCs w:val="24"/>
              </w:rPr>
            </w:pPr>
          </w:p>
        </w:tc>
        <w:tc>
          <w:tcPr>
            <w:tcW w:w="8092" w:type="dxa"/>
            <w:vAlign w:val="center"/>
          </w:tcPr>
          <w:p w:rsidR="00A73208" w:rsidRPr="005F663D" w:rsidRDefault="00A73208" w:rsidP="00890C0C">
            <w:pPr>
              <w:spacing w:before="80" w:after="80"/>
              <w:rPr>
                <w:rFonts w:ascii="Times New Roman" w:hAnsi="Times New Roman" w:cs="Times New Roman"/>
                <w:sz w:val="24"/>
                <w:szCs w:val="24"/>
              </w:rPr>
            </w:pPr>
            <w:r w:rsidRPr="005F663D">
              <w:rPr>
                <w:rFonts w:ascii="Times New Roman" w:hAnsi="Times New Roman" w:cs="Times New Roman"/>
                <w:sz w:val="24"/>
                <w:szCs w:val="24"/>
              </w:rPr>
              <w:t>Панель управління: цифрова</w:t>
            </w:r>
          </w:p>
        </w:tc>
        <w:tc>
          <w:tcPr>
            <w:tcW w:w="825" w:type="dxa"/>
            <w:vAlign w:val="center"/>
          </w:tcPr>
          <w:p w:rsidR="00A73208" w:rsidRPr="005F663D" w:rsidRDefault="00A73208" w:rsidP="00890C0C">
            <w:pPr>
              <w:spacing w:before="80" w:after="80"/>
              <w:jc w:val="center"/>
              <w:rPr>
                <w:rFonts w:ascii="Times New Roman" w:hAnsi="Times New Roman" w:cs="Times New Roman"/>
                <w:sz w:val="24"/>
                <w:szCs w:val="24"/>
              </w:rPr>
            </w:pPr>
          </w:p>
        </w:tc>
      </w:tr>
      <w:tr w:rsidR="00A73208" w:rsidRPr="005F663D" w:rsidTr="006B3C1B">
        <w:tc>
          <w:tcPr>
            <w:tcW w:w="468" w:type="dxa"/>
            <w:vAlign w:val="center"/>
          </w:tcPr>
          <w:p w:rsidR="00A73208" w:rsidRPr="005F663D" w:rsidRDefault="00A73208" w:rsidP="00890C0C">
            <w:pPr>
              <w:spacing w:before="80" w:after="80"/>
              <w:jc w:val="center"/>
              <w:rPr>
                <w:rFonts w:ascii="Times New Roman" w:hAnsi="Times New Roman" w:cs="Times New Roman"/>
                <w:sz w:val="24"/>
                <w:szCs w:val="24"/>
              </w:rPr>
            </w:pPr>
          </w:p>
        </w:tc>
        <w:tc>
          <w:tcPr>
            <w:tcW w:w="8092" w:type="dxa"/>
            <w:vAlign w:val="center"/>
          </w:tcPr>
          <w:p w:rsidR="00A73208" w:rsidRPr="005F663D" w:rsidRDefault="00A73208" w:rsidP="00890C0C">
            <w:pPr>
              <w:spacing w:before="80" w:after="80"/>
              <w:rPr>
                <w:rFonts w:ascii="Times New Roman" w:hAnsi="Times New Roman" w:cs="Times New Roman"/>
                <w:sz w:val="24"/>
                <w:szCs w:val="24"/>
              </w:rPr>
            </w:pPr>
            <w:r w:rsidRPr="005F663D">
              <w:rPr>
                <w:rFonts w:ascii="Times New Roman" w:hAnsi="Times New Roman" w:cs="Times New Roman"/>
                <w:sz w:val="24"/>
                <w:szCs w:val="24"/>
              </w:rPr>
              <w:t>Вольтаж, перемінний струм, в діапазоні (від-до): 220-240 В</w:t>
            </w:r>
          </w:p>
        </w:tc>
        <w:tc>
          <w:tcPr>
            <w:tcW w:w="825" w:type="dxa"/>
            <w:vAlign w:val="center"/>
          </w:tcPr>
          <w:p w:rsidR="00A73208" w:rsidRPr="005F663D" w:rsidRDefault="00A73208" w:rsidP="00890C0C">
            <w:pPr>
              <w:spacing w:before="80" w:after="80"/>
              <w:jc w:val="center"/>
              <w:rPr>
                <w:rFonts w:ascii="Times New Roman" w:hAnsi="Times New Roman" w:cs="Times New Roman"/>
                <w:sz w:val="24"/>
                <w:szCs w:val="24"/>
              </w:rPr>
            </w:pPr>
          </w:p>
        </w:tc>
      </w:tr>
      <w:tr w:rsidR="00A73208" w:rsidRPr="005F663D" w:rsidTr="006B3C1B">
        <w:tc>
          <w:tcPr>
            <w:tcW w:w="468" w:type="dxa"/>
            <w:vAlign w:val="center"/>
          </w:tcPr>
          <w:p w:rsidR="00A73208" w:rsidRPr="005F663D" w:rsidRDefault="00A73208" w:rsidP="00890C0C">
            <w:pPr>
              <w:spacing w:before="80" w:after="80"/>
              <w:jc w:val="center"/>
              <w:rPr>
                <w:rFonts w:ascii="Times New Roman" w:hAnsi="Times New Roman" w:cs="Times New Roman"/>
                <w:sz w:val="24"/>
                <w:szCs w:val="24"/>
              </w:rPr>
            </w:pPr>
          </w:p>
        </w:tc>
        <w:tc>
          <w:tcPr>
            <w:tcW w:w="8092" w:type="dxa"/>
            <w:vAlign w:val="center"/>
          </w:tcPr>
          <w:p w:rsidR="00A73208" w:rsidRPr="005F663D" w:rsidRDefault="00A73208" w:rsidP="00890C0C">
            <w:pPr>
              <w:spacing w:before="80" w:after="80"/>
              <w:rPr>
                <w:rFonts w:ascii="Times New Roman" w:hAnsi="Times New Roman" w:cs="Times New Roman"/>
                <w:sz w:val="24"/>
                <w:szCs w:val="24"/>
              </w:rPr>
            </w:pPr>
            <w:r w:rsidRPr="005F663D">
              <w:rPr>
                <w:rFonts w:ascii="Times New Roman" w:hAnsi="Times New Roman" w:cs="Times New Roman"/>
                <w:sz w:val="24"/>
                <w:szCs w:val="24"/>
              </w:rPr>
              <w:t xml:space="preserve">Частота, не більше ніж: 50 </w:t>
            </w:r>
            <w:proofErr w:type="spellStart"/>
            <w:r w:rsidRPr="005F663D">
              <w:rPr>
                <w:rFonts w:ascii="Times New Roman" w:hAnsi="Times New Roman" w:cs="Times New Roman"/>
                <w:sz w:val="24"/>
                <w:szCs w:val="24"/>
              </w:rPr>
              <w:t>Гц</w:t>
            </w:r>
            <w:proofErr w:type="spellEnd"/>
          </w:p>
        </w:tc>
        <w:tc>
          <w:tcPr>
            <w:tcW w:w="825" w:type="dxa"/>
            <w:vAlign w:val="center"/>
          </w:tcPr>
          <w:p w:rsidR="00A73208" w:rsidRPr="005F663D" w:rsidRDefault="00A73208" w:rsidP="00890C0C">
            <w:pPr>
              <w:spacing w:before="80" w:after="80"/>
              <w:jc w:val="center"/>
              <w:rPr>
                <w:rFonts w:ascii="Times New Roman" w:hAnsi="Times New Roman" w:cs="Times New Roman"/>
                <w:sz w:val="24"/>
                <w:szCs w:val="24"/>
              </w:rPr>
            </w:pPr>
          </w:p>
        </w:tc>
      </w:tr>
    </w:tbl>
    <w:p w:rsidR="00A73208" w:rsidRPr="005F663D" w:rsidRDefault="00A73208" w:rsidP="00A73208">
      <w:pPr>
        <w:rPr>
          <w:rFonts w:ascii="Times New Roman" w:hAnsi="Times New Roman" w:cs="Times New Roman"/>
          <w:sz w:val="24"/>
          <w:szCs w:val="24"/>
        </w:rPr>
      </w:pPr>
    </w:p>
    <w:p w:rsidR="00F55604" w:rsidRPr="005F663D" w:rsidRDefault="00F55604">
      <w:pPr>
        <w:spacing w:after="0" w:line="240" w:lineRule="auto"/>
        <w:ind w:firstLine="284"/>
        <w:jc w:val="center"/>
        <w:rPr>
          <w:rFonts w:ascii="Times New Roman" w:eastAsia="Times New Roman" w:hAnsi="Times New Roman" w:cs="Times New Roman"/>
          <w:i/>
          <w:color w:val="000000"/>
          <w:sz w:val="24"/>
          <w:szCs w:val="24"/>
          <w:shd w:val="clear" w:color="auto" w:fill="F8F8F8"/>
        </w:rPr>
      </w:pPr>
    </w:p>
    <w:sectPr w:rsidR="00F55604" w:rsidRPr="005F663D">
      <w:pgSz w:w="11906" w:h="16838"/>
      <w:pgMar w:top="567" w:right="850" w:bottom="851"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94BAA"/>
    <w:multiLevelType w:val="hybridMultilevel"/>
    <w:tmpl w:val="5A90C176"/>
    <w:lvl w:ilvl="0" w:tplc="884C313C">
      <w:start w:val="1"/>
      <w:numFmt w:val="decimal"/>
      <w:lvlText w:val="%1."/>
      <w:lvlJc w:val="left"/>
      <w:pPr>
        <w:tabs>
          <w:tab w:val="num" w:pos="360"/>
        </w:tabs>
        <w:ind w:left="360" w:hanging="360"/>
      </w:pPr>
      <w:rPr>
        <w:b w:val="0"/>
        <w:bCs/>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04"/>
    <w:rsid w:val="005F663D"/>
    <w:rsid w:val="006838E6"/>
    <w:rsid w:val="006B3C1B"/>
    <w:rsid w:val="00853C64"/>
    <w:rsid w:val="008A29E1"/>
    <w:rsid w:val="008C5551"/>
    <w:rsid w:val="00A73208"/>
    <w:rsid w:val="00A97C98"/>
    <w:rsid w:val="00B8308F"/>
    <w:rsid w:val="00BD7750"/>
    <w:rsid w:val="00F556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5C27E3"/>
  <w15:docId w15:val="{32063FA6-3C11-42DC-A10E-280DBEDA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styleId="a6">
    <w:name w:val="Table Grid"/>
    <w:basedOn w:val="a1"/>
    <w:uiPriority w:val="59"/>
    <w:rsid w:val="00A7320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73208"/>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9280</Words>
  <Characters>5291</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2023-03-20T15:31:00Z</dcterms:created>
  <dcterms:modified xsi:type="dcterms:W3CDTF">2023-03-20T15:31:00Z</dcterms:modified>
</cp:coreProperties>
</file>