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1EC42C7A"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 Івано-Франківськ</w:t>
      </w:r>
      <w:r w:rsidR="007620D3" w:rsidRPr="00D206FE">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67C00DA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66672A" w:rsidRPr="0066672A">
        <w:rPr>
          <w:rFonts w:eastAsia="Times New Roman"/>
          <w:color w:val="000000"/>
          <w:sz w:val="22"/>
          <w:szCs w:val="22"/>
          <w:highlight w:val="yellow"/>
          <w:lang w:eastAsia="zh-CN" w:bidi="ar-SA"/>
        </w:rPr>
        <w:t>2</w:t>
      </w:r>
      <w:r w:rsidR="00A663E8">
        <w:rPr>
          <w:rFonts w:eastAsia="Times New Roman"/>
          <w:color w:val="000000"/>
          <w:sz w:val="22"/>
          <w:szCs w:val="22"/>
          <w:highlight w:val="yellow"/>
          <w:lang w:eastAsia="zh-CN" w:bidi="ar-SA"/>
        </w:rPr>
        <w:t>2</w:t>
      </w:r>
      <w:r w:rsidR="0066672A" w:rsidRPr="0066672A">
        <w:rPr>
          <w:rFonts w:eastAsia="Times New Roman"/>
          <w:color w:val="000000"/>
          <w:sz w:val="22"/>
          <w:szCs w:val="22"/>
          <w:highlight w:val="yellow"/>
          <w:lang w:eastAsia="zh-CN" w:bidi="ar-SA"/>
        </w:rPr>
        <w:t xml:space="preserve"> жовтня 2023 р.</w:t>
      </w:r>
      <w:r w:rsidRPr="00A63512">
        <w:rPr>
          <w:rFonts w:eastAsia="Times New Roman"/>
          <w:b w:val="0"/>
          <w:color w:val="000000"/>
          <w:sz w:val="22"/>
          <w:szCs w:val="22"/>
          <w:lang w:eastAsia="zh-CN" w:bidi="ar-SA"/>
        </w:rPr>
        <w:t xml:space="preserve">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74ABC809" w14:textId="30B841A8" w:rsidR="0066672A"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w:t>
      </w:r>
      <w:proofErr w:type="spellStart"/>
      <w:r w:rsidRPr="00A63512">
        <w:rPr>
          <w:rFonts w:eastAsia="Times New Roman"/>
          <w:b w:val="0"/>
          <w:color w:val="000000"/>
          <w:sz w:val="22"/>
          <w:szCs w:val="22"/>
          <w:lang w:eastAsia="zh-CN" w:bidi="ar-SA"/>
        </w:rPr>
        <w:t>адрес</w:t>
      </w:r>
      <w:r w:rsidR="0066672A">
        <w:rPr>
          <w:rFonts w:eastAsia="Times New Roman"/>
          <w:b w:val="0"/>
          <w:color w:val="000000"/>
          <w:sz w:val="22"/>
          <w:szCs w:val="22"/>
          <w:lang w:eastAsia="zh-CN" w:bidi="ar-SA"/>
        </w:rPr>
        <w:t>ою</w:t>
      </w:r>
      <w:proofErr w:type="spellEnd"/>
      <w:r w:rsidR="0066672A">
        <w:rPr>
          <w:rFonts w:eastAsia="Times New Roman"/>
          <w:b w:val="0"/>
          <w:color w:val="000000"/>
          <w:sz w:val="22"/>
          <w:szCs w:val="22"/>
          <w:lang w:eastAsia="zh-CN" w:bidi="ar-SA"/>
        </w:rPr>
        <w:t>:</w:t>
      </w:r>
      <w:r w:rsidR="0066672A" w:rsidRPr="0066672A">
        <w:rPr>
          <w:rFonts w:eastAsia="Times New Roman"/>
          <w:b w:val="0"/>
          <w:color w:val="000000"/>
          <w:sz w:val="22"/>
          <w:szCs w:val="22"/>
          <w:lang w:eastAsia="zh-CN" w:bidi="ar-SA"/>
        </w:rPr>
        <w:t xml:space="preserve"> </w:t>
      </w:r>
      <w:r w:rsidR="0066672A" w:rsidRPr="0066672A">
        <w:rPr>
          <w:rFonts w:eastAsia="Times New Roman"/>
          <w:color w:val="000000"/>
          <w:sz w:val="22"/>
          <w:szCs w:val="22"/>
          <w:highlight w:val="yellow"/>
          <w:lang w:eastAsia="zh-CN" w:bidi="ar-SA"/>
        </w:rPr>
        <w:t>м. Івано-Франківськ, вул. Військових ветеранів,12</w:t>
      </w:r>
      <w:r w:rsidRPr="00A63512">
        <w:rPr>
          <w:rFonts w:eastAsia="Times New Roman"/>
          <w:b w:val="0"/>
          <w:color w:val="000000"/>
          <w:sz w:val="22"/>
          <w:szCs w:val="22"/>
          <w:lang w:eastAsia="zh-CN" w:bidi="ar-SA"/>
        </w:rPr>
        <w:t>, вказаними Замовником в заявках</w:t>
      </w:r>
      <w:r w:rsidR="0066672A">
        <w:rPr>
          <w:rFonts w:eastAsia="Times New Roman"/>
          <w:b w:val="0"/>
          <w:color w:val="000000"/>
          <w:sz w:val="22"/>
          <w:szCs w:val="22"/>
          <w:lang w:eastAsia="zh-CN" w:bidi="ar-SA"/>
        </w:rPr>
        <w:t xml:space="preserve"> </w:t>
      </w:r>
      <w:r w:rsidRPr="00A63512">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w:t>
      </w:r>
      <w:r w:rsidRPr="0070260C">
        <w:rPr>
          <w:rFonts w:eastAsia="Times New Roman"/>
          <w:b w:val="0"/>
          <w:color w:val="000000"/>
          <w:sz w:val="22"/>
          <w:szCs w:val="22"/>
          <w:lang w:bidi="ar-SA"/>
        </w:rPr>
        <w:lastRenderedPageBreak/>
        <w:t>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10022" w:type="dxa"/>
        <w:tblInd w:w="108" w:type="dxa"/>
        <w:tblLayout w:type="fixed"/>
        <w:tblLook w:val="04A0" w:firstRow="1" w:lastRow="0" w:firstColumn="1" w:lastColumn="0" w:noHBand="0" w:noVBand="1"/>
      </w:tblPr>
      <w:tblGrid>
        <w:gridCol w:w="5003"/>
        <w:gridCol w:w="5019"/>
      </w:tblGrid>
      <w:tr w:rsidR="00055EE3" w14:paraId="19A939BB" w14:textId="77777777" w:rsidTr="0066672A">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6406B2ED" w14:textId="4CD7D1EB" w:rsidR="0066672A" w:rsidRPr="0066672A" w:rsidRDefault="0066672A" w:rsidP="0066672A">
      <w:pPr>
        <w:pageBreakBefore/>
        <w:shd w:val="clear" w:color="auto" w:fill="FFFFFF"/>
        <w:ind w:firstLine="567"/>
        <w:jc w:val="right"/>
        <w:rPr>
          <w:rFonts w:eastAsia="Times New Roman"/>
          <w:color w:val="000000"/>
          <w:sz w:val="22"/>
          <w:szCs w:val="22"/>
          <w:lang w:val="ru-RU" w:eastAsia="zh-CN" w:bidi="ar-SA"/>
        </w:rPr>
      </w:pPr>
      <w:r>
        <w:rPr>
          <w:rFonts w:eastAsia="Times New Roman"/>
          <w:color w:val="000000"/>
          <w:sz w:val="22"/>
          <w:szCs w:val="22"/>
          <w:lang w:eastAsia="zh-CN" w:bidi="ar-SA"/>
        </w:rPr>
        <w:lastRenderedPageBreak/>
        <w:t xml:space="preserve">Додаток № </w:t>
      </w:r>
      <w:r>
        <w:rPr>
          <w:rFonts w:eastAsia="Times New Roman"/>
          <w:color w:val="000000"/>
          <w:sz w:val="22"/>
          <w:szCs w:val="22"/>
          <w:lang w:val="ru-RU" w:eastAsia="zh-CN" w:bidi="ar-SA"/>
        </w:rPr>
        <w:t>2</w:t>
      </w:r>
    </w:p>
    <w:p w14:paraId="700B1D37" w14:textId="77777777" w:rsidR="0066672A" w:rsidRDefault="0066672A" w:rsidP="0066672A">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756CAF21" w14:textId="77777777" w:rsidR="0066672A" w:rsidRDefault="0066672A" w:rsidP="0066672A">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65877168" w14:textId="77777777" w:rsidR="0066672A" w:rsidRDefault="0066672A" w:rsidP="0066672A">
      <w:pPr>
        <w:shd w:val="clear" w:color="auto" w:fill="FFFFFF"/>
        <w:ind w:firstLine="567"/>
        <w:jc w:val="both"/>
        <w:rPr>
          <w:rFonts w:eastAsia="Times New Roman"/>
          <w:color w:val="000000"/>
          <w:sz w:val="22"/>
          <w:szCs w:val="22"/>
          <w:lang w:eastAsia="zh-CN" w:bidi="ar-SA"/>
        </w:rPr>
      </w:pPr>
    </w:p>
    <w:p w14:paraId="18169CB1" w14:textId="76FD7C14" w:rsidR="0066672A" w:rsidRDefault="0066672A" w:rsidP="0066672A">
      <w:pPr>
        <w:shd w:val="clear" w:color="auto" w:fill="FFFFFF"/>
        <w:ind w:firstLine="567"/>
        <w:rPr>
          <w:rFonts w:eastAsia="Times New Roman"/>
          <w:color w:val="000000"/>
          <w:sz w:val="22"/>
          <w:szCs w:val="22"/>
          <w:lang w:eastAsia="zh-CN" w:bidi="ar-SA"/>
        </w:rPr>
      </w:pPr>
      <w:r>
        <w:rPr>
          <w:rFonts w:eastAsia="Times New Roman"/>
          <w:color w:val="000000"/>
          <w:sz w:val="22"/>
          <w:szCs w:val="22"/>
          <w:lang w:val="ru-RU" w:eastAsia="zh-CN" w:bidi="ar-SA"/>
        </w:rPr>
        <w:t xml:space="preserve">ТЕХНІЧНА </w:t>
      </w:r>
      <w:r>
        <w:rPr>
          <w:rFonts w:eastAsia="Times New Roman"/>
          <w:color w:val="000000"/>
          <w:sz w:val="22"/>
          <w:szCs w:val="22"/>
          <w:lang w:eastAsia="zh-CN" w:bidi="ar-SA"/>
        </w:rPr>
        <w:t>СПЕЦИФІКАЦІЯ</w:t>
      </w:r>
    </w:p>
    <w:p w14:paraId="7D9473FC" w14:textId="77777777" w:rsidR="00486CB0" w:rsidRPr="00486CB0" w:rsidRDefault="00486CB0" w:rsidP="00486CB0">
      <w:pPr>
        <w:widowControl/>
        <w:suppressAutoHyphens w:val="0"/>
        <w:autoSpaceDE/>
        <w:contextualSpacing/>
        <w:jc w:val="both"/>
        <w:rPr>
          <w:rFonts w:eastAsia="Times New Roman"/>
          <w:color w:val="000000"/>
          <w:szCs w:val="22"/>
          <w:lang w:eastAsia="zh-CN" w:bidi="ar-S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834"/>
        <w:gridCol w:w="5466"/>
      </w:tblGrid>
      <w:tr w:rsidR="00486CB0" w:rsidRPr="00486CB0" w14:paraId="206B3E93" w14:textId="77777777" w:rsidTr="00486CB0">
        <w:trPr>
          <w:trHeight w:val="796"/>
          <w:jc w:val="center"/>
        </w:trPr>
        <w:tc>
          <w:tcPr>
            <w:tcW w:w="3340" w:type="dxa"/>
            <w:shd w:val="clear" w:color="auto" w:fill="auto"/>
            <w:vAlign w:val="center"/>
          </w:tcPr>
          <w:p w14:paraId="43329517" w14:textId="77777777" w:rsidR="00486CB0" w:rsidRPr="00486CB0" w:rsidRDefault="00486CB0" w:rsidP="00486CB0">
            <w:pPr>
              <w:widowControl/>
              <w:suppressAutoHyphens w:val="0"/>
              <w:autoSpaceDE/>
              <w:spacing w:after="160" w:line="223" w:lineRule="auto"/>
              <w:rPr>
                <w:rFonts w:eastAsia="Times New Roman"/>
                <w:spacing w:val="-8"/>
                <w:lang w:eastAsia="ru-RU" w:bidi="ar-SA"/>
              </w:rPr>
            </w:pPr>
            <w:r w:rsidRPr="00486CB0">
              <w:rPr>
                <w:rFonts w:eastAsia="Times New Roman"/>
                <w:spacing w:val="-8"/>
                <w:lang w:eastAsia="ru-RU" w:bidi="ar-SA"/>
              </w:rPr>
              <w:t xml:space="preserve">Найменування товару </w:t>
            </w:r>
          </w:p>
        </w:tc>
        <w:tc>
          <w:tcPr>
            <w:tcW w:w="834" w:type="dxa"/>
            <w:vAlign w:val="center"/>
          </w:tcPr>
          <w:p w14:paraId="202B3269" w14:textId="77777777" w:rsidR="00486CB0" w:rsidRPr="00486CB0" w:rsidRDefault="00486CB0" w:rsidP="00486CB0">
            <w:pPr>
              <w:widowControl/>
              <w:suppressAutoHyphens w:val="0"/>
              <w:autoSpaceDE/>
              <w:spacing w:after="160" w:line="223" w:lineRule="auto"/>
              <w:rPr>
                <w:rFonts w:eastAsia="Times New Roman"/>
                <w:lang w:eastAsia="ru-RU" w:bidi="ar-SA"/>
              </w:rPr>
            </w:pPr>
            <w:r w:rsidRPr="00486CB0">
              <w:rPr>
                <w:rFonts w:eastAsia="Times New Roman"/>
                <w:lang w:eastAsia="ru-RU" w:bidi="ar-SA"/>
              </w:rPr>
              <w:t>Кількість, шт.</w:t>
            </w:r>
          </w:p>
        </w:tc>
        <w:tc>
          <w:tcPr>
            <w:tcW w:w="5466" w:type="dxa"/>
            <w:shd w:val="clear" w:color="auto" w:fill="auto"/>
            <w:vAlign w:val="center"/>
          </w:tcPr>
          <w:p w14:paraId="34399739" w14:textId="77777777" w:rsidR="00486CB0" w:rsidRPr="00486CB0" w:rsidRDefault="00486CB0" w:rsidP="00486CB0">
            <w:pPr>
              <w:widowControl/>
              <w:suppressAutoHyphens w:val="0"/>
              <w:autoSpaceDE/>
              <w:spacing w:after="160" w:line="223" w:lineRule="auto"/>
              <w:rPr>
                <w:rFonts w:eastAsia="Times New Roman"/>
                <w:lang w:eastAsia="ru-RU" w:bidi="ar-SA"/>
              </w:rPr>
            </w:pPr>
            <w:r w:rsidRPr="00486CB0">
              <w:rPr>
                <w:rFonts w:eastAsia="Times New Roman"/>
                <w:lang w:eastAsia="ru-RU" w:bidi="ar-SA"/>
              </w:rPr>
              <w:t xml:space="preserve">Технічні характеристики </w:t>
            </w:r>
          </w:p>
        </w:tc>
      </w:tr>
      <w:tr w:rsidR="00EE1168" w:rsidRPr="00486CB0" w14:paraId="3DC1241C" w14:textId="77777777" w:rsidTr="007C7A23">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49FC41B9" w14:textId="77777777" w:rsidR="00EE1168" w:rsidRPr="00937AE5" w:rsidRDefault="00EE1168" w:rsidP="007C7A23">
            <w:pPr>
              <w:autoSpaceDN w:val="0"/>
              <w:adjustRightInd w:val="0"/>
              <w:rPr>
                <w:color w:val="000000"/>
                <w:sz w:val="20"/>
                <w:szCs w:val="20"/>
              </w:rPr>
            </w:pPr>
            <w:r w:rsidRPr="00937AE5">
              <w:rPr>
                <w:color w:val="000000"/>
                <w:sz w:val="20"/>
                <w:szCs w:val="20"/>
              </w:rPr>
              <w:t xml:space="preserve">Стіл для перукаря зі скляними поличками та </w:t>
            </w:r>
            <w:proofErr w:type="spellStart"/>
            <w:r w:rsidRPr="00937AE5">
              <w:rPr>
                <w:color w:val="000000"/>
                <w:sz w:val="20"/>
                <w:szCs w:val="20"/>
              </w:rPr>
              <w:t>підсвіткой</w:t>
            </w:r>
            <w:proofErr w:type="spellEnd"/>
            <w:r w:rsidRPr="00937AE5">
              <w:rPr>
                <w:color w:val="000000"/>
                <w:sz w:val="20"/>
                <w:szCs w:val="20"/>
              </w:rPr>
              <w:t xml:space="preserve"> </w:t>
            </w:r>
          </w:p>
          <w:p w14:paraId="6D723510" w14:textId="5E811B62" w:rsidR="00EE1168" w:rsidRPr="00486CB0" w:rsidRDefault="00EE1168" w:rsidP="007C7A23">
            <w:pPr>
              <w:widowControl/>
              <w:autoSpaceDE/>
              <w:jc w:val="left"/>
              <w:rPr>
                <w:rFonts w:eastAsia="Times New Roman"/>
                <w:b w:val="0"/>
                <w:color w:val="000000"/>
                <w:sz w:val="20"/>
                <w:szCs w:val="20"/>
                <w:lang w:eastAsia="zh-CN" w:bidi="ar-SA"/>
              </w:rPr>
            </w:pPr>
            <w:r w:rsidRPr="00937AE5">
              <w:rPr>
                <w:noProof/>
                <w:lang w:val="ru-RU" w:eastAsia="ru-RU" w:bidi="ar-SA"/>
              </w:rPr>
              <w:drawing>
                <wp:inline distT="0" distB="0" distL="0" distR="0" wp14:anchorId="58442996" wp14:editId="1EF60095">
                  <wp:extent cx="1722120" cy="1143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43000"/>
                          </a:xfrm>
                          <a:prstGeom prst="rect">
                            <a:avLst/>
                          </a:prstGeom>
                          <a:noFill/>
                          <a:ln>
                            <a:noFill/>
                          </a:ln>
                        </pic:spPr>
                      </pic:pic>
                    </a:graphicData>
                  </a:graphic>
                </wp:inline>
              </w:drawing>
            </w:r>
          </w:p>
        </w:tc>
        <w:tc>
          <w:tcPr>
            <w:tcW w:w="834" w:type="dxa"/>
            <w:tcBorders>
              <w:top w:val="nil"/>
              <w:left w:val="single" w:sz="4" w:space="0" w:color="000000"/>
              <w:bottom w:val="single" w:sz="4" w:space="0" w:color="000000"/>
              <w:right w:val="single" w:sz="4" w:space="0" w:color="000000"/>
            </w:tcBorders>
            <w:shd w:val="clear" w:color="auto" w:fill="auto"/>
            <w:vAlign w:val="center"/>
          </w:tcPr>
          <w:p w14:paraId="516AA55E" w14:textId="77777777" w:rsidR="00EE1168" w:rsidRPr="00486CB0" w:rsidRDefault="00EE1168" w:rsidP="007C7A23">
            <w:pPr>
              <w:widowControl/>
              <w:autoSpaceDE/>
              <w:rPr>
                <w:rFonts w:eastAsia="Times New Roman"/>
                <w:b w:val="0"/>
                <w:sz w:val="20"/>
                <w:szCs w:val="20"/>
                <w:lang w:eastAsia="zh-CN" w:bidi="ar-SA"/>
              </w:rPr>
            </w:pPr>
            <w:r>
              <w:rPr>
                <w:sz w:val="20"/>
                <w:szCs w:val="20"/>
              </w:rPr>
              <w:t>2</w:t>
            </w:r>
          </w:p>
        </w:tc>
        <w:tc>
          <w:tcPr>
            <w:tcW w:w="5466" w:type="dxa"/>
            <w:tcBorders>
              <w:top w:val="nil"/>
              <w:left w:val="single" w:sz="4" w:space="0" w:color="000000"/>
              <w:bottom w:val="single" w:sz="4" w:space="0" w:color="000000"/>
              <w:right w:val="single" w:sz="4" w:space="0" w:color="000000"/>
            </w:tcBorders>
            <w:shd w:val="clear" w:color="auto" w:fill="auto"/>
            <w:vAlign w:val="center"/>
          </w:tcPr>
          <w:p w14:paraId="0356D90D" w14:textId="6C172F28" w:rsidR="00EE1168" w:rsidRPr="00EE1168" w:rsidRDefault="00EE1168" w:rsidP="00EE1168">
            <w:pPr>
              <w:jc w:val="left"/>
              <w:rPr>
                <w:b w:val="0"/>
                <w:sz w:val="20"/>
                <w:szCs w:val="20"/>
              </w:rPr>
            </w:pPr>
            <w:r w:rsidRPr="00EE1168">
              <w:rPr>
                <w:b w:val="0"/>
                <w:sz w:val="20"/>
                <w:szCs w:val="20"/>
              </w:rPr>
              <w:t xml:space="preserve">Розміри: висота 2100 мм, довжина 1700мм, глибина 400мм. </w:t>
            </w:r>
          </w:p>
          <w:p w14:paraId="35D1694B" w14:textId="5078FAA8" w:rsidR="00EE1168" w:rsidRPr="00EE1168" w:rsidRDefault="00EE1168" w:rsidP="00EE1168">
            <w:pPr>
              <w:widowControl/>
              <w:autoSpaceDE/>
              <w:jc w:val="left"/>
              <w:rPr>
                <w:rFonts w:eastAsia="Times New Roman"/>
                <w:b w:val="0"/>
                <w:sz w:val="20"/>
                <w:szCs w:val="20"/>
                <w:lang w:eastAsia="zh-CN" w:bidi="ar-SA"/>
              </w:rPr>
            </w:pPr>
            <w:r w:rsidRPr="00EE1168">
              <w:rPr>
                <w:b w:val="0"/>
                <w:sz w:val="20"/>
                <w:szCs w:val="20"/>
              </w:rPr>
              <w:t>Колір: білий</w:t>
            </w:r>
            <w:r w:rsidRPr="00EE1168">
              <w:rPr>
                <w:b w:val="0"/>
                <w:sz w:val="20"/>
                <w:szCs w:val="20"/>
              </w:rPr>
              <w:br/>
              <w:t>Матеріал- ЛДСП – не менше 16 мм</w:t>
            </w:r>
            <w:r w:rsidRPr="00EE1168">
              <w:rPr>
                <w:b w:val="0"/>
                <w:sz w:val="20"/>
                <w:szCs w:val="20"/>
              </w:rPr>
              <w:br/>
              <w:t>Кромка-ПВХ- не менше 1 мм</w:t>
            </w:r>
            <w:r w:rsidRPr="00EE1168">
              <w:rPr>
                <w:b w:val="0"/>
                <w:sz w:val="20"/>
                <w:szCs w:val="20"/>
              </w:rPr>
              <w:br/>
              <w:t>Стіл оснащений:</w:t>
            </w:r>
            <w:r w:rsidRPr="00EE1168">
              <w:rPr>
                <w:b w:val="0"/>
                <w:sz w:val="20"/>
                <w:szCs w:val="20"/>
              </w:rPr>
              <w:br/>
              <w:t>• велике дзеркало 1100*1300</w:t>
            </w:r>
            <w:r w:rsidRPr="00EE1168">
              <w:rPr>
                <w:b w:val="0"/>
                <w:sz w:val="20"/>
                <w:szCs w:val="20"/>
              </w:rPr>
              <w:br/>
              <w:t>• LED лампи не менше 5шт. над дзеркалом</w:t>
            </w:r>
            <w:r w:rsidRPr="00EE1168">
              <w:rPr>
                <w:b w:val="0"/>
                <w:sz w:val="20"/>
                <w:szCs w:val="20"/>
              </w:rPr>
              <w:br/>
              <w:t>• скляні полички не менше ніж по 3 шт. з обох боків   дзеркала</w:t>
            </w:r>
            <w:r w:rsidRPr="00EE1168">
              <w:rPr>
                <w:b w:val="0"/>
                <w:sz w:val="20"/>
                <w:szCs w:val="20"/>
              </w:rPr>
              <w:br/>
              <w:t>• кріплення для поличок-хромоване</w:t>
            </w:r>
            <w:r w:rsidRPr="00EE1168">
              <w:rPr>
                <w:b w:val="0"/>
                <w:sz w:val="20"/>
                <w:szCs w:val="20"/>
              </w:rPr>
              <w:br/>
              <w:t>• шухляди –4шт (по 2 з кожної сторони)</w:t>
            </w:r>
            <w:r w:rsidRPr="00EE1168">
              <w:rPr>
                <w:b w:val="0"/>
                <w:sz w:val="20"/>
                <w:szCs w:val="20"/>
              </w:rPr>
              <w:br/>
              <w:t>• телескопічні направляючі</w:t>
            </w:r>
            <w:r w:rsidRPr="00EE1168">
              <w:rPr>
                <w:b w:val="0"/>
                <w:sz w:val="20"/>
                <w:szCs w:val="20"/>
              </w:rPr>
              <w:br/>
              <w:t>• ручки- "дужки"</w:t>
            </w:r>
            <w:r w:rsidRPr="00EE1168">
              <w:rPr>
                <w:b w:val="0"/>
                <w:sz w:val="20"/>
                <w:szCs w:val="20"/>
              </w:rPr>
              <w:br/>
              <w:t>•  стільниця на хромованих опорах</w:t>
            </w:r>
            <w:r w:rsidRPr="00EE1168">
              <w:rPr>
                <w:b w:val="0"/>
                <w:sz w:val="20"/>
                <w:szCs w:val="20"/>
              </w:rPr>
              <w:br/>
              <w:t>• подвійні розетки зліва і справа від дзеркала</w:t>
            </w:r>
            <w:r w:rsidRPr="00EE1168">
              <w:rPr>
                <w:b w:val="0"/>
                <w:sz w:val="20"/>
                <w:szCs w:val="20"/>
              </w:rPr>
              <w:br/>
              <w:t>• кнопковим вимикачем</w:t>
            </w:r>
            <w:r w:rsidRPr="00EE1168">
              <w:rPr>
                <w:b w:val="0"/>
                <w:sz w:val="20"/>
                <w:szCs w:val="20"/>
              </w:rPr>
              <w:br/>
              <w:t xml:space="preserve">• </w:t>
            </w:r>
            <w:proofErr w:type="spellStart"/>
            <w:r w:rsidRPr="00EE1168">
              <w:rPr>
                <w:b w:val="0"/>
                <w:sz w:val="20"/>
                <w:szCs w:val="20"/>
              </w:rPr>
              <w:t>ел.кабель</w:t>
            </w:r>
            <w:proofErr w:type="spellEnd"/>
            <w:r w:rsidRPr="00EE1168">
              <w:rPr>
                <w:b w:val="0"/>
                <w:sz w:val="20"/>
                <w:szCs w:val="20"/>
              </w:rPr>
              <w:t xml:space="preserve"> з вилкою не менше 3х метрів </w:t>
            </w:r>
            <w:r w:rsidRPr="00EE1168">
              <w:rPr>
                <w:b w:val="0"/>
                <w:sz w:val="20"/>
                <w:szCs w:val="20"/>
              </w:rPr>
              <w:br/>
              <w:t>• хромовані ніжки-трубочки</w:t>
            </w:r>
          </w:p>
        </w:tc>
      </w:tr>
      <w:tr w:rsidR="00EE1168" w:rsidRPr="00486CB0" w14:paraId="481E6897" w14:textId="77777777" w:rsidTr="00DA18FF">
        <w:trPr>
          <w:trHeight w:val="693"/>
          <w:jc w:val="center"/>
        </w:trPr>
        <w:tc>
          <w:tcPr>
            <w:tcW w:w="3340"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A52BD4D" w14:textId="77777777" w:rsidR="00EE1168" w:rsidRPr="00937AE5" w:rsidRDefault="00EE1168" w:rsidP="00EE1168">
            <w:pPr>
              <w:autoSpaceDN w:val="0"/>
              <w:adjustRightInd w:val="0"/>
              <w:jc w:val="left"/>
              <w:rPr>
                <w:color w:val="000000"/>
                <w:sz w:val="20"/>
                <w:szCs w:val="20"/>
              </w:rPr>
            </w:pPr>
            <w:r w:rsidRPr="00937AE5">
              <w:rPr>
                <w:color w:val="000000"/>
                <w:sz w:val="20"/>
                <w:szCs w:val="20"/>
              </w:rPr>
              <w:t>Стіл для манікюру</w:t>
            </w:r>
          </w:p>
          <w:p w14:paraId="6E00F62E" w14:textId="08C411C2" w:rsidR="00EE1168" w:rsidRPr="00486CB0" w:rsidRDefault="00EE1168" w:rsidP="00EE1168">
            <w:pPr>
              <w:widowControl/>
              <w:autoSpaceDN w:val="0"/>
              <w:adjustRightInd w:val="0"/>
              <w:jc w:val="left"/>
              <w:rPr>
                <w:rFonts w:eastAsia="Times New Roman"/>
                <w:b w:val="0"/>
                <w:color w:val="000000"/>
                <w:sz w:val="20"/>
                <w:szCs w:val="20"/>
                <w:lang w:eastAsia="zh-CN" w:bidi="ar-SA"/>
              </w:rPr>
            </w:pPr>
            <w:r w:rsidRPr="00937AE5">
              <w:rPr>
                <w:noProof/>
                <w:lang w:val="ru-RU" w:eastAsia="ru-RU" w:bidi="ar-SA"/>
              </w:rPr>
              <w:drawing>
                <wp:inline distT="0" distB="0" distL="0" distR="0" wp14:anchorId="64E9EC82" wp14:editId="7D23176E">
                  <wp:extent cx="2263140" cy="10744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140" cy="1074420"/>
                          </a:xfrm>
                          <a:prstGeom prst="rect">
                            <a:avLst/>
                          </a:prstGeom>
                          <a:noFill/>
                          <a:ln>
                            <a:noFill/>
                          </a:ln>
                        </pic:spPr>
                      </pic:pic>
                    </a:graphicData>
                  </a:graphic>
                </wp:inline>
              </w:drawing>
            </w:r>
          </w:p>
        </w:tc>
        <w:tc>
          <w:tcPr>
            <w:tcW w:w="834" w:type="dxa"/>
            <w:tcBorders>
              <w:top w:val="nil"/>
              <w:left w:val="single" w:sz="4" w:space="0" w:color="000000"/>
              <w:bottom w:val="single" w:sz="4" w:space="0" w:color="000000"/>
              <w:right w:val="single" w:sz="4" w:space="0" w:color="000000"/>
            </w:tcBorders>
            <w:shd w:val="clear" w:color="auto" w:fill="auto"/>
            <w:vAlign w:val="center"/>
          </w:tcPr>
          <w:p w14:paraId="7131591D" w14:textId="4334FF2D" w:rsidR="00EE1168" w:rsidRPr="00486CB0" w:rsidRDefault="00EE1168" w:rsidP="00EE1168">
            <w:pPr>
              <w:widowControl/>
              <w:autoSpaceDE/>
              <w:rPr>
                <w:rFonts w:eastAsia="Times New Roman"/>
                <w:b w:val="0"/>
                <w:sz w:val="20"/>
                <w:szCs w:val="20"/>
                <w:lang w:eastAsia="zh-CN" w:bidi="ar-SA"/>
              </w:rPr>
            </w:pPr>
            <w:r>
              <w:rPr>
                <w:sz w:val="20"/>
                <w:szCs w:val="20"/>
              </w:rPr>
              <w:t>1</w:t>
            </w:r>
          </w:p>
        </w:tc>
        <w:tc>
          <w:tcPr>
            <w:tcW w:w="5466" w:type="dxa"/>
            <w:tcBorders>
              <w:top w:val="nil"/>
              <w:left w:val="single" w:sz="4" w:space="0" w:color="000000"/>
              <w:bottom w:val="single" w:sz="4" w:space="0" w:color="000000"/>
              <w:right w:val="single" w:sz="4" w:space="0" w:color="000000"/>
            </w:tcBorders>
            <w:shd w:val="clear" w:color="auto" w:fill="auto"/>
            <w:vAlign w:val="center"/>
          </w:tcPr>
          <w:p w14:paraId="632E30C5" w14:textId="218ABF08" w:rsidR="00EE1168" w:rsidRPr="00EE1168" w:rsidRDefault="00EE1168" w:rsidP="00EE1168">
            <w:pPr>
              <w:jc w:val="left"/>
              <w:rPr>
                <w:b w:val="0"/>
                <w:sz w:val="20"/>
                <w:szCs w:val="20"/>
              </w:rPr>
            </w:pPr>
            <w:r w:rsidRPr="00EE1168">
              <w:rPr>
                <w:b w:val="0"/>
                <w:sz w:val="20"/>
                <w:szCs w:val="20"/>
              </w:rPr>
              <w:t xml:space="preserve">Розміри загальні:  висота разом з поличками 1060 мм, </w:t>
            </w:r>
            <w:r w:rsidRPr="00EE1168">
              <w:rPr>
                <w:b w:val="0"/>
                <w:sz w:val="20"/>
                <w:szCs w:val="20"/>
              </w:rPr>
              <w:br/>
              <w:t>ширина– 1060 мм,</w:t>
            </w:r>
            <w:r w:rsidRPr="00EE1168">
              <w:rPr>
                <w:b w:val="0"/>
                <w:sz w:val="20"/>
                <w:szCs w:val="20"/>
              </w:rPr>
              <w:br/>
              <w:t>глибина не менш - 500 мм.</w:t>
            </w:r>
            <w:r w:rsidRPr="00EE1168">
              <w:rPr>
                <w:b w:val="0"/>
                <w:sz w:val="20"/>
                <w:szCs w:val="20"/>
              </w:rPr>
              <w:br/>
              <w:t xml:space="preserve">Колір: дуб </w:t>
            </w:r>
            <w:proofErr w:type="spellStart"/>
            <w:r w:rsidRPr="00EE1168">
              <w:rPr>
                <w:b w:val="0"/>
                <w:sz w:val="20"/>
                <w:szCs w:val="20"/>
              </w:rPr>
              <w:t>сонома</w:t>
            </w:r>
            <w:proofErr w:type="spellEnd"/>
            <w:r w:rsidRPr="00EE1168">
              <w:rPr>
                <w:b w:val="0"/>
                <w:sz w:val="20"/>
                <w:szCs w:val="20"/>
              </w:rPr>
              <w:t>.</w:t>
            </w:r>
          </w:p>
          <w:p w14:paraId="4F9CA979" w14:textId="62CF5FB5" w:rsidR="00EE1168" w:rsidRPr="00EE1168" w:rsidRDefault="00EE1168" w:rsidP="00EE1168">
            <w:pPr>
              <w:widowControl/>
              <w:autoSpaceDE/>
              <w:jc w:val="left"/>
              <w:rPr>
                <w:rFonts w:eastAsia="Times New Roman"/>
                <w:b w:val="0"/>
                <w:sz w:val="20"/>
                <w:szCs w:val="20"/>
                <w:lang w:eastAsia="zh-CN" w:bidi="ar-SA"/>
              </w:rPr>
            </w:pPr>
            <w:r w:rsidRPr="00EE1168">
              <w:rPr>
                <w:b w:val="0"/>
                <w:sz w:val="20"/>
                <w:szCs w:val="20"/>
              </w:rPr>
              <w:t>Матеріал – ЛДСП, кромка-ПВХ- не менше 1 мм</w:t>
            </w:r>
            <w:r w:rsidRPr="00EE1168">
              <w:rPr>
                <w:b w:val="0"/>
                <w:sz w:val="20"/>
                <w:szCs w:val="20"/>
              </w:rPr>
              <w:br/>
              <w:t>З тумбою з трьома закритими шухлядами</w:t>
            </w:r>
            <w:r w:rsidRPr="00EE1168">
              <w:rPr>
                <w:b w:val="0"/>
                <w:sz w:val="20"/>
                <w:szCs w:val="20"/>
              </w:rPr>
              <w:br/>
              <w:t>Ручки – дугові</w:t>
            </w:r>
            <w:r w:rsidRPr="00EE1168">
              <w:rPr>
                <w:b w:val="0"/>
                <w:sz w:val="20"/>
                <w:szCs w:val="20"/>
              </w:rPr>
              <w:br/>
              <w:t>Нога – хромована кругла діаметр 45 мм</w:t>
            </w:r>
          </w:p>
        </w:tc>
      </w:tr>
      <w:tr w:rsidR="00EE1168" w:rsidRPr="00486CB0" w14:paraId="42B62BEE" w14:textId="77777777" w:rsidTr="003C1693">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1193349A" w14:textId="77777777" w:rsidR="00EE1168" w:rsidRPr="00937AE5" w:rsidRDefault="00EE1168" w:rsidP="00EE1168">
            <w:pPr>
              <w:autoSpaceDN w:val="0"/>
              <w:adjustRightInd w:val="0"/>
              <w:rPr>
                <w:color w:val="000000"/>
                <w:sz w:val="20"/>
                <w:szCs w:val="20"/>
              </w:rPr>
            </w:pPr>
            <w:r w:rsidRPr="00937AE5">
              <w:rPr>
                <w:color w:val="000000"/>
                <w:sz w:val="20"/>
                <w:szCs w:val="20"/>
              </w:rPr>
              <w:t>стіл журнальний</w:t>
            </w:r>
          </w:p>
          <w:p w14:paraId="315EDBC7" w14:textId="5755B3A9" w:rsidR="00EE1168" w:rsidRPr="00937AE5" w:rsidRDefault="00EE1168" w:rsidP="00EE1168">
            <w:pPr>
              <w:autoSpaceDN w:val="0"/>
              <w:adjustRightInd w:val="0"/>
              <w:rPr>
                <w:color w:val="000000"/>
                <w:sz w:val="20"/>
                <w:szCs w:val="20"/>
              </w:rPr>
            </w:pPr>
            <w:r w:rsidRPr="00937AE5">
              <w:rPr>
                <w:noProof/>
                <w:lang w:val="ru-RU" w:eastAsia="ru-RU"/>
              </w:rPr>
              <w:pict w14:anchorId="2A517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36" type="#_x0000_t75" style="width:122.4pt;height:82.8pt;visibility:visible">
                  <v:imagedata r:id="rId7" o:title=""/>
                </v:shape>
              </w:pict>
            </w:r>
          </w:p>
        </w:tc>
        <w:tc>
          <w:tcPr>
            <w:tcW w:w="834" w:type="dxa"/>
            <w:tcBorders>
              <w:top w:val="nil"/>
              <w:left w:val="single" w:sz="8" w:space="0" w:color="CCCCCC"/>
              <w:bottom w:val="single" w:sz="8" w:space="0" w:color="000000"/>
              <w:right w:val="single" w:sz="8" w:space="0" w:color="000000"/>
            </w:tcBorders>
            <w:shd w:val="clear" w:color="auto" w:fill="auto"/>
            <w:vAlign w:val="center"/>
          </w:tcPr>
          <w:p w14:paraId="1F222029" w14:textId="0DDA51AF" w:rsidR="00EE1168" w:rsidRDefault="00EE1168" w:rsidP="00EE1168">
            <w:pPr>
              <w:widowControl/>
              <w:autoSpaceDE/>
              <w:rPr>
                <w:sz w:val="20"/>
                <w:szCs w:val="20"/>
              </w:rPr>
            </w:pPr>
            <w:r>
              <w:rPr>
                <w:rFonts w:ascii="Calibri" w:hAnsi="Calibri" w:cs="Calibri"/>
                <w:color w:val="000000"/>
                <w:sz w:val="20"/>
                <w:szCs w:val="20"/>
              </w:rPr>
              <w:t>2</w:t>
            </w:r>
          </w:p>
        </w:tc>
        <w:tc>
          <w:tcPr>
            <w:tcW w:w="5466" w:type="dxa"/>
            <w:tcBorders>
              <w:top w:val="nil"/>
              <w:left w:val="single" w:sz="8" w:space="0" w:color="CCCCCC"/>
              <w:bottom w:val="single" w:sz="8" w:space="0" w:color="000000"/>
              <w:right w:val="single" w:sz="8" w:space="0" w:color="000000"/>
            </w:tcBorders>
            <w:shd w:val="clear" w:color="auto" w:fill="auto"/>
            <w:vAlign w:val="center"/>
          </w:tcPr>
          <w:p w14:paraId="0B7C60A6" w14:textId="202996F1" w:rsidR="00EE1168" w:rsidRPr="00EE1168" w:rsidRDefault="00EE1168" w:rsidP="00EE1168">
            <w:pPr>
              <w:jc w:val="left"/>
              <w:rPr>
                <w:b w:val="0"/>
                <w:color w:val="000000"/>
                <w:sz w:val="20"/>
                <w:szCs w:val="20"/>
              </w:rPr>
            </w:pPr>
            <w:r w:rsidRPr="00EE1168">
              <w:rPr>
                <w:b w:val="0"/>
                <w:color w:val="000000"/>
                <w:sz w:val="20"/>
                <w:szCs w:val="20"/>
              </w:rPr>
              <w:t>Розміри: довжина 800 мм, ширина 600 мм, висота 470 мм.</w:t>
            </w:r>
          </w:p>
          <w:p w14:paraId="3D946B04" w14:textId="77777777" w:rsidR="00EE1168" w:rsidRPr="00EE1168" w:rsidRDefault="00EE1168" w:rsidP="00EE1168">
            <w:pPr>
              <w:jc w:val="left"/>
              <w:rPr>
                <w:b w:val="0"/>
                <w:color w:val="000000"/>
                <w:sz w:val="20"/>
                <w:szCs w:val="20"/>
              </w:rPr>
            </w:pPr>
            <w:r w:rsidRPr="00EE1168">
              <w:rPr>
                <w:b w:val="0"/>
                <w:color w:val="000000"/>
                <w:sz w:val="20"/>
                <w:szCs w:val="20"/>
              </w:rPr>
              <w:t xml:space="preserve">Форма стільниці – прямокутна. Стільниця </w:t>
            </w:r>
            <w:proofErr w:type="spellStart"/>
            <w:r w:rsidRPr="00EE1168">
              <w:rPr>
                <w:b w:val="0"/>
                <w:color w:val="000000"/>
                <w:sz w:val="20"/>
                <w:szCs w:val="20"/>
              </w:rPr>
              <w:t>ламінова</w:t>
            </w:r>
            <w:proofErr w:type="spellEnd"/>
            <w:r w:rsidRPr="00EE1168">
              <w:rPr>
                <w:b w:val="0"/>
                <w:color w:val="000000"/>
                <w:sz w:val="20"/>
                <w:szCs w:val="20"/>
              </w:rPr>
              <w:t xml:space="preserve"> ДСП.</w:t>
            </w:r>
          </w:p>
          <w:p w14:paraId="01DA4077" w14:textId="77777777" w:rsidR="00EE1168" w:rsidRPr="00EE1168" w:rsidRDefault="00EE1168" w:rsidP="00EE1168">
            <w:pPr>
              <w:jc w:val="left"/>
              <w:rPr>
                <w:b w:val="0"/>
                <w:color w:val="000000"/>
                <w:sz w:val="20"/>
                <w:szCs w:val="20"/>
              </w:rPr>
            </w:pPr>
            <w:r w:rsidRPr="00EE1168">
              <w:rPr>
                <w:b w:val="0"/>
                <w:color w:val="000000"/>
                <w:sz w:val="20"/>
                <w:szCs w:val="20"/>
              </w:rPr>
              <w:t xml:space="preserve">Колір: дуб </w:t>
            </w:r>
            <w:proofErr w:type="spellStart"/>
            <w:r w:rsidRPr="00EE1168">
              <w:rPr>
                <w:b w:val="0"/>
                <w:color w:val="000000"/>
                <w:sz w:val="20"/>
                <w:szCs w:val="20"/>
              </w:rPr>
              <w:t>сонома</w:t>
            </w:r>
            <w:proofErr w:type="spellEnd"/>
            <w:r w:rsidRPr="00EE1168">
              <w:rPr>
                <w:b w:val="0"/>
                <w:color w:val="000000"/>
                <w:sz w:val="20"/>
                <w:szCs w:val="20"/>
              </w:rPr>
              <w:t xml:space="preserve">. </w:t>
            </w:r>
          </w:p>
          <w:p w14:paraId="7B388794" w14:textId="2CE7B7B3" w:rsidR="00EE1168" w:rsidRPr="00EE1168" w:rsidRDefault="00EE1168" w:rsidP="00EE1168">
            <w:pPr>
              <w:jc w:val="left"/>
              <w:rPr>
                <w:b w:val="0"/>
                <w:sz w:val="20"/>
                <w:szCs w:val="20"/>
              </w:rPr>
            </w:pPr>
            <w:r w:rsidRPr="00EE1168">
              <w:rPr>
                <w:b w:val="0"/>
                <w:color w:val="000000"/>
                <w:sz w:val="20"/>
                <w:szCs w:val="20"/>
              </w:rPr>
              <w:t>Каркас-металевий, ніжки металеві</w:t>
            </w:r>
            <w:bookmarkStart w:id="2" w:name="_GoBack"/>
            <w:bookmarkEnd w:id="2"/>
            <w:r w:rsidRPr="00EE1168">
              <w:rPr>
                <w:b w:val="0"/>
                <w:color w:val="000000"/>
                <w:sz w:val="20"/>
                <w:szCs w:val="20"/>
              </w:rPr>
              <w:t xml:space="preserve"> у вигляді англійської букви «U»</w:t>
            </w:r>
          </w:p>
        </w:tc>
      </w:tr>
      <w:tr w:rsidR="00EE1168" w:rsidRPr="00486CB0" w14:paraId="29F07525" w14:textId="77777777" w:rsidTr="002B6205">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6F950092" w14:textId="5770DF23" w:rsidR="00EE1168" w:rsidRPr="00486CB0" w:rsidRDefault="00EE1168" w:rsidP="00EE1168">
            <w:pPr>
              <w:widowControl/>
              <w:autoSpaceDE/>
              <w:jc w:val="left"/>
              <w:rPr>
                <w:rFonts w:eastAsia="Times New Roman"/>
                <w:b w:val="0"/>
                <w:color w:val="000000"/>
                <w:sz w:val="20"/>
                <w:szCs w:val="20"/>
                <w:lang w:eastAsia="zh-CN" w:bidi="ar-SA"/>
              </w:rPr>
            </w:pPr>
            <w:r>
              <w:rPr>
                <w:color w:val="000000"/>
                <w:sz w:val="20"/>
                <w:szCs w:val="20"/>
              </w:rPr>
              <w:t>С</w:t>
            </w:r>
            <w:r w:rsidRPr="00937AE5">
              <w:rPr>
                <w:color w:val="000000"/>
                <w:sz w:val="20"/>
                <w:szCs w:val="20"/>
              </w:rPr>
              <w:t>тіл-тумба з трьома висувними шухлядами</w:t>
            </w:r>
            <w:r>
              <w:rPr>
                <w:noProof/>
                <w:lang w:val="ru-RU" w:eastAsia="ru-RU"/>
              </w:rPr>
              <w:t xml:space="preserve"> </w:t>
            </w:r>
            <w:r w:rsidRPr="00937AE5">
              <w:rPr>
                <w:noProof/>
                <w:lang w:val="ru-RU" w:eastAsia="ru-RU"/>
              </w:rPr>
              <w:pict w14:anchorId="229F619F">
                <v:shape id="image10.jpg" o:spid="_x0000_i1035" type="#_x0000_t75" style="width:163.8pt;height:103.2pt;visibility:visible">
                  <v:imagedata r:id="rId8" o:title=""/>
                </v:shape>
              </w:pict>
            </w:r>
          </w:p>
        </w:tc>
        <w:tc>
          <w:tcPr>
            <w:tcW w:w="834" w:type="dxa"/>
            <w:tcBorders>
              <w:top w:val="single" w:sz="4" w:space="0" w:color="000000"/>
              <w:left w:val="single" w:sz="4" w:space="0" w:color="000000"/>
              <w:bottom w:val="single" w:sz="4" w:space="0" w:color="000000"/>
              <w:right w:val="single" w:sz="4" w:space="0" w:color="000000"/>
            </w:tcBorders>
            <w:shd w:val="clear" w:color="FFFF00" w:fill="FFFFFF"/>
            <w:vAlign w:val="center"/>
          </w:tcPr>
          <w:p w14:paraId="4243E37D" w14:textId="202D1B68" w:rsidR="00EE1168" w:rsidRPr="00486CB0" w:rsidRDefault="00EE1168" w:rsidP="00EE1168">
            <w:pPr>
              <w:widowControl/>
              <w:autoSpaceDE/>
              <w:rPr>
                <w:rFonts w:eastAsia="Times New Roman"/>
                <w:b w:val="0"/>
                <w:sz w:val="20"/>
                <w:szCs w:val="20"/>
                <w:lang w:eastAsia="zh-CN" w:bidi="ar-SA"/>
              </w:rPr>
            </w:pPr>
            <w:r>
              <w:rPr>
                <w:sz w:val="20"/>
                <w:szCs w:val="20"/>
              </w:rPr>
              <w:t>1</w:t>
            </w:r>
          </w:p>
        </w:tc>
        <w:tc>
          <w:tcPr>
            <w:tcW w:w="5466" w:type="dxa"/>
            <w:tcBorders>
              <w:top w:val="single" w:sz="4" w:space="0" w:color="000000"/>
              <w:left w:val="single" w:sz="4" w:space="0" w:color="000000"/>
              <w:bottom w:val="single" w:sz="4" w:space="0" w:color="000000"/>
              <w:right w:val="single" w:sz="4" w:space="0" w:color="000000"/>
            </w:tcBorders>
            <w:shd w:val="clear" w:color="FFFF00" w:fill="FFFFFF"/>
            <w:vAlign w:val="center"/>
          </w:tcPr>
          <w:p w14:paraId="417B1564" w14:textId="184F54C7" w:rsidR="00EE1168" w:rsidRPr="00EE1168" w:rsidRDefault="00EE1168" w:rsidP="00EE1168">
            <w:pPr>
              <w:widowControl/>
              <w:autoSpaceDE/>
              <w:jc w:val="left"/>
              <w:rPr>
                <w:rFonts w:eastAsia="Times New Roman"/>
                <w:b w:val="0"/>
                <w:sz w:val="20"/>
                <w:szCs w:val="20"/>
                <w:lang w:eastAsia="zh-CN" w:bidi="ar-SA"/>
              </w:rPr>
            </w:pPr>
            <w:r w:rsidRPr="00EE1168">
              <w:rPr>
                <w:b w:val="0"/>
                <w:sz w:val="20"/>
                <w:szCs w:val="20"/>
              </w:rPr>
              <w:t xml:space="preserve">Стіл розсувний. Форма: прямокутна, ширина- 800мм, глибина не менш 400/1700 висота 750 мм. Колір: дуб </w:t>
            </w:r>
            <w:proofErr w:type="spellStart"/>
            <w:r w:rsidRPr="00EE1168">
              <w:rPr>
                <w:b w:val="0"/>
                <w:sz w:val="20"/>
                <w:szCs w:val="20"/>
              </w:rPr>
              <w:t>сонома</w:t>
            </w:r>
            <w:proofErr w:type="spellEnd"/>
            <w:r w:rsidRPr="00EE1168">
              <w:rPr>
                <w:b w:val="0"/>
                <w:sz w:val="20"/>
                <w:szCs w:val="20"/>
              </w:rPr>
              <w:t xml:space="preserve">. Матеріал ЛДСП – не менше 16 мм, Кромка: ПВХ –не менше 2 мм, ручки на шухлядах метал. Кількість ніжок –3. Телескопічні </w:t>
            </w:r>
            <w:proofErr w:type="spellStart"/>
            <w:r w:rsidRPr="00EE1168">
              <w:rPr>
                <w:b w:val="0"/>
                <w:sz w:val="20"/>
                <w:szCs w:val="20"/>
              </w:rPr>
              <w:t>направляючі.ЛДСП</w:t>
            </w:r>
            <w:proofErr w:type="spellEnd"/>
            <w:r w:rsidRPr="00EE1168">
              <w:rPr>
                <w:b w:val="0"/>
                <w:sz w:val="20"/>
                <w:szCs w:val="20"/>
              </w:rPr>
              <w:t xml:space="preserve"> </w:t>
            </w:r>
            <w:proofErr w:type="spellStart"/>
            <w:r w:rsidRPr="00EE1168">
              <w:rPr>
                <w:b w:val="0"/>
                <w:sz w:val="20"/>
                <w:szCs w:val="20"/>
              </w:rPr>
              <w:t>Kronospan</w:t>
            </w:r>
            <w:proofErr w:type="spellEnd"/>
            <w:r w:rsidRPr="00EE1168">
              <w:rPr>
                <w:b w:val="0"/>
                <w:sz w:val="20"/>
                <w:szCs w:val="20"/>
              </w:rPr>
              <w:t xml:space="preserve"> сорт Е1. Структура</w:t>
            </w:r>
            <w:r w:rsidRPr="00EE1168">
              <w:rPr>
                <w:b w:val="0"/>
                <w:sz w:val="20"/>
                <w:szCs w:val="20"/>
              </w:rPr>
              <w:br/>
              <w:t>поверхні: PE/</w:t>
            </w:r>
            <w:proofErr w:type="spellStart"/>
            <w:r w:rsidRPr="00EE1168">
              <w:rPr>
                <w:b w:val="0"/>
                <w:sz w:val="20"/>
                <w:szCs w:val="20"/>
              </w:rPr>
              <w:t>однотон</w:t>
            </w:r>
            <w:proofErr w:type="spellEnd"/>
            <w:r w:rsidRPr="00EE1168">
              <w:rPr>
                <w:b w:val="0"/>
                <w:sz w:val="20"/>
                <w:szCs w:val="20"/>
              </w:rPr>
              <w:t>.</w:t>
            </w:r>
            <w:r w:rsidRPr="00EE1168">
              <w:rPr>
                <w:b w:val="0"/>
                <w:sz w:val="20"/>
                <w:szCs w:val="20"/>
              </w:rPr>
              <w:br/>
              <w:t>Товщина не менше 16 мм.</w:t>
            </w:r>
            <w:r w:rsidRPr="00EE1168">
              <w:rPr>
                <w:b w:val="0"/>
                <w:sz w:val="20"/>
                <w:szCs w:val="20"/>
              </w:rPr>
              <w:br/>
            </w:r>
            <w:proofErr w:type="spellStart"/>
            <w:r w:rsidRPr="00EE1168">
              <w:rPr>
                <w:b w:val="0"/>
                <w:sz w:val="20"/>
                <w:szCs w:val="20"/>
              </w:rPr>
              <w:t>Крайкування</w:t>
            </w:r>
            <w:proofErr w:type="spellEnd"/>
            <w:r w:rsidRPr="00EE1168">
              <w:rPr>
                <w:b w:val="0"/>
                <w:sz w:val="20"/>
                <w:szCs w:val="20"/>
              </w:rPr>
              <w:t xml:space="preserve"> клеєм</w:t>
            </w:r>
            <w:r w:rsidRPr="00EE1168">
              <w:rPr>
                <w:b w:val="0"/>
                <w:sz w:val="20"/>
                <w:szCs w:val="20"/>
              </w:rPr>
              <w:br/>
              <w:t>ПУР. ПВХ не менше 1мм</w:t>
            </w:r>
          </w:p>
        </w:tc>
      </w:tr>
    </w:tbl>
    <w:p w14:paraId="1435B394" w14:textId="77777777" w:rsidR="00486CB0" w:rsidRPr="00486CB0" w:rsidRDefault="00486CB0" w:rsidP="00486CB0">
      <w:pPr>
        <w:widowControl/>
        <w:autoSpaceDE/>
        <w:spacing w:line="360" w:lineRule="auto"/>
        <w:jc w:val="both"/>
        <w:rPr>
          <w:rFonts w:eastAsia="Times New Roman"/>
          <w:b w:val="0"/>
          <w:bCs/>
          <w:sz w:val="22"/>
          <w:szCs w:val="22"/>
          <w:u w:val="single"/>
          <w:lang w:eastAsia="zh-CN" w:bidi="ar-SA"/>
        </w:rPr>
      </w:pPr>
      <w:r w:rsidRPr="00486CB0">
        <w:rPr>
          <w:rFonts w:eastAsia="Times New Roman"/>
          <w:b w:val="0"/>
          <w:bCs/>
          <w:sz w:val="22"/>
          <w:szCs w:val="22"/>
          <w:u w:val="single"/>
          <w:lang w:eastAsia="zh-CN" w:bidi="ar-SA"/>
        </w:rPr>
        <w:t>Примітка: Демонстровані фото використані для візуалізації і не є критичними.</w:t>
      </w:r>
    </w:p>
    <w:p w14:paraId="6B36FF2B" w14:textId="77777777" w:rsidR="00486CB0" w:rsidRPr="00486CB0" w:rsidRDefault="00486CB0" w:rsidP="00486CB0">
      <w:pPr>
        <w:widowControl/>
        <w:autoSpaceDE/>
        <w:ind w:firstLine="426"/>
        <w:jc w:val="both"/>
        <w:rPr>
          <w:rFonts w:eastAsia="Times New Roman"/>
          <w:b w:val="0"/>
          <w:lang w:eastAsia="zh-CN" w:bidi="ar-SA"/>
        </w:rPr>
      </w:pPr>
    </w:p>
    <w:p w14:paraId="37E7FC9F" w14:textId="36741BAD" w:rsidR="00486CB0" w:rsidRDefault="00486CB0" w:rsidP="00486CB0">
      <w:pPr>
        <w:widowControl/>
        <w:autoSpaceDE/>
        <w:ind w:firstLine="426"/>
        <w:jc w:val="both"/>
        <w:rPr>
          <w:rFonts w:eastAsia="Times New Roman"/>
          <w:b w:val="0"/>
          <w:lang w:eastAsia="zh-CN" w:bidi="ar-SA"/>
        </w:rPr>
      </w:pPr>
    </w:p>
    <w:p w14:paraId="1F569D55" w14:textId="58DE856B" w:rsidR="00EE1168" w:rsidRDefault="00EE1168" w:rsidP="00486CB0">
      <w:pPr>
        <w:widowControl/>
        <w:autoSpaceDE/>
        <w:ind w:firstLine="426"/>
        <w:jc w:val="both"/>
        <w:rPr>
          <w:rFonts w:eastAsia="Times New Roman"/>
          <w:b w:val="0"/>
          <w:lang w:eastAsia="zh-CN" w:bidi="ar-SA"/>
        </w:rPr>
      </w:pPr>
    </w:p>
    <w:p w14:paraId="6BB134E8" w14:textId="77777777" w:rsidR="00EE1168" w:rsidRPr="00486CB0" w:rsidRDefault="00EE1168" w:rsidP="00486CB0">
      <w:pPr>
        <w:widowControl/>
        <w:autoSpaceDE/>
        <w:ind w:firstLine="426"/>
        <w:jc w:val="both"/>
        <w:rPr>
          <w:rFonts w:eastAsia="Times New Roman"/>
          <w:b w:val="0"/>
          <w:lang w:eastAsia="zh-CN" w:bidi="ar-SA"/>
        </w:rPr>
      </w:pPr>
    </w:p>
    <w:p w14:paraId="59D33E18" w14:textId="77777777" w:rsidR="00486CB0" w:rsidRPr="00486CB0" w:rsidRDefault="00486CB0" w:rsidP="00486CB0">
      <w:pPr>
        <w:widowControl/>
        <w:autoSpaceDE/>
        <w:jc w:val="both"/>
        <w:rPr>
          <w:rFonts w:eastAsia="Times New Roman"/>
          <w:bCs/>
          <w:lang w:eastAsia="zh-CN" w:bidi="ar-SA"/>
        </w:rPr>
      </w:pPr>
      <w:r w:rsidRPr="00486CB0">
        <w:rPr>
          <w:rFonts w:eastAsia="Times New Roman"/>
          <w:bCs/>
          <w:lang w:eastAsia="zh-CN" w:bidi="ar-SA"/>
        </w:rPr>
        <w:lastRenderedPageBreak/>
        <w:t>Інші вимоги:</w:t>
      </w:r>
    </w:p>
    <w:p w14:paraId="180212DC" w14:textId="002809F9"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1. Строк поставки: 5 робочих  </w:t>
      </w:r>
      <w:r w:rsidR="00EE1168">
        <w:rPr>
          <w:rFonts w:eastAsia="Times New Roman"/>
          <w:b w:val="0"/>
          <w:lang w:eastAsia="zh-CN" w:bidi="ar-SA"/>
        </w:rPr>
        <w:t>днів  з дня підписання договору.</w:t>
      </w:r>
    </w:p>
    <w:p w14:paraId="229A4A3B" w14:textId="2135F84E"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2. Умовою поставки товару є: доставка, навантаження та розвантаження, підйом, монтаж, за </w:t>
      </w:r>
      <w:proofErr w:type="spellStart"/>
      <w:r w:rsidRPr="00486CB0">
        <w:rPr>
          <w:rFonts w:eastAsia="Times New Roman"/>
          <w:b w:val="0"/>
          <w:lang w:eastAsia="zh-CN" w:bidi="ar-SA"/>
        </w:rPr>
        <w:t>адресою</w:t>
      </w:r>
      <w:proofErr w:type="spellEnd"/>
      <w:r w:rsidRPr="00486CB0">
        <w:rPr>
          <w:rFonts w:eastAsia="Times New Roman"/>
          <w:b w:val="0"/>
          <w:lang w:eastAsia="zh-CN" w:bidi="ar-SA"/>
        </w:rPr>
        <w:t xml:space="preserve"> Покупця з перевіркою комплектності, цілісності та відсутності пошкоджень в присутності представників Покупця. </w:t>
      </w:r>
    </w:p>
    <w:p w14:paraId="141E77C7" w14:textId="1B134B68"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3.</w:t>
      </w:r>
      <w:r w:rsidRPr="00486CB0">
        <w:rPr>
          <w:rFonts w:eastAsia="Times New Roman"/>
          <w:b w:val="0"/>
          <w:lang w:eastAsia="zh-CN" w:bidi="ar-SA"/>
        </w:rPr>
        <w:tab/>
        <w:t xml:space="preserve">Транспортні послуги до місця поставки та інші витрати (пакування, навантаження, страхування тощо) та монтаж повинні здійснюватися за рахунок Учасника (тобто повинні бути  вже враховані в ціні товару, зазначеній у пропозиції). </w:t>
      </w:r>
    </w:p>
    <w:p w14:paraId="6FE5C590"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4. Весь товар має бути новим, не пошкодженим (таким, що не був у використанні, не виставлявся на виставках тощо). </w:t>
      </w:r>
    </w:p>
    <w:p w14:paraId="5CD90EF6"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5.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0E1FD1B5"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6. Весь товар не повинен мати ознак </w:t>
      </w:r>
      <w:proofErr w:type="spellStart"/>
      <w:r w:rsidRPr="00486CB0">
        <w:rPr>
          <w:rFonts w:eastAsia="Times New Roman"/>
          <w:b w:val="0"/>
          <w:lang w:eastAsia="zh-CN" w:bidi="ar-SA"/>
        </w:rPr>
        <w:t>контрафактності</w:t>
      </w:r>
      <w:proofErr w:type="spellEnd"/>
      <w:r w:rsidRPr="00486CB0">
        <w:rPr>
          <w:rFonts w:eastAsia="Times New Roman"/>
          <w:b w:val="0"/>
          <w:lang w:eastAsia="zh-CN" w:bidi="ar-SA"/>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14:paraId="75BCB42A"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7. Товар повинен бути спакований Постачальником таким чином, щоб виключити псування його в період поставки.   </w:t>
      </w:r>
    </w:p>
    <w:p w14:paraId="63589DED"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8. У разі виявлення недоліків при поставці товару неналежної якості Учасник зобов’язується усунути або замінити їх протягом 2 робочих днів з дати виставлення претензії Замовником. Всі витрати, пов’язані із заміною товару (транспортні витрати, тощо) несе Учасник (на підтвердження даної вимоги учасник в складі пропозиції надає гарантійний лист довільної форми). </w:t>
      </w:r>
    </w:p>
    <w:p w14:paraId="59AF71E0"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9. 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3AB083FA"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10</w:t>
      </w:r>
      <w:r w:rsidRPr="00486CB0">
        <w:rPr>
          <w:rFonts w:eastAsia="Times New Roman"/>
          <w:b w:val="0"/>
          <w:lang w:eastAsia="zh-CN" w:bidi="ar-SA"/>
        </w:rPr>
        <w:tab/>
        <w:t>. Учасник з поданням цінової пропозиції автоматично погоджується з умовою щодо можливості зменшення обсягів закупівлі залежно від реальної потреби та можливостей фінансування видатків Замовником.</w:t>
      </w:r>
    </w:p>
    <w:p w14:paraId="20C3F35A" w14:textId="77777777" w:rsidR="00486CB0" w:rsidRPr="00486CB0" w:rsidRDefault="00486CB0" w:rsidP="00486CB0">
      <w:pPr>
        <w:rPr>
          <w:rFonts w:eastAsia="Times New Roman" w:cs="Times New Roman CYR"/>
          <w:i/>
          <w:lang w:eastAsia="ar-SA" w:bidi="ar-SA"/>
        </w:rPr>
      </w:pPr>
    </w:p>
    <w:p w14:paraId="185B7BE5" w14:textId="77777777" w:rsidR="00486CB0" w:rsidRPr="00486CB0" w:rsidRDefault="00486CB0" w:rsidP="00486CB0">
      <w:pPr>
        <w:rPr>
          <w:rFonts w:eastAsia="Times New Roman" w:cs="Times New Roman CYR"/>
          <w:i/>
          <w:lang w:eastAsia="ar-SA" w:bidi="ar-SA"/>
        </w:rPr>
      </w:pPr>
    </w:p>
    <w:tbl>
      <w:tblPr>
        <w:tblW w:w="10022" w:type="dxa"/>
        <w:tblInd w:w="108" w:type="dxa"/>
        <w:tblLayout w:type="fixed"/>
        <w:tblLook w:val="04A0" w:firstRow="1" w:lastRow="0" w:firstColumn="1" w:lastColumn="0" w:noHBand="0" w:noVBand="1"/>
      </w:tblPr>
      <w:tblGrid>
        <w:gridCol w:w="5003"/>
        <w:gridCol w:w="5019"/>
      </w:tblGrid>
      <w:tr w:rsidR="0066672A" w14:paraId="4F66D8C6" w14:textId="77777777" w:rsidTr="007C7A23">
        <w:trPr>
          <w:trHeight w:val="2265"/>
        </w:trPr>
        <w:tc>
          <w:tcPr>
            <w:tcW w:w="5003" w:type="dxa"/>
          </w:tcPr>
          <w:p w14:paraId="420858BF" w14:textId="77777777" w:rsidR="0066672A" w:rsidRDefault="0066672A" w:rsidP="007C7A23">
            <w:pPr>
              <w:snapToGrid w:val="0"/>
              <w:rPr>
                <w:rFonts w:eastAsia="Times New Roman"/>
                <w:color w:val="000000"/>
                <w:spacing w:val="-1"/>
                <w:sz w:val="22"/>
                <w:szCs w:val="22"/>
                <w:u w:val="single"/>
                <w:lang w:eastAsia="zh-CN" w:bidi="ar-SA"/>
              </w:rPr>
            </w:pPr>
          </w:p>
          <w:p w14:paraId="55417C50" w14:textId="77777777" w:rsidR="0066672A" w:rsidRDefault="0066672A" w:rsidP="007C7A2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4C4AFC9A" w14:textId="77777777" w:rsidR="0066672A" w:rsidRDefault="0066672A" w:rsidP="007C7A23">
            <w:pPr>
              <w:snapToGrid w:val="0"/>
              <w:rPr>
                <w:rFonts w:eastAsia="Times New Roman"/>
                <w:color w:val="000000"/>
                <w:spacing w:val="-1"/>
                <w:sz w:val="22"/>
                <w:szCs w:val="22"/>
                <w:u w:val="single"/>
                <w:lang w:eastAsia="zh-CN" w:bidi="ar-SA"/>
              </w:rPr>
            </w:pPr>
          </w:p>
          <w:p w14:paraId="73C97D3A" w14:textId="77777777" w:rsidR="0066672A" w:rsidRDefault="0066672A" w:rsidP="007C7A23">
            <w:pPr>
              <w:snapToGrid w:val="0"/>
              <w:rPr>
                <w:rFonts w:eastAsia="Times New Roman"/>
                <w:color w:val="000000"/>
                <w:spacing w:val="-1"/>
                <w:sz w:val="22"/>
                <w:szCs w:val="22"/>
                <w:u w:val="single"/>
                <w:lang w:eastAsia="zh-CN" w:bidi="ar-SA"/>
              </w:rPr>
            </w:pPr>
          </w:p>
          <w:p w14:paraId="13D61FBF" w14:textId="77777777" w:rsidR="0066672A" w:rsidRDefault="0066672A" w:rsidP="007C7A23">
            <w:pPr>
              <w:snapToGrid w:val="0"/>
              <w:rPr>
                <w:rFonts w:eastAsia="Times New Roman"/>
                <w:color w:val="000000"/>
                <w:spacing w:val="-1"/>
                <w:sz w:val="22"/>
                <w:szCs w:val="22"/>
                <w:u w:val="single"/>
                <w:lang w:eastAsia="zh-CN" w:bidi="ar-SA"/>
              </w:rPr>
            </w:pPr>
          </w:p>
          <w:p w14:paraId="188C97AA" w14:textId="77777777" w:rsidR="0066672A" w:rsidRDefault="0066672A" w:rsidP="007C7A23">
            <w:pPr>
              <w:widowControl/>
              <w:suppressAutoHyphens w:val="0"/>
              <w:autoSpaceDE/>
              <w:autoSpaceDN w:val="0"/>
              <w:jc w:val="both"/>
              <w:rPr>
                <w:rFonts w:eastAsia="Calibri"/>
                <w:b w:val="0"/>
                <w:sz w:val="22"/>
                <w:szCs w:val="22"/>
                <w:lang w:bidi="ar-SA"/>
              </w:rPr>
            </w:pPr>
          </w:p>
          <w:p w14:paraId="64A30DDA"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5E574DC5"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64F55C8"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C9AC3FB"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185D445C" w14:textId="77777777" w:rsidR="0066672A" w:rsidRDefault="0066672A" w:rsidP="007C7A23">
            <w:pPr>
              <w:rPr>
                <w:rFonts w:eastAsia="Times New Roman"/>
                <w:b w:val="0"/>
                <w:color w:val="000000"/>
                <w:spacing w:val="-1"/>
                <w:sz w:val="22"/>
                <w:szCs w:val="22"/>
                <w:lang w:eastAsia="zh-CN" w:bidi="ar-SA"/>
              </w:rPr>
            </w:pPr>
          </w:p>
          <w:p w14:paraId="4D143E89" w14:textId="77777777" w:rsidR="0066672A" w:rsidRDefault="0066672A" w:rsidP="007C7A23">
            <w:pPr>
              <w:autoSpaceDE/>
              <w:autoSpaceDN w:val="0"/>
              <w:snapToGrid w:val="0"/>
              <w:jc w:val="left"/>
              <w:rPr>
                <w:rFonts w:eastAsia="Times New Roman"/>
                <w:color w:val="000000"/>
                <w:sz w:val="22"/>
                <w:szCs w:val="22"/>
                <w:lang w:eastAsia="zh-CN" w:bidi="ar-SA"/>
              </w:rPr>
            </w:pPr>
          </w:p>
          <w:p w14:paraId="1CAFE1B1" w14:textId="77777777" w:rsidR="0066672A" w:rsidRDefault="0066672A" w:rsidP="007C7A2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22720790" w14:textId="77777777" w:rsidR="0066672A" w:rsidRDefault="0066672A" w:rsidP="007C7A23">
            <w:pPr>
              <w:autoSpaceDE/>
              <w:autoSpaceDN w:val="0"/>
              <w:snapToGrid w:val="0"/>
              <w:jc w:val="left"/>
              <w:rPr>
                <w:rFonts w:eastAsia="Times New Roman"/>
                <w:color w:val="000000"/>
                <w:sz w:val="22"/>
                <w:szCs w:val="22"/>
                <w:lang w:eastAsia="zh-CN" w:bidi="ar-SA"/>
              </w:rPr>
            </w:pPr>
          </w:p>
          <w:p w14:paraId="0B98E500" w14:textId="77777777" w:rsidR="0066672A" w:rsidRDefault="0066672A" w:rsidP="007C7A2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0395E1A2" w14:textId="77777777" w:rsidR="0066672A" w:rsidRDefault="0066672A" w:rsidP="007C7A2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27FDB2E9" w14:textId="77777777" w:rsidR="0066672A" w:rsidRDefault="0066672A" w:rsidP="007C7A23">
            <w:pPr>
              <w:autoSpaceDE/>
              <w:autoSpaceDN w:val="0"/>
              <w:snapToGrid w:val="0"/>
              <w:rPr>
                <w:rFonts w:eastAsia="Times New Roman"/>
                <w:color w:val="000000"/>
                <w:sz w:val="22"/>
                <w:szCs w:val="22"/>
                <w:u w:val="single"/>
                <w:lang w:eastAsia="zh-CN" w:bidi="ar-SA"/>
              </w:rPr>
            </w:pPr>
          </w:p>
          <w:p w14:paraId="4AC54AD1" w14:textId="77777777" w:rsidR="0066672A" w:rsidRDefault="0066672A" w:rsidP="007C7A2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DD41A48"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D00F448" w14:textId="77777777" w:rsidR="0066672A" w:rsidRDefault="0066672A" w:rsidP="007C7A23">
            <w:pPr>
              <w:widowControl/>
              <w:autoSpaceDE/>
              <w:autoSpaceDN w:val="0"/>
              <w:ind w:left="283"/>
              <w:rPr>
                <w:rFonts w:eastAsia="Times New Roman"/>
                <w:b w:val="0"/>
                <w:color w:val="000000"/>
                <w:sz w:val="22"/>
                <w:szCs w:val="22"/>
                <w:lang w:eastAsia="zh-CN" w:bidi="ar-SA"/>
              </w:rPr>
            </w:pPr>
          </w:p>
          <w:p w14:paraId="48A82381"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566F24A"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969E657"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EB648FC"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1AB9EB"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65B6C6D"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B5568" w14:textId="77777777" w:rsidR="0066672A" w:rsidRDefault="0066672A" w:rsidP="007C7A23">
            <w:pPr>
              <w:jc w:val="left"/>
              <w:rPr>
                <w:rFonts w:eastAsia="Times New Roman"/>
                <w:color w:val="000000"/>
                <w:sz w:val="22"/>
                <w:szCs w:val="22"/>
                <w:lang w:eastAsia="zh-CN" w:bidi="ar-SA"/>
              </w:rPr>
            </w:pPr>
          </w:p>
          <w:p w14:paraId="56E85F61" w14:textId="77777777" w:rsidR="0066672A" w:rsidRDefault="0066672A" w:rsidP="007C7A23">
            <w:pPr>
              <w:autoSpaceDE/>
              <w:autoSpaceDN w:val="0"/>
              <w:snapToGrid w:val="0"/>
              <w:jc w:val="left"/>
              <w:rPr>
                <w:rFonts w:eastAsia="Times New Roman"/>
                <w:color w:val="000000"/>
                <w:sz w:val="22"/>
                <w:szCs w:val="22"/>
                <w:lang w:eastAsia="zh-CN" w:bidi="ar-SA"/>
              </w:rPr>
            </w:pPr>
          </w:p>
          <w:p w14:paraId="2B9FFBF5" w14:textId="77777777" w:rsidR="0066672A" w:rsidRDefault="0066672A" w:rsidP="007C7A2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3391B92D" w14:textId="77777777" w:rsidR="0066672A" w:rsidRDefault="0066672A" w:rsidP="007C7A23">
            <w:pPr>
              <w:jc w:val="left"/>
              <w:rPr>
                <w:rFonts w:eastAsia="Times New Roman"/>
                <w:color w:val="000000"/>
                <w:sz w:val="22"/>
                <w:szCs w:val="22"/>
                <w:lang w:eastAsia="zh-CN" w:bidi="ar-SA"/>
              </w:rPr>
            </w:pPr>
          </w:p>
          <w:p w14:paraId="7879BEA6" w14:textId="77777777" w:rsidR="0066672A" w:rsidRDefault="0066672A" w:rsidP="007C7A2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7193D532" w14:textId="77777777" w:rsidR="0066672A" w:rsidRDefault="0066672A" w:rsidP="007C7A2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A419BF1" w14:textId="77777777" w:rsidR="0066672A" w:rsidRDefault="0066672A" w:rsidP="0066672A">
      <w:pPr>
        <w:shd w:val="clear" w:color="auto" w:fill="FFFFFF"/>
        <w:ind w:firstLine="567"/>
        <w:rPr>
          <w:rFonts w:eastAsia="Times New Roman"/>
          <w:color w:val="000000"/>
          <w:sz w:val="22"/>
          <w:szCs w:val="22"/>
          <w:lang w:eastAsia="zh-CN" w:bidi="ar-SA"/>
        </w:rPr>
      </w:pPr>
    </w:p>
    <w:p w14:paraId="0C18680B" w14:textId="3BD18DE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4352CC"/>
    <w:rsid w:val="00442550"/>
    <w:rsid w:val="00486CB0"/>
    <w:rsid w:val="004D4D11"/>
    <w:rsid w:val="00533849"/>
    <w:rsid w:val="005F6C05"/>
    <w:rsid w:val="0061573D"/>
    <w:rsid w:val="0066672A"/>
    <w:rsid w:val="0070260C"/>
    <w:rsid w:val="007620D3"/>
    <w:rsid w:val="00864200"/>
    <w:rsid w:val="00893270"/>
    <w:rsid w:val="00A22A70"/>
    <w:rsid w:val="00A63512"/>
    <w:rsid w:val="00A663E8"/>
    <w:rsid w:val="00A81F43"/>
    <w:rsid w:val="00AA5CA9"/>
    <w:rsid w:val="00C14CFC"/>
    <w:rsid w:val="00D206FE"/>
    <w:rsid w:val="00EE1168"/>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4057</Words>
  <Characters>23127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2022-11-02T12:57:00Z</dcterms:created>
  <dcterms:modified xsi:type="dcterms:W3CDTF">2023-10-09T17:18:00Z</dcterms:modified>
</cp:coreProperties>
</file>