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w:t>
      </w:r>
      <w:bookmarkStart w:id="0" w:name="_GoBack"/>
      <w:bookmarkEnd w:id="0"/>
      <w:r w:rsidRPr="007B1FEF">
        <w:rPr>
          <w:rFonts w:ascii="Times New Roman" w:hAnsi="Times New Roman"/>
          <w:sz w:val="24"/>
          <w:szCs w:val="24"/>
          <w:lang w:eastAsia="uk-UA"/>
        </w:rPr>
        <w:t>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DC653A" w:rsidRPr="00384D8B" w:rsidRDefault="00682AC0" w:rsidP="00384D8B">
      <w:pPr>
        <w:shd w:val="clear" w:color="auto" w:fill="FFFFFF"/>
        <w:tabs>
          <w:tab w:val="left" w:pos="567"/>
          <w:tab w:val="left" w:pos="851"/>
        </w:tabs>
        <w:jc w:val="both"/>
        <w:rPr>
          <w:b/>
          <w:sz w:val="24"/>
          <w:szCs w:val="25"/>
          <w:lang w:val="az-Cyrl-AZ"/>
        </w:rPr>
      </w:pPr>
      <w:r w:rsidRPr="002C133D">
        <w:rPr>
          <w:rFonts w:ascii="Times New Roman" w:hAnsi="Times New Roman"/>
          <w:b/>
          <w:sz w:val="24"/>
        </w:rPr>
        <w:t xml:space="preserve">Код ДК 021-2015 (CPV)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p w:rsidR="00682AC0" w:rsidRPr="00682AC0" w:rsidRDefault="00682AC0" w:rsidP="00682AC0">
      <w:pPr>
        <w:overflowPunct/>
        <w:autoSpaceDE/>
        <w:autoSpaceDN/>
        <w:adjustRightInd/>
        <w:jc w:val="center"/>
        <w:textAlignment w:val="auto"/>
        <w:rPr>
          <w:rFonts w:ascii="Times New Roman" w:hAnsi="Times New Roman"/>
          <w:sz w:val="24"/>
          <w:szCs w:val="24"/>
          <w:lang w:eastAsia="uk-UA"/>
        </w:rPr>
      </w:pPr>
      <w:r w:rsidRPr="00682AC0">
        <w:rPr>
          <w:rFonts w:ascii="Times New Roman" w:hAnsi="Times New Roman"/>
          <w:sz w:val="24"/>
          <w:szCs w:val="24"/>
          <w:lang w:eastAsia="uk-UA"/>
        </w:rPr>
        <w:t>UA-2024-04-05-008875-a</w:t>
      </w:r>
    </w:p>
    <w:p w:rsidR="002B239F" w:rsidRDefault="00366394" w:rsidP="002B239F">
      <w:pPr>
        <w:shd w:val="clear" w:color="auto" w:fill="FFFFFF"/>
        <w:tabs>
          <w:tab w:val="left" w:pos="567"/>
          <w:tab w:val="left" w:pos="851"/>
        </w:tabs>
        <w:jc w:val="both"/>
        <w:rPr>
          <w:b/>
          <w:sz w:val="24"/>
          <w:szCs w:val="25"/>
          <w:lang w:val="az-Cyrl-AZ"/>
        </w:rPr>
      </w:pPr>
      <w:r>
        <w:rPr>
          <w:rFonts w:ascii="Times New Roman" w:hAnsi="Times New Roman"/>
          <w:b/>
          <w:sz w:val="24"/>
          <w:szCs w:val="24"/>
          <w:lang w:val="ru-RU" w:eastAsia="uk-UA"/>
        </w:rPr>
        <w:t>1</w:t>
      </w:r>
      <w:r w:rsidR="002B239F" w:rsidRPr="007B1FEF">
        <w:rPr>
          <w:rFonts w:ascii="Times New Roman" w:hAnsi="Times New Roman"/>
          <w:b/>
          <w:sz w:val="24"/>
          <w:szCs w:val="24"/>
          <w:lang w:eastAsia="uk-UA"/>
        </w:rPr>
        <w:t xml:space="preserve">. </w:t>
      </w:r>
      <w:r w:rsidR="002B239F" w:rsidRPr="00453D03">
        <w:rPr>
          <w:b/>
          <w:sz w:val="24"/>
          <w:szCs w:val="25"/>
          <w:lang w:val="az-Cyrl-AZ"/>
        </w:rPr>
        <w:t>Викладено в новій редакції</w:t>
      </w:r>
      <w:r w:rsidR="002B239F">
        <w:rPr>
          <w:b/>
          <w:sz w:val="24"/>
          <w:szCs w:val="25"/>
          <w:lang w:val="az-Cyrl-AZ"/>
        </w:rPr>
        <w:t xml:space="preserve"> ч.</w:t>
      </w:r>
      <w:r w:rsidR="00682AC0">
        <w:rPr>
          <w:b/>
          <w:sz w:val="24"/>
          <w:szCs w:val="25"/>
          <w:lang w:val="az-Cyrl-AZ"/>
        </w:rPr>
        <w:t>6</w:t>
      </w:r>
      <w:r w:rsidR="002B239F">
        <w:rPr>
          <w:b/>
          <w:sz w:val="24"/>
          <w:szCs w:val="25"/>
          <w:lang w:val="az-Cyrl-AZ"/>
        </w:rPr>
        <w:t xml:space="preserve">. </w:t>
      </w:r>
      <w:r w:rsidR="002B239F" w:rsidRPr="00453D03">
        <w:rPr>
          <w:b/>
          <w:sz w:val="24"/>
          <w:szCs w:val="25"/>
          <w:lang w:val="az-Cyrl-AZ"/>
        </w:rPr>
        <w:t xml:space="preserve">розділу </w:t>
      </w:r>
      <w:r w:rsidR="002B239F" w:rsidRPr="002B239F">
        <w:rPr>
          <w:b/>
          <w:sz w:val="24"/>
          <w:szCs w:val="25"/>
          <w:lang w:val="az-Cyrl-AZ"/>
        </w:rPr>
        <w:t>I</w:t>
      </w:r>
      <w:r w:rsidR="00384D8B" w:rsidRPr="002B239F">
        <w:rPr>
          <w:b/>
          <w:sz w:val="24"/>
          <w:szCs w:val="25"/>
          <w:lang w:val="az-Cyrl-AZ"/>
        </w:rPr>
        <w:t>I</w:t>
      </w:r>
      <w:r w:rsidR="00682AC0" w:rsidRPr="002B239F">
        <w:rPr>
          <w:b/>
          <w:sz w:val="24"/>
          <w:szCs w:val="25"/>
          <w:lang w:val="az-Cyrl-AZ"/>
        </w:rPr>
        <w:t>I</w:t>
      </w:r>
      <w:r w:rsidR="002B239F" w:rsidRPr="00453D03">
        <w:rPr>
          <w:b/>
          <w:sz w:val="24"/>
          <w:szCs w:val="25"/>
          <w:lang w:val="az-Cyrl-AZ"/>
        </w:rPr>
        <w:t xml:space="preserve"> тендерної документації, а саме:  </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95"/>
        <w:gridCol w:w="7655"/>
      </w:tblGrid>
      <w:tr w:rsidR="00682AC0" w:rsidRPr="00FB4714" w:rsidTr="00B352B8">
        <w:trPr>
          <w:trHeight w:val="671"/>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682AC0" w:rsidRPr="00C11F0B" w:rsidRDefault="00682AC0" w:rsidP="00B352B8">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682AC0" w:rsidRDefault="00682AC0" w:rsidP="00B352B8">
            <w:pPr>
              <w:ind w:firstLine="354"/>
              <w:contextualSpacing/>
              <w:jc w:val="both"/>
              <w:rPr>
                <w:rFonts w:ascii="Times New Roman" w:hAnsi="Times New Roman"/>
                <w:sz w:val="24"/>
                <w:szCs w:val="24"/>
                <w:lang w:eastAsia="uk-UA"/>
              </w:rPr>
            </w:pPr>
            <w:r w:rsidRPr="004C033D">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831AC0">
              <w:rPr>
                <w:rFonts w:ascii="Times New Roman" w:hAnsi="Times New Roman"/>
                <w:sz w:val="24"/>
                <w:szCs w:val="24"/>
                <w:lang w:eastAsia="uk-UA"/>
              </w:rPr>
              <w:t xml:space="preserve"> </w:t>
            </w:r>
          </w:p>
          <w:p w:rsidR="00682AC0" w:rsidRDefault="00682AC0" w:rsidP="00B352B8">
            <w:pPr>
              <w:ind w:firstLine="354"/>
              <w:contextualSpacing/>
              <w:jc w:val="both"/>
              <w:rPr>
                <w:rFonts w:ascii="Times New Roman" w:hAnsi="Times New Roman"/>
                <w:b/>
                <w:bCs/>
                <w:sz w:val="24"/>
                <w:szCs w:val="24"/>
              </w:rPr>
            </w:pPr>
            <w:r w:rsidRPr="00934D05">
              <w:rPr>
                <w:rFonts w:ascii="Times New Roman" w:hAnsi="Times New Roman"/>
                <w:b/>
                <w:sz w:val="24"/>
                <w:szCs w:val="24"/>
              </w:rPr>
              <w:t>Технічні характеристики предмета закупівлі:</w:t>
            </w:r>
            <w:r w:rsidRPr="00FE2476">
              <w:rPr>
                <w:rFonts w:ascii="Times New Roman" w:hAnsi="Times New Roman"/>
                <w:b/>
                <w:bCs/>
                <w:sz w:val="24"/>
                <w:szCs w:val="24"/>
              </w:rPr>
              <w:t xml:space="preserve"> Код ДК 021:2015: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tbl>
            <w:tblPr>
              <w:tblW w:w="7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349"/>
              <w:gridCol w:w="912"/>
              <w:gridCol w:w="2269"/>
            </w:tblGrid>
            <w:tr w:rsidR="00682AC0" w:rsidRPr="004F45BE" w:rsidTr="00B352B8">
              <w:trPr>
                <w:trHeight w:val="276"/>
              </w:trPr>
              <w:tc>
                <w:tcPr>
                  <w:tcW w:w="556"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 xml:space="preserve">№ </w:t>
                  </w:r>
                </w:p>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п/п</w:t>
                  </w:r>
                </w:p>
              </w:tc>
              <w:tc>
                <w:tcPr>
                  <w:tcW w:w="2279"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Назва параметру</w:t>
                  </w:r>
                </w:p>
              </w:tc>
              <w:tc>
                <w:tcPr>
                  <w:tcW w:w="621"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Одиниці виміру</w:t>
                  </w:r>
                </w:p>
              </w:tc>
              <w:tc>
                <w:tcPr>
                  <w:tcW w:w="1544"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Параметри</w:t>
                  </w:r>
                </w:p>
              </w:tc>
            </w:tr>
            <w:tr w:rsidR="00682AC0" w:rsidRPr="004F45BE" w:rsidTr="00B352B8">
              <w:trPr>
                <w:trHeight w:val="276"/>
              </w:trPr>
              <w:tc>
                <w:tcPr>
                  <w:tcW w:w="556"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p>
              </w:tc>
              <w:tc>
                <w:tcPr>
                  <w:tcW w:w="2279"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p>
              </w:tc>
              <w:tc>
                <w:tcPr>
                  <w:tcW w:w="621"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3</w:t>
                  </w:r>
                </w:p>
              </w:tc>
              <w:tc>
                <w:tcPr>
                  <w:tcW w:w="1544"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4</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1.</w:t>
                  </w:r>
                </w:p>
              </w:tc>
              <w:tc>
                <w:tcPr>
                  <w:tcW w:w="2279" w:type="pct"/>
                  <w:tcBorders>
                    <w:top w:val="double" w:sz="4" w:space="0" w:color="auto"/>
                    <w:bottom w:val="single" w:sz="4" w:space="0" w:color="auto"/>
                  </w:tcBorders>
                  <w:shd w:val="clear" w:color="auto" w:fill="auto"/>
                  <w:vAlign w:val="center"/>
                </w:tcPr>
                <w:p w:rsidR="00682AC0" w:rsidRPr="004F45BE" w:rsidRDefault="00682AC0" w:rsidP="00B352B8">
                  <w:pPr>
                    <w:rPr>
                      <w:rFonts w:ascii="Times New Roman" w:hAnsi="Times New Roman"/>
                      <w:b/>
                      <w:bCs/>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p>
              </w:tc>
              <w:tc>
                <w:tcPr>
                  <w:tcW w:w="1544"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МАЗ-6312С3,МАЗ-5337</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lang w:val="en-US"/>
                    </w:rPr>
                  </w:pPr>
                  <w:r w:rsidRPr="004F45BE">
                    <w:rPr>
                      <w:rFonts w:ascii="Times New Roman" w:hAnsi="Times New Roman"/>
                      <w:sz w:val="22"/>
                      <w:szCs w:val="22"/>
                      <w:lang w:val="en-US"/>
                    </w:rPr>
                    <w:t>1</w:t>
                  </w:r>
                  <w:r w:rsidRPr="004F45BE">
                    <w:rPr>
                      <w:rFonts w:ascii="Times New Roman" w:hAnsi="Times New Roman"/>
                      <w:sz w:val="22"/>
                      <w:szCs w:val="22"/>
                    </w:rPr>
                    <w:t>.1.</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color w:val="000000" w:themeColor="text1"/>
                      <w:sz w:val="22"/>
                      <w:szCs w:val="22"/>
                    </w:rPr>
                    <w:t>315/80R22.5 ведуча</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80</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22,5</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4F45BE">
                    <w:rPr>
                      <w:rFonts w:ascii="Times New Roman" w:hAnsi="Times New Roman"/>
                      <w:color w:val="000000" w:themeColor="text1"/>
                      <w:sz w:val="22"/>
                      <w:szCs w:val="22"/>
                    </w:rPr>
                    <w:t>156/150</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4F45BE">
                    <w:rPr>
                      <w:rFonts w:ascii="Times New Roman" w:hAnsi="Times New Roman"/>
                      <w:color w:val="000000" w:themeColor="text1"/>
                      <w:sz w:val="22"/>
                      <w:szCs w:val="22"/>
                    </w:rPr>
                    <w:t>K - 110 км/год</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682AC0" w:rsidRPr="004F45BE" w:rsidTr="00B352B8">
              <w:trPr>
                <w:trHeight w:val="276"/>
              </w:trPr>
              <w:tc>
                <w:tcPr>
                  <w:tcW w:w="556"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sz w:val="22"/>
                      <w:szCs w:val="22"/>
                    </w:rPr>
                  </w:pPr>
                  <w:r w:rsidRPr="004F45BE">
                    <w:rPr>
                      <w:rFonts w:ascii="Times New Roman" w:hAnsi="Times New Roman"/>
                      <w:b/>
                      <w:i/>
                      <w:sz w:val="22"/>
                      <w:szCs w:val="22"/>
                    </w:rPr>
                    <w:t>1.</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682AC0" w:rsidRPr="004F45BE" w:rsidRDefault="00682AC0" w:rsidP="00B352B8">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22</w:t>
                  </w:r>
                </w:p>
              </w:tc>
            </w:tr>
            <w:tr w:rsidR="00682AC0" w:rsidRPr="004F45BE" w:rsidTr="00B352B8">
              <w:trPr>
                <w:trHeight w:val="276"/>
              </w:trPr>
              <w:tc>
                <w:tcPr>
                  <w:tcW w:w="556"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2.</w:t>
                  </w:r>
                </w:p>
              </w:tc>
              <w:tc>
                <w:tcPr>
                  <w:tcW w:w="2279" w:type="pct"/>
                  <w:tcBorders>
                    <w:top w:val="double" w:sz="4" w:space="0" w:color="auto"/>
                    <w:bottom w:val="single" w:sz="4" w:space="0" w:color="auto"/>
                  </w:tcBorders>
                  <w:shd w:val="clear" w:color="auto" w:fill="auto"/>
                  <w:vAlign w:val="center"/>
                </w:tcPr>
                <w:p w:rsidR="00682AC0" w:rsidRPr="004F45BE" w:rsidRDefault="00682AC0" w:rsidP="00B352B8">
                  <w:pP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color w:val="000000" w:themeColor="text1"/>
                      <w:sz w:val="22"/>
                      <w:szCs w:val="22"/>
                    </w:rPr>
                  </w:pPr>
                </w:p>
              </w:tc>
              <w:tc>
                <w:tcPr>
                  <w:tcW w:w="1544"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 МАЗ-5337</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lang w:val="en-US"/>
                    </w:rPr>
                  </w:pPr>
                  <w:r w:rsidRPr="004F45BE">
                    <w:rPr>
                      <w:rFonts w:ascii="Times New Roman" w:hAnsi="Times New Roman"/>
                      <w:sz w:val="22"/>
                      <w:szCs w:val="22"/>
                    </w:rPr>
                    <w:t>2.1.</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315/80R22.5 рульова</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80</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22,5</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4F45BE">
                    <w:rPr>
                      <w:rFonts w:ascii="Times New Roman" w:hAnsi="Times New Roman"/>
                      <w:color w:val="000000" w:themeColor="text1"/>
                      <w:sz w:val="22"/>
                      <w:szCs w:val="22"/>
                    </w:rPr>
                    <w:t xml:space="preserve">156/150 </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4F45BE">
                    <w:rPr>
                      <w:rFonts w:ascii="Times New Roman" w:hAnsi="Times New Roman"/>
                      <w:color w:val="000000"/>
                      <w:sz w:val="22"/>
                      <w:szCs w:val="22"/>
                    </w:rPr>
                    <w:t>L - 120 км/год</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682AC0" w:rsidRPr="004F45BE" w:rsidTr="00B352B8">
              <w:trPr>
                <w:trHeight w:val="276"/>
              </w:trPr>
              <w:tc>
                <w:tcPr>
                  <w:tcW w:w="556"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sz w:val="22"/>
                      <w:szCs w:val="22"/>
                    </w:rPr>
                  </w:pPr>
                  <w:r w:rsidRPr="004F45BE">
                    <w:rPr>
                      <w:rFonts w:ascii="Times New Roman" w:hAnsi="Times New Roman"/>
                      <w:b/>
                      <w:i/>
                      <w:sz w:val="22"/>
                      <w:szCs w:val="22"/>
                    </w:rPr>
                    <w:t>2.</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682AC0" w:rsidRPr="004F45BE" w:rsidRDefault="00682AC0" w:rsidP="00B352B8">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682AC0" w:rsidRPr="004F45BE" w:rsidRDefault="00682AC0" w:rsidP="00B352B8">
                  <w:pPr>
                    <w:jc w:val="center"/>
                    <w:rPr>
                      <w:rFonts w:ascii="Times New Roman" w:hAnsi="Times New Roman"/>
                      <w:b/>
                      <w:i/>
                      <w:color w:val="000000" w:themeColor="text1"/>
                      <w:sz w:val="22"/>
                      <w:szCs w:val="22"/>
                      <w:lang w:val="en-US"/>
                    </w:rPr>
                  </w:pPr>
                  <w:r w:rsidRPr="004F45BE">
                    <w:rPr>
                      <w:rFonts w:ascii="Times New Roman" w:hAnsi="Times New Roman"/>
                      <w:b/>
                      <w:bCs/>
                      <w:i/>
                      <w:color w:val="000000" w:themeColor="text1"/>
                      <w:sz w:val="22"/>
                      <w:szCs w:val="22"/>
                    </w:rPr>
                    <w:t>10</w:t>
                  </w:r>
                </w:p>
              </w:tc>
            </w:tr>
            <w:tr w:rsidR="00682AC0" w:rsidRPr="004F45BE" w:rsidTr="00B352B8">
              <w:trPr>
                <w:trHeight w:val="276"/>
              </w:trPr>
              <w:tc>
                <w:tcPr>
                  <w:tcW w:w="556" w:type="pct"/>
                  <w:tcBorders>
                    <w:top w:val="doub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sz w:val="22"/>
                      <w:szCs w:val="22"/>
                    </w:rPr>
                  </w:pPr>
                  <w:r w:rsidRPr="004F45BE">
                    <w:rPr>
                      <w:rFonts w:ascii="Times New Roman" w:hAnsi="Times New Roman"/>
                      <w:b/>
                      <w:bCs/>
                      <w:sz w:val="22"/>
                      <w:szCs w:val="22"/>
                    </w:rPr>
                    <w:t>3.</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rPr>
                      <w:rFonts w:ascii="Times New Roman" w:hAnsi="Times New Roman"/>
                      <w:b/>
                      <w:bCs/>
                      <w:color w:val="000000" w:themeColor="text1"/>
                      <w:sz w:val="22"/>
                      <w:szCs w:val="22"/>
                    </w:rPr>
                  </w:pPr>
                  <w:r w:rsidRPr="004F45BE">
                    <w:rPr>
                      <w:rFonts w:ascii="Times New Roman" w:hAnsi="Times New Roman"/>
                      <w:b/>
                      <w:color w:val="000000" w:themeColor="text1"/>
                      <w:sz w:val="22"/>
                      <w:szCs w:val="22"/>
                    </w:rPr>
                    <w:t>Марка автомобілю</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b/>
                      <w:bCs/>
                      <w:color w:val="000000" w:themeColor="text1"/>
                      <w:sz w:val="22"/>
                      <w:szCs w:val="22"/>
                    </w:rPr>
                  </w:pPr>
                  <w:r w:rsidRPr="004F45BE">
                    <w:rPr>
                      <w:rFonts w:ascii="Times New Roman" w:hAnsi="Times New Roman"/>
                      <w:b/>
                      <w:i/>
                      <w:sz w:val="22"/>
                      <w:szCs w:val="22"/>
                    </w:rPr>
                    <w:t>КАМАЗ КО-505</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lang w:val="en-US"/>
                    </w:rPr>
                  </w:pPr>
                  <w:r w:rsidRPr="004F45BE">
                    <w:rPr>
                      <w:rFonts w:ascii="Times New Roman" w:hAnsi="Times New Roman"/>
                      <w:sz w:val="22"/>
                      <w:szCs w:val="22"/>
                    </w:rPr>
                    <w:t>3.1.</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sidRPr="004F45BE">
                    <w:rPr>
                      <w:rFonts w:ascii="Times New Roman" w:hAnsi="Times New Roman"/>
                      <w:bCs/>
                      <w:iCs/>
                      <w:sz w:val="22"/>
                      <w:szCs w:val="22"/>
                    </w:rPr>
                    <w:t>9,00 R 20</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proofErr w:type="spellStart"/>
                  <w:r w:rsidRPr="004F45BE">
                    <w:rPr>
                      <w:rFonts w:ascii="Times New Roman" w:hAnsi="Times New Roman"/>
                      <w:i/>
                      <w:color w:val="000000" w:themeColor="text1"/>
                      <w:sz w:val="22"/>
                      <w:szCs w:val="22"/>
                      <w:lang w:val="en-US"/>
                    </w:rPr>
                    <w:t>Слойність</w:t>
                  </w:r>
                  <w:proofErr w:type="spellEnd"/>
                  <w:r w:rsidRPr="004F45BE">
                    <w:rPr>
                      <w:rFonts w:ascii="Times New Roman" w:hAnsi="Times New Roman"/>
                      <w:i/>
                      <w:color w:val="000000" w:themeColor="text1"/>
                      <w:sz w:val="22"/>
                      <w:szCs w:val="22"/>
                    </w:rPr>
                    <w:t xml:space="preserve"> шини</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Pr="004F45BE">
                    <w:rPr>
                      <w:rFonts w:ascii="Times New Roman" w:hAnsi="Times New Roman"/>
                      <w:i/>
                      <w:sz w:val="22"/>
                      <w:szCs w:val="22"/>
                    </w:rPr>
                    <w:t>16</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lastRenderedPageBreak/>
                    <w:t>3.</w:t>
                  </w:r>
                  <w:r w:rsidRPr="004F45BE">
                    <w:rPr>
                      <w:rFonts w:ascii="Times New Roman" w:hAnsi="Times New Roman"/>
                      <w:sz w:val="22"/>
                      <w:szCs w:val="22"/>
                      <w:lang w:val="en-US"/>
                    </w:rPr>
                    <w:t>1</w:t>
                  </w:r>
                  <w:r w:rsidRPr="004F45BE">
                    <w:rPr>
                      <w:rFonts w:ascii="Times New Roman" w:hAnsi="Times New Roman"/>
                      <w:sz w:val="22"/>
                      <w:szCs w:val="22"/>
                    </w:rPr>
                    <w:t>.2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4F45BE">
                    <w:rPr>
                      <w:rFonts w:ascii="Times New Roman" w:hAnsi="Times New Roman"/>
                      <w:i/>
                      <w:sz w:val="22"/>
                      <w:szCs w:val="22"/>
                    </w:rPr>
                    <w:t>К-110 км/год</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експлуатація всесезонна</w:t>
                  </w:r>
                </w:p>
              </w:tc>
            </w:tr>
            <w:tr w:rsidR="00682AC0" w:rsidRPr="004F45BE" w:rsidTr="00B352B8">
              <w:trPr>
                <w:trHeight w:val="276"/>
              </w:trPr>
              <w:tc>
                <w:tcPr>
                  <w:tcW w:w="556"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sz w:val="22"/>
                      <w:szCs w:val="22"/>
                    </w:rPr>
                  </w:pPr>
                  <w:r w:rsidRPr="004F45BE">
                    <w:rPr>
                      <w:rFonts w:ascii="Times New Roman" w:hAnsi="Times New Roman"/>
                      <w:sz w:val="22"/>
                      <w:szCs w:val="22"/>
                    </w:rPr>
                    <w:t>3.2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rPr>
                      <w:rFonts w:ascii="Times New Roman" w:hAnsi="Times New Roman"/>
                      <w:bCs/>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single" w:sz="4" w:space="0" w:color="auto"/>
                  </w:tcBorders>
                  <w:shd w:val="clear" w:color="auto" w:fill="auto"/>
                  <w:vAlign w:val="center"/>
                </w:tcPr>
                <w:p w:rsidR="00682AC0" w:rsidRPr="004F45BE" w:rsidRDefault="00682AC0" w:rsidP="00B352B8">
                  <w:pPr>
                    <w:tabs>
                      <w:tab w:val="left" w:pos="7920"/>
                    </w:tabs>
                    <w:jc w:val="center"/>
                    <w:rPr>
                      <w:rFonts w:ascii="Times New Roman" w:hAnsi="Times New Roman"/>
                      <w:bCs/>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single" w:sz="4" w:space="0" w:color="auto"/>
                  </w:tcBorders>
                  <w:shd w:val="clear" w:color="auto" w:fill="auto"/>
                  <w:vAlign w:val="center"/>
                </w:tcPr>
                <w:p w:rsidR="00682AC0" w:rsidRPr="004F45BE" w:rsidRDefault="00682AC0" w:rsidP="00B352B8">
                  <w:pPr>
                    <w:jc w:val="center"/>
                    <w:rPr>
                      <w:rFonts w:ascii="Times New Roman" w:hAnsi="Times New Roman"/>
                      <w:color w:val="000000" w:themeColor="text1"/>
                      <w:sz w:val="22"/>
                      <w:szCs w:val="22"/>
                      <w:lang w:val="en-US"/>
                    </w:rPr>
                  </w:pPr>
                  <w:r w:rsidRPr="004F45BE">
                    <w:rPr>
                      <w:rFonts w:ascii="Times New Roman" w:hAnsi="Times New Roman"/>
                      <w:b/>
                      <w:i/>
                      <w:sz w:val="22"/>
                      <w:szCs w:val="22"/>
                    </w:rPr>
                    <w:t>10</w:t>
                  </w:r>
                </w:p>
              </w:tc>
            </w:tr>
            <w:tr w:rsidR="00682AC0" w:rsidRPr="00E42196" w:rsidTr="00B352B8">
              <w:trPr>
                <w:trHeight w:val="276"/>
              </w:trPr>
              <w:tc>
                <w:tcPr>
                  <w:tcW w:w="556" w:type="pct"/>
                  <w:tcBorders>
                    <w:top w:val="doub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b/>
                      <w:bCs/>
                      <w:sz w:val="22"/>
                      <w:szCs w:val="22"/>
                    </w:rPr>
                    <w:t>4.</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880058" w:rsidRDefault="00682AC0" w:rsidP="00B352B8">
                  <w:pPr>
                    <w:tabs>
                      <w:tab w:val="left" w:pos="7920"/>
                    </w:tabs>
                    <w:rPr>
                      <w:rFonts w:ascii="Times New Roman" w:hAnsi="Times New Roman"/>
                      <w:b/>
                      <w:bCs/>
                      <w:color w:val="000000" w:themeColor="text1"/>
                      <w:sz w:val="22"/>
                      <w:szCs w:val="22"/>
                    </w:rPr>
                  </w:pPr>
                  <w:r w:rsidRPr="00880058">
                    <w:rPr>
                      <w:rFonts w:ascii="Times New Roman" w:hAnsi="Times New Roman"/>
                      <w:b/>
                      <w:i/>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880058" w:rsidRDefault="00682AC0" w:rsidP="00B352B8">
                  <w:pPr>
                    <w:tabs>
                      <w:tab w:val="left" w:pos="7920"/>
                    </w:tabs>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880058" w:rsidRDefault="00682AC0" w:rsidP="00B352B8">
                  <w:pPr>
                    <w:jc w:val="center"/>
                    <w:rPr>
                      <w:rFonts w:ascii="Times New Roman" w:hAnsi="Times New Roman"/>
                      <w:b/>
                      <w:color w:val="000000" w:themeColor="text1"/>
                      <w:sz w:val="22"/>
                      <w:szCs w:val="22"/>
                    </w:rPr>
                  </w:pPr>
                  <w:r w:rsidRPr="00880058">
                    <w:rPr>
                      <w:rFonts w:ascii="Times New Roman" w:hAnsi="Times New Roman"/>
                      <w:b/>
                      <w:i/>
                      <w:sz w:val="22"/>
                      <w:szCs w:val="22"/>
                    </w:rPr>
                    <w:t>Львівський навантажувач 4084</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sz w:val="22"/>
                      <w:szCs w:val="22"/>
                    </w:rPr>
                    <w:t>4.1.</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color w:val="000000" w:themeColor="text1"/>
                      <w:sz w:val="22"/>
                      <w:szCs w:val="22"/>
                    </w:rPr>
                  </w:pPr>
                  <w:r w:rsidRPr="009209E5">
                    <w:rPr>
                      <w:rFonts w:ascii="Times New Roman" w:hAnsi="Times New Roman"/>
                      <w:i/>
                      <w:sz w:val="22"/>
                      <w:szCs w:val="22"/>
                    </w:rPr>
                    <w:t xml:space="preserve">8,25R15 </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b/>
                      <w:i/>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w:t>
                  </w:r>
                  <w:r w:rsidRPr="00E42196">
                    <w:rPr>
                      <w:rFonts w:ascii="Times New Roman" w:hAnsi="Times New Roman"/>
                      <w:sz w:val="22"/>
                      <w:szCs w:val="22"/>
                      <w:lang w:val="en-US"/>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rPr>
                      <w:rFonts w:ascii="Times New Roman" w:hAnsi="Times New Roman"/>
                      <w:b/>
                      <w:i/>
                      <w:color w:val="000000" w:themeColor="text1"/>
                      <w:sz w:val="22"/>
                      <w:szCs w:val="22"/>
                    </w:rPr>
                  </w:pPr>
                  <w:r w:rsidRPr="009209E5">
                    <w:rPr>
                      <w:rFonts w:ascii="Times New Roman" w:hAnsi="Times New Roman"/>
                      <w:i/>
                      <w:color w:val="000000" w:themeColor="text1"/>
                      <w:sz w:val="22"/>
                      <w:szCs w:val="22"/>
                    </w:rPr>
                    <w:t xml:space="preserve">Ширина профілю </w:t>
                  </w:r>
                  <w:proofErr w:type="spellStart"/>
                  <w:r w:rsidRPr="009209E5">
                    <w:rPr>
                      <w:rFonts w:ascii="Times New Roman" w:hAnsi="Times New Roman"/>
                      <w:i/>
                      <w:color w:val="000000" w:themeColor="text1"/>
                      <w:sz w:val="22"/>
                      <w:szCs w:val="22"/>
                    </w:rPr>
                    <w:t>автошини</w:t>
                  </w:r>
                  <w:proofErr w:type="spellEnd"/>
                  <w:r w:rsidRPr="009209E5">
                    <w:rPr>
                      <w:rFonts w:ascii="Times New Roman" w:hAnsi="Times New Roman"/>
                      <w:i/>
                      <w:color w:val="000000" w:themeColor="text1"/>
                      <w:sz w:val="22"/>
                      <w:szCs w:val="22"/>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b/>
                      <w:i/>
                      <w:color w:val="000000" w:themeColor="text1"/>
                      <w:sz w:val="22"/>
                      <w:szCs w:val="22"/>
                    </w:rPr>
                  </w:pPr>
                  <w:r w:rsidRPr="009209E5">
                    <w:rPr>
                      <w:rFonts w:ascii="Times New Roman" w:hAnsi="Times New Roman"/>
                      <w:bCs/>
                      <w:i/>
                      <w:color w:val="000000" w:themeColor="text1"/>
                      <w:sz w:val="22"/>
                      <w:szCs w:val="22"/>
                    </w:rPr>
                    <w:t>мм</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b/>
                      <w:i/>
                      <w:color w:val="000000" w:themeColor="text1"/>
                      <w:sz w:val="22"/>
                      <w:szCs w:val="22"/>
                    </w:rPr>
                  </w:pPr>
                  <w:r w:rsidRPr="009209E5">
                    <w:rPr>
                      <w:rFonts w:ascii="Times New Roman" w:hAnsi="Times New Roman"/>
                      <w:i/>
                      <w:sz w:val="22"/>
                      <w:szCs w:val="22"/>
                    </w:rPr>
                    <w:t>80</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b/>
                      <w:bCs/>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.2</w:t>
                  </w:r>
                  <w:r w:rsidRPr="00E42196">
                    <w:rPr>
                      <w:rFonts w:ascii="Times New Roman" w:hAnsi="Times New Roman"/>
                      <w:sz w:val="22"/>
                      <w:szCs w:val="22"/>
                      <w:lang w:val="en-US"/>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rPr>
                      <w:rFonts w:ascii="Times New Roman" w:hAnsi="Times New Roman"/>
                      <w:b/>
                      <w:bCs/>
                      <w:color w:val="000000" w:themeColor="text1"/>
                      <w:sz w:val="22"/>
                      <w:szCs w:val="22"/>
                    </w:rPr>
                  </w:pPr>
                  <w:r w:rsidRPr="009209E5">
                    <w:rPr>
                      <w:rFonts w:ascii="Times New Roman" w:hAnsi="Times New Roman"/>
                      <w:i/>
                      <w:color w:val="000000" w:themeColor="text1"/>
                      <w:sz w:val="22"/>
                      <w:szCs w:val="22"/>
                    </w:rPr>
                    <w:t>Співвідношення висоти до ширини профілю</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b/>
                      <w:bCs/>
                      <w:color w:val="000000" w:themeColor="text1"/>
                      <w:sz w:val="22"/>
                      <w:szCs w:val="22"/>
                    </w:rPr>
                  </w:pPr>
                  <w:r w:rsidRPr="009209E5">
                    <w:rPr>
                      <w:rFonts w:ascii="Times New Roman" w:hAnsi="Times New Roman"/>
                      <w:bCs/>
                      <w:i/>
                      <w:color w:val="000000" w:themeColor="text1"/>
                      <w:sz w:val="22"/>
                      <w:szCs w:val="22"/>
                    </w:rPr>
                    <w:t>%</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b/>
                      <w:bCs/>
                      <w:color w:val="000000" w:themeColor="text1"/>
                      <w:sz w:val="22"/>
                      <w:szCs w:val="22"/>
                    </w:rPr>
                  </w:pPr>
                  <w:r w:rsidRPr="009209E5">
                    <w:rPr>
                      <w:rFonts w:ascii="Times New Roman" w:hAnsi="Times New Roman"/>
                      <w:i/>
                      <w:sz w:val="22"/>
                      <w:szCs w:val="22"/>
                    </w:rPr>
                    <w:t>12,5</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CE6B10" w:rsidRDefault="00682AC0" w:rsidP="00B352B8">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color w:val="000000" w:themeColor="text1"/>
                      <w:sz w:val="22"/>
                      <w:szCs w:val="22"/>
                    </w:rPr>
                  </w:pPr>
                  <w:r w:rsidRPr="009209E5">
                    <w:rPr>
                      <w:rFonts w:ascii="Times New Roman" w:hAnsi="Times New Roman"/>
                      <w:i/>
                      <w:color w:val="000000" w:themeColor="text1"/>
                      <w:sz w:val="22"/>
                      <w:szCs w:val="22"/>
                    </w:rPr>
                    <w:t xml:space="preserve">Номінальний посадочний діаметр </w:t>
                  </w:r>
                  <w:proofErr w:type="spellStart"/>
                  <w:r w:rsidRPr="009209E5">
                    <w:rPr>
                      <w:rFonts w:ascii="Times New Roman" w:hAnsi="Times New Roman"/>
                      <w:i/>
                      <w:color w:val="000000" w:themeColor="text1"/>
                      <w:sz w:val="22"/>
                      <w:szCs w:val="22"/>
                    </w:rPr>
                    <w:t>обода</w:t>
                  </w:r>
                  <w:proofErr w:type="spellEnd"/>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color w:val="000000" w:themeColor="text1"/>
                      <w:sz w:val="22"/>
                      <w:szCs w:val="22"/>
                    </w:rPr>
                  </w:pPr>
                  <w:r w:rsidRPr="009209E5">
                    <w:rPr>
                      <w:rFonts w:ascii="Times New Roman" w:hAnsi="Times New Roman"/>
                      <w:bCs/>
                      <w:i/>
                      <w:color w:val="000000" w:themeColor="text1"/>
                      <w:sz w:val="22"/>
                      <w:szCs w:val="22"/>
                    </w:rPr>
                    <w:t>дюйм</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color w:val="000000" w:themeColor="text1"/>
                      <w:sz w:val="22"/>
                      <w:szCs w:val="22"/>
                    </w:rPr>
                  </w:pPr>
                  <w:r w:rsidRPr="009209E5">
                    <w:rPr>
                      <w:rFonts w:ascii="Times New Roman" w:hAnsi="Times New Roman"/>
                      <w:i/>
                      <w:sz w:val="22"/>
                      <w:szCs w:val="22"/>
                    </w:rPr>
                    <w:t>18</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sz w:val="22"/>
                      <w:szCs w:val="22"/>
                    </w:rPr>
                    <w:t>4.2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Індекс навантаги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9209E5">
                    <w:rPr>
                      <w:rFonts w:ascii="Times New Roman" w:hAnsi="Times New Roman"/>
                      <w:i/>
                      <w:sz w:val="22"/>
                      <w:szCs w:val="22"/>
                    </w:rPr>
                    <w:t>1</w:t>
                  </w:r>
                  <w:r>
                    <w:rPr>
                      <w:rFonts w:ascii="Times New Roman" w:hAnsi="Times New Roman"/>
                      <w:i/>
                      <w:sz w:val="22"/>
                      <w:szCs w:val="22"/>
                      <w:lang w:val="ru-RU"/>
                    </w:rPr>
                    <w:t>4</w:t>
                  </w:r>
                  <w:r w:rsidRPr="009209E5">
                    <w:rPr>
                      <w:rFonts w:ascii="Times New Roman" w:hAnsi="Times New Roman"/>
                      <w:i/>
                      <w:sz w:val="22"/>
                      <w:szCs w:val="22"/>
                    </w:rPr>
                    <w:t>6</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sz w:val="22"/>
                      <w:szCs w:val="22"/>
                    </w:rPr>
                    <w:t>4.3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proofErr w:type="gramStart"/>
                  <w:r w:rsidRPr="009209E5">
                    <w:rPr>
                      <w:rFonts w:ascii="Times New Roman" w:hAnsi="Times New Roman"/>
                      <w:i/>
                      <w:sz w:val="22"/>
                      <w:szCs w:val="22"/>
                    </w:rPr>
                    <w:t>A  до</w:t>
                  </w:r>
                  <w:proofErr w:type="gramEnd"/>
                  <w:r w:rsidRPr="009209E5">
                    <w:rPr>
                      <w:rFonts w:ascii="Times New Roman" w:hAnsi="Times New Roman"/>
                      <w:i/>
                      <w:sz w:val="22"/>
                      <w:szCs w:val="22"/>
                    </w:rPr>
                    <w:t xml:space="preserve"> 40 км/год.</w:t>
                  </w:r>
                </w:p>
              </w:tc>
            </w:tr>
            <w:tr w:rsidR="00682AC0" w:rsidRPr="00E42196" w:rsidTr="00B352B8">
              <w:trPr>
                <w:trHeight w:val="276"/>
              </w:trPr>
              <w:tc>
                <w:tcPr>
                  <w:tcW w:w="556" w:type="pct"/>
                  <w:tcBorders>
                    <w:top w:val="single" w:sz="4" w:space="0" w:color="auto"/>
                    <w:bottom w:val="single" w:sz="4" w:space="0" w:color="auto"/>
                  </w:tcBorders>
                  <w:shd w:val="clear" w:color="auto" w:fill="FFFFFF" w:themeFill="background1"/>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4</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color w:val="000000" w:themeColor="text1"/>
                      <w:sz w:val="22"/>
                      <w:szCs w:val="22"/>
                    </w:rPr>
                  </w:pPr>
                  <w:r w:rsidRPr="009209E5">
                    <w:rPr>
                      <w:rFonts w:ascii="Times New Roman" w:hAnsi="Times New Roman"/>
                      <w:i/>
                      <w:sz w:val="22"/>
                      <w:szCs w:val="22"/>
                    </w:rPr>
                    <w:t>експлуатація всесезонна</w:t>
                  </w:r>
                </w:p>
              </w:tc>
            </w:tr>
            <w:tr w:rsidR="00682AC0" w:rsidRPr="00E42196" w:rsidTr="00B352B8">
              <w:trPr>
                <w:trHeight w:val="276"/>
              </w:trPr>
              <w:tc>
                <w:tcPr>
                  <w:tcW w:w="556" w:type="pct"/>
                  <w:tcBorders>
                    <w:top w:val="single" w:sz="4" w:space="0" w:color="auto"/>
                    <w:bottom w:val="double" w:sz="4" w:space="0" w:color="auto"/>
                  </w:tcBorders>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b/>
                      <w:i/>
                      <w:sz w:val="22"/>
                      <w:szCs w:val="22"/>
                    </w:rPr>
                    <w:t>4.</w:t>
                  </w:r>
                  <w:r w:rsidRPr="00CE6B10">
                    <w:rPr>
                      <w:rFonts w:ascii="Times New Roman" w:hAnsi="Times New Roman"/>
                      <w:b/>
                      <w:i/>
                      <w:sz w:val="22"/>
                      <w:szCs w:val="22"/>
                    </w:rPr>
                    <w:t>5</w:t>
                  </w:r>
                  <w:r w:rsidRPr="00E42196">
                    <w:rPr>
                      <w:rFonts w:ascii="Times New Roman" w:hAnsi="Times New Roman"/>
                      <w:b/>
                      <w:i/>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rPr>
                      <w:rFonts w:ascii="Times New Roman" w:hAnsi="Times New Roman"/>
                      <w:bCs/>
                      <w:color w:val="000000" w:themeColor="text1"/>
                      <w:sz w:val="22"/>
                      <w:szCs w:val="22"/>
                    </w:rPr>
                  </w:pPr>
                  <w:r w:rsidRPr="009209E5">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tabs>
                      <w:tab w:val="left" w:pos="7920"/>
                    </w:tabs>
                    <w:jc w:val="center"/>
                    <w:rPr>
                      <w:rFonts w:ascii="Times New Roman" w:hAnsi="Times New Roman"/>
                      <w:bCs/>
                      <w:color w:val="000000" w:themeColor="text1"/>
                      <w:sz w:val="22"/>
                      <w:szCs w:val="22"/>
                    </w:rPr>
                  </w:pPr>
                  <w:r w:rsidRPr="009209E5">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color w:val="000000" w:themeColor="text1"/>
                      <w:sz w:val="22"/>
                      <w:szCs w:val="22"/>
                    </w:rPr>
                  </w:pPr>
                  <w:r w:rsidRPr="00CE6B10">
                    <w:rPr>
                      <w:rFonts w:ascii="Times New Roman" w:hAnsi="Times New Roman"/>
                      <w:b/>
                      <w:i/>
                      <w:sz w:val="22"/>
                      <w:szCs w:val="22"/>
                    </w:rPr>
                    <w:t xml:space="preserve">6 </w:t>
                  </w:r>
                </w:p>
              </w:tc>
            </w:tr>
            <w:tr w:rsidR="00682AC0" w:rsidRPr="00E42196" w:rsidTr="00B352B8">
              <w:trPr>
                <w:trHeight w:val="276"/>
              </w:trPr>
              <w:tc>
                <w:tcPr>
                  <w:tcW w:w="556" w:type="pct"/>
                  <w:tcBorders>
                    <w:top w:val="double" w:sz="4" w:space="0" w:color="auto"/>
                    <w:bottom w:val="single" w:sz="4" w:space="0" w:color="auto"/>
                  </w:tcBorders>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b/>
                      <w:bCs/>
                      <w:sz w:val="22"/>
                      <w:szCs w:val="22"/>
                    </w:rPr>
                    <w:t>5.</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53213</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sz w:val="22"/>
                      <w:szCs w:val="22"/>
                    </w:rPr>
                  </w:pPr>
                  <w:r w:rsidRPr="00E42196">
                    <w:rPr>
                      <w:rFonts w:ascii="Times New Roman" w:hAnsi="Times New Roman"/>
                      <w:sz w:val="22"/>
                      <w:szCs w:val="22"/>
                    </w:rPr>
                    <w:t>5.1.</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color w:val="000000" w:themeColor="text1"/>
                      <w:sz w:val="22"/>
                      <w:szCs w:val="22"/>
                    </w:rPr>
                  </w:pPr>
                  <w:r w:rsidRPr="00CE6B10">
                    <w:rPr>
                      <w:rFonts w:ascii="Times New Roman" w:hAnsi="Times New Roman"/>
                      <w:bCs/>
                      <w:iCs/>
                      <w:sz w:val="22"/>
                      <w:szCs w:val="22"/>
                    </w:rPr>
                    <w:t>10</w:t>
                  </w:r>
                  <w:r w:rsidRPr="00E42196">
                    <w:rPr>
                      <w:rFonts w:ascii="Times New Roman" w:hAnsi="Times New Roman"/>
                      <w:bCs/>
                      <w:iCs/>
                      <w:sz w:val="22"/>
                      <w:szCs w:val="22"/>
                    </w:rPr>
                    <w:t>,00 R 20</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b/>
                      <w:i/>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16</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b/>
                      <w:bCs/>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9209E5">
                    <w:rPr>
                      <w:rFonts w:ascii="Times New Roman" w:hAnsi="Times New Roman"/>
                      <w:i/>
                      <w:sz w:val="22"/>
                      <w:szCs w:val="22"/>
                    </w:rPr>
                    <w:t>К-110 км/год</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CE6B10" w:rsidRDefault="00682AC0" w:rsidP="00B352B8">
                  <w:pPr>
                    <w:jc w:val="center"/>
                    <w:rPr>
                      <w:rFonts w:ascii="Times New Roman" w:hAnsi="Times New Roman"/>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4F45BE" w:rsidRDefault="00682AC0" w:rsidP="00B352B8">
                  <w:pPr>
                    <w:jc w:val="center"/>
                    <w:rPr>
                      <w:rFonts w:ascii="Times New Roman" w:hAnsi="Times New Roman"/>
                      <w:b/>
                      <w:sz w:val="22"/>
                      <w:szCs w:val="22"/>
                    </w:rPr>
                  </w:pPr>
                  <w:r w:rsidRPr="004F45BE">
                    <w:rPr>
                      <w:rFonts w:ascii="Times New Roman" w:hAnsi="Times New Roman"/>
                      <w:b/>
                      <w:sz w:val="22"/>
                      <w:szCs w:val="22"/>
                    </w:rPr>
                    <w:t>5.2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sz w:val="22"/>
                      <w:szCs w:val="22"/>
                    </w:rPr>
                  </w:pPr>
                  <w:r w:rsidRPr="00CE6B10">
                    <w:rPr>
                      <w:rFonts w:ascii="Times New Roman" w:hAnsi="Times New Roman"/>
                      <w:b/>
                      <w:bCs/>
                      <w:sz w:val="22"/>
                      <w:szCs w:val="22"/>
                    </w:rPr>
                    <w:t>6</w:t>
                  </w:r>
                  <w:r w:rsidRPr="00E42196">
                    <w:rPr>
                      <w:rFonts w:ascii="Times New Roman" w:hAnsi="Times New Roman"/>
                      <w:b/>
                      <w:bCs/>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53215</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.1.</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AB0E48" w:rsidRDefault="00682AC0" w:rsidP="00B352B8">
                  <w:pPr>
                    <w:jc w:val="center"/>
                    <w:rPr>
                      <w:rFonts w:ascii="Times New Roman" w:hAnsi="Times New Roman"/>
                      <w:color w:val="000000" w:themeColor="text1"/>
                      <w:sz w:val="22"/>
                      <w:szCs w:val="22"/>
                      <w:lang w:val="ru-RU"/>
                    </w:rPr>
                  </w:pPr>
                  <w:r w:rsidRPr="00CE6B10">
                    <w:rPr>
                      <w:rFonts w:ascii="Times New Roman" w:hAnsi="Times New Roman"/>
                      <w:bCs/>
                      <w:iCs/>
                      <w:sz w:val="22"/>
                      <w:szCs w:val="22"/>
                    </w:rPr>
                    <w:t xml:space="preserve">295/80 </w:t>
                  </w:r>
                  <w:r>
                    <w:rPr>
                      <w:rFonts w:ascii="Times New Roman" w:hAnsi="Times New Roman"/>
                      <w:bCs/>
                      <w:iCs/>
                      <w:sz w:val="22"/>
                      <w:szCs w:val="22"/>
                      <w:lang w:val="en-US"/>
                    </w:rPr>
                    <w:t>R</w:t>
                  </w:r>
                  <w:r w:rsidRPr="00CE6B10">
                    <w:rPr>
                      <w:rFonts w:ascii="Times New Roman" w:hAnsi="Times New Roman"/>
                      <w:bCs/>
                      <w:iCs/>
                      <w:sz w:val="22"/>
                      <w:szCs w:val="22"/>
                    </w:rPr>
                    <w:t>22.5</w:t>
                  </w:r>
                  <w:r>
                    <w:rPr>
                      <w:rFonts w:ascii="Times New Roman" w:hAnsi="Times New Roman"/>
                      <w:bCs/>
                      <w:iCs/>
                      <w:sz w:val="22"/>
                      <w:szCs w:val="22"/>
                      <w:lang w:val="ru-RU"/>
                    </w:rPr>
                    <w:t xml:space="preserve"> </w:t>
                  </w:r>
                  <w:proofErr w:type="spellStart"/>
                  <w:r>
                    <w:rPr>
                      <w:rFonts w:ascii="Times New Roman" w:hAnsi="Times New Roman"/>
                      <w:bCs/>
                      <w:iCs/>
                      <w:sz w:val="22"/>
                      <w:szCs w:val="22"/>
                      <w:lang w:val="ru-RU"/>
                    </w:rPr>
                    <w:t>Універсальна</w:t>
                  </w:r>
                  <w:proofErr w:type="spellEnd"/>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b/>
                      <w:i/>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1</w:t>
                  </w:r>
                  <w:r w:rsidRPr="00CE6B10">
                    <w:rPr>
                      <w:rFonts w:ascii="Times New Roman" w:hAnsi="Times New Roman"/>
                      <w:i/>
                      <w:sz w:val="22"/>
                      <w:szCs w:val="22"/>
                    </w:rPr>
                    <w:t>8</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E42196" w:rsidRDefault="00682AC0" w:rsidP="00B352B8">
                  <w:pPr>
                    <w:jc w:val="center"/>
                    <w:rPr>
                      <w:rFonts w:ascii="Times New Roman" w:hAnsi="Times New Roman"/>
                      <w:b/>
                      <w:bCs/>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Pr="009209E5">
                    <w:rPr>
                      <w:rFonts w:ascii="Times New Roman" w:hAnsi="Times New Roman"/>
                      <w:i/>
                      <w:sz w:val="22"/>
                      <w:szCs w:val="22"/>
                    </w:rPr>
                    <w:t>К-110 км/год</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CE6B10" w:rsidRDefault="00682AC0" w:rsidP="00B352B8">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9209E5" w:rsidRDefault="00682AC0" w:rsidP="00B352B8">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682AC0" w:rsidRPr="00E42196" w:rsidTr="00B352B8">
              <w:trPr>
                <w:trHeight w:val="276"/>
              </w:trPr>
              <w:tc>
                <w:tcPr>
                  <w:tcW w:w="556" w:type="pct"/>
                  <w:tcBorders>
                    <w:top w:val="single" w:sz="4" w:space="0" w:color="auto"/>
                    <w:bottom w:val="single" w:sz="4" w:space="0" w:color="auto"/>
                  </w:tcBorders>
                  <w:vAlign w:val="center"/>
                </w:tcPr>
                <w:p w:rsidR="00682AC0" w:rsidRPr="004F45BE" w:rsidRDefault="00682AC0" w:rsidP="00B352B8">
                  <w:pPr>
                    <w:jc w:val="center"/>
                    <w:rPr>
                      <w:rFonts w:ascii="Times New Roman" w:hAnsi="Times New Roman"/>
                      <w:b/>
                      <w:sz w:val="22"/>
                      <w:szCs w:val="22"/>
                    </w:rPr>
                  </w:pPr>
                  <w:r w:rsidRPr="00CE6B10">
                    <w:rPr>
                      <w:rFonts w:ascii="Times New Roman" w:hAnsi="Times New Roman"/>
                      <w:b/>
                      <w:sz w:val="22"/>
                      <w:szCs w:val="22"/>
                    </w:rPr>
                    <w:t>6</w:t>
                  </w:r>
                  <w:r w:rsidRPr="004F45BE">
                    <w:rPr>
                      <w:rFonts w:ascii="Times New Roman" w:hAnsi="Times New Roman"/>
                      <w:b/>
                      <w:sz w:val="22"/>
                      <w:szCs w:val="22"/>
                    </w:rPr>
                    <w:t>.2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682AC0" w:rsidRPr="00E42196" w:rsidRDefault="00682AC0" w:rsidP="00B352B8">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682AC0" w:rsidRPr="00CE6B10" w:rsidRDefault="00682AC0" w:rsidP="00B352B8">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bl>
          <w:p w:rsidR="00682AC0" w:rsidRPr="00831AC0" w:rsidRDefault="00682AC0" w:rsidP="00B352B8">
            <w:pPr>
              <w:ind w:firstLine="354"/>
              <w:contextualSpacing/>
              <w:jc w:val="both"/>
              <w:rPr>
                <w:rFonts w:ascii="Times New Roman" w:hAnsi="Times New Roman"/>
                <w:sz w:val="24"/>
                <w:szCs w:val="24"/>
                <w:lang w:eastAsia="uk-UA"/>
              </w:rPr>
            </w:pPr>
          </w:p>
          <w:p w:rsidR="00682AC0" w:rsidRDefault="00682AC0" w:rsidP="00B352B8">
            <w:pPr>
              <w:jc w:val="both"/>
              <w:rPr>
                <w:rFonts w:ascii="Times New Roman" w:hAnsi="Times New Roman"/>
                <w:bCs/>
                <w:iCs/>
                <w:color w:val="000000"/>
                <w:sz w:val="24"/>
                <w:szCs w:val="24"/>
                <w:shd w:val="clear" w:color="auto" w:fill="FFFFFF"/>
              </w:rPr>
            </w:pPr>
            <w:r w:rsidRPr="00B96003">
              <w:rPr>
                <w:rFonts w:ascii="Times New Roman" w:hAnsi="Times New Roman"/>
                <w:b/>
                <w:iCs/>
                <w:color w:val="000000"/>
                <w:sz w:val="24"/>
                <w:szCs w:val="24"/>
                <w:shd w:val="clear" w:color="auto" w:fill="FFFFFF"/>
              </w:rPr>
              <w:t xml:space="preserve">Учасник на підтвердження </w:t>
            </w:r>
            <w:r w:rsidRPr="00D64B15">
              <w:rPr>
                <w:rFonts w:ascii="Times New Roman" w:hAnsi="Times New Roman"/>
                <w:b/>
                <w:iCs/>
                <w:color w:val="000000"/>
                <w:sz w:val="24"/>
                <w:szCs w:val="24"/>
                <w:shd w:val="clear" w:color="auto" w:fill="FFFFFF"/>
              </w:rPr>
              <w:t xml:space="preserve">відповідність тендерної пропозиції учасника вимогам (технічним, якісним, кількісним та іншим) до предмета закупівлі, </w:t>
            </w:r>
            <w:r w:rsidRPr="00B96003">
              <w:rPr>
                <w:rFonts w:ascii="Times New Roman" w:hAnsi="Times New Roman"/>
                <w:b/>
                <w:bCs/>
                <w:iCs/>
                <w:color w:val="000000"/>
                <w:sz w:val="24"/>
                <w:szCs w:val="24"/>
                <w:shd w:val="clear" w:color="auto" w:fill="FFFFFF"/>
              </w:rPr>
              <w:t>м</w:t>
            </w:r>
            <w:r w:rsidRPr="00B96003">
              <w:rPr>
                <w:rFonts w:ascii="Times New Roman" w:hAnsi="Times New Roman"/>
                <w:b/>
                <w:iCs/>
                <w:color w:val="000000"/>
                <w:sz w:val="24"/>
                <w:szCs w:val="24"/>
                <w:shd w:val="clear" w:color="auto" w:fill="FFFFFF"/>
              </w:rPr>
              <w:t>ає надати в складі своєї пропозиції інформаційну довідку</w:t>
            </w:r>
            <w:r w:rsidRPr="00B96003">
              <w:rPr>
                <w:rFonts w:ascii="Times New Roman" w:hAnsi="Times New Roman"/>
                <w:bCs/>
                <w:iCs/>
                <w:color w:val="000000"/>
                <w:sz w:val="24"/>
                <w:szCs w:val="24"/>
                <w:shd w:val="clear" w:color="auto" w:fill="FFFFFF"/>
              </w:rPr>
              <w:t xml:space="preserve"> </w:t>
            </w:r>
            <w:r w:rsidRPr="00A6056B">
              <w:rPr>
                <w:rFonts w:ascii="Times New Roman" w:hAnsi="Times New Roman"/>
                <w:sz w:val="24"/>
                <w:szCs w:val="24"/>
              </w:rPr>
              <w:t>у формі заповненої таблиці відповідності заявлених характеристик товару</w:t>
            </w:r>
            <w:r>
              <w:rPr>
                <w:rFonts w:ascii="Times New Roman" w:hAnsi="Times New Roman"/>
                <w:sz w:val="24"/>
                <w:szCs w:val="24"/>
              </w:rPr>
              <w:t xml:space="preserve"> </w:t>
            </w:r>
            <w:r w:rsidRPr="00B96003">
              <w:rPr>
                <w:rFonts w:ascii="Times New Roman" w:hAnsi="Times New Roman"/>
                <w:bCs/>
                <w:iCs/>
                <w:color w:val="000000"/>
                <w:sz w:val="24"/>
                <w:szCs w:val="24"/>
                <w:shd w:val="clear" w:color="auto" w:fill="FFFFFF"/>
              </w:rPr>
              <w:t xml:space="preserve">із зазначенням: конкретної назви товару, його </w:t>
            </w:r>
            <w:r w:rsidRPr="00FC0B2A">
              <w:rPr>
                <w:rFonts w:ascii="Times New Roman" w:hAnsi="Times New Roman"/>
                <w:bCs/>
                <w:iCs/>
                <w:color w:val="000000"/>
                <w:sz w:val="24"/>
                <w:szCs w:val="24"/>
                <w:shd w:val="clear" w:color="auto" w:fill="FFFFFF"/>
              </w:rPr>
              <w:t xml:space="preserve">конкретних </w:t>
            </w:r>
            <w:r w:rsidRPr="00B96003">
              <w:rPr>
                <w:rFonts w:ascii="Times New Roman" w:hAnsi="Times New Roman"/>
                <w:bCs/>
                <w:iCs/>
                <w:color w:val="000000"/>
                <w:sz w:val="24"/>
                <w:szCs w:val="24"/>
                <w:shd w:val="clear" w:color="auto" w:fill="FFFFFF"/>
              </w:rPr>
              <w:t xml:space="preserve">характеристик, </w:t>
            </w:r>
            <w:r w:rsidRPr="00CE6B10">
              <w:rPr>
                <w:rFonts w:ascii="Times New Roman" w:hAnsi="Times New Roman"/>
                <w:bCs/>
                <w:iCs/>
                <w:color w:val="000000"/>
                <w:sz w:val="24"/>
                <w:szCs w:val="24"/>
                <w:shd w:val="clear" w:color="auto" w:fill="FFFFFF"/>
              </w:rPr>
              <w:t xml:space="preserve">кількості, одиниць виміру, </w:t>
            </w:r>
            <w:r w:rsidRPr="00B96003">
              <w:rPr>
                <w:rFonts w:ascii="Times New Roman" w:hAnsi="Times New Roman"/>
                <w:bCs/>
                <w:iCs/>
                <w:color w:val="000000"/>
                <w:sz w:val="24"/>
                <w:szCs w:val="24"/>
                <w:shd w:val="clear" w:color="auto" w:fill="FFFFFF"/>
              </w:rPr>
              <w:t>інформації про виробника запропонованого товару та країни походження товару.</w:t>
            </w:r>
          </w:p>
          <w:p w:rsidR="00682AC0" w:rsidRDefault="00682AC0" w:rsidP="00B352B8">
            <w:pPr>
              <w:widowControl w:val="0"/>
              <w:jc w:val="both"/>
              <w:rPr>
                <w:rFonts w:ascii="Times New Roman" w:hAnsi="Times New Roman"/>
                <w:sz w:val="24"/>
                <w:szCs w:val="24"/>
              </w:rPr>
            </w:pPr>
          </w:p>
          <w:p w:rsidR="00682AC0" w:rsidRPr="00C42E13" w:rsidRDefault="00682AC0" w:rsidP="00B352B8">
            <w:pPr>
              <w:contextualSpacing/>
              <w:jc w:val="both"/>
              <w:rPr>
                <w:rFonts w:ascii="Times New Roman" w:hAnsi="Times New Roman"/>
                <w:b/>
                <w:color w:val="FF0000"/>
                <w:sz w:val="24"/>
                <w:u w:val="single"/>
              </w:rPr>
            </w:pPr>
            <w:r w:rsidRPr="00C42E13">
              <w:rPr>
                <w:rFonts w:asciiTheme="minorHAnsi" w:hAnsiTheme="minorHAnsi"/>
                <w:b/>
                <w:sz w:val="24"/>
              </w:rPr>
              <w:t xml:space="preserve">     </w:t>
            </w:r>
            <w:r w:rsidRPr="00C42E13">
              <w:rPr>
                <w:rFonts w:ascii="Times New Roman" w:hAnsi="Times New Roman"/>
                <w:b/>
                <w:sz w:val="24"/>
              </w:rPr>
              <w:t xml:space="preserve">          </w:t>
            </w:r>
            <w:r w:rsidRPr="00C42E13">
              <w:rPr>
                <w:rFonts w:ascii="Times New Roman" w:hAnsi="Times New Roman"/>
                <w:b/>
                <w:sz w:val="24"/>
                <w:u w:val="single"/>
              </w:rPr>
              <w:t xml:space="preserve">Ціна на предмет закупівлі вказується з врахуванням витрат на доставку </w:t>
            </w:r>
            <w:r w:rsidRPr="00C42E13">
              <w:rPr>
                <w:rFonts w:ascii="Times New Roman" w:hAnsi="Times New Roman"/>
                <w:b/>
                <w:sz w:val="24"/>
                <w:u w:val="single"/>
                <w:lang w:val="ru-RU"/>
              </w:rPr>
              <w:t xml:space="preserve">за </w:t>
            </w:r>
            <w:proofErr w:type="spellStart"/>
            <w:r w:rsidRPr="00C42E13">
              <w:rPr>
                <w:rFonts w:ascii="Times New Roman" w:hAnsi="Times New Roman"/>
                <w:b/>
                <w:sz w:val="24"/>
                <w:u w:val="single"/>
                <w:lang w:val="ru-RU"/>
              </w:rPr>
              <w:t>адресою</w:t>
            </w:r>
            <w:proofErr w:type="spellEnd"/>
            <w:r w:rsidRPr="00C42E13">
              <w:rPr>
                <w:rFonts w:ascii="Times New Roman" w:hAnsi="Times New Roman"/>
                <w:b/>
                <w:sz w:val="24"/>
                <w:u w:val="single"/>
                <w:lang w:val="ru-RU"/>
              </w:rPr>
              <w:t>:</w:t>
            </w:r>
            <w:r w:rsidRPr="00C42E13">
              <w:rPr>
                <w:rFonts w:ascii="Times New Roman" w:hAnsi="Times New Roman"/>
                <w:b/>
                <w:sz w:val="24"/>
                <w:u w:val="single"/>
              </w:rPr>
              <w:t xml:space="preserve"> міст</w:t>
            </w:r>
            <w:r w:rsidRPr="00C42E13">
              <w:rPr>
                <w:rFonts w:ascii="Times New Roman" w:hAnsi="Times New Roman"/>
                <w:b/>
                <w:sz w:val="24"/>
                <w:u w:val="single"/>
                <w:lang w:val="ru-RU"/>
              </w:rPr>
              <w:t>о</w:t>
            </w:r>
            <w:r w:rsidRPr="00C42E13">
              <w:rPr>
                <w:rFonts w:ascii="Times New Roman" w:hAnsi="Times New Roman"/>
                <w:b/>
                <w:sz w:val="24"/>
                <w:u w:val="single"/>
              </w:rPr>
              <w:t xml:space="preserve"> Черкаси, вулиця </w:t>
            </w:r>
            <w:proofErr w:type="spellStart"/>
            <w:r w:rsidRPr="00C42E13">
              <w:rPr>
                <w:rFonts w:ascii="Times New Roman" w:hAnsi="Times New Roman"/>
                <w:b/>
                <w:sz w:val="24"/>
                <w:u w:val="single"/>
                <w:lang w:val="ru-RU"/>
              </w:rPr>
              <w:t>Івана</w:t>
            </w:r>
            <w:proofErr w:type="spellEnd"/>
            <w:r w:rsidRPr="00C42E13">
              <w:rPr>
                <w:rFonts w:ascii="Times New Roman" w:hAnsi="Times New Roman"/>
                <w:b/>
                <w:sz w:val="24"/>
                <w:u w:val="single"/>
                <w:lang w:val="ru-RU"/>
              </w:rPr>
              <w:t xml:space="preserve"> </w:t>
            </w:r>
            <w:proofErr w:type="spellStart"/>
            <w:r w:rsidRPr="00C42E13">
              <w:rPr>
                <w:rFonts w:ascii="Times New Roman" w:hAnsi="Times New Roman"/>
                <w:b/>
                <w:sz w:val="24"/>
                <w:u w:val="single"/>
                <w:lang w:val="ru-RU"/>
              </w:rPr>
              <w:t>Мазепи</w:t>
            </w:r>
            <w:proofErr w:type="spellEnd"/>
            <w:r w:rsidRPr="00C42E13">
              <w:rPr>
                <w:rFonts w:ascii="Times New Roman" w:hAnsi="Times New Roman"/>
                <w:b/>
                <w:sz w:val="24"/>
                <w:u w:val="single"/>
              </w:rPr>
              <w:t>, 117, про що Учасником надається відповідний гарантійний лист.</w:t>
            </w:r>
          </w:p>
          <w:p w:rsidR="00682AC0" w:rsidRDefault="00682AC0" w:rsidP="00B352B8">
            <w:pPr>
              <w:contextualSpacing/>
              <w:jc w:val="both"/>
              <w:rPr>
                <w:rFonts w:ascii="Times New Roman" w:hAnsi="Times New Roman"/>
                <w:sz w:val="24"/>
                <w:szCs w:val="24"/>
              </w:rPr>
            </w:pPr>
          </w:p>
          <w:p w:rsidR="00682AC0" w:rsidRPr="00FB4714" w:rsidRDefault="00682AC0" w:rsidP="00B352B8">
            <w:pPr>
              <w:contextualSpacing/>
              <w:jc w:val="both"/>
              <w:rPr>
                <w:rFonts w:ascii="Times New Roman" w:hAnsi="Times New Roman"/>
                <w:sz w:val="24"/>
                <w:szCs w:val="24"/>
                <w:highlight w:val="yellow"/>
                <w:lang w:val="ru-RU"/>
              </w:rPr>
            </w:pPr>
            <w:r w:rsidRPr="00C42E13">
              <w:rPr>
                <w:rFonts w:ascii="Times New Roman" w:hAnsi="Times New Roman"/>
                <w:sz w:val="24"/>
                <w:szCs w:val="24"/>
              </w:rPr>
              <w:t xml:space="preserve">      Постачання Товару здійснюється виключно за попереднім замовленням Замовника.</w:t>
            </w:r>
            <w:r w:rsidRPr="00C42E13">
              <w:rPr>
                <w:rFonts w:asciiTheme="minorHAnsi" w:hAnsiTheme="minorHAnsi"/>
                <w:b/>
                <w:sz w:val="24"/>
              </w:rPr>
              <w:t xml:space="preserve"> </w:t>
            </w:r>
            <w:r w:rsidRPr="00C42E13">
              <w:rPr>
                <w:rFonts w:ascii="Times New Roman" w:hAnsi="Times New Roman"/>
                <w:sz w:val="24"/>
                <w:szCs w:val="24"/>
              </w:rPr>
              <w:t>Кількість партій – по потребі.</w:t>
            </w:r>
            <w:r w:rsidRPr="00FB5D40">
              <w:rPr>
                <w:rFonts w:asciiTheme="minorHAnsi" w:hAnsiTheme="minorHAnsi"/>
                <w:b/>
                <w:sz w:val="24"/>
              </w:rPr>
              <w:t xml:space="preserve"> </w:t>
            </w:r>
            <w:r w:rsidRPr="00FB5D40">
              <w:rPr>
                <w:rFonts w:ascii="Times New Roman" w:hAnsi="Times New Roman"/>
                <w:b/>
                <w:sz w:val="24"/>
              </w:rPr>
              <w:t xml:space="preserve">        </w:t>
            </w:r>
          </w:p>
        </w:tc>
      </w:tr>
    </w:tbl>
    <w:p w:rsidR="002B239F" w:rsidRDefault="002B239F" w:rsidP="002B239F">
      <w:pPr>
        <w:shd w:val="clear" w:color="auto" w:fill="FFFFFF"/>
        <w:tabs>
          <w:tab w:val="left" w:pos="567"/>
          <w:tab w:val="left" w:pos="851"/>
        </w:tabs>
        <w:jc w:val="both"/>
        <w:rPr>
          <w:b/>
          <w:sz w:val="24"/>
          <w:szCs w:val="25"/>
          <w:lang w:val="ru-RU"/>
        </w:rPr>
      </w:pPr>
    </w:p>
    <w:p w:rsidR="00384D8B" w:rsidRDefault="00366394" w:rsidP="00384D8B">
      <w:pPr>
        <w:shd w:val="clear" w:color="auto" w:fill="FFFFFF"/>
        <w:tabs>
          <w:tab w:val="left" w:pos="567"/>
          <w:tab w:val="left" w:pos="851"/>
        </w:tabs>
        <w:jc w:val="both"/>
        <w:rPr>
          <w:b/>
          <w:sz w:val="24"/>
          <w:szCs w:val="25"/>
          <w:lang w:val="az-Cyrl-AZ"/>
        </w:rPr>
      </w:pPr>
      <w:r>
        <w:rPr>
          <w:b/>
          <w:sz w:val="24"/>
          <w:szCs w:val="25"/>
          <w:lang w:val="ru-RU"/>
        </w:rPr>
        <w:t>2</w:t>
      </w:r>
      <w:r w:rsidR="002B239F">
        <w:rPr>
          <w:b/>
          <w:sz w:val="24"/>
          <w:szCs w:val="25"/>
          <w:lang w:val="ru-RU"/>
        </w:rPr>
        <w:t xml:space="preserve">. </w:t>
      </w:r>
      <w:r w:rsidR="00384D8B" w:rsidRPr="00453D03">
        <w:rPr>
          <w:b/>
          <w:sz w:val="24"/>
          <w:szCs w:val="25"/>
          <w:lang w:val="az-Cyrl-AZ"/>
        </w:rPr>
        <w:t>Викладено в новій редакції</w:t>
      </w:r>
      <w:r w:rsidR="00384D8B">
        <w:rPr>
          <w:b/>
          <w:sz w:val="24"/>
          <w:szCs w:val="25"/>
          <w:lang w:val="az-Cyrl-AZ"/>
        </w:rPr>
        <w:t xml:space="preserve"> ч.</w:t>
      </w:r>
      <w:r w:rsidR="00682AC0">
        <w:rPr>
          <w:b/>
          <w:sz w:val="24"/>
          <w:szCs w:val="25"/>
          <w:lang w:val="az-Cyrl-AZ"/>
        </w:rPr>
        <w:t>1</w:t>
      </w:r>
      <w:r w:rsidR="00384D8B">
        <w:rPr>
          <w:b/>
          <w:sz w:val="24"/>
          <w:szCs w:val="25"/>
          <w:lang w:val="az-Cyrl-AZ"/>
        </w:rPr>
        <w:t xml:space="preserve">. </w:t>
      </w:r>
      <w:r w:rsidR="00384D8B" w:rsidRPr="00453D03">
        <w:rPr>
          <w:b/>
          <w:sz w:val="24"/>
          <w:szCs w:val="25"/>
          <w:lang w:val="az-Cyrl-AZ"/>
        </w:rPr>
        <w:t xml:space="preserve">розділу </w:t>
      </w:r>
      <w:r w:rsidR="00682AC0" w:rsidRPr="00682AC0">
        <w:rPr>
          <w:b/>
          <w:sz w:val="24"/>
          <w:szCs w:val="25"/>
          <w:lang w:val="az-Cyrl-AZ"/>
        </w:rPr>
        <w:t>IV</w:t>
      </w:r>
      <w:r w:rsidR="00384D8B" w:rsidRPr="00453D03">
        <w:rPr>
          <w:b/>
          <w:sz w:val="24"/>
          <w:szCs w:val="25"/>
          <w:lang w:val="az-Cyrl-AZ"/>
        </w:rPr>
        <w:t xml:space="preserve"> тендерної документації, а саме:  </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95"/>
        <w:gridCol w:w="7655"/>
      </w:tblGrid>
      <w:tr w:rsidR="00682AC0" w:rsidRPr="009A51E8" w:rsidTr="00B352B8">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2AC0" w:rsidRPr="00C11F0B" w:rsidRDefault="00682AC0" w:rsidP="00B352B8">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2AC0" w:rsidRPr="006C4381" w:rsidRDefault="00682AC0" w:rsidP="00B352B8">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Pr="00E63DD1">
              <w:rPr>
                <w:rFonts w:ascii="Times New Roman" w:hAnsi="Times New Roman"/>
                <w:b/>
                <w:bCs/>
                <w:sz w:val="24"/>
                <w:szCs w:val="24"/>
                <w:lang w:val="ru-RU"/>
              </w:rPr>
              <w:t>1</w:t>
            </w:r>
            <w:r>
              <w:rPr>
                <w:rFonts w:ascii="Times New Roman" w:hAnsi="Times New Roman"/>
                <w:b/>
                <w:bCs/>
                <w:sz w:val="24"/>
                <w:szCs w:val="24"/>
                <w:lang w:val="ru-RU"/>
              </w:rPr>
              <w:t>7</w:t>
            </w:r>
            <w:r w:rsidRPr="00E63DD1">
              <w:rPr>
                <w:rFonts w:ascii="Times New Roman" w:hAnsi="Times New Roman"/>
                <w:b/>
                <w:bCs/>
                <w:sz w:val="24"/>
                <w:szCs w:val="24"/>
              </w:rPr>
              <w:t>.</w:t>
            </w:r>
            <w:r w:rsidRPr="00E63DD1">
              <w:rPr>
                <w:rFonts w:ascii="Times New Roman" w:hAnsi="Times New Roman"/>
                <w:b/>
                <w:bCs/>
                <w:sz w:val="24"/>
                <w:szCs w:val="24"/>
                <w:lang w:val="ru-RU"/>
              </w:rPr>
              <w:t>04</w:t>
            </w:r>
            <w:r w:rsidRPr="00E63DD1">
              <w:rPr>
                <w:rFonts w:ascii="Times New Roman" w:hAnsi="Times New Roman"/>
                <w:b/>
                <w:bCs/>
                <w:sz w:val="24"/>
                <w:szCs w:val="24"/>
              </w:rPr>
              <w:t>.202</w:t>
            </w:r>
            <w:r w:rsidRPr="00E63DD1">
              <w:rPr>
                <w:rFonts w:ascii="Times New Roman" w:hAnsi="Times New Roman"/>
                <w:b/>
                <w:bCs/>
                <w:sz w:val="24"/>
                <w:szCs w:val="24"/>
                <w:lang w:val="ru-RU"/>
              </w:rPr>
              <w:t>4</w:t>
            </w:r>
            <w:r w:rsidRPr="00707E95">
              <w:rPr>
                <w:rFonts w:ascii="Times New Roman" w:hAnsi="Times New Roman"/>
                <w:b/>
                <w:sz w:val="24"/>
                <w:szCs w:val="24"/>
              </w:rPr>
              <w:t>,</w:t>
            </w:r>
            <w:r w:rsidRPr="007B6334">
              <w:rPr>
                <w:rFonts w:ascii="Times New Roman" w:hAnsi="Times New Roman"/>
                <w:b/>
                <w:sz w:val="24"/>
                <w:szCs w:val="24"/>
              </w:rPr>
              <w:t xml:space="preserve"> 00:00.</w:t>
            </w:r>
          </w:p>
          <w:p w:rsidR="00682AC0" w:rsidRPr="006C4381" w:rsidRDefault="00682AC0" w:rsidP="00B352B8">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682AC0" w:rsidRPr="006C4381" w:rsidRDefault="00682AC0" w:rsidP="00B352B8">
            <w:pPr>
              <w:widowControl w:val="0"/>
              <w:ind w:left="34"/>
              <w:jc w:val="both"/>
              <w:rPr>
                <w:rFonts w:ascii="Times New Roman" w:hAnsi="Times New Roman"/>
                <w:sz w:val="24"/>
                <w:szCs w:val="24"/>
              </w:rPr>
            </w:pPr>
            <w:r w:rsidRPr="006C4381">
              <w:rPr>
                <w:rFonts w:ascii="Times New Roman" w:hAnsi="Times New Roman"/>
                <w:sz w:val="24"/>
                <w:szCs w:val="24"/>
              </w:rPr>
              <w:lastRenderedPageBreak/>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682AC0" w:rsidRPr="009A51E8" w:rsidRDefault="00682AC0" w:rsidP="00B352B8">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bl>
    <w:p w:rsidR="00384D8B" w:rsidRDefault="00384D8B" w:rsidP="00384D8B">
      <w:pPr>
        <w:shd w:val="clear" w:color="auto" w:fill="FFFFFF"/>
        <w:tabs>
          <w:tab w:val="left" w:pos="567"/>
          <w:tab w:val="left" w:pos="851"/>
        </w:tabs>
        <w:jc w:val="both"/>
        <w:rPr>
          <w:b/>
          <w:sz w:val="24"/>
          <w:szCs w:val="25"/>
        </w:rPr>
      </w:pPr>
    </w:p>
    <w:p w:rsidR="00F9075A" w:rsidRPr="007B1FEF" w:rsidRDefault="00F9075A" w:rsidP="00F9075A">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F9075A" w:rsidRPr="00682AC0" w:rsidRDefault="00F9075A" w:rsidP="00F9075A">
      <w:pPr>
        <w:overflowPunct/>
        <w:autoSpaceDE/>
        <w:autoSpaceDN/>
        <w:adjustRightInd/>
        <w:jc w:val="center"/>
        <w:textAlignment w:val="auto"/>
        <w:rPr>
          <w:rFonts w:ascii="Times New Roman" w:hAnsi="Times New Roman"/>
          <w:sz w:val="24"/>
          <w:szCs w:val="24"/>
          <w:lang w:eastAsia="uk-UA"/>
        </w:rPr>
      </w:pPr>
      <w:r>
        <w:rPr>
          <w:sz w:val="24"/>
          <w:szCs w:val="24"/>
          <w:lang w:val="ru-RU"/>
        </w:rPr>
        <w:t>д</w:t>
      </w:r>
      <w:r w:rsidRPr="00F9075A">
        <w:rPr>
          <w:sz w:val="24"/>
          <w:szCs w:val="24"/>
          <w:lang w:val="ru-RU"/>
        </w:rPr>
        <w:t xml:space="preserve">о </w:t>
      </w:r>
      <w:r w:rsidRPr="00F9075A">
        <w:rPr>
          <w:sz w:val="24"/>
          <w:szCs w:val="24"/>
        </w:rPr>
        <w:t>ОГОЛОШЕННЯ про проведення відкритих торгів</w:t>
      </w:r>
      <w:r>
        <w:rPr>
          <w:sz w:val="24"/>
          <w:szCs w:val="24"/>
          <w:lang w:val="ru-RU"/>
        </w:rPr>
        <w:t xml:space="preserve"> </w:t>
      </w:r>
      <w:r w:rsidRPr="00682AC0">
        <w:rPr>
          <w:rFonts w:ascii="Times New Roman" w:hAnsi="Times New Roman"/>
          <w:sz w:val="24"/>
          <w:szCs w:val="24"/>
          <w:lang w:eastAsia="uk-UA"/>
        </w:rPr>
        <w:t>UA-2024-04-05-008875-a</w:t>
      </w:r>
    </w:p>
    <w:p w:rsidR="00384D8B" w:rsidRPr="00F9075A" w:rsidRDefault="00384D8B" w:rsidP="00F9075A">
      <w:pPr>
        <w:jc w:val="center"/>
        <w:rPr>
          <w:rFonts w:ascii="Times New Roman" w:hAnsi="Times New Roman"/>
          <w:b/>
          <w:sz w:val="24"/>
          <w:szCs w:val="24"/>
        </w:rPr>
      </w:pPr>
    </w:p>
    <w:p w:rsidR="00F9075A" w:rsidRPr="00F9075A" w:rsidRDefault="00F9075A" w:rsidP="00F9075A">
      <w:pPr>
        <w:pStyle w:val="ad"/>
        <w:numPr>
          <w:ilvl w:val="0"/>
          <w:numId w:val="9"/>
        </w:numPr>
        <w:tabs>
          <w:tab w:val="left" w:pos="567"/>
        </w:tabs>
        <w:jc w:val="both"/>
        <w:rPr>
          <w:rFonts w:ascii="Times New Roman" w:hAnsi="Times New Roman"/>
          <w:b/>
          <w:iCs/>
          <w:sz w:val="24"/>
          <w:szCs w:val="24"/>
          <w:lang w:val="ru-RU" w:eastAsia="uk-UA"/>
        </w:rPr>
      </w:pPr>
      <w:r w:rsidRPr="00F9075A">
        <w:rPr>
          <w:rFonts w:ascii="Times New Roman" w:hAnsi="Times New Roman"/>
          <w:b/>
          <w:iCs/>
          <w:sz w:val="24"/>
          <w:szCs w:val="24"/>
          <w:lang w:val="ru-RU" w:eastAsia="uk-UA"/>
        </w:rPr>
        <w:t>Внесено</w:t>
      </w:r>
      <w:r>
        <w:rPr>
          <w:rFonts w:ascii="Times New Roman" w:hAnsi="Times New Roman"/>
          <w:b/>
          <w:iCs/>
          <w:sz w:val="24"/>
          <w:szCs w:val="24"/>
          <w:lang w:val="ru-RU" w:eastAsia="uk-UA"/>
        </w:rPr>
        <w:t xml:space="preserve"> </w:t>
      </w:r>
      <w:proofErr w:type="spellStart"/>
      <w:r>
        <w:rPr>
          <w:rFonts w:ascii="Times New Roman" w:hAnsi="Times New Roman"/>
          <w:b/>
          <w:iCs/>
          <w:sz w:val="24"/>
          <w:szCs w:val="24"/>
          <w:lang w:val="ru-RU" w:eastAsia="uk-UA"/>
        </w:rPr>
        <w:t>зміни</w:t>
      </w:r>
      <w:proofErr w:type="spellEnd"/>
      <w:r>
        <w:rPr>
          <w:rFonts w:ascii="Times New Roman" w:hAnsi="Times New Roman"/>
          <w:b/>
          <w:iCs/>
          <w:sz w:val="24"/>
          <w:szCs w:val="24"/>
          <w:lang w:val="ru-RU" w:eastAsia="uk-UA"/>
        </w:rPr>
        <w:t xml:space="preserve"> до поля «</w:t>
      </w:r>
      <w:r w:rsidR="00656704" w:rsidRPr="00656704">
        <w:rPr>
          <w:rFonts w:ascii="Times New Roman" w:hAnsi="Times New Roman"/>
          <w:b/>
          <w:iCs/>
          <w:sz w:val="24"/>
          <w:szCs w:val="24"/>
          <w:lang w:val="ru-RU" w:eastAsia="uk-UA"/>
        </w:rPr>
        <w:t>Кінцевий строк подання тендерних пропозицій</w:t>
      </w:r>
      <w:r w:rsidR="00656704" w:rsidRPr="00656704">
        <w:rPr>
          <w:rFonts w:ascii="Times New Roman" w:hAnsi="Times New Roman"/>
          <w:b/>
          <w:iCs/>
          <w:sz w:val="24"/>
          <w:szCs w:val="24"/>
          <w:lang w:val="ru-RU" w:eastAsia="uk-UA"/>
        </w:rPr>
        <w:t>»</w:t>
      </w:r>
      <w:r w:rsidR="00656704">
        <w:rPr>
          <w:rFonts w:ascii="Times New Roman" w:hAnsi="Times New Roman"/>
          <w:b/>
          <w:iCs/>
          <w:sz w:val="24"/>
          <w:szCs w:val="24"/>
          <w:lang w:val="ru-RU" w:eastAsia="uk-UA"/>
        </w:rPr>
        <w:t>:</w:t>
      </w:r>
    </w:p>
    <w:p w:rsidR="00F9075A" w:rsidRPr="00656704" w:rsidRDefault="00656704" w:rsidP="00D171C4">
      <w:pPr>
        <w:tabs>
          <w:tab w:val="left" w:pos="567"/>
        </w:tabs>
        <w:overflowPunct/>
        <w:autoSpaceDE/>
        <w:autoSpaceDN/>
        <w:adjustRightInd/>
        <w:jc w:val="both"/>
        <w:textAlignment w:val="auto"/>
        <w:rPr>
          <w:sz w:val="24"/>
          <w:szCs w:val="24"/>
        </w:rPr>
      </w:pPr>
      <w:r w:rsidRPr="00656704">
        <w:rPr>
          <w:sz w:val="24"/>
          <w:szCs w:val="24"/>
        </w:rPr>
        <w:t>Кінцевий строк подання тендерних пропозицій: 1</w:t>
      </w:r>
      <w:r>
        <w:rPr>
          <w:sz w:val="24"/>
          <w:szCs w:val="24"/>
          <w:lang w:val="ru-RU"/>
        </w:rPr>
        <w:t>7</w:t>
      </w:r>
      <w:r w:rsidRPr="00656704">
        <w:rPr>
          <w:sz w:val="24"/>
          <w:szCs w:val="24"/>
        </w:rPr>
        <w:t xml:space="preserve"> квітня 2024 00:00</w:t>
      </w:r>
    </w:p>
    <w:p w:rsidR="00656704" w:rsidRDefault="00656704" w:rsidP="00D171C4">
      <w:pPr>
        <w:tabs>
          <w:tab w:val="left" w:pos="567"/>
        </w:tabs>
        <w:overflowPunct/>
        <w:autoSpaceDE/>
        <w:autoSpaceDN/>
        <w:adjustRightInd/>
        <w:jc w:val="both"/>
        <w:textAlignment w:val="auto"/>
      </w:pPr>
    </w:p>
    <w:p w:rsidR="00656704" w:rsidRDefault="00656704" w:rsidP="00D171C4">
      <w:pPr>
        <w:tabs>
          <w:tab w:val="left" w:pos="567"/>
        </w:tabs>
        <w:overflowPunct/>
        <w:autoSpaceDE/>
        <w:autoSpaceDN/>
        <w:adjustRightInd/>
        <w:jc w:val="both"/>
        <w:textAlignment w:val="auto"/>
      </w:pPr>
    </w:p>
    <w:p w:rsidR="00656704" w:rsidRDefault="00656704" w:rsidP="00D171C4">
      <w:pPr>
        <w:tabs>
          <w:tab w:val="left" w:pos="567"/>
        </w:tabs>
        <w:overflowPunct/>
        <w:autoSpaceDE/>
        <w:autoSpaceDN/>
        <w:adjustRightInd/>
        <w:jc w:val="both"/>
        <w:textAlignment w:val="auto"/>
        <w:rPr>
          <w:rFonts w:ascii="Times New Roman" w:hAnsi="Times New Roman"/>
          <w:b/>
          <w:i/>
          <w:sz w:val="24"/>
          <w:szCs w:val="24"/>
          <w:lang w:eastAsia="uk-UA"/>
        </w:rPr>
      </w:pPr>
    </w:p>
    <w:p w:rsidR="00094439" w:rsidRDefault="00853FD0" w:rsidP="00D171C4">
      <w:pPr>
        <w:tabs>
          <w:tab w:val="left" w:pos="567"/>
        </w:tabs>
        <w:overflowPunct/>
        <w:autoSpaceDE/>
        <w:autoSpaceDN/>
        <w:adjustRightInd/>
        <w:jc w:val="both"/>
        <w:textAlignment w:val="auto"/>
        <w:rPr>
          <w:bCs/>
          <w:sz w:val="24"/>
          <w:szCs w:val="24"/>
        </w:rPr>
      </w:pPr>
      <w:r w:rsidRPr="007B1FEF">
        <w:rPr>
          <w:rFonts w:ascii="Times New Roman" w:hAnsi="Times New Roman"/>
          <w:b/>
          <w:i/>
          <w:sz w:val="24"/>
          <w:szCs w:val="24"/>
          <w:lang w:eastAsia="uk-UA"/>
        </w:rPr>
        <w:t xml:space="preserve">Зміни </w:t>
      </w:r>
      <w:r w:rsidR="00212195" w:rsidRPr="007B1FEF">
        <w:rPr>
          <w:rFonts w:ascii="Times New Roman" w:hAnsi="Times New Roman"/>
          <w:b/>
          <w:i/>
          <w:sz w:val="24"/>
          <w:szCs w:val="24"/>
          <w:lang w:eastAsia="uk-UA"/>
        </w:rPr>
        <w:t xml:space="preserve">до тендерної документації </w:t>
      </w:r>
      <w:r w:rsidR="008F133E">
        <w:rPr>
          <w:rFonts w:ascii="Times New Roman" w:hAnsi="Times New Roman"/>
          <w:b/>
          <w:i/>
          <w:sz w:val="24"/>
          <w:szCs w:val="24"/>
          <w:lang w:val="ru-RU" w:eastAsia="uk-UA"/>
        </w:rPr>
        <w:t xml:space="preserve">та </w:t>
      </w:r>
      <w:proofErr w:type="spellStart"/>
      <w:r w:rsidR="008F133E">
        <w:rPr>
          <w:rFonts w:ascii="Times New Roman" w:hAnsi="Times New Roman"/>
          <w:b/>
          <w:i/>
          <w:sz w:val="24"/>
          <w:szCs w:val="24"/>
          <w:lang w:val="ru-RU" w:eastAsia="uk-UA"/>
        </w:rPr>
        <w:t>оголошення</w:t>
      </w:r>
      <w:proofErr w:type="spellEnd"/>
      <w:r w:rsidR="008F133E">
        <w:rPr>
          <w:rFonts w:ascii="Times New Roman" w:hAnsi="Times New Roman"/>
          <w:b/>
          <w:i/>
          <w:sz w:val="24"/>
          <w:szCs w:val="24"/>
          <w:lang w:val="ru-RU" w:eastAsia="uk-UA"/>
        </w:rPr>
        <w:t xml:space="preserve"> про </w:t>
      </w:r>
      <w:proofErr w:type="spellStart"/>
      <w:r w:rsidR="008F133E">
        <w:rPr>
          <w:rFonts w:ascii="Times New Roman" w:hAnsi="Times New Roman"/>
          <w:b/>
          <w:i/>
          <w:sz w:val="24"/>
          <w:szCs w:val="24"/>
          <w:lang w:val="ru-RU" w:eastAsia="uk-UA"/>
        </w:rPr>
        <w:t>проведення</w:t>
      </w:r>
      <w:proofErr w:type="spellEnd"/>
      <w:r w:rsidR="008F133E">
        <w:rPr>
          <w:rFonts w:ascii="Times New Roman" w:hAnsi="Times New Roman"/>
          <w:b/>
          <w:i/>
          <w:sz w:val="24"/>
          <w:szCs w:val="24"/>
          <w:lang w:val="ru-RU" w:eastAsia="uk-UA"/>
        </w:rPr>
        <w:t xml:space="preserve"> </w:t>
      </w:r>
      <w:proofErr w:type="spellStart"/>
      <w:r w:rsidR="008F133E">
        <w:rPr>
          <w:rFonts w:ascii="Times New Roman" w:hAnsi="Times New Roman"/>
          <w:b/>
          <w:i/>
          <w:sz w:val="24"/>
          <w:szCs w:val="24"/>
          <w:lang w:val="ru-RU" w:eastAsia="uk-UA"/>
        </w:rPr>
        <w:t>відкритих</w:t>
      </w:r>
      <w:proofErr w:type="spellEnd"/>
      <w:r w:rsidR="008F133E">
        <w:rPr>
          <w:rFonts w:ascii="Times New Roman" w:hAnsi="Times New Roman"/>
          <w:b/>
          <w:i/>
          <w:sz w:val="24"/>
          <w:szCs w:val="24"/>
          <w:lang w:val="ru-RU" w:eastAsia="uk-UA"/>
        </w:rPr>
        <w:t xml:space="preserve"> </w:t>
      </w:r>
      <w:proofErr w:type="spellStart"/>
      <w:r w:rsidR="008F133E">
        <w:rPr>
          <w:rFonts w:ascii="Times New Roman" w:hAnsi="Times New Roman"/>
          <w:b/>
          <w:i/>
          <w:sz w:val="24"/>
          <w:szCs w:val="24"/>
          <w:lang w:val="ru-RU" w:eastAsia="uk-UA"/>
        </w:rPr>
        <w:t>торгів</w:t>
      </w:r>
      <w:proofErr w:type="spellEnd"/>
      <w:r w:rsidR="008F133E">
        <w:rPr>
          <w:rFonts w:ascii="Times New Roman" w:hAnsi="Times New Roman"/>
          <w:b/>
          <w:i/>
          <w:sz w:val="24"/>
          <w:szCs w:val="24"/>
          <w:lang w:val="ru-RU" w:eastAsia="uk-UA"/>
        </w:rPr>
        <w:t xml:space="preserve"> </w:t>
      </w:r>
      <w:r w:rsidRPr="007B1FEF">
        <w:rPr>
          <w:rFonts w:ascii="Times New Roman" w:hAnsi="Times New Roman"/>
          <w:b/>
          <w:i/>
          <w:sz w:val="24"/>
          <w:szCs w:val="24"/>
          <w:lang w:eastAsia="uk-UA"/>
        </w:rPr>
        <w:t>внесен</w:t>
      </w:r>
      <w:r w:rsidR="00212195" w:rsidRPr="007B1FEF">
        <w:rPr>
          <w:rFonts w:ascii="Times New Roman" w:hAnsi="Times New Roman"/>
          <w:b/>
          <w:i/>
          <w:sz w:val="24"/>
          <w:szCs w:val="24"/>
          <w:lang w:eastAsia="uk-UA"/>
        </w:rPr>
        <w:t>і</w:t>
      </w:r>
      <w:r w:rsidR="00F84D58" w:rsidRPr="007B1FEF">
        <w:rPr>
          <w:rFonts w:ascii="Times New Roman" w:hAnsi="Times New Roman"/>
          <w:b/>
          <w:i/>
          <w:sz w:val="24"/>
          <w:szCs w:val="24"/>
          <w:lang w:eastAsia="uk-UA"/>
        </w:rPr>
        <w:t xml:space="preserve"> згідно</w:t>
      </w:r>
      <w:r w:rsidR="005E315A" w:rsidRPr="007B1FEF">
        <w:rPr>
          <w:rFonts w:ascii="Times New Roman" w:hAnsi="Times New Roman"/>
          <w:b/>
          <w:i/>
          <w:sz w:val="24"/>
          <w:szCs w:val="24"/>
          <w:lang w:eastAsia="uk-UA"/>
        </w:rPr>
        <w:t xml:space="preserve"> протокольного</w:t>
      </w:r>
      <w:r w:rsidR="00F84D58" w:rsidRPr="007B1FEF">
        <w:rPr>
          <w:rFonts w:ascii="Times New Roman" w:hAnsi="Times New Roman"/>
          <w:b/>
          <w:i/>
          <w:sz w:val="24"/>
          <w:szCs w:val="24"/>
          <w:lang w:eastAsia="uk-UA"/>
        </w:rPr>
        <w:t xml:space="preserve"> рішення </w:t>
      </w:r>
      <w:r w:rsidRPr="007B1FEF">
        <w:rPr>
          <w:rFonts w:ascii="Times New Roman" w:hAnsi="Times New Roman"/>
          <w:b/>
          <w:i/>
          <w:sz w:val="24"/>
          <w:szCs w:val="24"/>
          <w:lang w:eastAsia="uk-UA"/>
        </w:rPr>
        <w:t>уповноваженої особи</w:t>
      </w:r>
      <w:r w:rsidR="00F84D58" w:rsidRPr="007B1FEF">
        <w:rPr>
          <w:rFonts w:ascii="Times New Roman" w:hAnsi="Times New Roman"/>
          <w:b/>
          <w:i/>
          <w:sz w:val="24"/>
          <w:szCs w:val="24"/>
          <w:lang w:eastAsia="uk-UA"/>
        </w:rPr>
        <w:t xml:space="preserve"> від </w:t>
      </w:r>
      <w:r w:rsidR="00384D8B">
        <w:rPr>
          <w:rFonts w:ascii="Times New Roman" w:hAnsi="Times New Roman"/>
          <w:b/>
          <w:i/>
          <w:sz w:val="24"/>
          <w:szCs w:val="24"/>
          <w:lang w:val="ru-RU" w:eastAsia="uk-UA"/>
        </w:rPr>
        <w:t>1</w:t>
      </w:r>
      <w:r w:rsidR="00682AC0">
        <w:rPr>
          <w:rFonts w:ascii="Times New Roman" w:hAnsi="Times New Roman"/>
          <w:b/>
          <w:i/>
          <w:sz w:val="24"/>
          <w:szCs w:val="24"/>
          <w:lang w:val="ru-RU" w:eastAsia="uk-UA"/>
        </w:rPr>
        <w:t>2</w:t>
      </w:r>
      <w:r w:rsidR="00F87B1F" w:rsidRPr="007B1FEF">
        <w:rPr>
          <w:rFonts w:ascii="Times New Roman" w:hAnsi="Times New Roman"/>
          <w:b/>
          <w:i/>
          <w:sz w:val="24"/>
          <w:szCs w:val="24"/>
          <w:lang w:eastAsia="uk-UA"/>
        </w:rPr>
        <w:t>.</w:t>
      </w:r>
      <w:r w:rsidR="00384D8B">
        <w:rPr>
          <w:rFonts w:ascii="Times New Roman" w:hAnsi="Times New Roman"/>
          <w:b/>
          <w:i/>
          <w:sz w:val="24"/>
          <w:szCs w:val="24"/>
          <w:lang w:val="ru-RU" w:eastAsia="uk-UA"/>
        </w:rPr>
        <w:t>04</w:t>
      </w:r>
      <w:r w:rsidR="00F87B1F" w:rsidRPr="007B1FEF">
        <w:rPr>
          <w:rFonts w:ascii="Times New Roman" w:hAnsi="Times New Roman"/>
          <w:b/>
          <w:i/>
          <w:sz w:val="24"/>
          <w:szCs w:val="24"/>
          <w:lang w:eastAsia="uk-UA"/>
        </w:rPr>
        <w:t>.20</w:t>
      </w:r>
      <w:r w:rsidR="00FC61FC" w:rsidRPr="007B1FEF">
        <w:rPr>
          <w:rFonts w:ascii="Times New Roman" w:hAnsi="Times New Roman"/>
          <w:b/>
          <w:i/>
          <w:sz w:val="24"/>
          <w:szCs w:val="24"/>
          <w:lang w:eastAsia="uk-UA"/>
        </w:rPr>
        <w:t>2</w:t>
      </w:r>
      <w:r w:rsidR="00384D8B">
        <w:rPr>
          <w:rFonts w:ascii="Times New Roman" w:hAnsi="Times New Roman"/>
          <w:b/>
          <w:i/>
          <w:sz w:val="24"/>
          <w:szCs w:val="24"/>
          <w:lang w:val="ru-RU" w:eastAsia="uk-UA"/>
        </w:rPr>
        <w:t>4</w:t>
      </w: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3F75AE">
      <w:pPr>
        <w:jc w:val="both"/>
        <w:rPr>
          <w:bCs/>
          <w:sz w:val="24"/>
          <w:szCs w:val="24"/>
        </w:rPr>
      </w:pPr>
    </w:p>
    <w:sectPr w:rsidR="00094439" w:rsidSect="00D171C4">
      <w:headerReference w:type="default" r:id="rId8"/>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FA" w:rsidRDefault="00B028FA" w:rsidP="000F7B26">
      <w:r>
        <w:separator/>
      </w:r>
    </w:p>
  </w:endnote>
  <w:endnote w:type="continuationSeparator" w:id="0">
    <w:p w:rsidR="00B028FA" w:rsidRDefault="00B028FA"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FA" w:rsidRDefault="00B028FA" w:rsidP="000F7B26">
      <w:r>
        <w:separator/>
      </w:r>
    </w:p>
  </w:footnote>
  <w:footnote w:type="continuationSeparator" w:id="0">
    <w:p w:rsidR="00B028FA" w:rsidRDefault="00B028FA"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02" w:rsidRPr="00664E57" w:rsidRDefault="00B028FA"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257F12"/>
    <w:multiLevelType w:val="hybridMultilevel"/>
    <w:tmpl w:val="FAA412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8"/>
  </w:num>
  <w:num w:numId="6">
    <w:abstractNumId w:val="1"/>
  </w:num>
  <w:num w:numId="7">
    <w:abstractNumId w:val="3"/>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D3A"/>
    <w:rsid w:val="000F7B26"/>
    <w:rsid w:val="00120F4A"/>
    <w:rsid w:val="001320AC"/>
    <w:rsid w:val="00164A54"/>
    <w:rsid w:val="001706BC"/>
    <w:rsid w:val="00182407"/>
    <w:rsid w:val="001927DF"/>
    <w:rsid w:val="0019517C"/>
    <w:rsid w:val="001B7131"/>
    <w:rsid w:val="001C5629"/>
    <w:rsid w:val="001D1E83"/>
    <w:rsid w:val="00212195"/>
    <w:rsid w:val="00227918"/>
    <w:rsid w:val="002301A9"/>
    <w:rsid w:val="0025702B"/>
    <w:rsid w:val="00280459"/>
    <w:rsid w:val="002B239F"/>
    <w:rsid w:val="002D783E"/>
    <w:rsid w:val="002E0184"/>
    <w:rsid w:val="002F3050"/>
    <w:rsid w:val="002F64FE"/>
    <w:rsid w:val="00315581"/>
    <w:rsid w:val="00331C7E"/>
    <w:rsid w:val="003639A1"/>
    <w:rsid w:val="003644DA"/>
    <w:rsid w:val="00366394"/>
    <w:rsid w:val="00384D8B"/>
    <w:rsid w:val="00384F00"/>
    <w:rsid w:val="003B43B0"/>
    <w:rsid w:val="003D66EA"/>
    <w:rsid w:val="003F75AE"/>
    <w:rsid w:val="00406C06"/>
    <w:rsid w:val="004138D0"/>
    <w:rsid w:val="00453D03"/>
    <w:rsid w:val="00453FF6"/>
    <w:rsid w:val="00481AFB"/>
    <w:rsid w:val="00485B90"/>
    <w:rsid w:val="00492757"/>
    <w:rsid w:val="004E5E82"/>
    <w:rsid w:val="004E68DD"/>
    <w:rsid w:val="005019A8"/>
    <w:rsid w:val="00521129"/>
    <w:rsid w:val="00561114"/>
    <w:rsid w:val="0058717D"/>
    <w:rsid w:val="005B7D40"/>
    <w:rsid w:val="005E315A"/>
    <w:rsid w:val="0060744F"/>
    <w:rsid w:val="00630D66"/>
    <w:rsid w:val="00656704"/>
    <w:rsid w:val="006746A6"/>
    <w:rsid w:val="00682AC0"/>
    <w:rsid w:val="006A4BA3"/>
    <w:rsid w:val="0071646C"/>
    <w:rsid w:val="007366C2"/>
    <w:rsid w:val="007466A1"/>
    <w:rsid w:val="00760B7C"/>
    <w:rsid w:val="00761C4A"/>
    <w:rsid w:val="007B1FEF"/>
    <w:rsid w:val="007D440F"/>
    <w:rsid w:val="007E1BE6"/>
    <w:rsid w:val="007F7281"/>
    <w:rsid w:val="00807914"/>
    <w:rsid w:val="00853FD0"/>
    <w:rsid w:val="008632A7"/>
    <w:rsid w:val="00884D93"/>
    <w:rsid w:val="00884ED6"/>
    <w:rsid w:val="008B10DB"/>
    <w:rsid w:val="008F133E"/>
    <w:rsid w:val="00900531"/>
    <w:rsid w:val="009072F7"/>
    <w:rsid w:val="00970E6A"/>
    <w:rsid w:val="00972FEC"/>
    <w:rsid w:val="00996F38"/>
    <w:rsid w:val="009D03D4"/>
    <w:rsid w:val="009D5E3B"/>
    <w:rsid w:val="009F228D"/>
    <w:rsid w:val="009F66A8"/>
    <w:rsid w:val="00A34040"/>
    <w:rsid w:val="00A6130F"/>
    <w:rsid w:val="00A90332"/>
    <w:rsid w:val="00A91409"/>
    <w:rsid w:val="00A917F6"/>
    <w:rsid w:val="00AC5E75"/>
    <w:rsid w:val="00AE7D8E"/>
    <w:rsid w:val="00B028FA"/>
    <w:rsid w:val="00B43908"/>
    <w:rsid w:val="00B54733"/>
    <w:rsid w:val="00B6144C"/>
    <w:rsid w:val="00B63CB8"/>
    <w:rsid w:val="00B7752A"/>
    <w:rsid w:val="00BA732C"/>
    <w:rsid w:val="00BF0CA6"/>
    <w:rsid w:val="00C32193"/>
    <w:rsid w:val="00C718AF"/>
    <w:rsid w:val="00C92276"/>
    <w:rsid w:val="00CB237C"/>
    <w:rsid w:val="00CC4C4D"/>
    <w:rsid w:val="00CD3651"/>
    <w:rsid w:val="00CE0FA4"/>
    <w:rsid w:val="00D10D29"/>
    <w:rsid w:val="00D171C4"/>
    <w:rsid w:val="00D205CF"/>
    <w:rsid w:val="00D30557"/>
    <w:rsid w:val="00D54A84"/>
    <w:rsid w:val="00DA71E2"/>
    <w:rsid w:val="00DC653A"/>
    <w:rsid w:val="00DF47FB"/>
    <w:rsid w:val="00E34411"/>
    <w:rsid w:val="00E46242"/>
    <w:rsid w:val="00E73CAA"/>
    <w:rsid w:val="00E770A2"/>
    <w:rsid w:val="00E8244F"/>
    <w:rsid w:val="00EA11C1"/>
    <w:rsid w:val="00EC143C"/>
    <w:rsid w:val="00EC5A87"/>
    <w:rsid w:val="00F1775D"/>
    <w:rsid w:val="00F265CC"/>
    <w:rsid w:val="00F31F31"/>
    <w:rsid w:val="00F33B69"/>
    <w:rsid w:val="00F505AF"/>
    <w:rsid w:val="00F745F0"/>
    <w:rsid w:val="00F84D58"/>
    <w:rsid w:val="00F87B1F"/>
    <w:rsid w:val="00F9075A"/>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310A"/>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e"/>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d"/>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lang w:val="ru-UA"/>
    </w:rPr>
  </w:style>
  <w:style w:type="paragraph" w:customStyle="1" w:styleId="aff3">
    <w:name w:val="Базовый"/>
    <w:rsid w:val="00366394"/>
    <w:pPr>
      <w:tabs>
        <w:tab w:val="left" w:pos="708"/>
      </w:tabs>
      <w:suppressAutoHyphens/>
    </w:pPr>
    <w:rPr>
      <w:rFonts w:ascii="Times New Roman" w:eastAsia="Times New Roman" w:hAnsi="Times New Roman" w:cs="Times New Roman"/>
      <w:sz w:val="24"/>
      <w:szCs w:val="24"/>
      <w:lang w:eastAsia="ru-RU"/>
    </w:rPr>
  </w:style>
  <w:style w:type="table" w:styleId="aff4">
    <w:name w:val="Grid Table Light"/>
    <w:basedOn w:val="a2"/>
    <w:uiPriority w:val="40"/>
    <w:rsid w:val="00384D8B"/>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5">
    <w:name w:val="Верх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aff6">
    <w:name w:val="Ниж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WW8Num2z5">
    <w:name w:val="WW8Num2z5"/>
    <w:rsid w:val="00384D8B"/>
  </w:style>
  <w:style w:type="paragraph" w:customStyle="1" w:styleId="BodyText22">
    <w:name w:val="Body Text 22"/>
    <w:basedOn w:val="a0"/>
    <w:rsid w:val="00384D8B"/>
    <w:pPr>
      <w:suppressAutoHyphens/>
      <w:overflowPunct/>
      <w:autoSpaceDE/>
      <w:autoSpaceDN/>
      <w:adjustRightInd/>
      <w:textAlignment w:val="auto"/>
    </w:pPr>
    <w:rPr>
      <w:rFonts w:ascii="Times New Roman" w:hAnsi="Times New Roman"/>
      <w:sz w:val="24"/>
      <w:lang w:eastAsia="zh-CN"/>
    </w:rPr>
  </w:style>
  <w:style w:type="character" w:customStyle="1" w:styleId="FontStyle39">
    <w:name w:val="Font Style39"/>
    <w:rsid w:val="00384D8B"/>
    <w:rPr>
      <w:rFonts w:ascii="Times New Roman" w:hAnsi="Times New Roman" w:cs="Times New Roman"/>
      <w:sz w:val="22"/>
      <w:szCs w:val="22"/>
    </w:rPr>
  </w:style>
  <w:style w:type="character" w:styleId="aff7">
    <w:name w:val="Subtle Emphasis"/>
    <w:uiPriority w:val="19"/>
    <w:qFormat/>
    <w:rsid w:val="00384D8B"/>
    <w:rPr>
      <w:i/>
      <w:iCs/>
      <w:color w:val="404040"/>
    </w:rPr>
  </w:style>
  <w:style w:type="paragraph" w:customStyle="1" w:styleId="TableParagraph">
    <w:name w:val="Table Paragraph"/>
    <w:basedOn w:val="a0"/>
    <w:uiPriority w:val="1"/>
    <w:qFormat/>
    <w:rsid w:val="00384D8B"/>
    <w:pPr>
      <w:widowControl w:val="0"/>
      <w:overflowPunct/>
      <w:adjustRightInd/>
      <w:ind w:left="105"/>
      <w:jc w:val="both"/>
      <w:textAlignment w:val="auto"/>
    </w:pPr>
    <w:rPr>
      <w:rFonts w:ascii="Times New Roman" w:hAnsi="Times New Roman"/>
      <w:sz w:val="22"/>
      <w:szCs w:val="22"/>
      <w:lang w:eastAsia="uk-UA" w:bidi="uk-UA"/>
    </w:rPr>
  </w:style>
  <w:style w:type="table" w:customStyle="1" w:styleId="1c">
    <w:name w:val="Сетка таблицы1"/>
    <w:basedOn w:val="a2"/>
    <w:rsid w:val="00384D8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0"/>
    <w:link w:val="36"/>
    <w:uiPriority w:val="99"/>
    <w:unhideWhenUsed/>
    <w:rsid w:val="00384D8B"/>
    <w:pPr>
      <w:overflowPunct/>
      <w:autoSpaceDE/>
      <w:autoSpaceDN/>
      <w:adjustRightInd/>
      <w:spacing w:after="120"/>
      <w:ind w:left="283"/>
      <w:textAlignment w:val="auto"/>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384D8B"/>
    <w:rPr>
      <w:rFonts w:ascii="Times New Roman" w:eastAsia="Times New Roman" w:hAnsi="Times New Roman" w:cs="Times New Roman"/>
      <w:sz w:val="16"/>
      <w:szCs w:val="16"/>
      <w:lang w:eastAsia="ru-RU"/>
    </w:rPr>
  </w:style>
  <w:style w:type="paragraph" w:customStyle="1" w:styleId="LO-normal">
    <w:name w:val="LO-normal"/>
    <w:qFormat/>
    <w:rsid w:val="00384D8B"/>
    <w:pPr>
      <w:spacing w:after="0" w:line="240" w:lineRule="auto"/>
    </w:pPr>
    <w:rPr>
      <w:rFonts w:ascii="Calibri" w:eastAsia="Calibri" w:hAnsi="Calibri" w:cs="Calibri"/>
      <w:sz w:val="20"/>
      <w:szCs w:val="20"/>
      <w:lang w:val="uk-UA" w:eastAsia="zh-CN" w:bidi="hi-IN"/>
    </w:rPr>
  </w:style>
  <w:style w:type="paragraph" w:customStyle="1" w:styleId="4718">
    <w:name w:val="4718"/>
    <w:aliases w:val="baiaagaaboqcaaadpbaaaawyeaaaaaaaaaaaaaaaaaaaaaaaaaaaaaaaaaaaaaaaaaaaaaaaaaaaaaaaaaaaaaaaaaaaaaaaaaaaaaaaaaaaaaaaaaaaaaaaaaaaaaaaaaaaaaaaaaaaaaaaaaaaaaaaaaaaaaaaaaaaaaaaaaaaaaaaaaaaaaaaaaaaaaaaaaaaaaaaaaaaaaaaaaaaaaaaaaaaaaaaaaaaaaaa"/>
    <w:basedOn w:val="a0"/>
    <w:rsid w:val="00384D8B"/>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27">
    <w:name w:val="Основной текст (2)_"/>
    <w:link w:val="28"/>
    <w:locked/>
    <w:rsid w:val="00384D8B"/>
    <w:rPr>
      <w:shd w:val="clear" w:color="auto" w:fill="FFFFFF"/>
    </w:rPr>
  </w:style>
  <w:style w:type="paragraph" w:customStyle="1" w:styleId="28">
    <w:name w:val="Основной текст (2)"/>
    <w:basedOn w:val="a0"/>
    <w:link w:val="27"/>
    <w:rsid w:val="00384D8B"/>
    <w:pPr>
      <w:widowControl w:val="0"/>
      <w:shd w:val="clear" w:color="auto" w:fill="FFFFFF"/>
      <w:overflowPunct/>
      <w:autoSpaceDE/>
      <w:autoSpaceDN/>
      <w:adjustRightInd/>
      <w:spacing w:line="274" w:lineRule="exact"/>
      <w:ind w:hanging="400"/>
      <w:jc w:val="both"/>
      <w:textAlignment w:val="auto"/>
    </w:pPr>
    <w:rPr>
      <w:rFonts w:asciiTheme="minorHAnsi" w:eastAsiaTheme="minorHAnsi" w:hAnsiTheme="minorHAnsi" w:cstheme="minorBidi"/>
      <w:sz w:val="22"/>
      <w:szCs w:val="22"/>
      <w:lang w:val="ru-RU" w:eastAsia="en-US"/>
    </w:rPr>
  </w:style>
  <w:style w:type="character" w:customStyle="1" w:styleId="Bodytext">
    <w:name w:val="Body text_"/>
    <w:link w:val="1d"/>
    <w:locked/>
    <w:rsid w:val="00384D8B"/>
    <w:rPr>
      <w:sz w:val="26"/>
      <w:szCs w:val="26"/>
      <w:shd w:val="clear" w:color="auto" w:fill="FFFFFF"/>
    </w:rPr>
  </w:style>
  <w:style w:type="paragraph" w:customStyle="1" w:styleId="1d">
    <w:name w:val="Основной текст1"/>
    <w:basedOn w:val="a0"/>
    <w:link w:val="Bodytext"/>
    <w:rsid w:val="00384D8B"/>
    <w:pPr>
      <w:widowControl w:val="0"/>
      <w:shd w:val="clear" w:color="auto" w:fill="FFFFFF"/>
      <w:overflowPunct/>
      <w:autoSpaceDE/>
      <w:autoSpaceDN/>
      <w:adjustRightInd/>
      <w:spacing w:before="60" w:after="60" w:line="240" w:lineRule="atLeast"/>
      <w:ind w:hanging="360"/>
      <w:textAlignment w:val="auto"/>
    </w:pPr>
    <w:rPr>
      <w:rFonts w:asciiTheme="minorHAnsi" w:eastAsiaTheme="minorHAnsi" w:hAnsiTheme="minorHAnsi" w:cstheme="minorBidi"/>
      <w:sz w:val="26"/>
      <w:szCs w:val="26"/>
      <w:lang w:val="ru-RU" w:eastAsia="en-US"/>
    </w:rPr>
  </w:style>
  <w:style w:type="paragraph" w:customStyle="1" w:styleId="Normal1">
    <w:name w:val="Normal1"/>
    <w:uiPriority w:val="99"/>
    <w:rsid w:val="00384D8B"/>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384D8B"/>
  </w:style>
  <w:style w:type="character" w:customStyle="1" w:styleId="sc-crnzah">
    <w:name w:val="sc-crnzah"/>
    <w:basedOn w:val="a1"/>
    <w:rsid w:val="00384D8B"/>
  </w:style>
  <w:style w:type="character" w:customStyle="1" w:styleId="keytext">
    <w:name w:val="key_text"/>
    <w:basedOn w:val="a1"/>
    <w:rsid w:val="003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6B2-83C1-48CB-959D-9F67225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709</Words>
  <Characters>4044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2023-01-05T08:54:00Z</dcterms:created>
  <dcterms:modified xsi:type="dcterms:W3CDTF">2024-04-12T13:59:00Z</dcterms:modified>
</cp:coreProperties>
</file>