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FE8E9" w14:textId="77777777" w:rsidR="00BE6399" w:rsidRPr="008866B3" w:rsidRDefault="00BE6399" w:rsidP="00BE6399">
      <w:pPr>
        <w:spacing w:after="0" w:line="240" w:lineRule="auto"/>
        <w:jc w:val="right"/>
        <w:rPr>
          <w:rFonts w:ascii="Times New Roman" w:hAnsi="Times New Roman"/>
          <w:b/>
          <w:color w:val="000000"/>
          <w:sz w:val="24"/>
          <w:szCs w:val="24"/>
          <w:lang w:val="uk-UA"/>
        </w:rPr>
      </w:pPr>
      <w:bookmarkStart w:id="0" w:name="_Hlk143255095"/>
      <w:r w:rsidRPr="008866B3">
        <w:rPr>
          <w:rFonts w:ascii="Times New Roman" w:hAnsi="Times New Roman"/>
          <w:b/>
          <w:color w:val="000000"/>
          <w:sz w:val="24"/>
          <w:szCs w:val="24"/>
          <w:lang w:val="uk-UA"/>
        </w:rPr>
        <w:t xml:space="preserve">Додаток 1 </w:t>
      </w:r>
    </w:p>
    <w:p w14:paraId="0D27104F" w14:textId="77777777" w:rsidR="00BE6399" w:rsidRPr="008866B3" w:rsidRDefault="00BE6399" w:rsidP="00BE6399">
      <w:pPr>
        <w:spacing w:after="0" w:line="240" w:lineRule="auto"/>
        <w:jc w:val="right"/>
        <w:rPr>
          <w:rFonts w:ascii="Times New Roman" w:hAnsi="Times New Roman"/>
          <w:b/>
          <w:color w:val="000000"/>
          <w:sz w:val="24"/>
          <w:szCs w:val="24"/>
          <w:lang w:val="uk-UA"/>
        </w:rPr>
      </w:pPr>
      <w:r w:rsidRPr="008866B3">
        <w:rPr>
          <w:rFonts w:ascii="Times New Roman" w:hAnsi="Times New Roman"/>
          <w:b/>
          <w:color w:val="000000"/>
          <w:sz w:val="24"/>
          <w:szCs w:val="24"/>
          <w:lang w:val="uk-UA"/>
        </w:rPr>
        <w:t>до тендерної документації</w:t>
      </w:r>
    </w:p>
    <w:p w14:paraId="2EA95C20" w14:textId="77777777" w:rsidR="00BE6399" w:rsidRPr="008866B3" w:rsidRDefault="00BE6399" w:rsidP="00BE6399">
      <w:pPr>
        <w:spacing w:after="0" w:line="240" w:lineRule="auto"/>
        <w:jc w:val="center"/>
        <w:rPr>
          <w:rFonts w:ascii="Times New Roman" w:hAnsi="Times New Roman"/>
          <w:b/>
          <w:sz w:val="24"/>
          <w:szCs w:val="24"/>
          <w:lang w:val="uk-UA"/>
        </w:rPr>
      </w:pPr>
    </w:p>
    <w:p w14:paraId="323FFEA8" w14:textId="77777777" w:rsidR="00BE6399" w:rsidRPr="008866B3" w:rsidRDefault="00BE6399" w:rsidP="00BE6399">
      <w:pPr>
        <w:spacing w:after="0" w:line="240" w:lineRule="auto"/>
        <w:jc w:val="center"/>
        <w:rPr>
          <w:rFonts w:ascii="Times New Roman" w:hAnsi="Times New Roman"/>
          <w:sz w:val="24"/>
          <w:szCs w:val="24"/>
          <w:lang w:val="uk-UA"/>
        </w:rPr>
      </w:pPr>
      <w:r w:rsidRPr="008866B3">
        <w:rPr>
          <w:rFonts w:ascii="Times New Roman" w:hAnsi="Times New Roman"/>
          <w:sz w:val="24"/>
          <w:szCs w:val="24"/>
          <w:lang w:val="uk-UA"/>
        </w:rPr>
        <w:t xml:space="preserve">Інформація про необхідні технічні, якісні та кількісні характеристики </w:t>
      </w:r>
    </w:p>
    <w:p w14:paraId="5C19545D" w14:textId="77777777" w:rsidR="00BE6399" w:rsidRPr="008866B3" w:rsidRDefault="00BE6399" w:rsidP="00BE6399">
      <w:pPr>
        <w:spacing w:after="0" w:line="240" w:lineRule="auto"/>
        <w:jc w:val="center"/>
        <w:rPr>
          <w:rFonts w:ascii="Times New Roman" w:hAnsi="Times New Roman"/>
          <w:sz w:val="24"/>
          <w:szCs w:val="24"/>
          <w:lang w:val="uk-UA"/>
        </w:rPr>
      </w:pPr>
      <w:r w:rsidRPr="008866B3">
        <w:rPr>
          <w:rFonts w:ascii="Times New Roman" w:hAnsi="Times New Roman"/>
          <w:sz w:val="24"/>
          <w:szCs w:val="24"/>
          <w:lang w:val="uk-UA"/>
        </w:rPr>
        <w:t>предмета закупівлі</w:t>
      </w:r>
    </w:p>
    <w:p w14:paraId="52C64BC0" w14:textId="77777777" w:rsidR="00BE6399" w:rsidRPr="008866B3" w:rsidRDefault="00BE6399" w:rsidP="00BE6399">
      <w:pPr>
        <w:spacing w:after="0" w:line="240" w:lineRule="auto"/>
        <w:jc w:val="center"/>
        <w:rPr>
          <w:rFonts w:ascii="Times New Roman" w:hAnsi="Times New Roman"/>
          <w:bCs/>
          <w:sz w:val="24"/>
          <w:szCs w:val="24"/>
          <w:lang w:val="uk-UA"/>
        </w:rPr>
      </w:pPr>
    </w:p>
    <w:p w14:paraId="1C54E808" w14:textId="0A2CC61D" w:rsidR="00BE6399" w:rsidRPr="008866B3" w:rsidRDefault="00BE6399" w:rsidP="00BE6399">
      <w:pPr>
        <w:spacing w:after="0" w:line="240" w:lineRule="auto"/>
        <w:ind w:firstLine="426"/>
        <w:jc w:val="center"/>
        <w:rPr>
          <w:rFonts w:ascii="Times New Roman" w:hAnsi="Times New Roman"/>
          <w:b/>
          <w:i/>
          <w:iCs/>
          <w:sz w:val="24"/>
          <w:szCs w:val="24"/>
          <w:lang w:val="uk-UA"/>
        </w:rPr>
      </w:pPr>
      <w:bookmarkStart w:id="1" w:name="_Hlk142569774"/>
      <w:r w:rsidRPr="008866B3">
        <w:rPr>
          <w:rFonts w:ascii="Times New Roman" w:hAnsi="Times New Roman"/>
          <w:b/>
          <w:sz w:val="24"/>
          <w:szCs w:val="24"/>
          <w:lang w:val="uk-UA"/>
        </w:rPr>
        <w:t>ДК 021:2015, код 03220000-9 - Овочі, фрукти та горіхи (</w:t>
      </w:r>
      <w:r w:rsidRPr="008866B3">
        <w:rPr>
          <w:rFonts w:ascii="Times New Roman" w:eastAsia="Arial Unicode MS" w:hAnsi="Times New Roman"/>
          <w:b/>
          <w:color w:val="000000"/>
          <w:sz w:val="24"/>
          <w:szCs w:val="24"/>
          <w:u w:color="000000"/>
          <w:bdr w:val="nil"/>
          <w:lang w:val="uk-UA"/>
        </w:rPr>
        <w:t xml:space="preserve">Буряк столовий; Цибуля ріпчаста; Капуста білокачанна; Морква столова; </w:t>
      </w:r>
      <w:r w:rsidRPr="008866B3">
        <w:rPr>
          <w:rFonts w:ascii="Times New Roman" w:eastAsia="Arial Unicode MS" w:hAnsi="Times New Roman"/>
          <w:b/>
          <w:sz w:val="24"/>
          <w:szCs w:val="24"/>
          <w:bdr w:val="nil"/>
          <w:lang w:val="uk-UA"/>
        </w:rPr>
        <w:t>Яблука; Банани; Лимони; Помідори; Огірки; Кабачки</w:t>
      </w:r>
      <w:r w:rsidRPr="008866B3">
        <w:rPr>
          <w:rFonts w:ascii="Times New Roman" w:hAnsi="Times New Roman"/>
          <w:b/>
          <w:sz w:val="24"/>
          <w:szCs w:val="24"/>
          <w:lang w:val="uk-UA"/>
        </w:rPr>
        <w:t>)</w:t>
      </w:r>
      <w:bookmarkEnd w:id="1"/>
    </w:p>
    <w:p w14:paraId="0056483D" w14:textId="77777777" w:rsidR="00BE6399" w:rsidRPr="008866B3" w:rsidRDefault="00BE6399" w:rsidP="00BE6399">
      <w:pPr>
        <w:spacing w:after="0" w:line="240" w:lineRule="auto"/>
        <w:ind w:firstLine="426"/>
        <w:jc w:val="center"/>
        <w:rPr>
          <w:rFonts w:ascii="Times New Roman" w:hAnsi="Times New Roman"/>
          <w:i/>
          <w:iCs/>
          <w:color w:val="000000"/>
          <w:sz w:val="24"/>
          <w:szCs w:val="24"/>
          <w:lang w:val="uk-UA"/>
        </w:rPr>
      </w:pPr>
    </w:p>
    <w:p w14:paraId="091DEAA9" w14:textId="77777777" w:rsidR="00BE6399" w:rsidRPr="008866B3" w:rsidRDefault="00BE6399" w:rsidP="00BE6399">
      <w:pPr>
        <w:widowControl w:val="0"/>
        <w:suppressAutoHyphens/>
        <w:spacing w:after="0" w:line="240" w:lineRule="auto"/>
        <w:ind w:firstLine="709"/>
        <w:contextualSpacing/>
        <w:jc w:val="center"/>
        <w:rPr>
          <w:rFonts w:ascii="Times New Roman" w:eastAsia="SimSun" w:hAnsi="Times New Roman"/>
          <w:color w:val="00000A"/>
          <w:sz w:val="24"/>
          <w:szCs w:val="24"/>
          <w:lang w:val="uk-UA" w:eastAsia="uk-UA" w:bidi="hi-IN"/>
        </w:rPr>
      </w:pPr>
      <w:r w:rsidRPr="008866B3">
        <w:rPr>
          <w:rFonts w:ascii="Times New Roman" w:eastAsia="SimSun" w:hAnsi="Times New Roman"/>
          <w:b/>
          <w:color w:val="000000"/>
          <w:sz w:val="24"/>
          <w:szCs w:val="24"/>
          <w:lang w:val="uk-UA" w:eastAsia="uk-UA" w:bidi="hi-IN"/>
        </w:rPr>
        <w:t>Технічні вимоги до предмету закупівлі</w:t>
      </w:r>
    </w:p>
    <w:p w14:paraId="5666570A" w14:textId="77777777" w:rsidR="00BE6399" w:rsidRPr="008866B3" w:rsidRDefault="00BE6399" w:rsidP="00BE6399">
      <w:pPr>
        <w:tabs>
          <w:tab w:val="left" w:pos="2717"/>
          <w:tab w:val="left" w:pos="7115"/>
        </w:tabs>
        <w:spacing w:after="0" w:line="240" w:lineRule="auto"/>
        <w:rPr>
          <w:rFonts w:ascii="Times New Roman" w:hAnsi="Times New Roman"/>
          <w:bCs/>
          <w:iCs/>
          <w:sz w:val="18"/>
          <w:szCs w:val="18"/>
          <w:lang w:val="uk-UA"/>
        </w:rPr>
      </w:pPr>
    </w:p>
    <w:p w14:paraId="2F25FD2A" w14:textId="77777777" w:rsidR="00BE6399" w:rsidRPr="008866B3" w:rsidRDefault="00BE6399" w:rsidP="00BE6399">
      <w:pPr>
        <w:widowControl w:val="0"/>
        <w:suppressAutoHyphens/>
        <w:spacing w:after="0" w:line="240" w:lineRule="auto"/>
        <w:ind w:firstLine="567"/>
        <w:jc w:val="both"/>
        <w:rPr>
          <w:rFonts w:ascii="Times New Roman" w:eastAsia="SimSun" w:hAnsi="Times New Roman"/>
          <w:color w:val="00000A"/>
          <w:sz w:val="24"/>
          <w:szCs w:val="24"/>
          <w:lang w:val="uk-UA" w:eastAsia="zh-CN" w:bidi="hi-IN"/>
        </w:rPr>
      </w:pPr>
      <w:r w:rsidRPr="008866B3">
        <w:rPr>
          <w:rFonts w:ascii="Times New Roman" w:eastAsia="SimSun" w:hAnsi="Times New Roman"/>
          <w:color w:val="00000A"/>
          <w:sz w:val="24"/>
          <w:szCs w:val="24"/>
          <w:lang w:val="uk-UA" w:eastAsia="zh-CN" w:bidi="hi-IN"/>
        </w:rPr>
        <w:t>Якість товару повинна повністю відповідати усім нормам та вимогам, що визначають якість товару даного виду, забезпечувати його повну придатність для використання. Упаковка, в якій відвантажується товар, повинна відповідати державним стандартам або технічним умовам, забезпечувати його зберігання та бути непошкодженою під час транспортування.  Товар повинен відповідати вимогам  охорони праці, екології та пожежної безпеки, а також  санітарному регламенту для дошкільних навчальних закладів.</w:t>
      </w:r>
    </w:p>
    <w:p w14:paraId="5F6E08A0" w14:textId="77777777" w:rsidR="00BE6399" w:rsidRPr="008866B3" w:rsidRDefault="00BE6399" w:rsidP="00BE6399">
      <w:pPr>
        <w:widowControl w:val="0"/>
        <w:suppressAutoHyphens/>
        <w:spacing w:after="0" w:line="240" w:lineRule="auto"/>
        <w:ind w:firstLine="567"/>
        <w:jc w:val="both"/>
        <w:rPr>
          <w:rFonts w:ascii="Times New Roman" w:eastAsia="SimSun" w:hAnsi="Times New Roman"/>
          <w:color w:val="00000A"/>
          <w:sz w:val="24"/>
          <w:szCs w:val="24"/>
          <w:lang w:val="uk-UA" w:eastAsia="zh-CN" w:bidi="hi-IN"/>
        </w:rPr>
      </w:pPr>
      <w:r w:rsidRPr="008866B3">
        <w:rPr>
          <w:rFonts w:ascii="Times New Roman" w:eastAsia="SimSun" w:hAnsi="Times New Roman"/>
          <w:b/>
          <w:color w:val="00000A"/>
          <w:sz w:val="24"/>
          <w:szCs w:val="24"/>
          <w:u w:val="single"/>
          <w:lang w:val="uk-UA" w:eastAsia="zh-CN" w:bidi="hi-IN"/>
        </w:rPr>
        <w:t xml:space="preserve">Доставку та розвантаження </w:t>
      </w:r>
      <w:r w:rsidRPr="008866B3">
        <w:rPr>
          <w:rFonts w:ascii="Times New Roman" w:eastAsia="SimSun" w:hAnsi="Times New Roman"/>
          <w:color w:val="00000A"/>
          <w:sz w:val="24"/>
          <w:szCs w:val="24"/>
          <w:lang w:val="uk-UA" w:eastAsia="zh-CN" w:bidi="hi-IN"/>
        </w:rPr>
        <w:t>за кінцевим місцем призначення, вказаним Замовником,  Постачальник проводить за свої кошти після укладання Договору.</w:t>
      </w:r>
    </w:p>
    <w:p w14:paraId="1B4DD032" w14:textId="77777777" w:rsidR="00BE6399" w:rsidRPr="008866B3" w:rsidRDefault="00BE6399" w:rsidP="00BE6399">
      <w:pPr>
        <w:spacing w:after="0" w:line="240" w:lineRule="auto"/>
        <w:rPr>
          <w:rFonts w:ascii="Times New Roman" w:hAnsi="Times New Roman"/>
          <w:b/>
          <w:position w:val="6"/>
          <w:sz w:val="24"/>
          <w:szCs w:val="24"/>
          <w:lang w:val="uk-UA"/>
        </w:rPr>
      </w:pPr>
      <w:r w:rsidRPr="008866B3">
        <w:rPr>
          <w:rFonts w:ascii="Times New Roman" w:eastAsia="SimSun" w:hAnsi="Times New Roman"/>
          <w:color w:val="00000A"/>
          <w:sz w:val="24"/>
          <w:szCs w:val="24"/>
          <w:lang w:val="uk-UA" w:eastAsia="zh-CN" w:bidi="hi-IN"/>
        </w:rPr>
        <w:t xml:space="preserve">Поставка товару здійснюється за </w:t>
      </w:r>
      <w:proofErr w:type="spellStart"/>
      <w:r w:rsidRPr="008866B3">
        <w:rPr>
          <w:rFonts w:ascii="Times New Roman" w:eastAsia="SimSun" w:hAnsi="Times New Roman"/>
          <w:color w:val="00000A"/>
          <w:sz w:val="24"/>
          <w:szCs w:val="24"/>
          <w:lang w:val="uk-UA" w:eastAsia="zh-CN" w:bidi="hi-IN"/>
        </w:rPr>
        <w:t>адресою</w:t>
      </w:r>
      <w:proofErr w:type="spellEnd"/>
      <w:r w:rsidRPr="008866B3">
        <w:rPr>
          <w:rFonts w:ascii="Times New Roman" w:eastAsia="SimSun" w:hAnsi="Times New Roman"/>
          <w:color w:val="00000A"/>
          <w:sz w:val="24"/>
          <w:szCs w:val="24"/>
          <w:lang w:val="uk-UA" w:eastAsia="zh-CN" w:bidi="hi-IN"/>
        </w:rPr>
        <w:t xml:space="preserve">:     </w:t>
      </w:r>
      <w:proofErr w:type="spellStart"/>
      <w:r w:rsidRPr="008866B3">
        <w:rPr>
          <w:rFonts w:ascii="Times New Roman" w:eastAsia="SimSun" w:hAnsi="Times New Roman"/>
          <w:color w:val="00000A"/>
          <w:sz w:val="24"/>
          <w:szCs w:val="24"/>
          <w:lang w:val="uk-UA" w:eastAsia="zh-CN" w:bidi="hi-IN"/>
        </w:rPr>
        <w:t>обл.Хмельницька</w:t>
      </w:r>
      <w:proofErr w:type="spellEnd"/>
      <w:r w:rsidRPr="008866B3">
        <w:rPr>
          <w:rFonts w:ascii="Times New Roman" w:eastAsia="SimSun" w:hAnsi="Times New Roman"/>
          <w:color w:val="00000A"/>
          <w:sz w:val="24"/>
          <w:szCs w:val="24"/>
          <w:lang w:val="uk-UA" w:eastAsia="zh-CN" w:bidi="hi-IN"/>
        </w:rPr>
        <w:t xml:space="preserve">,    </w:t>
      </w:r>
      <w:proofErr w:type="spellStart"/>
      <w:r w:rsidRPr="008866B3">
        <w:rPr>
          <w:rFonts w:ascii="Times New Roman" w:eastAsia="SimSun" w:hAnsi="Times New Roman"/>
          <w:color w:val="00000A"/>
          <w:sz w:val="24"/>
          <w:szCs w:val="24"/>
          <w:lang w:val="uk-UA" w:eastAsia="zh-CN" w:bidi="hi-IN"/>
        </w:rPr>
        <w:t>м.Волочиськ</w:t>
      </w:r>
      <w:proofErr w:type="spellEnd"/>
      <w:r w:rsidRPr="008866B3">
        <w:rPr>
          <w:rFonts w:ascii="Times New Roman" w:eastAsia="SimSun" w:hAnsi="Times New Roman"/>
          <w:color w:val="00000A"/>
          <w:sz w:val="24"/>
          <w:szCs w:val="24"/>
          <w:lang w:val="uk-UA" w:eastAsia="zh-CN" w:bidi="hi-IN"/>
        </w:rPr>
        <w:t xml:space="preserve"> </w:t>
      </w:r>
      <w:r w:rsidRPr="008866B3">
        <w:rPr>
          <w:rFonts w:ascii="Times New Roman" w:eastAsia="SimSun" w:hAnsi="Times New Roman"/>
          <w:b/>
          <w:color w:val="00000A"/>
          <w:sz w:val="24"/>
          <w:szCs w:val="24"/>
          <w:lang w:val="uk-UA" w:eastAsia="zh-CN" w:bidi="hi-IN"/>
        </w:rPr>
        <w:t>згідно</w:t>
      </w:r>
      <w:r w:rsidRPr="008866B3">
        <w:rPr>
          <w:rFonts w:ascii="Times New Roman" w:eastAsia="SimSun" w:hAnsi="Times New Roman"/>
          <w:color w:val="00000A"/>
          <w:sz w:val="24"/>
          <w:szCs w:val="24"/>
          <w:lang w:val="uk-UA" w:eastAsia="zh-CN" w:bidi="hi-IN"/>
        </w:rPr>
        <w:t xml:space="preserve"> </w:t>
      </w:r>
      <w:r w:rsidRPr="008866B3">
        <w:rPr>
          <w:rFonts w:ascii="Times New Roman" w:hAnsi="Times New Roman"/>
          <w:position w:val="6"/>
          <w:sz w:val="24"/>
          <w:szCs w:val="24"/>
          <w:lang w:val="uk-UA"/>
        </w:rPr>
        <w:t xml:space="preserve">               </w:t>
      </w:r>
      <w:r w:rsidRPr="008866B3">
        <w:rPr>
          <w:rFonts w:ascii="Times New Roman" w:hAnsi="Times New Roman"/>
          <w:b/>
          <w:position w:val="6"/>
          <w:sz w:val="24"/>
          <w:szCs w:val="24"/>
          <w:lang w:val="uk-UA"/>
        </w:rPr>
        <w:t xml:space="preserve">Додатку №1 </w:t>
      </w:r>
    </w:p>
    <w:p w14:paraId="1338E17D" w14:textId="77777777" w:rsidR="00BE6399" w:rsidRPr="008866B3" w:rsidRDefault="00BE6399" w:rsidP="00BE6399">
      <w:pPr>
        <w:widowControl w:val="0"/>
        <w:suppressAutoHyphens/>
        <w:spacing w:after="0" w:line="240" w:lineRule="auto"/>
        <w:rPr>
          <w:rFonts w:ascii="Times New Roman" w:eastAsia="SimSun" w:hAnsi="Times New Roman"/>
          <w:color w:val="00000A"/>
          <w:sz w:val="24"/>
          <w:szCs w:val="24"/>
          <w:lang w:val="uk-UA" w:eastAsia="zh-CN" w:bidi="hi-IN"/>
        </w:rPr>
      </w:pP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619"/>
        <w:gridCol w:w="1701"/>
        <w:gridCol w:w="6095"/>
        <w:gridCol w:w="709"/>
        <w:gridCol w:w="1161"/>
      </w:tblGrid>
      <w:tr w:rsidR="00BE6399" w:rsidRPr="008866B3" w14:paraId="495A32E8" w14:textId="77777777" w:rsidTr="00CF02D6">
        <w:trPr>
          <w:trHeight w:val="243"/>
          <w:jc w:val="center"/>
        </w:trPr>
        <w:tc>
          <w:tcPr>
            <w:tcW w:w="619" w:type="dxa"/>
            <w:tcBorders>
              <w:top w:val="single" w:sz="4" w:space="0" w:color="auto"/>
              <w:left w:val="single" w:sz="4" w:space="0" w:color="000001"/>
              <w:bottom w:val="single" w:sz="4" w:space="0" w:color="auto"/>
              <w:right w:val="single" w:sz="4" w:space="0" w:color="000001"/>
            </w:tcBorders>
            <w:shd w:val="clear" w:color="auto" w:fill="FFFFFF"/>
            <w:tcMar>
              <w:top w:w="80" w:type="dxa"/>
              <w:left w:w="80" w:type="dxa"/>
              <w:bottom w:w="80" w:type="dxa"/>
              <w:right w:w="80" w:type="dxa"/>
            </w:tcMar>
            <w:vAlign w:val="center"/>
          </w:tcPr>
          <w:p w14:paraId="082F2B4A"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color w:val="000000"/>
                <w:sz w:val="22"/>
                <w:szCs w:val="22"/>
                <w:u w:color="000000"/>
                <w:bdr w:val="nil"/>
                <w:lang w:val="uk-UA"/>
              </w:rPr>
            </w:pPr>
            <w:r w:rsidRPr="008866B3">
              <w:rPr>
                <w:rFonts w:eastAsia="SimSun"/>
                <w:color w:val="00000A"/>
                <w:lang w:val="uk-UA" w:eastAsia="zh-CN" w:bidi="hi-IN"/>
              </w:rPr>
              <w:t>№ п/п</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80" w:type="dxa"/>
              <w:left w:w="80" w:type="dxa"/>
              <w:bottom w:w="80" w:type="dxa"/>
              <w:right w:w="80" w:type="dxa"/>
            </w:tcMar>
            <w:vAlign w:val="center"/>
          </w:tcPr>
          <w:p w14:paraId="149C762D"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color w:val="000000"/>
                <w:sz w:val="22"/>
                <w:szCs w:val="22"/>
                <w:u w:color="000000"/>
                <w:bdr w:val="nil"/>
                <w:lang w:val="uk-UA"/>
              </w:rPr>
            </w:pPr>
            <w:r w:rsidRPr="008866B3">
              <w:rPr>
                <w:rFonts w:eastAsia="SimSun"/>
                <w:color w:val="00000A"/>
                <w:lang w:val="uk-UA" w:eastAsia="zh-CN" w:bidi="hi-IN"/>
              </w:rPr>
              <w:t>Найменування</w:t>
            </w:r>
          </w:p>
        </w:tc>
        <w:tc>
          <w:tcPr>
            <w:tcW w:w="6095" w:type="dxa"/>
            <w:tcBorders>
              <w:top w:val="single" w:sz="4" w:space="0" w:color="auto"/>
              <w:left w:val="single" w:sz="4" w:space="0" w:color="000001"/>
              <w:bottom w:val="single" w:sz="4" w:space="0" w:color="auto"/>
              <w:right w:val="single" w:sz="4" w:space="0" w:color="000001"/>
            </w:tcBorders>
            <w:shd w:val="clear" w:color="auto" w:fill="FFFFFF"/>
            <w:tcMar>
              <w:top w:w="80" w:type="dxa"/>
              <w:left w:w="80" w:type="dxa"/>
              <w:bottom w:w="80" w:type="dxa"/>
              <w:right w:w="80" w:type="dxa"/>
            </w:tcMar>
            <w:vAlign w:val="center"/>
          </w:tcPr>
          <w:p w14:paraId="516E49FA" w14:textId="77777777" w:rsidR="00BE6399" w:rsidRPr="008866B3" w:rsidRDefault="00BE6399" w:rsidP="00CF02D6">
            <w:pPr>
              <w:pStyle w:val="a9"/>
              <w:pBdr>
                <w:top w:val="nil"/>
                <w:left w:val="nil"/>
                <w:bottom w:val="nil"/>
                <w:right w:val="nil"/>
                <w:between w:val="nil"/>
                <w:bar w:val="nil"/>
              </w:pBdr>
              <w:rPr>
                <w:rFonts w:ascii="Times New Roman" w:eastAsia="Arial Unicode MS" w:hAnsi="Times New Roman"/>
                <w:bdr w:val="nil"/>
              </w:rPr>
            </w:pPr>
            <w:r w:rsidRPr="008866B3">
              <w:rPr>
                <w:rFonts w:ascii="Times New Roman" w:eastAsia="SimSun" w:hAnsi="Times New Roman"/>
                <w:color w:val="00000A"/>
                <w:sz w:val="24"/>
                <w:szCs w:val="24"/>
                <w:lang w:eastAsia="zh-CN" w:bidi="hi-IN"/>
              </w:rPr>
              <w:t>Характеристика</w:t>
            </w:r>
          </w:p>
        </w:tc>
        <w:tc>
          <w:tcPr>
            <w:tcW w:w="709" w:type="dxa"/>
            <w:tcBorders>
              <w:top w:val="single" w:sz="4" w:space="0" w:color="auto"/>
              <w:left w:val="single" w:sz="4" w:space="0" w:color="000001"/>
              <w:bottom w:val="single" w:sz="4" w:space="0" w:color="auto"/>
              <w:right w:val="single" w:sz="4" w:space="0" w:color="000001"/>
            </w:tcBorders>
            <w:shd w:val="clear" w:color="auto" w:fill="FFFFFF"/>
            <w:tcMar>
              <w:top w:w="80" w:type="dxa"/>
              <w:left w:w="80" w:type="dxa"/>
              <w:bottom w:w="80" w:type="dxa"/>
              <w:right w:w="80" w:type="dxa"/>
            </w:tcMar>
            <w:vAlign w:val="center"/>
          </w:tcPr>
          <w:p w14:paraId="0F18ED6A"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color w:val="000000"/>
                <w:sz w:val="22"/>
                <w:szCs w:val="22"/>
                <w:u w:color="000000"/>
                <w:bdr w:val="nil"/>
                <w:lang w:val="uk-UA"/>
              </w:rPr>
            </w:pPr>
            <w:r w:rsidRPr="008866B3">
              <w:rPr>
                <w:rFonts w:eastAsia="SimSun"/>
                <w:color w:val="00000A"/>
                <w:lang w:val="uk-UA" w:eastAsia="zh-CN" w:bidi="hi-IN"/>
              </w:rPr>
              <w:t>маса</w:t>
            </w:r>
          </w:p>
        </w:tc>
        <w:tc>
          <w:tcPr>
            <w:tcW w:w="1161" w:type="dxa"/>
            <w:tcBorders>
              <w:top w:val="single" w:sz="4" w:space="0" w:color="auto"/>
              <w:left w:val="single" w:sz="4" w:space="0" w:color="000001"/>
              <w:bottom w:val="single" w:sz="4" w:space="0" w:color="auto"/>
              <w:right w:val="single" w:sz="4" w:space="0" w:color="000001"/>
            </w:tcBorders>
            <w:shd w:val="clear" w:color="auto" w:fill="FFFFFF"/>
            <w:tcMar>
              <w:top w:w="80" w:type="dxa"/>
              <w:left w:w="80" w:type="dxa"/>
              <w:bottom w:w="80" w:type="dxa"/>
              <w:right w:w="80" w:type="dxa"/>
            </w:tcMar>
            <w:vAlign w:val="center"/>
          </w:tcPr>
          <w:p w14:paraId="4A58BD12"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color w:val="000000"/>
                <w:sz w:val="22"/>
                <w:szCs w:val="22"/>
                <w:u w:color="000000"/>
                <w:bdr w:val="nil"/>
                <w:lang w:val="uk-UA"/>
              </w:rPr>
            </w:pPr>
            <w:r w:rsidRPr="008866B3">
              <w:rPr>
                <w:rFonts w:eastAsia="SimSun"/>
                <w:color w:val="00000A"/>
                <w:lang w:val="uk-UA" w:eastAsia="zh-CN" w:bidi="hi-IN"/>
              </w:rPr>
              <w:t>Кількість</w:t>
            </w:r>
          </w:p>
        </w:tc>
      </w:tr>
      <w:tr w:rsidR="00BE6399" w:rsidRPr="008866B3" w14:paraId="4AB9499F" w14:textId="77777777" w:rsidTr="00CF02D6">
        <w:trPr>
          <w:trHeight w:val="3712"/>
          <w:jc w:val="center"/>
        </w:trPr>
        <w:tc>
          <w:tcPr>
            <w:tcW w:w="619" w:type="dxa"/>
            <w:tcBorders>
              <w:top w:val="single" w:sz="4" w:space="0" w:color="auto"/>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14:paraId="245FC02E"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color w:val="000000"/>
                <w:sz w:val="22"/>
                <w:szCs w:val="22"/>
                <w:u w:color="000000"/>
                <w:bdr w:val="nil"/>
                <w:lang w:val="uk-UA"/>
              </w:rPr>
            </w:pPr>
            <w:r w:rsidRPr="008866B3">
              <w:rPr>
                <w:rFonts w:eastAsia="Arial Unicode MS"/>
                <w:color w:val="000000"/>
                <w:sz w:val="22"/>
                <w:szCs w:val="22"/>
                <w:u w:color="000000"/>
                <w:bdr w:val="nil"/>
                <w:lang w:val="uk-UA"/>
              </w:rPr>
              <w:t>1</w:t>
            </w:r>
          </w:p>
        </w:tc>
        <w:tc>
          <w:tcPr>
            <w:tcW w:w="1701" w:type="dxa"/>
            <w:tcBorders>
              <w:top w:val="single" w:sz="4" w:space="0" w:color="auto"/>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14:paraId="085C6CA5"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color w:val="000000"/>
                <w:sz w:val="22"/>
                <w:szCs w:val="22"/>
                <w:u w:color="000000"/>
                <w:bdr w:val="nil"/>
                <w:lang w:val="uk-UA"/>
              </w:rPr>
            </w:pPr>
            <w:r w:rsidRPr="008866B3">
              <w:rPr>
                <w:rFonts w:eastAsia="Arial Unicode MS"/>
                <w:color w:val="000000"/>
                <w:sz w:val="22"/>
                <w:szCs w:val="22"/>
                <w:u w:color="000000"/>
                <w:bdr w:val="nil"/>
                <w:lang w:val="uk-UA"/>
              </w:rPr>
              <w:t>Буряк столовий</w:t>
            </w:r>
          </w:p>
        </w:tc>
        <w:tc>
          <w:tcPr>
            <w:tcW w:w="6095" w:type="dxa"/>
            <w:tcBorders>
              <w:top w:val="single" w:sz="4" w:space="0" w:color="auto"/>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14:paraId="5CC0B7CD" w14:textId="77777777" w:rsidR="00BE6399" w:rsidRPr="008866B3" w:rsidRDefault="00BE6399" w:rsidP="00CF02D6">
            <w:pPr>
              <w:pStyle w:val="a9"/>
              <w:pBdr>
                <w:top w:val="nil"/>
                <w:left w:val="nil"/>
                <w:bottom w:val="nil"/>
                <w:right w:val="nil"/>
                <w:between w:val="nil"/>
                <w:bar w:val="nil"/>
              </w:pBdr>
              <w:rPr>
                <w:rFonts w:ascii="Times New Roman" w:eastAsia="Arial Unicode MS" w:hAnsi="Times New Roman"/>
                <w:bdr w:val="nil"/>
              </w:rPr>
            </w:pPr>
            <w:r w:rsidRPr="008866B3">
              <w:rPr>
                <w:rFonts w:ascii="Times New Roman" w:eastAsia="Arial Unicode MS" w:hAnsi="Times New Roman"/>
                <w:bdr w:val="nil"/>
              </w:rPr>
              <w:t xml:space="preserve">Буряк столовий (діаметр в розрізаному  вигляді 8-10 см) свіжий повинен відповідати нормам ДСТУ 7033:2009. Має бути свіжий без гнилі, без надривів шкіри, глибоких порізів, </w:t>
            </w:r>
            <w:proofErr w:type="spellStart"/>
            <w:r w:rsidRPr="008866B3">
              <w:rPr>
                <w:rFonts w:ascii="Times New Roman" w:eastAsia="Arial Unicode MS" w:hAnsi="Times New Roman"/>
                <w:bdr w:val="nil"/>
              </w:rPr>
              <w:t>тріщин</w:t>
            </w:r>
            <w:proofErr w:type="spellEnd"/>
            <w:r w:rsidRPr="008866B3">
              <w:rPr>
                <w:rFonts w:ascii="Times New Roman" w:eastAsia="Arial Unicode MS" w:hAnsi="Times New Roman"/>
                <w:bdr w:val="nil"/>
              </w:rPr>
              <w:t xml:space="preserve">, що зачіпляють м`якоть, не допускаються коренеплоди підморожені, зі сторонніми запахами. Властивого кольору, смак та запах властивий, без шкідливих домішок, без зараженості та забруднення шкідниками, без ознак гниття. Товар ваговий, сухий, чистий, середнього розміру, не в`ялий, фасований в сітки (20-25 кг), має відповідати діючим стандартам якості. На момент поставки термін придатності до споживання товару повинен складати не менше, ніж 80% загального терміну придатності споживання. </w:t>
            </w:r>
          </w:p>
        </w:tc>
        <w:tc>
          <w:tcPr>
            <w:tcW w:w="709" w:type="dxa"/>
            <w:tcBorders>
              <w:top w:val="single" w:sz="4" w:space="0" w:color="auto"/>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14:paraId="685826B6"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color w:val="000000"/>
                <w:sz w:val="22"/>
                <w:szCs w:val="22"/>
                <w:u w:color="000000"/>
                <w:bdr w:val="nil"/>
                <w:lang w:val="uk-UA"/>
              </w:rPr>
            </w:pPr>
            <w:r w:rsidRPr="008866B3">
              <w:rPr>
                <w:rFonts w:eastAsia="Arial Unicode MS"/>
                <w:color w:val="000000"/>
                <w:sz w:val="22"/>
                <w:szCs w:val="22"/>
                <w:u w:color="000000"/>
                <w:bdr w:val="nil"/>
                <w:lang w:val="uk-UA"/>
              </w:rPr>
              <w:t>кг</w:t>
            </w:r>
          </w:p>
        </w:tc>
        <w:tc>
          <w:tcPr>
            <w:tcW w:w="1161" w:type="dxa"/>
            <w:tcBorders>
              <w:top w:val="single" w:sz="4" w:space="0" w:color="auto"/>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14:paraId="18D1FBE5"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color w:val="000000"/>
                <w:sz w:val="22"/>
                <w:szCs w:val="22"/>
                <w:u w:color="000000"/>
                <w:bdr w:val="nil"/>
                <w:lang w:val="uk-UA"/>
              </w:rPr>
            </w:pPr>
            <w:r w:rsidRPr="008866B3">
              <w:rPr>
                <w:rFonts w:eastAsia="Arial Unicode MS"/>
                <w:color w:val="000000"/>
                <w:sz w:val="22"/>
                <w:szCs w:val="22"/>
                <w:u w:color="000000"/>
                <w:bdr w:val="nil"/>
                <w:lang w:val="uk-UA"/>
              </w:rPr>
              <w:t>1500</w:t>
            </w:r>
          </w:p>
        </w:tc>
      </w:tr>
      <w:tr w:rsidR="00BE6399" w:rsidRPr="008866B3" w14:paraId="535C4333" w14:textId="77777777" w:rsidTr="00CF02D6">
        <w:trPr>
          <w:trHeight w:val="1760"/>
          <w:jc w:val="center"/>
        </w:trPr>
        <w:tc>
          <w:tcPr>
            <w:tcW w:w="619"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414A32E7"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color w:val="000000"/>
                <w:sz w:val="22"/>
                <w:szCs w:val="22"/>
                <w:u w:color="000000"/>
                <w:bdr w:val="nil"/>
                <w:lang w:val="uk-UA"/>
              </w:rPr>
            </w:pPr>
          </w:p>
          <w:p w14:paraId="568F8F19"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color w:val="000000"/>
                <w:sz w:val="22"/>
                <w:szCs w:val="22"/>
                <w:u w:color="000000"/>
                <w:bdr w:val="nil"/>
                <w:lang w:val="uk-UA"/>
              </w:rPr>
            </w:pPr>
          </w:p>
          <w:p w14:paraId="5C71A159"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r w:rsidRPr="008866B3">
              <w:rPr>
                <w:rFonts w:eastAsia="Arial Unicode MS"/>
                <w:color w:val="000000"/>
                <w:sz w:val="22"/>
                <w:szCs w:val="22"/>
                <w:u w:color="000000"/>
                <w:bdr w:val="nil"/>
                <w:lang w:val="uk-UA"/>
              </w:rPr>
              <w:t>2.</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0E47C96C"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p>
          <w:p w14:paraId="7306F1E6" w14:textId="77777777" w:rsidR="00BE6399" w:rsidRPr="008866B3" w:rsidRDefault="00BE6399" w:rsidP="00CF02D6">
            <w:pPr>
              <w:pStyle w:val="a7"/>
              <w:pBdr>
                <w:top w:val="nil"/>
                <w:left w:val="nil"/>
                <w:bottom w:val="nil"/>
                <w:right w:val="nil"/>
                <w:between w:val="nil"/>
                <w:bar w:val="nil"/>
              </w:pBdr>
              <w:spacing w:before="0" w:after="0"/>
              <w:rPr>
                <w:rFonts w:eastAsia="Arial Unicode MS"/>
                <w:sz w:val="22"/>
                <w:szCs w:val="22"/>
                <w:bdr w:val="nil"/>
                <w:lang w:val="uk-UA"/>
              </w:rPr>
            </w:pPr>
          </w:p>
          <w:p w14:paraId="6C7AF133"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r w:rsidRPr="008866B3">
              <w:rPr>
                <w:rFonts w:eastAsia="Arial Unicode MS"/>
                <w:color w:val="000000"/>
                <w:sz w:val="22"/>
                <w:szCs w:val="22"/>
                <w:u w:color="000000"/>
                <w:bdr w:val="nil"/>
                <w:lang w:val="uk-UA"/>
              </w:rPr>
              <w:t>Цибуля ріпчаста</w:t>
            </w:r>
          </w:p>
        </w:tc>
        <w:tc>
          <w:tcPr>
            <w:tcW w:w="6095"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43841A0D" w14:textId="77777777" w:rsidR="00BE6399" w:rsidRPr="008866B3" w:rsidRDefault="00BE6399" w:rsidP="00CF02D6">
            <w:pPr>
              <w:pStyle w:val="a9"/>
              <w:pBdr>
                <w:top w:val="nil"/>
                <w:left w:val="nil"/>
                <w:bottom w:val="nil"/>
                <w:right w:val="nil"/>
                <w:between w:val="nil"/>
                <w:bar w:val="nil"/>
              </w:pBdr>
              <w:rPr>
                <w:rFonts w:eastAsia="Arial Unicode MS"/>
                <w:bdr w:val="nil"/>
              </w:rPr>
            </w:pPr>
            <w:r w:rsidRPr="008866B3">
              <w:rPr>
                <w:rFonts w:ascii="Times New Roman" w:eastAsia="Arial Unicode MS" w:hAnsi="Times New Roman"/>
                <w:bdr w:val="nil"/>
              </w:rPr>
              <w:t xml:space="preserve">Цибуля ріпчаста свіжа ( діаметр в розрізаному вигляді 6 -8 см) повинна відповідати нормам ДСТУ 3234-95. Властивого кольору, смак та запах властивий, без шкідливих домішок, без зараженості та забруднення шкідниками, без ознак гниття , без надривів шкіри, глибоких порізів, </w:t>
            </w:r>
            <w:proofErr w:type="spellStart"/>
            <w:r w:rsidRPr="008866B3">
              <w:rPr>
                <w:rFonts w:ascii="Times New Roman" w:eastAsia="Arial Unicode MS" w:hAnsi="Times New Roman"/>
                <w:bdr w:val="nil"/>
              </w:rPr>
              <w:t>тріщин</w:t>
            </w:r>
            <w:proofErr w:type="spellEnd"/>
            <w:r w:rsidRPr="008866B3">
              <w:rPr>
                <w:rFonts w:ascii="Times New Roman" w:eastAsia="Arial Unicode MS" w:hAnsi="Times New Roman"/>
                <w:bdr w:val="nil"/>
              </w:rPr>
              <w:t>, що зачіпляють м`якоть, не допускається коренеплоди підморожені, зі сторонніми запахами.</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3DE84D8C"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p>
          <w:p w14:paraId="13F3D21F"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p>
          <w:p w14:paraId="0BD0B613"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r w:rsidRPr="008866B3">
              <w:rPr>
                <w:rFonts w:eastAsia="Arial Unicode MS"/>
                <w:color w:val="000000"/>
                <w:sz w:val="22"/>
                <w:szCs w:val="22"/>
                <w:u w:color="000000"/>
                <w:bdr w:val="nil"/>
                <w:lang w:val="uk-UA"/>
              </w:rPr>
              <w:t>кг</w:t>
            </w:r>
          </w:p>
        </w:tc>
        <w:tc>
          <w:tcPr>
            <w:tcW w:w="1161"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60E59CF7"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p>
          <w:p w14:paraId="63C3940F"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p>
          <w:p w14:paraId="6113E59B"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r w:rsidRPr="008866B3">
              <w:rPr>
                <w:rFonts w:eastAsia="Arial Unicode MS"/>
                <w:sz w:val="22"/>
                <w:szCs w:val="22"/>
                <w:bdr w:val="nil"/>
                <w:lang w:val="uk-UA"/>
              </w:rPr>
              <w:t>2</w:t>
            </w:r>
            <w:r w:rsidRPr="008866B3">
              <w:rPr>
                <w:rFonts w:eastAsia="Arial Unicode MS"/>
                <w:color w:val="000000"/>
                <w:sz w:val="22"/>
                <w:szCs w:val="22"/>
                <w:u w:color="000000"/>
                <w:bdr w:val="nil"/>
                <w:lang w:val="uk-UA"/>
              </w:rPr>
              <w:t>000</w:t>
            </w:r>
          </w:p>
        </w:tc>
      </w:tr>
      <w:tr w:rsidR="00BE6399" w:rsidRPr="008866B3" w14:paraId="2C4C9851" w14:textId="77777777" w:rsidTr="00CF02D6">
        <w:trPr>
          <w:trHeight w:val="336"/>
          <w:jc w:val="center"/>
        </w:trPr>
        <w:tc>
          <w:tcPr>
            <w:tcW w:w="619"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158AD7D8"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color w:val="000000"/>
                <w:sz w:val="22"/>
                <w:szCs w:val="22"/>
                <w:u w:color="000000"/>
                <w:bdr w:val="nil"/>
                <w:lang w:val="uk-UA"/>
              </w:rPr>
            </w:pPr>
          </w:p>
          <w:p w14:paraId="0A87248E"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color w:val="000000"/>
                <w:sz w:val="22"/>
                <w:szCs w:val="22"/>
                <w:u w:color="000000"/>
                <w:bdr w:val="nil"/>
                <w:lang w:val="uk-UA"/>
              </w:rPr>
            </w:pPr>
          </w:p>
          <w:p w14:paraId="7D922011"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r w:rsidRPr="008866B3">
              <w:rPr>
                <w:rFonts w:eastAsia="Arial Unicode MS"/>
                <w:color w:val="000000"/>
                <w:sz w:val="22"/>
                <w:szCs w:val="22"/>
                <w:u w:color="000000"/>
                <w:bdr w:val="nil"/>
                <w:lang w:val="uk-UA"/>
              </w:rPr>
              <w:t>3.</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69E52D20"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color w:val="000000"/>
                <w:sz w:val="22"/>
                <w:szCs w:val="22"/>
                <w:u w:color="000000"/>
                <w:bdr w:val="nil"/>
                <w:lang w:val="uk-UA"/>
              </w:rPr>
            </w:pPr>
          </w:p>
          <w:p w14:paraId="180115B2"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color w:val="000000"/>
                <w:sz w:val="22"/>
                <w:szCs w:val="22"/>
                <w:u w:color="000000"/>
                <w:bdr w:val="nil"/>
                <w:lang w:val="uk-UA"/>
              </w:rPr>
            </w:pPr>
          </w:p>
          <w:p w14:paraId="7CAA04CF"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r w:rsidRPr="008866B3">
              <w:rPr>
                <w:rFonts w:eastAsia="Arial Unicode MS"/>
                <w:color w:val="000000"/>
                <w:sz w:val="22"/>
                <w:szCs w:val="22"/>
                <w:u w:color="000000"/>
                <w:bdr w:val="nil"/>
                <w:lang w:val="uk-UA"/>
              </w:rPr>
              <w:t xml:space="preserve">Капуста </w:t>
            </w:r>
            <w:r w:rsidRPr="008866B3">
              <w:rPr>
                <w:rFonts w:eastAsia="Arial Unicode MS"/>
                <w:color w:val="000000"/>
                <w:sz w:val="22"/>
                <w:szCs w:val="22"/>
                <w:u w:color="000000"/>
                <w:bdr w:val="nil"/>
                <w:lang w:val="uk-UA"/>
              </w:rPr>
              <w:lastRenderedPageBreak/>
              <w:t>білокачанна</w:t>
            </w:r>
          </w:p>
        </w:tc>
        <w:tc>
          <w:tcPr>
            <w:tcW w:w="6095"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21876D6A" w14:textId="77777777" w:rsidR="00BE6399" w:rsidRPr="008866B3" w:rsidRDefault="00BE6399" w:rsidP="00CF02D6">
            <w:pPr>
              <w:pStyle w:val="a9"/>
              <w:pBdr>
                <w:top w:val="nil"/>
                <w:left w:val="nil"/>
                <w:bottom w:val="nil"/>
                <w:right w:val="nil"/>
                <w:between w:val="nil"/>
                <w:bar w:val="nil"/>
              </w:pBdr>
              <w:rPr>
                <w:rFonts w:eastAsia="Arial Unicode MS"/>
                <w:bdr w:val="nil"/>
              </w:rPr>
            </w:pPr>
            <w:r w:rsidRPr="008866B3">
              <w:rPr>
                <w:rFonts w:ascii="Times New Roman" w:eastAsia="Arial Unicode MS" w:hAnsi="Times New Roman"/>
                <w:bdr w:val="nil"/>
              </w:rPr>
              <w:lastRenderedPageBreak/>
              <w:t xml:space="preserve">Капуста білокачанна свіжа (діаметр в розрізаному вигляді 15-18 см) повинна відповідати нормам ДСТУ 7037:2009. Властивого кольору, смак та запах властивий, без шкідливих домішок, без зараженості та забруднення шкідниками, без ознак гниття, без шкідливих домішок, без зараженості та забруднення шкідниками, без ознак гниття, без надривів </w:t>
            </w:r>
            <w:r w:rsidRPr="008866B3">
              <w:rPr>
                <w:rFonts w:ascii="Times New Roman" w:eastAsia="Arial Unicode MS" w:hAnsi="Times New Roman"/>
                <w:bdr w:val="nil"/>
              </w:rPr>
              <w:lastRenderedPageBreak/>
              <w:t xml:space="preserve">шкіри, глибоких порізів, </w:t>
            </w:r>
            <w:proofErr w:type="spellStart"/>
            <w:r w:rsidRPr="008866B3">
              <w:rPr>
                <w:rFonts w:ascii="Times New Roman" w:eastAsia="Arial Unicode MS" w:hAnsi="Times New Roman"/>
                <w:bdr w:val="nil"/>
              </w:rPr>
              <w:t>тріщин</w:t>
            </w:r>
            <w:proofErr w:type="spellEnd"/>
            <w:r w:rsidRPr="008866B3">
              <w:rPr>
                <w:rFonts w:ascii="Times New Roman" w:eastAsia="Arial Unicode MS" w:hAnsi="Times New Roman"/>
                <w:bdr w:val="nil"/>
              </w:rPr>
              <w:t>, що зачіпляють м`якоть, не допускається коренеплоди підморожені, зі сторонніми запахами Товар ваговий, сухий, чистий, середнього розміру, не в`ялий, фасований в сітки (25-50 кг). Капуста білокачанна середніх або пізніх сортів, головки тверді, сформовані, зачищенні від пошкоджених листів, вагою не менше 1 кг</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637D4ADB"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p>
          <w:p w14:paraId="58AD9B1C" w14:textId="77777777" w:rsidR="00BE6399" w:rsidRPr="008866B3" w:rsidRDefault="00BE6399" w:rsidP="00CF02D6">
            <w:pPr>
              <w:pStyle w:val="a7"/>
              <w:pBdr>
                <w:top w:val="nil"/>
                <w:left w:val="nil"/>
                <w:bottom w:val="nil"/>
                <w:right w:val="nil"/>
                <w:between w:val="nil"/>
                <w:bar w:val="nil"/>
              </w:pBdr>
              <w:spacing w:before="0" w:after="0"/>
              <w:rPr>
                <w:rFonts w:eastAsia="Arial Unicode MS"/>
                <w:sz w:val="22"/>
                <w:szCs w:val="22"/>
                <w:bdr w:val="nil"/>
                <w:lang w:val="uk-UA"/>
              </w:rPr>
            </w:pPr>
          </w:p>
          <w:p w14:paraId="17245C10"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r w:rsidRPr="008866B3">
              <w:rPr>
                <w:rFonts w:eastAsia="Arial Unicode MS"/>
                <w:color w:val="000000"/>
                <w:sz w:val="22"/>
                <w:szCs w:val="22"/>
                <w:u w:color="000000"/>
                <w:bdr w:val="nil"/>
                <w:lang w:val="uk-UA"/>
              </w:rPr>
              <w:t>кг</w:t>
            </w:r>
          </w:p>
        </w:tc>
        <w:tc>
          <w:tcPr>
            <w:tcW w:w="1161"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68EC91F3" w14:textId="77777777" w:rsidR="00BE6399" w:rsidRPr="008866B3" w:rsidRDefault="00BE6399" w:rsidP="00CF02D6">
            <w:pPr>
              <w:pStyle w:val="a7"/>
              <w:pBdr>
                <w:top w:val="nil"/>
                <w:left w:val="nil"/>
                <w:bottom w:val="nil"/>
                <w:right w:val="nil"/>
                <w:between w:val="nil"/>
                <w:bar w:val="nil"/>
              </w:pBdr>
              <w:spacing w:before="0" w:after="0"/>
              <w:rPr>
                <w:rFonts w:eastAsia="Arial Unicode MS"/>
                <w:sz w:val="22"/>
                <w:szCs w:val="22"/>
                <w:bdr w:val="nil"/>
                <w:lang w:val="uk-UA"/>
              </w:rPr>
            </w:pPr>
          </w:p>
          <w:p w14:paraId="56A803B3"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p>
          <w:p w14:paraId="06A2BD80"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r w:rsidRPr="008866B3">
              <w:rPr>
                <w:rFonts w:eastAsia="Arial Unicode MS"/>
                <w:sz w:val="22"/>
                <w:szCs w:val="22"/>
                <w:bdr w:val="nil"/>
                <w:lang w:val="uk-UA"/>
              </w:rPr>
              <w:t>2</w:t>
            </w:r>
            <w:r w:rsidRPr="008866B3">
              <w:rPr>
                <w:rFonts w:eastAsia="Arial Unicode MS"/>
                <w:color w:val="000000"/>
                <w:sz w:val="22"/>
                <w:szCs w:val="22"/>
                <w:u w:color="000000"/>
                <w:bdr w:val="nil"/>
                <w:lang w:val="uk-UA"/>
              </w:rPr>
              <w:t>000</w:t>
            </w:r>
          </w:p>
        </w:tc>
      </w:tr>
      <w:tr w:rsidR="00BE6399" w:rsidRPr="008866B3" w14:paraId="1C298C31" w14:textId="77777777" w:rsidTr="00CF02D6">
        <w:trPr>
          <w:trHeight w:val="2144"/>
          <w:jc w:val="center"/>
        </w:trPr>
        <w:tc>
          <w:tcPr>
            <w:tcW w:w="619" w:type="dxa"/>
            <w:tcBorders>
              <w:top w:val="single" w:sz="4" w:space="0" w:color="000001"/>
              <w:left w:val="single" w:sz="4" w:space="0" w:color="000001"/>
              <w:bottom w:val="single" w:sz="4" w:space="0" w:color="auto"/>
              <w:right w:val="single" w:sz="4" w:space="0" w:color="000001"/>
            </w:tcBorders>
            <w:shd w:val="clear" w:color="auto" w:fill="FFFFFF"/>
            <w:tcMar>
              <w:top w:w="80" w:type="dxa"/>
              <w:left w:w="80" w:type="dxa"/>
              <w:bottom w:w="80" w:type="dxa"/>
              <w:right w:w="80" w:type="dxa"/>
            </w:tcMar>
          </w:tcPr>
          <w:p w14:paraId="117C137A"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color w:val="000000"/>
                <w:sz w:val="22"/>
                <w:szCs w:val="22"/>
                <w:u w:color="000000"/>
                <w:bdr w:val="nil"/>
                <w:lang w:val="uk-UA"/>
              </w:rPr>
            </w:pPr>
          </w:p>
          <w:p w14:paraId="6003DDB3"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color w:val="000000"/>
                <w:sz w:val="22"/>
                <w:szCs w:val="22"/>
                <w:u w:color="000000"/>
                <w:bdr w:val="nil"/>
                <w:lang w:val="uk-UA"/>
              </w:rPr>
            </w:pPr>
          </w:p>
          <w:p w14:paraId="0F5D0694"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r w:rsidRPr="008866B3">
              <w:rPr>
                <w:rFonts w:eastAsia="Arial Unicode MS"/>
                <w:color w:val="000000"/>
                <w:sz w:val="22"/>
                <w:szCs w:val="22"/>
                <w:u w:color="000000"/>
                <w:bdr w:val="nil"/>
                <w:lang w:val="uk-UA"/>
              </w:rPr>
              <w:t>4.</w:t>
            </w:r>
          </w:p>
        </w:tc>
        <w:tc>
          <w:tcPr>
            <w:tcW w:w="1701" w:type="dxa"/>
            <w:tcBorders>
              <w:top w:val="single" w:sz="4" w:space="0" w:color="000001"/>
              <w:left w:val="single" w:sz="4" w:space="0" w:color="000001"/>
              <w:bottom w:val="single" w:sz="4" w:space="0" w:color="auto"/>
              <w:right w:val="single" w:sz="4" w:space="0" w:color="000001"/>
            </w:tcBorders>
            <w:shd w:val="clear" w:color="auto" w:fill="FFFFFF"/>
            <w:tcMar>
              <w:top w:w="80" w:type="dxa"/>
              <w:left w:w="80" w:type="dxa"/>
              <w:bottom w:w="80" w:type="dxa"/>
              <w:right w:w="80" w:type="dxa"/>
            </w:tcMar>
          </w:tcPr>
          <w:p w14:paraId="7ED21A7A" w14:textId="77777777" w:rsidR="00BE6399" w:rsidRPr="008866B3" w:rsidRDefault="00BE6399" w:rsidP="00CF02D6">
            <w:pPr>
              <w:pStyle w:val="a7"/>
              <w:pBdr>
                <w:top w:val="nil"/>
                <w:left w:val="nil"/>
                <w:bottom w:val="nil"/>
                <w:right w:val="nil"/>
                <w:between w:val="nil"/>
                <w:bar w:val="nil"/>
              </w:pBdr>
              <w:spacing w:before="0" w:after="0"/>
              <w:rPr>
                <w:rFonts w:eastAsia="Arial Unicode MS"/>
                <w:sz w:val="22"/>
                <w:szCs w:val="22"/>
                <w:bdr w:val="nil"/>
                <w:lang w:val="uk-UA"/>
              </w:rPr>
            </w:pPr>
          </w:p>
          <w:p w14:paraId="5D4EBBCC"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p>
          <w:p w14:paraId="30875627"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r w:rsidRPr="008866B3">
              <w:rPr>
                <w:rFonts w:eastAsia="Arial Unicode MS"/>
                <w:color w:val="000000"/>
                <w:sz w:val="22"/>
                <w:szCs w:val="22"/>
                <w:u w:color="000000"/>
                <w:bdr w:val="nil"/>
                <w:lang w:val="uk-UA"/>
              </w:rPr>
              <w:t>Морква столова</w:t>
            </w:r>
          </w:p>
        </w:tc>
        <w:tc>
          <w:tcPr>
            <w:tcW w:w="6095" w:type="dxa"/>
            <w:tcBorders>
              <w:top w:val="single" w:sz="4" w:space="0" w:color="000001"/>
              <w:left w:val="single" w:sz="4" w:space="0" w:color="000001"/>
              <w:bottom w:val="single" w:sz="4" w:space="0" w:color="auto"/>
              <w:right w:val="single" w:sz="4" w:space="0" w:color="000001"/>
            </w:tcBorders>
            <w:shd w:val="clear" w:color="auto" w:fill="FFFFFF"/>
            <w:tcMar>
              <w:top w:w="80" w:type="dxa"/>
              <w:left w:w="80" w:type="dxa"/>
              <w:bottom w:w="80" w:type="dxa"/>
              <w:right w:w="80" w:type="dxa"/>
            </w:tcMar>
          </w:tcPr>
          <w:p w14:paraId="5300F63A" w14:textId="77777777" w:rsidR="00BE6399" w:rsidRPr="008866B3" w:rsidRDefault="00BE6399" w:rsidP="00CF02D6">
            <w:pPr>
              <w:pStyle w:val="a9"/>
              <w:pBdr>
                <w:top w:val="nil"/>
                <w:left w:val="nil"/>
                <w:bottom w:val="nil"/>
                <w:right w:val="nil"/>
                <w:between w:val="nil"/>
                <w:bar w:val="nil"/>
              </w:pBdr>
              <w:rPr>
                <w:rFonts w:eastAsia="Arial Unicode MS"/>
                <w:bdr w:val="nil"/>
              </w:rPr>
            </w:pPr>
            <w:r w:rsidRPr="008866B3">
              <w:rPr>
                <w:rFonts w:ascii="Times New Roman" w:eastAsia="Arial Unicode MS" w:hAnsi="Times New Roman"/>
                <w:bdr w:val="nil"/>
              </w:rPr>
              <w:t xml:space="preserve">Морква столова свіжа (довжина  15-18 см) повинна відповідати нормам ДСТУ 7035:2008. Властивого кольору, смак та запах властивий, без шкідливих домішок, без зараженості та забруднення шкідниками, без ознак гниття, без надривів шкіри, глибоких порізів, </w:t>
            </w:r>
            <w:proofErr w:type="spellStart"/>
            <w:r w:rsidRPr="008866B3">
              <w:rPr>
                <w:rFonts w:ascii="Times New Roman" w:eastAsia="Arial Unicode MS" w:hAnsi="Times New Roman"/>
                <w:bdr w:val="nil"/>
              </w:rPr>
              <w:t>тріщин</w:t>
            </w:r>
            <w:proofErr w:type="spellEnd"/>
            <w:r w:rsidRPr="008866B3">
              <w:rPr>
                <w:rFonts w:ascii="Times New Roman" w:eastAsia="Arial Unicode MS" w:hAnsi="Times New Roman"/>
                <w:bdr w:val="nil"/>
              </w:rPr>
              <w:t>, що зачіпляють м`якоть, не допускається коренеплоди підморожені, зі сторонніми запахами. Товар ваговий, сухий, чистий, середнього розміру, не в`ялий, фасований в сітки або ящики(18-25 кг).</w:t>
            </w:r>
          </w:p>
        </w:tc>
        <w:tc>
          <w:tcPr>
            <w:tcW w:w="709" w:type="dxa"/>
            <w:tcBorders>
              <w:top w:val="single" w:sz="4" w:space="0" w:color="000001"/>
              <w:left w:val="single" w:sz="4" w:space="0" w:color="000001"/>
              <w:bottom w:val="single" w:sz="4" w:space="0" w:color="auto"/>
              <w:right w:val="single" w:sz="4" w:space="0" w:color="000001"/>
            </w:tcBorders>
            <w:shd w:val="clear" w:color="auto" w:fill="FFFFFF"/>
            <w:tcMar>
              <w:top w:w="80" w:type="dxa"/>
              <w:left w:w="80" w:type="dxa"/>
              <w:bottom w:w="80" w:type="dxa"/>
              <w:right w:w="80" w:type="dxa"/>
            </w:tcMar>
          </w:tcPr>
          <w:p w14:paraId="66F2E3AA" w14:textId="77777777" w:rsidR="00BE6399" w:rsidRPr="008866B3" w:rsidRDefault="00BE6399" w:rsidP="00CF02D6">
            <w:pPr>
              <w:pStyle w:val="a7"/>
              <w:pBdr>
                <w:top w:val="nil"/>
                <w:left w:val="nil"/>
                <w:bottom w:val="nil"/>
                <w:right w:val="nil"/>
                <w:between w:val="nil"/>
                <w:bar w:val="nil"/>
              </w:pBdr>
              <w:spacing w:before="0" w:after="0"/>
              <w:rPr>
                <w:rFonts w:eastAsia="Arial Unicode MS"/>
                <w:sz w:val="22"/>
                <w:szCs w:val="22"/>
                <w:bdr w:val="nil"/>
                <w:lang w:val="uk-UA"/>
              </w:rPr>
            </w:pPr>
          </w:p>
          <w:p w14:paraId="0F14CD5F"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p>
          <w:p w14:paraId="2C177C78"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r w:rsidRPr="008866B3">
              <w:rPr>
                <w:rFonts w:eastAsia="Arial Unicode MS"/>
                <w:color w:val="000000"/>
                <w:sz w:val="22"/>
                <w:szCs w:val="22"/>
                <w:u w:color="000000"/>
                <w:bdr w:val="nil"/>
                <w:lang w:val="uk-UA"/>
              </w:rPr>
              <w:t>кг</w:t>
            </w:r>
          </w:p>
        </w:tc>
        <w:tc>
          <w:tcPr>
            <w:tcW w:w="1161" w:type="dxa"/>
            <w:tcBorders>
              <w:top w:val="single" w:sz="4" w:space="0" w:color="000001"/>
              <w:left w:val="single" w:sz="4" w:space="0" w:color="000001"/>
              <w:bottom w:val="single" w:sz="4" w:space="0" w:color="auto"/>
              <w:right w:val="single" w:sz="4" w:space="0" w:color="000001"/>
            </w:tcBorders>
            <w:shd w:val="clear" w:color="auto" w:fill="FFFFFF"/>
            <w:tcMar>
              <w:top w:w="80" w:type="dxa"/>
              <w:left w:w="80" w:type="dxa"/>
              <w:bottom w:w="80" w:type="dxa"/>
              <w:right w:w="80" w:type="dxa"/>
            </w:tcMar>
          </w:tcPr>
          <w:p w14:paraId="1C0EE1F6" w14:textId="77777777" w:rsidR="00BE6399" w:rsidRPr="008866B3" w:rsidRDefault="00BE6399" w:rsidP="00CF02D6">
            <w:pPr>
              <w:pStyle w:val="a7"/>
              <w:pBdr>
                <w:top w:val="nil"/>
                <w:left w:val="nil"/>
                <w:bottom w:val="nil"/>
                <w:right w:val="nil"/>
                <w:between w:val="nil"/>
                <w:bar w:val="nil"/>
              </w:pBdr>
              <w:spacing w:before="0" w:after="0"/>
              <w:rPr>
                <w:rFonts w:eastAsia="Arial Unicode MS"/>
                <w:sz w:val="22"/>
                <w:szCs w:val="22"/>
                <w:bdr w:val="nil"/>
                <w:lang w:val="uk-UA"/>
              </w:rPr>
            </w:pPr>
          </w:p>
          <w:p w14:paraId="01FF5018"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p>
          <w:p w14:paraId="3AB06543"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r w:rsidRPr="008866B3">
              <w:rPr>
                <w:rFonts w:eastAsia="Arial Unicode MS"/>
                <w:color w:val="000000"/>
                <w:sz w:val="22"/>
                <w:szCs w:val="22"/>
                <w:u w:color="000000"/>
                <w:bdr w:val="nil"/>
                <w:lang w:val="uk-UA"/>
              </w:rPr>
              <w:t>1500</w:t>
            </w:r>
          </w:p>
        </w:tc>
      </w:tr>
      <w:tr w:rsidR="00BE6399" w:rsidRPr="008866B3" w14:paraId="210E34D3" w14:textId="77777777" w:rsidTr="00CF02D6">
        <w:trPr>
          <w:trHeight w:val="975"/>
          <w:jc w:val="center"/>
        </w:trPr>
        <w:tc>
          <w:tcPr>
            <w:tcW w:w="619" w:type="dxa"/>
            <w:tcBorders>
              <w:top w:val="single" w:sz="4" w:space="0" w:color="auto"/>
              <w:left w:val="single" w:sz="4" w:space="0" w:color="000001"/>
              <w:bottom w:val="single" w:sz="4" w:space="0" w:color="auto"/>
              <w:right w:val="single" w:sz="4" w:space="0" w:color="000001"/>
            </w:tcBorders>
            <w:shd w:val="clear" w:color="auto" w:fill="FFFFFF"/>
            <w:tcMar>
              <w:top w:w="80" w:type="dxa"/>
              <w:left w:w="80" w:type="dxa"/>
              <w:bottom w:w="80" w:type="dxa"/>
              <w:right w:w="80" w:type="dxa"/>
            </w:tcMar>
          </w:tcPr>
          <w:p w14:paraId="00F3FDE9"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color w:val="000000"/>
                <w:sz w:val="22"/>
                <w:szCs w:val="22"/>
                <w:u w:color="000000"/>
                <w:bdr w:val="nil"/>
                <w:lang w:val="uk-UA"/>
              </w:rPr>
            </w:pPr>
          </w:p>
          <w:p w14:paraId="2B607969"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color w:val="000000"/>
                <w:sz w:val="22"/>
                <w:szCs w:val="22"/>
                <w:u w:color="000000"/>
                <w:bdr w:val="nil"/>
                <w:lang w:val="uk-UA"/>
              </w:rPr>
            </w:pPr>
          </w:p>
          <w:p w14:paraId="2F1E799A"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color w:val="000000"/>
                <w:sz w:val="22"/>
                <w:szCs w:val="22"/>
                <w:u w:color="000000"/>
                <w:bdr w:val="nil"/>
                <w:lang w:val="uk-UA"/>
              </w:rPr>
            </w:pPr>
            <w:r w:rsidRPr="008866B3">
              <w:rPr>
                <w:rFonts w:eastAsia="Arial Unicode MS"/>
                <w:color w:val="000000"/>
                <w:sz w:val="22"/>
                <w:szCs w:val="22"/>
                <w:u w:color="000000"/>
                <w:bdr w:val="nil"/>
                <w:lang w:val="uk-UA"/>
              </w:rPr>
              <w:t>5.</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80" w:type="dxa"/>
              <w:left w:w="80" w:type="dxa"/>
              <w:bottom w:w="80" w:type="dxa"/>
              <w:right w:w="80" w:type="dxa"/>
            </w:tcMar>
          </w:tcPr>
          <w:p w14:paraId="3F2BE0B9"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p>
          <w:p w14:paraId="1158FE40"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p>
          <w:p w14:paraId="1E1EA1BD"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r w:rsidRPr="008866B3">
              <w:rPr>
                <w:rFonts w:eastAsia="Arial Unicode MS"/>
                <w:sz w:val="22"/>
                <w:szCs w:val="22"/>
                <w:bdr w:val="nil"/>
                <w:lang w:val="uk-UA"/>
              </w:rPr>
              <w:t>Яблука зелених сортів</w:t>
            </w:r>
          </w:p>
        </w:tc>
        <w:tc>
          <w:tcPr>
            <w:tcW w:w="6095" w:type="dxa"/>
            <w:tcBorders>
              <w:top w:val="single" w:sz="4" w:space="0" w:color="auto"/>
              <w:left w:val="single" w:sz="4" w:space="0" w:color="000001"/>
              <w:bottom w:val="single" w:sz="4" w:space="0" w:color="auto"/>
              <w:right w:val="single" w:sz="4" w:space="0" w:color="000001"/>
            </w:tcBorders>
            <w:shd w:val="clear" w:color="auto" w:fill="FFFFFF"/>
            <w:tcMar>
              <w:top w:w="80" w:type="dxa"/>
              <w:left w:w="80" w:type="dxa"/>
              <w:bottom w:w="80" w:type="dxa"/>
              <w:right w:w="80" w:type="dxa"/>
            </w:tcMar>
          </w:tcPr>
          <w:p w14:paraId="182F83E3" w14:textId="77777777" w:rsidR="00BE6399" w:rsidRPr="008866B3" w:rsidRDefault="00BE6399" w:rsidP="00CF02D6">
            <w:pPr>
              <w:pStyle w:val="a9"/>
              <w:pBdr>
                <w:top w:val="nil"/>
                <w:left w:val="nil"/>
                <w:bottom w:val="nil"/>
                <w:right w:val="nil"/>
                <w:between w:val="nil"/>
                <w:bar w:val="nil"/>
              </w:pBdr>
              <w:rPr>
                <w:rFonts w:ascii="Times New Roman" w:eastAsia="Arial Unicode MS" w:hAnsi="Times New Roman"/>
                <w:bdr w:val="nil"/>
              </w:rPr>
            </w:pPr>
            <w:r w:rsidRPr="008866B3">
              <w:rPr>
                <w:rFonts w:ascii="Times New Roman" w:hAnsi="Times New Roman"/>
                <w:color w:val="000000"/>
              </w:rPr>
              <w:t xml:space="preserve">Яблука свіжі, зеленого кольору, середніх та пізніх термінів достигання,  діаметр плоду не менше 60мм, відповідність вимогам ДСТУ 8133:2015 Без ГМО, що має бути зазначено в супровідних документах. Продукція повинна відповідати вимогам діючого санітарного законодавства України, нормам харчування. Обов'язкова наявність посвідчення про якість. Яблука мають бути вирощені в природних умовах, без перевищеного вмісту хімічних речовин. Повинні бути свіжими, цілими, чистими, без механічних пошкоджень, не пошкоджені хворобами і шкідниками, достатньої зрілості, без ознак гнилі. У яблуках не допускається в'янення, підшкірна плямистість, </w:t>
            </w:r>
            <w:proofErr w:type="spellStart"/>
            <w:r w:rsidRPr="008866B3">
              <w:rPr>
                <w:rFonts w:ascii="Times New Roman" w:hAnsi="Times New Roman"/>
                <w:color w:val="000000"/>
              </w:rPr>
              <w:t>побурення</w:t>
            </w:r>
            <w:proofErr w:type="spellEnd"/>
            <w:r w:rsidRPr="008866B3">
              <w:rPr>
                <w:rFonts w:ascii="Times New Roman" w:hAnsi="Times New Roman"/>
                <w:color w:val="000000"/>
              </w:rPr>
              <w:t xml:space="preserve"> м'якоті</w:t>
            </w:r>
          </w:p>
        </w:tc>
        <w:tc>
          <w:tcPr>
            <w:tcW w:w="709" w:type="dxa"/>
            <w:tcBorders>
              <w:top w:val="single" w:sz="4" w:space="0" w:color="auto"/>
              <w:left w:val="single" w:sz="4" w:space="0" w:color="000001"/>
              <w:bottom w:val="single" w:sz="4" w:space="0" w:color="auto"/>
              <w:right w:val="single" w:sz="4" w:space="0" w:color="000001"/>
            </w:tcBorders>
            <w:shd w:val="clear" w:color="auto" w:fill="FFFFFF"/>
            <w:tcMar>
              <w:top w:w="80" w:type="dxa"/>
              <w:left w:w="80" w:type="dxa"/>
              <w:bottom w:w="80" w:type="dxa"/>
              <w:right w:w="80" w:type="dxa"/>
            </w:tcMar>
          </w:tcPr>
          <w:p w14:paraId="71E36617"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p>
          <w:p w14:paraId="3BD07D43"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p>
          <w:p w14:paraId="48624563"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r w:rsidRPr="008866B3">
              <w:rPr>
                <w:rFonts w:eastAsia="Arial Unicode MS"/>
                <w:sz w:val="22"/>
                <w:szCs w:val="22"/>
                <w:bdr w:val="nil"/>
                <w:lang w:val="uk-UA"/>
              </w:rPr>
              <w:t>кг</w:t>
            </w:r>
          </w:p>
        </w:tc>
        <w:tc>
          <w:tcPr>
            <w:tcW w:w="1161" w:type="dxa"/>
            <w:tcBorders>
              <w:top w:val="single" w:sz="4" w:space="0" w:color="auto"/>
              <w:left w:val="single" w:sz="4" w:space="0" w:color="000001"/>
              <w:bottom w:val="single" w:sz="4" w:space="0" w:color="auto"/>
              <w:right w:val="single" w:sz="4" w:space="0" w:color="000001"/>
            </w:tcBorders>
            <w:shd w:val="clear" w:color="auto" w:fill="FFFFFF"/>
            <w:tcMar>
              <w:top w:w="80" w:type="dxa"/>
              <w:left w:w="80" w:type="dxa"/>
              <w:bottom w:w="80" w:type="dxa"/>
              <w:right w:w="80" w:type="dxa"/>
            </w:tcMar>
          </w:tcPr>
          <w:p w14:paraId="7D0CBCD4"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p>
          <w:p w14:paraId="6CB5175C"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p>
          <w:p w14:paraId="7A4E187C"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r w:rsidRPr="008866B3">
              <w:rPr>
                <w:rFonts w:eastAsia="Arial Unicode MS"/>
                <w:sz w:val="22"/>
                <w:szCs w:val="22"/>
                <w:bdr w:val="nil"/>
                <w:lang w:val="uk-UA"/>
              </w:rPr>
              <w:t>1500</w:t>
            </w:r>
          </w:p>
        </w:tc>
      </w:tr>
      <w:tr w:rsidR="00BE6399" w:rsidRPr="008866B3" w14:paraId="3A90014A" w14:textId="77777777" w:rsidTr="00CF02D6">
        <w:trPr>
          <w:trHeight w:val="4595"/>
          <w:jc w:val="center"/>
        </w:trPr>
        <w:tc>
          <w:tcPr>
            <w:tcW w:w="619" w:type="dxa"/>
            <w:tcBorders>
              <w:top w:val="single" w:sz="4" w:space="0" w:color="auto"/>
              <w:left w:val="single" w:sz="4" w:space="0" w:color="000001"/>
              <w:bottom w:val="single" w:sz="4" w:space="0" w:color="auto"/>
              <w:right w:val="single" w:sz="4" w:space="0" w:color="000001"/>
            </w:tcBorders>
            <w:shd w:val="clear" w:color="auto" w:fill="FFFFFF"/>
            <w:tcMar>
              <w:top w:w="80" w:type="dxa"/>
              <w:left w:w="80" w:type="dxa"/>
              <w:bottom w:w="80" w:type="dxa"/>
              <w:right w:w="80" w:type="dxa"/>
            </w:tcMar>
          </w:tcPr>
          <w:p w14:paraId="390D4C28"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color w:val="000000"/>
                <w:sz w:val="22"/>
                <w:szCs w:val="22"/>
                <w:u w:color="000000"/>
                <w:bdr w:val="nil"/>
                <w:lang w:val="uk-UA"/>
              </w:rPr>
            </w:pPr>
          </w:p>
          <w:p w14:paraId="4E2F7BA3"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color w:val="000000"/>
                <w:sz w:val="22"/>
                <w:szCs w:val="22"/>
                <w:u w:color="000000"/>
                <w:bdr w:val="nil"/>
                <w:lang w:val="uk-UA"/>
              </w:rPr>
            </w:pPr>
          </w:p>
          <w:p w14:paraId="0EA705A4"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color w:val="000000"/>
                <w:sz w:val="22"/>
                <w:szCs w:val="22"/>
                <w:u w:color="000000"/>
                <w:bdr w:val="nil"/>
                <w:lang w:val="uk-UA"/>
              </w:rPr>
            </w:pPr>
          </w:p>
          <w:p w14:paraId="38902DDC"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color w:val="000000"/>
                <w:sz w:val="22"/>
                <w:szCs w:val="22"/>
                <w:u w:color="000000"/>
                <w:bdr w:val="nil"/>
                <w:lang w:val="uk-UA"/>
              </w:rPr>
            </w:pPr>
            <w:r w:rsidRPr="008866B3">
              <w:rPr>
                <w:rFonts w:eastAsia="Arial Unicode MS"/>
                <w:color w:val="000000"/>
                <w:sz w:val="22"/>
                <w:szCs w:val="22"/>
                <w:u w:color="000000"/>
                <w:bdr w:val="nil"/>
                <w:lang w:val="uk-UA"/>
              </w:rPr>
              <w:t>6.</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80" w:type="dxa"/>
              <w:left w:w="80" w:type="dxa"/>
              <w:bottom w:w="80" w:type="dxa"/>
              <w:right w:w="80" w:type="dxa"/>
            </w:tcMar>
          </w:tcPr>
          <w:p w14:paraId="0E3C1D21"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p>
          <w:p w14:paraId="3336240D"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p>
          <w:p w14:paraId="3F11CEE1"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p>
          <w:p w14:paraId="293A6482"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r w:rsidRPr="008866B3">
              <w:rPr>
                <w:rFonts w:eastAsia="Arial Unicode MS"/>
                <w:sz w:val="22"/>
                <w:szCs w:val="22"/>
                <w:bdr w:val="nil"/>
                <w:lang w:val="uk-UA"/>
              </w:rPr>
              <w:t>Банани</w:t>
            </w:r>
          </w:p>
        </w:tc>
        <w:tc>
          <w:tcPr>
            <w:tcW w:w="6095" w:type="dxa"/>
            <w:tcBorders>
              <w:top w:val="single" w:sz="4" w:space="0" w:color="auto"/>
              <w:left w:val="single" w:sz="4" w:space="0" w:color="000001"/>
              <w:bottom w:val="single" w:sz="4" w:space="0" w:color="auto"/>
              <w:right w:val="single" w:sz="4" w:space="0" w:color="000001"/>
            </w:tcBorders>
            <w:shd w:val="clear" w:color="auto" w:fill="FFFFFF"/>
            <w:tcMar>
              <w:top w:w="80" w:type="dxa"/>
              <w:left w:w="80" w:type="dxa"/>
              <w:bottom w:w="80" w:type="dxa"/>
              <w:right w:w="80" w:type="dxa"/>
            </w:tcMar>
          </w:tcPr>
          <w:p w14:paraId="402E8FBD" w14:textId="77777777" w:rsidR="00BE6399" w:rsidRPr="008866B3" w:rsidRDefault="00BE6399" w:rsidP="00CF02D6">
            <w:pPr>
              <w:pStyle w:val="a9"/>
              <w:pBdr>
                <w:top w:val="nil"/>
                <w:left w:val="nil"/>
                <w:bottom w:val="nil"/>
                <w:right w:val="nil"/>
                <w:between w:val="nil"/>
                <w:bar w:val="nil"/>
              </w:pBdr>
              <w:rPr>
                <w:rFonts w:ascii="Times New Roman" w:eastAsia="Arial Unicode MS" w:hAnsi="Times New Roman"/>
                <w:bdr w:val="nil"/>
              </w:rPr>
            </w:pPr>
            <w:r w:rsidRPr="008866B3">
              <w:rPr>
                <w:rFonts w:ascii="Times New Roman" w:hAnsi="Times New Roman"/>
                <w:color w:val="000000"/>
              </w:rPr>
              <w:t xml:space="preserve">Банани всіх класів повинні бути: неушкоджені; тверді; здорові: не допускаються плоди, уражені гниллю, або з іншими недоліками, що роблять їх неїстівними; чисті: без видимих сторонніх домішок; без наявності шкідників; без пошкоджень від шкідників; без поразок грибними хворобами; без квіткових суцвіть, не потворні і без ненормальних викривлень; без вм'ятин; без плям, викликаних переохолодженням; без надмірної вологи; без сторонніх запаху і смаку. Вміст радіонуклідів, токсичних елементів і пестицидів у бананах не повинно перевищувати допустимі рівні, встановлені гігієнічними вимогами до якості та безпеки продовольчої сировини і харчових продуктів. Тара (картонні харчові коробки, пластмасові харчові ящики, поліетиленові харчові пакети та </w:t>
            </w:r>
            <w:proofErr w:type="spellStart"/>
            <w:r w:rsidRPr="008866B3">
              <w:rPr>
                <w:rFonts w:ascii="Times New Roman" w:hAnsi="Times New Roman"/>
                <w:color w:val="000000"/>
              </w:rPr>
              <w:t>т.ін</w:t>
            </w:r>
            <w:proofErr w:type="spellEnd"/>
            <w:r w:rsidRPr="008866B3">
              <w:rPr>
                <w:rFonts w:ascii="Times New Roman" w:hAnsi="Times New Roman"/>
                <w:color w:val="000000"/>
              </w:rPr>
              <w:t xml:space="preserve">.), яка має бути використана для пакування та транспортування </w:t>
            </w:r>
            <w:r w:rsidRPr="008866B3">
              <w:rPr>
                <w:bCs/>
              </w:rPr>
              <w:t xml:space="preserve"> </w:t>
            </w:r>
            <w:r w:rsidRPr="008866B3">
              <w:rPr>
                <w:rFonts w:ascii="Times New Roman" w:hAnsi="Times New Roman"/>
                <w:bCs/>
              </w:rPr>
              <w:t>плодів, повинна бути чистою, сухою, не пошкодженою, не зараженою сільськогосподарськими шкідниками та не повинна мати стороннього запаху.</w:t>
            </w:r>
          </w:p>
        </w:tc>
        <w:tc>
          <w:tcPr>
            <w:tcW w:w="709" w:type="dxa"/>
            <w:tcBorders>
              <w:top w:val="single" w:sz="4" w:space="0" w:color="auto"/>
              <w:left w:val="single" w:sz="4" w:space="0" w:color="000001"/>
              <w:bottom w:val="single" w:sz="4" w:space="0" w:color="auto"/>
              <w:right w:val="single" w:sz="4" w:space="0" w:color="000001"/>
            </w:tcBorders>
            <w:shd w:val="clear" w:color="auto" w:fill="FFFFFF"/>
            <w:tcMar>
              <w:top w:w="80" w:type="dxa"/>
              <w:left w:w="80" w:type="dxa"/>
              <w:bottom w:w="80" w:type="dxa"/>
              <w:right w:w="80" w:type="dxa"/>
            </w:tcMar>
          </w:tcPr>
          <w:p w14:paraId="554D2E8F"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p>
          <w:p w14:paraId="0D00092E"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p>
          <w:p w14:paraId="556CEC65"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p>
          <w:p w14:paraId="4EB5D1DB"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r w:rsidRPr="008866B3">
              <w:rPr>
                <w:rFonts w:eastAsia="Arial Unicode MS"/>
                <w:sz w:val="22"/>
                <w:szCs w:val="22"/>
                <w:bdr w:val="nil"/>
                <w:lang w:val="uk-UA"/>
              </w:rPr>
              <w:t>кг</w:t>
            </w:r>
          </w:p>
        </w:tc>
        <w:tc>
          <w:tcPr>
            <w:tcW w:w="1161" w:type="dxa"/>
            <w:tcBorders>
              <w:top w:val="single" w:sz="4" w:space="0" w:color="auto"/>
              <w:left w:val="single" w:sz="4" w:space="0" w:color="000001"/>
              <w:bottom w:val="single" w:sz="4" w:space="0" w:color="auto"/>
              <w:right w:val="single" w:sz="4" w:space="0" w:color="000001"/>
            </w:tcBorders>
            <w:shd w:val="clear" w:color="auto" w:fill="FFFFFF"/>
            <w:tcMar>
              <w:top w:w="80" w:type="dxa"/>
              <w:left w:w="80" w:type="dxa"/>
              <w:bottom w:w="80" w:type="dxa"/>
              <w:right w:w="80" w:type="dxa"/>
            </w:tcMar>
          </w:tcPr>
          <w:p w14:paraId="30409F5E"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p>
          <w:p w14:paraId="3A2EA6B3"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p>
          <w:p w14:paraId="2ABDFACB"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p>
          <w:p w14:paraId="554B0873"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r w:rsidRPr="008866B3">
              <w:rPr>
                <w:rFonts w:eastAsia="Arial Unicode MS"/>
                <w:sz w:val="22"/>
                <w:szCs w:val="22"/>
                <w:bdr w:val="nil"/>
                <w:lang w:val="uk-UA"/>
              </w:rPr>
              <w:t>1000</w:t>
            </w:r>
          </w:p>
        </w:tc>
      </w:tr>
      <w:tr w:rsidR="00BE6399" w:rsidRPr="008866B3" w14:paraId="1FF63C8F" w14:textId="77777777" w:rsidTr="00BE6399">
        <w:trPr>
          <w:trHeight w:val="2070"/>
          <w:jc w:val="center"/>
        </w:trPr>
        <w:tc>
          <w:tcPr>
            <w:tcW w:w="619" w:type="dxa"/>
            <w:tcBorders>
              <w:top w:val="single" w:sz="4" w:space="0" w:color="auto"/>
              <w:left w:val="single" w:sz="4" w:space="0" w:color="000001"/>
              <w:bottom w:val="single" w:sz="4" w:space="0" w:color="auto"/>
              <w:right w:val="single" w:sz="4" w:space="0" w:color="000001"/>
            </w:tcBorders>
            <w:shd w:val="clear" w:color="auto" w:fill="FFFFFF"/>
            <w:tcMar>
              <w:top w:w="80" w:type="dxa"/>
              <w:left w:w="80" w:type="dxa"/>
              <w:bottom w:w="80" w:type="dxa"/>
              <w:right w:w="80" w:type="dxa"/>
            </w:tcMar>
          </w:tcPr>
          <w:p w14:paraId="418E41BC"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color w:val="000000"/>
                <w:sz w:val="22"/>
                <w:szCs w:val="22"/>
                <w:u w:color="000000"/>
                <w:bdr w:val="nil"/>
                <w:lang w:val="uk-UA"/>
              </w:rPr>
            </w:pPr>
            <w:r w:rsidRPr="008866B3">
              <w:rPr>
                <w:rFonts w:eastAsia="Arial Unicode MS"/>
                <w:color w:val="000000"/>
                <w:sz w:val="22"/>
                <w:szCs w:val="22"/>
                <w:u w:color="000000"/>
                <w:bdr w:val="nil"/>
                <w:lang w:val="uk-UA"/>
              </w:rPr>
              <w:t>7.</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80" w:type="dxa"/>
              <w:left w:w="80" w:type="dxa"/>
              <w:bottom w:w="80" w:type="dxa"/>
              <w:right w:w="80" w:type="dxa"/>
            </w:tcMar>
          </w:tcPr>
          <w:p w14:paraId="097C9893"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r w:rsidRPr="008866B3">
              <w:rPr>
                <w:rFonts w:eastAsia="Arial Unicode MS"/>
                <w:sz w:val="22"/>
                <w:szCs w:val="22"/>
                <w:bdr w:val="nil"/>
                <w:lang w:val="uk-UA"/>
              </w:rPr>
              <w:t>Лимони</w:t>
            </w:r>
          </w:p>
        </w:tc>
        <w:tc>
          <w:tcPr>
            <w:tcW w:w="6095" w:type="dxa"/>
            <w:tcBorders>
              <w:top w:val="single" w:sz="4" w:space="0" w:color="auto"/>
              <w:left w:val="single" w:sz="4" w:space="0" w:color="000001"/>
              <w:bottom w:val="single" w:sz="4" w:space="0" w:color="auto"/>
              <w:right w:val="single" w:sz="4" w:space="0" w:color="000001"/>
            </w:tcBorders>
            <w:shd w:val="clear" w:color="auto" w:fill="FFFFFF"/>
            <w:tcMar>
              <w:top w:w="80" w:type="dxa"/>
              <w:left w:w="80" w:type="dxa"/>
              <w:bottom w:w="80" w:type="dxa"/>
              <w:right w:w="80" w:type="dxa"/>
            </w:tcMar>
          </w:tcPr>
          <w:p w14:paraId="0BF5F9A0" w14:textId="77777777" w:rsidR="00BE6399" w:rsidRPr="008866B3" w:rsidRDefault="00BE6399" w:rsidP="00CF02D6">
            <w:pPr>
              <w:pStyle w:val="a9"/>
              <w:pBdr>
                <w:top w:val="nil"/>
                <w:left w:val="nil"/>
                <w:bottom w:val="nil"/>
                <w:right w:val="nil"/>
                <w:between w:val="nil"/>
                <w:bar w:val="nil"/>
              </w:pBdr>
              <w:rPr>
                <w:rFonts w:ascii="Times New Roman" w:hAnsi="Times New Roman"/>
                <w:color w:val="000000"/>
              </w:rPr>
            </w:pPr>
            <w:r w:rsidRPr="008866B3">
              <w:rPr>
                <w:rFonts w:ascii="Times New Roman" w:hAnsi="Times New Roman"/>
                <w:color w:val="000000"/>
              </w:rPr>
              <w:t>Плоди мають бути достатньої зрілості,</w:t>
            </w:r>
          </w:p>
          <w:p w14:paraId="767627C5" w14:textId="77777777" w:rsidR="00BE6399" w:rsidRPr="008866B3" w:rsidRDefault="00BE6399" w:rsidP="00CF02D6">
            <w:pPr>
              <w:pStyle w:val="a9"/>
              <w:pBdr>
                <w:top w:val="nil"/>
                <w:left w:val="nil"/>
                <w:bottom w:val="nil"/>
                <w:right w:val="nil"/>
                <w:between w:val="nil"/>
                <w:bar w:val="nil"/>
              </w:pBdr>
              <w:rPr>
                <w:rFonts w:ascii="Times New Roman" w:hAnsi="Times New Roman"/>
                <w:color w:val="000000"/>
              </w:rPr>
            </w:pPr>
            <w:r w:rsidRPr="008866B3">
              <w:rPr>
                <w:rFonts w:ascii="Times New Roman" w:hAnsi="Times New Roman"/>
                <w:color w:val="000000"/>
              </w:rPr>
              <w:t>не зів’ялі, без гнилі, стиглі, соковиті,</w:t>
            </w:r>
          </w:p>
          <w:p w14:paraId="2DE096B2" w14:textId="77777777" w:rsidR="00BE6399" w:rsidRPr="008866B3" w:rsidRDefault="00BE6399" w:rsidP="00CF02D6">
            <w:pPr>
              <w:pStyle w:val="a9"/>
              <w:pBdr>
                <w:top w:val="nil"/>
                <w:left w:val="nil"/>
                <w:bottom w:val="nil"/>
                <w:right w:val="nil"/>
                <w:between w:val="nil"/>
                <w:bar w:val="nil"/>
              </w:pBdr>
              <w:rPr>
                <w:rFonts w:ascii="Times New Roman" w:hAnsi="Times New Roman"/>
                <w:color w:val="000000"/>
              </w:rPr>
            </w:pPr>
            <w:r w:rsidRPr="008866B3">
              <w:rPr>
                <w:rFonts w:ascii="Times New Roman" w:hAnsi="Times New Roman"/>
                <w:color w:val="000000"/>
              </w:rPr>
              <w:t>вирощені в природних умовах, без</w:t>
            </w:r>
          </w:p>
          <w:p w14:paraId="1C01F452" w14:textId="77777777" w:rsidR="00BE6399" w:rsidRPr="008866B3" w:rsidRDefault="00BE6399" w:rsidP="00CF02D6">
            <w:pPr>
              <w:pStyle w:val="a9"/>
              <w:pBdr>
                <w:top w:val="nil"/>
                <w:left w:val="nil"/>
                <w:bottom w:val="nil"/>
                <w:right w:val="nil"/>
                <w:between w:val="nil"/>
                <w:bar w:val="nil"/>
              </w:pBdr>
              <w:rPr>
                <w:rFonts w:ascii="Times New Roman" w:hAnsi="Times New Roman"/>
                <w:color w:val="000000"/>
              </w:rPr>
            </w:pPr>
            <w:r w:rsidRPr="008866B3">
              <w:rPr>
                <w:rFonts w:ascii="Times New Roman" w:hAnsi="Times New Roman"/>
                <w:color w:val="000000"/>
              </w:rPr>
              <w:t>перевищеного вмісту хімічних речовин,</w:t>
            </w:r>
          </w:p>
          <w:p w14:paraId="1206B679" w14:textId="77777777" w:rsidR="00BE6399" w:rsidRPr="008866B3" w:rsidRDefault="00BE6399" w:rsidP="00CF02D6">
            <w:pPr>
              <w:pStyle w:val="a9"/>
              <w:pBdr>
                <w:top w:val="nil"/>
                <w:left w:val="nil"/>
                <w:bottom w:val="nil"/>
                <w:right w:val="nil"/>
                <w:between w:val="nil"/>
                <w:bar w:val="nil"/>
              </w:pBdr>
              <w:rPr>
                <w:rFonts w:ascii="Times New Roman" w:hAnsi="Times New Roman"/>
                <w:color w:val="000000"/>
              </w:rPr>
            </w:pPr>
            <w:r w:rsidRPr="008866B3">
              <w:rPr>
                <w:rFonts w:ascii="Times New Roman" w:hAnsi="Times New Roman"/>
                <w:color w:val="000000"/>
              </w:rPr>
              <w:t>без ознак гнилі, механічних пошкоджень</w:t>
            </w:r>
          </w:p>
          <w:p w14:paraId="2692FAC7" w14:textId="77777777" w:rsidR="00BE6399" w:rsidRPr="008866B3" w:rsidRDefault="00BE6399" w:rsidP="00CF02D6">
            <w:pPr>
              <w:pStyle w:val="a9"/>
              <w:pBdr>
                <w:top w:val="nil"/>
                <w:left w:val="nil"/>
                <w:bottom w:val="nil"/>
                <w:right w:val="nil"/>
                <w:between w:val="nil"/>
                <w:bar w:val="nil"/>
              </w:pBdr>
              <w:rPr>
                <w:rFonts w:ascii="Times New Roman" w:hAnsi="Times New Roman"/>
                <w:color w:val="000000"/>
              </w:rPr>
            </w:pPr>
            <w:r w:rsidRPr="008866B3">
              <w:rPr>
                <w:rFonts w:ascii="Times New Roman" w:hAnsi="Times New Roman"/>
                <w:color w:val="000000"/>
              </w:rPr>
              <w:t>та пошкоджень шкідниками. Смак і</w:t>
            </w:r>
          </w:p>
          <w:p w14:paraId="6FAB6E52" w14:textId="77777777" w:rsidR="00BE6399" w:rsidRPr="008866B3" w:rsidRDefault="00BE6399" w:rsidP="00CF02D6">
            <w:pPr>
              <w:pStyle w:val="a9"/>
              <w:pBdr>
                <w:top w:val="nil"/>
                <w:left w:val="nil"/>
                <w:bottom w:val="nil"/>
                <w:right w:val="nil"/>
                <w:between w:val="nil"/>
                <w:bar w:val="nil"/>
              </w:pBdr>
              <w:rPr>
                <w:rFonts w:ascii="Times New Roman" w:hAnsi="Times New Roman"/>
                <w:color w:val="000000"/>
              </w:rPr>
            </w:pPr>
            <w:r w:rsidRPr="008866B3">
              <w:rPr>
                <w:rFonts w:ascii="Times New Roman" w:hAnsi="Times New Roman"/>
                <w:color w:val="000000"/>
              </w:rPr>
              <w:t>запах без сторонніх домішок. Колір</w:t>
            </w:r>
          </w:p>
          <w:p w14:paraId="1EB42B50" w14:textId="77777777" w:rsidR="00BE6399" w:rsidRPr="008866B3" w:rsidRDefault="00BE6399" w:rsidP="00CF02D6">
            <w:pPr>
              <w:pStyle w:val="a9"/>
              <w:pBdr>
                <w:top w:val="nil"/>
                <w:left w:val="nil"/>
                <w:bottom w:val="nil"/>
                <w:right w:val="nil"/>
                <w:between w:val="nil"/>
                <w:bar w:val="nil"/>
              </w:pBdr>
              <w:rPr>
                <w:rFonts w:ascii="Times New Roman" w:hAnsi="Times New Roman"/>
                <w:color w:val="000000"/>
              </w:rPr>
            </w:pPr>
            <w:r w:rsidRPr="008866B3">
              <w:rPr>
                <w:rFonts w:ascii="Times New Roman" w:hAnsi="Times New Roman"/>
                <w:color w:val="000000"/>
              </w:rPr>
              <w:t>відповідного виду, без плям.</w:t>
            </w:r>
          </w:p>
        </w:tc>
        <w:tc>
          <w:tcPr>
            <w:tcW w:w="709" w:type="dxa"/>
            <w:tcBorders>
              <w:top w:val="single" w:sz="4" w:space="0" w:color="auto"/>
              <w:left w:val="single" w:sz="4" w:space="0" w:color="000001"/>
              <w:bottom w:val="single" w:sz="4" w:space="0" w:color="auto"/>
              <w:right w:val="single" w:sz="4" w:space="0" w:color="000001"/>
            </w:tcBorders>
            <w:shd w:val="clear" w:color="auto" w:fill="FFFFFF"/>
            <w:tcMar>
              <w:top w:w="80" w:type="dxa"/>
              <w:left w:w="80" w:type="dxa"/>
              <w:bottom w:w="80" w:type="dxa"/>
              <w:right w:w="80" w:type="dxa"/>
            </w:tcMar>
          </w:tcPr>
          <w:p w14:paraId="00EE68B8"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p>
          <w:p w14:paraId="5534075A"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r w:rsidRPr="008866B3">
              <w:rPr>
                <w:rFonts w:eastAsia="Arial Unicode MS"/>
                <w:sz w:val="22"/>
                <w:szCs w:val="22"/>
                <w:bdr w:val="nil"/>
                <w:lang w:val="uk-UA"/>
              </w:rPr>
              <w:t>кг</w:t>
            </w:r>
          </w:p>
        </w:tc>
        <w:tc>
          <w:tcPr>
            <w:tcW w:w="1161" w:type="dxa"/>
            <w:tcBorders>
              <w:top w:val="single" w:sz="4" w:space="0" w:color="auto"/>
              <w:left w:val="single" w:sz="4" w:space="0" w:color="000001"/>
              <w:bottom w:val="single" w:sz="4" w:space="0" w:color="auto"/>
              <w:right w:val="single" w:sz="4" w:space="0" w:color="000001"/>
            </w:tcBorders>
            <w:shd w:val="clear" w:color="auto" w:fill="FFFFFF"/>
            <w:tcMar>
              <w:top w:w="80" w:type="dxa"/>
              <w:left w:w="80" w:type="dxa"/>
              <w:bottom w:w="80" w:type="dxa"/>
              <w:right w:w="80" w:type="dxa"/>
            </w:tcMar>
          </w:tcPr>
          <w:p w14:paraId="480ADD7D"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p>
          <w:p w14:paraId="63DFE8E3" w14:textId="77777777"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r w:rsidRPr="008866B3">
              <w:rPr>
                <w:rFonts w:eastAsia="Arial Unicode MS"/>
                <w:sz w:val="22"/>
                <w:szCs w:val="22"/>
                <w:bdr w:val="nil"/>
                <w:lang w:val="uk-UA"/>
              </w:rPr>
              <w:t>60</w:t>
            </w:r>
          </w:p>
        </w:tc>
      </w:tr>
      <w:tr w:rsidR="00BE6399" w:rsidRPr="008866B3" w14:paraId="110082B4" w14:textId="77777777" w:rsidTr="00BE6399">
        <w:trPr>
          <w:trHeight w:val="600"/>
          <w:jc w:val="center"/>
        </w:trPr>
        <w:tc>
          <w:tcPr>
            <w:tcW w:w="619" w:type="dxa"/>
            <w:tcBorders>
              <w:top w:val="single" w:sz="4" w:space="0" w:color="auto"/>
              <w:left w:val="single" w:sz="4" w:space="0" w:color="000001"/>
              <w:bottom w:val="single" w:sz="4" w:space="0" w:color="auto"/>
              <w:right w:val="single" w:sz="4" w:space="0" w:color="000001"/>
            </w:tcBorders>
            <w:shd w:val="clear" w:color="auto" w:fill="FFFFFF"/>
            <w:tcMar>
              <w:top w:w="80" w:type="dxa"/>
              <w:left w:w="80" w:type="dxa"/>
              <w:bottom w:w="80" w:type="dxa"/>
              <w:right w:w="80" w:type="dxa"/>
            </w:tcMar>
          </w:tcPr>
          <w:p w14:paraId="74991A66" w14:textId="11ADC5D7" w:rsidR="00BE6399" w:rsidRPr="008866B3" w:rsidRDefault="00BE6399" w:rsidP="00CF02D6">
            <w:pPr>
              <w:pStyle w:val="a7"/>
              <w:pBdr>
                <w:top w:val="nil"/>
                <w:left w:val="nil"/>
                <w:bottom w:val="nil"/>
                <w:right w:val="nil"/>
                <w:between w:val="nil"/>
                <w:bar w:val="nil"/>
              </w:pBdr>
              <w:spacing w:before="0" w:after="0"/>
              <w:jc w:val="center"/>
              <w:rPr>
                <w:rFonts w:eastAsia="Arial Unicode MS"/>
                <w:color w:val="000000"/>
                <w:sz w:val="22"/>
                <w:szCs w:val="22"/>
                <w:u w:color="000000"/>
                <w:bdr w:val="nil"/>
                <w:lang w:val="uk-UA"/>
              </w:rPr>
            </w:pPr>
            <w:r w:rsidRPr="008866B3">
              <w:rPr>
                <w:rFonts w:eastAsia="Arial Unicode MS"/>
                <w:color w:val="000000"/>
                <w:sz w:val="22"/>
                <w:szCs w:val="22"/>
                <w:u w:color="000000"/>
                <w:bdr w:val="nil"/>
                <w:lang w:val="uk-UA"/>
              </w:rPr>
              <w:lastRenderedPageBreak/>
              <w:t>8.</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80" w:type="dxa"/>
              <w:left w:w="80" w:type="dxa"/>
              <w:bottom w:w="80" w:type="dxa"/>
              <w:right w:w="80" w:type="dxa"/>
            </w:tcMar>
          </w:tcPr>
          <w:p w14:paraId="3096A993" w14:textId="72AB3B13" w:rsidR="00BE6399" w:rsidRPr="008866B3" w:rsidRDefault="00BE6399" w:rsidP="00CF02D6">
            <w:pPr>
              <w:pStyle w:val="a7"/>
              <w:pBdr>
                <w:top w:val="nil"/>
                <w:left w:val="nil"/>
                <w:bottom w:val="nil"/>
                <w:right w:val="nil"/>
                <w:between w:val="nil"/>
                <w:bar w:val="nil"/>
              </w:pBdr>
              <w:spacing w:before="0" w:after="0"/>
              <w:jc w:val="center"/>
              <w:rPr>
                <w:rFonts w:eastAsia="Arial Unicode MS"/>
                <w:bCs/>
                <w:sz w:val="22"/>
                <w:szCs w:val="22"/>
                <w:bdr w:val="nil"/>
                <w:lang w:val="uk-UA"/>
              </w:rPr>
            </w:pPr>
            <w:r w:rsidRPr="008866B3">
              <w:rPr>
                <w:rFonts w:eastAsia="Arial Unicode MS"/>
                <w:bCs/>
                <w:bdr w:val="nil"/>
                <w:lang w:val="uk-UA"/>
              </w:rPr>
              <w:t>Помідори</w:t>
            </w:r>
          </w:p>
        </w:tc>
        <w:tc>
          <w:tcPr>
            <w:tcW w:w="6095" w:type="dxa"/>
            <w:tcBorders>
              <w:top w:val="single" w:sz="4" w:space="0" w:color="auto"/>
              <w:left w:val="single" w:sz="4" w:space="0" w:color="000001"/>
              <w:bottom w:val="single" w:sz="4" w:space="0" w:color="auto"/>
              <w:right w:val="single" w:sz="4" w:space="0" w:color="000001"/>
            </w:tcBorders>
            <w:shd w:val="clear" w:color="auto" w:fill="FFFFFF"/>
            <w:tcMar>
              <w:top w:w="80" w:type="dxa"/>
              <w:left w:w="80" w:type="dxa"/>
              <w:bottom w:w="80" w:type="dxa"/>
              <w:right w:w="80" w:type="dxa"/>
            </w:tcMar>
          </w:tcPr>
          <w:p w14:paraId="1EF4433F" w14:textId="70621827" w:rsidR="00BE6399" w:rsidRPr="008866B3" w:rsidRDefault="00BE6399" w:rsidP="00CF02D6">
            <w:pPr>
              <w:pStyle w:val="a9"/>
              <w:pBdr>
                <w:top w:val="nil"/>
                <w:left w:val="nil"/>
                <w:bottom w:val="nil"/>
                <w:right w:val="nil"/>
                <w:between w:val="nil"/>
                <w:bar w:val="nil"/>
              </w:pBdr>
              <w:rPr>
                <w:rFonts w:ascii="Times New Roman" w:hAnsi="Times New Roman"/>
                <w:color w:val="000000"/>
              </w:rPr>
            </w:pPr>
            <w:r w:rsidRPr="008866B3">
              <w:rPr>
                <w:rFonts w:ascii="Times New Roman" w:hAnsi="Times New Roman"/>
                <w:color w:val="000000"/>
              </w:rPr>
              <w:t xml:space="preserve">Помідор ґрунтовий – «Томати свіжі». Томати мають бути свіжими, стиглими, цілими, чистими, здоровими, неперезрілі, щільними без механічних пошкоджень і сонячних </w:t>
            </w:r>
            <w:proofErr w:type="spellStart"/>
            <w:r w:rsidRPr="008866B3">
              <w:rPr>
                <w:rFonts w:ascii="Times New Roman" w:hAnsi="Times New Roman"/>
                <w:color w:val="000000"/>
              </w:rPr>
              <w:t>опіків</w:t>
            </w:r>
            <w:proofErr w:type="spellEnd"/>
            <w:r w:rsidRPr="008866B3">
              <w:rPr>
                <w:rFonts w:ascii="Times New Roman" w:hAnsi="Times New Roman"/>
                <w:color w:val="000000"/>
              </w:rPr>
              <w:t xml:space="preserve">. Не допускається наявність плодів томатів з </w:t>
            </w:r>
            <w:proofErr w:type="spellStart"/>
            <w:r w:rsidRPr="008866B3">
              <w:rPr>
                <w:rFonts w:ascii="Times New Roman" w:hAnsi="Times New Roman"/>
                <w:color w:val="000000"/>
              </w:rPr>
              <w:t>надбоїнами</w:t>
            </w:r>
            <w:proofErr w:type="spellEnd"/>
            <w:r w:rsidRPr="008866B3">
              <w:rPr>
                <w:rFonts w:ascii="Times New Roman" w:hAnsi="Times New Roman"/>
                <w:color w:val="000000"/>
              </w:rPr>
              <w:t xml:space="preserve"> </w:t>
            </w:r>
            <w:proofErr w:type="spellStart"/>
            <w:r w:rsidRPr="008866B3">
              <w:rPr>
                <w:rFonts w:ascii="Times New Roman" w:hAnsi="Times New Roman"/>
                <w:color w:val="000000"/>
              </w:rPr>
              <w:t>тріщинами</w:t>
            </w:r>
            <w:proofErr w:type="spellEnd"/>
            <w:r w:rsidRPr="008866B3">
              <w:rPr>
                <w:rFonts w:ascii="Times New Roman" w:hAnsi="Times New Roman"/>
                <w:color w:val="000000"/>
              </w:rPr>
              <w:t xml:space="preserve">, зелених, м’ятих, гнилих, пошкоджених шкідниками, уражених хворобами, в’ялих, перестиглих, підморожених. Свіжі томати не повинні бути вологими. </w:t>
            </w:r>
            <w:proofErr w:type="spellStart"/>
            <w:r w:rsidRPr="008866B3">
              <w:rPr>
                <w:rFonts w:ascii="Times New Roman" w:hAnsi="Times New Roman"/>
                <w:color w:val="000000"/>
              </w:rPr>
              <w:t>М’якиш</w:t>
            </w:r>
            <w:proofErr w:type="spellEnd"/>
            <w:r w:rsidRPr="008866B3">
              <w:rPr>
                <w:rFonts w:ascii="Times New Roman" w:hAnsi="Times New Roman"/>
                <w:color w:val="000000"/>
              </w:rPr>
              <w:t xml:space="preserve"> однорідний без жорсткої серцевини. Тара для упаковки свіжих томатів повинна бути цілою, міцною, сухою, чистою, без стороннього запаху. Свіжі томати транспортуються згідно з правилами перевезення швидкопсувних вантажів. Помідор тепличний: Плоди повинні бути свіжі, зрілі, цілі, чисті, здорові, не пошкоджені шкідниками, не притиснуті, щільні, неперезрілі, без механічних пошкоджень   та сонячних </w:t>
            </w:r>
            <w:proofErr w:type="spellStart"/>
            <w:r w:rsidRPr="008866B3">
              <w:rPr>
                <w:rFonts w:ascii="Times New Roman" w:hAnsi="Times New Roman"/>
                <w:color w:val="000000"/>
              </w:rPr>
              <w:t>опіків</w:t>
            </w:r>
            <w:proofErr w:type="spellEnd"/>
            <w:r w:rsidRPr="008866B3">
              <w:rPr>
                <w:rFonts w:ascii="Times New Roman" w:hAnsi="Times New Roman"/>
                <w:color w:val="000000"/>
              </w:rPr>
              <w:t xml:space="preserve">. Колір помідорів відповідає ботанічному сорту (червоний, рожевий, жовтий). </w:t>
            </w:r>
            <w:proofErr w:type="spellStart"/>
            <w:r w:rsidRPr="008866B3">
              <w:rPr>
                <w:rFonts w:ascii="Times New Roman" w:hAnsi="Times New Roman"/>
                <w:color w:val="000000"/>
              </w:rPr>
              <w:t>М’якиш</w:t>
            </w:r>
            <w:proofErr w:type="spellEnd"/>
            <w:r w:rsidRPr="008866B3">
              <w:rPr>
                <w:rFonts w:ascii="Times New Roman" w:hAnsi="Times New Roman"/>
                <w:color w:val="000000"/>
              </w:rPr>
              <w:t xml:space="preserve"> однорідний без жорсткої серцевини Поверхня-суха. Свіжі томати транспортуються згідно з правилами перевезення швидкопсувних вантажів. Тара для упаковки свіжих томатів повинна бути цілою, міцною, сухою, чистою, без стороннього запаху</w:t>
            </w:r>
          </w:p>
        </w:tc>
        <w:tc>
          <w:tcPr>
            <w:tcW w:w="709" w:type="dxa"/>
            <w:tcBorders>
              <w:top w:val="single" w:sz="4" w:space="0" w:color="auto"/>
              <w:left w:val="single" w:sz="4" w:space="0" w:color="000001"/>
              <w:bottom w:val="single" w:sz="4" w:space="0" w:color="auto"/>
              <w:right w:val="single" w:sz="4" w:space="0" w:color="000001"/>
            </w:tcBorders>
            <w:shd w:val="clear" w:color="auto" w:fill="FFFFFF"/>
            <w:tcMar>
              <w:top w:w="80" w:type="dxa"/>
              <w:left w:w="80" w:type="dxa"/>
              <w:bottom w:w="80" w:type="dxa"/>
              <w:right w:w="80" w:type="dxa"/>
            </w:tcMar>
          </w:tcPr>
          <w:p w14:paraId="1BC48F5F" w14:textId="6367B898"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r w:rsidRPr="008866B3">
              <w:rPr>
                <w:rFonts w:eastAsia="Arial Unicode MS"/>
                <w:sz w:val="22"/>
                <w:szCs w:val="22"/>
                <w:bdr w:val="nil"/>
                <w:lang w:val="uk-UA"/>
              </w:rPr>
              <w:t>кг</w:t>
            </w:r>
          </w:p>
        </w:tc>
        <w:tc>
          <w:tcPr>
            <w:tcW w:w="1161" w:type="dxa"/>
            <w:tcBorders>
              <w:top w:val="single" w:sz="4" w:space="0" w:color="auto"/>
              <w:left w:val="single" w:sz="4" w:space="0" w:color="000001"/>
              <w:bottom w:val="single" w:sz="4" w:space="0" w:color="auto"/>
              <w:right w:val="single" w:sz="4" w:space="0" w:color="000001"/>
            </w:tcBorders>
            <w:shd w:val="clear" w:color="auto" w:fill="FFFFFF"/>
            <w:tcMar>
              <w:top w:w="80" w:type="dxa"/>
              <w:left w:w="80" w:type="dxa"/>
              <w:bottom w:w="80" w:type="dxa"/>
              <w:right w:w="80" w:type="dxa"/>
            </w:tcMar>
          </w:tcPr>
          <w:p w14:paraId="5EBCEDED" w14:textId="7046817E"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r w:rsidRPr="008866B3">
              <w:rPr>
                <w:rFonts w:eastAsia="Arial Unicode MS"/>
                <w:sz w:val="22"/>
                <w:szCs w:val="22"/>
                <w:bdr w:val="nil"/>
                <w:lang w:val="uk-UA"/>
              </w:rPr>
              <w:t>100</w:t>
            </w:r>
          </w:p>
        </w:tc>
      </w:tr>
      <w:tr w:rsidR="00BE6399" w:rsidRPr="008866B3" w14:paraId="3CB2F2DA" w14:textId="77777777" w:rsidTr="00BE6399">
        <w:trPr>
          <w:trHeight w:val="645"/>
          <w:jc w:val="center"/>
        </w:trPr>
        <w:tc>
          <w:tcPr>
            <w:tcW w:w="619" w:type="dxa"/>
            <w:tcBorders>
              <w:top w:val="single" w:sz="4" w:space="0" w:color="auto"/>
              <w:left w:val="single" w:sz="4" w:space="0" w:color="000001"/>
              <w:bottom w:val="single" w:sz="4" w:space="0" w:color="auto"/>
              <w:right w:val="single" w:sz="4" w:space="0" w:color="000001"/>
            </w:tcBorders>
            <w:shd w:val="clear" w:color="auto" w:fill="FFFFFF"/>
            <w:tcMar>
              <w:top w:w="80" w:type="dxa"/>
              <w:left w:w="80" w:type="dxa"/>
              <w:bottom w:w="80" w:type="dxa"/>
              <w:right w:w="80" w:type="dxa"/>
            </w:tcMar>
          </w:tcPr>
          <w:p w14:paraId="3BEB7DEF" w14:textId="4B7C5A35" w:rsidR="00BE6399" w:rsidRPr="008866B3" w:rsidRDefault="00BE6399" w:rsidP="00CF02D6">
            <w:pPr>
              <w:pStyle w:val="a7"/>
              <w:pBdr>
                <w:top w:val="nil"/>
                <w:left w:val="nil"/>
                <w:bottom w:val="nil"/>
                <w:right w:val="nil"/>
                <w:between w:val="nil"/>
                <w:bar w:val="nil"/>
              </w:pBdr>
              <w:spacing w:before="0" w:after="0"/>
              <w:jc w:val="center"/>
              <w:rPr>
                <w:rFonts w:eastAsia="Arial Unicode MS"/>
                <w:color w:val="000000"/>
                <w:sz w:val="22"/>
                <w:szCs w:val="22"/>
                <w:u w:color="000000"/>
                <w:bdr w:val="nil"/>
                <w:lang w:val="uk-UA"/>
              </w:rPr>
            </w:pPr>
            <w:r w:rsidRPr="008866B3">
              <w:rPr>
                <w:rFonts w:eastAsia="Arial Unicode MS"/>
                <w:color w:val="000000"/>
                <w:sz w:val="22"/>
                <w:szCs w:val="22"/>
                <w:u w:color="000000"/>
                <w:bdr w:val="nil"/>
                <w:lang w:val="uk-UA"/>
              </w:rPr>
              <w:t>9.</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80" w:type="dxa"/>
              <w:left w:w="80" w:type="dxa"/>
              <w:bottom w:w="80" w:type="dxa"/>
              <w:right w:w="80" w:type="dxa"/>
            </w:tcMar>
          </w:tcPr>
          <w:p w14:paraId="544B0C05" w14:textId="6D12A70D" w:rsidR="00BE6399" w:rsidRPr="008866B3" w:rsidRDefault="00BE6399" w:rsidP="00CF02D6">
            <w:pPr>
              <w:pStyle w:val="a7"/>
              <w:pBdr>
                <w:top w:val="nil"/>
                <w:left w:val="nil"/>
                <w:bottom w:val="nil"/>
                <w:right w:val="nil"/>
                <w:between w:val="nil"/>
                <w:bar w:val="nil"/>
              </w:pBdr>
              <w:spacing w:before="0" w:after="0"/>
              <w:jc w:val="center"/>
              <w:rPr>
                <w:rFonts w:eastAsia="Arial Unicode MS"/>
                <w:bCs/>
                <w:sz w:val="22"/>
                <w:szCs w:val="22"/>
                <w:bdr w:val="nil"/>
                <w:lang w:val="uk-UA"/>
              </w:rPr>
            </w:pPr>
            <w:r w:rsidRPr="008866B3">
              <w:rPr>
                <w:rFonts w:eastAsia="Arial Unicode MS"/>
                <w:bCs/>
                <w:bdr w:val="nil"/>
                <w:lang w:val="uk-UA"/>
              </w:rPr>
              <w:t>Огірки</w:t>
            </w:r>
          </w:p>
        </w:tc>
        <w:tc>
          <w:tcPr>
            <w:tcW w:w="6095" w:type="dxa"/>
            <w:tcBorders>
              <w:top w:val="single" w:sz="4" w:space="0" w:color="auto"/>
              <w:left w:val="single" w:sz="4" w:space="0" w:color="000001"/>
              <w:bottom w:val="single" w:sz="4" w:space="0" w:color="auto"/>
              <w:right w:val="single" w:sz="4" w:space="0" w:color="000001"/>
            </w:tcBorders>
            <w:shd w:val="clear" w:color="auto" w:fill="FFFFFF"/>
            <w:tcMar>
              <w:top w:w="80" w:type="dxa"/>
              <w:left w:w="80" w:type="dxa"/>
              <w:bottom w:w="80" w:type="dxa"/>
              <w:right w:w="80" w:type="dxa"/>
            </w:tcMar>
          </w:tcPr>
          <w:p w14:paraId="5E18FF9F" w14:textId="768788A9" w:rsidR="00BE6399" w:rsidRPr="008866B3" w:rsidRDefault="00BE6399" w:rsidP="00CF02D6">
            <w:pPr>
              <w:pStyle w:val="a9"/>
              <w:pBdr>
                <w:top w:val="nil"/>
                <w:left w:val="nil"/>
                <w:bottom w:val="nil"/>
                <w:right w:val="nil"/>
                <w:between w:val="nil"/>
                <w:bar w:val="nil"/>
              </w:pBdr>
              <w:rPr>
                <w:rFonts w:ascii="Times New Roman" w:hAnsi="Times New Roman"/>
                <w:color w:val="000000"/>
              </w:rPr>
            </w:pPr>
            <w:r w:rsidRPr="008866B3">
              <w:rPr>
                <w:rFonts w:ascii="Times New Roman" w:hAnsi="Times New Roman"/>
                <w:color w:val="000000"/>
              </w:rPr>
              <w:t>Огірки ґрунтові свіжі. Плоди повинні бути вищого сорту, цілі, здорові, чисті, не деформовані, без механічних пошкоджень, зеленого кольору, з плодоніжкою. Не допускається поставка гнилих, запарених, підморожених, в’ялих, покручених, жовтих з грубим шкірястим насінням. Довжина плоду до 11 см, максимальна товщина – до2.5 см. Тара повинна бути чистою, сухою, без сторонніх запахів та призначена для транспортування свіжих овочів.</w:t>
            </w:r>
          </w:p>
        </w:tc>
        <w:tc>
          <w:tcPr>
            <w:tcW w:w="709" w:type="dxa"/>
            <w:tcBorders>
              <w:top w:val="single" w:sz="4" w:space="0" w:color="auto"/>
              <w:left w:val="single" w:sz="4" w:space="0" w:color="000001"/>
              <w:bottom w:val="single" w:sz="4" w:space="0" w:color="auto"/>
              <w:right w:val="single" w:sz="4" w:space="0" w:color="000001"/>
            </w:tcBorders>
            <w:shd w:val="clear" w:color="auto" w:fill="FFFFFF"/>
            <w:tcMar>
              <w:top w:w="80" w:type="dxa"/>
              <w:left w:w="80" w:type="dxa"/>
              <w:bottom w:w="80" w:type="dxa"/>
              <w:right w:w="80" w:type="dxa"/>
            </w:tcMar>
          </w:tcPr>
          <w:p w14:paraId="00134E82" w14:textId="121699AA"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r w:rsidRPr="008866B3">
              <w:rPr>
                <w:rFonts w:eastAsia="Arial Unicode MS"/>
                <w:sz w:val="22"/>
                <w:szCs w:val="22"/>
                <w:bdr w:val="nil"/>
                <w:lang w:val="uk-UA"/>
              </w:rPr>
              <w:t>кг</w:t>
            </w:r>
          </w:p>
        </w:tc>
        <w:tc>
          <w:tcPr>
            <w:tcW w:w="1161" w:type="dxa"/>
            <w:tcBorders>
              <w:top w:val="single" w:sz="4" w:space="0" w:color="auto"/>
              <w:left w:val="single" w:sz="4" w:space="0" w:color="000001"/>
              <w:bottom w:val="single" w:sz="4" w:space="0" w:color="auto"/>
              <w:right w:val="single" w:sz="4" w:space="0" w:color="000001"/>
            </w:tcBorders>
            <w:shd w:val="clear" w:color="auto" w:fill="FFFFFF"/>
            <w:tcMar>
              <w:top w:w="80" w:type="dxa"/>
              <w:left w:w="80" w:type="dxa"/>
              <w:bottom w:w="80" w:type="dxa"/>
              <w:right w:w="80" w:type="dxa"/>
            </w:tcMar>
          </w:tcPr>
          <w:p w14:paraId="7FB7793C" w14:textId="4E6EDC1F"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r w:rsidRPr="008866B3">
              <w:rPr>
                <w:rFonts w:eastAsia="Arial Unicode MS"/>
                <w:sz w:val="22"/>
                <w:szCs w:val="22"/>
                <w:bdr w:val="nil"/>
                <w:lang w:val="uk-UA"/>
              </w:rPr>
              <w:t>100</w:t>
            </w:r>
          </w:p>
        </w:tc>
      </w:tr>
      <w:tr w:rsidR="00BE6399" w:rsidRPr="008866B3" w14:paraId="202A6FD8" w14:textId="77777777" w:rsidTr="00BE6399">
        <w:trPr>
          <w:trHeight w:val="570"/>
          <w:jc w:val="center"/>
        </w:trPr>
        <w:tc>
          <w:tcPr>
            <w:tcW w:w="619" w:type="dxa"/>
            <w:tcBorders>
              <w:top w:val="single" w:sz="4" w:space="0" w:color="auto"/>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08AD16D2" w14:textId="499E486F" w:rsidR="00BE6399" w:rsidRPr="008866B3" w:rsidRDefault="00BE6399" w:rsidP="00CF02D6">
            <w:pPr>
              <w:pStyle w:val="a7"/>
              <w:pBdr>
                <w:top w:val="nil"/>
                <w:left w:val="nil"/>
                <w:bottom w:val="nil"/>
                <w:right w:val="nil"/>
                <w:between w:val="nil"/>
                <w:bar w:val="nil"/>
              </w:pBdr>
              <w:spacing w:before="0" w:after="0"/>
              <w:jc w:val="center"/>
              <w:rPr>
                <w:rFonts w:eastAsia="Arial Unicode MS"/>
                <w:color w:val="000000"/>
                <w:sz w:val="22"/>
                <w:szCs w:val="22"/>
                <w:u w:color="000000"/>
                <w:bdr w:val="nil"/>
                <w:lang w:val="uk-UA"/>
              </w:rPr>
            </w:pPr>
            <w:r w:rsidRPr="008866B3">
              <w:rPr>
                <w:rFonts w:eastAsia="Arial Unicode MS"/>
                <w:color w:val="000000"/>
                <w:sz w:val="22"/>
                <w:szCs w:val="22"/>
                <w:u w:color="000000"/>
                <w:bdr w:val="nil"/>
                <w:lang w:val="uk-UA"/>
              </w:rPr>
              <w:t>10.</w:t>
            </w:r>
          </w:p>
        </w:tc>
        <w:tc>
          <w:tcPr>
            <w:tcW w:w="1701" w:type="dxa"/>
            <w:tcBorders>
              <w:top w:val="single" w:sz="4" w:space="0" w:color="auto"/>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73511ED3" w14:textId="2A948E11" w:rsidR="00BE6399" w:rsidRPr="008866B3" w:rsidRDefault="00BE6399" w:rsidP="00CF02D6">
            <w:pPr>
              <w:pStyle w:val="a7"/>
              <w:pBdr>
                <w:top w:val="nil"/>
                <w:left w:val="nil"/>
                <w:bottom w:val="nil"/>
                <w:right w:val="nil"/>
                <w:between w:val="nil"/>
                <w:bar w:val="nil"/>
              </w:pBdr>
              <w:spacing w:before="0" w:after="0"/>
              <w:jc w:val="center"/>
              <w:rPr>
                <w:rFonts w:eastAsia="Arial Unicode MS"/>
                <w:bCs/>
                <w:sz w:val="22"/>
                <w:szCs w:val="22"/>
                <w:bdr w:val="nil"/>
                <w:lang w:val="uk-UA"/>
              </w:rPr>
            </w:pPr>
            <w:r w:rsidRPr="008866B3">
              <w:rPr>
                <w:rFonts w:eastAsia="Arial Unicode MS"/>
                <w:bCs/>
                <w:bdr w:val="nil"/>
                <w:lang w:val="uk-UA"/>
              </w:rPr>
              <w:t>Кабачки</w:t>
            </w:r>
          </w:p>
        </w:tc>
        <w:tc>
          <w:tcPr>
            <w:tcW w:w="6095" w:type="dxa"/>
            <w:tcBorders>
              <w:top w:val="single" w:sz="4" w:space="0" w:color="auto"/>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0A1868C3" w14:textId="0A31F6C0" w:rsidR="00BE6399" w:rsidRPr="008866B3" w:rsidRDefault="00BE6399" w:rsidP="00CF02D6">
            <w:pPr>
              <w:pStyle w:val="a9"/>
              <w:pBdr>
                <w:top w:val="nil"/>
                <w:left w:val="nil"/>
                <w:bottom w:val="nil"/>
                <w:right w:val="nil"/>
                <w:between w:val="nil"/>
                <w:bar w:val="nil"/>
              </w:pBdr>
              <w:rPr>
                <w:rFonts w:ascii="Times New Roman" w:hAnsi="Times New Roman"/>
                <w:color w:val="000000"/>
              </w:rPr>
            </w:pPr>
            <w:r w:rsidRPr="008866B3">
              <w:rPr>
                <w:rFonts w:ascii="Times New Roman" w:hAnsi="Times New Roman"/>
                <w:color w:val="000000"/>
              </w:rPr>
              <w:t xml:space="preserve">Кабачки    свіжі.    Плоди    повинні    бути вищого сорту не допускається продукція з ознаками гниття і псування з нормальною вологістю поверхні, без стороннього запаху і присмаку. Окрім того, плоди повинні бути твердими, без порожнин, без </w:t>
            </w:r>
            <w:proofErr w:type="spellStart"/>
            <w:r w:rsidRPr="008866B3">
              <w:rPr>
                <w:rFonts w:ascii="Times New Roman" w:hAnsi="Times New Roman"/>
                <w:color w:val="000000"/>
              </w:rPr>
              <w:t>тріщин</w:t>
            </w:r>
            <w:proofErr w:type="spellEnd"/>
            <w:r w:rsidRPr="008866B3">
              <w:rPr>
                <w:rFonts w:ascii="Times New Roman" w:hAnsi="Times New Roman"/>
                <w:color w:val="000000"/>
              </w:rPr>
              <w:t>, відповідного ступеня стиглості, але без перестиглого насіння. Тара повинна бути чистою, сухою, без сторонніх    запахів    та    призначена  для транспортування свіжих овочів.</w:t>
            </w:r>
          </w:p>
        </w:tc>
        <w:tc>
          <w:tcPr>
            <w:tcW w:w="709" w:type="dxa"/>
            <w:tcBorders>
              <w:top w:val="single" w:sz="4" w:space="0" w:color="auto"/>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6577A7BA" w14:textId="2C6F284E"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r w:rsidRPr="008866B3">
              <w:rPr>
                <w:rFonts w:eastAsia="Arial Unicode MS"/>
                <w:sz w:val="22"/>
                <w:szCs w:val="22"/>
                <w:bdr w:val="nil"/>
                <w:lang w:val="uk-UA"/>
              </w:rPr>
              <w:t>кг</w:t>
            </w:r>
          </w:p>
        </w:tc>
        <w:tc>
          <w:tcPr>
            <w:tcW w:w="1161" w:type="dxa"/>
            <w:tcBorders>
              <w:top w:val="single" w:sz="4" w:space="0" w:color="auto"/>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3A6A6ED3" w14:textId="1C210615" w:rsidR="00BE6399" w:rsidRPr="008866B3" w:rsidRDefault="00BE6399" w:rsidP="00CF02D6">
            <w:pPr>
              <w:pStyle w:val="a7"/>
              <w:pBdr>
                <w:top w:val="nil"/>
                <w:left w:val="nil"/>
                <w:bottom w:val="nil"/>
                <w:right w:val="nil"/>
                <w:between w:val="nil"/>
                <w:bar w:val="nil"/>
              </w:pBdr>
              <w:spacing w:before="0" w:after="0"/>
              <w:jc w:val="center"/>
              <w:rPr>
                <w:rFonts w:eastAsia="Arial Unicode MS"/>
                <w:sz w:val="22"/>
                <w:szCs w:val="22"/>
                <w:bdr w:val="nil"/>
                <w:lang w:val="uk-UA"/>
              </w:rPr>
            </w:pPr>
            <w:r w:rsidRPr="008866B3">
              <w:rPr>
                <w:rFonts w:eastAsia="Arial Unicode MS"/>
                <w:sz w:val="22"/>
                <w:szCs w:val="22"/>
                <w:bdr w:val="nil"/>
                <w:lang w:val="uk-UA"/>
              </w:rPr>
              <w:t>40</w:t>
            </w:r>
          </w:p>
        </w:tc>
      </w:tr>
    </w:tbl>
    <w:p w14:paraId="447E0999" w14:textId="0E0A4E8F" w:rsidR="00BE6399" w:rsidRDefault="00BE6399" w:rsidP="00BE6399">
      <w:pPr>
        <w:widowControl w:val="0"/>
        <w:suppressAutoHyphens/>
        <w:spacing w:after="0" w:line="240" w:lineRule="auto"/>
        <w:rPr>
          <w:rFonts w:ascii="Times New Roman" w:eastAsia="SimSun" w:hAnsi="Times New Roman"/>
          <w:color w:val="00000A"/>
          <w:sz w:val="24"/>
          <w:szCs w:val="24"/>
          <w:lang w:val="uk-UA" w:eastAsia="zh-CN" w:bidi="hi-IN"/>
        </w:rPr>
      </w:pPr>
    </w:p>
    <w:p w14:paraId="3C7479F9" w14:textId="0D9998EA" w:rsidR="000C2999" w:rsidRDefault="000C2999" w:rsidP="00BE6399">
      <w:pPr>
        <w:widowControl w:val="0"/>
        <w:suppressAutoHyphens/>
        <w:spacing w:after="0" w:line="240" w:lineRule="auto"/>
        <w:rPr>
          <w:rFonts w:ascii="Times New Roman" w:eastAsia="SimSun" w:hAnsi="Times New Roman"/>
          <w:color w:val="00000A"/>
          <w:sz w:val="24"/>
          <w:szCs w:val="24"/>
          <w:lang w:val="uk-UA" w:eastAsia="zh-CN" w:bidi="hi-IN"/>
        </w:rPr>
      </w:pPr>
      <w:r>
        <w:rPr>
          <w:rFonts w:ascii="Times New Roman" w:eastAsia="SimSun" w:hAnsi="Times New Roman"/>
          <w:color w:val="00000A"/>
          <w:sz w:val="24"/>
          <w:szCs w:val="24"/>
          <w:lang w:val="uk-UA" w:eastAsia="zh-CN" w:bidi="hi-IN"/>
        </w:rPr>
        <w:t>Відповідність товару показникам:</w:t>
      </w:r>
    </w:p>
    <w:tbl>
      <w:tblPr>
        <w:tblStyle w:val="a3"/>
        <w:tblW w:w="10207" w:type="dxa"/>
        <w:tblInd w:w="-318" w:type="dxa"/>
        <w:tblLook w:val="04A0" w:firstRow="1" w:lastRow="0" w:firstColumn="1" w:lastColumn="0" w:noHBand="0" w:noVBand="1"/>
      </w:tblPr>
      <w:tblGrid>
        <w:gridCol w:w="2155"/>
        <w:gridCol w:w="5359"/>
        <w:gridCol w:w="2693"/>
      </w:tblGrid>
      <w:tr w:rsidR="000C2999" w:rsidRPr="006A71F3" w14:paraId="04656E52" w14:textId="336623A7" w:rsidTr="000C2999">
        <w:tc>
          <w:tcPr>
            <w:tcW w:w="2155" w:type="dxa"/>
          </w:tcPr>
          <w:p w14:paraId="7781DE3E" w14:textId="77777777" w:rsidR="000C2999" w:rsidRPr="000C2999" w:rsidRDefault="000C2999" w:rsidP="00D96818">
            <w:pPr>
              <w:rPr>
                <w:rFonts w:ascii="Times New Roman" w:hAnsi="Times New Roman"/>
                <w:sz w:val="24"/>
                <w:szCs w:val="24"/>
                <w:lang w:val="uk-UA"/>
              </w:rPr>
            </w:pPr>
            <w:r w:rsidRPr="000C2999">
              <w:rPr>
                <w:rFonts w:ascii="Times New Roman" w:hAnsi="Times New Roman"/>
                <w:sz w:val="24"/>
                <w:szCs w:val="24"/>
                <w:lang w:val="uk-UA"/>
              </w:rPr>
              <w:t>Капуста свіжа</w:t>
            </w:r>
          </w:p>
        </w:tc>
        <w:tc>
          <w:tcPr>
            <w:tcW w:w="5359" w:type="dxa"/>
          </w:tcPr>
          <w:p w14:paraId="4C37F12D" w14:textId="77777777" w:rsidR="000C2999" w:rsidRPr="006A71F3" w:rsidRDefault="000C2999" w:rsidP="00D96818">
            <w:pPr>
              <w:rPr>
                <w:rFonts w:ascii="Times New Roman" w:hAnsi="Times New Roman"/>
                <w:sz w:val="24"/>
                <w:szCs w:val="24"/>
                <w:lang w:val="uk-UA"/>
              </w:rPr>
            </w:pPr>
            <w:r w:rsidRPr="006A71F3">
              <w:rPr>
                <w:rFonts w:ascii="Times New Roman" w:hAnsi="Times New Roman"/>
                <w:sz w:val="24"/>
                <w:szCs w:val="24"/>
                <w:lang w:val="uk-UA"/>
              </w:rPr>
              <w:t>Нітрати:</w:t>
            </w:r>
          </w:p>
          <w:p w14:paraId="192C208B"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Нітрати, мг/кг – не більше 95,0</w:t>
            </w:r>
          </w:p>
          <w:p w14:paraId="4CE93C21" w14:textId="77777777" w:rsidR="000C2999" w:rsidRPr="006A71F3" w:rsidRDefault="000C2999" w:rsidP="00D96818">
            <w:pPr>
              <w:rPr>
                <w:rFonts w:ascii="Times New Roman" w:hAnsi="Times New Roman"/>
                <w:sz w:val="24"/>
                <w:szCs w:val="24"/>
                <w:lang w:val="uk-UA"/>
              </w:rPr>
            </w:pPr>
            <w:r w:rsidRPr="006A71F3">
              <w:rPr>
                <w:rFonts w:ascii="Times New Roman" w:hAnsi="Times New Roman"/>
                <w:sz w:val="24"/>
                <w:szCs w:val="24"/>
                <w:lang w:val="uk-UA"/>
              </w:rPr>
              <w:t>Радіонукліди:</w:t>
            </w:r>
          </w:p>
          <w:p w14:paraId="2AB48A58"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Вміст радіонуклідів С</w:t>
            </w:r>
            <w:r w:rsidRPr="006A71F3">
              <w:rPr>
                <w:rFonts w:ascii="Times New Roman" w:hAnsi="Times New Roman"/>
                <w:sz w:val="24"/>
                <w:szCs w:val="24"/>
                <w:lang w:val="en-US"/>
              </w:rPr>
              <w:t>s</w:t>
            </w:r>
            <w:r w:rsidRPr="006A71F3">
              <w:rPr>
                <w:rFonts w:ascii="Times New Roman" w:hAnsi="Times New Roman"/>
                <w:sz w:val="24"/>
                <w:szCs w:val="24"/>
                <w:lang w:val="uk-UA"/>
              </w:rPr>
              <w:t xml:space="preserve">-137, </w:t>
            </w:r>
            <w:proofErr w:type="spellStart"/>
            <w:r w:rsidRPr="006A71F3">
              <w:rPr>
                <w:rFonts w:ascii="Times New Roman" w:hAnsi="Times New Roman"/>
                <w:sz w:val="24"/>
                <w:szCs w:val="24"/>
                <w:lang w:val="uk-UA"/>
              </w:rPr>
              <w:t>Бк</w:t>
            </w:r>
            <w:proofErr w:type="spellEnd"/>
            <w:r w:rsidRPr="006A71F3">
              <w:rPr>
                <w:rFonts w:ascii="Times New Roman" w:hAnsi="Times New Roman"/>
                <w:sz w:val="24"/>
                <w:szCs w:val="24"/>
                <w:lang w:val="uk-UA"/>
              </w:rPr>
              <w:t>/кг – не більше ˂5,1</w:t>
            </w:r>
          </w:p>
          <w:p w14:paraId="6B2C08F7"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 xml:space="preserve">Вміст радіонуклідів </w:t>
            </w:r>
            <w:r w:rsidRPr="006A71F3">
              <w:rPr>
                <w:rFonts w:ascii="Times New Roman" w:hAnsi="Times New Roman"/>
                <w:sz w:val="24"/>
                <w:szCs w:val="24"/>
                <w:lang w:val="en-US"/>
              </w:rPr>
              <w:t>Sr</w:t>
            </w:r>
            <w:r w:rsidRPr="006A71F3">
              <w:rPr>
                <w:rFonts w:ascii="Times New Roman" w:hAnsi="Times New Roman"/>
                <w:sz w:val="24"/>
                <w:szCs w:val="24"/>
                <w:lang w:val="uk-UA"/>
              </w:rPr>
              <w:t xml:space="preserve">-90, </w:t>
            </w:r>
            <w:proofErr w:type="spellStart"/>
            <w:r w:rsidRPr="006A71F3">
              <w:rPr>
                <w:rFonts w:ascii="Times New Roman" w:hAnsi="Times New Roman"/>
                <w:sz w:val="24"/>
                <w:szCs w:val="24"/>
                <w:lang w:val="uk-UA"/>
              </w:rPr>
              <w:t>Бк</w:t>
            </w:r>
            <w:proofErr w:type="spellEnd"/>
            <w:r w:rsidRPr="006A71F3">
              <w:rPr>
                <w:rFonts w:ascii="Times New Roman" w:hAnsi="Times New Roman"/>
                <w:sz w:val="24"/>
                <w:szCs w:val="24"/>
                <w:lang w:val="uk-UA"/>
              </w:rPr>
              <w:t>/кг – не більше ˂2,5</w:t>
            </w:r>
          </w:p>
          <w:p w14:paraId="1360D203"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Критерії безпеки – не більше 0,15</w:t>
            </w:r>
          </w:p>
        </w:tc>
        <w:tc>
          <w:tcPr>
            <w:tcW w:w="2693" w:type="dxa"/>
          </w:tcPr>
          <w:p w14:paraId="77EBBF3B" w14:textId="77777777" w:rsidR="000C2999" w:rsidRDefault="000C2999">
            <w:pPr>
              <w:rPr>
                <w:rFonts w:ascii="Times New Roman" w:hAnsi="Times New Roman"/>
                <w:sz w:val="24"/>
                <w:szCs w:val="24"/>
                <w:lang w:val="uk-UA"/>
              </w:rPr>
            </w:pPr>
          </w:p>
          <w:p w14:paraId="70729C86" w14:textId="35B67CD7" w:rsidR="000C2999" w:rsidRPr="000C2999" w:rsidRDefault="000C2999" w:rsidP="000C2999">
            <w:pPr>
              <w:rPr>
                <w:rFonts w:ascii="Times New Roman" w:hAnsi="Times New Roman"/>
                <w:sz w:val="24"/>
                <w:szCs w:val="24"/>
                <w:lang w:val="uk-UA"/>
              </w:rPr>
            </w:pPr>
            <w:r>
              <w:rPr>
                <w:rFonts w:ascii="Times New Roman" w:hAnsi="Times New Roman"/>
                <w:color w:val="000000" w:themeColor="text1"/>
                <w:sz w:val="20"/>
                <w:szCs w:val="20"/>
                <w:lang w:val="uk-UA"/>
              </w:rPr>
              <w:t xml:space="preserve">Без перевищеного вмісту хімічних речовин, достатньої зрілості, без ознак гнилі, механічного пошкодження та пошкодження шкідниками. </w:t>
            </w:r>
            <w:proofErr w:type="spellStart"/>
            <w:r>
              <w:rPr>
                <w:rFonts w:ascii="Times New Roman" w:hAnsi="Times New Roman"/>
                <w:color w:val="000000" w:themeColor="text1"/>
                <w:sz w:val="20"/>
                <w:szCs w:val="20"/>
              </w:rPr>
              <w:t>Колір</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відповідно</w:t>
            </w:r>
            <w:proofErr w:type="spellEnd"/>
            <w:r>
              <w:rPr>
                <w:rFonts w:ascii="Times New Roman" w:hAnsi="Times New Roman"/>
                <w:color w:val="000000" w:themeColor="text1"/>
                <w:sz w:val="20"/>
                <w:szCs w:val="20"/>
              </w:rPr>
              <w:t xml:space="preserve"> </w:t>
            </w:r>
            <w:proofErr w:type="gramStart"/>
            <w:r>
              <w:rPr>
                <w:rFonts w:ascii="Times New Roman" w:hAnsi="Times New Roman"/>
                <w:color w:val="000000" w:themeColor="text1"/>
                <w:sz w:val="20"/>
                <w:szCs w:val="20"/>
              </w:rPr>
              <w:t>до сорту</w:t>
            </w:r>
            <w:proofErr w:type="gramEnd"/>
            <w:r>
              <w:rPr>
                <w:rFonts w:ascii="Times New Roman" w:hAnsi="Times New Roman"/>
                <w:color w:val="000000" w:themeColor="text1"/>
                <w:sz w:val="20"/>
                <w:szCs w:val="20"/>
              </w:rPr>
              <w:t xml:space="preserve">, без </w:t>
            </w:r>
            <w:proofErr w:type="spellStart"/>
            <w:r>
              <w:rPr>
                <w:rFonts w:ascii="Times New Roman" w:hAnsi="Times New Roman"/>
                <w:color w:val="000000" w:themeColor="text1"/>
                <w:sz w:val="20"/>
                <w:szCs w:val="20"/>
              </w:rPr>
              <w:t>плям</w:t>
            </w:r>
            <w:proofErr w:type="spellEnd"/>
            <w:r>
              <w:rPr>
                <w:rFonts w:ascii="Times New Roman" w:hAnsi="Times New Roman"/>
                <w:color w:val="000000" w:themeColor="text1"/>
                <w:sz w:val="20"/>
                <w:szCs w:val="20"/>
              </w:rPr>
              <w:t>.</w:t>
            </w:r>
          </w:p>
        </w:tc>
      </w:tr>
      <w:tr w:rsidR="000C2999" w:rsidRPr="000C2999" w14:paraId="1F56F9AF" w14:textId="5102E5DC" w:rsidTr="000C2999">
        <w:tc>
          <w:tcPr>
            <w:tcW w:w="2155" w:type="dxa"/>
          </w:tcPr>
          <w:p w14:paraId="4246003A" w14:textId="77777777" w:rsidR="000C2999" w:rsidRPr="000C2999" w:rsidRDefault="000C2999" w:rsidP="000C2999">
            <w:pPr>
              <w:rPr>
                <w:rFonts w:ascii="Times New Roman" w:hAnsi="Times New Roman"/>
                <w:sz w:val="24"/>
                <w:szCs w:val="24"/>
                <w:lang w:val="uk-UA"/>
              </w:rPr>
            </w:pPr>
            <w:r w:rsidRPr="000C2999">
              <w:rPr>
                <w:rFonts w:ascii="Times New Roman" w:hAnsi="Times New Roman"/>
                <w:sz w:val="24"/>
                <w:szCs w:val="24"/>
                <w:lang w:val="uk-UA"/>
              </w:rPr>
              <w:t>Буряк столовий свіжий</w:t>
            </w:r>
          </w:p>
        </w:tc>
        <w:tc>
          <w:tcPr>
            <w:tcW w:w="5359" w:type="dxa"/>
          </w:tcPr>
          <w:p w14:paraId="12839301" w14:textId="77777777" w:rsidR="000C2999" w:rsidRPr="006A71F3" w:rsidRDefault="000C2999" w:rsidP="000C2999">
            <w:pPr>
              <w:rPr>
                <w:rFonts w:ascii="Times New Roman" w:hAnsi="Times New Roman"/>
                <w:sz w:val="24"/>
                <w:szCs w:val="24"/>
                <w:lang w:val="uk-UA"/>
              </w:rPr>
            </w:pPr>
            <w:r w:rsidRPr="006A71F3">
              <w:rPr>
                <w:rFonts w:ascii="Times New Roman" w:hAnsi="Times New Roman"/>
                <w:sz w:val="24"/>
                <w:szCs w:val="24"/>
                <w:lang w:val="uk-UA"/>
              </w:rPr>
              <w:t>Нітрати:</w:t>
            </w:r>
          </w:p>
          <w:p w14:paraId="5CAB5059"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Нітрати, мг/кг – не більше 70,0</w:t>
            </w:r>
          </w:p>
          <w:p w14:paraId="33364F02" w14:textId="77777777" w:rsidR="000C2999" w:rsidRPr="006A71F3" w:rsidRDefault="000C2999" w:rsidP="000C2999">
            <w:pPr>
              <w:rPr>
                <w:rFonts w:ascii="Times New Roman" w:hAnsi="Times New Roman"/>
                <w:sz w:val="24"/>
                <w:szCs w:val="24"/>
                <w:lang w:val="uk-UA"/>
              </w:rPr>
            </w:pPr>
            <w:r w:rsidRPr="006A71F3">
              <w:rPr>
                <w:rFonts w:ascii="Times New Roman" w:hAnsi="Times New Roman"/>
                <w:sz w:val="24"/>
                <w:szCs w:val="24"/>
                <w:lang w:val="uk-UA"/>
              </w:rPr>
              <w:t>Радіонукліди:</w:t>
            </w:r>
          </w:p>
          <w:p w14:paraId="4581D00D"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Вміст радіонуклідів С</w:t>
            </w:r>
            <w:r w:rsidRPr="006A71F3">
              <w:rPr>
                <w:rFonts w:ascii="Times New Roman" w:hAnsi="Times New Roman"/>
                <w:sz w:val="24"/>
                <w:szCs w:val="24"/>
                <w:lang w:val="en-US"/>
              </w:rPr>
              <w:t>s</w:t>
            </w:r>
            <w:r w:rsidRPr="006A71F3">
              <w:rPr>
                <w:rFonts w:ascii="Times New Roman" w:hAnsi="Times New Roman"/>
                <w:sz w:val="24"/>
                <w:szCs w:val="24"/>
                <w:lang w:val="uk-UA"/>
              </w:rPr>
              <w:t xml:space="preserve">-137, </w:t>
            </w:r>
            <w:proofErr w:type="spellStart"/>
            <w:r w:rsidRPr="006A71F3">
              <w:rPr>
                <w:rFonts w:ascii="Times New Roman" w:hAnsi="Times New Roman"/>
                <w:sz w:val="24"/>
                <w:szCs w:val="24"/>
                <w:lang w:val="uk-UA"/>
              </w:rPr>
              <w:t>Бк</w:t>
            </w:r>
            <w:proofErr w:type="spellEnd"/>
            <w:r w:rsidRPr="006A71F3">
              <w:rPr>
                <w:rFonts w:ascii="Times New Roman" w:hAnsi="Times New Roman"/>
                <w:sz w:val="24"/>
                <w:szCs w:val="24"/>
                <w:lang w:val="uk-UA"/>
              </w:rPr>
              <w:t>/кг – не більше ˂3,0</w:t>
            </w:r>
          </w:p>
          <w:p w14:paraId="201751C6"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 xml:space="preserve">Вміст радіонуклідів </w:t>
            </w:r>
            <w:r w:rsidRPr="006A71F3">
              <w:rPr>
                <w:rFonts w:ascii="Times New Roman" w:hAnsi="Times New Roman"/>
                <w:sz w:val="24"/>
                <w:szCs w:val="24"/>
                <w:lang w:val="en-US"/>
              </w:rPr>
              <w:t>Sr</w:t>
            </w:r>
            <w:r w:rsidRPr="006A71F3">
              <w:rPr>
                <w:rFonts w:ascii="Times New Roman" w:hAnsi="Times New Roman"/>
                <w:sz w:val="24"/>
                <w:szCs w:val="24"/>
                <w:lang w:val="uk-UA"/>
              </w:rPr>
              <w:t xml:space="preserve">-90, </w:t>
            </w:r>
            <w:proofErr w:type="spellStart"/>
            <w:r w:rsidRPr="006A71F3">
              <w:rPr>
                <w:rFonts w:ascii="Times New Roman" w:hAnsi="Times New Roman"/>
                <w:sz w:val="24"/>
                <w:szCs w:val="24"/>
                <w:lang w:val="uk-UA"/>
              </w:rPr>
              <w:t>Бк</w:t>
            </w:r>
            <w:proofErr w:type="spellEnd"/>
            <w:r w:rsidRPr="006A71F3">
              <w:rPr>
                <w:rFonts w:ascii="Times New Roman" w:hAnsi="Times New Roman"/>
                <w:sz w:val="24"/>
                <w:szCs w:val="24"/>
                <w:lang w:val="uk-UA"/>
              </w:rPr>
              <w:t xml:space="preserve">/кг – не </w:t>
            </w:r>
            <w:r w:rsidRPr="006A71F3">
              <w:rPr>
                <w:rFonts w:ascii="Times New Roman" w:hAnsi="Times New Roman"/>
                <w:sz w:val="24"/>
                <w:szCs w:val="24"/>
                <w:lang w:val="uk-UA"/>
              </w:rPr>
              <w:lastRenderedPageBreak/>
              <w:t>більше ˂2,8</w:t>
            </w:r>
          </w:p>
          <w:p w14:paraId="39A8E49C"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Критерії безпеки – не більше 0,10</w:t>
            </w:r>
          </w:p>
        </w:tc>
        <w:tc>
          <w:tcPr>
            <w:tcW w:w="2693" w:type="dxa"/>
          </w:tcPr>
          <w:p w14:paraId="77391557" w14:textId="0A61AA0E" w:rsidR="000C2999" w:rsidRPr="000C2999" w:rsidRDefault="000C2999" w:rsidP="000C2999">
            <w:pPr>
              <w:rPr>
                <w:rFonts w:ascii="Times New Roman" w:hAnsi="Times New Roman"/>
                <w:sz w:val="24"/>
                <w:szCs w:val="24"/>
                <w:lang w:val="uk-UA"/>
              </w:rPr>
            </w:pPr>
            <w:r w:rsidRPr="000C2999">
              <w:rPr>
                <w:rFonts w:ascii="Times New Roman" w:hAnsi="Times New Roman"/>
                <w:color w:val="000000" w:themeColor="text1"/>
                <w:sz w:val="20"/>
                <w:szCs w:val="20"/>
                <w:lang w:val="uk-UA"/>
              </w:rPr>
              <w:lastRenderedPageBreak/>
              <w:t>Без перевищеного вмісту хімічних речовин, достатньої зрілості, без ознак гнилі, механічного пошкодження та пошкодження шкідниками. Колір відповідно до сорту, без плям.</w:t>
            </w:r>
          </w:p>
        </w:tc>
      </w:tr>
      <w:tr w:rsidR="000C2999" w:rsidRPr="006A71F3" w14:paraId="0EFF3139" w14:textId="3F4D9255" w:rsidTr="000C2999">
        <w:tc>
          <w:tcPr>
            <w:tcW w:w="2155" w:type="dxa"/>
          </w:tcPr>
          <w:p w14:paraId="66B56D36" w14:textId="77777777" w:rsidR="000C2999" w:rsidRPr="000C2999" w:rsidRDefault="000C2999" w:rsidP="000C2999">
            <w:pPr>
              <w:rPr>
                <w:rFonts w:ascii="Times New Roman" w:hAnsi="Times New Roman"/>
                <w:sz w:val="24"/>
                <w:szCs w:val="24"/>
                <w:lang w:val="uk-UA"/>
              </w:rPr>
            </w:pPr>
            <w:r w:rsidRPr="000C2999">
              <w:rPr>
                <w:rFonts w:ascii="Times New Roman" w:hAnsi="Times New Roman"/>
                <w:sz w:val="24"/>
                <w:szCs w:val="24"/>
                <w:lang w:val="uk-UA"/>
              </w:rPr>
              <w:lastRenderedPageBreak/>
              <w:t>Морква свіжа</w:t>
            </w:r>
          </w:p>
        </w:tc>
        <w:tc>
          <w:tcPr>
            <w:tcW w:w="5359" w:type="dxa"/>
          </w:tcPr>
          <w:p w14:paraId="592BAB20" w14:textId="77777777" w:rsidR="000C2999" w:rsidRPr="006A71F3" w:rsidRDefault="000C2999" w:rsidP="000C2999">
            <w:pPr>
              <w:rPr>
                <w:rFonts w:ascii="Times New Roman" w:hAnsi="Times New Roman"/>
                <w:sz w:val="24"/>
                <w:szCs w:val="24"/>
                <w:lang w:val="uk-UA"/>
              </w:rPr>
            </w:pPr>
            <w:r w:rsidRPr="006A71F3">
              <w:rPr>
                <w:rFonts w:ascii="Times New Roman" w:hAnsi="Times New Roman"/>
                <w:sz w:val="24"/>
                <w:szCs w:val="24"/>
                <w:lang w:val="uk-UA"/>
              </w:rPr>
              <w:t>Нітрати:</w:t>
            </w:r>
          </w:p>
          <w:p w14:paraId="7B50C3C9"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Нітрати, мг/кг – не більше 44,0</w:t>
            </w:r>
          </w:p>
          <w:p w14:paraId="6473FC10" w14:textId="77777777" w:rsidR="000C2999" w:rsidRPr="006A71F3" w:rsidRDefault="000C2999" w:rsidP="000C2999">
            <w:pPr>
              <w:rPr>
                <w:rFonts w:ascii="Times New Roman" w:hAnsi="Times New Roman"/>
                <w:sz w:val="24"/>
                <w:szCs w:val="24"/>
                <w:lang w:val="uk-UA"/>
              </w:rPr>
            </w:pPr>
            <w:r w:rsidRPr="006A71F3">
              <w:rPr>
                <w:rFonts w:ascii="Times New Roman" w:hAnsi="Times New Roman"/>
                <w:sz w:val="24"/>
                <w:szCs w:val="24"/>
                <w:lang w:val="uk-UA"/>
              </w:rPr>
              <w:t>Радіонукліди:</w:t>
            </w:r>
          </w:p>
          <w:p w14:paraId="5099F05E"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Вміст радіонуклідів С</w:t>
            </w:r>
            <w:r w:rsidRPr="006A71F3">
              <w:rPr>
                <w:rFonts w:ascii="Times New Roman" w:hAnsi="Times New Roman"/>
                <w:sz w:val="24"/>
                <w:szCs w:val="24"/>
                <w:lang w:val="en-US"/>
              </w:rPr>
              <w:t>s</w:t>
            </w:r>
            <w:r w:rsidRPr="006A71F3">
              <w:rPr>
                <w:rFonts w:ascii="Times New Roman" w:hAnsi="Times New Roman"/>
                <w:sz w:val="24"/>
                <w:szCs w:val="24"/>
                <w:lang w:val="uk-UA"/>
              </w:rPr>
              <w:t xml:space="preserve">-137, </w:t>
            </w:r>
            <w:proofErr w:type="spellStart"/>
            <w:r w:rsidRPr="006A71F3">
              <w:rPr>
                <w:rFonts w:ascii="Times New Roman" w:hAnsi="Times New Roman"/>
                <w:sz w:val="24"/>
                <w:szCs w:val="24"/>
                <w:lang w:val="uk-UA"/>
              </w:rPr>
              <w:t>Бк</w:t>
            </w:r>
            <w:proofErr w:type="spellEnd"/>
            <w:r w:rsidRPr="006A71F3">
              <w:rPr>
                <w:rFonts w:ascii="Times New Roman" w:hAnsi="Times New Roman"/>
                <w:sz w:val="24"/>
                <w:szCs w:val="24"/>
                <w:lang w:val="uk-UA"/>
              </w:rPr>
              <w:t>/кг – не більше ˂3,0</w:t>
            </w:r>
          </w:p>
          <w:p w14:paraId="3CA717F8"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 xml:space="preserve">Вміст радіонуклідів </w:t>
            </w:r>
            <w:r w:rsidRPr="006A71F3">
              <w:rPr>
                <w:rFonts w:ascii="Times New Roman" w:hAnsi="Times New Roman"/>
                <w:sz w:val="24"/>
                <w:szCs w:val="24"/>
                <w:lang w:val="en-US"/>
              </w:rPr>
              <w:t>Sr</w:t>
            </w:r>
            <w:r w:rsidRPr="006A71F3">
              <w:rPr>
                <w:rFonts w:ascii="Times New Roman" w:hAnsi="Times New Roman"/>
                <w:sz w:val="24"/>
                <w:szCs w:val="24"/>
                <w:lang w:val="uk-UA"/>
              </w:rPr>
              <w:t xml:space="preserve">-90, </w:t>
            </w:r>
            <w:proofErr w:type="spellStart"/>
            <w:r w:rsidRPr="006A71F3">
              <w:rPr>
                <w:rFonts w:ascii="Times New Roman" w:hAnsi="Times New Roman"/>
                <w:sz w:val="24"/>
                <w:szCs w:val="24"/>
                <w:lang w:val="uk-UA"/>
              </w:rPr>
              <w:t>Бк</w:t>
            </w:r>
            <w:proofErr w:type="spellEnd"/>
            <w:r w:rsidRPr="006A71F3">
              <w:rPr>
                <w:rFonts w:ascii="Times New Roman" w:hAnsi="Times New Roman"/>
                <w:sz w:val="24"/>
                <w:szCs w:val="24"/>
                <w:lang w:val="uk-UA"/>
              </w:rPr>
              <w:t>/кг – не більше ˂2,1</w:t>
            </w:r>
          </w:p>
          <w:p w14:paraId="714F6C6B"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Критерії безпеки – не більше 0,08</w:t>
            </w:r>
          </w:p>
        </w:tc>
        <w:tc>
          <w:tcPr>
            <w:tcW w:w="2693" w:type="dxa"/>
          </w:tcPr>
          <w:p w14:paraId="69B6C58B" w14:textId="77777777" w:rsidR="000C2999" w:rsidRDefault="000C2999" w:rsidP="000C2999">
            <w:pPr>
              <w:rPr>
                <w:rFonts w:ascii="Times New Roman" w:hAnsi="Times New Roman"/>
                <w:sz w:val="24"/>
                <w:szCs w:val="24"/>
                <w:lang w:val="uk-UA"/>
              </w:rPr>
            </w:pPr>
          </w:p>
          <w:p w14:paraId="1DF39F26" w14:textId="23C554B1" w:rsidR="000C2999" w:rsidRPr="000C2999" w:rsidRDefault="000C2999" w:rsidP="000C2999">
            <w:pPr>
              <w:rPr>
                <w:rFonts w:ascii="Times New Roman" w:hAnsi="Times New Roman"/>
                <w:sz w:val="24"/>
                <w:szCs w:val="24"/>
                <w:lang w:val="uk-UA"/>
              </w:rPr>
            </w:pPr>
            <w:r>
              <w:rPr>
                <w:rFonts w:ascii="Times New Roman" w:hAnsi="Times New Roman"/>
                <w:color w:val="000000" w:themeColor="text1"/>
                <w:sz w:val="20"/>
                <w:szCs w:val="20"/>
                <w:lang w:val="uk-UA"/>
              </w:rPr>
              <w:t xml:space="preserve">Без перевищеного вмісту хімічних речовин, достатньої зрілості, без ознак гнилі, механічного пошкодження та пошкодження шкідниками. </w:t>
            </w:r>
            <w:proofErr w:type="spellStart"/>
            <w:r>
              <w:rPr>
                <w:rFonts w:ascii="Times New Roman" w:hAnsi="Times New Roman"/>
                <w:color w:val="000000" w:themeColor="text1"/>
                <w:sz w:val="20"/>
                <w:szCs w:val="20"/>
              </w:rPr>
              <w:t>Колір</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відповідно</w:t>
            </w:r>
            <w:proofErr w:type="spellEnd"/>
            <w:r>
              <w:rPr>
                <w:rFonts w:ascii="Times New Roman" w:hAnsi="Times New Roman"/>
                <w:color w:val="000000" w:themeColor="text1"/>
                <w:sz w:val="20"/>
                <w:szCs w:val="20"/>
              </w:rPr>
              <w:t xml:space="preserve"> </w:t>
            </w:r>
            <w:proofErr w:type="gramStart"/>
            <w:r>
              <w:rPr>
                <w:rFonts w:ascii="Times New Roman" w:hAnsi="Times New Roman"/>
                <w:color w:val="000000" w:themeColor="text1"/>
                <w:sz w:val="20"/>
                <w:szCs w:val="20"/>
              </w:rPr>
              <w:t>до сорту</w:t>
            </w:r>
            <w:proofErr w:type="gramEnd"/>
            <w:r>
              <w:rPr>
                <w:rFonts w:ascii="Times New Roman" w:hAnsi="Times New Roman"/>
                <w:color w:val="000000" w:themeColor="text1"/>
                <w:sz w:val="20"/>
                <w:szCs w:val="20"/>
              </w:rPr>
              <w:t xml:space="preserve">, без </w:t>
            </w:r>
            <w:proofErr w:type="spellStart"/>
            <w:r>
              <w:rPr>
                <w:rFonts w:ascii="Times New Roman" w:hAnsi="Times New Roman"/>
                <w:color w:val="000000" w:themeColor="text1"/>
                <w:sz w:val="20"/>
                <w:szCs w:val="20"/>
              </w:rPr>
              <w:t>плям</w:t>
            </w:r>
            <w:proofErr w:type="spellEnd"/>
            <w:r>
              <w:rPr>
                <w:rFonts w:ascii="Times New Roman" w:hAnsi="Times New Roman"/>
                <w:color w:val="000000" w:themeColor="text1"/>
                <w:sz w:val="20"/>
                <w:szCs w:val="20"/>
              </w:rPr>
              <w:t>.</w:t>
            </w:r>
          </w:p>
        </w:tc>
      </w:tr>
      <w:tr w:rsidR="000C2999" w:rsidRPr="006A71F3" w14:paraId="7E3A3C9B" w14:textId="121776F9" w:rsidTr="000C2999">
        <w:tc>
          <w:tcPr>
            <w:tcW w:w="2155" w:type="dxa"/>
          </w:tcPr>
          <w:p w14:paraId="6F0FFDFE" w14:textId="77777777" w:rsidR="000C2999" w:rsidRPr="000C2999" w:rsidRDefault="000C2999" w:rsidP="000C2999">
            <w:pPr>
              <w:rPr>
                <w:rFonts w:ascii="Times New Roman" w:hAnsi="Times New Roman"/>
                <w:sz w:val="24"/>
                <w:szCs w:val="24"/>
                <w:lang w:val="uk-UA"/>
              </w:rPr>
            </w:pPr>
            <w:r w:rsidRPr="000C2999">
              <w:rPr>
                <w:rFonts w:ascii="Times New Roman" w:hAnsi="Times New Roman"/>
                <w:sz w:val="24"/>
                <w:szCs w:val="24"/>
                <w:lang w:val="uk-UA"/>
              </w:rPr>
              <w:t>Цибуля свіжа</w:t>
            </w:r>
          </w:p>
        </w:tc>
        <w:tc>
          <w:tcPr>
            <w:tcW w:w="5359" w:type="dxa"/>
          </w:tcPr>
          <w:p w14:paraId="538FF282" w14:textId="77777777" w:rsidR="000C2999" w:rsidRPr="006A71F3" w:rsidRDefault="000C2999" w:rsidP="000C2999">
            <w:pPr>
              <w:rPr>
                <w:rFonts w:ascii="Times New Roman" w:hAnsi="Times New Roman"/>
                <w:sz w:val="24"/>
                <w:szCs w:val="24"/>
                <w:lang w:val="uk-UA"/>
              </w:rPr>
            </w:pPr>
            <w:r w:rsidRPr="006A71F3">
              <w:rPr>
                <w:rFonts w:ascii="Times New Roman" w:hAnsi="Times New Roman"/>
                <w:sz w:val="24"/>
                <w:szCs w:val="24"/>
                <w:lang w:val="uk-UA"/>
              </w:rPr>
              <w:t>Нітрати:</w:t>
            </w:r>
          </w:p>
          <w:p w14:paraId="54573B2B"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Нітрати, мг/кг – не більше 20,5</w:t>
            </w:r>
          </w:p>
          <w:p w14:paraId="3185C793" w14:textId="77777777" w:rsidR="000C2999" w:rsidRPr="006A71F3" w:rsidRDefault="000C2999" w:rsidP="000C2999">
            <w:pPr>
              <w:rPr>
                <w:rFonts w:ascii="Times New Roman" w:hAnsi="Times New Roman"/>
                <w:sz w:val="24"/>
                <w:szCs w:val="24"/>
                <w:lang w:val="uk-UA"/>
              </w:rPr>
            </w:pPr>
            <w:r w:rsidRPr="006A71F3">
              <w:rPr>
                <w:rFonts w:ascii="Times New Roman" w:hAnsi="Times New Roman"/>
                <w:sz w:val="24"/>
                <w:szCs w:val="24"/>
                <w:lang w:val="uk-UA"/>
              </w:rPr>
              <w:t>Радіонукліди:</w:t>
            </w:r>
          </w:p>
          <w:p w14:paraId="74461BE7"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Вміст радіонуклідів С</w:t>
            </w:r>
            <w:r w:rsidRPr="006A71F3">
              <w:rPr>
                <w:rFonts w:ascii="Times New Roman" w:hAnsi="Times New Roman"/>
                <w:sz w:val="24"/>
                <w:szCs w:val="24"/>
                <w:lang w:val="en-US"/>
              </w:rPr>
              <w:t>s</w:t>
            </w:r>
            <w:r w:rsidRPr="006A71F3">
              <w:rPr>
                <w:rFonts w:ascii="Times New Roman" w:hAnsi="Times New Roman"/>
                <w:sz w:val="24"/>
                <w:szCs w:val="24"/>
                <w:lang w:val="uk-UA"/>
              </w:rPr>
              <w:t xml:space="preserve">-137, </w:t>
            </w:r>
            <w:proofErr w:type="spellStart"/>
            <w:r w:rsidRPr="006A71F3">
              <w:rPr>
                <w:rFonts w:ascii="Times New Roman" w:hAnsi="Times New Roman"/>
                <w:sz w:val="24"/>
                <w:szCs w:val="24"/>
                <w:lang w:val="uk-UA"/>
              </w:rPr>
              <w:t>Бк</w:t>
            </w:r>
            <w:proofErr w:type="spellEnd"/>
            <w:r w:rsidRPr="006A71F3">
              <w:rPr>
                <w:rFonts w:ascii="Times New Roman" w:hAnsi="Times New Roman"/>
                <w:sz w:val="24"/>
                <w:szCs w:val="24"/>
                <w:lang w:val="uk-UA"/>
              </w:rPr>
              <w:t>/кг – не більше ˂3,6</w:t>
            </w:r>
          </w:p>
          <w:p w14:paraId="40A97463"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 xml:space="preserve">Вміст радіонуклідів </w:t>
            </w:r>
            <w:r w:rsidRPr="006A71F3">
              <w:rPr>
                <w:rFonts w:ascii="Times New Roman" w:hAnsi="Times New Roman"/>
                <w:sz w:val="24"/>
                <w:szCs w:val="24"/>
                <w:lang w:val="en-US"/>
              </w:rPr>
              <w:t>Sr</w:t>
            </w:r>
            <w:r w:rsidRPr="006A71F3">
              <w:rPr>
                <w:rFonts w:ascii="Times New Roman" w:hAnsi="Times New Roman"/>
                <w:sz w:val="24"/>
                <w:szCs w:val="24"/>
                <w:lang w:val="uk-UA"/>
              </w:rPr>
              <w:t xml:space="preserve">-90, </w:t>
            </w:r>
            <w:proofErr w:type="spellStart"/>
            <w:r w:rsidRPr="006A71F3">
              <w:rPr>
                <w:rFonts w:ascii="Times New Roman" w:hAnsi="Times New Roman"/>
                <w:sz w:val="24"/>
                <w:szCs w:val="24"/>
                <w:lang w:val="uk-UA"/>
              </w:rPr>
              <w:t>Бк</w:t>
            </w:r>
            <w:proofErr w:type="spellEnd"/>
            <w:r w:rsidRPr="006A71F3">
              <w:rPr>
                <w:rFonts w:ascii="Times New Roman" w:hAnsi="Times New Roman"/>
                <w:sz w:val="24"/>
                <w:szCs w:val="24"/>
                <w:lang w:val="uk-UA"/>
              </w:rPr>
              <w:t>/кг – не більше ˂2,3</w:t>
            </w:r>
          </w:p>
          <w:p w14:paraId="3FE2E364"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Критерії безпеки – не більше 0,11</w:t>
            </w:r>
          </w:p>
        </w:tc>
        <w:tc>
          <w:tcPr>
            <w:tcW w:w="2693" w:type="dxa"/>
          </w:tcPr>
          <w:p w14:paraId="7CE2FDDB" w14:textId="77777777" w:rsidR="000C2999" w:rsidRDefault="000C2999" w:rsidP="000C2999">
            <w:pPr>
              <w:rPr>
                <w:rFonts w:ascii="Times New Roman" w:hAnsi="Times New Roman"/>
                <w:sz w:val="24"/>
                <w:szCs w:val="24"/>
                <w:lang w:val="uk-UA"/>
              </w:rPr>
            </w:pPr>
          </w:p>
          <w:p w14:paraId="293BF51E" w14:textId="2B31C434" w:rsidR="000C2999" w:rsidRPr="000C2999" w:rsidRDefault="000C2999" w:rsidP="000C2999">
            <w:pPr>
              <w:rPr>
                <w:rFonts w:ascii="Times New Roman" w:hAnsi="Times New Roman"/>
                <w:sz w:val="24"/>
                <w:szCs w:val="24"/>
                <w:lang w:val="uk-UA"/>
              </w:rPr>
            </w:pPr>
            <w:r>
              <w:rPr>
                <w:rFonts w:ascii="Times New Roman" w:hAnsi="Times New Roman"/>
                <w:color w:val="000000" w:themeColor="text1"/>
                <w:sz w:val="20"/>
                <w:szCs w:val="20"/>
                <w:lang w:val="uk-UA"/>
              </w:rPr>
              <w:t xml:space="preserve">Без перевищеного вмісту хімічних речовин, достатньої зрілості, без ознак гнилі, механічного пошкодження та пошкодження шкідниками. </w:t>
            </w:r>
            <w:proofErr w:type="spellStart"/>
            <w:r>
              <w:rPr>
                <w:rFonts w:ascii="Times New Roman" w:hAnsi="Times New Roman"/>
                <w:color w:val="000000" w:themeColor="text1"/>
                <w:sz w:val="20"/>
                <w:szCs w:val="20"/>
              </w:rPr>
              <w:t>Колір</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відповідно</w:t>
            </w:r>
            <w:proofErr w:type="spellEnd"/>
            <w:r>
              <w:rPr>
                <w:rFonts w:ascii="Times New Roman" w:hAnsi="Times New Roman"/>
                <w:color w:val="000000" w:themeColor="text1"/>
                <w:sz w:val="20"/>
                <w:szCs w:val="20"/>
              </w:rPr>
              <w:t xml:space="preserve"> </w:t>
            </w:r>
            <w:proofErr w:type="gramStart"/>
            <w:r>
              <w:rPr>
                <w:rFonts w:ascii="Times New Roman" w:hAnsi="Times New Roman"/>
                <w:color w:val="000000" w:themeColor="text1"/>
                <w:sz w:val="20"/>
                <w:szCs w:val="20"/>
              </w:rPr>
              <w:t>до сорту</w:t>
            </w:r>
            <w:proofErr w:type="gramEnd"/>
            <w:r>
              <w:rPr>
                <w:rFonts w:ascii="Times New Roman" w:hAnsi="Times New Roman"/>
                <w:color w:val="000000" w:themeColor="text1"/>
                <w:sz w:val="20"/>
                <w:szCs w:val="20"/>
              </w:rPr>
              <w:t xml:space="preserve">, без </w:t>
            </w:r>
            <w:proofErr w:type="spellStart"/>
            <w:r>
              <w:rPr>
                <w:rFonts w:ascii="Times New Roman" w:hAnsi="Times New Roman"/>
                <w:color w:val="000000" w:themeColor="text1"/>
                <w:sz w:val="20"/>
                <w:szCs w:val="20"/>
              </w:rPr>
              <w:t>плям</w:t>
            </w:r>
            <w:proofErr w:type="spellEnd"/>
            <w:r>
              <w:rPr>
                <w:rFonts w:ascii="Times New Roman" w:hAnsi="Times New Roman"/>
                <w:color w:val="000000" w:themeColor="text1"/>
                <w:sz w:val="20"/>
                <w:szCs w:val="20"/>
              </w:rPr>
              <w:t>.</w:t>
            </w:r>
          </w:p>
        </w:tc>
      </w:tr>
      <w:tr w:rsidR="000C2999" w:rsidRPr="000C2999" w14:paraId="7DA9D33E" w14:textId="35BC2A39" w:rsidTr="000C2999">
        <w:tc>
          <w:tcPr>
            <w:tcW w:w="2155" w:type="dxa"/>
          </w:tcPr>
          <w:p w14:paraId="1B33F8E0" w14:textId="77777777" w:rsidR="000C2999" w:rsidRPr="000C2999" w:rsidRDefault="000C2999" w:rsidP="000C2999">
            <w:pPr>
              <w:rPr>
                <w:rFonts w:ascii="Times New Roman" w:hAnsi="Times New Roman"/>
                <w:sz w:val="24"/>
                <w:szCs w:val="24"/>
                <w:lang w:val="uk-UA"/>
              </w:rPr>
            </w:pPr>
            <w:r w:rsidRPr="000C2999">
              <w:rPr>
                <w:rFonts w:ascii="Times New Roman" w:hAnsi="Times New Roman"/>
                <w:sz w:val="24"/>
                <w:szCs w:val="24"/>
                <w:lang w:val="uk-UA"/>
              </w:rPr>
              <w:t>Яблука свіжі</w:t>
            </w:r>
          </w:p>
        </w:tc>
        <w:tc>
          <w:tcPr>
            <w:tcW w:w="5359" w:type="dxa"/>
          </w:tcPr>
          <w:p w14:paraId="33DF78E0" w14:textId="77777777" w:rsidR="000C2999" w:rsidRPr="006A71F3" w:rsidRDefault="000C2999" w:rsidP="000C2999">
            <w:pPr>
              <w:rPr>
                <w:rFonts w:ascii="Times New Roman" w:hAnsi="Times New Roman"/>
                <w:sz w:val="24"/>
                <w:szCs w:val="24"/>
                <w:lang w:val="uk-UA"/>
              </w:rPr>
            </w:pPr>
            <w:r w:rsidRPr="006A71F3">
              <w:rPr>
                <w:rFonts w:ascii="Times New Roman" w:hAnsi="Times New Roman"/>
                <w:sz w:val="24"/>
                <w:szCs w:val="24"/>
                <w:lang w:val="uk-UA"/>
              </w:rPr>
              <w:t>Нітрати:</w:t>
            </w:r>
          </w:p>
          <w:p w14:paraId="1F2CF880"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Нітрати, мг/кг – не більше 18,0</w:t>
            </w:r>
          </w:p>
          <w:p w14:paraId="1B461926" w14:textId="77777777" w:rsidR="000C2999" w:rsidRPr="006A71F3" w:rsidRDefault="000C2999" w:rsidP="000C2999">
            <w:pPr>
              <w:rPr>
                <w:rFonts w:ascii="Times New Roman" w:hAnsi="Times New Roman"/>
                <w:sz w:val="24"/>
                <w:szCs w:val="24"/>
                <w:lang w:val="uk-UA"/>
              </w:rPr>
            </w:pPr>
            <w:r w:rsidRPr="006A71F3">
              <w:rPr>
                <w:rFonts w:ascii="Times New Roman" w:hAnsi="Times New Roman"/>
                <w:sz w:val="24"/>
                <w:szCs w:val="24"/>
                <w:lang w:val="uk-UA"/>
              </w:rPr>
              <w:t>Радіонукліди:</w:t>
            </w:r>
          </w:p>
          <w:p w14:paraId="6B3F87B1"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Вміст радіонуклідів С</w:t>
            </w:r>
            <w:r w:rsidRPr="006A71F3">
              <w:rPr>
                <w:rFonts w:ascii="Times New Roman" w:hAnsi="Times New Roman"/>
                <w:sz w:val="24"/>
                <w:szCs w:val="24"/>
                <w:lang w:val="en-US"/>
              </w:rPr>
              <w:t>s</w:t>
            </w:r>
            <w:r w:rsidRPr="006A71F3">
              <w:rPr>
                <w:rFonts w:ascii="Times New Roman" w:hAnsi="Times New Roman"/>
                <w:sz w:val="24"/>
                <w:szCs w:val="24"/>
                <w:lang w:val="uk-UA"/>
              </w:rPr>
              <w:t xml:space="preserve">-137, </w:t>
            </w:r>
            <w:proofErr w:type="spellStart"/>
            <w:r w:rsidRPr="006A71F3">
              <w:rPr>
                <w:rFonts w:ascii="Times New Roman" w:hAnsi="Times New Roman"/>
                <w:sz w:val="24"/>
                <w:szCs w:val="24"/>
                <w:lang w:val="uk-UA"/>
              </w:rPr>
              <w:t>Бк</w:t>
            </w:r>
            <w:proofErr w:type="spellEnd"/>
            <w:r w:rsidRPr="006A71F3">
              <w:rPr>
                <w:rFonts w:ascii="Times New Roman" w:hAnsi="Times New Roman"/>
                <w:sz w:val="24"/>
                <w:szCs w:val="24"/>
                <w:lang w:val="uk-UA"/>
              </w:rPr>
              <w:t>/кг – не більше ˂3,0</w:t>
            </w:r>
          </w:p>
          <w:p w14:paraId="7F4576AD"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 xml:space="preserve">Вміст радіонуклідів </w:t>
            </w:r>
            <w:r w:rsidRPr="006A71F3">
              <w:rPr>
                <w:rFonts w:ascii="Times New Roman" w:hAnsi="Times New Roman"/>
                <w:sz w:val="24"/>
                <w:szCs w:val="24"/>
                <w:lang w:val="en-US"/>
              </w:rPr>
              <w:t>Sr</w:t>
            </w:r>
            <w:r w:rsidRPr="006A71F3">
              <w:rPr>
                <w:rFonts w:ascii="Times New Roman" w:hAnsi="Times New Roman"/>
                <w:sz w:val="24"/>
                <w:szCs w:val="24"/>
                <w:lang w:val="uk-UA"/>
              </w:rPr>
              <w:t xml:space="preserve">-90, </w:t>
            </w:r>
            <w:proofErr w:type="spellStart"/>
            <w:r w:rsidRPr="006A71F3">
              <w:rPr>
                <w:rFonts w:ascii="Times New Roman" w:hAnsi="Times New Roman"/>
                <w:sz w:val="24"/>
                <w:szCs w:val="24"/>
                <w:lang w:val="uk-UA"/>
              </w:rPr>
              <w:t>Бк</w:t>
            </w:r>
            <w:proofErr w:type="spellEnd"/>
            <w:r w:rsidRPr="006A71F3">
              <w:rPr>
                <w:rFonts w:ascii="Times New Roman" w:hAnsi="Times New Roman"/>
                <w:sz w:val="24"/>
                <w:szCs w:val="24"/>
                <w:lang w:val="uk-UA"/>
              </w:rPr>
              <w:t>/кг – не більше ˂1,8</w:t>
            </w:r>
          </w:p>
          <w:p w14:paraId="26E6C1E9"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Критерії безпеки – не більше 0,12</w:t>
            </w:r>
          </w:p>
        </w:tc>
        <w:tc>
          <w:tcPr>
            <w:tcW w:w="2693" w:type="dxa"/>
          </w:tcPr>
          <w:p w14:paraId="0EAC8AE7" w14:textId="3CB1F984" w:rsidR="000C2999" w:rsidRPr="000C2999" w:rsidRDefault="000C2999" w:rsidP="000C2999">
            <w:pPr>
              <w:rPr>
                <w:rFonts w:ascii="Times New Roman" w:hAnsi="Times New Roman"/>
                <w:sz w:val="24"/>
                <w:szCs w:val="24"/>
                <w:lang w:val="uk-UA"/>
              </w:rPr>
            </w:pPr>
            <w:r>
              <w:rPr>
                <w:rFonts w:ascii="Times New Roman" w:hAnsi="Times New Roman"/>
                <w:color w:val="000000" w:themeColor="text1"/>
                <w:sz w:val="20"/>
                <w:szCs w:val="20"/>
                <w:lang w:val="uk-UA"/>
              </w:rPr>
              <w:t xml:space="preserve">Без перевищеного вмісту хімічних речовин, достатньої зрілості, без ознак гнилі, механічного пошкодження та пошкодження шкідниками. </w:t>
            </w:r>
            <w:r w:rsidRPr="000C2999">
              <w:rPr>
                <w:rFonts w:ascii="Times New Roman" w:hAnsi="Times New Roman"/>
                <w:color w:val="000000" w:themeColor="text1"/>
                <w:sz w:val="20"/>
                <w:szCs w:val="20"/>
                <w:lang w:val="uk-UA"/>
              </w:rPr>
              <w:t>Колір відповідно до сорту, без плям.</w:t>
            </w:r>
          </w:p>
        </w:tc>
      </w:tr>
      <w:tr w:rsidR="000C2999" w:rsidRPr="000C2999" w14:paraId="20FB1F86" w14:textId="0FD412ED" w:rsidTr="000C2999">
        <w:tc>
          <w:tcPr>
            <w:tcW w:w="2155" w:type="dxa"/>
          </w:tcPr>
          <w:p w14:paraId="2F3A0C0D" w14:textId="77777777" w:rsidR="000C2999" w:rsidRPr="000C2999" w:rsidRDefault="000C2999" w:rsidP="000C2999">
            <w:pPr>
              <w:rPr>
                <w:rFonts w:ascii="Times New Roman" w:hAnsi="Times New Roman"/>
                <w:sz w:val="24"/>
                <w:szCs w:val="24"/>
                <w:lang w:val="uk-UA"/>
              </w:rPr>
            </w:pPr>
            <w:r w:rsidRPr="000C2999">
              <w:rPr>
                <w:rFonts w:ascii="Times New Roman" w:hAnsi="Times New Roman"/>
                <w:sz w:val="24"/>
                <w:szCs w:val="24"/>
                <w:lang w:val="uk-UA"/>
              </w:rPr>
              <w:t>Банани свіжі</w:t>
            </w:r>
          </w:p>
        </w:tc>
        <w:tc>
          <w:tcPr>
            <w:tcW w:w="5359" w:type="dxa"/>
          </w:tcPr>
          <w:p w14:paraId="60ED23EA" w14:textId="77777777" w:rsidR="000C2999" w:rsidRPr="006A71F3" w:rsidRDefault="000C2999" w:rsidP="000C2999">
            <w:pPr>
              <w:rPr>
                <w:rFonts w:ascii="Times New Roman" w:hAnsi="Times New Roman"/>
                <w:sz w:val="24"/>
                <w:szCs w:val="24"/>
                <w:lang w:val="uk-UA"/>
              </w:rPr>
            </w:pPr>
            <w:r w:rsidRPr="006A71F3">
              <w:rPr>
                <w:rFonts w:ascii="Times New Roman" w:hAnsi="Times New Roman"/>
                <w:sz w:val="24"/>
                <w:szCs w:val="24"/>
                <w:lang w:val="uk-UA"/>
              </w:rPr>
              <w:t>Пестициди:</w:t>
            </w:r>
          </w:p>
          <w:p w14:paraId="0487B602"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Гептахлор, мг/кг – не більше ˂ 0,05</w:t>
            </w:r>
          </w:p>
          <w:p w14:paraId="655E10B7" w14:textId="77777777" w:rsidR="000C2999" w:rsidRPr="006A71F3" w:rsidRDefault="000C2999" w:rsidP="000C2999">
            <w:pPr>
              <w:pStyle w:val="ab"/>
              <w:numPr>
                <w:ilvl w:val="0"/>
                <w:numId w:val="2"/>
              </w:numPr>
              <w:rPr>
                <w:rFonts w:ascii="Times New Roman" w:hAnsi="Times New Roman"/>
                <w:sz w:val="24"/>
                <w:szCs w:val="24"/>
                <w:lang w:val="uk-UA"/>
              </w:rPr>
            </w:pPr>
            <w:proofErr w:type="spellStart"/>
            <w:r w:rsidRPr="006A71F3">
              <w:rPr>
                <w:rFonts w:ascii="Times New Roman" w:hAnsi="Times New Roman"/>
                <w:sz w:val="24"/>
                <w:szCs w:val="24"/>
                <w:lang w:val="uk-UA"/>
              </w:rPr>
              <w:t>Алдрин</w:t>
            </w:r>
            <w:proofErr w:type="spellEnd"/>
            <w:r w:rsidRPr="006A71F3">
              <w:rPr>
                <w:rFonts w:ascii="Times New Roman" w:hAnsi="Times New Roman"/>
                <w:sz w:val="24"/>
                <w:szCs w:val="24"/>
                <w:lang w:val="uk-UA"/>
              </w:rPr>
              <w:t>, мг/кг – не більше ˂ 0,05</w:t>
            </w:r>
          </w:p>
          <w:p w14:paraId="64B419D7"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ТМТД мг/кг – не більше ˂ 0,01</w:t>
            </w:r>
          </w:p>
          <w:p w14:paraId="6C503361" w14:textId="77777777" w:rsidR="000C2999" w:rsidRPr="006A71F3" w:rsidRDefault="000C2999" w:rsidP="000C2999">
            <w:pPr>
              <w:rPr>
                <w:rFonts w:ascii="Times New Roman" w:hAnsi="Times New Roman"/>
                <w:sz w:val="24"/>
                <w:szCs w:val="24"/>
                <w:lang w:val="uk-UA"/>
              </w:rPr>
            </w:pPr>
            <w:r w:rsidRPr="006A71F3">
              <w:rPr>
                <w:rFonts w:ascii="Times New Roman" w:hAnsi="Times New Roman"/>
                <w:sz w:val="24"/>
                <w:szCs w:val="24"/>
                <w:lang w:val="uk-UA"/>
              </w:rPr>
              <w:t>Радіонукліди:</w:t>
            </w:r>
          </w:p>
          <w:p w14:paraId="5BD00E1E"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Вміст радіонуклідів С</w:t>
            </w:r>
            <w:r w:rsidRPr="006A71F3">
              <w:rPr>
                <w:rFonts w:ascii="Times New Roman" w:hAnsi="Times New Roman"/>
                <w:sz w:val="24"/>
                <w:szCs w:val="24"/>
                <w:lang w:val="en-US"/>
              </w:rPr>
              <w:t>s</w:t>
            </w:r>
            <w:r w:rsidRPr="006A71F3">
              <w:rPr>
                <w:rFonts w:ascii="Times New Roman" w:hAnsi="Times New Roman"/>
                <w:sz w:val="24"/>
                <w:szCs w:val="24"/>
                <w:lang w:val="uk-UA"/>
              </w:rPr>
              <w:t xml:space="preserve">-137, </w:t>
            </w:r>
            <w:proofErr w:type="spellStart"/>
            <w:r w:rsidRPr="006A71F3">
              <w:rPr>
                <w:rFonts w:ascii="Times New Roman" w:hAnsi="Times New Roman"/>
                <w:sz w:val="24"/>
                <w:szCs w:val="24"/>
                <w:lang w:val="uk-UA"/>
              </w:rPr>
              <w:t>Бк</w:t>
            </w:r>
            <w:proofErr w:type="spellEnd"/>
            <w:r w:rsidRPr="006A71F3">
              <w:rPr>
                <w:rFonts w:ascii="Times New Roman" w:hAnsi="Times New Roman"/>
                <w:sz w:val="24"/>
                <w:szCs w:val="24"/>
                <w:lang w:val="uk-UA"/>
              </w:rPr>
              <w:t>/кг – не більше ˂3,0</w:t>
            </w:r>
          </w:p>
          <w:p w14:paraId="57BA74BB"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 xml:space="preserve">Вміст радіонуклідів </w:t>
            </w:r>
            <w:r w:rsidRPr="006A71F3">
              <w:rPr>
                <w:rFonts w:ascii="Times New Roman" w:hAnsi="Times New Roman"/>
                <w:sz w:val="24"/>
                <w:szCs w:val="24"/>
                <w:lang w:val="en-US"/>
              </w:rPr>
              <w:t>Sr</w:t>
            </w:r>
            <w:r w:rsidRPr="006A71F3">
              <w:rPr>
                <w:rFonts w:ascii="Times New Roman" w:hAnsi="Times New Roman"/>
                <w:sz w:val="24"/>
                <w:szCs w:val="24"/>
                <w:lang w:val="uk-UA"/>
              </w:rPr>
              <w:t xml:space="preserve">-90, </w:t>
            </w:r>
            <w:proofErr w:type="spellStart"/>
            <w:r w:rsidRPr="006A71F3">
              <w:rPr>
                <w:rFonts w:ascii="Times New Roman" w:hAnsi="Times New Roman"/>
                <w:sz w:val="24"/>
                <w:szCs w:val="24"/>
                <w:lang w:val="uk-UA"/>
              </w:rPr>
              <w:t>Бк</w:t>
            </w:r>
            <w:proofErr w:type="spellEnd"/>
            <w:r w:rsidRPr="006A71F3">
              <w:rPr>
                <w:rFonts w:ascii="Times New Roman" w:hAnsi="Times New Roman"/>
                <w:sz w:val="24"/>
                <w:szCs w:val="24"/>
                <w:lang w:val="uk-UA"/>
              </w:rPr>
              <w:t>/кг – не більше ˂2,0</w:t>
            </w:r>
          </w:p>
          <w:p w14:paraId="271D0FFD"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Критерії безпеки – не більше 0,13</w:t>
            </w:r>
          </w:p>
        </w:tc>
        <w:tc>
          <w:tcPr>
            <w:tcW w:w="2693" w:type="dxa"/>
          </w:tcPr>
          <w:p w14:paraId="55E6CA44" w14:textId="1F7CE7AE" w:rsidR="000C2999" w:rsidRPr="000C2999" w:rsidRDefault="000C2999" w:rsidP="000C2999">
            <w:pPr>
              <w:rPr>
                <w:rFonts w:ascii="Times New Roman" w:hAnsi="Times New Roman"/>
                <w:sz w:val="24"/>
                <w:szCs w:val="24"/>
                <w:lang w:val="uk-UA"/>
              </w:rPr>
            </w:pPr>
            <w:r>
              <w:rPr>
                <w:rFonts w:ascii="Times New Roman" w:hAnsi="Times New Roman"/>
                <w:color w:val="000000" w:themeColor="text1"/>
                <w:sz w:val="20"/>
                <w:szCs w:val="20"/>
                <w:lang w:val="uk-UA"/>
              </w:rPr>
              <w:t xml:space="preserve">Без перевищеного вмісту хімічних речовин, достатньої зрілості, без ознак гнилі, механічного пошкодження та пошкодження шкідниками. </w:t>
            </w:r>
            <w:r w:rsidRPr="000C2999">
              <w:rPr>
                <w:rFonts w:ascii="Times New Roman" w:hAnsi="Times New Roman"/>
                <w:color w:val="000000" w:themeColor="text1"/>
                <w:sz w:val="20"/>
                <w:szCs w:val="20"/>
                <w:lang w:val="uk-UA"/>
              </w:rPr>
              <w:t>Колір відповідно до сорту, без плям.</w:t>
            </w:r>
          </w:p>
        </w:tc>
      </w:tr>
      <w:tr w:rsidR="000C2999" w:rsidRPr="000C2999" w14:paraId="52A004BF" w14:textId="07697186" w:rsidTr="000C2999">
        <w:trPr>
          <w:trHeight w:val="125"/>
        </w:trPr>
        <w:tc>
          <w:tcPr>
            <w:tcW w:w="2155" w:type="dxa"/>
          </w:tcPr>
          <w:p w14:paraId="5CF51D83" w14:textId="77777777" w:rsidR="000C2999" w:rsidRPr="000C2999" w:rsidRDefault="000C2999" w:rsidP="000C2999">
            <w:pPr>
              <w:rPr>
                <w:rFonts w:ascii="Times New Roman" w:hAnsi="Times New Roman"/>
                <w:sz w:val="24"/>
                <w:szCs w:val="24"/>
                <w:lang w:val="uk-UA"/>
              </w:rPr>
            </w:pPr>
            <w:r w:rsidRPr="000C2999">
              <w:rPr>
                <w:rFonts w:ascii="Times New Roman" w:hAnsi="Times New Roman"/>
                <w:sz w:val="24"/>
                <w:szCs w:val="24"/>
                <w:lang w:val="uk-UA"/>
              </w:rPr>
              <w:t>Лимони свіжі</w:t>
            </w:r>
          </w:p>
        </w:tc>
        <w:tc>
          <w:tcPr>
            <w:tcW w:w="5359" w:type="dxa"/>
          </w:tcPr>
          <w:p w14:paraId="427A0F85" w14:textId="77777777" w:rsidR="000C2999" w:rsidRPr="006A71F3" w:rsidRDefault="000C2999" w:rsidP="000C2999">
            <w:pPr>
              <w:rPr>
                <w:rFonts w:ascii="Times New Roman" w:hAnsi="Times New Roman"/>
                <w:sz w:val="24"/>
                <w:szCs w:val="24"/>
                <w:lang w:val="uk-UA"/>
              </w:rPr>
            </w:pPr>
            <w:r w:rsidRPr="006A71F3">
              <w:rPr>
                <w:rFonts w:ascii="Times New Roman" w:hAnsi="Times New Roman"/>
                <w:sz w:val="24"/>
                <w:szCs w:val="24"/>
                <w:lang w:val="uk-UA"/>
              </w:rPr>
              <w:t>Пестициди:</w:t>
            </w:r>
          </w:p>
          <w:p w14:paraId="5FB22E7E"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Гептахлор, мг/кг – не більше ˂ 0,05</w:t>
            </w:r>
          </w:p>
          <w:p w14:paraId="51AE750F" w14:textId="77777777" w:rsidR="000C2999" w:rsidRPr="006A71F3" w:rsidRDefault="000C2999" w:rsidP="000C2999">
            <w:pPr>
              <w:pStyle w:val="ab"/>
              <w:numPr>
                <w:ilvl w:val="0"/>
                <w:numId w:val="2"/>
              </w:numPr>
              <w:rPr>
                <w:rFonts w:ascii="Times New Roman" w:hAnsi="Times New Roman"/>
                <w:sz w:val="24"/>
                <w:szCs w:val="24"/>
                <w:lang w:val="uk-UA"/>
              </w:rPr>
            </w:pPr>
            <w:proofErr w:type="spellStart"/>
            <w:r w:rsidRPr="006A71F3">
              <w:rPr>
                <w:rFonts w:ascii="Times New Roman" w:hAnsi="Times New Roman"/>
                <w:sz w:val="24"/>
                <w:szCs w:val="24"/>
                <w:lang w:val="uk-UA"/>
              </w:rPr>
              <w:t>Алдрин</w:t>
            </w:r>
            <w:proofErr w:type="spellEnd"/>
            <w:r w:rsidRPr="006A71F3">
              <w:rPr>
                <w:rFonts w:ascii="Times New Roman" w:hAnsi="Times New Roman"/>
                <w:sz w:val="24"/>
                <w:szCs w:val="24"/>
                <w:lang w:val="uk-UA"/>
              </w:rPr>
              <w:t>, мг/кг – не більше ˂ 0,05</w:t>
            </w:r>
          </w:p>
          <w:p w14:paraId="2CCD9FC2" w14:textId="77777777" w:rsidR="000C2999" w:rsidRPr="006A71F3" w:rsidRDefault="000C2999" w:rsidP="000C2999">
            <w:pPr>
              <w:pStyle w:val="ab"/>
              <w:numPr>
                <w:ilvl w:val="0"/>
                <w:numId w:val="2"/>
              </w:numPr>
              <w:rPr>
                <w:rFonts w:ascii="Times New Roman" w:hAnsi="Times New Roman"/>
                <w:sz w:val="24"/>
                <w:szCs w:val="24"/>
                <w:lang w:val="uk-UA"/>
              </w:rPr>
            </w:pPr>
            <w:proofErr w:type="spellStart"/>
            <w:r w:rsidRPr="006A71F3">
              <w:rPr>
                <w:rFonts w:ascii="Times New Roman" w:hAnsi="Times New Roman"/>
                <w:sz w:val="24"/>
                <w:szCs w:val="24"/>
                <w:lang w:val="uk-UA"/>
              </w:rPr>
              <w:t>Циперметрин</w:t>
            </w:r>
            <w:proofErr w:type="spellEnd"/>
            <w:r w:rsidRPr="006A71F3">
              <w:rPr>
                <w:rFonts w:ascii="Times New Roman" w:hAnsi="Times New Roman"/>
                <w:sz w:val="24"/>
                <w:szCs w:val="24"/>
                <w:lang w:val="uk-UA"/>
              </w:rPr>
              <w:t>, мг/кг – не більше ˂ 0,01</w:t>
            </w:r>
          </w:p>
          <w:p w14:paraId="6776B11D"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ТМТД мг/кг – не більше ˂ 0,01</w:t>
            </w:r>
          </w:p>
          <w:p w14:paraId="4F7584FE" w14:textId="77777777" w:rsidR="000C2999" w:rsidRPr="006A71F3" w:rsidRDefault="000C2999" w:rsidP="000C2999">
            <w:pPr>
              <w:rPr>
                <w:rFonts w:ascii="Times New Roman" w:hAnsi="Times New Roman"/>
                <w:sz w:val="24"/>
                <w:szCs w:val="24"/>
                <w:lang w:val="uk-UA"/>
              </w:rPr>
            </w:pPr>
            <w:r w:rsidRPr="006A71F3">
              <w:rPr>
                <w:rFonts w:ascii="Times New Roman" w:hAnsi="Times New Roman"/>
                <w:sz w:val="24"/>
                <w:szCs w:val="24"/>
                <w:lang w:val="uk-UA"/>
              </w:rPr>
              <w:t>Радіонукліди:</w:t>
            </w:r>
          </w:p>
          <w:p w14:paraId="6A7BEDD8"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Вміст радіонуклідів С</w:t>
            </w:r>
            <w:r w:rsidRPr="006A71F3">
              <w:rPr>
                <w:rFonts w:ascii="Times New Roman" w:hAnsi="Times New Roman"/>
                <w:sz w:val="24"/>
                <w:szCs w:val="24"/>
                <w:lang w:val="en-US"/>
              </w:rPr>
              <w:t>s</w:t>
            </w:r>
            <w:r w:rsidRPr="006A71F3">
              <w:rPr>
                <w:rFonts w:ascii="Times New Roman" w:hAnsi="Times New Roman"/>
                <w:sz w:val="24"/>
                <w:szCs w:val="24"/>
                <w:lang w:val="uk-UA"/>
              </w:rPr>
              <w:t xml:space="preserve">-137, </w:t>
            </w:r>
            <w:proofErr w:type="spellStart"/>
            <w:r w:rsidRPr="006A71F3">
              <w:rPr>
                <w:rFonts w:ascii="Times New Roman" w:hAnsi="Times New Roman"/>
                <w:sz w:val="24"/>
                <w:szCs w:val="24"/>
                <w:lang w:val="uk-UA"/>
              </w:rPr>
              <w:t>Бк</w:t>
            </w:r>
            <w:proofErr w:type="spellEnd"/>
            <w:r w:rsidRPr="006A71F3">
              <w:rPr>
                <w:rFonts w:ascii="Times New Roman" w:hAnsi="Times New Roman"/>
                <w:sz w:val="24"/>
                <w:szCs w:val="24"/>
                <w:lang w:val="uk-UA"/>
              </w:rPr>
              <w:t>/кг – в діапазоні 4,7±4,2</w:t>
            </w:r>
          </w:p>
          <w:p w14:paraId="2F60750D"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 xml:space="preserve">Вміст радіонуклідів </w:t>
            </w:r>
            <w:r w:rsidRPr="006A71F3">
              <w:rPr>
                <w:rFonts w:ascii="Times New Roman" w:hAnsi="Times New Roman"/>
                <w:sz w:val="24"/>
                <w:szCs w:val="24"/>
                <w:lang w:val="en-US"/>
              </w:rPr>
              <w:t>Sr</w:t>
            </w:r>
            <w:r w:rsidRPr="006A71F3">
              <w:rPr>
                <w:rFonts w:ascii="Times New Roman" w:hAnsi="Times New Roman"/>
                <w:sz w:val="24"/>
                <w:szCs w:val="24"/>
                <w:lang w:val="uk-UA"/>
              </w:rPr>
              <w:t xml:space="preserve">-90, </w:t>
            </w:r>
            <w:proofErr w:type="spellStart"/>
            <w:r w:rsidRPr="006A71F3">
              <w:rPr>
                <w:rFonts w:ascii="Times New Roman" w:hAnsi="Times New Roman"/>
                <w:sz w:val="24"/>
                <w:szCs w:val="24"/>
                <w:lang w:val="uk-UA"/>
              </w:rPr>
              <w:t>Бк</w:t>
            </w:r>
            <w:proofErr w:type="spellEnd"/>
            <w:r w:rsidRPr="006A71F3">
              <w:rPr>
                <w:rFonts w:ascii="Times New Roman" w:hAnsi="Times New Roman"/>
                <w:sz w:val="24"/>
                <w:szCs w:val="24"/>
                <w:lang w:val="uk-UA"/>
              </w:rPr>
              <w:t>/кг – не більше ˂2,2</w:t>
            </w:r>
          </w:p>
          <w:p w14:paraId="227737AF"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Критерії безпеки – не більше 0,22</w:t>
            </w:r>
          </w:p>
        </w:tc>
        <w:tc>
          <w:tcPr>
            <w:tcW w:w="2693" w:type="dxa"/>
          </w:tcPr>
          <w:p w14:paraId="7334C68B" w14:textId="31680D4E" w:rsidR="000C2999" w:rsidRPr="000C2999" w:rsidRDefault="000C2999" w:rsidP="000C2999">
            <w:pPr>
              <w:rPr>
                <w:rFonts w:ascii="Times New Roman" w:hAnsi="Times New Roman"/>
                <w:sz w:val="24"/>
                <w:szCs w:val="24"/>
                <w:lang w:val="uk-UA"/>
              </w:rPr>
            </w:pPr>
            <w:r>
              <w:rPr>
                <w:rFonts w:ascii="Times New Roman" w:hAnsi="Times New Roman"/>
                <w:color w:val="000000" w:themeColor="text1"/>
                <w:sz w:val="20"/>
                <w:szCs w:val="20"/>
                <w:lang w:val="uk-UA"/>
              </w:rPr>
              <w:t xml:space="preserve">Без перевищеного вмісту хімічних речовин, достатньої зрілості, без ознак гнилі, механічного пошкодження та пошкодження шкідниками. </w:t>
            </w:r>
            <w:r w:rsidRPr="000C2999">
              <w:rPr>
                <w:rFonts w:ascii="Times New Roman" w:hAnsi="Times New Roman"/>
                <w:color w:val="000000" w:themeColor="text1"/>
                <w:sz w:val="20"/>
                <w:szCs w:val="20"/>
                <w:lang w:val="uk-UA"/>
              </w:rPr>
              <w:t>Колір відповідно до сорту, без плям.</w:t>
            </w:r>
          </w:p>
        </w:tc>
      </w:tr>
      <w:tr w:rsidR="000C2999" w:rsidRPr="000C2999" w14:paraId="02E7792C" w14:textId="3CC6D267" w:rsidTr="000C2999">
        <w:trPr>
          <w:trHeight w:val="106"/>
        </w:trPr>
        <w:tc>
          <w:tcPr>
            <w:tcW w:w="2155" w:type="dxa"/>
          </w:tcPr>
          <w:p w14:paraId="5FE2FADC" w14:textId="77777777" w:rsidR="000C2999" w:rsidRPr="000C2999" w:rsidRDefault="000C2999" w:rsidP="000C2999">
            <w:pPr>
              <w:rPr>
                <w:rFonts w:ascii="Times New Roman" w:hAnsi="Times New Roman"/>
                <w:sz w:val="24"/>
                <w:szCs w:val="24"/>
                <w:lang w:val="uk-UA"/>
              </w:rPr>
            </w:pPr>
            <w:r w:rsidRPr="000C2999">
              <w:rPr>
                <w:rFonts w:ascii="Times New Roman" w:hAnsi="Times New Roman"/>
                <w:sz w:val="24"/>
                <w:szCs w:val="24"/>
                <w:lang w:val="uk-UA"/>
              </w:rPr>
              <w:t>Помідори свіжі</w:t>
            </w:r>
          </w:p>
        </w:tc>
        <w:tc>
          <w:tcPr>
            <w:tcW w:w="5359" w:type="dxa"/>
          </w:tcPr>
          <w:p w14:paraId="21BEC435" w14:textId="77777777" w:rsidR="000C2999" w:rsidRPr="006A71F3" w:rsidRDefault="000C2999" w:rsidP="000C2999">
            <w:pPr>
              <w:rPr>
                <w:rFonts w:ascii="Times New Roman" w:hAnsi="Times New Roman"/>
                <w:sz w:val="24"/>
                <w:szCs w:val="24"/>
                <w:lang w:val="uk-UA"/>
              </w:rPr>
            </w:pPr>
            <w:r w:rsidRPr="006A71F3">
              <w:rPr>
                <w:rFonts w:ascii="Times New Roman" w:hAnsi="Times New Roman"/>
                <w:sz w:val="24"/>
                <w:szCs w:val="24"/>
                <w:lang w:val="uk-UA"/>
              </w:rPr>
              <w:t>Нітрати:</w:t>
            </w:r>
          </w:p>
          <w:p w14:paraId="2E79E984"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Нітрати, мг/кг – не більше 10,5</w:t>
            </w:r>
          </w:p>
          <w:p w14:paraId="160032A4" w14:textId="77777777" w:rsidR="000C2999" w:rsidRPr="006A71F3" w:rsidRDefault="000C2999" w:rsidP="000C2999">
            <w:pPr>
              <w:rPr>
                <w:rFonts w:ascii="Times New Roman" w:hAnsi="Times New Roman"/>
                <w:sz w:val="24"/>
                <w:szCs w:val="24"/>
                <w:lang w:val="uk-UA"/>
              </w:rPr>
            </w:pPr>
            <w:r w:rsidRPr="006A71F3">
              <w:rPr>
                <w:rFonts w:ascii="Times New Roman" w:hAnsi="Times New Roman"/>
                <w:sz w:val="24"/>
                <w:szCs w:val="24"/>
                <w:lang w:val="uk-UA"/>
              </w:rPr>
              <w:t>Радіонукліди:</w:t>
            </w:r>
          </w:p>
          <w:p w14:paraId="20A36E35"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Вміст радіонуклідів С</w:t>
            </w:r>
            <w:r w:rsidRPr="006A71F3">
              <w:rPr>
                <w:rFonts w:ascii="Times New Roman" w:hAnsi="Times New Roman"/>
                <w:sz w:val="24"/>
                <w:szCs w:val="24"/>
                <w:lang w:val="en-US"/>
              </w:rPr>
              <w:t>s</w:t>
            </w:r>
            <w:r w:rsidRPr="006A71F3">
              <w:rPr>
                <w:rFonts w:ascii="Times New Roman" w:hAnsi="Times New Roman"/>
                <w:sz w:val="24"/>
                <w:szCs w:val="24"/>
                <w:lang w:val="uk-UA"/>
              </w:rPr>
              <w:t xml:space="preserve">-137, </w:t>
            </w:r>
            <w:proofErr w:type="spellStart"/>
            <w:r w:rsidRPr="006A71F3">
              <w:rPr>
                <w:rFonts w:ascii="Times New Roman" w:hAnsi="Times New Roman"/>
                <w:sz w:val="24"/>
                <w:szCs w:val="24"/>
                <w:lang w:val="uk-UA"/>
              </w:rPr>
              <w:t>Бк</w:t>
            </w:r>
            <w:proofErr w:type="spellEnd"/>
            <w:r w:rsidRPr="006A71F3">
              <w:rPr>
                <w:rFonts w:ascii="Times New Roman" w:hAnsi="Times New Roman"/>
                <w:sz w:val="24"/>
                <w:szCs w:val="24"/>
                <w:lang w:val="uk-UA"/>
              </w:rPr>
              <w:t>/кг – не більше ˂3,5</w:t>
            </w:r>
          </w:p>
          <w:p w14:paraId="38C7BCAC"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lastRenderedPageBreak/>
              <w:t xml:space="preserve">Вміст радіонуклідів </w:t>
            </w:r>
            <w:r w:rsidRPr="006A71F3">
              <w:rPr>
                <w:rFonts w:ascii="Times New Roman" w:hAnsi="Times New Roman"/>
                <w:sz w:val="24"/>
                <w:szCs w:val="24"/>
                <w:lang w:val="en-US"/>
              </w:rPr>
              <w:t>Sr</w:t>
            </w:r>
            <w:r w:rsidRPr="006A71F3">
              <w:rPr>
                <w:rFonts w:ascii="Times New Roman" w:hAnsi="Times New Roman"/>
                <w:sz w:val="24"/>
                <w:szCs w:val="24"/>
                <w:lang w:val="uk-UA"/>
              </w:rPr>
              <w:t xml:space="preserve">-90, </w:t>
            </w:r>
            <w:proofErr w:type="spellStart"/>
            <w:r w:rsidRPr="006A71F3">
              <w:rPr>
                <w:rFonts w:ascii="Times New Roman" w:hAnsi="Times New Roman"/>
                <w:sz w:val="24"/>
                <w:szCs w:val="24"/>
                <w:lang w:val="uk-UA"/>
              </w:rPr>
              <w:t>Бк</w:t>
            </w:r>
            <w:proofErr w:type="spellEnd"/>
            <w:r w:rsidRPr="006A71F3">
              <w:rPr>
                <w:rFonts w:ascii="Times New Roman" w:hAnsi="Times New Roman"/>
                <w:sz w:val="24"/>
                <w:szCs w:val="24"/>
                <w:lang w:val="uk-UA"/>
              </w:rPr>
              <w:t>/кг – не більше ˂2,0</w:t>
            </w:r>
          </w:p>
          <w:p w14:paraId="619DEF05"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Критерії безпеки – не більше 0,09</w:t>
            </w:r>
          </w:p>
        </w:tc>
        <w:tc>
          <w:tcPr>
            <w:tcW w:w="2693" w:type="dxa"/>
          </w:tcPr>
          <w:p w14:paraId="32828C97" w14:textId="605DC996" w:rsidR="000C2999" w:rsidRPr="000C2999" w:rsidRDefault="000C2999" w:rsidP="000C2999">
            <w:pPr>
              <w:rPr>
                <w:rFonts w:ascii="Times New Roman" w:hAnsi="Times New Roman"/>
                <w:sz w:val="24"/>
                <w:szCs w:val="24"/>
                <w:lang w:val="uk-UA"/>
              </w:rPr>
            </w:pPr>
            <w:r>
              <w:rPr>
                <w:rFonts w:ascii="Times New Roman" w:hAnsi="Times New Roman"/>
                <w:color w:val="000000" w:themeColor="text1"/>
                <w:sz w:val="20"/>
                <w:szCs w:val="20"/>
                <w:lang w:val="uk-UA"/>
              </w:rPr>
              <w:lastRenderedPageBreak/>
              <w:t xml:space="preserve">Без перевищеного вмісту хімічних речовин, достатньої зрілості, без ознак гнилі, механічного пошкодження та пошкодження шкідниками. </w:t>
            </w:r>
            <w:r w:rsidRPr="000C2999">
              <w:rPr>
                <w:rFonts w:ascii="Times New Roman" w:hAnsi="Times New Roman"/>
                <w:color w:val="000000" w:themeColor="text1"/>
                <w:sz w:val="20"/>
                <w:szCs w:val="20"/>
                <w:lang w:val="uk-UA"/>
              </w:rPr>
              <w:lastRenderedPageBreak/>
              <w:t>Колір відповідно до сорту, без плям.</w:t>
            </w:r>
          </w:p>
        </w:tc>
      </w:tr>
      <w:tr w:rsidR="000C2999" w:rsidRPr="000C2999" w14:paraId="0F61C558" w14:textId="014C3BF3" w:rsidTr="000C2999">
        <w:trPr>
          <w:trHeight w:val="118"/>
        </w:trPr>
        <w:tc>
          <w:tcPr>
            <w:tcW w:w="2155" w:type="dxa"/>
          </w:tcPr>
          <w:p w14:paraId="0520451C" w14:textId="77777777" w:rsidR="000C2999" w:rsidRPr="000C2999" w:rsidRDefault="000C2999" w:rsidP="000C2999">
            <w:pPr>
              <w:rPr>
                <w:rFonts w:ascii="Times New Roman" w:hAnsi="Times New Roman"/>
                <w:sz w:val="24"/>
                <w:szCs w:val="24"/>
                <w:lang w:val="uk-UA"/>
              </w:rPr>
            </w:pPr>
            <w:r w:rsidRPr="000C2999">
              <w:rPr>
                <w:rFonts w:ascii="Times New Roman" w:hAnsi="Times New Roman"/>
                <w:sz w:val="24"/>
                <w:szCs w:val="24"/>
                <w:lang w:val="uk-UA"/>
              </w:rPr>
              <w:lastRenderedPageBreak/>
              <w:t>Огірки свіжі</w:t>
            </w:r>
          </w:p>
        </w:tc>
        <w:tc>
          <w:tcPr>
            <w:tcW w:w="5359" w:type="dxa"/>
          </w:tcPr>
          <w:p w14:paraId="4207F886" w14:textId="77777777" w:rsidR="000C2999" w:rsidRPr="006A71F3" w:rsidRDefault="000C2999" w:rsidP="000C2999">
            <w:pPr>
              <w:rPr>
                <w:rFonts w:ascii="Times New Roman" w:hAnsi="Times New Roman"/>
                <w:sz w:val="24"/>
                <w:szCs w:val="24"/>
                <w:lang w:val="uk-UA"/>
              </w:rPr>
            </w:pPr>
            <w:r w:rsidRPr="006A71F3">
              <w:rPr>
                <w:rFonts w:ascii="Times New Roman" w:hAnsi="Times New Roman"/>
                <w:sz w:val="24"/>
                <w:szCs w:val="24"/>
                <w:lang w:val="uk-UA"/>
              </w:rPr>
              <w:t>Нітрати:</w:t>
            </w:r>
          </w:p>
          <w:p w14:paraId="46D603BD"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Нітрати, мг/кг – не більше 7,5</w:t>
            </w:r>
          </w:p>
          <w:p w14:paraId="1B5A36C4" w14:textId="77777777" w:rsidR="000C2999" w:rsidRPr="006A71F3" w:rsidRDefault="000C2999" w:rsidP="000C2999">
            <w:pPr>
              <w:rPr>
                <w:rFonts w:ascii="Times New Roman" w:hAnsi="Times New Roman"/>
                <w:sz w:val="24"/>
                <w:szCs w:val="24"/>
                <w:lang w:val="uk-UA"/>
              </w:rPr>
            </w:pPr>
            <w:r w:rsidRPr="006A71F3">
              <w:rPr>
                <w:rFonts w:ascii="Times New Roman" w:hAnsi="Times New Roman"/>
                <w:sz w:val="24"/>
                <w:szCs w:val="24"/>
                <w:lang w:val="uk-UA"/>
              </w:rPr>
              <w:t>Радіонукліди:</w:t>
            </w:r>
          </w:p>
          <w:p w14:paraId="6EF3AD28"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Вміст радіонуклідів С</w:t>
            </w:r>
            <w:r w:rsidRPr="006A71F3">
              <w:rPr>
                <w:rFonts w:ascii="Times New Roman" w:hAnsi="Times New Roman"/>
                <w:sz w:val="24"/>
                <w:szCs w:val="24"/>
                <w:lang w:val="en-US"/>
              </w:rPr>
              <w:t>s</w:t>
            </w:r>
            <w:r w:rsidRPr="006A71F3">
              <w:rPr>
                <w:rFonts w:ascii="Times New Roman" w:hAnsi="Times New Roman"/>
                <w:sz w:val="24"/>
                <w:szCs w:val="24"/>
                <w:lang w:val="uk-UA"/>
              </w:rPr>
              <w:t xml:space="preserve">-137, </w:t>
            </w:r>
            <w:proofErr w:type="spellStart"/>
            <w:r w:rsidRPr="006A71F3">
              <w:rPr>
                <w:rFonts w:ascii="Times New Roman" w:hAnsi="Times New Roman"/>
                <w:sz w:val="24"/>
                <w:szCs w:val="24"/>
                <w:lang w:val="uk-UA"/>
              </w:rPr>
              <w:t>Бк</w:t>
            </w:r>
            <w:proofErr w:type="spellEnd"/>
            <w:r w:rsidRPr="006A71F3">
              <w:rPr>
                <w:rFonts w:ascii="Times New Roman" w:hAnsi="Times New Roman"/>
                <w:sz w:val="24"/>
                <w:szCs w:val="24"/>
                <w:lang w:val="uk-UA"/>
              </w:rPr>
              <w:t>/кг – не більше ˂3,0</w:t>
            </w:r>
          </w:p>
          <w:p w14:paraId="1546BAF7"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 xml:space="preserve">Вміст радіонуклідів </w:t>
            </w:r>
            <w:r w:rsidRPr="006A71F3">
              <w:rPr>
                <w:rFonts w:ascii="Times New Roman" w:hAnsi="Times New Roman"/>
                <w:sz w:val="24"/>
                <w:szCs w:val="24"/>
                <w:lang w:val="en-US"/>
              </w:rPr>
              <w:t>Sr</w:t>
            </w:r>
            <w:r w:rsidRPr="006A71F3">
              <w:rPr>
                <w:rFonts w:ascii="Times New Roman" w:hAnsi="Times New Roman"/>
                <w:sz w:val="24"/>
                <w:szCs w:val="24"/>
                <w:lang w:val="uk-UA"/>
              </w:rPr>
              <w:t xml:space="preserve">-90, </w:t>
            </w:r>
            <w:proofErr w:type="spellStart"/>
            <w:r w:rsidRPr="006A71F3">
              <w:rPr>
                <w:rFonts w:ascii="Times New Roman" w:hAnsi="Times New Roman"/>
                <w:sz w:val="24"/>
                <w:szCs w:val="24"/>
                <w:lang w:val="uk-UA"/>
              </w:rPr>
              <w:t>Бк</w:t>
            </w:r>
            <w:proofErr w:type="spellEnd"/>
            <w:r w:rsidRPr="006A71F3">
              <w:rPr>
                <w:rFonts w:ascii="Times New Roman" w:hAnsi="Times New Roman"/>
                <w:sz w:val="24"/>
                <w:szCs w:val="24"/>
                <w:lang w:val="uk-UA"/>
              </w:rPr>
              <w:t>/кг – не більше ˂2,3</w:t>
            </w:r>
          </w:p>
          <w:p w14:paraId="557F4AB4" w14:textId="77777777" w:rsidR="000C2999" w:rsidRPr="006A71F3" w:rsidRDefault="000C2999" w:rsidP="000C2999">
            <w:pPr>
              <w:pStyle w:val="ab"/>
              <w:numPr>
                <w:ilvl w:val="0"/>
                <w:numId w:val="2"/>
              </w:numPr>
              <w:rPr>
                <w:rFonts w:ascii="Times New Roman" w:hAnsi="Times New Roman"/>
                <w:sz w:val="24"/>
                <w:szCs w:val="24"/>
                <w:lang w:val="uk-UA"/>
              </w:rPr>
            </w:pPr>
            <w:r w:rsidRPr="006A71F3">
              <w:rPr>
                <w:rFonts w:ascii="Times New Roman" w:hAnsi="Times New Roman"/>
                <w:sz w:val="24"/>
                <w:szCs w:val="24"/>
                <w:lang w:val="uk-UA"/>
              </w:rPr>
              <w:t>Критерії безпеки – не більше 0,09</w:t>
            </w:r>
          </w:p>
        </w:tc>
        <w:tc>
          <w:tcPr>
            <w:tcW w:w="2693" w:type="dxa"/>
          </w:tcPr>
          <w:p w14:paraId="64A481A9" w14:textId="3C1A3B40" w:rsidR="000C2999" w:rsidRPr="000C2999" w:rsidRDefault="000C2999" w:rsidP="000C2999">
            <w:pPr>
              <w:rPr>
                <w:rFonts w:ascii="Times New Roman" w:hAnsi="Times New Roman"/>
                <w:sz w:val="24"/>
                <w:szCs w:val="24"/>
                <w:lang w:val="uk-UA"/>
              </w:rPr>
            </w:pPr>
            <w:r>
              <w:rPr>
                <w:rFonts w:ascii="Times New Roman" w:hAnsi="Times New Roman"/>
                <w:color w:val="000000" w:themeColor="text1"/>
                <w:sz w:val="20"/>
                <w:szCs w:val="20"/>
                <w:lang w:val="uk-UA"/>
              </w:rPr>
              <w:t xml:space="preserve">Без перевищеного вмісту хімічних речовин, достатньої зрілості, без ознак гнилі, механічного пошкодження та пошкодження шкідниками. </w:t>
            </w:r>
            <w:r w:rsidRPr="000C2999">
              <w:rPr>
                <w:rFonts w:ascii="Times New Roman" w:hAnsi="Times New Roman"/>
                <w:color w:val="000000" w:themeColor="text1"/>
                <w:sz w:val="20"/>
                <w:szCs w:val="20"/>
                <w:lang w:val="uk-UA"/>
              </w:rPr>
              <w:t>Колір відповідно до сорту, без плям.</w:t>
            </w:r>
          </w:p>
        </w:tc>
      </w:tr>
      <w:tr w:rsidR="000C2999" w:rsidRPr="00AC1D7E" w14:paraId="61643958" w14:textId="6CA837B0" w:rsidTr="000C2999">
        <w:trPr>
          <w:trHeight w:val="395"/>
        </w:trPr>
        <w:tc>
          <w:tcPr>
            <w:tcW w:w="2155" w:type="dxa"/>
          </w:tcPr>
          <w:p w14:paraId="34DC6E4D" w14:textId="54356984" w:rsidR="000C2999" w:rsidRPr="000C2999" w:rsidRDefault="000C2999" w:rsidP="000C2999">
            <w:pPr>
              <w:rPr>
                <w:rFonts w:ascii="Times New Roman" w:hAnsi="Times New Roman"/>
                <w:sz w:val="24"/>
                <w:szCs w:val="24"/>
                <w:lang w:val="uk-UA"/>
              </w:rPr>
            </w:pPr>
            <w:r w:rsidRPr="000C2999">
              <w:rPr>
                <w:rFonts w:ascii="Times New Roman" w:hAnsi="Times New Roman"/>
                <w:sz w:val="24"/>
                <w:szCs w:val="24"/>
                <w:lang w:val="uk-UA"/>
              </w:rPr>
              <w:t>Кабачки</w:t>
            </w:r>
          </w:p>
        </w:tc>
        <w:tc>
          <w:tcPr>
            <w:tcW w:w="5359" w:type="dxa"/>
          </w:tcPr>
          <w:p w14:paraId="078055B2" w14:textId="2291C4CC" w:rsidR="000C2999" w:rsidRPr="006E3ABD" w:rsidRDefault="00AC1D7E" w:rsidP="000C2999">
            <w:pPr>
              <w:rPr>
                <w:rFonts w:ascii="Times New Roman" w:hAnsi="Times New Roman"/>
                <w:sz w:val="24"/>
                <w:szCs w:val="24"/>
                <w:lang w:val="uk-UA"/>
              </w:rPr>
            </w:pPr>
            <w:r>
              <w:rPr>
                <w:rFonts w:ascii="Times New Roman" w:hAnsi="Times New Roman"/>
                <w:sz w:val="24"/>
                <w:szCs w:val="24"/>
                <w:lang w:val="uk-UA"/>
              </w:rPr>
              <w:t>Повідомлення</w:t>
            </w:r>
            <w:r w:rsidR="006E3ABD">
              <w:rPr>
                <w:rFonts w:ascii="Times New Roman" w:hAnsi="Times New Roman"/>
                <w:sz w:val="24"/>
                <w:szCs w:val="24"/>
                <w:lang w:val="uk-UA"/>
              </w:rPr>
              <w:t>/підтвердження</w:t>
            </w:r>
            <w:r>
              <w:rPr>
                <w:rFonts w:ascii="Times New Roman" w:hAnsi="Times New Roman"/>
                <w:sz w:val="24"/>
                <w:szCs w:val="24"/>
                <w:lang w:val="uk-UA"/>
              </w:rPr>
              <w:t xml:space="preserve"> проходження </w:t>
            </w:r>
            <w:r w:rsidR="006E3ABD">
              <w:rPr>
                <w:rFonts w:ascii="Times New Roman" w:hAnsi="Times New Roman"/>
                <w:sz w:val="24"/>
                <w:szCs w:val="24"/>
                <w:lang w:val="uk-UA"/>
              </w:rPr>
              <w:t>РЕГІОНАЛЬНОЇ ДЕРЖАВНОЇ ЛАБАРАТОРІЇ ДЕРЖСПОЖИВСЛУЖБИ</w:t>
            </w:r>
            <w:r w:rsidR="006E3ABD" w:rsidRPr="006E3ABD">
              <w:rPr>
                <w:rFonts w:ascii="Times New Roman" w:hAnsi="Times New Roman"/>
                <w:sz w:val="24"/>
                <w:szCs w:val="24"/>
                <w:lang w:val="uk-UA"/>
              </w:rPr>
              <w:t xml:space="preserve"> </w:t>
            </w:r>
            <w:r w:rsidR="006E3ABD">
              <w:rPr>
                <w:rFonts w:ascii="Times New Roman" w:hAnsi="Times New Roman"/>
                <w:sz w:val="24"/>
                <w:szCs w:val="24"/>
                <w:lang w:val="uk-UA"/>
              </w:rPr>
              <w:t>або інший документ який підтверджує якість товару.</w:t>
            </w:r>
          </w:p>
        </w:tc>
        <w:tc>
          <w:tcPr>
            <w:tcW w:w="2693" w:type="dxa"/>
          </w:tcPr>
          <w:p w14:paraId="0C6D4C4F" w14:textId="7BB4B7D5" w:rsidR="000C2999" w:rsidRPr="006A71F3" w:rsidRDefault="000C2999" w:rsidP="000C2999">
            <w:pPr>
              <w:rPr>
                <w:rFonts w:ascii="Times New Roman" w:hAnsi="Times New Roman"/>
                <w:sz w:val="24"/>
                <w:szCs w:val="24"/>
                <w:lang w:val="uk-UA"/>
              </w:rPr>
            </w:pPr>
            <w:r>
              <w:rPr>
                <w:rFonts w:ascii="Times New Roman" w:hAnsi="Times New Roman"/>
                <w:color w:val="000000" w:themeColor="text1"/>
                <w:sz w:val="20"/>
                <w:szCs w:val="20"/>
                <w:lang w:val="uk-UA"/>
              </w:rPr>
              <w:t xml:space="preserve">Без перевищеного вмісту хімічних речовин, достатньої зрілості, без ознак гнилі, механічного пошкодження та пошкодження шкідниками. </w:t>
            </w:r>
            <w:r w:rsidRPr="00AC1D7E">
              <w:rPr>
                <w:rFonts w:ascii="Times New Roman" w:hAnsi="Times New Roman"/>
                <w:color w:val="000000" w:themeColor="text1"/>
                <w:sz w:val="20"/>
                <w:szCs w:val="20"/>
                <w:lang w:val="uk-UA"/>
              </w:rPr>
              <w:t>Колір відповідно до сорту, без плям.</w:t>
            </w:r>
          </w:p>
        </w:tc>
      </w:tr>
    </w:tbl>
    <w:p w14:paraId="588C05C6" w14:textId="77777777" w:rsidR="000C2999" w:rsidRPr="008866B3" w:rsidRDefault="000C2999" w:rsidP="00BE6399">
      <w:pPr>
        <w:widowControl w:val="0"/>
        <w:suppressAutoHyphens/>
        <w:spacing w:after="0" w:line="240" w:lineRule="auto"/>
        <w:rPr>
          <w:rFonts w:ascii="Times New Roman" w:eastAsia="SimSun" w:hAnsi="Times New Roman"/>
          <w:color w:val="00000A"/>
          <w:sz w:val="24"/>
          <w:szCs w:val="24"/>
          <w:lang w:val="uk-UA" w:eastAsia="zh-CN" w:bidi="hi-IN"/>
        </w:rPr>
      </w:pPr>
    </w:p>
    <w:p w14:paraId="32430FA5" w14:textId="77777777" w:rsidR="00BE6399" w:rsidRPr="008866B3" w:rsidRDefault="00BE6399" w:rsidP="00BE6399">
      <w:pPr>
        <w:spacing w:after="0" w:line="240" w:lineRule="auto"/>
        <w:jc w:val="both"/>
        <w:rPr>
          <w:rFonts w:ascii="Times New Roman" w:hAnsi="Times New Roman"/>
          <w:i/>
          <w:position w:val="6"/>
          <w:sz w:val="28"/>
          <w:szCs w:val="20"/>
          <w:lang w:val="uk-UA"/>
        </w:rPr>
      </w:pPr>
      <w:r w:rsidRPr="008866B3">
        <w:rPr>
          <w:rFonts w:ascii="Times New Roman" w:hAnsi="Times New Roman"/>
          <w:b/>
          <w:bCs/>
          <w:i/>
          <w:position w:val="6"/>
          <w:sz w:val="24"/>
          <w:szCs w:val="24"/>
          <w:lang w:val="uk-UA"/>
        </w:rPr>
        <w:t>Товар постачається згідно заявки Замовника 1раз в тиждень з 9.00 до 14.00год</w:t>
      </w:r>
      <w:r w:rsidRPr="008866B3">
        <w:rPr>
          <w:rFonts w:ascii="Times New Roman" w:hAnsi="Times New Roman"/>
          <w:i/>
          <w:position w:val="6"/>
          <w:sz w:val="28"/>
          <w:szCs w:val="20"/>
          <w:lang w:val="uk-UA"/>
        </w:rPr>
        <w:t>.</w:t>
      </w:r>
    </w:p>
    <w:p w14:paraId="51BBF758" w14:textId="77777777" w:rsidR="00BE6399" w:rsidRPr="008866B3" w:rsidRDefault="00BE6399" w:rsidP="00BE6399">
      <w:pPr>
        <w:spacing w:after="0" w:line="240" w:lineRule="auto"/>
        <w:jc w:val="both"/>
        <w:rPr>
          <w:rFonts w:ascii="Times New Roman" w:hAnsi="Times New Roman"/>
          <w:b/>
          <w:sz w:val="24"/>
          <w:szCs w:val="24"/>
          <w:lang w:val="uk-UA"/>
        </w:rPr>
      </w:pPr>
      <w:r w:rsidRPr="008866B3">
        <w:rPr>
          <w:rFonts w:ascii="Times New Roman" w:hAnsi="Times New Roman"/>
          <w:i/>
          <w:position w:val="6"/>
          <w:sz w:val="24"/>
          <w:szCs w:val="24"/>
          <w:lang w:val="uk-UA"/>
        </w:rPr>
        <w:t>Продукти  призначенні для організації</w:t>
      </w:r>
      <w:r w:rsidRPr="008866B3">
        <w:rPr>
          <w:rFonts w:ascii="Times New Roman" w:hAnsi="Times New Roman"/>
          <w:b/>
          <w:i/>
          <w:position w:val="6"/>
          <w:sz w:val="24"/>
          <w:szCs w:val="24"/>
          <w:lang w:val="uk-UA"/>
        </w:rPr>
        <w:t xml:space="preserve"> харчування дітей у навчальних закладах .</w:t>
      </w:r>
    </w:p>
    <w:p w14:paraId="330CD2F8" w14:textId="77777777" w:rsidR="00BE6399" w:rsidRPr="008866B3" w:rsidRDefault="00BE6399" w:rsidP="00BE6399">
      <w:pPr>
        <w:spacing w:after="0" w:line="240" w:lineRule="auto"/>
        <w:ind w:firstLine="426"/>
        <w:jc w:val="both"/>
        <w:rPr>
          <w:rFonts w:ascii="Times New Roman" w:hAnsi="Times New Roman"/>
          <w:b/>
          <w:sz w:val="24"/>
          <w:szCs w:val="24"/>
          <w:lang w:val="uk-UA"/>
        </w:rPr>
      </w:pPr>
    </w:p>
    <w:p w14:paraId="0E06526F" w14:textId="6D145EB4" w:rsidR="00BE6399" w:rsidRPr="008866B3" w:rsidRDefault="00BE6399" w:rsidP="00BE6399">
      <w:pPr>
        <w:spacing w:after="0" w:line="240" w:lineRule="auto"/>
        <w:ind w:firstLine="426"/>
        <w:jc w:val="both"/>
        <w:rPr>
          <w:rFonts w:ascii="Times New Roman" w:hAnsi="Times New Roman"/>
          <w:sz w:val="24"/>
          <w:szCs w:val="24"/>
          <w:lang w:val="uk-UA"/>
        </w:rPr>
      </w:pPr>
      <w:r w:rsidRPr="008866B3">
        <w:rPr>
          <w:rFonts w:ascii="Times New Roman" w:hAnsi="Times New Roman"/>
          <w:sz w:val="24"/>
          <w:szCs w:val="24"/>
          <w:lang w:val="uk-UA"/>
        </w:rPr>
        <w:t xml:space="preserve">1. Строк поставки – з дати укладання договору до 31.12.2023 р. </w:t>
      </w:r>
    </w:p>
    <w:p w14:paraId="239513BD" w14:textId="77777777" w:rsidR="00BE6399" w:rsidRPr="008866B3" w:rsidRDefault="00BE6399" w:rsidP="00BE6399">
      <w:pPr>
        <w:spacing w:after="0" w:line="240" w:lineRule="auto"/>
        <w:ind w:firstLine="426"/>
        <w:jc w:val="both"/>
        <w:rPr>
          <w:rFonts w:ascii="Times New Roman" w:hAnsi="Times New Roman"/>
          <w:sz w:val="24"/>
          <w:szCs w:val="24"/>
          <w:lang w:val="uk-UA"/>
        </w:rPr>
      </w:pPr>
      <w:r w:rsidRPr="008866B3">
        <w:rPr>
          <w:rFonts w:ascii="Times New Roman" w:hAnsi="Times New Roman"/>
          <w:sz w:val="24"/>
          <w:szCs w:val="24"/>
          <w:lang w:val="uk-UA"/>
        </w:rPr>
        <w:t xml:space="preserve">2. Графік поставки – згідно заявок Замовника, без обмеження розміру мінімального замовлення, на що учасники у складі пропозиції подають гарантійного листа, яким гарантують виконання даної вимоги. </w:t>
      </w:r>
    </w:p>
    <w:p w14:paraId="292301F8" w14:textId="77777777" w:rsidR="00BE6399" w:rsidRPr="008866B3" w:rsidRDefault="00BE6399" w:rsidP="00BE6399">
      <w:pPr>
        <w:spacing w:after="0" w:line="240" w:lineRule="auto"/>
        <w:ind w:firstLine="426"/>
        <w:jc w:val="both"/>
        <w:rPr>
          <w:rFonts w:ascii="Times New Roman" w:hAnsi="Times New Roman"/>
          <w:sz w:val="24"/>
          <w:szCs w:val="24"/>
          <w:lang w:val="uk-UA"/>
        </w:rPr>
      </w:pPr>
      <w:r w:rsidRPr="008866B3">
        <w:rPr>
          <w:rFonts w:ascii="Times New Roman" w:hAnsi="Times New Roman"/>
          <w:sz w:val="24"/>
          <w:szCs w:val="24"/>
          <w:lang w:val="uk-UA"/>
        </w:rPr>
        <w:t>3. Учасник гарантує гарантійним листом про наявність ДСТУ, ГОСТів або ТУ., інших нормативних документів на продукцію яка буду постачатись.</w:t>
      </w:r>
    </w:p>
    <w:p w14:paraId="3F0F456F" w14:textId="77777777" w:rsidR="00BE6399" w:rsidRPr="008866B3" w:rsidRDefault="00BE6399" w:rsidP="00BE6399">
      <w:pPr>
        <w:spacing w:after="0" w:line="240" w:lineRule="auto"/>
        <w:ind w:firstLine="426"/>
        <w:jc w:val="both"/>
        <w:rPr>
          <w:rFonts w:ascii="Times New Roman" w:hAnsi="Times New Roman"/>
          <w:sz w:val="24"/>
          <w:szCs w:val="24"/>
          <w:lang w:val="uk-UA"/>
        </w:rPr>
      </w:pPr>
      <w:r w:rsidRPr="008866B3">
        <w:rPr>
          <w:rFonts w:ascii="Times New Roman" w:hAnsi="Times New Roman"/>
          <w:sz w:val="24"/>
          <w:szCs w:val="24"/>
          <w:lang w:val="uk-UA"/>
        </w:rPr>
        <w:t>4. Учасник  гарантує гарантійним листом забезпеченість автомобіля маркованою тарою.</w:t>
      </w:r>
    </w:p>
    <w:p w14:paraId="47E791F5" w14:textId="77777777" w:rsidR="00BE6399" w:rsidRPr="008866B3" w:rsidRDefault="00BE6399" w:rsidP="00BE6399">
      <w:pPr>
        <w:spacing w:after="0" w:line="240" w:lineRule="auto"/>
        <w:ind w:firstLine="426"/>
        <w:jc w:val="both"/>
        <w:rPr>
          <w:rFonts w:ascii="Times New Roman" w:hAnsi="Times New Roman"/>
          <w:sz w:val="24"/>
          <w:szCs w:val="24"/>
          <w:lang w:val="uk-UA"/>
        </w:rPr>
      </w:pPr>
      <w:r w:rsidRPr="008866B3">
        <w:rPr>
          <w:rFonts w:ascii="Times New Roman" w:hAnsi="Times New Roman"/>
          <w:sz w:val="24"/>
          <w:szCs w:val="24"/>
          <w:lang w:val="uk-UA"/>
        </w:rPr>
        <w:t>5. Учасник гарантує гарантійним листом про наявність в автомобіля повірених засобів вимірювальної техніки щодо дотримання необхідних температурних режимів при транспортуванні харчових продуктів.</w:t>
      </w:r>
    </w:p>
    <w:p w14:paraId="19D74DA8" w14:textId="77777777" w:rsidR="00BE6399" w:rsidRPr="008866B3" w:rsidRDefault="00BE6399" w:rsidP="00BE6399">
      <w:pPr>
        <w:spacing w:after="0" w:line="240" w:lineRule="auto"/>
        <w:ind w:firstLine="426"/>
        <w:jc w:val="both"/>
        <w:rPr>
          <w:rFonts w:ascii="Times New Roman" w:hAnsi="Times New Roman"/>
          <w:sz w:val="24"/>
          <w:szCs w:val="24"/>
          <w:lang w:val="uk-UA"/>
        </w:rPr>
      </w:pPr>
      <w:r w:rsidRPr="008866B3">
        <w:rPr>
          <w:rFonts w:ascii="Times New Roman" w:hAnsi="Times New Roman"/>
          <w:sz w:val="24"/>
          <w:szCs w:val="24"/>
          <w:lang w:val="uk-UA"/>
        </w:rPr>
        <w:t>6. Учасник гарантує гарантійним листом про наявність товарно-транспортної накладної встановленої додатком 7 до Правил перевезення вантажів автомобільним транспортом в Україні затвердженим наказом Міністерства транспорту України №363 від 14.10.1997.</w:t>
      </w:r>
    </w:p>
    <w:p w14:paraId="73CADDDA" w14:textId="77777777" w:rsidR="00BE6399" w:rsidRPr="008866B3" w:rsidRDefault="00BE6399" w:rsidP="00BE6399">
      <w:pPr>
        <w:spacing w:after="0" w:line="240" w:lineRule="auto"/>
        <w:ind w:firstLine="426"/>
        <w:jc w:val="both"/>
        <w:rPr>
          <w:rFonts w:ascii="Times New Roman" w:hAnsi="Times New Roman"/>
          <w:sz w:val="24"/>
          <w:szCs w:val="24"/>
          <w:lang w:val="uk-UA"/>
        </w:rPr>
      </w:pPr>
      <w:r w:rsidRPr="008866B3">
        <w:rPr>
          <w:rFonts w:ascii="Times New Roman" w:hAnsi="Times New Roman"/>
          <w:sz w:val="24"/>
          <w:szCs w:val="24"/>
          <w:lang w:val="uk-UA"/>
        </w:rPr>
        <w:t>7. Учасник надає гарантійний лист про заміну Учасником неякісного Товару.</w:t>
      </w:r>
    </w:p>
    <w:p w14:paraId="48ADDA66" w14:textId="77777777" w:rsidR="00BE6399" w:rsidRPr="008866B3" w:rsidRDefault="00BE6399" w:rsidP="00BE6399">
      <w:pPr>
        <w:spacing w:after="0" w:line="240" w:lineRule="auto"/>
        <w:ind w:firstLine="426"/>
        <w:jc w:val="both"/>
        <w:rPr>
          <w:rFonts w:ascii="Times New Roman" w:hAnsi="Times New Roman"/>
          <w:sz w:val="24"/>
          <w:szCs w:val="24"/>
          <w:lang w:val="uk-UA"/>
        </w:rPr>
      </w:pPr>
      <w:r w:rsidRPr="008866B3">
        <w:rPr>
          <w:rFonts w:ascii="Times New Roman" w:hAnsi="Times New Roman"/>
          <w:sz w:val="24"/>
          <w:szCs w:val="24"/>
          <w:lang w:val="uk-UA"/>
        </w:rPr>
        <w:t>8. Учасник гарантує гарантійним листом про наявність протоколів досліджень, експертних висновків, декларацій виробника, санітарно-експертних висновків, якісних посвідчень на харчові продукти.</w:t>
      </w:r>
    </w:p>
    <w:p w14:paraId="50A04B9A" w14:textId="77777777" w:rsidR="00BE6399" w:rsidRPr="008866B3" w:rsidRDefault="00BE6399" w:rsidP="00BE6399">
      <w:pPr>
        <w:spacing w:after="0" w:line="240" w:lineRule="auto"/>
        <w:ind w:firstLine="426"/>
        <w:jc w:val="both"/>
        <w:rPr>
          <w:rFonts w:ascii="Times New Roman" w:hAnsi="Times New Roman"/>
          <w:sz w:val="24"/>
          <w:szCs w:val="24"/>
          <w:lang w:val="uk-UA"/>
        </w:rPr>
      </w:pPr>
      <w:bookmarkStart w:id="2" w:name="_Hlk123222285"/>
      <w:r w:rsidRPr="008866B3">
        <w:rPr>
          <w:rFonts w:ascii="Times New Roman" w:hAnsi="Times New Roman"/>
          <w:sz w:val="24"/>
          <w:szCs w:val="24"/>
          <w:lang w:val="uk-UA"/>
        </w:rPr>
        <w:t>9. 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14:paraId="308136E7" w14:textId="16648E24" w:rsidR="00BE6399" w:rsidRPr="008866B3" w:rsidRDefault="00BE6399" w:rsidP="00BE6399">
      <w:pPr>
        <w:spacing w:after="0" w:line="240" w:lineRule="auto"/>
        <w:ind w:firstLine="426"/>
        <w:jc w:val="both"/>
        <w:rPr>
          <w:rFonts w:ascii="Times New Roman" w:hAnsi="Times New Roman"/>
          <w:sz w:val="24"/>
          <w:szCs w:val="24"/>
          <w:lang w:val="uk-UA"/>
        </w:rPr>
      </w:pPr>
      <w:r w:rsidRPr="008866B3">
        <w:rPr>
          <w:rFonts w:ascii="Times New Roman" w:hAnsi="Times New Roman"/>
          <w:sz w:val="24"/>
          <w:szCs w:val="24"/>
          <w:lang w:val="uk-UA"/>
        </w:rPr>
        <w:t>-</w:t>
      </w:r>
      <w:r w:rsidRPr="008866B3">
        <w:rPr>
          <w:rFonts w:ascii="Times New Roman" w:hAnsi="Times New Roman"/>
          <w:sz w:val="24"/>
          <w:szCs w:val="24"/>
          <w:lang w:val="uk-UA"/>
        </w:rPr>
        <w:tab/>
        <w:t>копі</w:t>
      </w:r>
      <w:r w:rsidR="00A21182" w:rsidRPr="008866B3">
        <w:rPr>
          <w:rFonts w:ascii="Times New Roman" w:hAnsi="Times New Roman"/>
          <w:sz w:val="24"/>
          <w:szCs w:val="24"/>
          <w:lang w:val="uk-UA"/>
        </w:rPr>
        <w:t>ю</w:t>
      </w:r>
      <w:r w:rsidRPr="008866B3">
        <w:rPr>
          <w:rFonts w:ascii="Times New Roman" w:hAnsi="Times New Roman"/>
          <w:sz w:val="24"/>
          <w:szCs w:val="24"/>
          <w:lang w:val="uk-UA"/>
        </w:rPr>
        <w:t xml:space="preserve">: </w:t>
      </w:r>
      <w:r w:rsidR="00A21182" w:rsidRPr="008866B3">
        <w:rPr>
          <w:rFonts w:ascii="Times New Roman" w:hAnsi="Times New Roman"/>
          <w:sz w:val="24"/>
          <w:szCs w:val="24"/>
          <w:lang w:val="uk-UA"/>
        </w:rPr>
        <w:t>експертного висновка</w:t>
      </w:r>
      <w:r w:rsidRPr="008866B3">
        <w:rPr>
          <w:rFonts w:ascii="Times New Roman" w:hAnsi="Times New Roman"/>
          <w:sz w:val="24"/>
          <w:szCs w:val="24"/>
          <w:lang w:val="uk-UA"/>
        </w:rPr>
        <w:t xml:space="preserve"> відповідності на товар, що підтверджує якість та безпечність товару</w:t>
      </w:r>
      <w:bookmarkEnd w:id="2"/>
      <w:r w:rsidR="00686AA1" w:rsidRPr="008866B3">
        <w:rPr>
          <w:rFonts w:ascii="Times New Roman" w:hAnsi="Times New Roman"/>
          <w:sz w:val="24"/>
          <w:szCs w:val="24"/>
          <w:lang w:val="uk-UA"/>
        </w:rPr>
        <w:t xml:space="preserve"> а саме відповідність даних показників перевірки</w:t>
      </w:r>
      <w:r w:rsidR="00E744D0" w:rsidRPr="008866B3">
        <w:rPr>
          <w:rFonts w:ascii="Times New Roman" w:hAnsi="Times New Roman"/>
          <w:sz w:val="24"/>
          <w:szCs w:val="24"/>
          <w:lang w:val="uk-UA"/>
        </w:rPr>
        <w:t>:</w:t>
      </w:r>
    </w:p>
    <w:p w14:paraId="1E026DC5" w14:textId="77777777" w:rsidR="00E744D0" w:rsidRPr="008866B3" w:rsidRDefault="00E744D0" w:rsidP="00E744D0">
      <w:pPr>
        <w:numPr>
          <w:ilvl w:val="0"/>
          <w:numId w:val="1"/>
        </w:numPr>
        <w:spacing w:after="0" w:line="240" w:lineRule="auto"/>
        <w:jc w:val="both"/>
        <w:rPr>
          <w:rFonts w:ascii="Times New Roman" w:hAnsi="Times New Roman"/>
          <w:sz w:val="24"/>
          <w:szCs w:val="24"/>
          <w:lang w:val="uk-UA"/>
        </w:rPr>
      </w:pPr>
      <w:r w:rsidRPr="008866B3">
        <w:rPr>
          <w:rFonts w:ascii="Times New Roman" w:hAnsi="Times New Roman"/>
          <w:sz w:val="24"/>
          <w:szCs w:val="24"/>
          <w:lang w:val="uk-UA"/>
        </w:rPr>
        <w:t xml:space="preserve">Визначення в рослинній продукції </w:t>
      </w:r>
      <w:proofErr w:type="spellStart"/>
      <w:r w:rsidRPr="008866B3">
        <w:rPr>
          <w:rFonts w:ascii="Times New Roman" w:hAnsi="Times New Roman"/>
          <w:sz w:val="24"/>
          <w:szCs w:val="24"/>
          <w:lang w:val="uk-UA"/>
        </w:rPr>
        <w:t>іонометричним</w:t>
      </w:r>
      <w:proofErr w:type="spellEnd"/>
      <w:r w:rsidRPr="008866B3">
        <w:rPr>
          <w:rFonts w:ascii="Times New Roman" w:hAnsi="Times New Roman"/>
          <w:sz w:val="24"/>
          <w:szCs w:val="24"/>
          <w:lang w:val="uk-UA"/>
        </w:rPr>
        <w:t xml:space="preserve"> методом: нітратів;</w:t>
      </w:r>
    </w:p>
    <w:p w14:paraId="5E39E213" w14:textId="77777777" w:rsidR="00E744D0" w:rsidRPr="008866B3" w:rsidRDefault="00E744D0" w:rsidP="00E744D0">
      <w:pPr>
        <w:numPr>
          <w:ilvl w:val="0"/>
          <w:numId w:val="1"/>
        </w:numPr>
        <w:spacing w:after="0" w:line="240" w:lineRule="auto"/>
        <w:jc w:val="both"/>
        <w:rPr>
          <w:rFonts w:ascii="Times New Roman" w:hAnsi="Times New Roman"/>
          <w:sz w:val="24"/>
          <w:szCs w:val="24"/>
          <w:lang w:val="uk-UA"/>
        </w:rPr>
      </w:pPr>
      <w:r w:rsidRPr="008866B3">
        <w:rPr>
          <w:rFonts w:ascii="Times New Roman" w:hAnsi="Times New Roman"/>
          <w:sz w:val="24"/>
          <w:szCs w:val="24"/>
          <w:lang w:val="uk-UA"/>
        </w:rPr>
        <w:t>Бета-спектрометричне дослідження на визначення стронцію-90;</w:t>
      </w:r>
    </w:p>
    <w:p w14:paraId="6DA2E5FD" w14:textId="77777777" w:rsidR="00E744D0" w:rsidRPr="008866B3" w:rsidRDefault="00E744D0" w:rsidP="00E744D0">
      <w:pPr>
        <w:numPr>
          <w:ilvl w:val="0"/>
          <w:numId w:val="1"/>
        </w:numPr>
        <w:spacing w:after="0" w:line="240" w:lineRule="auto"/>
        <w:jc w:val="both"/>
        <w:rPr>
          <w:rFonts w:ascii="Times New Roman" w:hAnsi="Times New Roman"/>
          <w:sz w:val="24"/>
          <w:szCs w:val="24"/>
          <w:lang w:val="uk-UA"/>
        </w:rPr>
      </w:pPr>
      <w:r w:rsidRPr="008866B3">
        <w:rPr>
          <w:rFonts w:ascii="Times New Roman" w:hAnsi="Times New Roman"/>
          <w:sz w:val="24"/>
          <w:szCs w:val="24"/>
          <w:lang w:val="uk-UA"/>
        </w:rPr>
        <w:t>Гамма-спектрометричне дослідження на визначення Цезію-137;</w:t>
      </w:r>
    </w:p>
    <w:p w14:paraId="1D5E1B1D" w14:textId="77777777" w:rsidR="00E744D0" w:rsidRPr="008866B3" w:rsidRDefault="00E744D0" w:rsidP="00E744D0">
      <w:pPr>
        <w:numPr>
          <w:ilvl w:val="0"/>
          <w:numId w:val="1"/>
        </w:numPr>
        <w:spacing w:after="0" w:line="240" w:lineRule="auto"/>
        <w:jc w:val="both"/>
        <w:rPr>
          <w:rFonts w:ascii="Times New Roman" w:hAnsi="Times New Roman"/>
          <w:sz w:val="24"/>
          <w:szCs w:val="24"/>
          <w:lang w:val="uk-UA"/>
        </w:rPr>
      </w:pPr>
      <w:r w:rsidRPr="008866B3">
        <w:rPr>
          <w:rFonts w:ascii="Times New Roman" w:hAnsi="Times New Roman"/>
          <w:sz w:val="24"/>
          <w:szCs w:val="24"/>
          <w:lang w:val="uk-UA"/>
        </w:rPr>
        <w:t xml:space="preserve">Визначення в продуктах рослинного походження методом </w:t>
      </w:r>
      <w:proofErr w:type="spellStart"/>
      <w:r w:rsidRPr="008866B3">
        <w:rPr>
          <w:rFonts w:ascii="Times New Roman" w:hAnsi="Times New Roman"/>
          <w:sz w:val="24"/>
          <w:szCs w:val="24"/>
          <w:lang w:val="uk-UA"/>
        </w:rPr>
        <w:t>ТШХ:патуліну</w:t>
      </w:r>
      <w:proofErr w:type="spellEnd"/>
      <w:r w:rsidRPr="008866B3">
        <w:rPr>
          <w:rFonts w:ascii="Times New Roman" w:hAnsi="Times New Roman"/>
          <w:sz w:val="24"/>
          <w:szCs w:val="24"/>
          <w:lang w:val="uk-UA"/>
        </w:rPr>
        <w:t>;</w:t>
      </w:r>
    </w:p>
    <w:p w14:paraId="3E42F948" w14:textId="77777777" w:rsidR="00E744D0" w:rsidRPr="008866B3" w:rsidRDefault="00E744D0" w:rsidP="00E744D0">
      <w:pPr>
        <w:numPr>
          <w:ilvl w:val="0"/>
          <w:numId w:val="1"/>
        </w:numPr>
        <w:spacing w:after="0" w:line="240" w:lineRule="auto"/>
        <w:jc w:val="both"/>
        <w:rPr>
          <w:rFonts w:ascii="Times New Roman" w:hAnsi="Times New Roman"/>
          <w:sz w:val="24"/>
          <w:szCs w:val="24"/>
          <w:lang w:val="uk-UA"/>
        </w:rPr>
      </w:pPr>
      <w:r w:rsidRPr="008866B3">
        <w:rPr>
          <w:rFonts w:ascii="Times New Roman" w:hAnsi="Times New Roman"/>
          <w:sz w:val="24"/>
          <w:szCs w:val="24"/>
          <w:lang w:val="uk-UA"/>
        </w:rPr>
        <w:t>Визначення залишкової кількості гептахлору методом ТШХ: у продуктах тваринного та рослинного походження;</w:t>
      </w:r>
    </w:p>
    <w:p w14:paraId="2A621F84" w14:textId="77777777" w:rsidR="00E744D0" w:rsidRPr="008866B3" w:rsidRDefault="00E744D0" w:rsidP="00E744D0">
      <w:pPr>
        <w:numPr>
          <w:ilvl w:val="0"/>
          <w:numId w:val="1"/>
        </w:numPr>
        <w:spacing w:after="0" w:line="240" w:lineRule="auto"/>
        <w:jc w:val="both"/>
        <w:rPr>
          <w:rFonts w:ascii="Times New Roman" w:hAnsi="Times New Roman"/>
          <w:sz w:val="24"/>
          <w:szCs w:val="24"/>
          <w:lang w:val="uk-UA"/>
        </w:rPr>
      </w:pPr>
      <w:r w:rsidRPr="008866B3">
        <w:rPr>
          <w:rFonts w:ascii="Times New Roman" w:hAnsi="Times New Roman"/>
          <w:sz w:val="24"/>
          <w:szCs w:val="24"/>
          <w:lang w:val="uk-UA"/>
        </w:rPr>
        <w:lastRenderedPageBreak/>
        <w:t xml:space="preserve">Визначення залишкової кількості </w:t>
      </w:r>
      <w:proofErr w:type="spellStart"/>
      <w:r w:rsidRPr="008866B3">
        <w:rPr>
          <w:rFonts w:ascii="Times New Roman" w:hAnsi="Times New Roman"/>
          <w:sz w:val="24"/>
          <w:szCs w:val="24"/>
          <w:lang w:val="uk-UA"/>
        </w:rPr>
        <w:t>альдрину</w:t>
      </w:r>
      <w:proofErr w:type="spellEnd"/>
      <w:r w:rsidRPr="008866B3">
        <w:rPr>
          <w:rFonts w:ascii="Times New Roman" w:hAnsi="Times New Roman"/>
          <w:sz w:val="24"/>
          <w:szCs w:val="24"/>
          <w:lang w:val="uk-UA"/>
        </w:rPr>
        <w:t xml:space="preserve"> методом ТШХ: у продуктах тваринного та рослинного походження;</w:t>
      </w:r>
    </w:p>
    <w:p w14:paraId="3EBE88E0" w14:textId="77777777" w:rsidR="00E744D0" w:rsidRPr="008866B3" w:rsidRDefault="00E744D0" w:rsidP="00E744D0">
      <w:pPr>
        <w:numPr>
          <w:ilvl w:val="0"/>
          <w:numId w:val="1"/>
        </w:numPr>
        <w:spacing w:after="0" w:line="240" w:lineRule="auto"/>
        <w:jc w:val="both"/>
        <w:rPr>
          <w:rFonts w:ascii="Times New Roman" w:hAnsi="Times New Roman"/>
          <w:sz w:val="24"/>
          <w:szCs w:val="24"/>
          <w:lang w:val="uk-UA"/>
        </w:rPr>
      </w:pPr>
      <w:r w:rsidRPr="008866B3">
        <w:rPr>
          <w:rFonts w:ascii="Times New Roman" w:hAnsi="Times New Roman"/>
          <w:sz w:val="24"/>
          <w:szCs w:val="24"/>
          <w:lang w:val="uk-UA"/>
        </w:rPr>
        <w:t xml:space="preserve">Визначення залишкової кількості </w:t>
      </w:r>
      <w:proofErr w:type="spellStart"/>
      <w:r w:rsidRPr="008866B3">
        <w:rPr>
          <w:rFonts w:ascii="Times New Roman" w:hAnsi="Times New Roman"/>
          <w:sz w:val="24"/>
          <w:szCs w:val="24"/>
          <w:lang w:val="uk-UA"/>
        </w:rPr>
        <w:t>тетраметилтіурамдисульфіду</w:t>
      </w:r>
      <w:proofErr w:type="spellEnd"/>
      <w:r w:rsidRPr="008866B3">
        <w:rPr>
          <w:rFonts w:ascii="Times New Roman" w:hAnsi="Times New Roman"/>
          <w:sz w:val="24"/>
          <w:szCs w:val="24"/>
          <w:lang w:val="uk-UA"/>
        </w:rPr>
        <w:t xml:space="preserve"> (</w:t>
      </w:r>
      <w:proofErr w:type="spellStart"/>
      <w:r w:rsidRPr="008866B3">
        <w:rPr>
          <w:rFonts w:ascii="Times New Roman" w:hAnsi="Times New Roman"/>
          <w:sz w:val="24"/>
          <w:szCs w:val="24"/>
          <w:lang w:val="uk-UA"/>
        </w:rPr>
        <w:t>тіраму</w:t>
      </w:r>
      <w:proofErr w:type="spellEnd"/>
      <w:r w:rsidRPr="008866B3">
        <w:rPr>
          <w:rFonts w:ascii="Times New Roman" w:hAnsi="Times New Roman"/>
          <w:sz w:val="24"/>
          <w:szCs w:val="24"/>
          <w:lang w:val="uk-UA"/>
        </w:rPr>
        <w:t xml:space="preserve">), </w:t>
      </w:r>
      <w:proofErr w:type="spellStart"/>
      <w:r w:rsidRPr="008866B3">
        <w:rPr>
          <w:rFonts w:ascii="Times New Roman" w:hAnsi="Times New Roman"/>
          <w:sz w:val="24"/>
          <w:szCs w:val="24"/>
          <w:lang w:val="uk-UA"/>
        </w:rPr>
        <w:t>тетрамитилтіураммоносульфіду</w:t>
      </w:r>
      <w:proofErr w:type="spellEnd"/>
      <w:r w:rsidRPr="008866B3">
        <w:rPr>
          <w:rFonts w:ascii="Times New Roman" w:hAnsi="Times New Roman"/>
          <w:sz w:val="24"/>
          <w:szCs w:val="24"/>
          <w:lang w:val="uk-UA"/>
        </w:rPr>
        <w:t xml:space="preserve"> методом ТШХ: у продуктах тваринного та рослинного походження;</w:t>
      </w:r>
    </w:p>
    <w:p w14:paraId="1EC00791" w14:textId="24C1ED6F" w:rsidR="00E744D0" w:rsidRPr="008866B3" w:rsidRDefault="00E744D0" w:rsidP="00E744D0">
      <w:pPr>
        <w:numPr>
          <w:ilvl w:val="0"/>
          <w:numId w:val="1"/>
        </w:numPr>
        <w:spacing w:after="0" w:line="240" w:lineRule="auto"/>
        <w:jc w:val="both"/>
        <w:rPr>
          <w:rFonts w:ascii="Times New Roman" w:hAnsi="Times New Roman"/>
          <w:sz w:val="24"/>
          <w:szCs w:val="24"/>
          <w:lang w:val="uk-UA"/>
        </w:rPr>
      </w:pPr>
      <w:r w:rsidRPr="008866B3">
        <w:rPr>
          <w:rFonts w:ascii="Times New Roman" w:hAnsi="Times New Roman"/>
          <w:sz w:val="24"/>
          <w:szCs w:val="24"/>
          <w:lang w:val="uk-UA"/>
        </w:rPr>
        <w:t xml:space="preserve">Визначення залишкової кількості </w:t>
      </w:r>
      <w:proofErr w:type="spellStart"/>
      <w:r w:rsidRPr="008866B3">
        <w:rPr>
          <w:rFonts w:ascii="Times New Roman" w:hAnsi="Times New Roman"/>
          <w:sz w:val="24"/>
          <w:szCs w:val="24"/>
          <w:lang w:val="uk-UA"/>
        </w:rPr>
        <w:t>суміцидину</w:t>
      </w:r>
      <w:proofErr w:type="spellEnd"/>
      <w:r w:rsidRPr="008866B3">
        <w:rPr>
          <w:rFonts w:ascii="Times New Roman" w:hAnsi="Times New Roman"/>
          <w:sz w:val="24"/>
          <w:szCs w:val="24"/>
          <w:lang w:val="uk-UA"/>
        </w:rPr>
        <w:t xml:space="preserve"> (</w:t>
      </w:r>
      <w:proofErr w:type="spellStart"/>
      <w:r w:rsidRPr="008866B3">
        <w:rPr>
          <w:rFonts w:ascii="Times New Roman" w:hAnsi="Times New Roman"/>
          <w:sz w:val="24"/>
          <w:szCs w:val="24"/>
          <w:lang w:val="uk-UA"/>
        </w:rPr>
        <w:t>ципермитрину</w:t>
      </w:r>
      <w:proofErr w:type="spellEnd"/>
      <w:r w:rsidRPr="008866B3">
        <w:rPr>
          <w:rFonts w:ascii="Times New Roman" w:hAnsi="Times New Roman"/>
          <w:sz w:val="24"/>
          <w:szCs w:val="24"/>
          <w:lang w:val="uk-UA"/>
        </w:rPr>
        <w:t>) методом ТШХ: у продуктах тваринного та рослинного походження;</w:t>
      </w:r>
    </w:p>
    <w:p w14:paraId="7C716424" w14:textId="407448E9" w:rsidR="001D06BD" w:rsidRPr="008866B3" w:rsidRDefault="00604AAF" w:rsidP="00BE6399">
      <w:pPr>
        <w:spacing w:after="0" w:line="240" w:lineRule="auto"/>
        <w:ind w:firstLine="426"/>
        <w:jc w:val="both"/>
        <w:rPr>
          <w:rFonts w:ascii="Times New Roman" w:hAnsi="Times New Roman"/>
          <w:sz w:val="24"/>
          <w:szCs w:val="24"/>
          <w:lang w:val="uk-UA"/>
        </w:rPr>
      </w:pPr>
      <w:r w:rsidRPr="008866B3">
        <w:rPr>
          <w:rFonts w:ascii="Times New Roman" w:hAnsi="Times New Roman"/>
          <w:sz w:val="24"/>
          <w:szCs w:val="24"/>
          <w:lang w:val="uk-UA"/>
        </w:rPr>
        <w:t xml:space="preserve">10. </w:t>
      </w:r>
      <w:r w:rsidRPr="008866B3">
        <w:rPr>
          <w:rFonts w:ascii="Times New Roman" w:eastAsia="Times New Roman" w:hAnsi="Times New Roman"/>
          <w:sz w:val="24"/>
          <w:szCs w:val="24"/>
          <w:lang w:val="uk-UA"/>
        </w:rPr>
        <w:t>Сканована  копія оригіналу Акту (без виявлених порушень), складеного за результатами проведення позапланового заходу державного контролю (інспектування) стосовно додержання операторами ринку вимог законодавства</w:t>
      </w:r>
      <w:r w:rsidR="00E744D0" w:rsidRPr="008866B3">
        <w:rPr>
          <w:rFonts w:ascii="Times New Roman" w:eastAsia="Times New Roman" w:hAnsi="Times New Roman"/>
          <w:sz w:val="24"/>
          <w:szCs w:val="24"/>
          <w:lang w:val="uk-UA"/>
        </w:rPr>
        <w:t xml:space="preserve"> про харчові продукти  та корми, здоров’я та благополуччя тварин</w:t>
      </w:r>
      <w:r w:rsidR="005C1346" w:rsidRPr="008866B3">
        <w:rPr>
          <w:rFonts w:ascii="Times New Roman" w:eastAsia="Times New Roman" w:hAnsi="Times New Roman"/>
          <w:sz w:val="24"/>
          <w:szCs w:val="24"/>
          <w:lang w:val="uk-UA"/>
        </w:rPr>
        <w:t>.</w:t>
      </w:r>
    </w:p>
    <w:p w14:paraId="6823FB3B" w14:textId="43C7774F" w:rsidR="00BE6399" w:rsidRPr="008866B3" w:rsidRDefault="00BE6399" w:rsidP="00BE6399">
      <w:pPr>
        <w:spacing w:after="0" w:line="240" w:lineRule="auto"/>
        <w:ind w:firstLine="426"/>
        <w:jc w:val="both"/>
        <w:rPr>
          <w:rFonts w:ascii="Times New Roman" w:hAnsi="Times New Roman"/>
          <w:sz w:val="24"/>
          <w:szCs w:val="24"/>
          <w:lang w:val="uk-UA"/>
        </w:rPr>
      </w:pPr>
      <w:r w:rsidRPr="008866B3">
        <w:rPr>
          <w:rFonts w:ascii="Times New Roman" w:hAnsi="Times New Roman"/>
          <w:sz w:val="24"/>
          <w:szCs w:val="24"/>
          <w:lang w:val="uk-UA"/>
        </w:rPr>
        <w:t>1</w:t>
      </w:r>
      <w:r w:rsidR="00604AAF" w:rsidRPr="008866B3">
        <w:rPr>
          <w:rFonts w:ascii="Times New Roman" w:hAnsi="Times New Roman"/>
          <w:sz w:val="24"/>
          <w:szCs w:val="24"/>
          <w:lang w:val="uk-UA"/>
        </w:rPr>
        <w:t>1</w:t>
      </w:r>
      <w:r w:rsidRPr="008866B3">
        <w:rPr>
          <w:rFonts w:ascii="Times New Roman" w:hAnsi="Times New Roman"/>
          <w:sz w:val="24"/>
          <w:szCs w:val="24"/>
          <w:lang w:val="uk-UA"/>
        </w:rPr>
        <w:t xml:space="preserve">. Товар має бути розфасований та упакований такими способами, які забезпечують збереження споживчих властивостей і безпечність під час зберігання, транспортування та реалізації, а також унеможливлюють його псування. Для пакування використовують допоміжні засоби і матеріали для виробництва та обігу, які допускаються до контакту з продуктами харчування. Пакувальні матеріали та оболонки повинні забезпечувати якість продуктів харчування під час зберігання, транспортування та реалізації протягом встановленого строку придатності товару при дотриманні визначених режимів. При перепакуванні товару повинні забезпечуватися умови зберігання, які встановлені виробником. </w:t>
      </w:r>
      <w:r w:rsidRPr="008866B3">
        <w:rPr>
          <w:rFonts w:ascii="Times New Roman" w:hAnsi="Times New Roman"/>
          <w:sz w:val="24"/>
          <w:szCs w:val="24"/>
          <w:shd w:val="clear" w:color="auto" w:fill="FFFFFF"/>
          <w:lang w:val="uk-UA"/>
        </w:rPr>
        <w:t>Тара та матеріали, які використовують для упаковування чи закупорювання продукту, повинні відповідати вимогам законодавчих, нормативних і/або технічних документів, дозволені Центральним органом виконавчої влади у сфері охорони здоров'я для харчових продуктів, яка забезпечує цілісність пакування під час зберігання, транспортування та реалізації.</w:t>
      </w:r>
    </w:p>
    <w:p w14:paraId="46996EE6" w14:textId="77777777" w:rsidR="00BE6399" w:rsidRPr="008866B3" w:rsidRDefault="00BE6399" w:rsidP="00BE6399">
      <w:pPr>
        <w:spacing w:after="0" w:line="240" w:lineRule="auto"/>
        <w:ind w:firstLine="284"/>
        <w:jc w:val="both"/>
        <w:rPr>
          <w:rFonts w:ascii="Times New Roman" w:hAnsi="Times New Roman"/>
          <w:b/>
          <w:i/>
          <w:sz w:val="24"/>
          <w:szCs w:val="24"/>
          <w:lang w:val="uk-UA"/>
        </w:rPr>
      </w:pPr>
    </w:p>
    <w:p w14:paraId="0740509D" w14:textId="77777777" w:rsidR="00BE6399" w:rsidRPr="008866B3" w:rsidRDefault="00BE6399" w:rsidP="00BE6399">
      <w:pPr>
        <w:spacing w:after="0" w:line="240" w:lineRule="auto"/>
        <w:contextualSpacing/>
        <w:jc w:val="center"/>
        <w:rPr>
          <w:rFonts w:ascii="Times New Roman" w:hAnsi="Times New Roman"/>
          <w:b/>
          <w:sz w:val="24"/>
          <w:szCs w:val="24"/>
          <w:lang w:val="uk-UA"/>
        </w:rPr>
      </w:pPr>
      <w:r w:rsidRPr="008866B3">
        <w:rPr>
          <w:rFonts w:ascii="Times New Roman" w:hAnsi="Times New Roman"/>
          <w:b/>
          <w:sz w:val="24"/>
          <w:szCs w:val="24"/>
          <w:lang w:val="uk-UA"/>
        </w:rPr>
        <w:t xml:space="preserve">Перелік </w:t>
      </w:r>
      <w:proofErr w:type="spellStart"/>
      <w:r w:rsidRPr="008866B3">
        <w:rPr>
          <w:rFonts w:ascii="Times New Roman" w:hAnsi="Times New Roman"/>
          <w:b/>
          <w:sz w:val="24"/>
          <w:szCs w:val="24"/>
          <w:lang w:val="uk-UA"/>
        </w:rPr>
        <w:t>підпорядкових</w:t>
      </w:r>
      <w:proofErr w:type="spellEnd"/>
      <w:r w:rsidRPr="008866B3">
        <w:rPr>
          <w:rFonts w:ascii="Times New Roman" w:hAnsi="Times New Roman"/>
          <w:b/>
          <w:sz w:val="24"/>
          <w:szCs w:val="24"/>
          <w:lang w:val="uk-UA"/>
        </w:rPr>
        <w:t xml:space="preserve"> Замовнику навчальних закладів</w:t>
      </w:r>
    </w:p>
    <w:tbl>
      <w:tblPr>
        <w:tblStyle w:val="TableNormal"/>
        <w:tblW w:w="978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9"/>
        <w:gridCol w:w="3748"/>
        <w:gridCol w:w="5489"/>
      </w:tblGrid>
      <w:tr w:rsidR="00BE6399" w:rsidRPr="008866B3" w14:paraId="606DACB5" w14:textId="77777777" w:rsidTr="00CF02D6">
        <w:trPr>
          <w:trHeight w:val="63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967C5"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 п/п</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ED69E" w14:textId="77777777" w:rsidR="00BE6399" w:rsidRPr="008866B3" w:rsidRDefault="00BE6399" w:rsidP="00CF02D6">
            <w:pPr>
              <w:suppressAutoHyphens/>
              <w:spacing w:line="100" w:lineRule="atLeast"/>
              <w:jc w:val="center"/>
              <w:rPr>
                <w:lang w:val="uk-UA"/>
              </w:rPr>
            </w:pPr>
            <w:r w:rsidRPr="008866B3">
              <w:rPr>
                <w:rFonts w:ascii="Times New Roman" w:eastAsia="Arial Unicode MS" w:hAnsi="Times New Roman" w:cs="Arial Unicode MS"/>
                <w:color w:val="000000"/>
                <w:sz w:val="24"/>
                <w:szCs w:val="24"/>
                <w:u w:color="00000A"/>
                <w:lang w:val="uk-UA"/>
              </w:rPr>
              <w:t>Назва навчального закладу освіти</w:t>
            </w:r>
          </w:p>
        </w:tc>
        <w:tc>
          <w:tcPr>
            <w:tcW w:w="5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C5460"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Адреса доставки</w:t>
            </w:r>
          </w:p>
        </w:tc>
      </w:tr>
      <w:tr w:rsidR="00BE6399" w:rsidRPr="008866B3" w14:paraId="3317A5A8" w14:textId="77777777" w:rsidTr="00CF02D6">
        <w:trPr>
          <w:trHeight w:val="63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780AE" w14:textId="77777777" w:rsidR="00BE6399" w:rsidRPr="008866B3" w:rsidRDefault="00BE6399" w:rsidP="00CF02D6">
            <w:pPr>
              <w:suppressAutoHyphens/>
              <w:spacing w:line="100" w:lineRule="atLeast"/>
              <w:jc w:val="center"/>
              <w:rPr>
                <w:lang w:val="uk-UA"/>
              </w:rPr>
            </w:pPr>
            <w:r w:rsidRPr="008866B3">
              <w:rPr>
                <w:rFonts w:ascii="Times New Roman" w:eastAsia="Arial Unicode MS" w:hAnsi="Times New Roman" w:cs="Arial Unicode MS"/>
                <w:color w:val="000000"/>
                <w:sz w:val="24"/>
                <w:szCs w:val="24"/>
                <w:u w:color="000000"/>
                <w:lang w:val="uk-UA"/>
              </w:rPr>
              <w:t>1.</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086BF" w14:textId="77777777" w:rsidR="00BE6399" w:rsidRPr="008866B3" w:rsidRDefault="00BE6399" w:rsidP="00CF02D6">
            <w:pPr>
              <w:suppressAutoHyphens/>
              <w:spacing w:line="100" w:lineRule="atLeast"/>
              <w:rPr>
                <w:lang w:val="uk-UA"/>
              </w:rPr>
            </w:pPr>
            <w:proofErr w:type="spellStart"/>
            <w:r w:rsidRPr="008866B3">
              <w:rPr>
                <w:rFonts w:ascii="Times New Roman" w:eastAsia="Arial Unicode MS" w:hAnsi="Times New Roman" w:cs="Arial Unicode MS"/>
                <w:color w:val="000000"/>
                <w:sz w:val="24"/>
                <w:szCs w:val="24"/>
                <w:u w:color="00000A"/>
                <w:lang w:val="uk-UA"/>
              </w:rPr>
              <w:t>Авратинський</w:t>
            </w:r>
            <w:proofErr w:type="spellEnd"/>
            <w:r w:rsidRPr="008866B3">
              <w:rPr>
                <w:rFonts w:ascii="Times New Roman" w:eastAsia="Arial Unicode MS" w:hAnsi="Times New Roman" w:cs="Arial Unicode MS"/>
                <w:color w:val="000000"/>
                <w:sz w:val="24"/>
                <w:szCs w:val="24"/>
                <w:u w:color="00000A"/>
                <w:lang w:val="uk-UA"/>
              </w:rPr>
              <w:t xml:space="preserve"> ЗДО</w:t>
            </w:r>
          </w:p>
        </w:tc>
        <w:tc>
          <w:tcPr>
            <w:tcW w:w="5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E5108"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Хмельницька обл. Волочиська МТГ с. Авратин вул. Центральна, 1Б</w:t>
            </w:r>
          </w:p>
        </w:tc>
      </w:tr>
      <w:tr w:rsidR="00BE6399" w:rsidRPr="008866B3" w14:paraId="6707ED85" w14:textId="77777777" w:rsidTr="00CF02D6">
        <w:trPr>
          <w:trHeight w:val="80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ADA5A" w14:textId="77777777" w:rsidR="00BE6399" w:rsidRPr="008866B3" w:rsidRDefault="00BE6399" w:rsidP="00CF02D6">
            <w:pPr>
              <w:suppressAutoHyphens/>
              <w:spacing w:line="100" w:lineRule="atLeast"/>
              <w:jc w:val="center"/>
              <w:rPr>
                <w:lang w:val="uk-UA"/>
              </w:rPr>
            </w:pPr>
            <w:r w:rsidRPr="008866B3">
              <w:rPr>
                <w:rFonts w:ascii="Times New Roman" w:eastAsia="Arial Unicode MS" w:hAnsi="Times New Roman" w:cs="Arial Unicode MS"/>
                <w:color w:val="000000"/>
                <w:sz w:val="24"/>
                <w:szCs w:val="24"/>
                <w:u w:color="000000"/>
                <w:lang w:val="uk-UA"/>
              </w:rPr>
              <w:t>2.</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76AA3" w14:textId="77777777" w:rsidR="00BE6399" w:rsidRPr="008866B3" w:rsidRDefault="00BE6399" w:rsidP="00CF02D6">
            <w:pPr>
              <w:suppressAutoHyphens/>
              <w:spacing w:line="100" w:lineRule="atLeast"/>
              <w:rPr>
                <w:lang w:val="uk-UA"/>
              </w:rPr>
            </w:pPr>
            <w:proofErr w:type="spellStart"/>
            <w:r w:rsidRPr="008866B3">
              <w:rPr>
                <w:rFonts w:ascii="Times New Roman" w:eastAsia="Arial Unicode MS" w:hAnsi="Times New Roman" w:cs="Arial Unicode MS"/>
                <w:color w:val="000000"/>
                <w:sz w:val="24"/>
                <w:szCs w:val="24"/>
                <w:u w:color="00000A"/>
                <w:lang w:val="uk-UA"/>
              </w:rPr>
              <w:t>Гарнишівський</w:t>
            </w:r>
            <w:proofErr w:type="spellEnd"/>
            <w:r w:rsidRPr="008866B3">
              <w:rPr>
                <w:rFonts w:ascii="Times New Roman" w:eastAsia="Arial Unicode MS" w:hAnsi="Times New Roman" w:cs="Arial Unicode MS"/>
                <w:color w:val="000000"/>
                <w:sz w:val="24"/>
                <w:szCs w:val="24"/>
                <w:u w:color="00000A"/>
                <w:lang w:val="uk-UA"/>
              </w:rPr>
              <w:t xml:space="preserve"> ЗДО «Джерельце»</w:t>
            </w:r>
          </w:p>
        </w:tc>
        <w:tc>
          <w:tcPr>
            <w:tcW w:w="5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2D50A" w14:textId="77777777" w:rsidR="00BE6399" w:rsidRPr="008866B3" w:rsidRDefault="00BE6399" w:rsidP="00CF02D6">
            <w:pPr>
              <w:suppressAutoHyphens/>
              <w:spacing w:line="100" w:lineRule="atLeast"/>
              <w:rPr>
                <w:rFonts w:ascii="Times New Roman" w:eastAsia="Times New Roman" w:hAnsi="Times New Roman"/>
                <w:sz w:val="24"/>
                <w:szCs w:val="24"/>
                <w:u w:color="00000A"/>
                <w:lang w:val="uk-UA"/>
              </w:rPr>
            </w:pPr>
            <w:r w:rsidRPr="008866B3">
              <w:rPr>
                <w:rFonts w:ascii="Times New Roman" w:eastAsia="Arial Unicode MS" w:hAnsi="Times New Roman" w:cs="Arial Unicode MS"/>
                <w:color w:val="000000"/>
                <w:sz w:val="24"/>
                <w:szCs w:val="24"/>
                <w:u w:color="00000A"/>
                <w:lang w:val="uk-UA"/>
              </w:rPr>
              <w:t xml:space="preserve">Хмельницька обл. Волочиська МТГ с. </w:t>
            </w:r>
            <w:proofErr w:type="spellStart"/>
            <w:r w:rsidRPr="008866B3">
              <w:rPr>
                <w:rFonts w:ascii="Times New Roman" w:eastAsia="Arial Unicode MS" w:hAnsi="Times New Roman" w:cs="Arial Unicode MS"/>
                <w:color w:val="000000"/>
                <w:sz w:val="24"/>
                <w:szCs w:val="24"/>
                <w:u w:color="00000A"/>
                <w:lang w:val="uk-UA"/>
              </w:rPr>
              <w:t>Гарнишівка</w:t>
            </w:r>
            <w:proofErr w:type="spellEnd"/>
            <w:r w:rsidRPr="008866B3">
              <w:rPr>
                <w:rFonts w:ascii="Times New Roman" w:eastAsia="Arial Unicode MS" w:hAnsi="Times New Roman" w:cs="Arial Unicode MS"/>
                <w:color w:val="000000"/>
                <w:sz w:val="24"/>
                <w:szCs w:val="24"/>
                <w:u w:color="00000A"/>
                <w:lang w:val="uk-UA"/>
              </w:rPr>
              <w:t>,</w:t>
            </w:r>
          </w:p>
          <w:p w14:paraId="7753DB10"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 xml:space="preserve">вул. </w:t>
            </w:r>
            <w:proofErr w:type="spellStart"/>
            <w:r w:rsidRPr="008866B3">
              <w:rPr>
                <w:rFonts w:ascii="Times New Roman" w:eastAsia="Arial Unicode MS" w:hAnsi="Times New Roman" w:cs="Arial Unicode MS"/>
                <w:color w:val="000000"/>
                <w:sz w:val="24"/>
                <w:szCs w:val="24"/>
                <w:u w:color="00000A"/>
                <w:lang w:val="uk-UA"/>
              </w:rPr>
              <w:t>Т.Шевченка</w:t>
            </w:r>
            <w:proofErr w:type="spellEnd"/>
            <w:r w:rsidRPr="008866B3">
              <w:rPr>
                <w:rFonts w:ascii="Times New Roman" w:eastAsia="Arial Unicode MS" w:hAnsi="Times New Roman" w:cs="Arial Unicode MS"/>
                <w:color w:val="000000"/>
                <w:sz w:val="24"/>
                <w:szCs w:val="24"/>
                <w:u w:color="00000A"/>
                <w:lang w:val="uk-UA"/>
              </w:rPr>
              <w:t>, 1</w:t>
            </w:r>
          </w:p>
        </w:tc>
      </w:tr>
      <w:tr w:rsidR="00BE6399" w:rsidRPr="008866B3" w14:paraId="60602244" w14:textId="77777777" w:rsidTr="00CF02D6">
        <w:trPr>
          <w:trHeight w:val="63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FF922" w14:textId="77777777" w:rsidR="00BE6399" w:rsidRPr="008866B3" w:rsidRDefault="00BE6399" w:rsidP="00CF02D6">
            <w:pPr>
              <w:suppressAutoHyphens/>
              <w:spacing w:line="100" w:lineRule="atLeast"/>
              <w:jc w:val="center"/>
              <w:rPr>
                <w:lang w:val="uk-UA"/>
              </w:rPr>
            </w:pPr>
            <w:r w:rsidRPr="008866B3">
              <w:rPr>
                <w:rFonts w:ascii="Times New Roman" w:eastAsia="Arial Unicode MS" w:hAnsi="Times New Roman" w:cs="Arial Unicode MS"/>
                <w:color w:val="000000"/>
                <w:sz w:val="24"/>
                <w:szCs w:val="24"/>
                <w:u w:color="000000"/>
                <w:lang w:val="uk-UA"/>
              </w:rPr>
              <w:t>3.</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563D1" w14:textId="77777777" w:rsidR="00BE6399" w:rsidRPr="008866B3" w:rsidRDefault="00BE6399" w:rsidP="00CF02D6">
            <w:pPr>
              <w:suppressAutoHyphens/>
              <w:spacing w:line="100" w:lineRule="atLeast"/>
              <w:rPr>
                <w:lang w:val="uk-UA"/>
              </w:rPr>
            </w:pPr>
            <w:proofErr w:type="spellStart"/>
            <w:r w:rsidRPr="008866B3">
              <w:rPr>
                <w:rFonts w:ascii="Times New Roman" w:eastAsia="Arial Unicode MS" w:hAnsi="Times New Roman" w:cs="Arial Unicode MS"/>
                <w:color w:val="000000"/>
                <w:sz w:val="24"/>
                <w:szCs w:val="24"/>
                <w:u w:color="00000A"/>
                <w:lang w:val="uk-UA"/>
              </w:rPr>
              <w:t>Копачівський</w:t>
            </w:r>
            <w:proofErr w:type="spellEnd"/>
            <w:r w:rsidRPr="008866B3">
              <w:rPr>
                <w:rFonts w:ascii="Times New Roman" w:eastAsia="Arial Unicode MS" w:hAnsi="Times New Roman" w:cs="Arial Unicode MS"/>
                <w:color w:val="000000"/>
                <w:sz w:val="24"/>
                <w:szCs w:val="24"/>
                <w:u w:color="00000A"/>
                <w:lang w:val="uk-UA"/>
              </w:rPr>
              <w:t xml:space="preserve"> ЗДО «Дзвіночок»</w:t>
            </w:r>
          </w:p>
        </w:tc>
        <w:tc>
          <w:tcPr>
            <w:tcW w:w="5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33A4B"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 xml:space="preserve">Хмельницька обл. Волочиська МТГ с. Копачівка, вул. </w:t>
            </w:r>
            <w:proofErr w:type="spellStart"/>
            <w:r w:rsidRPr="008866B3">
              <w:rPr>
                <w:rFonts w:ascii="Times New Roman" w:eastAsia="Arial Unicode MS" w:hAnsi="Times New Roman" w:cs="Arial Unicode MS"/>
                <w:color w:val="000000"/>
                <w:sz w:val="24"/>
                <w:szCs w:val="24"/>
                <w:u w:color="00000A"/>
                <w:lang w:val="uk-UA"/>
              </w:rPr>
              <w:t>Целеха</w:t>
            </w:r>
            <w:proofErr w:type="spellEnd"/>
            <w:r w:rsidRPr="008866B3">
              <w:rPr>
                <w:rFonts w:ascii="Times New Roman" w:eastAsia="Arial Unicode MS" w:hAnsi="Times New Roman" w:cs="Arial Unicode MS"/>
                <w:color w:val="000000"/>
                <w:sz w:val="24"/>
                <w:szCs w:val="24"/>
                <w:u w:color="00000A"/>
                <w:lang w:val="uk-UA"/>
              </w:rPr>
              <w:t>, 26</w:t>
            </w:r>
          </w:p>
        </w:tc>
      </w:tr>
      <w:tr w:rsidR="00BE6399" w:rsidRPr="008866B3" w14:paraId="61F12514" w14:textId="77777777" w:rsidTr="00CF02D6">
        <w:trPr>
          <w:trHeight w:val="63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F6E6E" w14:textId="77777777" w:rsidR="00BE6399" w:rsidRPr="008866B3" w:rsidRDefault="00BE6399" w:rsidP="00CF02D6">
            <w:pPr>
              <w:suppressAutoHyphens/>
              <w:spacing w:line="100" w:lineRule="atLeast"/>
              <w:jc w:val="center"/>
              <w:rPr>
                <w:lang w:val="uk-UA"/>
              </w:rPr>
            </w:pPr>
            <w:r w:rsidRPr="008866B3">
              <w:rPr>
                <w:rFonts w:ascii="Times New Roman" w:eastAsia="Arial Unicode MS" w:hAnsi="Times New Roman" w:cs="Arial Unicode MS"/>
                <w:color w:val="000000"/>
                <w:sz w:val="24"/>
                <w:szCs w:val="24"/>
                <w:u w:color="000000"/>
                <w:lang w:val="uk-UA"/>
              </w:rPr>
              <w:t>4.</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C6918" w14:textId="77777777" w:rsidR="00BE6399" w:rsidRPr="008866B3" w:rsidRDefault="00BE6399" w:rsidP="00CF02D6">
            <w:pPr>
              <w:suppressAutoHyphens/>
              <w:spacing w:line="100" w:lineRule="atLeast"/>
              <w:rPr>
                <w:lang w:val="uk-UA"/>
              </w:rPr>
            </w:pPr>
            <w:proofErr w:type="spellStart"/>
            <w:r w:rsidRPr="008866B3">
              <w:rPr>
                <w:rFonts w:ascii="Times New Roman" w:eastAsia="Arial Unicode MS" w:hAnsi="Times New Roman" w:cs="Arial Unicode MS"/>
                <w:color w:val="000000"/>
                <w:sz w:val="24"/>
                <w:szCs w:val="24"/>
                <w:u w:color="00000A"/>
                <w:lang w:val="uk-UA"/>
              </w:rPr>
              <w:t>Курилівський</w:t>
            </w:r>
            <w:proofErr w:type="spellEnd"/>
            <w:r w:rsidRPr="008866B3">
              <w:rPr>
                <w:rFonts w:ascii="Times New Roman" w:eastAsia="Arial Unicode MS" w:hAnsi="Times New Roman" w:cs="Arial Unicode MS"/>
                <w:color w:val="000000"/>
                <w:sz w:val="24"/>
                <w:szCs w:val="24"/>
                <w:u w:color="00000A"/>
                <w:lang w:val="uk-UA"/>
              </w:rPr>
              <w:t xml:space="preserve"> ЗДО «Малятко»</w:t>
            </w:r>
          </w:p>
        </w:tc>
        <w:tc>
          <w:tcPr>
            <w:tcW w:w="5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8B695"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Хмельницька обл. Волочиська МТГ с. Курилівка, вул. Центральна, 17</w:t>
            </w:r>
          </w:p>
        </w:tc>
      </w:tr>
      <w:tr w:rsidR="00BE6399" w:rsidRPr="008866B3" w14:paraId="76D53B65" w14:textId="77777777" w:rsidTr="00CF02D6">
        <w:trPr>
          <w:trHeight w:val="63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85DE2" w14:textId="77777777" w:rsidR="00BE6399" w:rsidRPr="008866B3" w:rsidRDefault="00BE6399" w:rsidP="00CF02D6">
            <w:pPr>
              <w:suppressAutoHyphens/>
              <w:spacing w:line="100" w:lineRule="atLeast"/>
              <w:jc w:val="center"/>
              <w:rPr>
                <w:lang w:val="uk-UA"/>
              </w:rPr>
            </w:pPr>
            <w:r w:rsidRPr="008866B3">
              <w:rPr>
                <w:rFonts w:ascii="Times New Roman" w:eastAsia="Arial Unicode MS" w:hAnsi="Times New Roman" w:cs="Arial Unicode MS"/>
                <w:color w:val="000000"/>
                <w:sz w:val="24"/>
                <w:szCs w:val="24"/>
                <w:u w:color="00000A"/>
                <w:lang w:val="uk-UA"/>
              </w:rPr>
              <w:t>5.</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69D56"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Лозівський ЗДО «Берізка»</w:t>
            </w:r>
          </w:p>
        </w:tc>
        <w:tc>
          <w:tcPr>
            <w:tcW w:w="5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EDE5B"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Хмельницька обл. Волочиська МТГ с. Лозова, вул. Первомайська, 39А</w:t>
            </w:r>
          </w:p>
        </w:tc>
      </w:tr>
      <w:tr w:rsidR="00BE6399" w:rsidRPr="008866B3" w14:paraId="2ADCB9E5" w14:textId="77777777" w:rsidTr="00CF02D6">
        <w:trPr>
          <w:trHeight w:val="63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498EF" w14:textId="77777777" w:rsidR="00BE6399" w:rsidRPr="008866B3" w:rsidRDefault="00BE6399" w:rsidP="00CF02D6">
            <w:pPr>
              <w:suppressAutoHyphens/>
              <w:spacing w:line="100" w:lineRule="atLeast"/>
              <w:jc w:val="center"/>
              <w:rPr>
                <w:lang w:val="uk-UA"/>
              </w:rPr>
            </w:pPr>
            <w:r w:rsidRPr="008866B3">
              <w:rPr>
                <w:rFonts w:ascii="Times New Roman" w:eastAsia="Arial Unicode MS" w:hAnsi="Times New Roman" w:cs="Arial Unicode MS"/>
                <w:color w:val="000000"/>
                <w:sz w:val="24"/>
                <w:szCs w:val="24"/>
                <w:u w:color="000000"/>
                <w:lang w:val="uk-UA"/>
              </w:rPr>
              <w:t>6.</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C03C8" w14:textId="77777777" w:rsidR="00BE6399" w:rsidRPr="008866B3" w:rsidRDefault="00BE6399" w:rsidP="00CF02D6">
            <w:pPr>
              <w:suppressAutoHyphens/>
              <w:spacing w:line="100" w:lineRule="atLeast"/>
              <w:rPr>
                <w:lang w:val="uk-UA"/>
              </w:rPr>
            </w:pPr>
            <w:proofErr w:type="spellStart"/>
            <w:r w:rsidRPr="008866B3">
              <w:rPr>
                <w:rFonts w:ascii="Times New Roman" w:eastAsia="Arial Unicode MS" w:hAnsi="Times New Roman" w:cs="Arial Unicode MS"/>
                <w:color w:val="000000"/>
                <w:sz w:val="24"/>
                <w:szCs w:val="24"/>
                <w:u w:color="00000A"/>
                <w:lang w:val="uk-UA"/>
              </w:rPr>
              <w:t>Маначинський</w:t>
            </w:r>
            <w:proofErr w:type="spellEnd"/>
            <w:r w:rsidRPr="008866B3">
              <w:rPr>
                <w:rFonts w:ascii="Times New Roman" w:eastAsia="Arial Unicode MS" w:hAnsi="Times New Roman" w:cs="Arial Unicode MS"/>
                <w:color w:val="000000"/>
                <w:sz w:val="24"/>
                <w:szCs w:val="24"/>
                <w:u w:color="00000A"/>
                <w:lang w:val="uk-UA"/>
              </w:rPr>
              <w:t xml:space="preserve"> ЗДО «Дзвіночок»</w:t>
            </w:r>
          </w:p>
        </w:tc>
        <w:tc>
          <w:tcPr>
            <w:tcW w:w="5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9EC57"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 xml:space="preserve">Хмельницька обл. Волочиська МТГ с. </w:t>
            </w:r>
            <w:proofErr w:type="spellStart"/>
            <w:r w:rsidRPr="008866B3">
              <w:rPr>
                <w:rFonts w:ascii="Times New Roman" w:eastAsia="Arial Unicode MS" w:hAnsi="Times New Roman" w:cs="Arial Unicode MS"/>
                <w:color w:val="000000"/>
                <w:sz w:val="24"/>
                <w:szCs w:val="24"/>
                <w:u w:color="00000A"/>
                <w:lang w:val="uk-UA"/>
              </w:rPr>
              <w:t>Маначин</w:t>
            </w:r>
            <w:proofErr w:type="spellEnd"/>
            <w:r w:rsidRPr="008866B3">
              <w:rPr>
                <w:rFonts w:ascii="Times New Roman" w:eastAsia="Arial Unicode MS" w:hAnsi="Times New Roman" w:cs="Arial Unicode MS"/>
                <w:color w:val="000000"/>
                <w:sz w:val="24"/>
                <w:szCs w:val="24"/>
                <w:u w:color="00000A"/>
                <w:lang w:val="uk-UA"/>
              </w:rPr>
              <w:t>, вул. Центральна, 11А</w:t>
            </w:r>
          </w:p>
        </w:tc>
      </w:tr>
      <w:tr w:rsidR="00BE6399" w:rsidRPr="008866B3" w14:paraId="5DA811C3" w14:textId="77777777" w:rsidTr="00CF02D6">
        <w:trPr>
          <w:trHeight w:val="63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45C6E" w14:textId="77777777" w:rsidR="00BE6399" w:rsidRPr="008866B3" w:rsidRDefault="00BE6399" w:rsidP="00CF02D6">
            <w:pPr>
              <w:suppressAutoHyphens/>
              <w:spacing w:line="100" w:lineRule="atLeast"/>
              <w:jc w:val="center"/>
              <w:rPr>
                <w:lang w:val="uk-UA"/>
              </w:rPr>
            </w:pPr>
            <w:r w:rsidRPr="008866B3">
              <w:rPr>
                <w:rFonts w:ascii="Times New Roman" w:eastAsia="Arial Unicode MS" w:hAnsi="Times New Roman" w:cs="Arial Unicode MS"/>
                <w:color w:val="000000"/>
                <w:sz w:val="24"/>
                <w:szCs w:val="24"/>
                <w:u w:color="000000"/>
                <w:lang w:val="uk-UA"/>
              </w:rPr>
              <w:t>7.</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AEACA"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Полянський ЗДО «Веселка»</w:t>
            </w:r>
          </w:p>
        </w:tc>
        <w:tc>
          <w:tcPr>
            <w:tcW w:w="5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E008D"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Хмельницька обл. Волочиська МТГ с. Поляни, вул. Свободи, 14</w:t>
            </w:r>
          </w:p>
        </w:tc>
      </w:tr>
      <w:tr w:rsidR="00BE6399" w:rsidRPr="008866B3" w14:paraId="6EDA9F90" w14:textId="77777777" w:rsidTr="00CF02D6">
        <w:trPr>
          <w:trHeight w:val="63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E5F4D" w14:textId="77777777" w:rsidR="00BE6399" w:rsidRPr="008866B3" w:rsidRDefault="00BE6399" w:rsidP="00CF02D6">
            <w:pPr>
              <w:suppressAutoHyphens/>
              <w:spacing w:line="100" w:lineRule="atLeast"/>
              <w:jc w:val="center"/>
              <w:rPr>
                <w:lang w:val="uk-UA"/>
              </w:rPr>
            </w:pPr>
            <w:r w:rsidRPr="008866B3">
              <w:rPr>
                <w:rFonts w:ascii="Times New Roman" w:eastAsia="Arial Unicode MS" w:hAnsi="Times New Roman" w:cs="Arial Unicode MS"/>
                <w:color w:val="000000"/>
                <w:sz w:val="24"/>
                <w:szCs w:val="24"/>
                <w:u w:color="000000"/>
                <w:lang w:val="uk-UA"/>
              </w:rPr>
              <w:t>8.</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AD150" w14:textId="77777777" w:rsidR="00BE6399" w:rsidRPr="008866B3" w:rsidRDefault="00BE6399" w:rsidP="00CF02D6">
            <w:pPr>
              <w:suppressAutoHyphens/>
              <w:spacing w:line="100" w:lineRule="atLeast"/>
              <w:rPr>
                <w:lang w:val="uk-UA"/>
              </w:rPr>
            </w:pPr>
            <w:proofErr w:type="spellStart"/>
            <w:r w:rsidRPr="008866B3">
              <w:rPr>
                <w:rFonts w:ascii="Times New Roman" w:eastAsia="Arial Unicode MS" w:hAnsi="Times New Roman" w:cs="Arial Unicode MS"/>
                <w:color w:val="000000"/>
                <w:sz w:val="24"/>
                <w:szCs w:val="24"/>
                <w:u w:color="00000A"/>
                <w:lang w:val="uk-UA"/>
              </w:rPr>
              <w:t>Ріпнянський</w:t>
            </w:r>
            <w:proofErr w:type="spellEnd"/>
            <w:r w:rsidRPr="008866B3">
              <w:rPr>
                <w:rFonts w:ascii="Times New Roman" w:eastAsia="Arial Unicode MS" w:hAnsi="Times New Roman" w:cs="Arial Unicode MS"/>
                <w:color w:val="000000"/>
                <w:sz w:val="24"/>
                <w:szCs w:val="24"/>
                <w:u w:color="00000A"/>
                <w:lang w:val="uk-UA"/>
              </w:rPr>
              <w:t xml:space="preserve"> ЗДО «</w:t>
            </w:r>
            <w:proofErr w:type="spellStart"/>
            <w:r w:rsidRPr="008866B3">
              <w:rPr>
                <w:rFonts w:ascii="Times New Roman" w:eastAsia="Arial Unicode MS" w:hAnsi="Times New Roman" w:cs="Arial Unicode MS"/>
                <w:color w:val="000000"/>
                <w:sz w:val="24"/>
                <w:szCs w:val="24"/>
                <w:u w:color="00000A"/>
                <w:lang w:val="uk-UA"/>
              </w:rPr>
              <w:t>Капітошка</w:t>
            </w:r>
            <w:proofErr w:type="spellEnd"/>
            <w:r w:rsidRPr="008866B3">
              <w:rPr>
                <w:rFonts w:ascii="Times New Roman" w:eastAsia="Arial Unicode MS" w:hAnsi="Times New Roman" w:cs="Arial Unicode MS"/>
                <w:color w:val="000000"/>
                <w:sz w:val="24"/>
                <w:szCs w:val="24"/>
                <w:u w:color="00000A"/>
                <w:lang w:val="uk-UA"/>
              </w:rPr>
              <w:t>»</w:t>
            </w:r>
          </w:p>
        </w:tc>
        <w:tc>
          <w:tcPr>
            <w:tcW w:w="5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C9059"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Хмельницька обл. Волочиська МТГ с. Ріпна, вул. Шкільна, 1</w:t>
            </w:r>
          </w:p>
        </w:tc>
      </w:tr>
      <w:tr w:rsidR="00BE6399" w:rsidRPr="008866B3" w14:paraId="13E83087" w14:textId="77777777" w:rsidTr="00CF02D6">
        <w:trPr>
          <w:trHeight w:val="63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8539E" w14:textId="77777777" w:rsidR="00BE6399" w:rsidRPr="008866B3" w:rsidRDefault="00BE6399" w:rsidP="00CF02D6">
            <w:pPr>
              <w:suppressAutoHyphens/>
              <w:spacing w:line="100" w:lineRule="atLeast"/>
              <w:jc w:val="center"/>
              <w:rPr>
                <w:lang w:val="uk-UA"/>
              </w:rPr>
            </w:pPr>
            <w:r w:rsidRPr="008866B3">
              <w:rPr>
                <w:rFonts w:ascii="Times New Roman" w:eastAsia="Arial Unicode MS" w:hAnsi="Times New Roman" w:cs="Arial Unicode MS"/>
                <w:color w:val="000000"/>
                <w:sz w:val="24"/>
                <w:szCs w:val="24"/>
                <w:u w:color="000000"/>
                <w:lang w:val="uk-UA"/>
              </w:rPr>
              <w:lastRenderedPageBreak/>
              <w:t>9.</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CBB6D" w14:textId="77777777" w:rsidR="00BE6399" w:rsidRPr="008866B3" w:rsidRDefault="00BE6399" w:rsidP="00CF02D6">
            <w:pPr>
              <w:suppressAutoHyphens/>
              <w:spacing w:line="100" w:lineRule="atLeast"/>
              <w:rPr>
                <w:lang w:val="uk-UA"/>
              </w:rPr>
            </w:pPr>
            <w:proofErr w:type="spellStart"/>
            <w:r w:rsidRPr="008866B3">
              <w:rPr>
                <w:rFonts w:ascii="Times New Roman" w:eastAsia="Arial Unicode MS" w:hAnsi="Times New Roman" w:cs="Arial Unicode MS"/>
                <w:color w:val="000000"/>
                <w:sz w:val="24"/>
                <w:szCs w:val="24"/>
                <w:u w:color="00000A"/>
                <w:lang w:val="uk-UA"/>
              </w:rPr>
              <w:t>Тарнорудський</w:t>
            </w:r>
            <w:proofErr w:type="spellEnd"/>
            <w:r w:rsidRPr="008866B3">
              <w:rPr>
                <w:rFonts w:ascii="Times New Roman" w:eastAsia="Arial Unicode MS" w:hAnsi="Times New Roman" w:cs="Arial Unicode MS"/>
                <w:color w:val="000000"/>
                <w:sz w:val="24"/>
                <w:szCs w:val="24"/>
                <w:u w:color="00000A"/>
                <w:lang w:val="uk-UA"/>
              </w:rPr>
              <w:t xml:space="preserve"> ЗДО «Малятко»</w:t>
            </w:r>
          </w:p>
        </w:tc>
        <w:tc>
          <w:tcPr>
            <w:tcW w:w="5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F1512"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Хмельницька обл. Волочиська МТГ с. Тарноруда, вул. Шкільна, 2А</w:t>
            </w:r>
          </w:p>
        </w:tc>
      </w:tr>
      <w:tr w:rsidR="00BE6399" w:rsidRPr="008866B3" w14:paraId="5626B763" w14:textId="77777777" w:rsidTr="00CF02D6">
        <w:trPr>
          <w:trHeight w:val="63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A6E7A" w14:textId="77777777" w:rsidR="00BE6399" w:rsidRPr="008866B3" w:rsidRDefault="00BE6399" w:rsidP="00CF02D6">
            <w:pPr>
              <w:suppressAutoHyphens/>
              <w:spacing w:line="100" w:lineRule="atLeast"/>
              <w:jc w:val="center"/>
              <w:rPr>
                <w:lang w:val="uk-UA"/>
              </w:rPr>
            </w:pPr>
            <w:r w:rsidRPr="008866B3">
              <w:rPr>
                <w:rFonts w:ascii="Times New Roman" w:eastAsia="Arial Unicode MS" w:hAnsi="Times New Roman" w:cs="Arial Unicode MS"/>
                <w:color w:val="000000"/>
                <w:sz w:val="24"/>
                <w:szCs w:val="24"/>
                <w:u w:color="000000"/>
                <w:lang w:val="uk-UA"/>
              </w:rPr>
              <w:t>10.</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D2A71" w14:textId="77777777" w:rsidR="00BE6399" w:rsidRPr="008866B3" w:rsidRDefault="00BE6399" w:rsidP="00CF02D6">
            <w:pPr>
              <w:suppressAutoHyphens/>
              <w:spacing w:line="100" w:lineRule="atLeast"/>
              <w:rPr>
                <w:lang w:val="uk-UA"/>
              </w:rPr>
            </w:pPr>
            <w:proofErr w:type="spellStart"/>
            <w:r w:rsidRPr="008866B3">
              <w:rPr>
                <w:rFonts w:ascii="Times New Roman" w:eastAsia="Arial Unicode MS" w:hAnsi="Times New Roman" w:cs="Arial Unicode MS"/>
                <w:color w:val="000000"/>
                <w:sz w:val="24"/>
                <w:szCs w:val="24"/>
                <w:u w:color="00000A"/>
                <w:lang w:val="uk-UA"/>
              </w:rPr>
              <w:t>Соломнянський</w:t>
            </w:r>
            <w:proofErr w:type="spellEnd"/>
            <w:r w:rsidRPr="008866B3">
              <w:rPr>
                <w:rFonts w:ascii="Times New Roman" w:eastAsia="Arial Unicode MS" w:hAnsi="Times New Roman" w:cs="Arial Unicode MS"/>
                <w:color w:val="000000"/>
                <w:sz w:val="24"/>
                <w:szCs w:val="24"/>
                <w:u w:color="00000A"/>
                <w:lang w:val="uk-UA"/>
              </w:rPr>
              <w:t xml:space="preserve"> ЗДО «Носики-</w:t>
            </w:r>
            <w:proofErr w:type="spellStart"/>
            <w:r w:rsidRPr="008866B3">
              <w:rPr>
                <w:rFonts w:ascii="Times New Roman" w:eastAsia="Arial Unicode MS" w:hAnsi="Times New Roman" w:cs="Arial Unicode MS"/>
                <w:color w:val="000000"/>
                <w:sz w:val="24"/>
                <w:szCs w:val="24"/>
                <w:u w:color="00000A"/>
                <w:lang w:val="uk-UA"/>
              </w:rPr>
              <w:t>курносики</w:t>
            </w:r>
            <w:proofErr w:type="spellEnd"/>
            <w:r w:rsidRPr="008866B3">
              <w:rPr>
                <w:rFonts w:ascii="Times New Roman" w:eastAsia="Arial Unicode MS" w:hAnsi="Times New Roman" w:cs="Arial Unicode MS"/>
                <w:color w:val="000000"/>
                <w:sz w:val="24"/>
                <w:szCs w:val="24"/>
                <w:u w:color="00000A"/>
                <w:lang w:val="uk-UA"/>
              </w:rPr>
              <w:t>»</w:t>
            </w:r>
          </w:p>
        </w:tc>
        <w:tc>
          <w:tcPr>
            <w:tcW w:w="5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20F03"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 xml:space="preserve">Хмельницька обл. Волочиська МТГ с. </w:t>
            </w:r>
            <w:proofErr w:type="spellStart"/>
            <w:r w:rsidRPr="008866B3">
              <w:rPr>
                <w:rFonts w:ascii="Times New Roman" w:eastAsia="Arial Unicode MS" w:hAnsi="Times New Roman" w:cs="Arial Unicode MS"/>
                <w:color w:val="000000"/>
                <w:sz w:val="24"/>
                <w:szCs w:val="24"/>
                <w:u w:color="00000A"/>
                <w:lang w:val="uk-UA"/>
              </w:rPr>
              <w:t>Соломна</w:t>
            </w:r>
            <w:proofErr w:type="spellEnd"/>
            <w:r w:rsidRPr="008866B3">
              <w:rPr>
                <w:rFonts w:ascii="Times New Roman" w:eastAsia="Arial Unicode MS" w:hAnsi="Times New Roman" w:cs="Arial Unicode MS"/>
                <w:color w:val="000000"/>
                <w:sz w:val="24"/>
                <w:szCs w:val="24"/>
                <w:u w:color="00000A"/>
                <w:lang w:val="uk-UA"/>
              </w:rPr>
              <w:t>, вул. Свободи, 50</w:t>
            </w:r>
          </w:p>
        </w:tc>
      </w:tr>
      <w:tr w:rsidR="00BE6399" w:rsidRPr="008866B3" w14:paraId="5E4FD9EF" w14:textId="77777777" w:rsidTr="00CF02D6">
        <w:trPr>
          <w:trHeight w:val="33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62DE1" w14:textId="77777777" w:rsidR="00BE6399" w:rsidRPr="008866B3" w:rsidRDefault="00BE6399" w:rsidP="00CF02D6">
            <w:pPr>
              <w:suppressAutoHyphens/>
              <w:spacing w:line="100" w:lineRule="atLeast"/>
              <w:jc w:val="center"/>
              <w:rPr>
                <w:lang w:val="uk-UA"/>
              </w:rPr>
            </w:pPr>
            <w:r w:rsidRPr="008866B3">
              <w:rPr>
                <w:rFonts w:ascii="Times New Roman" w:eastAsia="Arial Unicode MS" w:hAnsi="Times New Roman" w:cs="Arial Unicode MS"/>
                <w:color w:val="000000"/>
                <w:sz w:val="24"/>
                <w:szCs w:val="24"/>
                <w:u w:color="000000"/>
                <w:lang w:val="uk-UA"/>
              </w:rPr>
              <w:t>11.</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ACD34"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Волочиський ЗДО «Зірочка»</w:t>
            </w:r>
          </w:p>
        </w:tc>
        <w:tc>
          <w:tcPr>
            <w:tcW w:w="5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F3422"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 xml:space="preserve">Хмельницька обл. </w:t>
            </w:r>
            <w:proofErr w:type="spellStart"/>
            <w:r w:rsidRPr="008866B3">
              <w:rPr>
                <w:rFonts w:ascii="Times New Roman" w:eastAsia="Arial Unicode MS" w:hAnsi="Times New Roman" w:cs="Arial Unicode MS"/>
                <w:color w:val="000000"/>
                <w:sz w:val="24"/>
                <w:szCs w:val="24"/>
                <w:u w:color="00000A"/>
                <w:lang w:val="uk-UA"/>
              </w:rPr>
              <w:t>м.Волочиськвул.Лисенка</w:t>
            </w:r>
            <w:proofErr w:type="spellEnd"/>
            <w:r w:rsidRPr="008866B3">
              <w:rPr>
                <w:rFonts w:ascii="Times New Roman" w:eastAsia="Arial Unicode MS" w:hAnsi="Times New Roman" w:cs="Arial Unicode MS"/>
                <w:color w:val="000000"/>
                <w:sz w:val="24"/>
                <w:szCs w:val="24"/>
                <w:u w:color="00000A"/>
                <w:lang w:val="uk-UA"/>
              </w:rPr>
              <w:t xml:space="preserve"> 16</w:t>
            </w:r>
          </w:p>
        </w:tc>
      </w:tr>
      <w:tr w:rsidR="00BE6399" w:rsidRPr="008866B3" w14:paraId="00B9F428" w14:textId="77777777" w:rsidTr="00CF02D6">
        <w:trPr>
          <w:trHeight w:val="33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8A102" w14:textId="77777777" w:rsidR="00BE6399" w:rsidRPr="008866B3" w:rsidRDefault="00BE6399" w:rsidP="00CF02D6">
            <w:pPr>
              <w:suppressAutoHyphens/>
              <w:spacing w:line="100" w:lineRule="atLeast"/>
              <w:jc w:val="center"/>
              <w:rPr>
                <w:lang w:val="uk-UA"/>
              </w:rPr>
            </w:pPr>
            <w:r w:rsidRPr="008866B3">
              <w:rPr>
                <w:rFonts w:ascii="Times New Roman" w:eastAsia="Arial Unicode MS" w:hAnsi="Times New Roman" w:cs="Arial Unicode MS"/>
                <w:color w:val="000000"/>
                <w:sz w:val="24"/>
                <w:szCs w:val="24"/>
                <w:u w:color="000000"/>
                <w:lang w:val="uk-UA"/>
              </w:rPr>
              <w:t>12.</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594E2"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Волочиський ЦРД «Калинка»</w:t>
            </w:r>
          </w:p>
        </w:tc>
        <w:tc>
          <w:tcPr>
            <w:tcW w:w="5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D5CB3"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Хмельницька обл. м. Волочиськ вул. Музейна, 2А</w:t>
            </w:r>
          </w:p>
        </w:tc>
      </w:tr>
      <w:tr w:rsidR="00BE6399" w:rsidRPr="008866B3" w14:paraId="44E53F16" w14:textId="77777777" w:rsidTr="00CF02D6">
        <w:trPr>
          <w:trHeight w:val="33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84DB0" w14:textId="77777777" w:rsidR="00BE6399" w:rsidRPr="008866B3" w:rsidRDefault="00BE6399" w:rsidP="00CF02D6">
            <w:pPr>
              <w:suppressAutoHyphens/>
              <w:spacing w:line="100" w:lineRule="atLeast"/>
              <w:jc w:val="center"/>
              <w:rPr>
                <w:lang w:val="uk-UA"/>
              </w:rPr>
            </w:pPr>
            <w:r w:rsidRPr="008866B3">
              <w:rPr>
                <w:rFonts w:ascii="Times New Roman" w:eastAsia="Arial Unicode MS" w:hAnsi="Times New Roman" w:cs="Arial Unicode MS"/>
                <w:color w:val="000000"/>
                <w:sz w:val="24"/>
                <w:szCs w:val="24"/>
                <w:u w:color="000000"/>
                <w:lang w:val="uk-UA"/>
              </w:rPr>
              <w:t>13.</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94AC2"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Волочиський ЗДО «Сонечко»</w:t>
            </w:r>
          </w:p>
        </w:tc>
        <w:tc>
          <w:tcPr>
            <w:tcW w:w="5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5B032"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Хмельницька обл. м. Волочиськ, вул. Соборна, 1/2</w:t>
            </w:r>
          </w:p>
        </w:tc>
      </w:tr>
      <w:tr w:rsidR="00BE6399" w:rsidRPr="008866B3" w14:paraId="2358619B" w14:textId="77777777" w:rsidTr="00CF02D6">
        <w:trPr>
          <w:trHeight w:val="63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20F6D" w14:textId="77777777" w:rsidR="00BE6399" w:rsidRPr="008866B3" w:rsidRDefault="00BE6399" w:rsidP="00CF02D6">
            <w:pPr>
              <w:suppressAutoHyphens/>
              <w:spacing w:line="100" w:lineRule="atLeast"/>
              <w:jc w:val="center"/>
              <w:rPr>
                <w:lang w:val="uk-UA"/>
              </w:rPr>
            </w:pPr>
            <w:r w:rsidRPr="008866B3">
              <w:rPr>
                <w:rFonts w:ascii="Times New Roman" w:eastAsia="Arial Unicode MS" w:hAnsi="Times New Roman" w:cs="Arial Unicode MS"/>
                <w:color w:val="000000"/>
                <w:sz w:val="24"/>
                <w:szCs w:val="24"/>
                <w:u w:color="000000"/>
                <w:lang w:val="uk-UA"/>
              </w:rPr>
              <w:t>14.</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699AC"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Волочиський ЗДО «Ромашка»</w:t>
            </w:r>
          </w:p>
        </w:tc>
        <w:tc>
          <w:tcPr>
            <w:tcW w:w="5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237E"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Хмельницька обл. м. Волочиськ, вул. Незалежності, 39А</w:t>
            </w:r>
          </w:p>
        </w:tc>
      </w:tr>
      <w:tr w:rsidR="00BE6399" w:rsidRPr="008866B3" w14:paraId="0B28131D" w14:textId="77777777" w:rsidTr="00CF02D6">
        <w:trPr>
          <w:trHeight w:val="63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54011" w14:textId="77777777" w:rsidR="00BE6399" w:rsidRPr="008866B3" w:rsidRDefault="00BE6399" w:rsidP="00CF02D6">
            <w:pPr>
              <w:suppressAutoHyphens/>
              <w:spacing w:line="100" w:lineRule="atLeast"/>
              <w:jc w:val="center"/>
              <w:rPr>
                <w:lang w:val="uk-UA"/>
              </w:rPr>
            </w:pPr>
            <w:r w:rsidRPr="008866B3">
              <w:rPr>
                <w:rFonts w:ascii="Times New Roman" w:eastAsia="Arial Unicode MS" w:hAnsi="Times New Roman" w:cs="Arial Unicode MS"/>
                <w:color w:val="000000"/>
                <w:sz w:val="24"/>
                <w:szCs w:val="24"/>
                <w:u w:color="00000A"/>
                <w:lang w:val="uk-UA"/>
              </w:rPr>
              <w:t>15.</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78DF7" w14:textId="77777777" w:rsidR="00BE6399" w:rsidRPr="008866B3" w:rsidRDefault="00BE6399" w:rsidP="00CF02D6">
            <w:pPr>
              <w:suppressAutoHyphens/>
              <w:spacing w:line="100" w:lineRule="atLeast"/>
              <w:jc w:val="center"/>
              <w:rPr>
                <w:lang w:val="uk-UA"/>
              </w:rPr>
            </w:pPr>
            <w:r w:rsidRPr="008866B3">
              <w:rPr>
                <w:rFonts w:ascii="Times New Roman" w:eastAsia="Arial Unicode MS" w:hAnsi="Times New Roman" w:cs="Arial Unicode MS"/>
                <w:color w:val="000000"/>
                <w:sz w:val="24"/>
                <w:szCs w:val="24"/>
                <w:u w:color="00000A"/>
                <w:lang w:val="uk-UA"/>
              </w:rPr>
              <w:t>Богданівська гімназія дошкільний підрозділ</w:t>
            </w:r>
          </w:p>
        </w:tc>
        <w:tc>
          <w:tcPr>
            <w:tcW w:w="5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E02A4" w14:textId="77777777" w:rsidR="00BE6399" w:rsidRPr="008866B3" w:rsidRDefault="00BE6399" w:rsidP="00CF02D6">
            <w:pPr>
              <w:suppressAutoHyphens/>
              <w:spacing w:line="100" w:lineRule="atLeast"/>
              <w:jc w:val="center"/>
              <w:rPr>
                <w:lang w:val="uk-UA"/>
              </w:rPr>
            </w:pPr>
            <w:r w:rsidRPr="008866B3">
              <w:rPr>
                <w:rFonts w:ascii="Times New Roman" w:eastAsia="Arial Unicode MS" w:hAnsi="Times New Roman" w:cs="Arial Unicode MS"/>
                <w:color w:val="000000"/>
                <w:sz w:val="24"/>
                <w:szCs w:val="24"/>
                <w:u w:color="00000A"/>
                <w:lang w:val="uk-UA"/>
              </w:rPr>
              <w:t xml:space="preserve">Хмельницька обл. Волочиська МТГ с. </w:t>
            </w:r>
            <w:proofErr w:type="spellStart"/>
            <w:r w:rsidRPr="008866B3">
              <w:rPr>
                <w:rFonts w:ascii="Times New Roman" w:eastAsia="Arial Unicode MS" w:hAnsi="Times New Roman" w:cs="Arial Unicode MS"/>
                <w:color w:val="000000"/>
                <w:sz w:val="24"/>
                <w:szCs w:val="24"/>
                <w:u w:color="00000A"/>
                <w:lang w:val="uk-UA"/>
              </w:rPr>
              <w:t>Чухелі</w:t>
            </w:r>
            <w:proofErr w:type="spellEnd"/>
            <w:r w:rsidRPr="008866B3">
              <w:rPr>
                <w:rFonts w:ascii="Times New Roman" w:eastAsia="Arial Unicode MS" w:hAnsi="Times New Roman" w:cs="Arial Unicode MS"/>
                <w:color w:val="000000"/>
                <w:sz w:val="24"/>
                <w:szCs w:val="24"/>
                <w:u w:color="00000A"/>
                <w:lang w:val="uk-UA"/>
              </w:rPr>
              <w:t>, вул. Шкільна, 49</w:t>
            </w:r>
          </w:p>
        </w:tc>
      </w:tr>
      <w:tr w:rsidR="00BE6399" w:rsidRPr="008866B3" w14:paraId="0A948D0F" w14:textId="77777777" w:rsidTr="00CF02D6">
        <w:trPr>
          <w:trHeight w:val="63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20898" w14:textId="77777777" w:rsidR="00BE6399" w:rsidRPr="008866B3" w:rsidRDefault="00BE6399" w:rsidP="00CF02D6">
            <w:pPr>
              <w:suppressAutoHyphens/>
              <w:spacing w:line="100" w:lineRule="atLeast"/>
              <w:jc w:val="center"/>
              <w:rPr>
                <w:lang w:val="uk-UA"/>
              </w:rPr>
            </w:pPr>
            <w:r w:rsidRPr="008866B3">
              <w:rPr>
                <w:rFonts w:ascii="Times New Roman" w:eastAsia="Arial Unicode MS" w:hAnsi="Times New Roman" w:cs="Arial Unicode MS"/>
                <w:color w:val="000000"/>
                <w:sz w:val="24"/>
                <w:szCs w:val="24"/>
                <w:u w:color="00000A"/>
                <w:lang w:val="uk-UA"/>
              </w:rPr>
              <w:t>16.</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06685" w14:textId="77777777" w:rsidR="00BE6399" w:rsidRPr="008866B3" w:rsidRDefault="00BE6399" w:rsidP="00CF02D6">
            <w:pPr>
              <w:suppressAutoHyphens/>
              <w:spacing w:line="100" w:lineRule="atLeast"/>
              <w:rPr>
                <w:lang w:val="uk-UA"/>
              </w:rPr>
            </w:pPr>
            <w:proofErr w:type="spellStart"/>
            <w:r w:rsidRPr="008866B3">
              <w:rPr>
                <w:rFonts w:ascii="Times New Roman" w:eastAsia="Arial Unicode MS" w:hAnsi="Times New Roman" w:cs="Arial Unicode MS"/>
                <w:color w:val="000000"/>
                <w:sz w:val="24"/>
                <w:szCs w:val="24"/>
                <w:u w:color="00000A"/>
                <w:lang w:val="uk-UA"/>
              </w:rPr>
              <w:t>Бальковецький</w:t>
            </w:r>
            <w:proofErr w:type="spellEnd"/>
            <w:r w:rsidRPr="008866B3">
              <w:rPr>
                <w:rFonts w:ascii="Times New Roman" w:eastAsia="Arial Unicode MS" w:hAnsi="Times New Roman" w:cs="Arial Unicode MS"/>
                <w:color w:val="000000"/>
                <w:sz w:val="24"/>
                <w:szCs w:val="24"/>
                <w:u w:color="00000A"/>
                <w:lang w:val="uk-UA"/>
              </w:rPr>
              <w:t xml:space="preserve"> ліцей</w:t>
            </w:r>
          </w:p>
        </w:tc>
        <w:tc>
          <w:tcPr>
            <w:tcW w:w="5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9B1BD"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 xml:space="preserve">Хмельницька обл. Волочиська МТГ с. </w:t>
            </w:r>
            <w:proofErr w:type="spellStart"/>
            <w:r w:rsidRPr="008866B3">
              <w:rPr>
                <w:rFonts w:ascii="Times New Roman" w:eastAsia="Arial Unicode MS" w:hAnsi="Times New Roman" w:cs="Arial Unicode MS"/>
                <w:color w:val="000000"/>
                <w:sz w:val="24"/>
                <w:szCs w:val="24"/>
                <w:u w:color="00000A"/>
                <w:lang w:val="uk-UA"/>
              </w:rPr>
              <w:t>Бальківці</w:t>
            </w:r>
            <w:proofErr w:type="spellEnd"/>
            <w:r w:rsidRPr="008866B3">
              <w:rPr>
                <w:rFonts w:ascii="Times New Roman" w:eastAsia="Arial Unicode MS" w:hAnsi="Times New Roman" w:cs="Arial Unicode MS"/>
                <w:color w:val="000000"/>
                <w:sz w:val="24"/>
                <w:szCs w:val="24"/>
                <w:u w:color="00000A"/>
                <w:lang w:val="uk-UA"/>
              </w:rPr>
              <w:t>, вул. Набережна, 18А</w:t>
            </w:r>
          </w:p>
        </w:tc>
      </w:tr>
      <w:tr w:rsidR="00BE6399" w:rsidRPr="008866B3" w14:paraId="2E51D2BC" w14:textId="77777777" w:rsidTr="00CF02D6">
        <w:trPr>
          <w:trHeight w:val="63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43EF4" w14:textId="77777777" w:rsidR="00BE6399" w:rsidRPr="008866B3" w:rsidRDefault="00BE6399" w:rsidP="00CF02D6">
            <w:pPr>
              <w:suppressAutoHyphens/>
              <w:spacing w:line="100" w:lineRule="atLeast"/>
              <w:jc w:val="center"/>
              <w:rPr>
                <w:lang w:val="uk-UA"/>
              </w:rPr>
            </w:pPr>
            <w:r w:rsidRPr="008866B3">
              <w:rPr>
                <w:rFonts w:ascii="Times New Roman" w:eastAsia="Arial Unicode MS" w:hAnsi="Times New Roman" w:cs="Arial Unicode MS"/>
                <w:color w:val="000000"/>
                <w:sz w:val="24"/>
                <w:szCs w:val="24"/>
                <w:u w:color="000000"/>
                <w:lang w:val="uk-UA"/>
              </w:rPr>
              <w:t>17.</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013EB" w14:textId="77777777" w:rsidR="00BE6399" w:rsidRPr="008866B3" w:rsidRDefault="00BE6399" w:rsidP="00CF02D6">
            <w:pPr>
              <w:suppressAutoHyphens/>
              <w:spacing w:line="100" w:lineRule="atLeast"/>
              <w:rPr>
                <w:lang w:val="uk-UA"/>
              </w:rPr>
            </w:pPr>
            <w:proofErr w:type="spellStart"/>
            <w:r w:rsidRPr="008866B3">
              <w:rPr>
                <w:rFonts w:ascii="Times New Roman" w:eastAsia="Arial Unicode MS" w:hAnsi="Times New Roman" w:cs="Arial Unicode MS"/>
                <w:color w:val="000000"/>
                <w:sz w:val="24"/>
                <w:szCs w:val="24"/>
                <w:u w:color="00000A"/>
                <w:lang w:val="uk-UA"/>
              </w:rPr>
              <w:t>Маначинський</w:t>
            </w:r>
            <w:proofErr w:type="spellEnd"/>
            <w:r w:rsidRPr="008866B3">
              <w:rPr>
                <w:rFonts w:ascii="Times New Roman" w:eastAsia="Arial Unicode MS" w:hAnsi="Times New Roman" w:cs="Arial Unicode MS"/>
                <w:color w:val="000000"/>
                <w:sz w:val="24"/>
                <w:szCs w:val="24"/>
                <w:u w:color="00000A"/>
                <w:lang w:val="uk-UA"/>
              </w:rPr>
              <w:t xml:space="preserve"> ліцей</w:t>
            </w:r>
          </w:p>
        </w:tc>
        <w:tc>
          <w:tcPr>
            <w:tcW w:w="5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9132F"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 xml:space="preserve">Хмельницька обл. Волочиська МТГ с. </w:t>
            </w:r>
            <w:proofErr w:type="spellStart"/>
            <w:r w:rsidRPr="008866B3">
              <w:rPr>
                <w:rFonts w:ascii="Times New Roman" w:eastAsia="Arial Unicode MS" w:hAnsi="Times New Roman" w:cs="Arial Unicode MS"/>
                <w:color w:val="000000"/>
                <w:sz w:val="24"/>
                <w:szCs w:val="24"/>
                <w:u w:color="00000A"/>
                <w:lang w:val="uk-UA"/>
              </w:rPr>
              <w:t>Маначин</w:t>
            </w:r>
            <w:proofErr w:type="spellEnd"/>
            <w:r w:rsidRPr="008866B3">
              <w:rPr>
                <w:rFonts w:ascii="Times New Roman" w:eastAsia="Arial Unicode MS" w:hAnsi="Times New Roman" w:cs="Arial Unicode MS"/>
                <w:color w:val="000000"/>
                <w:sz w:val="24"/>
                <w:szCs w:val="24"/>
                <w:u w:color="00000A"/>
                <w:lang w:val="uk-UA"/>
              </w:rPr>
              <w:t>, вул. Шкільна, 14</w:t>
            </w:r>
          </w:p>
        </w:tc>
      </w:tr>
      <w:tr w:rsidR="00BE6399" w:rsidRPr="008866B3" w14:paraId="17937D52" w14:textId="77777777" w:rsidTr="00CF02D6">
        <w:trPr>
          <w:trHeight w:val="63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E35EA" w14:textId="77777777" w:rsidR="00BE6399" w:rsidRPr="008866B3" w:rsidRDefault="00BE6399" w:rsidP="00CF02D6">
            <w:pPr>
              <w:suppressAutoHyphens/>
              <w:spacing w:line="100" w:lineRule="atLeast"/>
              <w:jc w:val="center"/>
              <w:rPr>
                <w:lang w:val="uk-UA"/>
              </w:rPr>
            </w:pPr>
            <w:r w:rsidRPr="008866B3">
              <w:rPr>
                <w:rFonts w:ascii="Times New Roman" w:eastAsia="Arial Unicode MS" w:hAnsi="Times New Roman" w:cs="Arial Unicode MS"/>
                <w:color w:val="000000"/>
                <w:sz w:val="24"/>
                <w:szCs w:val="24"/>
                <w:u w:color="000000"/>
                <w:lang w:val="uk-UA"/>
              </w:rPr>
              <w:t>18.</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70DA8"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Полянський ліцей</w:t>
            </w:r>
          </w:p>
        </w:tc>
        <w:tc>
          <w:tcPr>
            <w:tcW w:w="5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3899F"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Хмельницька обл. Волочиська МТГ с. Поляни вул. Свободи, 21</w:t>
            </w:r>
          </w:p>
        </w:tc>
      </w:tr>
      <w:tr w:rsidR="00BE6399" w:rsidRPr="008866B3" w14:paraId="7025491F" w14:textId="77777777" w:rsidTr="00CF02D6">
        <w:trPr>
          <w:trHeight w:val="63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B6B83" w14:textId="77777777" w:rsidR="00BE6399" w:rsidRPr="008866B3" w:rsidRDefault="00BE6399" w:rsidP="00CF02D6">
            <w:pPr>
              <w:suppressAutoHyphens/>
              <w:spacing w:line="100" w:lineRule="atLeast"/>
              <w:jc w:val="center"/>
              <w:rPr>
                <w:lang w:val="uk-UA"/>
              </w:rPr>
            </w:pPr>
            <w:r w:rsidRPr="008866B3">
              <w:rPr>
                <w:rFonts w:ascii="Times New Roman" w:eastAsia="Arial Unicode MS" w:hAnsi="Times New Roman" w:cs="Arial Unicode MS"/>
                <w:color w:val="000000"/>
                <w:sz w:val="24"/>
                <w:szCs w:val="24"/>
                <w:u w:color="000000"/>
                <w:lang w:val="uk-UA"/>
              </w:rPr>
              <w:t>19.</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84752" w14:textId="77777777" w:rsidR="00BE6399" w:rsidRPr="008866B3" w:rsidRDefault="00BE6399" w:rsidP="00CF02D6">
            <w:pPr>
              <w:suppressAutoHyphens/>
              <w:spacing w:line="100" w:lineRule="atLeast"/>
              <w:rPr>
                <w:lang w:val="uk-UA"/>
              </w:rPr>
            </w:pPr>
            <w:proofErr w:type="spellStart"/>
            <w:r w:rsidRPr="008866B3">
              <w:rPr>
                <w:rFonts w:ascii="Times New Roman" w:eastAsia="Arial Unicode MS" w:hAnsi="Times New Roman" w:cs="Arial Unicode MS"/>
                <w:color w:val="000000"/>
                <w:sz w:val="24"/>
                <w:szCs w:val="24"/>
                <w:u w:color="00000A"/>
                <w:lang w:val="uk-UA"/>
              </w:rPr>
              <w:t>Соломнянський</w:t>
            </w:r>
            <w:proofErr w:type="spellEnd"/>
            <w:r w:rsidRPr="008866B3">
              <w:rPr>
                <w:rFonts w:ascii="Times New Roman" w:eastAsia="Arial Unicode MS" w:hAnsi="Times New Roman" w:cs="Arial Unicode MS"/>
                <w:color w:val="000000"/>
                <w:sz w:val="24"/>
                <w:szCs w:val="24"/>
                <w:u w:color="00000A"/>
                <w:lang w:val="uk-UA"/>
              </w:rPr>
              <w:t xml:space="preserve"> ліцей</w:t>
            </w:r>
          </w:p>
        </w:tc>
        <w:tc>
          <w:tcPr>
            <w:tcW w:w="5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5009D"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 xml:space="preserve">Хмельницька обл. Волочиська МТГ с. </w:t>
            </w:r>
            <w:proofErr w:type="spellStart"/>
            <w:r w:rsidRPr="008866B3">
              <w:rPr>
                <w:rFonts w:ascii="Times New Roman" w:eastAsia="Arial Unicode MS" w:hAnsi="Times New Roman" w:cs="Arial Unicode MS"/>
                <w:color w:val="000000"/>
                <w:sz w:val="24"/>
                <w:szCs w:val="24"/>
                <w:u w:color="00000A"/>
                <w:lang w:val="uk-UA"/>
              </w:rPr>
              <w:t>Соломна</w:t>
            </w:r>
            <w:proofErr w:type="spellEnd"/>
            <w:r w:rsidRPr="008866B3">
              <w:rPr>
                <w:rFonts w:ascii="Times New Roman" w:eastAsia="Arial Unicode MS" w:hAnsi="Times New Roman" w:cs="Arial Unicode MS"/>
                <w:color w:val="000000"/>
                <w:sz w:val="24"/>
                <w:szCs w:val="24"/>
                <w:u w:color="00000A"/>
                <w:lang w:val="uk-UA"/>
              </w:rPr>
              <w:t xml:space="preserve"> вул. Центральна, 17А</w:t>
            </w:r>
          </w:p>
        </w:tc>
      </w:tr>
      <w:tr w:rsidR="00BE6399" w:rsidRPr="008866B3" w14:paraId="7DEE3F7D" w14:textId="77777777" w:rsidTr="00CF02D6">
        <w:trPr>
          <w:trHeight w:val="63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30C0B" w14:textId="77777777" w:rsidR="00BE6399" w:rsidRPr="008866B3" w:rsidRDefault="00BE6399" w:rsidP="00CF02D6">
            <w:pPr>
              <w:suppressAutoHyphens/>
              <w:spacing w:line="100" w:lineRule="atLeast"/>
              <w:jc w:val="center"/>
              <w:rPr>
                <w:lang w:val="uk-UA"/>
              </w:rPr>
            </w:pPr>
            <w:r w:rsidRPr="008866B3">
              <w:rPr>
                <w:rFonts w:ascii="Times New Roman" w:eastAsia="Arial Unicode MS" w:hAnsi="Times New Roman" w:cs="Arial Unicode MS"/>
                <w:color w:val="000000"/>
                <w:sz w:val="24"/>
                <w:szCs w:val="24"/>
                <w:u w:color="000000"/>
                <w:lang w:val="uk-UA"/>
              </w:rPr>
              <w:t>20.</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1DD7D" w14:textId="77777777" w:rsidR="00BE6399" w:rsidRPr="008866B3" w:rsidRDefault="00BE6399" w:rsidP="00CF02D6">
            <w:pPr>
              <w:suppressAutoHyphens/>
              <w:spacing w:line="100" w:lineRule="atLeast"/>
              <w:rPr>
                <w:lang w:val="uk-UA"/>
              </w:rPr>
            </w:pPr>
            <w:proofErr w:type="spellStart"/>
            <w:r w:rsidRPr="008866B3">
              <w:rPr>
                <w:rFonts w:ascii="Times New Roman" w:eastAsia="Arial Unicode MS" w:hAnsi="Times New Roman" w:cs="Arial Unicode MS"/>
                <w:color w:val="000000"/>
                <w:sz w:val="24"/>
                <w:szCs w:val="24"/>
                <w:u w:color="00000A"/>
                <w:lang w:val="uk-UA"/>
              </w:rPr>
              <w:t>Яхновецький</w:t>
            </w:r>
            <w:proofErr w:type="spellEnd"/>
            <w:r w:rsidRPr="008866B3">
              <w:rPr>
                <w:rFonts w:ascii="Times New Roman" w:eastAsia="Arial Unicode MS" w:hAnsi="Times New Roman" w:cs="Arial Unicode MS"/>
                <w:color w:val="000000"/>
                <w:sz w:val="24"/>
                <w:szCs w:val="24"/>
                <w:u w:color="00000A"/>
                <w:lang w:val="uk-UA"/>
              </w:rPr>
              <w:t xml:space="preserve"> ліцей</w:t>
            </w:r>
          </w:p>
        </w:tc>
        <w:tc>
          <w:tcPr>
            <w:tcW w:w="5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AAF91"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Хмельницька обл. Волочиська МТГ с. Яхнівці вул. Центральна, 31</w:t>
            </w:r>
          </w:p>
        </w:tc>
      </w:tr>
      <w:tr w:rsidR="00BE6399" w:rsidRPr="008866B3" w14:paraId="0EC89DCA" w14:textId="77777777" w:rsidTr="00CF02D6">
        <w:trPr>
          <w:trHeight w:val="63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69B51" w14:textId="77777777" w:rsidR="00BE6399" w:rsidRPr="008866B3" w:rsidRDefault="00BE6399" w:rsidP="00CF02D6">
            <w:pPr>
              <w:suppressAutoHyphens/>
              <w:spacing w:line="100" w:lineRule="atLeast"/>
              <w:jc w:val="center"/>
              <w:rPr>
                <w:lang w:val="uk-UA"/>
              </w:rPr>
            </w:pPr>
            <w:r w:rsidRPr="008866B3">
              <w:rPr>
                <w:rFonts w:ascii="Times New Roman" w:eastAsia="Arial Unicode MS" w:hAnsi="Times New Roman" w:cs="Arial Unicode MS"/>
                <w:color w:val="000000"/>
                <w:sz w:val="24"/>
                <w:szCs w:val="24"/>
                <w:u w:color="000000"/>
                <w:lang w:val="uk-UA"/>
              </w:rPr>
              <w:t>21.</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14478"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 xml:space="preserve">Волочиська </w:t>
            </w:r>
            <w:proofErr w:type="spellStart"/>
            <w:r w:rsidRPr="008866B3">
              <w:rPr>
                <w:rFonts w:ascii="Times New Roman" w:eastAsia="Arial Unicode MS" w:hAnsi="Times New Roman" w:cs="Arial Unicode MS"/>
                <w:color w:val="000000"/>
                <w:sz w:val="24"/>
                <w:szCs w:val="24"/>
                <w:u w:color="00000A"/>
                <w:lang w:val="uk-UA"/>
              </w:rPr>
              <w:t>гімнзія</w:t>
            </w:r>
            <w:proofErr w:type="spellEnd"/>
          </w:p>
        </w:tc>
        <w:tc>
          <w:tcPr>
            <w:tcW w:w="5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CABD4"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Хмельницька обл. м. Волочиськ вул. Шкільна, 7</w:t>
            </w:r>
          </w:p>
        </w:tc>
      </w:tr>
      <w:tr w:rsidR="00BE6399" w:rsidRPr="008866B3" w14:paraId="12925990" w14:textId="77777777" w:rsidTr="00CF02D6">
        <w:trPr>
          <w:trHeight w:val="63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A0395" w14:textId="77777777" w:rsidR="00BE6399" w:rsidRPr="008866B3" w:rsidRDefault="00BE6399" w:rsidP="00CF02D6">
            <w:pPr>
              <w:suppressAutoHyphens/>
              <w:spacing w:line="100" w:lineRule="atLeast"/>
              <w:jc w:val="center"/>
              <w:rPr>
                <w:lang w:val="uk-UA"/>
              </w:rPr>
            </w:pPr>
            <w:r w:rsidRPr="008866B3">
              <w:rPr>
                <w:rFonts w:ascii="Times New Roman" w:eastAsia="Arial Unicode MS" w:hAnsi="Times New Roman" w:cs="Arial Unicode MS"/>
                <w:color w:val="000000"/>
                <w:sz w:val="24"/>
                <w:szCs w:val="24"/>
                <w:u w:color="000000"/>
                <w:lang w:val="uk-UA"/>
              </w:rPr>
              <w:t>22.</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8439F" w14:textId="77777777" w:rsidR="00BE6399" w:rsidRPr="008866B3" w:rsidRDefault="00BE6399" w:rsidP="00CF02D6">
            <w:pPr>
              <w:suppressAutoHyphens/>
              <w:spacing w:line="100" w:lineRule="atLeast"/>
              <w:rPr>
                <w:lang w:val="uk-UA"/>
              </w:rPr>
            </w:pPr>
            <w:proofErr w:type="spellStart"/>
            <w:r w:rsidRPr="008866B3">
              <w:rPr>
                <w:rFonts w:ascii="Times New Roman" w:eastAsia="Arial Unicode MS" w:hAnsi="Times New Roman" w:cs="Arial Unicode MS"/>
                <w:color w:val="000000"/>
                <w:sz w:val="24"/>
                <w:szCs w:val="24"/>
                <w:u w:color="00000A"/>
                <w:lang w:val="uk-UA"/>
              </w:rPr>
              <w:t>Федірківський</w:t>
            </w:r>
            <w:proofErr w:type="spellEnd"/>
            <w:r w:rsidRPr="008866B3">
              <w:rPr>
                <w:rFonts w:ascii="Times New Roman" w:eastAsia="Arial Unicode MS" w:hAnsi="Times New Roman" w:cs="Arial Unicode MS"/>
                <w:color w:val="000000"/>
                <w:sz w:val="24"/>
                <w:szCs w:val="24"/>
                <w:u w:color="00000A"/>
                <w:lang w:val="uk-UA"/>
              </w:rPr>
              <w:t xml:space="preserve"> гімназія</w:t>
            </w:r>
          </w:p>
        </w:tc>
        <w:tc>
          <w:tcPr>
            <w:tcW w:w="5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6F218"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Хмельницька обл. Волочиська МТГ с. Федірки, вул. Центральна,1</w:t>
            </w:r>
          </w:p>
        </w:tc>
      </w:tr>
      <w:tr w:rsidR="00BE6399" w:rsidRPr="008866B3" w14:paraId="654DC1AF" w14:textId="77777777" w:rsidTr="00CF02D6">
        <w:trPr>
          <w:trHeight w:val="63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2B0CC" w14:textId="77777777" w:rsidR="00BE6399" w:rsidRPr="008866B3" w:rsidRDefault="00BE6399" w:rsidP="00CF02D6">
            <w:pPr>
              <w:suppressAutoHyphens/>
              <w:spacing w:line="100" w:lineRule="atLeast"/>
              <w:jc w:val="center"/>
              <w:rPr>
                <w:lang w:val="uk-UA"/>
              </w:rPr>
            </w:pPr>
            <w:r w:rsidRPr="008866B3">
              <w:rPr>
                <w:rFonts w:ascii="Times New Roman" w:eastAsia="Arial Unicode MS" w:hAnsi="Times New Roman" w:cs="Arial Unicode MS"/>
                <w:color w:val="000000"/>
                <w:sz w:val="24"/>
                <w:szCs w:val="24"/>
                <w:u w:color="000000"/>
                <w:lang w:val="uk-UA"/>
              </w:rPr>
              <w:t>23.</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54087" w14:textId="77777777" w:rsidR="00BE6399" w:rsidRPr="008866B3" w:rsidRDefault="00BE6399" w:rsidP="00CF02D6">
            <w:pPr>
              <w:suppressAutoHyphens/>
              <w:spacing w:line="100" w:lineRule="atLeast"/>
              <w:rPr>
                <w:lang w:val="uk-UA"/>
              </w:rPr>
            </w:pPr>
            <w:proofErr w:type="spellStart"/>
            <w:r w:rsidRPr="008866B3">
              <w:rPr>
                <w:rFonts w:ascii="Times New Roman" w:eastAsia="Arial Unicode MS" w:hAnsi="Times New Roman" w:cs="Arial Unicode MS"/>
                <w:color w:val="000000"/>
                <w:sz w:val="24"/>
                <w:szCs w:val="24"/>
                <w:u w:color="00000A"/>
                <w:lang w:val="uk-UA"/>
              </w:rPr>
              <w:t>Поповецька</w:t>
            </w:r>
            <w:proofErr w:type="spellEnd"/>
            <w:r w:rsidRPr="008866B3">
              <w:rPr>
                <w:rFonts w:ascii="Times New Roman" w:eastAsia="Arial Unicode MS" w:hAnsi="Times New Roman" w:cs="Arial Unicode MS"/>
                <w:color w:val="000000"/>
                <w:sz w:val="24"/>
                <w:szCs w:val="24"/>
                <w:u w:color="00000A"/>
                <w:lang w:val="uk-UA"/>
              </w:rPr>
              <w:t xml:space="preserve"> гімназія</w:t>
            </w:r>
          </w:p>
        </w:tc>
        <w:tc>
          <w:tcPr>
            <w:tcW w:w="5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93A49"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Хмельницька обл. Волочиська МТГ с. Попівці, вул. Шкільна, 22</w:t>
            </w:r>
          </w:p>
        </w:tc>
      </w:tr>
      <w:tr w:rsidR="00BE6399" w:rsidRPr="008866B3" w14:paraId="4A659A51" w14:textId="77777777" w:rsidTr="00CF02D6">
        <w:trPr>
          <w:trHeight w:val="63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C3522" w14:textId="77777777" w:rsidR="00BE6399" w:rsidRPr="008866B3" w:rsidRDefault="00BE6399" w:rsidP="00CF02D6">
            <w:pPr>
              <w:suppressAutoHyphens/>
              <w:spacing w:line="100" w:lineRule="atLeast"/>
              <w:jc w:val="center"/>
              <w:rPr>
                <w:lang w:val="uk-UA"/>
              </w:rPr>
            </w:pPr>
            <w:r w:rsidRPr="008866B3">
              <w:rPr>
                <w:rFonts w:ascii="Times New Roman" w:eastAsia="Arial Unicode MS" w:hAnsi="Times New Roman" w:cs="Arial Unicode MS"/>
                <w:color w:val="000000"/>
                <w:sz w:val="24"/>
                <w:szCs w:val="24"/>
                <w:u w:color="000000"/>
                <w:lang w:val="uk-UA"/>
              </w:rPr>
              <w:t>24.</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F3C08" w14:textId="77777777" w:rsidR="00BE6399" w:rsidRPr="008866B3" w:rsidRDefault="00BE6399" w:rsidP="00CF02D6">
            <w:pPr>
              <w:suppressAutoHyphens/>
              <w:spacing w:line="100" w:lineRule="atLeast"/>
              <w:rPr>
                <w:lang w:val="uk-UA"/>
              </w:rPr>
            </w:pPr>
            <w:proofErr w:type="spellStart"/>
            <w:r w:rsidRPr="008866B3">
              <w:rPr>
                <w:rFonts w:ascii="Times New Roman" w:eastAsia="Arial Unicode MS" w:hAnsi="Times New Roman" w:cs="Arial Unicode MS"/>
                <w:color w:val="000000"/>
                <w:sz w:val="24"/>
                <w:szCs w:val="24"/>
                <w:u w:color="00000A"/>
                <w:lang w:val="uk-UA"/>
              </w:rPr>
              <w:t>Клининський</w:t>
            </w:r>
            <w:proofErr w:type="spellEnd"/>
            <w:r w:rsidRPr="008866B3">
              <w:rPr>
                <w:rFonts w:ascii="Times New Roman" w:eastAsia="Arial Unicode MS" w:hAnsi="Times New Roman" w:cs="Arial Unicode MS"/>
                <w:color w:val="000000"/>
                <w:sz w:val="24"/>
                <w:szCs w:val="24"/>
                <w:u w:color="00000A"/>
                <w:lang w:val="uk-UA"/>
              </w:rPr>
              <w:t xml:space="preserve"> гімназія</w:t>
            </w:r>
          </w:p>
        </w:tc>
        <w:tc>
          <w:tcPr>
            <w:tcW w:w="5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EE149"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 xml:space="preserve">Хмельницька обл. Волочиська МТГ с. </w:t>
            </w:r>
            <w:proofErr w:type="spellStart"/>
            <w:r w:rsidRPr="008866B3">
              <w:rPr>
                <w:rFonts w:ascii="Times New Roman" w:eastAsia="Arial Unicode MS" w:hAnsi="Times New Roman" w:cs="Arial Unicode MS"/>
                <w:color w:val="000000"/>
                <w:sz w:val="24"/>
                <w:szCs w:val="24"/>
                <w:u w:color="00000A"/>
                <w:lang w:val="uk-UA"/>
              </w:rPr>
              <w:t>Клинини</w:t>
            </w:r>
            <w:proofErr w:type="spellEnd"/>
            <w:r w:rsidRPr="008866B3">
              <w:rPr>
                <w:rFonts w:ascii="Times New Roman" w:eastAsia="Arial Unicode MS" w:hAnsi="Times New Roman" w:cs="Arial Unicode MS"/>
                <w:color w:val="000000"/>
                <w:sz w:val="24"/>
                <w:szCs w:val="24"/>
                <w:u w:color="00000A"/>
                <w:lang w:val="uk-UA"/>
              </w:rPr>
              <w:t xml:space="preserve"> вул. Шкільна, 11</w:t>
            </w:r>
          </w:p>
        </w:tc>
      </w:tr>
      <w:tr w:rsidR="00BE6399" w:rsidRPr="008866B3" w14:paraId="7D22AD3C" w14:textId="77777777" w:rsidTr="00CF02D6">
        <w:trPr>
          <w:trHeight w:val="63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DE560" w14:textId="77777777" w:rsidR="00BE6399" w:rsidRPr="008866B3" w:rsidRDefault="00BE6399" w:rsidP="00CF02D6">
            <w:pPr>
              <w:suppressAutoHyphens/>
              <w:spacing w:line="100" w:lineRule="atLeast"/>
              <w:jc w:val="center"/>
              <w:rPr>
                <w:lang w:val="uk-UA"/>
              </w:rPr>
            </w:pPr>
            <w:r w:rsidRPr="008866B3">
              <w:rPr>
                <w:rFonts w:ascii="Times New Roman" w:eastAsia="Arial Unicode MS" w:hAnsi="Times New Roman" w:cs="Arial Unicode MS"/>
                <w:color w:val="000000"/>
                <w:sz w:val="24"/>
                <w:szCs w:val="24"/>
                <w:u w:color="000000"/>
                <w:lang w:val="uk-UA"/>
              </w:rPr>
              <w:t>25.</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56671" w14:textId="77777777" w:rsidR="00BE6399" w:rsidRPr="008866B3" w:rsidRDefault="00BE6399" w:rsidP="00CF02D6">
            <w:pPr>
              <w:suppressAutoHyphens/>
              <w:spacing w:line="100" w:lineRule="atLeast"/>
              <w:rPr>
                <w:lang w:val="uk-UA"/>
              </w:rPr>
            </w:pPr>
            <w:proofErr w:type="spellStart"/>
            <w:r w:rsidRPr="008866B3">
              <w:rPr>
                <w:rFonts w:ascii="Times New Roman" w:eastAsia="Arial Unicode MS" w:hAnsi="Times New Roman" w:cs="Arial Unicode MS"/>
                <w:color w:val="000000"/>
                <w:sz w:val="24"/>
                <w:szCs w:val="24"/>
                <w:u w:color="00000A"/>
                <w:lang w:val="uk-UA"/>
              </w:rPr>
              <w:t>Тарнорудська</w:t>
            </w:r>
            <w:proofErr w:type="spellEnd"/>
            <w:r w:rsidRPr="008866B3">
              <w:rPr>
                <w:rFonts w:ascii="Times New Roman" w:eastAsia="Arial Unicode MS" w:hAnsi="Times New Roman" w:cs="Arial Unicode MS"/>
                <w:color w:val="000000"/>
                <w:sz w:val="24"/>
                <w:szCs w:val="24"/>
                <w:u w:color="00000A"/>
                <w:lang w:val="uk-UA"/>
              </w:rPr>
              <w:t xml:space="preserve"> гімназія</w:t>
            </w:r>
          </w:p>
        </w:tc>
        <w:tc>
          <w:tcPr>
            <w:tcW w:w="5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803B3"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Хмельницька обл. Волочиська МТГ с. Тарноруда вул. Шкільна, 1</w:t>
            </w:r>
          </w:p>
        </w:tc>
      </w:tr>
      <w:tr w:rsidR="00BE6399" w:rsidRPr="008866B3" w14:paraId="2F867781" w14:textId="77777777" w:rsidTr="00CF02D6">
        <w:trPr>
          <w:trHeight w:val="63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CD461" w14:textId="77777777" w:rsidR="00BE6399" w:rsidRPr="008866B3" w:rsidRDefault="00BE6399" w:rsidP="00CF02D6">
            <w:pPr>
              <w:suppressAutoHyphens/>
              <w:spacing w:line="100" w:lineRule="atLeast"/>
              <w:jc w:val="center"/>
              <w:rPr>
                <w:lang w:val="uk-UA"/>
              </w:rPr>
            </w:pPr>
            <w:r w:rsidRPr="008866B3">
              <w:rPr>
                <w:rFonts w:ascii="Times New Roman" w:eastAsia="Arial Unicode MS" w:hAnsi="Times New Roman" w:cs="Arial Unicode MS"/>
                <w:color w:val="000000"/>
                <w:sz w:val="24"/>
                <w:szCs w:val="24"/>
                <w:u w:color="000000"/>
                <w:lang w:val="uk-UA"/>
              </w:rPr>
              <w:t>26.</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C5133" w14:textId="77777777" w:rsidR="00BE6399" w:rsidRPr="008866B3" w:rsidRDefault="00BE6399" w:rsidP="00CF02D6">
            <w:pPr>
              <w:suppressAutoHyphens/>
              <w:spacing w:line="100" w:lineRule="atLeast"/>
              <w:rPr>
                <w:lang w:val="uk-UA"/>
              </w:rPr>
            </w:pPr>
            <w:proofErr w:type="spellStart"/>
            <w:r w:rsidRPr="008866B3">
              <w:rPr>
                <w:rFonts w:ascii="Times New Roman" w:eastAsia="Arial Unicode MS" w:hAnsi="Times New Roman" w:cs="Arial Unicode MS"/>
                <w:color w:val="000000"/>
                <w:sz w:val="24"/>
                <w:szCs w:val="24"/>
                <w:u w:color="00000A"/>
                <w:lang w:val="uk-UA"/>
              </w:rPr>
              <w:t>Копачівська</w:t>
            </w:r>
            <w:proofErr w:type="spellEnd"/>
            <w:r w:rsidRPr="008866B3">
              <w:rPr>
                <w:rFonts w:ascii="Times New Roman" w:eastAsia="Arial Unicode MS" w:hAnsi="Times New Roman" w:cs="Arial Unicode MS"/>
                <w:color w:val="000000"/>
                <w:sz w:val="24"/>
                <w:szCs w:val="24"/>
                <w:u w:color="00000A"/>
                <w:lang w:val="uk-UA"/>
              </w:rPr>
              <w:t xml:space="preserve"> </w:t>
            </w:r>
            <w:proofErr w:type="spellStart"/>
            <w:r w:rsidRPr="008866B3">
              <w:rPr>
                <w:rFonts w:ascii="Times New Roman" w:eastAsia="Arial Unicode MS" w:hAnsi="Times New Roman" w:cs="Arial Unicode MS"/>
                <w:color w:val="000000"/>
                <w:sz w:val="24"/>
                <w:szCs w:val="24"/>
                <w:u w:color="00000A"/>
                <w:lang w:val="uk-UA"/>
              </w:rPr>
              <w:t>гімнзія</w:t>
            </w:r>
            <w:proofErr w:type="spellEnd"/>
          </w:p>
        </w:tc>
        <w:tc>
          <w:tcPr>
            <w:tcW w:w="5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3E1B3"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Хмельницька обл. Волочиська МТГ с. Копачівка вул. Шкільна, 1</w:t>
            </w:r>
          </w:p>
        </w:tc>
      </w:tr>
      <w:tr w:rsidR="00BE6399" w:rsidRPr="008866B3" w14:paraId="32C22C19" w14:textId="77777777" w:rsidTr="00CF02D6">
        <w:trPr>
          <w:trHeight w:val="63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363C8" w14:textId="77777777" w:rsidR="00BE6399" w:rsidRPr="008866B3" w:rsidRDefault="00BE6399" w:rsidP="00CF02D6">
            <w:pPr>
              <w:suppressAutoHyphens/>
              <w:spacing w:line="100" w:lineRule="atLeast"/>
              <w:jc w:val="center"/>
              <w:rPr>
                <w:lang w:val="uk-UA"/>
              </w:rPr>
            </w:pPr>
            <w:r w:rsidRPr="008866B3">
              <w:rPr>
                <w:rFonts w:ascii="Times New Roman" w:eastAsia="Arial Unicode MS" w:hAnsi="Times New Roman" w:cs="Arial Unicode MS"/>
                <w:color w:val="000000"/>
                <w:sz w:val="24"/>
                <w:szCs w:val="24"/>
                <w:u w:color="000000"/>
                <w:lang w:val="uk-UA"/>
              </w:rPr>
              <w:t>27.</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7DA48" w14:textId="77777777" w:rsidR="00BE6399" w:rsidRPr="008866B3" w:rsidRDefault="00BE6399" w:rsidP="00CF02D6">
            <w:pPr>
              <w:suppressAutoHyphens/>
              <w:spacing w:line="100" w:lineRule="atLeast"/>
              <w:rPr>
                <w:lang w:val="uk-UA"/>
              </w:rPr>
            </w:pPr>
            <w:proofErr w:type="spellStart"/>
            <w:r w:rsidRPr="008866B3">
              <w:rPr>
                <w:rFonts w:ascii="Times New Roman" w:eastAsia="Arial Unicode MS" w:hAnsi="Times New Roman" w:cs="Arial Unicode MS"/>
                <w:color w:val="000000"/>
                <w:sz w:val="24"/>
                <w:szCs w:val="24"/>
                <w:u w:color="00000A"/>
                <w:lang w:val="uk-UA"/>
              </w:rPr>
              <w:t>Курилівська</w:t>
            </w:r>
            <w:proofErr w:type="spellEnd"/>
            <w:r w:rsidRPr="008866B3">
              <w:rPr>
                <w:rFonts w:ascii="Times New Roman" w:eastAsia="Arial Unicode MS" w:hAnsi="Times New Roman" w:cs="Arial Unicode MS"/>
                <w:color w:val="000000"/>
                <w:sz w:val="24"/>
                <w:szCs w:val="24"/>
                <w:u w:color="00000A"/>
                <w:lang w:val="uk-UA"/>
              </w:rPr>
              <w:t xml:space="preserve"> </w:t>
            </w:r>
            <w:proofErr w:type="spellStart"/>
            <w:r w:rsidRPr="008866B3">
              <w:rPr>
                <w:rFonts w:ascii="Times New Roman" w:eastAsia="Arial Unicode MS" w:hAnsi="Times New Roman" w:cs="Arial Unicode MS"/>
                <w:color w:val="000000"/>
                <w:sz w:val="24"/>
                <w:szCs w:val="24"/>
                <w:u w:color="00000A"/>
                <w:lang w:val="uk-UA"/>
              </w:rPr>
              <w:t>гімнзія</w:t>
            </w:r>
            <w:proofErr w:type="spellEnd"/>
          </w:p>
        </w:tc>
        <w:tc>
          <w:tcPr>
            <w:tcW w:w="5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DC1D7"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Хмельницька обл. Волочиська МТГ с. Курилівка вул. Шкільна, 6</w:t>
            </w:r>
          </w:p>
        </w:tc>
      </w:tr>
      <w:tr w:rsidR="00BE6399" w:rsidRPr="008866B3" w14:paraId="3D200866" w14:textId="77777777" w:rsidTr="00CF02D6">
        <w:trPr>
          <w:trHeight w:val="63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29080" w14:textId="77777777" w:rsidR="00BE6399" w:rsidRPr="008866B3" w:rsidRDefault="00BE6399" w:rsidP="00CF02D6">
            <w:pPr>
              <w:suppressAutoHyphens/>
              <w:spacing w:line="100" w:lineRule="atLeast"/>
              <w:jc w:val="center"/>
              <w:rPr>
                <w:lang w:val="uk-UA"/>
              </w:rPr>
            </w:pPr>
            <w:r w:rsidRPr="008866B3">
              <w:rPr>
                <w:rFonts w:ascii="Times New Roman" w:eastAsia="Arial Unicode MS" w:hAnsi="Times New Roman" w:cs="Arial Unicode MS"/>
                <w:color w:val="000000"/>
                <w:sz w:val="24"/>
                <w:szCs w:val="24"/>
                <w:u w:color="000000"/>
                <w:lang w:val="uk-UA"/>
              </w:rPr>
              <w:lastRenderedPageBreak/>
              <w:t>28.</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E5B09" w14:textId="77777777" w:rsidR="00BE6399" w:rsidRPr="008866B3" w:rsidRDefault="00BE6399" w:rsidP="00CF02D6">
            <w:pPr>
              <w:suppressAutoHyphens/>
              <w:spacing w:line="100" w:lineRule="atLeast"/>
              <w:rPr>
                <w:lang w:val="uk-UA"/>
              </w:rPr>
            </w:pPr>
            <w:proofErr w:type="spellStart"/>
            <w:r w:rsidRPr="008866B3">
              <w:rPr>
                <w:rFonts w:ascii="Times New Roman" w:eastAsia="Arial Unicode MS" w:hAnsi="Times New Roman" w:cs="Arial Unicode MS"/>
                <w:color w:val="000000"/>
                <w:sz w:val="24"/>
                <w:szCs w:val="24"/>
                <w:u w:color="00000A"/>
                <w:lang w:val="uk-UA"/>
              </w:rPr>
              <w:t>Щаснівська</w:t>
            </w:r>
            <w:proofErr w:type="spellEnd"/>
            <w:r w:rsidRPr="008866B3">
              <w:rPr>
                <w:rFonts w:ascii="Times New Roman" w:eastAsia="Arial Unicode MS" w:hAnsi="Times New Roman" w:cs="Arial Unicode MS"/>
                <w:color w:val="000000"/>
                <w:sz w:val="24"/>
                <w:szCs w:val="24"/>
                <w:u w:color="00000A"/>
                <w:lang w:val="uk-UA"/>
              </w:rPr>
              <w:t xml:space="preserve"> гімназія</w:t>
            </w:r>
          </w:p>
        </w:tc>
        <w:tc>
          <w:tcPr>
            <w:tcW w:w="5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74EA0"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Хмельницька обл. Волочиська МТГ с. Щаснівка вул. Шкільна, 10А</w:t>
            </w:r>
          </w:p>
        </w:tc>
      </w:tr>
      <w:tr w:rsidR="00BE6399" w:rsidRPr="008866B3" w14:paraId="41600D0A" w14:textId="77777777" w:rsidTr="00CF02D6">
        <w:trPr>
          <w:trHeight w:val="63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EF458" w14:textId="77777777" w:rsidR="00BE6399" w:rsidRPr="008866B3" w:rsidRDefault="00BE6399" w:rsidP="00CF02D6">
            <w:pPr>
              <w:suppressAutoHyphens/>
              <w:spacing w:line="100" w:lineRule="atLeast"/>
              <w:jc w:val="center"/>
              <w:rPr>
                <w:lang w:val="uk-UA"/>
              </w:rPr>
            </w:pPr>
            <w:r w:rsidRPr="008866B3">
              <w:rPr>
                <w:rFonts w:ascii="Times New Roman" w:eastAsia="Arial Unicode MS" w:hAnsi="Times New Roman" w:cs="Arial Unicode MS"/>
                <w:color w:val="000000"/>
                <w:sz w:val="24"/>
                <w:szCs w:val="24"/>
                <w:u w:color="000000"/>
                <w:lang w:val="uk-UA"/>
              </w:rPr>
              <w:t>29.</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08BCA"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Богданівська гімназія</w:t>
            </w:r>
          </w:p>
        </w:tc>
        <w:tc>
          <w:tcPr>
            <w:tcW w:w="5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FAA97" w14:textId="77777777" w:rsidR="00BE6399" w:rsidRPr="008866B3" w:rsidRDefault="00BE6399" w:rsidP="00CF02D6">
            <w:pPr>
              <w:suppressAutoHyphens/>
              <w:spacing w:line="100" w:lineRule="atLeast"/>
              <w:rPr>
                <w:lang w:val="uk-UA"/>
              </w:rPr>
            </w:pPr>
            <w:r w:rsidRPr="008866B3">
              <w:rPr>
                <w:rFonts w:ascii="Times New Roman" w:eastAsia="Arial Unicode MS" w:hAnsi="Times New Roman" w:cs="Arial Unicode MS"/>
                <w:color w:val="000000"/>
                <w:sz w:val="24"/>
                <w:szCs w:val="24"/>
                <w:u w:color="00000A"/>
                <w:lang w:val="uk-UA"/>
              </w:rPr>
              <w:t>Хмельницька обл. Волочиська МТГ с. Богданівка  вул. Шкільна, 8</w:t>
            </w:r>
          </w:p>
        </w:tc>
      </w:tr>
    </w:tbl>
    <w:p w14:paraId="2D340BAF" w14:textId="77777777" w:rsidR="00BE6399" w:rsidRPr="008866B3" w:rsidRDefault="00BE6399" w:rsidP="00435AC5">
      <w:pPr>
        <w:spacing w:after="0" w:line="240" w:lineRule="auto"/>
        <w:ind w:firstLine="426"/>
        <w:jc w:val="both"/>
        <w:rPr>
          <w:rFonts w:ascii="Times New Roman" w:hAnsi="Times New Roman"/>
          <w:color w:val="000000"/>
          <w:sz w:val="24"/>
          <w:szCs w:val="24"/>
          <w:lang w:val="uk-UA" w:eastAsia="uk-UA"/>
        </w:rPr>
      </w:pPr>
    </w:p>
    <w:p w14:paraId="4E4EF58D" w14:textId="77777777" w:rsidR="00BE6399" w:rsidRPr="008866B3" w:rsidRDefault="00BE6399" w:rsidP="00435AC5">
      <w:pPr>
        <w:spacing w:after="0" w:line="240" w:lineRule="auto"/>
        <w:ind w:firstLine="426"/>
        <w:jc w:val="both"/>
        <w:rPr>
          <w:rFonts w:ascii="Times New Roman" w:hAnsi="Times New Roman"/>
          <w:color w:val="000000"/>
          <w:sz w:val="24"/>
          <w:szCs w:val="24"/>
          <w:lang w:val="uk-UA" w:eastAsia="uk-UA"/>
        </w:rPr>
      </w:pPr>
    </w:p>
    <w:p w14:paraId="6E34E1E1" w14:textId="77777777" w:rsidR="0012113D" w:rsidRPr="008866B3" w:rsidRDefault="0012113D" w:rsidP="0012113D">
      <w:pPr>
        <w:spacing w:after="0" w:line="240" w:lineRule="auto"/>
        <w:ind w:firstLine="426"/>
        <w:jc w:val="both"/>
        <w:rPr>
          <w:rFonts w:ascii="Times New Roman" w:hAnsi="Times New Roman"/>
          <w:sz w:val="24"/>
          <w:szCs w:val="24"/>
          <w:lang w:val="uk-UA"/>
        </w:rPr>
      </w:pPr>
      <w:r w:rsidRPr="008866B3">
        <w:rPr>
          <w:rFonts w:ascii="Times New Roman" w:hAnsi="Times New Roman"/>
          <w:b/>
          <w:i/>
          <w:sz w:val="24"/>
          <w:szCs w:val="24"/>
          <w:lang w:val="uk-UA"/>
        </w:rPr>
        <w:t>Запропоновані учасником характеристики та вимоги мають бути не гірші, ніж вказані в зазначеній вище інформації про необхідні технічні, якісні та кількісні характеристики предмета закупівлі.</w:t>
      </w:r>
    </w:p>
    <w:p w14:paraId="7DCA58EA" w14:textId="77777777" w:rsidR="0012113D" w:rsidRPr="008866B3" w:rsidRDefault="0012113D" w:rsidP="0012113D">
      <w:pPr>
        <w:spacing w:after="0" w:line="240" w:lineRule="auto"/>
        <w:ind w:firstLine="426"/>
        <w:jc w:val="both"/>
        <w:rPr>
          <w:rFonts w:ascii="Times New Roman" w:hAnsi="Times New Roman"/>
          <w:sz w:val="24"/>
          <w:szCs w:val="24"/>
          <w:lang w:val="uk-UA"/>
        </w:rPr>
      </w:pPr>
    </w:p>
    <w:p w14:paraId="56C203AA" w14:textId="77777777" w:rsidR="0012113D" w:rsidRPr="008866B3" w:rsidRDefault="0012113D" w:rsidP="0012113D">
      <w:pPr>
        <w:spacing w:after="0" w:line="240" w:lineRule="auto"/>
        <w:ind w:firstLine="426"/>
        <w:jc w:val="both"/>
        <w:rPr>
          <w:rFonts w:ascii="Times New Roman" w:hAnsi="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12113D" w:rsidRPr="00BE6399" w14:paraId="51B68612" w14:textId="77777777" w:rsidTr="00CF02D6">
        <w:tc>
          <w:tcPr>
            <w:tcW w:w="3190" w:type="dxa"/>
          </w:tcPr>
          <w:p w14:paraId="6C1377EF" w14:textId="77777777" w:rsidR="0012113D" w:rsidRPr="008866B3" w:rsidRDefault="0012113D" w:rsidP="00CF02D6">
            <w:pPr>
              <w:suppressAutoHyphens/>
              <w:jc w:val="center"/>
              <w:rPr>
                <w:rFonts w:ascii="Times New Roman" w:eastAsia="Times New Roman" w:hAnsi="Times New Roman"/>
                <w:bCs/>
                <w:sz w:val="24"/>
                <w:szCs w:val="24"/>
                <w:lang w:val="uk-UA" w:eastAsia="ar-SA"/>
              </w:rPr>
            </w:pPr>
            <w:r w:rsidRPr="008866B3">
              <w:rPr>
                <w:rFonts w:ascii="Times New Roman" w:eastAsia="Times New Roman" w:hAnsi="Times New Roman"/>
                <w:bCs/>
                <w:sz w:val="24"/>
                <w:szCs w:val="24"/>
                <w:lang w:val="uk-UA" w:eastAsia="ar-SA"/>
              </w:rPr>
              <w:t>_______________</w:t>
            </w:r>
          </w:p>
          <w:p w14:paraId="41ECEA3C" w14:textId="77777777" w:rsidR="0012113D" w:rsidRPr="008866B3" w:rsidRDefault="0012113D" w:rsidP="00CF02D6">
            <w:pPr>
              <w:suppressAutoHyphens/>
              <w:jc w:val="center"/>
              <w:rPr>
                <w:rFonts w:ascii="Times New Roman" w:eastAsia="Times New Roman" w:hAnsi="Times New Roman"/>
                <w:bCs/>
                <w:sz w:val="24"/>
                <w:szCs w:val="24"/>
                <w:lang w:val="uk-UA" w:eastAsia="ar-SA"/>
              </w:rPr>
            </w:pPr>
            <w:r w:rsidRPr="008866B3">
              <w:rPr>
                <w:rFonts w:ascii="Times New Roman" w:eastAsia="Times New Roman" w:hAnsi="Times New Roman"/>
                <w:bCs/>
                <w:i/>
                <w:iCs/>
                <w:sz w:val="24"/>
                <w:szCs w:val="24"/>
                <w:lang w:val="uk-UA" w:eastAsia="ar-SA"/>
              </w:rPr>
              <w:t>Посада уповноваженої особи учасника</w:t>
            </w:r>
          </w:p>
        </w:tc>
        <w:tc>
          <w:tcPr>
            <w:tcW w:w="3190" w:type="dxa"/>
          </w:tcPr>
          <w:p w14:paraId="38E2D48B" w14:textId="77777777" w:rsidR="0012113D" w:rsidRPr="008866B3" w:rsidRDefault="0012113D" w:rsidP="00CF02D6">
            <w:pPr>
              <w:suppressAutoHyphens/>
              <w:jc w:val="center"/>
              <w:rPr>
                <w:rFonts w:ascii="Times New Roman" w:eastAsia="Times New Roman" w:hAnsi="Times New Roman"/>
                <w:bCs/>
                <w:sz w:val="24"/>
                <w:szCs w:val="24"/>
                <w:lang w:val="uk-UA" w:eastAsia="ar-SA"/>
              </w:rPr>
            </w:pPr>
            <w:r w:rsidRPr="008866B3">
              <w:rPr>
                <w:rFonts w:ascii="Times New Roman" w:eastAsia="Times New Roman" w:hAnsi="Times New Roman"/>
                <w:bCs/>
                <w:sz w:val="24"/>
                <w:szCs w:val="24"/>
                <w:lang w:val="uk-UA" w:eastAsia="ar-SA"/>
              </w:rPr>
              <w:t>________________</w:t>
            </w:r>
          </w:p>
          <w:p w14:paraId="71009CAE" w14:textId="77777777" w:rsidR="0012113D" w:rsidRPr="008866B3" w:rsidRDefault="0012113D" w:rsidP="00CF02D6">
            <w:pPr>
              <w:suppressAutoHyphens/>
              <w:jc w:val="center"/>
              <w:rPr>
                <w:rFonts w:ascii="Times New Roman" w:eastAsia="Times New Roman" w:hAnsi="Times New Roman"/>
                <w:bCs/>
                <w:sz w:val="24"/>
                <w:szCs w:val="24"/>
                <w:lang w:val="uk-UA" w:eastAsia="ar-SA"/>
              </w:rPr>
            </w:pPr>
            <w:r w:rsidRPr="008866B3">
              <w:rPr>
                <w:rFonts w:ascii="Times New Roman" w:eastAsia="Times New Roman" w:hAnsi="Times New Roman"/>
                <w:bCs/>
                <w:i/>
                <w:iCs/>
                <w:sz w:val="24"/>
                <w:szCs w:val="24"/>
                <w:lang w:val="uk-UA" w:eastAsia="ar-SA"/>
              </w:rPr>
              <w:t>Підпис</w:t>
            </w:r>
          </w:p>
        </w:tc>
        <w:tc>
          <w:tcPr>
            <w:tcW w:w="3191" w:type="dxa"/>
          </w:tcPr>
          <w:p w14:paraId="3F87A44A" w14:textId="77777777" w:rsidR="0012113D" w:rsidRPr="00BE6399" w:rsidRDefault="0012113D" w:rsidP="00CF02D6">
            <w:pPr>
              <w:suppressAutoHyphens/>
              <w:jc w:val="center"/>
              <w:rPr>
                <w:rFonts w:ascii="Times New Roman" w:eastAsia="Times New Roman" w:hAnsi="Times New Roman"/>
                <w:bCs/>
                <w:sz w:val="24"/>
                <w:szCs w:val="24"/>
                <w:lang w:val="uk-UA" w:eastAsia="ar-SA"/>
              </w:rPr>
            </w:pPr>
            <w:r w:rsidRPr="008866B3">
              <w:rPr>
                <w:rFonts w:ascii="Times New Roman" w:eastAsia="Times New Roman" w:hAnsi="Times New Roman"/>
                <w:bCs/>
                <w:sz w:val="24"/>
                <w:szCs w:val="24"/>
                <w:lang w:val="uk-UA" w:eastAsia="ar-SA"/>
              </w:rPr>
              <w:t xml:space="preserve">______________________ </w:t>
            </w:r>
            <w:r w:rsidRPr="008866B3">
              <w:rPr>
                <w:rFonts w:ascii="Times New Roman" w:eastAsia="Times New Roman" w:hAnsi="Times New Roman"/>
                <w:bCs/>
                <w:i/>
                <w:iCs/>
                <w:sz w:val="24"/>
                <w:szCs w:val="24"/>
                <w:lang w:val="uk-UA" w:eastAsia="ar-SA"/>
              </w:rPr>
              <w:t>Прізвище та ініціали</w:t>
            </w:r>
          </w:p>
        </w:tc>
      </w:tr>
    </w:tbl>
    <w:p w14:paraId="62423C8D" w14:textId="77777777" w:rsidR="0012113D" w:rsidRPr="00BE6399" w:rsidRDefault="0012113D" w:rsidP="0012113D">
      <w:pPr>
        <w:suppressAutoHyphens/>
        <w:spacing w:after="0" w:line="240" w:lineRule="auto"/>
        <w:rPr>
          <w:rFonts w:ascii="Times New Roman" w:eastAsia="Times New Roman" w:hAnsi="Times New Roman"/>
          <w:bCs/>
          <w:i/>
          <w:iCs/>
          <w:sz w:val="24"/>
          <w:szCs w:val="24"/>
          <w:lang w:val="uk-UA" w:eastAsia="ar-SA"/>
        </w:rPr>
      </w:pPr>
    </w:p>
    <w:p w14:paraId="15AAEAEA" w14:textId="77777777" w:rsidR="00BE6399" w:rsidRPr="00BE6399" w:rsidRDefault="00BE6399" w:rsidP="00435AC5">
      <w:pPr>
        <w:spacing w:after="0" w:line="240" w:lineRule="auto"/>
        <w:ind w:firstLine="426"/>
        <w:jc w:val="both"/>
        <w:rPr>
          <w:rFonts w:ascii="Times New Roman" w:hAnsi="Times New Roman"/>
          <w:color w:val="000000"/>
          <w:sz w:val="24"/>
          <w:szCs w:val="24"/>
          <w:lang w:val="uk-UA" w:eastAsia="uk-UA"/>
        </w:rPr>
      </w:pPr>
    </w:p>
    <w:p w14:paraId="5DD82E70" w14:textId="77777777" w:rsidR="00BE6399" w:rsidRPr="00BE6399" w:rsidRDefault="00BE6399" w:rsidP="00435AC5">
      <w:pPr>
        <w:spacing w:after="0" w:line="240" w:lineRule="auto"/>
        <w:ind w:firstLine="426"/>
        <w:jc w:val="both"/>
        <w:rPr>
          <w:rFonts w:ascii="Times New Roman" w:hAnsi="Times New Roman"/>
          <w:color w:val="000000"/>
          <w:sz w:val="24"/>
          <w:szCs w:val="24"/>
          <w:lang w:val="uk-UA" w:eastAsia="uk-UA"/>
        </w:rPr>
      </w:pPr>
    </w:p>
    <w:p w14:paraId="76BCB80A" w14:textId="77777777" w:rsidR="00BE6399" w:rsidRPr="00BE6399" w:rsidRDefault="00BE6399" w:rsidP="00435AC5">
      <w:pPr>
        <w:spacing w:after="0" w:line="240" w:lineRule="auto"/>
        <w:ind w:firstLine="426"/>
        <w:jc w:val="both"/>
        <w:rPr>
          <w:rFonts w:ascii="Times New Roman" w:hAnsi="Times New Roman"/>
          <w:color w:val="000000"/>
          <w:sz w:val="24"/>
          <w:szCs w:val="24"/>
          <w:lang w:val="uk-UA" w:eastAsia="uk-UA"/>
        </w:rPr>
      </w:pPr>
    </w:p>
    <w:p w14:paraId="6936222E" w14:textId="77777777" w:rsidR="00BE6399" w:rsidRPr="00BE6399" w:rsidRDefault="00BE6399" w:rsidP="00435AC5">
      <w:pPr>
        <w:spacing w:after="0" w:line="240" w:lineRule="auto"/>
        <w:ind w:firstLine="426"/>
        <w:jc w:val="both"/>
        <w:rPr>
          <w:rFonts w:ascii="Times New Roman" w:hAnsi="Times New Roman"/>
          <w:color w:val="000000"/>
          <w:sz w:val="24"/>
          <w:szCs w:val="24"/>
          <w:lang w:val="uk-UA" w:eastAsia="uk-UA"/>
        </w:rPr>
      </w:pPr>
    </w:p>
    <w:p w14:paraId="54D114B5" w14:textId="77777777" w:rsidR="00BE6399" w:rsidRPr="00BE6399" w:rsidRDefault="00BE6399" w:rsidP="00435AC5">
      <w:pPr>
        <w:spacing w:after="0" w:line="240" w:lineRule="auto"/>
        <w:ind w:firstLine="426"/>
        <w:jc w:val="both"/>
        <w:rPr>
          <w:rFonts w:ascii="Times New Roman" w:hAnsi="Times New Roman"/>
          <w:color w:val="000000"/>
          <w:sz w:val="24"/>
          <w:szCs w:val="24"/>
          <w:lang w:val="uk-UA" w:eastAsia="uk-UA"/>
        </w:rPr>
      </w:pPr>
    </w:p>
    <w:p w14:paraId="476C2350" w14:textId="77777777" w:rsidR="00BE6399" w:rsidRPr="00BE6399" w:rsidRDefault="00BE6399" w:rsidP="00435AC5">
      <w:pPr>
        <w:spacing w:after="0" w:line="240" w:lineRule="auto"/>
        <w:ind w:firstLine="426"/>
        <w:jc w:val="both"/>
        <w:rPr>
          <w:rFonts w:ascii="Times New Roman" w:hAnsi="Times New Roman"/>
          <w:color w:val="000000"/>
          <w:sz w:val="24"/>
          <w:szCs w:val="24"/>
          <w:lang w:val="uk-UA" w:eastAsia="uk-UA"/>
        </w:rPr>
      </w:pPr>
    </w:p>
    <w:p w14:paraId="2AB49D36" w14:textId="77777777" w:rsidR="00BE6399" w:rsidRPr="00BE6399" w:rsidRDefault="00BE6399" w:rsidP="00435AC5">
      <w:pPr>
        <w:spacing w:after="0" w:line="240" w:lineRule="auto"/>
        <w:ind w:firstLine="426"/>
        <w:jc w:val="both"/>
        <w:rPr>
          <w:rFonts w:ascii="Times New Roman" w:hAnsi="Times New Roman"/>
          <w:color w:val="000000"/>
          <w:sz w:val="24"/>
          <w:szCs w:val="24"/>
          <w:lang w:val="uk-UA" w:eastAsia="uk-UA"/>
        </w:rPr>
      </w:pPr>
    </w:p>
    <w:p w14:paraId="0D8C0AF5" w14:textId="77777777" w:rsidR="00BE6399" w:rsidRPr="00BE6399" w:rsidRDefault="00BE6399" w:rsidP="00435AC5">
      <w:pPr>
        <w:spacing w:after="0" w:line="240" w:lineRule="auto"/>
        <w:ind w:firstLine="426"/>
        <w:jc w:val="both"/>
        <w:rPr>
          <w:rFonts w:ascii="Times New Roman" w:hAnsi="Times New Roman"/>
          <w:color w:val="000000"/>
          <w:sz w:val="24"/>
          <w:szCs w:val="24"/>
          <w:lang w:val="uk-UA" w:eastAsia="uk-UA"/>
        </w:rPr>
      </w:pPr>
    </w:p>
    <w:p w14:paraId="5154F7A0" w14:textId="77777777" w:rsidR="00BE6399" w:rsidRPr="00BE6399" w:rsidRDefault="00BE6399" w:rsidP="00435AC5">
      <w:pPr>
        <w:spacing w:after="0" w:line="240" w:lineRule="auto"/>
        <w:ind w:firstLine="426"/>
        <w:jc w:val="both"/>
        <w:rPr>
          <w:rFonts w:ascii="Times New Roman" w:hAnsi="Times New Roman"/>
          <w:color w:val="000000"/>
          <w:sz w:val="24"/>
          <w:szCs w:val="24"/>
          <w:lang w:val="uk-UA" w:eastAsia="uk-UA"/>
        </w:rPr>
      </w:pPr>
    </w:p>
    <w:bookmarkEnd w:id="0"/>
    <w:p w14:paraId="50B88B96" w14:textId="77777777" w:rsidR="00BE6399" w:rsidRPr="00BE6399" w:rsidRDefault="00BE6399" w:rsidP="00435AC5">
      <w:pPr>
        <w:spacing w:after="0" w:line="240" w:lineRule="auto"/>
        <w:ind w:firstLine="426"/>
        <w:jc w:val="both"/>
        <w:rPr>
          <w:rFonts w:ascii="Times New Roman" w:hAnsi="Times New Roman"/>
          <w:color w:val="000000"/>
          <w:sz w:val="24"/>
          <w:szCs w:val="24"/>
          <w:lang w:val="uk-UA" w:eastAsia="uk-UA"/>
        </w:rPr>
      </w:pPr>
    </w:p>
    <w:sectPr w:rsidR="00BE6399" w:rsidRPr="00BE6399" w:rsidSect="00613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3106C"/>
    <w:multiLevelType w:val="hybridMultilevel"/>
    <w:tmpl w:val="8FC271C8"/>
    <w:lvl w:ilvl="0" w:tplc="E788EA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A695961"/>
    <w:multiLevelType w:val="hybridMultilevel"/>
    <w:tmpl w:val="839096AA"/>
    <w:lvl w:ilvl="0" w:tplc="8190E56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476B"/>
    <w:rsid w:val="00003499"/>
    <w:rsid w:val="0005266C"/>
    <w:rsid w:val="000874B4"/>
    <w:rsid w:val="000A52C9"/>
    <w:rsid w:val="000B5870"/>
    <w:rsid w:val="000C2999"/>
    <w:rsid w:val="0010113B"/>
    <w:rsid w:val="0012113D"/>
    <w:rsid w:val="00134A30"/>
    <w:rsid w:val="001813BA"/>
    <w:rsid w:val="00193FEB"/>
    <w:rsid w:val="001D06BD"/>
    <w:rsid w:val="00206C28"/>
    <w:rsid w:val="00214F60"/>
    <w:rsid w:val="00253D3F"/>
    <w:rsid w:val="0030605C"/>
    <w:rsid w:val="00340404"/>
    <w:rsid w:val="0037400E"/>
    <w:rsid w:val="00384070"/>
    <w:rsid w:val="003C797C"/>
    <w:rsid w:val="0041428E"/>
    <w:rsid w:val="00415C49"/>
    <w:rsid w:val="00435AC5"/>
    <w:rsid w:val="004673E3"/>
    <w:rsid w:val="004941BD"/>
    <w:rsid w:val="004B7FBA"/>
    <w:rsid w:val="004D7139"/>
    <w:rsid w:val="00517A98"/>
    <w:rsid w:val="00537729"/>
    <w:rsid w:val="00544182"/>
    <w:rsid w:val="00587351"/>
    <w:rsid w:val="005A5401"/>
    <w:rsid w:val="005A6A61"/>
    <w:rsid w:val="005C1346"/>
    <w:rsid w:val="00604AAF"/>
    <w:rsid w:val="006139FD"/>
    <w:rsid w:val="006664F2"/>
    <w:rsid w:val="00677F2F"/>
    <w:rsid w:val="00684121"/>
    <w:rsid w:val="00685AB4"/>
    <w:rsid w:val="00686AA1"/>
    <w:rsid w:val="00693FD2"/>
    <w:rsid w:val="0069476B"/>
    <w:rsid w:val="006A48EF"/>
    <w:rsid w:val="006E29B4"/>
    <w:rsid w:val="006E3ABD"/>
    <w:rsid w:val="006F0C36"/>
    <w:rsid w:val="006F2BE0"/>
    <w:rsid w:val="006F6E5C"/>
    <w:rsid w:val="007015B8"/>
    <w:rsid w:val="00762F2A"/>
    <w:rsid w:val="007A7A63"/>
    <w:rsid w:val="007D1CD2"/>
    <w:rsid w:val="0081359E"/>
    <w:rsid w:val="008866B3"/>
    <w:rsid w:val="00887B31"/>
    <w:rsid w:val="008B2529"/>
    <w:rsid w:val="008B742F"/>
    <w:rsid w:val="008C29B2"/>
    <w:rsid w:val="008E0D63"/>
    <w:rsid w:val="008E6E2E"/>
    <w:rsid w:val="00915477"/>
    <w:rsid w:val="009214C3"/>
    <w:rsid w:val="00921E81"/>
    <w:rsid w:val="0093730B"/>
    <w:rsid w:val="009D19F0"/>
    <w:rsid w:val="009E1C02"/>
    <w:rsid w:val="009E413C"/>
    <w:rsid w:val="00A21182"/>
    <w:rsid w:val="00A30D83"/>
    <w:rsid w:val="00A36885"/>
    <w:rsid w:val="00A4236D"/>
    <w:rsid w:val="00A425CC"/>
    <w:rsid w:val="00A52B9D"/>
    <w:rsid w:val="00A668D9"/>
    <w:rsid w:val="00AA2957"/>
    <w:rsid w:val="00AB26C4"/>
    <w:rsid w:val="00AC1D7E"/>
    <w:rsid w:val="00BE6399"/>
    <w:rsid w:val="00C178BC"/>
    <w:rsid w:val="00D14271"/>
    <w:rsid w:val="00D24DF9"/>
    <w:rsid w:val="00D25FAB"/>
    <w:rsid w:val="00DA1E20"/>
    <w:rsid w:val="00DC282C"/>
    <w:rsid w:val="00DE71B8"/>
    <w:rsid w:val="00DF1345"/>
    <w:rsid w:val="00E16F1C"/>
    <w:rsid w:val="00E25854"/>
    <w:rsid w:val="00E35C80"/>
    <w:rsid w:val="00E676D5"/>
    <w:rsid w:val="00E744D0"/>
    <w:rsid w:val="00E77351"/>
    <w:rsid w:val="00ED19C1"/>
    <w:rsid w:val="00EE1C2F"/>
    <w:rsid w:val="00F352B6"/>
    <w:rsid w:val="00F97D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247A"/>
  <w15:docId w15:val="{F73CF09D-5185-49CB-B077-92F33AD0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9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2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5A6A61"/>
    <w:pPr>
      <w:spacing w:after="0" w:line="240" w:lineRule="auto"/>
      <w:jc w:val="both"/>
    </w:pPr>
    <w:rPr>
      <w:rFonts w:ascii="Times New Roman" w:eastAsia="Times New Roman" w:hAnsi="Times New Roman"/>
      <w:sz w:val="28"/>
      <w:szCs w:val="20"/>
      <w:lang w:val="uk-UA" w:eastAsia="x-none"/>
    </w:rPr>
  </w:style>
  <w:style w:type="character" w:customStyle="1" w:styleId="a5">
    <w:name w:val="Основной текст Знак"/>
    <w:basedOn w:val="a0"/>
    <w:link w:val="a4"/>
    <w:uiPriority w:val="99"/>
    <w:rsid w:val="005A6A61"/>
    <w:rPr>
      <w:rFonts w:ascii="Times New Roman" w:eastAsia="Times New Roman" w:hAnsi="Times New Roman" w:cs="Times New Roman"/>
      <w:sz w:val="28"/>
      <w:szCs w:val="20"/>
      <w:lang w:val="uk-UA" w:eastAsia="x-none"/>
    </w:rPr>
  </w:style>
  <w:style w:type="paragraph" w:customStyle="1" w:styleId="TableParagraph">
    <w:name w:val="Table Paragraph"/>
    <w:basedOn w:val="a"/>
    <w:uiPriority w:val="1"/>
    <w:qFormat/>
    <w:rsid w:val="00A425CC"/>
    <w:pPr>
      <w:widowControl w:val="0"/>
      <w:autoSpaceDE w:val="0"/>
      <w:autoSpaceDN w:val="0"/>
      <w:spacing w:after="0" w:line="240" w:lineRule="auto"/>
    </w:pPr>
    <w:rPr>
      <w:rFonts w:ascii="Times New Roman" w:eastAsia="Times New Roman" w:hAnsi="Times New Roman"/>
      <w:lang w:val="uk-UA" w:eastAsia="uk-UA" w:bidi="uk-UA"/>
    </w:rPr>
  </w:style>
  <w:style w:type="character" w:styleId="a6">
    <w:name w:val="Emphasis"/>
    <w:basedOn w:val="a0"/>
    <w:uiPriority w:val="20"/>
    <w:qFormat/>
    <w:rsid w:val="00A425CC"/>
    <w:rPr>
      <w:i/>
      <w:iCs/>
    </w:rPr>
  </w:style>
  <w:style w:type="paragraph" w:styleId="a7">
    <w:name w:val="Normal (Web)"/>
    <w:aliases w:val="Обычный (веб) Знак1,Обычный (веб) Знак Знак1,Обычный (веб) Знак Знак Знак,Обычный (веб) Знак Знак,Обычный (веб) Знак2 Знак Знак,Обычный (веб) Знак Знак1 Знак Знак"/>
    <w:basedOn w:val="a"/>
    <w:link w:val="a8"/>
    <w:rsid w:val="00BE6399"/>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link w:val="aa"/>
    <w:qFormat/>
    <w:rsid w:val="00BE6399"/>
    <w:pPr>
      <w:spacing w:after="0" w:line="240" w:lineRule="auto"/>
    </w:pPr>
    <w:rPr>
      <w:rFonts w:ascii="Calibri" w:eastAsia="Times New Roman" w:hAnsi="Calibri" w:cs="Times New Roman"/>
      <w:lang w:val="uk-UA" w:eastAsia="ru-RU"/>
    </w:rPr>
  </w:style>
  <w:style w:type="character" w:customStyle="1" w:styleId="a8">
    <w:name w:val="Обычный (Интернет) Знак"/>
    <w:aliases w:val="Обычный (веб) Знак1 Знак,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
    <w:link w:val="a7"/>
    <w:locked/>
    <w:rsid w:val="00BE6399"/>
    <w:rPr>
      <w:rFonts w:ascii="Times New Roman" w:eastAsia="Times New Roman" w:hAnsi="Times New Roman" w:cs="Times New Roman"/>
      <w:sz w:val="24"/>
      <w:szCs w:val="24"/>
      <w:lang w:eastAsia="ru-RU"/>
    </w:rPr>
  </w:style>
  <w:style w:type="character" w:customStyle="1" w:styleId="aa">
    <w:name w:val="Без интервала Знак"/>
    <w:link w:val="a9"/>
    <w:locked/>
    <w:rsid w:val="00BE6399"/>
    <w:rPr>
      <w:rFonts w:ascii="Calibri" w:eastAsia="Times New Roman" w:hAnsi="Calibri" w:cs="Times New Roman"/>
      <w:lang w:val="uk-UA" w:eastAsia="ru-RU"/>
    </w:rPr>
  </w:style>
  <w:style w:type="table" w:customStyle="1" w:styleId="TableNormal">
    <w:name w:val="Table Normal"/>
    <w:rsid w:val="00BE639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b">
    <w:name w:val="List Paragraph"/>
    <w:basedOn w:val="a"/>
    <w:uiPriority w:val="34"/>
    <w:qFormat/>
    <w:rsid w:val="00A21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97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48130-94B4-4414-8D46-F4EAA153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8</Pages>
  <Words>2694</Words>
  <Characters>15361</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Адвока</cp:lastModifiedBy>
  <cp:revision>81</cp:revision>
  <dcterms:created xsi:type="dcterms:W3CDTF">2019-01-11T14:48:00Z</dcterms:created>
  <dcterms:modified xsi:type="dcterms:W3CDTF">2023-08-18T09:45:00Z</dcterms:modified>
</cp:coreProperties>
</file>