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B5" w:rsidRPr="005228B5" w:rsidRDefault="005228B5" w:rsidP="005228B5">
      <w:pPr>
        <w:jc w:val="center"/>
        <w:rPr>
          <w:rFonts w:ascii="Times New Roman" w:hAnsi="Times New Roman" w:cs="Times New Roman"/>
          <w:b/>
          <w:bCs/>
          <w:color w:val="000000"/>
        </w:rPr>
      </w:pPr>
      <w:r w:rsidRPr="005228B5">
        <w:rPr>
          <w:rFonts w:ascii="Times New Roman" w:hAnsi="Times New Roman" w:cs="Times New Roman"/>
          <w:b/>
          <w:bCs/>
          <w:color w:val="000000"/>
        </w:rPr>
        <w:t>КОМУНАЛЬНЕ НЕКОМЕРЦІЙНЕ ПІДПРИЄМСТВО «ЦЕНТР ПЕРВИННОЇ МЕДИКО-САНІТАРНОЇ ДОПОМОГИ» БОГДАНІВСЬКОЇ СІЛЬСЬКОЇ РАДИ» ДНІПРОПЕТРОВСЬКОЇ ОБЛАСТІ»</w:t>
      </w:r>
    </w:p>
    <w:p w:rsidR="005228B5" w:rsidRPr="005228B5" w:rsidRDefault="005228B5" w:rsidP="005228B5">
      <w:pPr>
        <w:tabs>
          <w:tab w:val="left" w:pos="0"/>
        </w:tabs>
        <w:ind w:left="5600"/>
        <w:jc w:val="center"/>
        <w:outlineLvl w:val="4"/>
        <w:rPr>
          <w:rFonts w:ascii="Times New Roman" w:hAnsi="Times New Roman" w:cs="Times New Roman"/>
          <w:bCs/>
          <w:iCs/>
          <w:color w:val="000000"/>
        </w:rPr>
      </w:pPr>
    </w:p>
    <w:p w:rsidR="005228B5" w:rsidRPr="005228B5" w:rsidRDefault="005228B5" w:rsidP="005228B5">
      <w:pPr>
        <w:tabs>
          <w:tab w:val="left" w:pos="0"/>
        </w:tabs>
        <w:ind w:left="5600"/>
        <w:jc w:val="center"/>
        <w:outlineLvl w:val="4"/>
        <w:rPr>
          <w:rFonts w:ascii="Times New Roman" w:hAnsi="Times New Roman" w:cs="Times New Roman"/>
          <w:bCs/>
          <w:iCs/>
          <w:color w:val="000000"/>
        </w:rPr>
      </w:pPr>
    </w:p>
    <w:p w:rsidR="005228B5" w:rsidRPr="005228B5" w:rsidRDefault="005228B5" w:rsidP="005228B5">
      <w:pPr>
        <w:tabs>
          <w:tab w:val="left" w:pos="0"/>
        </w:tabs>
        <w:ind w:left="5600"/>
        <w:jc w:val="center"/>
        <w:outlineLvl w:val="4"/>
        <w:rPr>
          <w:rFonts w:ascii="Times New Roman" w:hAnsi="Times New Roman" w:cs="Times New Roman"/>
          <w:bCs/>
          <w:iCs/>
          <w:color w:val="000000"/>
        </w:rPr>
      </w:pPr>
    </w:p>
    <w:tbl>
      <w:tblPr>
        <w:tblW w:w="1046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66"/>
      </w:tblGrid>
      <w:tr w:rsidR="005228B5" w:rsidRPr="005228B5" w:rsidTr="005228B5">
        <w:trPr>
          <w:trHeight w:val="338"/>
        </w:trPr>
        <w:tc>
          <w:tcPr>
            <w:tcW w:w="5045" w:type="dxa"/>
            <w:tcBorders>
              <w:top w:val="nil"/>
              <w:left w:val="nil"/>
              <w:bottom w:val="nil"/>
              <w:right w:val="nil"/>
            </w:tcBorders>
          </w:tcPr>
          <w:p w:rsidR="005228B5" w:rsidRPr="005228B5" w:rsidRDefault="005228B5" w:rsidP="005228B5">
            <w:pPr>
              <w:ind w:left="4573"/>
              <w:rPr>
                <w:rFonts w:ascii="Times New Roman" w:eastAsia="Tahoma" w:hAnsi="Times New Roman" w:cs="Times New Roman"/>
                <w:b/>
                <w:bCs/>
                <w:noProof/>
                <w:color w:val="000000"/>
                <w:lang w:bidi="hi-IN"/>
              </w:rPr>
            </w:pPr>
            <w:r w:rsidRPr="005228B5">
              <w:rPr>
                <w:rFonts w:ascii="Times New Roman" w:eastAsia="Tahoma" w:hAnsi="Times New Roman" w:cs="Times New Roman"/>
                <w:b/>
                <w:bCs/>
                <w:noProof/>
                <w:color w:val="000000"/>
                <w:lang w:bidi="hi-IN"/>
              </w:rPr>
              <w:t>ЗАТВЕРДЖЕНО</w:t>
            </w:r>
          </w:p>
        </w:tc>
      </w:tr>
      <w:tr w:rsidR="005228B5" w:rsidRPr="005228B5" w:rsidTr="005228B5">
        <w:trPr>
          <w:trHeight w:val="322"/>
        </w:trPr>
        <w:tc>
          <w:tcPr>
            <w:tcW w:w="5045" w:type="dxa"/>
            <w:tcBorders>
              <w:top w:val="nil"/>
              <w:left w:val="nil"/>
              <w:bottom w:val="nil"/>
              <w:right w:val="nil"/>
            </w:tcBorders>
          </w:tcPr>
          <w:p w:rsidR="005228B5" w:rsidRPr="005228B5" w:rsidRDefault="005228B5" w:rsidP="005228B5">
            <w:pPr>
              <w:ind w:left="4573"/>
              <w:rPr>
                <w:rFonts w:ascii="Times New Roman" w:eastAsia="Tahoma" w:hAnsi="Times New Roman" w:cs="Times New Roman"/>
                <w:b/>
                <w:bCs/>
                <w:i/>
                <w:color w:val="000000"/>
                <w:lang w:bidi="hi-IN"/>
              </w:rPr>
            </w:pPr>
            <w:r w:rsidRPr="005228B5">
              <w:rPr>
                <w:rFonts w:ascii="Times New Roman" w:eastAsia="Tahoma" w:hAnsi="Times New Roman" w:cs="Times New Roman"/>
                <w:b/>
                <w:bCs/>
                <w:i/>
                <w:color w:val="000000"/>
                <w:lang w:bidi="hi-IN"/>
              </w:rPr>
              <w:t>рішенням уповноваженої особи</w:t>
            </w:r>
          </w:p>
          <w:p w:rsidR="005228B5" w:rsidRPr="005228B5" w:rsidRDefault="005228B5" w:rsidP="005228B5">
            <w:pPr>
              <w:ind w:left="4573"/>
              <w:rPr>
                <w:rFonts w:ascii="Times New Roman" w:eastAsia="Tahoma" w:hAnsi="Times New Roman" w:cs="Times New Roman"/>
                <w:bCs/>
                <w:i/>
                <w:color w:val="000000"/>
                <w:lang w:bidi="hi-IN"/>
              </w:rPr>
            </w:pPr>
            <w:r w:rsidRPr="005228B5">
              <w:rPr>
                <w:rFonts w:ascii="Times New Roman" w:eastAsia="Tahoma" w:hAnsi="Times New Roman" w:cs="Times New Roman"/>
                <w:b/>
                <w:bCs/>
                <w:i/>
                <w:color w:val="000000"/>
                <w:lang w:bidi="hi-IN"/>
              </w:rPr>
              <w:t>КНП«ЦПМСД» БСР ДО»</w:t>
            </w:r>
          </w:p>
        </w:tc>
      </w:tr>
      <w:tr w:rsidR="005228B5" w:rsidRPr="005228B5" w:rsidTr="005228B5">
        <w:trPr>
          <w:trHeight w:val="291"/>
        </w:trPr>
        <w:tc>
          <w:tcPr>
            <w:tcW w:w="5045" w:type="dxa"/>
            <w:tcBorders>
              <w:top w:val="nil"/>
              <w:left w:val="nil"/>
              <w:bottom w:val="nil"/>
              <w:right w:val="nil"/>
            </w:tcBorders>
          </w:tcPr>
          <w:p w:rsidR="005228B5" w:rsidRPr="005228B5" w:rsidRDefault="005228B5" w:rsidP="008460D2">
            <w:pPr>
              <w:tabs>
                <w:tab w:val="left" w:pos="5174"/>
              </w:tabs>
              <w:ind w:left="4573"/>
              <w:rPr>
                <w:rFonts w:ascii="Times New Roman" w:eastAsia="Tahoma" w:hAnsi="Times New Roman" w:cs="Times New Roman"/>
                <w:bCs/>
                <w:i/>
                <w:lang w:bidi="hi-IN"/>
              </w:rPr>
            </w:pPr>
            <w:r w:rsidRPr="005228B5">
              <w:rPr>
                <w:rFonts w:ascii="Times New Roman" w:eastAsia="Tahoma" w:hAnsi="Times New Roman" w:cs="Times New Roman"/>
                <w:b/>
                <w:bCs/>
                <w:i/>
                <w:lang w:bidi="hi-IN"/>
              </w:rPr>
              <w:t xml:space="preserve">(протокол № </w:t>
            </w:r>
            <w:r w:rsidR="00960FC9">
              <w:rPr>
                <w:rFonts w:ascii="Times New Roman" w:eastAsia="Tahoma" w:hAnsi="Times New Roman" w:cs="Times New Roman"/>
                <w:b/>
                <w:bCs/>
                <w:i/>
                <w:lang w:bidi="hi-IN"/>
              </w:rPr>
              <w:t>334</w:t>
            </w:r>
            <w:r w:rsidRPr="005228B5">
              <w:rPr>
                <w:rFonts w:ascii="Times New Roman" w:eastAsia="Tahoma" w:hAnsi="Times New Roman" w:cs="Times New Roman"/>
                <w:b/>
                <w:bCs/>
                <w:i/>
                <w:lang w:bidi="hi-IN"/>
              </w:rPr>
              <w:t xml:space="preserve">-2023-г від </w:t>
            </w:r>
            <w:r w:rsidR="00960FC9">
              <w:rPr>
                <w:rFonts w:ascii="Times New Roman" w:eastAsia="Tahoma" w:hAnsi="Times New Roman" w:cs="Times New Roman"/>
                <w:b/>
                <w:bCs/>
                <w:i/>
                <w:lang w:bidi="hi-IN"/>
              </w:rPr>
              <w:t>1</w:t>
            </w:r>
            <w:r w:rsidR="008460D2">
              <w:rPr>
                <w:rFonts w:ascii="Times New Roman" w:eastAsia="Tahoma" w:hAnsi="Times New Roman" w:cs="Times New Roman"/>
                <w:b/>
                <w:bCs/>
                <w:i/>
                <w:lang w:bidi="hi-IN"/>
              </w:rPr>
              <w:t>8</w:t>
            </w:r>
            <w:bookmarkStart w:id="0" w:name="_GoBack"/>
            <w:bookmarkEnd w:id="0"/>
            <w:r w:rsidRPr="005228B5">
              <w:rPr>
                <w:rFonts w:ascii="Times New Roman" w:eastAsia="Tahoma" w:hAnsi="Times New Roman" w:cs="Times New Roman"/>
                <w:b/>
                <w:bCs/>
                <w:i/>
                <w:lang w:bidi="hi-IN"/>
              </w:rPr>
              <w:t>.0</w:t>
            </w:r>
            <w:r>
              <w:rPr>
                <w:rFonts w:ascii="Times New Roman" w:eastAsia="Tahoma" w:hAnsi="Times New Roman" w:cs="Times New Roman"/>
                <w:b/>
                <w:bCs/>
                <w:i/>
                <w:lang w:bidi="hi-IN"/>
              </w:rPr>
              <w:t>7</w:t>
            </w:r>
            <w:r w:rsidRPr="005228B5">
              <w:rPr>
                <w:rFonts w:ascii="Times New Roman" w:eastAsia="Tahoma" w:hAnsi="Times New Roman" w:cs="Times New Roman"/>
                <w:b/>
                <w:bCs/>
                <w:i/>
                <w:lang w:bidi="hi-IN"/>
              </w:rPr>
              <w:t>.2023 року)</w:t>
            </w:r>
          </w:p>
        </w:tc>
      </w:tr>
      <w:tr w:rsidR="005228B5" w:rsidRPr="005228B5" w:rsidTr="005228B5">
        <w:trPr>
          <w:trHeight w:val="322"/>
        </w:trPr>
        <w:tc>
          <w:tcPr>
            <w:tcW w:w="5045" w:type="dxa"/>
            <w:tcBorders>
              <w:top w:val="nil"/>
              <w:left w:val="nil"/>
              <w:bottom w:val="nil"/>
              <w:right w:val="nil"/>
            </w:tcBorders>
          </w:tcPr>
          <w:p w:rsidR="005228B5" w:rsidRPr="005228B5" w:rsidRDefault="005228B5" w:rsidP="005228B5">
            <w:pPr>
              <w:ind w:left="4573"/>
              <w:rPr>
                <w:rFonts w:ascii="Times New Roman" w:eastAsia="Tahoma" w:hAnsi="Times New Roman" w:cs="Times New Roman"/>
                <w:bCs/>
                <w:i/>
                <w:color w:val="000000"/>
                <w:lang w:bidi="hi-IN"/>
              </w:rPr>
            </w:pPr>
          </w:p>
        </w:tc>
      </w:tr>
      <w:tr w:rsidR="005228B5" w:rsidRPr="005228B5" w:rsidTr="005228B5">
        <w:trPr>
          <w:trHeight w:val="338"/>
        </w:trPr>
        <w:tc>
          <w:tcPr>
            <w:tcW w:w="5045" w:type="dxa"/>
            <w:tcBorders>
              <w:top w:val="nil"/>
              <w:left w:val="nil"/>
              <w:bottom w:val="nil"/>
              <w:right w:val="nil"/>
            </w:tcBorders>
          </w:tcPr>
          <w:p w:rsidR="005228B5" w:rsidRPr="005228B5" w:rsidRDefault="005228B5" w:rsidP="005228B5">
            <w:pPr>
              <w:autoSpaceDN w:val="0"/>
              <w:adjustRightInd w:val="0"/>
              <w:ind w:left="4573"/>
              <w:rPr>
                <w:rFonts w:ascii="Times New Roman" w:hAnsi="Times New Roman" w:cs="Times New Roman"/>
                <w:b/>
                <w:i/>
                <w:color w:val="000000"/>
              </w:rPr>
            </w:pPr>
            <w:r w:rsidRPr="005228B5">
              <w:rPr>
                <w:rFonts w:ascii="Times New Roman" w:hAnsi="Times New Roman" w:cs="Times New Roman"/>
                <w:b/>
                <w:i/>
                <w:color w:val="000000"/>
              </w:rPr>
              <w:t xml:space="preserve">_________________  Катерина ГРЕЧКА </w:t>
            </w:r>
          </w:p>
          <w:p w:rsidR="005228B5" w:rsidRPr="005228B5" w:rsidRDefault="005228B5" w:rsidP="005228B5">
            <w:pPr>
              <w:ind w:left="4573"/>
              <w:rPr>
                <w:rFonts w:ascii="Times New Roman" w:eastAsia="Tahoma" w:hAnsi="Times New Roman" w:cs="Times New Roman"/>
                <w:bCs/>
                <w:i/>
                <w:color w:val="000000"/>
                <w:lang w:bidi="hi-IN"/>
              </w:rPr>
            </w:pPr>
          </w:p>
        </w:tc>
      </w:tr>
    </w:tbl>
    <w:p w:rsidR="005228B5" w:rsidRPr="005228B5" w:rsidRDefault="005228B5" w:rsidP="005228B5">
      <w:pPr>
        <w:tabs>
          <w:tab w:val="left" w:pos="426"/>
        </w:tabs>
        <w:ind w:right="-227"/>
        <w:jc w:val="both"/>
        <w:rPr>
          <w:rFonts w:ascii="Times New Roman" w:hAnsi="Times New Roman" w:cs="Times New Roman"/>
          <w:color w:val="000000"/>
        </w:rPr>
      </w:pPr>
      <w:r w:rsidRPr="005228B5">
        <w:rPr>
          <w:rFonts w:ascii="Times New Roman" w:hAnsi="Times New Roman" w:cs="Times New Roman"/>
          <w:color w:val="000000"/>
        </w:rPr>
        <w:t xml:space="preserve">                                                                              </w:t>
      </w:r>
    </w:p>
    <w:p w:rsidR="005228B5" w:rsidRPr="005228B5" w:rsidRDefault="005228B5" w:rsidP="005228B5">
      <w:pPr>
        <w:tabs>
          <w:tab w:val="left" w:pos="426"/>
        </w:tabs>
        <w:ind w:right="-227"/>
        <w:jc w:val="both"/>
        <w:rPr>
          <w:rFonts w:ascii="Times New Roman" w:hAnsi="Times New Roman" w:cs="Times New Roman"/>
          <w:color w:val="000000"/>
        </w:rPr>
      </w:pPr>
      <w:r w:rsidRPr="005228B5">
        <w:rPr>
          <w:rFonts w:ascii="Times New Roman" w:hAnsi="Times New Roman" w:cs="Times New Roman"/>
          <w:color w:val="000000"/>
        </w:rPr>
        <w:t xml:space="preserve">                                                                              </w:t>
      </w:r>
    </w:p>
    <w:p w:rsidR="005228B5" w:rsidRPr="005228B5" w:rsidRDefault="005228B5" w:rsidP="005228B5">
      <w:pPr>
        <w:rPr>
          <w:rFonts w:ascii="Times New Roman" w:hAnsi="Times New Roman" w:cs="Times New Roman"/>
          <w:color w:val="000000"/>
        </w:rPr>
      </w:pPr>
    </w:p>
    <w:p w:rsidR="005228B5" w:rsidRPr="005228B5" w:rsidRDefault="005228B5" w:rsidP="005228B5">
      <w:pPr>
        <w:ind w:left="228" w:right="1"/>
        <w:jc w:val="center"/>
        <w:outlineLvl w:val="0"/>
        <w:rPr>
          <w:rFonts w:ascii="Times New Roman" w:hAnsi="Times New Roman" w:cs="Times New Roman"/>
          <w:b/>
          <w:bCs/>
          <w:color w:val="000000"/>
          <w:lang w:eastAsia="x-none"/>
        </w:rPr>
      </w:pPr>
    </w:p>
    <w:p w:rsidR="005228B5" w:rsidRPr="005228B5" w:rsidRDefault="005228B5" w:rsidP="005228B5">
      <w:pPr>
        <w:ind w:left="228" w:right="1"/>
        <w:jc w:val="center"/>
        <w:outlineLvl w:val="0"/>
        <w:rPr>
          <w:rFonts w:ascii="Times New Roman" w:hAnsi="Times New Roman" w:cs="Times New Roman"/>
          <w:b/>
          <w:bCs/>
          <w:color w:val="000000"/>
          <w:lang w:eastAsia="x-none"/>
        </w:rPr>
      </w:pPr>
      <w:r w:rsidRPr="005228B5">
        <w:rPr>
          <w:rFonts w:ascii="Times New Roman" w:hAnsi="Times New Roman" w:cs="Times New Roman"/>
          <w:b/>
          <w:bCs/>
          <w:color w:val="000000"/>
          <w:lang w:eastAsia="x-none"/>
        </w:rPr>
        <w:t xml:space="preserve">ТЕНДЕРНА ДОКУМЕНТАЦІЯ </w:t>
      </w:r>
    </w:p>
    <w:p w:rsidR="00050AFC" w:rsidRPr="005228B5" w:rsidRDefault="00050AFC">
      <w:pPr>
        <w:widowControl w:val="0"/>
        <w:jc w:val="center"/>
        <w:rPr>
          <w:rFonts w:ascii="Times New Roman" w:eastAsia="Times New Roman" w:hAnsi="Times New Roman" w:cs="Times New Roman"/>
          <w:b/>
          <w:color w:val="000000"/>
          <w:sz w:val="20"/>
          <w:szCs w:val="20"/>
        </w:rPr>
      </w:pPr>
    </w:p>
    <w:p w:rsidR="00050AFC" w:rsidRPr="005228B5" w:rsidRDefault="00050AFC">
      <w:pPr>
        <w:widowControl w:val="0"/>
        <w:jc w:val="center"/>
        <w:rPr>
          <w:rFonts w:ascii="Times New Roman" w:eastAsia="Times New Roman" w:hAnsi="Times New Roman" w:cs="Times New Roman"/>
          <w:b/>
          <w:color w:val="000000"/>
          <w:sz w:val="20"/>
          <w:szCs w:val="20"/>
        </w:rPr>
      </w:pPr>
    </w:p>
    <w:p w:rsidR="00050AFC" w:rsidRPr="005228B5" w:rsidRDefault="00050AFC">
      <w:pPr>
        <w:widowControl w:val="0"/>
        <w:jc w:val="center"/>
        <w:rPr>
          <w:rFonts w:ascii="Times New Roman" w:eastAsia="Times New Roman" w:hAnsi="Times New Roman" w:cs="Times New Roman"/>
          <w:b/>
          <w:color w:val="000000"/>
          <w:sz w:val="20"/>
          <w:szCs w:val="20"/>
        </w:rPr>
      </w:pPr>
    </w:p>
    <w:p w:rsidR="00050AFC" w:rsidRPr="005228B5" w:rsidRDefault="00050AFC">
      <w:pPr>
        <w:widowControl w:val="0"/>
        <w:jc w:val="center"/>
        <w:rPr>
          <w:rFonts w:ascii="Times New Roman" w:eastAsia="Times New Roman" w:hAnsi="Times New Roman" w:cs="Times New Roman"/>
          <w:b/>
          <w:color w:val="000000"/>
          <w:sz w:val="20"/>
          <w:szCs w:val="20"/>
        </w:rPr>
      </w:pPr>
    </w:p>
    <w:p w:rsidR="00050AFC" w:rsidRPr="005228B5" w:rsidRDefault="0050190C" w:rsidP="00331A99">
      <w:pPr>
        <w:widowControl w:val="0"/>
        <w:jc w:val="center"/>
        <w:rPr>
          <w:rFonts w:ascii="Times New Roman" w:eastAsia="Times New Roman" w:hAnsi="Times New Roman" w:cs="Times New Roman"/>
          <w:b/>
          <w:color w:val="000000"/>
          <w:sz w:val="20"/>
          <w:szCs w:val="20"/>
        </w:rPr>
      </w:pPr>
      <w:r w:rsidRPr="005228B5">
        <w:rPr>
          <w:rFonts w:ascii="Times New Roman" w:eastAsia="Times New Roman" w:hAnsi="Times New Roman" w:cs="Times New Roman"/>
          <w:b/>
          <w:color w:val="000000"/>
          <w:sz w:val="20"/>
          <w:szCs w:val="20"/>
        </w:rPr>
        <w:t>Процедура закупівлі - відкриті торги з особливостями</w:t>
      </w:r>
    </w:p>
    <w:p w:rsidR="00331A99" w:rsidRPr="005228B5" w:rsidRDefault="00331A99" w:rsidP="00331A99">
      <w:pPr>
        <w:widowControl w:val="0"/>
        <w:jc w:val="center"/>
        <w:rPr>
          <w:rFonts w:ascii="Times New Roman" w:eastAsia="Times New Roman" w:hAnsi="Times New Roman" w:cs="Times New Roman"/>
          <w:b/>
          <w:color w:val="000000"/>
          <w:sz w:val="20"/>
          <w:szCs w:val="20"/>
        </w:rPr>
      </w:pPr>
    </w:p>
    <w:p w:rsidR="005228B5" w:rsidRDefault="00F554DB" w:rsidP="00331A99">
      <w:pPr>
        <w:widowControl w:val="0"/>
        <w:jc w:val="center"/>
        <w:rPr>
          <w:rFonts w:ascii="Times New Roman" w:hAnsi="Times New Roman" w:cs="Times New Roman"/>
          <w:b/>
          <w:color w:val="000000"/>
          <w:sz w:val="20"/>
          <w:szCs w:val="20"/>
        </w:rPr>
      </w:pPr>
      <w:r w:rsidRPr="005228B5">
        <w:rPr>
          <w:rFonts w:ascii="Times New Roman" w:eastAsia="Times New Roman" w:hAnsi="Times New Roman" w:cs="Times New Roman"/>
          <w:b/>
          <w:color w:val="000000"/>
          <w:sz w:val="20"/>
          <w:szCs w:val="20"/>
        </w:rPr>
        <w:t xml:space="preserve">код ДК 021:2015 - </w:t>
      </w:r>
      <w:r w:rsidR="00331A99" w:rsidRPr="005228B5">
        <w:rPr>
          <w:rFonts w:ascii="Times New Roman" w:hAnsi="Times New Roman" w:cs="Times New Roman"/>
          <w:b/>
          <w:color w:val="000000"/>
          <w:sz w:val="20"/>
          <w:szCs w:val="20"/>
        </w:rPr>
        <w:t xml:space="preserve">33110000-4 </w:t>
      </w:r>
      <w:r w:rsidR="005228B5">
        <w:rPr>
          <w:rFonts w:ascii="Times New Roman" w:hAnsi="Times New Roman" w:cs="Times New Roman"/>
          <w:b/>
          <w:color w:val="000000"/>
          <w:sz w:val="20"/>
          <w:szCs w:val="20"/>
        </w:rPr>
        <w:t>«</w:t>
      </w:r>
      <w:proofErr w:type="spellStart"/>
      <w:r w:rsidR="00331A99" w:rsidRPr="005228B5">
        <w:rPr>
          <w:rFonts w:ascii="Times New Roman" w:hAnsi="Times New Roman" w:cs="Times New Roman"/>
          <w:b/>
          <w:color w:val="000000"/>
          <w:sz w:val="20"/>
          <w:szCs w:val="20"/>
        </w:rPr>
        <w:t>Візуалізаційне</w:t>
      </w:r>
      <w:proofErr w:type="spellEnd"/>
      <w:r w:rsidR="00331A99" w:rsidRPr="005228B5">
        <w:rPr>
          <w:rFonts w:ascii="Times New Roman" w:hAnsi="Times New Roman" w:cs="Times New Roman"/>
          <w:b/>
          <w:color w:val="000000"/>
          <w:sz w:val="20"/>
          <w:szCs w:val="20"/>
        </w:rPr>
        <w:t xml:space="preserve"> обладнання для потреб медицини, стоматології та ветеринарної медицини</w:t>
      </w:r>
      <w:r w:rsidR="005228B5">
        <w:rPr>
          <w:rFonts w:ascii="Times New Roman" w:hAnsi="Times New Roman" w:cs="Times New Roman"/>
          <w:b/>
          <w:color w:val="000000"/>
          <w:sz w:val="20"/>
          <w:szCs w:val="20"/>
        </w:rPr>
        <w:t>»</w:t>
      </w:r>
      <w:r w:rsidR="00331A99" w:rsidRPr="005228B5">
        <w:rPr>
          <w:rFonts w:ascii="Times New Roman" w:hAnsi="Times New Roman" w:cs="Times New Roman"/>
          <w:b/>
          <w:color w:val="000000"/>
          <w:sz w:val="20"/>
          <w:szCs w:val="20"/>
        </w:rPr>
        <w:t> </w:t>
      </w:r>
    </w:p>
    <w:p w:rsidR="005228B5" w:rsidRDefault="005228B5" w:rsidP="00331A99">
      <w:pPr>
        <w:widowControl w:val="0"/>
        <w:jc w:val="center"/>
        <w:rPr>
          <w:rFonts w:ascii="Times New Roman" w:hAnsi="Times New Roman" w:cs="Times New Roman"/>
          <w:b/>
          <w:color w:val="000000"/>
          <w:sz w:val="20"/>
          <w:szCs w:val="20"/>
        </w:rPr>
      </w:pPr>
    </w:p>
    <w:p w:rsidR="005228B5" w:rsidRDefault="00DA1FE7" w:rsidP="00331A99">
      <w:pPr>
        <w:widowControl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Закупівля медичного обладнання:</w:t>
      </w:r>
    </w:p>
    <w:p w:rsidR="00050AFC" w:rsidRPr="005228B5" w:rsidRDefault="005228B5" w:rsidP="00331A99">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lang w:eastAsia="en-US"/>
        </w:rPr>
        <w:t>Система ультразвукової діагностики</w:t>
      </w:r>
      <w:r w:rsidRPr="005228B5">
        <w:rPr>
          <w:rFonts w:ascii="Times New Roman" w:eastAsia="Times New Roman" w:hAnsi="Times New Roman" w:cs="Times New Roman"/>
          <w:b/>
          <w:color w:val="000000"/>
          <w:sz w:val="20"/>
          <w:szCs w:val="20"/>
          <w:lang w:eastAsia="en-US"/>
        </w:rPr>
        <w:t>,</w:t>
      </w:r>
      <w:r>
        <w:rPr>
          <w:rFonts w:ascii="Times New Roman" w:eastAsia="Times New Roman" w:hAnsi="Times New Roman" w:cs="Times New Roman"/>
          <w:b/>
          <w:color w:val="000000"/>
          <w:sz w:val="20"/>
          <w:szCs w:val="20"/>
          <w:lang w:eastAsia="en-US"/>
        </w:rPr>
        <w:t xml:space="preserve"> </w:t>
      </w:r>
      <w:r w:rsidRPr="005228B5">
        <w:rPr>
          <w:rFonts w:ascii="Times New Roman" w:eastAsia="Times New Roman" w:hAnsi="Times New Roman" w:cs="Times New Roman"/>
          <w:color w:val="000000"/>
          <w:sz w:val="20"/>
          <w:szCs w:val="20"/>
          <w:lang w:eastAsia="en-US"/>
        </w:rPr>
        <w:t xml:space="preserve">номенклатурна позиція предмета закупівлі, код ДК 021-2015: </w:t>
      </w:r>
      <w:r w:rsidRPr="005228B5">
        <w:rPr>
          <w:rFonts w:ascii="Times New Roman" w:hAnsi="Times New Roman" w:cs="Times New Roman"/>
          <w:bCs/>
          <w:sz w:val="20"/>
          <w:szCs w:val="20"/>
        </w:rPr>
        <w:t>33112200-0 – «Ультразвукові установки»</w:t>
      </w:r>
      <w:r w:rsidRPr="005228B5">
        <w:rPr>
          <w:rFonts w:ascii="Times New Roman" w:eastAsia="Times New Roman" w:hAnsi="Times New Roman" w:cs="Times New Roman"/>
          <w:color w:val="000000"/>
          <w:sz w:val="20"/>
          <w:szCs w:val="20"/>
          <w:lang w:eastAsia="en-US"/>
        </w:rPr>
        <w:t xml:space="preserve">, </w:t>
      </w:r>
      <w:r w:rsidR="00331A99" w:rsidRPr="005228B5">
        <w:rPr>
          <w:rFonts w:ascii="Times New Roman" w:eastAsia="Times New Roman" w:hAnsi="Times New Roman" w:cs="Times New Roman"/>
          <w:color w:val="000000"/>
          <w:sz w:val="20"/>
          <w:szCs w:val="20"/>
          <w:lang w:eastAsia="en-US"/>
        </w:rPr>
        <w:t>код НК 024:20</w:t>
      </w:r>
      <w:r w:rsidRPr="005228B5">
        <w:rPr>
          <w:rFonts w:ascii="Times New Roman" w:eastAsia="Times New Roman" w:hAnsi="Times New Roman" w:cs="Times New Roman"/>
          <w:color w:val="000000"/>
          <w:sz w:val="20"/>
          <w:szCs w:val="20"/>
          <w:lang w:eastAsia="en-US"/>
        </w:rPr>
        <w:t>23</w:t>
      </w:r>
      <w:r w:rsidR="00331A99" w:rsidRPr="005228B5">
        <w:rPr>
          <w:rFonts w:ascii="Times New Roman" w:eastAsia="Times New Roman" w:hAnsi="Times New Roman" w:cs="Times New Roman"/>
          <w:color w:val="000000"/>
          <w:sz w:val="20"/>
          <w:szCs w:val="20"/>
          <w:lang w:eastAsia="en-US"/>
        </w:rPr>
        <w:t xml:space="preserve">: </w:t>
      </w:r>
      <w:r w:rsidRPr="005228B5">
        <w:rPr>
          <w:rFonts w:ascii="Times New Roman" w:hAnsi="Times New Roman" w:cs="Times New Roman"/>
          <w:bCs/>
          <w:sz w:val="20"/>
          <w:szCs w:val="20"/>
        </w:rPr>
        <w:t>40761 – Загальноприйнята ультразвукова система візуалізації</w:t>
      </w:r>
      <w:r w:rsidRPr="005228B5">
        <w:rPr>
          <w:rFonts w:ascii="Times New Roman" w:eastAsia="Times New Roman" w:hAnsi="Times New Roman" w:cs="Times New Roman"/>
          <w:b/>
          <w:color w:val="000000"/>
          <w:sz w:val="20"/>
          <w:szCs w:val="20"/>
          <w:lang w:eastAsia="en-US"/>
        </w:rPr>
        <w:t>;  М</w:t>
      </w:r>
      <w:r w:rsidRPr="005228B5">
        <w:rPr>
          <w:rFonts w:ascii="Times New Roman" w:hAnsi="Times New Roman" w:cs="Times New Roman"/>
          <w:b/>
          <w:sz w:val="20"/>
          <w:szCs w:val="20"/>
        </w:rPr>
        <w:t>онітор фетальний</w:t>
      </w:r>
      <w:r w:rsidRPr="005228B5">
        <w:rPr>
          <w:rFonts w:ascii="Times New Roman" w:eastAsia="Times New Roman" w:hAnsi="Times New Roman" w:cs="Times New Roman"/>
          <w:color w:val="000000"/>
          <w:sz w:val="20"/>
          <w:szCs w:val="20"/>
          <w:lang w:eastAsia="en-US"/>
        </w:rPr>
        <w:t xml:space="preserve">, номенклатурна позиція предмета закупівлі, код ДК 021-2015: 3311 2320-7 «Обладнання на основі ефекту </w:t>
      </w:r>
      <w:proofErr w:type="spellStart"/>
      <w:r w:rsidRPr="005228B5">
        <w:rPr>
          <w:rFonts w:ascii="Times New Roman" w:eastAsia="Times New Roman" w:hAnsi="Times New Roman" w:cs="Times New Roman"/>
          <w:color w:val="000000"/>
          <w:sz w:val="20"/>
          <w:szCs w:val="20"/>
          <w:lang w:eastAsia="en-US"/>
        </w:rPr>
        <w:t>Доплера</w:t>
      </w:r>
      <w:proofErr w:type="spellEnd"/>
      <w:r w:rsidRPr="005228B5">
        <w:rPr>
          <w:rFonts w:ascii="Times New Roman" w:eastAsia="Times New Roman" w:hAnsi="Times New Roman" w:cs="Times New Roman"/>
          <w:color w:val="000000"/>
          <w:sz w:val="20"/>
          <w:szCs w:val="20"/>
          <w:lang w:eastAsia="en-US"/>
        </w:rPr>
        <w:t xml:space="preserve">», код НК 024:2023: </w:t>
      </w:r>
      <w:r w:rsidRPr="005228B5">
        <w:rPr>
          <w:rFonts w:ascii="Times New Roman" w:hAnsi="Times New Roman" w:cs="Times New Roman"/>
          <w:color w:val="000000"/>
          <w:sz w:val="20"/>
          <w:szCs w:val="20"/>
          <w:bdr w:val="none" w:sz="0" w:space="0" w:color="auto" w:frame="1"/>
          <w:shd w:val="clear" w:color="auto" w:fill="FDFEFD"/>
        </w:rPr>
        <w:t>43958 - Фетальний кардіологічний монітор</w:t>
      </w: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331A99" w:rsidRPr="0023213D" w:rsidRDefault="00331A99">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050AFC" w:rsidRPr="0023213D" w:rsidRDefault="00050AFC">
      <w:pPr>
        <w:widowControl w:val="0"/>
        <w:jc w:val="center"/>
        <w:rPr>
          <w:rFonts w:ascii="Times New Roman" w:eastAsia="Times New Roman" w:hAnsi="Times New Roman" w:cs="Times New Roman"/>
          <w:b/>
          <w:color w:val="000000"/>
          <w:sz w:val="20"/>
          <w:szCs w:val="20"/>
        </w:rPr>
      </w:pPr>
    </w:p>
    <w:p w:rsidR="0023213D" w:rsidRDefault="0050190C">
      <w:pPr>
        <w:widowControl w:val="0"/>
        <w:jc w:val="center"/>
        <w:rPr>
          <w:rFonts w:ascii="Times New Roman" w:eastAsia="Times New Roman" w:hAnsi="Times New Roman" w:cs="Times New Roman"/>
          <w:b/>
          <w:color w:val="000000"/>
          <w:sz w:val="20"/>
          <w:szCs w:val="20"/>
        </w:rPr>
      </w:pPr>
      <w:r w:rsidRPr="0023213D">
        <w:rPr>
          <w:rFonts w:ascii="Times New Roman" w:eastAsia="Times New Roman" w:hAnsi="Times New Roman" w:cs="Times New Roman"/>
          <w:b/>
          <w:color w:val="000000"/>
          <w:sz w:val="20"/>
          <w:szCs w:val="20"/>
        </w:rPr>
        <w:t xml:space="preserve">м. </w:t>
      </w:r>
      <w:r w:rsidR="00DA1FE7">
        <w:rPr>
          <w:rFonts w:ascii="Times New Roman" w:eastAsia="Times New Roman" w:hAnsi="Times New Roman" w:cs="Times New Roman"/>
          <w:b/>
          <w:color w:val="000000"/>
          <w:sz w:val="20"/>
          <w:szCs w:val="20"/>
        </w:rPr>
        <w:t>Павлоград</w:t>
      </w:r>
      <w:r w:rsidRPr="0023213D">
        <w:rPr>
          <w:rFonts w:ascii="Times New Roman" w:eastAsia="Times New Roman" w:hAnsi="Times New Roman" w:cs="Times New Roman"/>
          <w:b/>
          <w:color w:val="000000"/>
          <w:sz w:val="20"/>
          <w:szCs w:val="20"/>
        </w:rPr>
        <w:t>– 2023</w:t>
      </w:r>
    </w:p>
    <w:p w:rsidR="0023213D" w:rsidRDefault="0023213D">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tbl>
      <w:tblPr>
        <w:tblStyle w:val="a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887"/>
      </w:tblGrid>
      <w:tr w:rsidR="00050AFC" w:rsidRPr="0023213D">
        <w:tc>
          <w:tcPr>
            <w:tcW w:w="561" w:type="dxa"/>
            <w:shd w:val="clear" w:color="auto" w:fill="FFFFFF"/>
          </w:tcPr>
          <w:p w:rsidR="00050AFC" w:rsidRPr="0023213D" w:rsidRDefault="00050AFC">
            <w:pPr>
              <w:jc w:val="center"/>
              <w:rPr>
                <w:rFonts w:ascii="Times New Roman" w:eastAsia="Times New Roman" w:hAnsi="Times New Roman" w:cs="Times New Roman"/>
                <w:b/>
                <w:sz w:val="20"/>
                <w:szCs w:val="20"/>
              </w:rPr>
            </w:pPr>
          </w:p>
          <w:p w:rsidR="00050AFC" w:rsidRPr="0023213D" w:rsidRDefault="0050190C">
            <w:pPr>
              <w:jc w:val="center"/>
              <w:rPr>
                <w:rFonts w:ascii="Times New Roman" w:eastAsia="Times New Roman" w:hAnsi="Times New Roman" w:cs="Times New Roman"/>
                <w:b/>
                <w:sz w:val="20"/>
                <w:szCs w:val="20"/>
              </w:rPr>
            </w:pPr>
            <w:r w:rsidRPr="0023213D">
              <w:rPr>
                <w:rFonts w:ascii="Times New Roman" w:eastAsia="Times New Roman" w:hAnsi="Times New Roman" w:cs="Times New Roman"/>
                <w:b/>
                <w:sz w:val="20"/>
                <w:szCs w:val="20"/>
              </w:rPr>
              <w:t>№</w:t>
            </w:r>
          </w:p>
        </w:tc>
        <w:tc>
          <w:tcPr>
            <w:tcW w:w="8784" w:type="dxa"/>
            <w:gridSpan w:val="2"/>
            <w:shd w:val="clear" w:color="auto" w:fill="FFFFFF"/>
          </w:tcPr>
          <w:p w:rsidR="00050AFC" w:rsidRPr="0023213D" w:rsidRDefault="0050190C">
            <w:pPr>
              <w:jc w:val="center"/>
              <w:rPr>
                <w:rFonts w:ascii="Times New Roman" w:eastAsia="Times New Roman" w:hAnsi="Times New Roman" w:cs="Times New Roman"/>
                <w:b/>
                <w:sz w:val="20"/>
                <w:szCs w:val="20"/>
              </w:rPr>
            </w:pPr>
            <w:r w:rsidRPr="0023213D">
              <w:rPr>
                <w:rFonts w:ascii="Times New Roman" w:eastAsia="Times New Roman" w:hAnsi="Times New Roman" w:cs="Times New Roman"/>
                <w:b/>
                <w:sz w:val="20"/>
                <w:szCs w:val="20"/>
              </w:rPr>
              <w:t>Загальні положення</w:t>
            </w:r>
          </w:p>
        </w:tc>
      </w:tr>
      <w:tr w:rsidR="00050AFC" w:rsidRPr="0023213D">
        <w:trPr>
          <w:trHeight w:val="17"/>
        </w:trPr>
        <w:tc>
          <w:tcPr>
            <w:tcW w:w="561" w:type="dxa"/>
            <w:shd w:val="clear" w:color="auto" w:fill="FFFFFF"/>
          </w:tcPr>
          <w:p w:rsidR="00050AFC" w:rsidRPr="0023213D" w:rsidRDefault="0050190C">
            <w:pPr>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w:t>
            </w:r>
          </w:p>
        </w:tc>
        <w:tc>
          <w:tcPr>
            <w:tcW w:w="2897" w:type="dxa"/>
            <w:shd w:val="clear" w:color="auto" w:fill="FFFFFF"/>
          </w:tcPr>
          <w:p w:rsidR="00050AFC" w:rsidRPr="0023213D" w:rsidRDefault="0050190C">
            <w:pPr>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w:t>
            </w:r>
          </w:p>
        </w:tc>
        <w:tc>
          <w:tcPr>
            <w:tcW w:w="5887" w:type="dxa"/>
            <w:shd w:val="clear" w:color="auto" w:fill="FFFFFF"/>
          </w:tcPr>
          <w:p w:rsidR="00050AFC" w:rsidRPr="0023213D" w:rsidRDefault="0050190C">
            <w:pPr>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3</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Терміни, які вживаються в тендерній документації</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23213D">
              <w:rPr>
                <w:rFonts w:ascii="Times New Roman" w:eastAsia="Times New Roman" w:hAnsi="Times New Roman" w:cs="Times New Roman"/>
                <w:sz w:val="20"/>
                <w:szCs w:val="20"/>
              </w:rPr>
              <w:t>Особливсотей</w:t>
            </w:r>
            <w:proofErr w:type="spellEnd"/>
            <w:r w:rsidRPr="0023213D">
              <w:rPr>
                <w:rFonts w:ascii="Times New Roman" w:eastAsia="Times New Roman" w:hAnsi="Times New Roman" w:cs="Times New Roman"/>
                <w:sz w:val="20"/>
                <w:szCs w:val="20"/>
              </w:rPr>
              <w:t>.</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замовника торгів</w:t>
            </w:r>
          </w:p>
        </w:tc>
        <w:tc>
          <w:tcPr>
            <w:tcW w:w="5887" w:type="dxa"/>
            <w:shd w:val="clear" w:color="auto" w:fill="FFFFFF"/>
          </w:tcPr>
          <w:p w:rsidR="00050AFC" w:rsidRPr="0023213D" w:rsidRDefault="00050AFC">
            <w:pPr>
              <w:spacing w:before="150" w:after="150"/>
              <w:rPr>
                <w:rFonts w:ascii="Times New Roman" w:eastAsia="Times New Roman" w:hAnsi="Times New Roman" w:cs="Times New Roman"/>
                <w:sz w:val="20"/>
                <w:szCs w:val="20"/>
              </w:rPr>
            </w:pPr>
          </w:p>
        </w:tc>
      </w:tr>
      <w:tr w:rsidR="00DA1FE7" w:rsidRPr="0023213D">
        <w:tc>
          <w:tcPr>
            <w:tcW w:w="561" w:type="dxa"/>
            <w:shd w:val="clear" w:color="auto" w:fill="FFFFFF"/>
          </w:tcPr>
          <w:p w:rsidR="00DA1FE7" w:rsidRPr="0023213D" w:rsidRDefault="00DA1FE7" w:rsidP="00DA1FE7">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2.1</w:t>
            </w:r>
          </w:p>
        </w:tc>
        <w:tc>
          <w:tcPr>
            <w:tcW w:w="2897" w:type="dxa"/>
            <w:shd w:val="clear" w:color="auto" w:fill="FFFFFF"/>
          </w:tcPr>
          <w:p w:rsidR="00DA1FE7" w:rsidRPr="0023213D" w:rsidRDefault="00DA1FE7" w:rsidP="00DA1FE7">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повне найменування</w:t>
            </w:r>
          </w:p>
        </w:tc>
        <w:tc>
          <w:tcPr>
            <w:tcW w:w="5887" w:type="dxa"/>
            <w:shd w:val="clear" w:color="auto" w:fill="FFFFFF"/>
          </w:tcPr>
          <w:p w:rsidR="00DA1FE7" w:rsidRPr="002D5B14" w:rsidRDefault="00DA1FE7" w:rsidP="00DA1FE7">
            <w:pPr>
              <w:pStyle w:val="afa"/>
              <w:spacing w:before="0" w:beforeAutospacing="0" w:after="0" w:afterAutospacing="0"/>
              <w:jc w:val="both"/>
              <w:rPr>
                <w:b/>
                <w:bCs/>
                <w:color w:val="000000"/>
                <w:sz w:val="20"/>
                <w:szCs w:val="20"/>
                <w:lang w:val="uk-UA"/>
              </w:rPr>
            </w:pPr>
            <w:r w:rsidRPr="002D5B14">
              <w:rPr>
                <w:b/>
                <w:bCs/>
                <w:color w:val="000000"/>
                <w:sz w:val="20"/>
                <w:szCs w:val="20"/>
                <w:lang w:val="uk-UA"/>
              </w:rPr>
              <w:t>КОМУНАЛЬНЕ НЕКОМЕРЦІЙНЕ ПІДПРИЄМСТВО «Центр первинної медико-санітарної допомоги» Богданівської сільської ради Дніпропетровської області»</w:t>
            </w:r>
          </w:p>
        </w:tc>
      </w:tr>
      <w:tr w:rsidR="00DA1FE7" w:rsidRPr="0023213D">
        <w:tc>
          <w:tcPr>
            <w:tcW w:w="561" w:type="dxa"/>
            <w:shd w:val="clear" w:color="auto" w:fill="FFFFFF"/>
          </w:tcPr>
          <w:p w:rsidR="00DA1FE7" w:rsidRPr="0023213D" w:rsidRDefault="00DA1FE7" w:rsidP="00DA1FE7">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2.2</w:t>
            </w:r>
          </w:p>
        </w:tc>
        <w:tc>
          <w:tcPr>
            <w:tcW w:w="2897" w:type="dxa"/>
            <w:shd w:val="clear" w:color="auto" w:fill="FFFFFF"/>
          </w:tcPr>
          <w:p w:rsidR="00DA1FE7" w:rsidRPr="0023213D" w:rsidRDefault="00DA1FE7" w:rsidP="00DA1FE7">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місцезнаходження</w:t>
            </w:r>
          </w:p>
        </w:tc>
        <w:tc>
          <w:tcPr>
            <w:tcW w:w="5887" w:type="dxa"/>
            <w:shd w:val="clear" w:color="auto" w:fill="FFFFFF"/>
          </w:tcPr>
          <w:p w:rsidR="00DA1FE7" w:rsidRPr="002D5B14" w:rsidRDefault="00DA1FE7" w:rsidP="00DA1FE7">
            <w:pPr>
              <w:pStyle w:val="afa"/>
              <w:spacing w:before="0" w:beforeAutospacing="0" w:after="0" w:afterAutospacing="0"/>
              <w:jc w:val="both"/>
              <w:rPr>
                <w:color w:val="000000"/>
                <w:sz w:val="20"/>
                <w:szCs w:val="20"/>
                <w:lang w:val="uk-UA"/>
              </w:rPr>
            </w:pPr>
            <w:r w:rsidRPr="002D5B14">
              <w:rPr>
                <w:color w:val="000000"/>
                <w:sz w:val="20"/>
                <w:szCs w:val="20"/>
                <w:lang w:val="uk-UA"/>
              </w:rPr>
              <w:t xml:space="preserve">Україна, 51400, Дніпропетровська область, м. Павлоград, вул. Плеханова, буд. 9 </w:t>
            </w:r>
          </w:p>
        </w:tc>
      </w:tr>
      <w:tr w:rsidR="00DA1FE7" w:rsidRPr="0023213D">
        <w:tc>
          <w:tcPr>
            <w:tcW w:w="561" w:type="dxa"/>
            <w:shd w:val="clear" w:color="auto" w:fill="FFFFFF"/>
          </w:tcPr>
          <w:p w:rsidR="00DA1FE7" w:rsidRPr="0023213D" w:rsidRDefault="00DA1FE7" w:rsidP="00DA1FE7">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2.3</w:t>
            </w:r>
          </w:p>
        </w:tc>
        <w:tc>
          <w:tcPr>
            <w:tcW w:w="2897" w:type="dxa"/>
            <w:shd w:val="clear" w:color="auto" w:fill="FFFFFF"/>
          </w:tcPr>
          <w:p w:rsidR="00DA1FE7" w:rsidRPr="0023213D" w:rsidRDefault="00DA1FE7" w:rsidP="00DA1FE7">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Посадова(і) особа(и) замовника, уповноважена(і) здійснювати зв'язок з учасниками</w:t>
            </w:r>
          </w:p>
        </w:tc>
        <w:tc>
          <w:tcPr>
            <w:tcW w:w="5887" w:type="dxa"/>
            <w:shd w:val="clear" w:color="auto" w:fill="FFFFFF"/>
          </w:tcPr>
          <w:p w:rsidR="00DA1FE7" w:rsidRPr="003C3FC8" w:rsidRDefault="00DA1FE7" w:rsidP="003C3FC8">
            <w:pPr>
              <w:pStyle w:val="30"/>
              <w:rPr>
                <w:sz w:val="20"/>
                <w:szCs w:val="20"/>
              </w:rPr>
            </w:pPr>
            <w:r w:rsidRPr="003C3FC8">
              <w:rPr>
                <w:sz w:val="20"/>
                <w:szCs w:val="20"/>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Pr="003C3FC8">
              <w:rPr>
                <w:b/>
                <w:bCs/>
                <w:sz w:val="20"/>
                <w:szCs w:val="20"/>
              </w:rPr>
              <w:t>ГРЕЧКИ Катерини Борисівни</w:t>
            </w:r>
          </w:p>
          <w:p w:rsidR="00DA1FE7" w:rsidRPr="003C3FC8" w:rsidRDefault="00DA1FE7" w:rsidP="003C3FC8">
            <w:pPr>
              <w:pStyle w:val="30"/>
              <w:rPr>
                <w:sz w:val="20"/>
                <w:szCs w:val="20"/>
              </w:rPr>
            </w:pPr>
            <w:r w:rsidRPr="003C3FC8">
              <w:rPr>
                <w:sz w:val="20"/>
                <w:szCs w:val="20"/>
              </w:rPr>
              <w:t>тел.: (095)331-64-22</w:t>
            </w:r>
          </w:p>
          <w:p w:rsidR="00DA1FE7" w:rsidRPr="002D5B14" w:rsidRDefault="00DA1FE7" w:rsidP="003C3FC8">
            <w:pPr>
              <w:pStyle w:val="30"/>
              <w:rPr>
                <w:lang w:val="en-US"/>
              </w:rPr>
            </w:pPr>
            <w:r w:rsidRPr="003C3FC8">
              <w:rPr>
                <w:sz w:val="20"/>
                <w:szCs w:val="20"/>
              </w:rPr>
              <w:t>e-</w:t>
            </w:r>
            <w:proofErr w:type="spellStart"/>
            <w:r w:rsidRPr="003C3FC8">
              <w:rPr>
                <w:sz w:val="20"/>
                <w:szCs w:val="20"/>
              </w:rPr>
              <w:t>mail</w:t>
            </w:r>
            <w:proofErr w:type="spellEnd"/>
            <w:r w:rsidRPr="003C3FC8">
              <w:rPr>
                <w:sz w:val="20"/>
                <w:szCs w:val="20"/>
              </w:rPr>
              <w:t xml:space="preserve">: </w:t>
            </w:r>
            <w:proofErr w:type="spellStart"/>
            <w:r w:rsidRPr="003C3FC8">
              <w:rPr>
                <w:b/>
                <w:bCs/>
                <w:sz w:val="20"/>
                <w:szCs w:val="20"/>
                <w:lang w:val="en-US"/>
              </w:rPr>
              <w:t>pavlraicpmsd</w:t>
            </w:r>
            <w:proofErr w:type="spellEnd"/>
            <w:r w:rsidRPr="003C3FC8">
              <w:rPr>
                <w:b/>
                <w:bCs/>
                <w:sz w:val="20"/>
                <w:szCs w:val="20"/>
              </w:rPr>
              <w:t>@</w:t>
            </w:r>
            <w:r w:rsidRPr="003C3FC8">
              <w:rPr>
                <w:b/>
                <w:bCs/>
                <w:sz w:val="20"/>
                <w:szCs w:val="20"/>
                <w:lang w:val="en-US"/>
              </w:rPr>
              <w:t>gmail.com</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3</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Процедура закупівлі</w:t>
            </w:r>
          </w:p>
        </w:tc>
        <w:tc>
          <w:tcPr>
            <w:tcW w:w="5887" w:type="dxa"/>
            <w:shd w:val="clear" w:color="auto" w:fill="FFFFFF"/>
          </w:tcPr>
          <w:p w:rsidR="00050AFC" w:rsidRPr="00DA1FE7" w:rsidRDefault="00DA1FE7">
            <w:pPr>
              <w:spacing w:before="150" w:after="150"/>
              <w:rPr>
                <w:rFonts w:ascii="Times New Roman" w:eastAsia="Times New Roman" w:hAnsi="Times New Roman" w:cs="Times New Roman"/>
                <w:sz w:val="20"/>
                <w:szCs w:val="20"/>
              </w:rPr>
            </w:pPr>
            <w:r w:rsidRPr="00DA1FE7">
              <w:rPr>
                <w:rFonts w:ascii="Times New Roman" w:hAnsi="Times New Roman" w:cs="Times New Roman"/>
                <w:color w:val="000000"/>
                <w:sz w:val="20"/>
                <w:szCs w:val="20"/>
              </w:rPr>
              <w:t>Відкриті торги (з особливостями)</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4</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предмет закупівлі</w:t>
            </w:r>
          </w:p>
        </w:tc>
        <w:tc>
          <w:tcPr>
            <w:tcW w:w="5887" w:type="dxa"/>
            <w:shd w:val="clear" w:color="auto" w:fill="FFFFFF"/>
          </w:tcPr>
          <w:p w:rsidR="00050AFC" w:rsidRPr="0023213D" w:rsidRDefault="007F652B">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товар</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4.1</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назва предмета закупівлі</w:t>
            </w:r>
          </w:p>
        </w:tc>
        <w:tc>
          <w:tcPr>
            <w:tcW w:w="5887" w:type="dxa"/>
            <w:shd w:val="clear" w:color="auto" w:fill="FFFFFF"/>
          </w:tcPr>
          <w:p w:rsidR="00DA1FE7" w:rsidRDefault="00DA1FE7" w:rsidP="00DA1FE7">
            <w:pPr>
              <w:widowControl w:val="0"/>
              <w:rPr>
                <w:rFonts w:ascii="Times New Roman" w:hAnsi="Times New Roman" w:cs="Times New Roman"/>
                <w:b/>
                <w:color w:val="000000"/>
                <w:sz w:val="20"/>
                <w:szCs w:val="20"/>
              </w:rPr>
            </w:pPr>
            <w:r>
              <w:rPr>
                <w:rFonts w:ascii="Times New Roman" w:hAnsi="Times New Roman" w:cs="Times New Roman"/>
                <w:b/>
                <w:color w:val="000000"/>
                <w:sz w:val="20"/>
                <w:szCs w:val="20"/>
              </w:rPr>
              <w:t>Закупівля медичного обладнання:</w:t>
            </w:r>
          </w:p>
          <w:p w:rsidR="00050AFC" w:rsidRPr="0023213D" w:rsidRDefault="00DA1FE7" w:rsidP="003C3FC8">
            <w:pPr>
              <w:widowControl w:val="0"/>
              <w:rPr>
                <w:rFonts w:ascii="Times New Roman" w:eastAsia="Times New Roman" w:hAnsi="Times New Roman" w:cs="Times New Roman"/>
                <w:sz w:val="20"/>
                <w:szCs w:val="20"/>
                <w:highlight w:val="yellow"/>
              </w:rPr>
            </w:pPr>
            <w:r>
              <w:rPr>
                <w:rFonts w:ascii="Times New Roman" w:eastAsia="Times New Roman" w:hAnsi="Times New Roman" w:cs="Times New Roman"/>
                <w:b/>
                <w:color w:val="000000"/>
                <w:sz w:val="20"/>
                <w:szCs w:val="20"/>
                <w:lang w:eastAsia="en-US"/>
              </w:rPr>
              <w:t>Система ультразвукової діагностики</w:t>
            </w:r>
            <w:r w:rsidRPr="005228B5">
              <w:rPr>
                <w:rFonts w:ascii="Times New Roman" w:eastAsia="Times New Roman" w:hAnsi="Times New Roman" w:cs="Times New Roman"/>
                <w:b/>
                <w:color w:val="000000"/>
                <w:sz w:val="20"/>
                <w:szCs w:val="20"/>
                <w:lang w:eastAsia="en-US"/>
              </w:rPr>
              <w:t>,</w:t>
            </w:r>
            <w:r>
              <w:rPr>
                <w:rFonts w:ascii="Times New Roman" w:eastAsia="Times New Roman" w:hAnsi="Times New Roman" w:cs="Times New Roman"/>
                <w:b/>
                <w:color w:val="000000"/>
                <w:sz w:val="20"/>
                <w:szCs w:val="20"/>
                <w:lang w:eastAsia="en-US"/>
              </w:rPr>
              <w:t xml:space="preserve"> </w:t>
            </w:r>
            <w:r w:rsidRPr="005228B5">
              <w:rPr>
                <w:rFonts w:ascii="Times New Roman" w:eastAsia="Times New Roman" w:hAnsi="Times New Roman" w:cs="Times New Roman"/>
                <w:color w:val="000000"/>
                <w:sz w:val="20"/>
                <w:szCs w:val="20"/>
                <w:lang w:eastAsia="en-US"/>
              </w:rPr>
              <w:t xml:space="preserve">номенклатурна позиція предмета закупівлі, код ДК 021-2015: </w:t>
            </w:r>
            <w:r w:rsidRPr="005228B5">
              <w:rPr>
                <w:rFonts w:ascii="Times New Roman" w:hAnsi="Times New Roman" w:cs="Times New Roman"/>
                <w:bCs/>
                <w:sz w:val="20"/>
                <w:szCs w:val="20"/>
              </w:rPr>
              <w:t>33112200-0 – «Ультразвукові установки»</w:t>
            </w:r>
            <w:r w:rsidRPr="005228B5">
              <w:rPr>
                <w:rFonts w:ascii="Times New Roman" w:eastAsia="Times New Roman" w:hAnsi="Times New Roman" w:cs="Times New Roman"/>
                <w:color w:val="000000"/>
                <w:sz w:val="20"/>
                <w:szCs w:val="20"/>
                <w:lang w:eastAsia="en-US"/>
              </w:rPr>
              <w:t xml:space="preserve">, код НК 024:2023: </w:t>
            </w:r>
            <w:r w:rsidRPr="005228B5">
              <w:rPr>
                <w:rFonts w:ascii="Times New Roman" w:hAnsi="Times New Roman" w:cs="Times New Roman"/>
                <w:bCs/>
                <w:sz w:val="20"/>
                <w:szCs w:val="20"/>
              </w:rPr>
              <w:t>40761 – Загальноприйнята ультразвукова система візуалізації</w:t>
            </w:r>
            <w:r w:rsidRPr="005228B5">
              <w:rPr>
                <w:rFonts w:ascii="Times New Roman" w:eastAsia="Times New Roman" w:hAnsi="Times New Roman" w:cs="Times New Roman"/>
                <w:b/>
                <w:color w:val="000000"/>
                <w:sz w:val="20"/>
                <w:szCs w:val="20"/>
                <w:lang w:eastAsia="en-US"/>
              </w:rPr>
              <w:t>;  М</w:t>
            </w:r>
            <w:r w:rsidRPr="005228B5">
              <w:rPr>
                <w:rFonts w:ascii="Times New Roman" w:hAnsi="Times New Roman" w:cs="Times New Roman"/>
                <w:b/>
                <w:sz w:val="20"/>
                <w:szCs w:val="20"/>
              </w:rPr>
              <w:t>онітор фетальний</w:t>
            </w:r>
            <w:r w:rsidRPr="005228B5">
              <w:rPr>
                <w:rFonts w:ascii="Times New Roman" w:eastAsia="Times New Roman" w:hAnsi="Times New Roman" w:cs="Times New Roman"/>
                <w:color w:val="000000"/>
                <w:sz w:val="20"/>
                <w:szCs w:val="20"/>
                <w:lang w:eastAsia="en-US"/>
              </w:rPr>
              <w:t xml:space="preserve">, номенклатурна позиція предмета закупівлі, код ДК 021-2015: 3311 2320-7 «Обладнання на основі ефекту </w:t>
            </w:r>
            <w:proofErr w:type="spellStart"/>
            <w:r w:rsidRPr="005228B5">
              <w:rPr>
                <w:rFonts w:ascii="Times New Roman" w:eastAsia="Times New Roman" w:hAnsi="Times New Roman" w:cs="Times New Roman"/>
                <w:color w:val="000000"/>
                <w:sz w:val="20"/>
                <w:szCs w:val="20"/>
                <w:lang w:eastAsia="en-US"/>
              </w:rPr>
              <w:t>Доплера</w:t>
            </w:r>
            <w:proofErr w:type="spellEnd"/>
            <w:r w:rsidRPr="005228B5">
              <w:rPr>
                <w:rFonts w:ascii="Times New Roman" w:eastAsia="Times New Roman" w:hAnsi="Times New Roman" w:cs="Times New Roman"/>
                <w:color w:val="000000"/>
                <w:sz w:val="20"/>
                <w:szCs w:val="20"/>
                <w:lang w:eastAsia="en-US"/>
              </w:rPr>
              <w:t xml:space="preserve">», код НК 024:2023: </w:t>
            </w:r>
            <w:r w:rsidRPr="005228B5">
              <w:rPr>
                <w:rFonts w:ascii="Times New Roman" w:hAnsi="Times New Roman" w:cs="Times New Roman"/>
                <w:color w:val="000000"/>
                <w:sz w:val="20"/>
                <w:szCs w:val="20"/>
                <w:bdr w:val="none" w:sz="0" w:space="0" w:color="auto" w:frame="1"/>
                <w:shd w:val="clear" w:color="auto" w:fill="FDFEFD"/>
              </w:rPr>
              <w:t>43958 - Фетальний кардіологічний монітор</w:t>
            </w:r>
          </w:p>
        </w:tc>
      </w:tr>
      <w:tr w:rsidR="00050AFC" w:rsidRPr="0023213D" w:rsidTr="003C3FC8">
        <w:trPr>
          <w:trHeight w:val="1062"/>
        </w:trPr>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4.2</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050AFC" w:rsidRPr="0023213D" w:rsidRDefault="00050AFC">
            <w:pPr>
              <w:spacing w:before="150" w:after="150"/>
              <w:jc w:val="both"/>
              <w:rPr>
                <w:rFonts w:ascii="Times New Roman" w:eastAsia="Times New Roman" w:hAnsi="Times New Roman" w:cs="Times New Roman"/>
                <w:sz w:val="20"/>
                <w:szCs w:val="20"/>
              </w:rPr>
            </w:pP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Поділ на частини (лоти) не передбачений</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4.3</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кількість товару та місце його поставки</w:t>
            </w:r>
          </w:p>
        </w:tc>
        <w:tc>
          <w:tcPr>
            <w:tcW w:w="5887" w:type="dxa"/>
            <w:shd w:val="clear" w:color="auto" w:fill="FFFFFF"/>
          </w:tcPr>
          <w:p w:rsidR="00050AFC" w:rsidRPr="003C3FC8" w:rsidRDefault="0050190C" w:rsidP="003C3FC8">
            <w:pPr>
              <w:pStyle w:val="30"/>
              <w:rPr>
                <w:sz w:val="20"/>
                <w:szCs w:val="20"/>
              </w:rPr>
            </w:pPr>
            <w:r w:rsidRPr="003C3FC8">
              <w:rPr>
                <w:sz w:val="20"/>
                <w:szCs w:val="20"/>
              </w:rPr>
              <w:t xml:space="preserve">Кількість товару: інформація згідно </w:t>
            </w:r>
            <w:r w:rsidR="00BF19FF" w:rsidRPr="003C3FC8">
              <w:rPr>
                <w:sz w:val="20"/>
                <w:szCs w:val="20"/>
              </w:rPr>
              <w:t>додатку № 3</w:t>
            </w:r>
          </w:p>
          <w:p w:rsidR="00050AFC" w:rsidRPr="0023213D" w:rsidRDefault="0050190C" w:rsidP="003C3FC8">
            <w:pPr>
              <w:pStyle w:val="30"/>
            </w:pPr>
            <w:r w:rsidRPr="003C3FC8">
              <w:rPr>
                <w:sz w:val="20"/>
                <w:szCs w:val="20"/>
              </w:rPr>
              <w:t>Місце поставки товару:  5</w:t>
            </w:r>
            <w:r w:rsidR="003C3FC8" w:rsidRPr="003C3FC8">
              <w:rPr>
                <w:sz w:val="20"/>
                <w:szCs w:val="20"/>
              </w:rPr>
              <w:t>14</w:t>
            </w:r>
            <w:r w:rsidRPr="003C3FC8">
              <w:rPr>
                <w:sz w:val="20"/>
                <w:szCs w:val="20"/>
              </w:rPr>
              <w:t xml:space="preserve">00, </w:t>
            </w:r>
            <w:r w:rsidR="003C3FC8" w:rsidRPr="003C3FC8">
              <w:rPr>
                <w:sz w:val="20"/>
                <w:szCs w:val="20"/>
              </w:rPr>
              <w:t xml:space="preserve">Дніпропетровська обл., </w:t>
            </w:r>
            <w:r w:rsidRPr="003C3FC8">
              <w:rPr>
                <w:sz w:val="20"/>
                <w:szCs w:val="20"/>
              </w:rPr>
              <w:t>м.</w:t>
            </w:r>
            <w:r w:rsidR="003C3FC8" w:rsidRPr="003C3FC8">
              <w:rPr>
                <w:sz w:val="20"/>
                <w:szCs w:val="20"/>
              </w:rPr>
              <w:t xml:space="preserve"> Павлоград</w:t>
            </w:r>
            <w:r w:rsidRPr="003C3FC8">
              <w:rPr>
                <w:sz w:val="20"/>
                <w:szCs w:val="20"/>
              </w:rPr>
              <w:t>,</w:t>
            </w:r>
            <w:r w:rsidR="003C3FC8" w:rsidRPr="003C3FC8">
              <w:rPr>
                <w:sz w:val="20"/>
                <w:szCs w:val="20"/>
              </w:rPr>
              <w:t xml:space="preserve"> </w:t>
            </w:r>
            <w:r w:rsidRPr="003C3FC8">
              <w:rPr>
                <w:sz w:val="20"/>
                <w:szCs w:val="20"/>
              </w:rPr>
              <w:t xml:space="preserve">вул. </w:t>
            </w:r>
            <w:r w:rsidR="003C3FC8" w:rsidRPr="003C3FC8">
              <w:rPr>
                <w:sz w:val="20"/>
                <w:szCs w:val="20"/>
              </w:rPr>
              <w:t>Плеханов</w:t>
            </w:r>
            <w:r w:rsidRPr="003C3FC8">
              <w:rPr>
                <w:sz w:val="20"/>
                <w:szCs w:val="20"/>
              </w:rPr>
              <w:t xml:space="preserve">а, </w:t>
            </w:r>
            <w:r w:rsidR="003C3FC8" w:rsidRPr="003C3FC8">
              <w:rPr>
                <w:sz w:val="20"/>
                <w:szCs w:val="20"/>
              </w:rPr>
              <w:t xml:space="preserve">буд. </w:t>
            </w:r>
            <w:r w:rsidRPr="003C3FC8">
              <w:rPr>
                <w:sz w:val="20"/>
                <w:szCs w:val="20"/>
              </w:rPr>
              <w:t>9</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4.4</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highlight w:val="yellow"/>
              </w:rPr>
            </w:pPr>
            <w:r w:rsidRPr="0023213D">
              <w:rPr>
                <w:rFonts w:ascii="Times New Roman" w:eastAsia="Times New Roman" w:hAnsi="Times New Roman" w:cs="Times New Roman"/>
                <w:sz w:val="20"/>
                <w:szCs w:val="20"/>
              </w:rPr>
              <w:t xml:space="preserve">строк поставки товарів </w:t>
            </w:r>
          </w:p>
        </w:tc>
        <w:tc>
          <w:tcPr>
            <w:tcW w:w="5887" w:type="dxa"/>
            <w:shd w:val="clear" w:color="auto" w:fill="FFFFFF"/>
          </w:tcPr>
          <w:p w:rsidR="00050AFC" w:rsidRPr="0023213D" w:rsidRDefault="00F13345" w:rsidP="00DA1FE7">
            <w:pPr>
              <w:spacing w:before="150" w:after="150"/>
              <w:rPr>
                <w:rFonts w:ascii="Times New Roman" w:eastAsia="Times New Roman" w:hAnsi="Times New Roman" w:cs="Times New Roman"/>
                <w:color w:val="FF0000"/>
                <w:sz w:val="20"/>
                <w:szCs w:val="20"/>
                <w:highlight w:val="yellow"/>
              </w:rPr>
            </w:pPr>
            <w:r w:rsidRPr="0023213D">
              <w:rPr>
                <w:rFonts w:ascii="Times New Roman" w:eastAsia="Times New Roman" w:hAnsi="Times New Roman" w:cs="Times New Roman"/>
                <w:sz w:val="20"/>
                <w:szCs w:val="20"/>
                <w:highlight w:val="yellow"/>
              </w:rPr>
              <w:t>до 3</w:t>
            </w:r>
            <w:r w:rsidR="00DA1FE7">
              <w:rPr>
                <w:rFonts w:ascii="Times New Roman" w:eastAsia="Times New Roman" w:hAnsi="Times New Roman" w:cs="Times New Roman"/>
                <w:sz w:val="20"/>
                <w:szCs w:val="20"/>
                <w:highlight w:val="yellow"/>
              </w:rPr>
              <w:t>1</w:t>
            </w:r>
            <w:r w:rsidRPr="0023213D">
              <w:rPr>
                <w:rFonts w:ascii="Times New Roman" w:eastAsia="Times New Roman" w:hAnsi="Times New Roman" w:cs="Times New Roman"/>
                <w:sz w:val="20"/>
                <w:szCs w:val="20"/>
                <w:highlight w:val="yellow"/>
              </w:rPr>
              <w:t>.</w:t>
            </w:r>
            <w:r w:rsidR="00DA1FE7">
              <w:rPr>
                <w:rFonts w:ascii="Times New Roman" w:eastAsia="Times New Roman" w:hAnsi="Times New Roman" w:cs="Times New Roman"/>
                <w:sz w:val="20"/>
                <w:szCs w:val="20"/>
                <w:highlight w:val="yellow"/>
              </w:rPr>
              <w:t>12</w:t>
            </w:r>
            <w:r w:rsidR="003502AC" w:rsidRPr="0023213D">
              <w:rPr>
                <w:rFonts w:ascii="Times New Roman" w:eastAsia="Times New Roman" w:hAnsi="Times New Roman" w:cs="Times New Roman"/>
                <w:sz w:val="20"/>
                <w:szCs w:val="20"/>
                <w:highlight w:val="yellow"/>
              </w:rPr>
              <w:t>.2023 р</w:t>
            </w:r>
            <w:r w:rsidR="003C3FC8">
              <w:rPr>
                <w:rFonts w:ascii="Times New Roman" w:eastAsia="Times New Roman" w:hAnsi="Times New Roman" w:cs="Times New Roman"/>
                <w:sz w:val="20"/>
                <w:szCs w:val="20"/>
                <w:highlight w:val="yellow"/>
              </w:rPr>
              <w:t>оку</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5</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Недискримінація учасників</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0AFC" w:rsidRPr="0023213D" w:rsidTr="00DA1FE7">
        <w:trPr>
          <w:trHeight w:val="898"/>
        </w:trPr>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6</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валюту, у якій повинна бути зазначена ціна тендерної пропозиції</w:t>
            </w:r>
          </w:p>
        </w:tc>
        <w:tc>
          <w:tcPr>
            <w:tcW w:w="588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валютою тендерної пропозиції є гривня</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7</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мову (мови), якою (якими) повинні бути складені тендерні пропозиції</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Усі документи тендерної пропозиції, які готуються безпосередньо учасником повинні бути складені українською мовою.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8</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highlight w:val="yellow"/>
              </w:rPr>
            </w:pPr>
            <w:r w:rsidRPr="0023213D">
              <w:rPr>
                <w:rFonts w:ascii="Times New Roman" w:eastAsia="Times New Roman" w:hAnsi="Times New Roman" w:cs="Times New Roman"/>
                <w:i/>
                <w:sz w:val="20"/>
                <w:szCs w:val="20"/>
              </w:rPr>
              <w:t xml:space="preserve">Замовник </w:t>
            </w:r>
            <w:r w:rsidRPr="00DA1FE7">
              <w:rPr>
                <w:rFonts w:ascii="Times New Roman" w:eastAsia="Times New Roman" w:hAnsi="Times New Roman" w:cs="Times New Roman"/>
                <w:i/>
                <w:sz w:val="20"/>
                <w:szCs w:val="20"/>
                <w:u w:val="single"/>
              </w:rPr>
              <w:t>не приймає</w:t>
            </w:r>
            <w:r w:rsidRPr="0023213D">
              <w:rPr>
                <w:rFonts w:ascii="Times New Roman" w:eastAsia="Times New Roman" w:hAnsi="Times New Roman" w:cs="Times New Roman"/>
                <w:i/>
                <w:sz w:val="20"/>
                <w:szCs w:val="20"/>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50AFC" w:rsidRPr="0023213D">
        <w:tc>
          <w:tcPr>
            <w:tcW w:w="9345" w:type="dxa"/>
            <w:gridSpan w:val="3"/>
            <w:shd w:val="clear" w:color="auto" w:fill="FFFFFF"/>
          </w:tcPr>
          <w:p w:rsidR="00050AFC" w:rsidRPr="0023213D" w:rsidRDefault="0050190C">
            <w:pPr>
              <w:jc w:val="center"/>
              <w:rPr>
                <w:rFonts w:ascii="Times New Roman" w:eastAsia="Times New Roman" w:hAnsi="Times New Roman" w:cs="Times New Roman"/>
                <w:b/>
                <w:sz w:val="20"/>
                <w:szCs w:val="20"/>
              </w:rPr>
            </w:pPr>
            <w:r w:rsidRPr="0023213D">
              <w:rPr>
                <w:rFonts w:ascii="Times New Roman" w:eastAsia="Times New Roman" w:hAnsi="Times New Roman" w:cs="Times New Roman"/>
                <w:b/>
                <w:sz w:val="20"/>
                <w:szCs w:val="20"/>
              </w:rPr>
              <w:t>Порядок унесення змін та надання роз'яснень до тендерної документації</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Процедура надання роз'яснень щодо тендерної документації</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Внесення змін до тендерної документації</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23213D">
              <w:rPr>
                <w:rFonts w:ascii="Times New Roman" w:eastAsia="Times New Roman" w:hAnsi="Times New Roman" w:cs="Times New Roman"/>
                <w:sz w:val="20"/>
                <w:szCs w:val="20"/>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3213D">
              <w:rPr>
                <w:rFonts w:ascii="Times New Roman" w:eastAsia="Times New Roman" w:hAnsi="Times New Roman" w:cs="Times New Roman"/>
                <w:sz w:val="20"/>
                <w:szCs w:val="20"/>
              </w:rPr>
              <w:t>машинозчитувальному</w:t>
            </w:r>
            <w:proofErr w:type="spellEnd"/>
            <w:r w:rsidRPr="0023213D">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050AFC" w:rsidRPr="0023213D">
        <w:tc>
          <w:tcPr>
            <w:tcW w:w="9345" w:type="dxa"/>
            <w:gridSpan w:val="3"/>
            <w:shd w:val="clear" w:color="auto" w:fill="FFFFFF"/>
          </w:tcPr>
          <w:p w:rsidR="00050AFC" w:rsidRPr="0023213D" w:rsidRDefault="0050190C">
            <w:pPr>
              <w:jc w:val="center"/>
              <w:rPr>
                <w:rFonts w:ascii="Times New Roman" w:eastAsia="Times New Roman" w:hAnsi="Times New Roman" w:cs="Times New Roman"/>
                <w:b/>
                <w:sz w:val="20"/>
                <w:szCs w:val="20"/>
              </w:rPr>
            </w:pPr>
            <w:r w:rsidRPr="0023213D">
              <w:rPr>
                <w:rFonts w:ascii="Times New Roman" w:eastAsia="Times New Roman" w:hAnsi="Times New Roman" w:cs="Times New Roman"/>
                <w:b/>
                <w:sz w:val="20"/>
                <w:szCs w:val="20"/>
              </w:rPr>
              <w:lastRenderedPageBreak/>
              <w:t>Інструкція з підготовки тендерної пропозиції</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Зміст і спосіб подання тендерної пропозиції</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050AFC" w:rsidRPr="0023213D" w:rsidRDefault="0050190C">
            <w:pPr>
              <w:pBdr>
                <w:top w:val="nil"/>
                <w:left w:val="nil"/>
                <w:bottom w:val="nil"/>
                <w:right w:val="nil"/>
                <w:between w:val="nil"/>
              </w:pBdr>
              <w:spacing w:before="150"/>
              <w:ind w:left="720"/>
              <w:jc w:val="both"/>
              <w:rPr>
                <w:rFonts w:ascii="Times New Roman" w:eastAsia="Times New Roman" w:hAnsi="Times New Roman" w:cs="Times New Roman"/>
                <w:i/>
                <w:color w:val="000000"/>
                <w:sz w:val="20"/>
                <w:szCs w:val="20"/>
                <w:highlight w:val="yellow"/>
              </w:rPr>
            </w:pPr>
            <w:r w:rsidRPr="0023213D">
              <w:rPr>
                <w:rFonts w:ascii="Times New Roman" w:eastAsia="Times New Roman" w:hAnsi="Times New Roman" w:cs="Times New Roman"/>
                <w:color w:val="000000"/>
                <w:sz w:val="20"/>
                <w:szCs w:val="20"/>
              </w:rPr>
              <w:t>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050AFC" w:rsidRPr="0023213D" w:rsidRDefault="0050190C">
            <w:pPr>
              <w:numPr>
                <w:ilvl w:val="0"/>
                <w:numId w:val="12"/>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відкритих торгах, встановлені пунктом 44 Особливостей</w:t>
            </w:r>
            <w:r w:rsidR="003C3FC8">
              <w:rPr>
                <w:rFonts w:ascii="Times New Roman" w:eastAsia="Times New Roman" w:hAnsi="Times New Roman" w:cs="Times New Roman"/>
                <w:color w:val="000000"/>
                <w:sz w:val="20"/>
                <w:szCs w:val="20"/>
              </w:rPr>
              <w:t xml:space="preserve"> </w:t>
            </w:r>
            <w:r w:rsidRPr="0023213D">
              <w:rPr>
                <w:rFonts w:ascii="Times New Roman" w:eastAsia="Times New Roman" w:hAnsi="Times New Roman" w:cs="Times New Roman"/>
                <w:color w:val="000000"/>
                <w:sz w:val="20"/>
                <w:szCs w:val="20"/>
              </w:rPr>
              <w:t>у відповідності д</w:t>
            </w:r>
            <w:r w:rsidR="002866A2" w:rsidRPr="0023213D">
              <w:rPr>
                <w:rFonts w:ascii="Times New Roman" w:eastAsia="Times New Roman" w:hAnsi="Times New Roman" w:cs="Times New Roman"/>
                <w:color w:val="000000"/>
                <w:sz w:val="20"/>
                <w:szCs w:val="20"/>
              </w:rPr>
              <w:t>о вимог визначених у Додатку № 6</w:t>
            </w:r>
            <w:r w:rsidRPr="0023213D">
              <w:rPr>
                <w:rFonts w:ascii="Times New Roman" w:eastAsia="Times New Roman" w:hAnsi="Times New Roman" w:cs="Times New Roman"/>
                <w:color w:val="000000"/>
                <w:sz w:val="20"/>
                <w:szCs w:val="20"/>
              </w:rPr>
              <w:t xml:space="preserve"> до тендерної документації;</w:t>
            </w:r>
          </w:p>
          <w:p w:rsidR="00050AFC" w:rsidRPr="0023213D" w:rsidRDefault="0050190C">
            <w:pPr>
              <w:numPr>
                <w:ilvl w:val="0"/>
                <w:numId w:val="12"/>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2866A2" w:rsidRPr="0023213D">
              <w:rPr>
                <w:rFonts w:ascii="Times New Roman" w:eastAsia="Times New Roman" w:hAnsi="Times New Roman" w:cs="Times New Roman"/>
                <w:color w:val="000000"/>
                <w:sz w:val="20"/>
                <w:szCs w:val="20"/>
              </w:rPr>
              <w:t>2</w:t>
            </w:r>
            <w:r w:rsidRPr="0023213D">
              <w:rPr>
                <w:rFonts w:ascii="Times New Roman" w:eastAsia="Times New Roman" w:hAnsi="Times New Roman" w:cs="Times New Roman"/>
                <w:color w:val="000000"/>
                <w:sz w:val="20"/>
                <w:szCs w:val="20"/>
              </w:rPr>
              <w:t xml:space="preserve"> до тендерної документації;</w:t>
            </w:r>
          </w:p>
          <w:p w:rsidR="00050AFC" w:rsidRPr="0023213D" w:rsidRDefault="0050190C">
            <w:pPr>
              <w:numPr>
                <w:ilvl w:val="0"/>
                <w:numId w:val="12"/>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забезпечення тендерної пропозиції відповідно до вимог визначених у пункті 2 розділу «Інструкція з підготовки тендерної пропозиції» ;</w:t>
            </w:r>
          </w:p>
          <w:p w:rsidR="00050AFC" w:rsidRPr="0023213D" w:rsidRDefault="0050190C">
            <w:pPr>
              <w:numPr>
                <w:ilvl w:val="0"/>
                <w:numId w:val="12"/>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документ про створення такого об’єднання (у разі якщо тендерна пропозиція подається об’єднанням учасників);</w:t>
            </w:r>
          </w:p>
          <w:p w:rsidR="00050AFC" w:rsidRPr="0023213D" w:rsidRDefault="0050190C">
            <w:pPr>
              <w:numPr>
                <w:ilvl w:val="0"/>
                <w:numId w:val="12"/>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50AFC" w:rsidRPr="0023213D" w:rsidRDefault="0050190C">
            <w:pPr>
              <w:numPr>
                <w:ilvl w:val="0"/>
                <w:numId w:val="12"/>
              </w:numPr>
              <w:pBdr>
                <w:top w:val="nil"/>
                <w:left w:val="nil"/>
                <w:bottom w:val="nil"/>
                <w:right w:val="nil"/>
                <w:between w:val="nil"/>
              </w:pBdr>
              <w:spacing w:after="150"/>
              <w:jc w:val="both"/>
              <w:rPr>
                <w:color w:val="000000"/>
                <w:sz w:val="20"/>
                <w:szCs w:val="20"/>
              </w:rPr>
            </w:pPr>
            <w:r w:rsidRPr="0023213D">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Відсутність документів, що не передбачені законодавством для учасників - юридичних, фізичних осіб, у тому числі фізичних осіб - </w:t>
            </w:r>
            <w:r w:rsidRPr="0023213D">
              <w:rPr>
                <w:rFonts w:ascii="Times New Roman" w:eastAsia="Times New Roman" w:hAnsi="Times New Roman" w:cs="Times New Roman"/>
                <w:sz w:val="20"/>
                <w:szCs w:val="20"/>
              </w:rPr>
              <w:lastRenderedPageBreak/>
              <w:t>підприємців, у складі тендерної пропозиції, не може бути підставою для її відхилення.</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разі подання у складі тендерної пропозиції електронного</w:t>
            </w:r>
            <w:r w:rsidR="00DA1FE7">
              <w:rPr>
                <w:rFonts w:ascii="Times New Roman" w:eastAsia="Times New Roman" w:hAnsi="Times New Roman" w:cs="Times New Roman"/>
                <w:sz w:val="20"/>
                <w:szCs w:val="20"/>
              </w:rPr>
              <w:t xml:space="preserve"> </w:t>
            </w:r>
            <w:r w:rsidRPr="0023213D">
              <w:rPr>
                <w:rFonts w:ascii="Times New Roman" w:eastAsia="Times New Roman" w:hAnsi="Times New Roman" w:cs="Times New Roman"/>
                <w:sz w:val="20"/>
                <w:szCs w:val="20"/>
              </w:rPr>
              <w:t>(</w:t>
            </w:r>
            <w:proofErr w:type="spellStart"/>
            <w:r w:rsidRPr="0023213D">
              <w:rPr>
                <w:rFonts w:ascii="Times New Roman" w:eastAsia="Times New Roman" w:hAnsi="Times New Roman" w:cs="Times New Roman"/>
                <w:sz w:val="20"/>
                <w:szCs w:val="20"/>
              </w:rPr>
              <w:t>их</w:t>
            </w:r>
            <w:proofErr w:type="spellEnd"/>
            <w:r w:rsidRPr="0023213D">
              <w:rPr>
                <w:rFonts w:ascii="Times New Roman" w:eastAsia="Times New Roman" w:hAnsi="Times New Roman" w:cs="Times New Roman"/>
                <w:sz w:val="20"/>
                <w:szCs w:val="20"/>
              </w:rPr>
              <w:t>) документа</w:t>
            </w:r>
            <w:r w:rsidR="00DA1FE7">
              <w:rPr>
                <w:rFonts w:ascii="Times New Roman" w:eastAsia="Times New Roman" w:hAnsi="Times New Roman" w:cs="Times New Roman"/>
                <w:sz w:val="20"/>
                <w:szCs w:val="20"/>
              </w:rPr>
              <w:t xml:space="preserve"> </w:t>
            </w:r>
            <w:r w:rsidRPr="0023213D">
              <w:rPr>
                <w:rFonts w:ascii="Times New Roman" w:eastAsia="Times New Roman" w:hAnsi="Times New Roman" w:cs="Times New Roman"/>
                <w:sz w:val="20"/>
                <w:szCs w:val="20"/>
              </w:rPr>
              <w:t>(</w:t>
            </w:r>
            <w:proofErr w:type="spellStart"/>
            <w:r w:rsidRPr="0023213D">
              <w:rPr>
                <w:rFonts w:ascii="Times New Roman" w:eastAsia="Times New Roman" w:hAnsi="Times New Roman" w:cs="Times New Roman"/>
                <w:sz w:val="20"/>
                <w:szCs w:val="20"/>
              </w:rPr>
              <w:t>ів</w:t>
            </w:r>
            <w:proofErr w:type="spellEnd"/>
            <w:r w:rsidRPr="0023213D">
              <w:rPr>
                <w:rFonts w:ascii="Times New Roman" w:eastAsia="Times New Roman" w:hAnsi="Times New Roman" w:cs="Times New Roman"/>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Перелік</w:t>
            </w:r>
            <w:r w:rsidR="00DA1FE7">
              <w:rPr>
                <w:rFonts w:ascii="Times New Roman" w:eastAsia="Times New Roman" w:hAnsi="Times New Roman" w:cs="Times New Roman"/>
                <w:sz w:val="20"/>
                <w:szCs w:val="20"/>
              </w:rPr>
              <w:t xml:space="preserve"> </w:t>
            </w:r>
            <w:r w:rsidRPr="0023213D">
              <w:rPr>
                <w:rFonts w:ascii="Times New Roman" w:eastAsia="Times New Roman" w:hAnsi="Times New Roman" w:cs="Times New Roman"/>
                <w:sz w:val="20"/>
                <w:szCs w:val="20"/>
              </w:rPr>
              <w:t>формальних помилок, затверджений наказом Мінекономіки від 15.04.2020 № 710:</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1. інформація/документ, подана учасником процедури закупівлі у складі тендерної пропозиції, містить помилку (помилки) у частині: </w:t>
            </w:r>
          </w:p>
          <w:p w:rsidR="00050AFC" w:rsidRPr="0023213D" w:rsidRDefault="0050190C">
            <w:pPr>
              <w:numPr>
                <w:ilvl w:val="0"/>
                <w:numId w:val="13"/>
              </w:numPr>
              <w:pBdr>
                <w:top w:val="nil"/>
                <w:left w:val="nil"/>
                <w:bottom w:val="nil"/>
                <w:right w:val="nil"/>
                <w:between w:val="nil"/>
              </w:pBdr>
              <w:spacing w:before="150"/>
              <w:jc w:val="both"/>
              <w:rPr>
                <w:color w:val="000000"/>
                <w:sz w:val="20"/>
                <w:szCs w:val="20"/>
              </w:rPr>
            </w:pPr>
            <w:r w:rsidRPr="0023213D">
              <w:rPr>
                <w:rFonts w:ascii="Times New Roman" w:eastAsia="Times New Roman" w:hAnsi="Times New Roman" w:cs="Times New Roman"/>
                <w:color w:val="000000"/>
                <w:sz w:val="20"/>
                <w:szCs w:val="20"/>
              </w:rPr>
              <w:t xml:space="preserve">уживання великої літери; </w:t>
            </w:r>
          </w:p>
          <w:p w:rsidR="00050AFC" w:rsidRPr="0023213D" w:rsidRDefault="0050190C">
            <w:pPr>
              <w:numPr>
                <w:ilvl w:val="0"/>
                <w:numId w:val="13"/>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 xml:space="preserve">уживання розділових знаків та відмінювання слів у реченні; </w:t>
            </w:r>
          </w:p>
          <w:p w:rsidR="00050AFC" w:rsidRPr="0023213D" w:rsidRDefault="0050190C">
            <w:pPr>
              <w:numPr>
                <w:ilvl w:val="0"/>
                <w:numId w:val="13"/>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 xml:space="preserve">використання слова або мовного звороту, запозичених з іншої мови; </w:t>
            </w:r>
          </w:p>
          <w:p w:rsidR="00050AFC" w:rsidRPr="0023213D" w:rsidRDefault="0050190C">
            <w:pPr>
              <w:numPr>
                <w:ilvl w:val="0"/>
                <w:numId w:val="13"/>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50AFC" w:rsidRPr="0023213D" w:rsidRDefault="0050190C">
            <w:pPr>
              <w:numPr>
                <w:ilvl w:val="0"/>
                <w:numId w:val="13"/>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 xml:space="preserve">застосування правил переносу частини слова з рядка в рядок; </w:t>
            </w:r>
          </w:p>
          <w:p w:rsidR="00050AFC" w:rsidRPr="0023213D" w:rsidRDefault="0050190C">
            <w:pPr>
              <w:numPr>
                <w:ilvl w:val="0"/>
                <w:numId w:val="13"/>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 xml:space="preserve">написання слів разом та/або окремо, та/або через дефіс; </w:t>
            </w:r>
          </w:p>
          <w:p w:rsidR="00050AFC" w:rsidRPr="0023213D" w:rsidRDefault="0050190C">
            <w:pPr>
              <w:numPr>
                <w:ilvl w:val="0"/>
                <w:numId w:val="13"/>
              </w:numPr>
              <w:pBdr>
                <w:top w:val="nil"/>
                <w:left w:val="nil"/>
                <w:bottom w:val="nil"/>
                <w:right w:val="nil"/>
                <w:between w:val="nil"/>
              </w:pBdr>
              <w:spacing w:after="150"/>
              <w:jc w:val="both"/>
              <w:rPr>
                <w:color w:val="000000"/>
                <w:sz w:val="20"/>
                <w:szCs w:val="20"/>
              </w:rPr>
            </w:pPr>
            <w:r w:rsidRPr="0023213D">
              <w:rPr>
                <w:rFonts w:ascii="Times New Roman" w:eastAsia="Times New Roman" w:hAnsi="Times New Roman" w:cs="Times New Roman"/>
                <w:color w:val="000000"/>
                <w:sz w:val="20"/>
                <w:szCs w:val="2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23213D">
              <w:rPr>
                <w:rFonts w:ascii="Times New Roman" w:eastAsia="Times New Roman" w:hAnsi="Times New Roman" w:cs="Times New Roman"/>
                <w:color w:val="000000"/>
                <w:sz w:val="20"/>
                <w:szCs w:val="20"/>
              </w:rPr>
              <w:lastRenderedPageBreak/>
              <w:t xml:space="preserve">сторінок/аркушів, нумерація сторінок/аркушів не відповідає переліку, зазначеному в документі).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sidRPr="0023213D">
              <w:rPr>
                <w:rFonts w:ascii="Times New Roman" w:eastAsia="Times New Roman" w:hAnsi="Times New Roman" w:cs="Times New Roman"/>
                <w:sz w:val="20"/>
                <w:szCs w:val="20"/>
              </w:rPr>
              <w:lastRenderedPageBreak/>
              <w:t>документації, при цьому такий формат документа забезпечує можливість його перегляду.</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Приклади формальних помилок:</w:t>
            </w:r>
          </w:p>
          <w:p w:rsidR="00050AFC" w:rsidRPr="0023213D" w:rsidRDefault="0050190C">
            <w:pPr>
              <w:numPr>
                <w:ilvl w:val="0"/>
                <w:numId w:val="14"/>
              </w:numPr>
              <w:pBdr>
                <w:top w:val="nil"/>
                <w:left w:val="nil"/>
                <w:bottom w:val="nil"/>
                <w:right w:val="nil"/>
                <w:between w:val="nil"/>
              </w:pBdr>
              <w:spacing w:before="150"/>
              <w:jc w:val="both"/>
              <w:rPr>
                <w:color w:val="000000"/>
                <w:sz w:val="20"/>
                <w:szCs w:val="20"/>
              </w:rPr>
            </w:pPr>
            <w:r w:rsidRPr="0023213D">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sidRPr="0023213D">
              <w:rPr>
                <w:rFonts w:ascii="Times New Roman" w:eastAsia="Times New Roman" w:hAnsi="Times New Roman" w:cs="Times New Roman"/>
                <w:color w:val="000000"/>
                <w:sz w:val="20"/>
                <w:szCs w:val="20"/>
              </w:rPr>
              <w:t>львів</w:t>
            </w:r>
            <w:proofErr w:type="spellEnd"/>
            <w:r w:rsidRPr="0023213D">
              <w:rPr>
                <w:rFonts w:ascii="Times New Roman" w:eastAsia="Times New Roman" w:hAnsi="Times New Roman" w:cs="Times New Roman"/>
                <w:color w:val="000000"/>
                <w:sz w:val="20"/>
                <w:szCs w:val="20"/>
              </w:rPr>
              <w:t xml:space="preserve">» замість «місто Львів»; </w:t>
            </w:r>
          </w:p>
          <w:p w:rsidR="00050AFC" w:rsidRPr="0023213D" w:rsidRDefault="0050190C">
            <w:pPr>
              <w:numPr>
                <w:ilvl w:val="0"/>
                <w:numId w:val="1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050AFC" w:rsidRPr="0023213D" w:rsidRDefault="0050190C">
            <w:pPr>
              <w:numPr>
                <w:ilvl w:val="0"/>
                <w:numId w:val="1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50AFC" w:rsidRPr="0023213D" w:rsidRDefault="0050190C">
            <w:pPr>
              <w:numPr>
                <w:ilvl w:val="0"/>
                <w:numId w:val="1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«тендерна</w:t>
            </w:r>
            <w:r w:rsidR="00DA1FE7">
              <w:rPr>
                <w:rFonts w:ascii="Times New Roman" w:eastAsia="Times New Roman" w:hAnsi="Times New Roman" w:cs="Times New Roman"/>
                <w:color w:val="000000"/>
                <w:sz w:val="20"/>
                <w:szCs w:val="20"/>
              </w:rPr>
              <w:t xml:space="preserve"> </w:t>
            </w:r>
            <w:r w:rsidRPr="0023213D">
              <w:rPr>
                <w:rFonts w:ascii="Times New Roman" w:eastAsia="Times New Roman" w:hAnsi="Times New Roman" w:cs="Times New Roman"/>
                <w:color w:val="000000"/>
                <w:sz w:val="20"/>
                <w:szCs w:val="20"/>
              </w:rPr>
              <w:t>пропозиція» замість «тендерна пропозиція»;</w:t>
            </w:r>
          </w:p>
          <w:p w:rsidR="00050AFC" w:rsidRPr="0023213D" w:rsidRDefault="0050190C">
            <w:pPr>
              <w:numPr>
                <w:ilvl w:val="0"/>
                <w:numId w:val="1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w:t>
            </w:r>
            <w:proofErr w:type="spellStart"/>
            <w:r w:rsidRPr="0023213D">
              <w:rPr>
                <w:rFonts w:ascii="Times New Roman" w:eastAsia="Times New Roman" w:hAnsi="Times New Roman" w:cs="Times New Roman"/>
                <w:color w:val="000000"/>
                <w:sz w:val="20"/>
                <w:szCs w:val="20"/>
              </w:rPr>
              <w:t>срток</w:t>
            </w:r>
            <w:proofErr w:type="spellEnd"/>
            <w:r w:rsidRPr="0023213D">
              <w:rPr>
                <w:rFonts w:ascii="Times New Roman" w:eastAsia="Times New Roman" w:hAnsi="Times New Roman" w:cs="Times New Roman"/>
                <w:color w:val="000000"/>
                <w:sz w:val="20"/>
                <w:szCs w:val="20"/>
              </w:rPr>
              <w:t xml:space="preserve"> поставки» замість «строк поставки»;</w:t>
            </w:r>
          </w:p>
          <w:p w:rsidR="00050AFC" w:rsidRPr="0023213D" w:rsidRDefault="0050190C">
            <w:pPr>
              <w:numPr>
                <w:ilvl w:val="0"/>
                <w:numId w:val="1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050AFC" w:rsidRPr="0023213D" w:rsidRDefault="0050190C">
            <w:pPr>
              <w:numPr>
                <w:ilvl w:val="0"/>
                <w:numId w:val="14"/>
              </w:numPr>
              <w:pBdr>
                <w:top w:val="nil"/>
                <w:left w:val="nil"/>
                <w:bottom w:val="nil"/>
                <w:right w:val="nil"/>
                <w:between w:val="nil"/>
              </w:pBdr>
              <w:spacing w:after="150"/>
              <w:jc w:val="both"/>
              <w:rPr>
                <w:color w:val="000000"/>
                <w:sz w:val="20"/>
                <w:szCs w:val="20"/>
              </w:rPr>
            </w:pPr>
            <w:r w:rsidRPr="0023213D">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2</w:t>
            </w:r>
          </w:p>
        </w:tc>
        <w:tc>
          <w:tcPr>
            <w:tcW w:w="289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Забезпечення тендерної пропозиції</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Не вимагається </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3</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Не вимагається</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4</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Строк, протягом якого тендерні пропозиції є дійсними</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Тендерні пропозиції вважаються дійсними протягом 90 днів із дати кінцевого строку подання тендерних пропозицій.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0AFC" w:rsidRPr="0023213D" w:rsidRDefault="0050190C">
            <w:pPr>
              <w:numPr>
                <w:ilvl w:val="0"/>
                <w:numId w:val="1"/>
              </w:numPr>
              <w:pBdr>
                <w:top w:val="nil"/>
                <w:left w:val="nil"/>
                <w:bottom w:val="nil"/>
                <w:right w:val="nil"/>
                <w:between w:val="nil"/>
              </w:pBdr>
              <w:spacing w:before="150"/>
              <w:jc w:val="both"/>
              <w:rPr>
                <w:color w:val="000000"/>
                <w:sz w:val="20"/>
                <w:szCs w:val="20"/>
              </w:rPr>
            </w:pPr>
            <w:r w:rsidRPr="0023213D">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050AFC" w:rsidRPr="0023213D" w:rsidRDefault="0050190C">
            <w:pPr>
              <w:numPr>
                <w:ilvl w:val="0"/>
                <w:numId w:val="1"/>
              </w:numPr>
              <w:pBdr>
                <w:top w:val="nil"/>
                <w:left w:val="nil"/>
                <w:bottom w:val="nil"/>
                <w:right w:val="nil"/>
                <w:between w:val="nil"/>
              </w:pBdr>
              <w:spacing w:after="150"/>
              <w:jc w:val="both"/>
              <w:rPr>
                <w:color w:val="000000"/>
                <w:sz w:val="20"/>
                <w:szCs w:val="20"/>
              </w:rPr>
            </w:pPr>
            <w:r w:rsidRPr="0023213D">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5</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Кваліфікаційні критерії до учасників та вимоги, встановлені пунктом 44 Особливостей</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Кваліфікаційні критерії та інформація про спосіб їх підтвердження викладені у Додатку № </w:t>
            </w:r>
            <w:r w:rsidR="00944A46" w:rsidRPr="0023213D">
              <w:rPr>
                <w:rFonts w:ascii="Times New Roman" w:eastAsia="Times New Roman" w:hAnsi="Times New Roman" w:cs="Times New Roman"/>
                <w:sz w:val="20"/>
                <w:szCs w:val="20"/>
              </w:rPr>
              <w:t>3</w:t>
            </w:r>
            <w:r w:rsidRPr="0023213D">
              <w:rPr>
                <w:rFonts w:ascii="Times New Roman" w:eastAsia="Times New Roman" w:hAnsi="Times New Roman" w:cs="Times New Roman"/>
                <w:sz w:val="20"/>
                <w:szCs w:val="20"/>
              </w:rPr>
              <w:t xml:space="preserve"> до тендерної документації.</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w:t>
            </w:r>
            <w:r w:rsidRPr="0023213D">
              <w:rPr>
                <w:rFonts w:ascii="Times New Roman" w:eastAsia="Times New Roman" w:hAnsi="Times New Roman" w:cs="Times New Roman"/>
                <w:sz w:val="20"/>
                <w:szCs w:val="20"/>
              </w:rPr>
              <w:lastRenderedPageBreak/>
              <w:t>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050AFC" w:rsidRPr="0023213D" w:rsidRDefault="0050190C" w:rsidP="00944A46">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w:t>
            </w:r>
            <w:r w:rsidR="00944A46" w:rsidRPr="0023213D">
              <w:rPr>
                <w:rFonts w:ascii="Times New Roman" w:eastAsia="Times New Roman" w:hAnsi="Times New Roman" w:cs="Times New Roman"/>
                <w:sz w:val="20"/>
                <w:szCs w:val="20"/>
              </w:rPr>
              <w:t>6</w:t>
            </w:r>
            <w:r w:rsidRPr="0023213D">
              <w:rPr>
                <w:rFonts w:ascii="Times New Roman" w:eastAsia="Times New Roman" w:hAnsi="Times New Roman" w:cs="Times New Roman"/>
                <w:sz w:val="20"/>
                <w:szCs w:val="20"/>
              </w:rPr>
              <w:t>.</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6</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w:t>
            </w:r>
            <w:r w:rsidR="002866A2" w:rsidRPr="0023213D">
              <w:rPr>
                <w:rFonts w:ascii="Times New Roman" w:eastAsia="Times New Roman" w:hAnsi="Times New Roman" w:cs="Times New Roman"/>
                <w:sz w:val="20"/>
                <w:szCs w:val="20"/>
              </w:rPr>
              <w:t>і викладена у Додатку № 2</w:t>
            </w:r>
            <w:r w:rsidRPr="0023213D">
              <w:rPr>
                <w:rFonts w:ascii="Times New Roman" w:eastAsia="Times New Roman" w:hAnsi="Times New Roman" w:cs="Times New Roman"/>
                <w:sz w:val="20"/>
                <w:szCs w:val="20"/>
              </w:rPr>
              <w:t>.</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7</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субпідрядника / співвиконавця</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Закуповується товар, тому вимоги щодо надання інформації про субпідрядника / співвиконавця не встановлюються.</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8</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Внесення змін або відкликання тендерної пропозиції учасником</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9</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Ступінь локалізації виробництва</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Не застосовується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або</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Учасник у складі тендерної пропозиції має надати довідку у довільній формі із зазначенням </w:t>
            </w:r>
            <w:r w:rsidRPr="00DA1FE7">
              <w:rPr>
                <w:rFonts w:ascii="Times New Roman" w:eastAsia="Times New Roman" w:hAnsi="Times New Roman" w:cs="Times New Roman"/>
                <w:color w:val="FF0000"/>
                <w:sz w:val="20"/>
                <w:szCs w:val="20"/>
              </w:rPr>
              <w:t>ID товару, який присвоєно електронною системою закупівель.</w:t>
            </w:r>
            <w:r w:rsidRPr="0023213D">
              <w:rPr>
                <w:rFonts w:ascii="Times New Roman" w:eastAsia="Times New Roman" w:hAnsi="Times New Roman" w:cs="Times New Roman"/>
                <w:sz w:val="20"/>
                <w:szCs w:val="20"/>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00331A99" w:rsidRPr="0023213D">
                <w:rPr>
                  <w:rStyle w:val="af0"/>
                  <w:rFonts w:ascii="Times New Roman" w:eastAsia="Times New Roman" w:hAnsi="Times New Roman" w:cs="Times New Roman"/>
                  <w:sz w:val="20"/>
                  <w:szCs w:val="20"/>
                </w:rPr>
                <w:t>https://prozorro.gov.ua/search/products</w:t>
              </w:r>
            </w:hyperlink>
            <w:r w:rsidRPr="0023213D">
              <w:rPr>
                <w:rFonts w:ascii="Times New Roman" w:eastAsia="Times New Roman" w:hAnsi="Times New Roman" w:cs="Times New Roman"/>
                <w:sz w:val="20"/>
                <w:szCs w:val="20"/>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050AFC" w:rsidRPr="0023213D">
        <w:tc>
          <w:tcPr>
            <w:tcW w:w="9345" w:type="dxa"/>
            <w:gridSpan w:val="3"/>
            <w:shd w:val="clear" w:color="auto" w:fill="FFFFFF"/>
          </w:tcPr>
          <w:p w:rsidR="00050AFC" w:rsidRPr="0023213D" w:rsidRDefault="0050190C">
            <w:pPr>
              <w:jc w:val="center"/>
              <w:rPr>
                <w:rFonts w:ascii="Times New Roman" w:eastAsia="Times New Roman" w:hAnsi="Times New Roman" w:cs="Times New Roman"/>
                <w:b/>
                <w:sz w:val="20"/>
                <w:szCs w:val="20"/>
              </w:rPr>
            </w:pPr>
            <w:r w:rsidRPr="0023213D">
              <w:rPr>
                <w:rFonts w:ascii="Times New Roman" w:eastAsia="Times New Roman" w:hAnsi="Times New Roman" w:cs="Times New Roman"/>
                <w:b/>
                <w:sz w:val="20"/>
                <w:szCs w:val="20"/>
              </w:rPr>
              <w:t>Подання та розкриття тендерної пропозиції</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Кінцевий строк подання тендерної пропозиції</w:t>
            </w:r>
          </w:p>
        </w:tc>
        <w:tc>
          <w:tcPr>
            <w:tcW w:w="5887" w:type="dxa"/>
            <w:shd w:val="clear" w:color="auto" w:fill="FFFFFF"/>
          </w:tcPr>
          <w:p w:rsidR="00DA1FE7" w:rsidRPr="002D5B14" w:rsidRDefault="00DA1FE7" w:rsidP="00DA1FE7">
            <w:pPr>
              <w:pStyle w:val="afa"/>
              <w:spacing w:before="0" w:beforeAutospacing="0" w:after="0" w:afterAutospacing="0"/>
              <w:ind w:right="113" w:firstLine="296"/>
              <w:jc w:val="both"/>
              <w:rPr>
                <w:b/>
                <w:color w:val="000000"/>
                <w:sz w:val="20"/>
                <w:szCs w:val="20"/>
              </w:rPr>
            </w:pPr>
            <w:bookmarkStart w:id="1" w:name="_gjdgxs" w:colFirst="0" w:colLast="0"/>
            <w:bookmarkEnd w:id="1"/>
            <w:r w:rsidRPr="002D5B14">
              <w:rPr>
                <w:color w:val="000000"/>
                <w:sz w:val="20"/>
                <w:szCs w:val="20"/>
                <w:lang w:val="uk-UA"/>
              </w:rPr>
              <w:t>Кінцевий строк подання тендерних пропозицій</w:t>
            </w:r>
            <w:r w:rsidRPr="002D5B14">
              <w:rPr>
                <w:b/>
                <w:color w:val="000000"/>
                <w:sz w:val="20"/>
                <w:szCs w:val="20"/>
                <w:lang w:val="uk-UA"/>
              </w:rPr>
              <w:t xml:space="preserve"> – зазначено в оголошенні. </w:t>
            </w:r>
          </w:p>
          <w:p w:rsidR="00DA1FE7" w:rsidRPr="002D5B14" w:rsidRDefault="00DA1FE7" w:rsidP="00DA1FE7">
            <w:pPr>
              <w:pStyle w:val="11"/>
              <w:widowControl w:val="0"/>
              <w:spacing w:line="240" w:lineRule="auto"/>
              <w:ind w:firstLine="451"/>
              <w:jc w:val="both"/>
              <w:rPr>
                <w:rFonts w:ascii="Times New Roman" w:eastAsia="Times New Roman" w:hAnsi="Times New Roman" w:cs="Times New Roman"/>
                <w:snapToGrid w:val="0"/>
                <w:sz w:val="20"/>
                <w:szCs w:val="20"/>
                <w:lang w:val="uk-UA"/>
              </w:rPr>
            </w:pPr>
            <w:proofErr w:type="spellStart"/>
            <w:r w:rsidRPr="002D5B14">
              <w:rPr>
                <w:rFonts w:ascii="Times New Roman" w:hAnsi="Times New Roman" w:cs="Times New Roman"/>
                <w:sz w:val="20"/>
                <w:szCs w:val="20"/>
                <w:shd w:val="clear" w:color="auto" w:fill="FFFFFF"/>
              </w:rPr>
              <w:t>Під</w:t>
            </w:r>
            <w:proofErr w:type="spellEnd"/>
            <w:r w:rsidRPr="002D5B14">
              <w:rPr>
                <w:rFonts w:ascii="Times New Roman" w:hAnsi="Times New Roman" w:cs="Times New Roman"/>
                <w:sz w:val="20"/>
                <w:szCs w:val="20"/>
                <w:shd w:val="clear" w:color="auto" w:fill="FFFFFF"/>
              </w:rPr>
              <w:t xml:space="preserve"> час </w:t>
            </w:r>
            <w:proofErr w:type="spellStart"/>
            <w:r w:rsidRPr="002D5B14">
              <w:rPr>
                <w:rFonts w:ascii="Times New Roman" w:hAnsi="Times New Roman" w:cs="Times New Roman"/>
                <w:sz w:val="20"/>
                <w:szCs w:val="20"/>
                <w:shd w:val="clear" w:color="auto" w:fill="FFFFFF"/>
              </w:rPr>
              <w:t>проведення</w:t>
            </w:r>
            <w:proofErr w:type="spellEnd"/>
            <w:r w:rsidRPr="002D5B14">
              <w:rPr>
                <w:rFonts w:ascii="Times New Roman" w:hAnsi="Times New Roman" w:cs="Times New Roman"/>
                <w:sz w:val="20"/>
                <w:szCs w:val="20"/>
                <w:shd w:val="clear" w:color="auto" w:fill="FFFFFF"/>
              </w:rPr>
              <w:t xml:space="preserve"> </w:t>
            </w:r>
            <w:proofErr w:type="spellStart"/>
            <w:r w:rsidRPr="002D5B14">
              <w:rPr>
                <w:rFonts w:ascii="Times New Roman" w:hAnsi="Times New Roman" w:cs="Times New Roman"/>
                <w:sz w:val="20"/>
                <w:szCs w:val="20"/>
                <w:shd w:val="clear" w:color="auto" w:fill="FFFFFF"/>
              </w:rPr>
              <w:t>відкритих</w:t>
            </w:r>
            <w:proofErr w:type="spellEnd"/>
            <w:r w:rsidRPr="002D5B14">
              <w:rPr>
                <w:rFonts w:ascii="Times New Roman" w:hAnsi="Times New Roman" w:cs="Times New Roman"/>
                <w:sz w:val="20"/>
                <w:szCs w:val="20"/>
                <w:shd w:val="clear" w:color="auto" w:fill="FFFFFF"/>
              </w:rPr>
              <w:t xml:space="preserve"> </w:t>
            </w:r>
            <w:proofErr w:type="spellStart"/>
            <w:r w:rsidRPr="002D5B14">
              <w:rPr>
                <w:rFonts w:ascii="Times New Roman" w:hAnsi="Times New Roman" w:cs="Times New Roman"/>
                <w:sz w:val="20"/>
                <w:szCs w:val="20"/>
                <w:shd w:val="clear" w:color="auto" w:fill="FFFFFF"/>
              </w:rPr>
              <w:t>торгів</w:t>
            </w:r>
            <w:proofErr w:type="spellEnd"/>
            <w:r w:rsidRPr="002D5B14">
              <w:rPr>
                <w:rFonts w:ascii="Times New Roman" w:hAnsi="Times New Roman" w:cs="Times New Roman"/>
                <w:sz w:val="20"/>
                <w:szCs w:val="20"/>
                <w:shd w:val="clear" w:color="auto" w:fill="FFFFFF"/>
              </w:rPr>
              <w:t xml:space="preserve"> </w:t>
            </w:r>
            <w:proofErr w:type="spellStart"/>
            <w:r w:rsidRPr="002D5B14">
              <w:rPr>
                <w:rFonts w:ascii="Times New Roman" w:hAnsi="Times New Roman" w:cs="Times New Roman"/>
                <w:sz w:val="20"/>
                <w:szCs w:val="20"/>
                <w:shd w:val="clear" w:color="auto" w:fill="FFFFFF"/>
              </w:rPr>
              <w:t>тендерні</w:t>
            </w:r>
            <w:proofErr w:type="spellEnd"/>
            <w:r w:rsidRPr="002D5B14">
              <w:rPr>
                <w:rFonts w:ascii="Times New Roman" w:hAnsi="Times New Roman" w:cs="Times New Roman"/>
                <w:sz w:val="20"/>
                <w:szCs w:val="20"/>
                <w:shd w:val="clear" w:color="auto" w:fill="FFFFFF"/>
              </w:rPr>
              <w:t xml:space="preserve"> </w:t>
            </w:r>
            <w:proofErr w:type="spellStart"/>
            <w:r w:rsidRPr="002D5B14">
              <w:rPr>
                <w:rFonts w:ascii="Times New Roman" w:hAnsi="Times New Roman" w:cs="Times New Roman"/>
                <w:sz w:val="20"/>
                <w:szCs w:val="20"/>
                <w:shd w:val="clear" w:color="auto" w:fill="FFFFFF"/>
              </w:rPr>
              <w:t>пропозиції</w:t>
            </w:r>
            <w:proofErr w:type="spellEnd"/>
            <w:r w:rsidRPr="002D5B14">
              <w:rPr>
                <w:rFonts w:ascii="Times New Roman" w:hAnsi="Times New Roman" w:cs="Times New Roman"/>
                <w:sz w:val="20"/>
                <w:szCs w:val="20"/>
                <w:shd w:val="clear" w:color="auto" w:fill="FFFFFF"/>
              </w:rPr>
              <w:t xml:space="preserve"> </w:t>
            </w:r>
            <w:proofErr w:type="spellStart"/>
            <w:r w:rsidRPr="002D5B14">
              <w:rPr>
                <w:rFonts w:ascii="Times New Roman" w:hAnsi="Times New Roman" w:cs="Times New Roman"/>
                <w:sz w:val="20"/>
                <w:szCs w:val="20"/>
                <w:shd w:val="clear" w:color="auto" w:fill="FFFFFF"/>
              </w:rPr>
              <w:t>мають</w:t>
            </w:r>
            <w:proofErr w:type="spellEnd"/>
            <w:r w:rsidRPr="002D5B14">
              <w:rPr>
                <w:rFonts w:ascii="Times New Roman" w:hAnsi="Times New Roman" w:cs="Times New Roman"/>
                <w:sz w:val="20"/>
                <w:szCs w:val="20"/>
                <w:shd w:val="clear" w:color="auto" w:fill="FFFFFF"/>
              </w:rPr>
              <w:t xml:space="preserve"> право </w:t>
            </w:r>
            <w:proofErr w:type="spellStart"/>
            <w:r w:rsidRPr="002D5B14">
              <w:rPr>
                <w:rFonts w:ascii="Times New Roman" w:hAnsi="Times New Roman" w:cs="Times New Roman"/>
                <w:sz w:val="20"/>
                <w:szCs w:val="20"/>
                <w:shd w:val="clear" w:color="auto" w:fill="FFFFFF"/>
              </w:rPr>
              <w:t>подавати</w:t>
            </w:r>
            <w:proofErr w:type="spellEnd"/>
            <w:r w:rsidRPr="002D5B14">
              <w:rPr>
                <w:rFonts w:ascii="Times New Roman" w:hAnsi="Times New Roman" w:cs="Times New Roman"/>
                <w:sz w:val="20"/>
                <w:szCs w:val="20"/>
                <w:shd w:val="clear" w:color="auto" w:fill="FFFFFF"/>
              </w:rPr>
              <w:t xml:space="preserve"> </w:t>
            </w:r>
            <w:proofErr w:type="spellStart"/>
            <w:r w:rsidRPr="002D5B14">
              <w:rPr>
                <w:rFonts w:ascii="Times New Roman" w:hAnsi="Times New Roman" w:cs="Times New Roman"/>
                <w:sz w:val="20"/>
                <w:szCs w:val="20"/>
                <w:shd w:val="clear" w:color="auto" w:fill="FFFFFF"/>
              </w:rPr>
              <w:t>всі</w:t>
            </w:r>
            <w:proofErr w:type="spellEnd"/>
            <w:r w:rsidRPr="002D5B14">
              <w:rPr>
                <w:rFonts w:ascii="Times New Roman" w:hAnsi="Times New Roman" w:cs="Times New Roman"/>
                <w:sz w:val="20"/>
                <w:szCs w:val="20"/>
                <w:shd w:val="clear" w:color="auto" w:fill="FFFFFF"/>
              </w:rPr>
              <w:t xml:space="preserve"> </w:t>
            </w:r>
            <w:proofErr w:type="spellStart"/>
            <w:r w:rsidRPr="002D5B14">
              <w:rPr>
                <w:rFonts w:ascii="Times New Roman" w:hAnsi="Times New Roman" w:cs="Times New Roman"/>
                <w:sz w:val="20"/>
                <w:szCs w:val="20"/>
                <w:shd w:val="clear" w:color="auto" w:fill="FFFFFF"/>
              </w:rPr>
              <w:t>заінтересовані</w:t>
            </w:r>
            <w:proofErr w:type="spellEnd"/>
            <w:r w:rsidRPr="002D5B14">
              <w:rPr>
                <w:rFonts w:ascii="Times New Roman" w:hAnsi="Times New Roman" w:cs="Times New Roman"/>
                <w:sz w:val="20"/>
                <w:szCs w:val="20"/>
                <w:shd w:val="clear" w:color="auto" w:fill="FFFFFF"/>
              </w:rPr>
              <w:t xml:space="preserve"> особи.</w:t>
            </w:r>
          </w:p>
          <w:p w:rsidR="00DA1FE7" w:rsidRPr="002D5B14" w:rsidRDefault="00DA1FE7" w:rsidP="00DA1FE7">
            <w:pPr>
              <w:pStyle w:val="11"/>
              <w:widowControl w:val="0"/>
              <w:spacing w:line="240" w:lineRule="auto"/>
              <w:ind w:firstLine="451"/>
              <w:jc w:val="both"/>
              <w:rPr>
                <w:rFonts w:ascii="Times New Roman" w:eastAsia="Times New Roman" w:hAnsi="Times New Roman" w:cs="Times New Roman"/>
                <w:snapToGrid w:val="0"/>
                <w:sz w:val="20"/>
                <w:szCs w:val="20"/>
                <w:lang w:val="uk-UA"/>
              </w:rPr>
            </w:pPr>
            <w:r w:rsidRPr="002D5B14">
              <w:rPr>
                <w:rFonts w:ascii="Times New Roman" w:hAnsi="Times New Roman" w:cs="Times New Roman"/>
                <w:sz w:val="20"/>
                <w:szCs w:val="2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2D5B14">
              <w:rPr>
                <w:rFonts w:ascii="Times New Roman" w:hAnsi="Times New Roman" w:cs="Times New Roman"/>
                <w:sz w:val="20"/>
                <w:szCs w:val="20"/>
                <w:shd w:val="clear" w:color="auto" w:fill="FFFFFF"/>
              </w:rPr>
              <w:t> </w:t>
            </w:r>
            <w:hyperlink r:id="rId9" w:anchor="n615" w:history="1">
              <w:r w:rsidRPr="00DA1FE7">
                <w:rPr>
                  <w:rStyle w:val="af0"/>
                  <w:rFonts w:ascii="Times New Roman" w:hAnsi="Times New Roman" w:cs="Times New Roman"/>
                  <w:color w:val="auto"/>
                  <w:sz w:val="20"/>
                  <w:szCs w:val="20"/>
                  <w:shd w:val="clear" w:color="auto" w:fill="FFFFFF"/>
                  <w:lang w:val="uk-UA"/>
                </w:rPr>
                <w:t>пункті 47</w:t>
              </w:r>
            </w:hyperlink>
            <w:r w:rsidRPr="00DA1FE7">
              <w:rPr>
                <w:rFonts w:ascii="Times New Roman" w:hAnsi="Times New Roman" w:cs="Times New Roman"/>
                <w:color w:val="auto"/>
                <w:sz w:val="20"/>
                <w:szCs w:val="20"/>
                <w:shd w:val="clear" w:color="auto" w:fill="FFFFFF"/>
              </w:rPr>
              <w:t> </w:t>
            </w:r>
            <w:r w:rsidRPr="00DA1FE7">
              <w:rPr>
                <w:rFonts w:ascii="Times New Roman" w:hAnsi="Times New Roman" w:cs="Times New Roman"/>
                <w:color w:val="auto"/>
                <w:sz w:val="20"/>
                <w:szCs w:val="20"/>
                <w:shd w:val="clear" w:color="auto" w:fill="FFFFFF"/>
                <w:lang w:val="uk-UA"/>
              </w:rPr>
              <w:t>цих особливостей і в тендерній документації, та шл</w:t>
            </w:r>
            <w:r w:rsidRPr="002D5B14">
              <w:rPr>
                <w:rFonts w:ascii="Times New Roman" w:hAnsi="Times New Roman" w:cs="Times New Roman"/>
                <w:sz w:val="20"/>
                <w:szCs w:val="20"/>
                <w:shd w:val="clear" w:color="auto" w:fill="FFFFFF"/>
                <w:lang w:val="uk-UA"/>
              </w:rPr>
              <w:t>яхом завантаження необхідних документів, що вимагаються замовником у тендерній документації.</w:t>
            </w:r>
          </w:p>
          <w:p w:rsidR="00DA1FE7" w:rsidRPr="002D5B14" w:rsidRDefault="00DA1FE7" w:rsidP="00DA1FE7">
            <w:pPr>
              <w:pStyle w:val="11"/>
              <w:widowControl w:val="0"/>
              <w:spacing w:line="240" w:lineRule="auto"/>
              <w:ind w:firstLine="451"/>
              <w:jc w:val="both"/>
              <w:rPr>
                <w:rFonts w:ascii="Times New Roman" w:eastAsia="Times New Roman" w:hAnsi="Times New Roman" w:cs="Times New Roman"/>
                <w:snapToGrid w:val="0"/>
                <w:sz w:val="20"/>
                <w:szCs w:val="20"/>
                <w:lang w:val="uk-UA"/>
              </w:rPr>
            </w:pPr>
            <w:r w:rsidRPr="002D5B14">
              <w:rPr>
                <w:rFonts w:ascii="Times New Roman" w:eastAsia="Times New Roman" w:hAnsi="Times New Roman" w:cs="Times New Roman"/>
                <w:snapToGrid w:val="0"/>
                <w:sz w:val="20"/>
                <w:szCs w:val="20"/>
                <w:lang w:val="uk-UA"/>
              </w:rPr>
              <w:t xml:space="preserve">Отримана тендерна пропозиція/пропозиція вноситься автоматично до реєстру отриманих тендерних </w:t>
            </w:r>
            <w:r w:rsidRPr="002D5B14">
              <w:rPr>
                <w:rFonts w:ascii="Times New Roman" w:eastAsia="Times New Roman" w:hAnsi="Times New Roman" w:cs="Times New Roman"/>
                <w:snapToGrid w:val="0"/>
                <w:sz w:val="20"/>
                <w:szCs w:val="20"/>
                <w:lang w:val="uk-UA"/>
              </w:rPr>
              <w:lastRenderedPageBreak/>
              <w:t>пропозицій/пропозицій, у якому відображається інформація про надані тендерні пропозиції/пропозиції.</w:t>
            </w:r>
          </w:p>
          <w:p w:rsidR="00050AFC" w:rsidRPr="0023213D" w:rsidRDefault="00DA1FE7" w:rsidP="00DA1FE7">
            <w:pPr>
              <w:spacing w:before="150" w:after="150"/>
              <w:jc w:val="both"/>
              <w:rPr>
                <w:rFonts w:ascii="Times New Roman" w:eastAsia="Times New Roman" w:hAnsi="Times New Roman" w:cs="Times New Roman"/>
                <w:sz w:val="20"/>
                <w:szCs w:val="20"/>
              </w:rPr>
            </w:pPr>
            <w:r w:rsidRPr="002D5B14">
              <w:rPr>
                <w:rFonts w:ascii="Times New Roman" w:eastAsia="Times New Roman" w:hAnsi="Times New Roman" w:cs="Times New Roman"/>
                <w:snapToGrid w:val="0"/>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2</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Дата та час розкриття тендерної пропозиції</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23213D">
              <w:rPr>
                <w:rFonts w:ascii="Times New Roman" w:eastAsia="Times New Roman" w:hAnsi="Times New Roman" w:cs="Times New Roman"/>
                <w:sz w:val="20"/>
                <w:szCs w:val="20"/>
              </w:rPr>
              <w:t>Держаудитслужба</w:t>
            </w:r>
            <w:proofErr w:type="spellEnd"/>
            <w:r w:rsidRPr="0023213D">
              <w:rPr>
                <w:rFonts w:ascii="Times New Roman" w:eastAsia="Times New Roman" w:hAnsi="Times New Roman" w:cs="Times New Roman"/>
                <w:sz w:val="20"/>
                <w:szCs w:val="20"/>
              </w:rPr>
              <w:t xml:space="preserve"> мають доступ в електронній системі закупівель до інформації, яка визначена учасником процедури закупівлі конфіденційною.</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50AFC" w:rsidRPr="0023213D">
        <w:tc>
          <w:tcPr>
            <w:tcW w:w="9345" w:type="dxa"/>
            <w:gridSpan w:val="3"/>
            <w:shd w:val="clear" w:color="auto" w:fill="FFFFFF"/>
          </w:tcPr>
          <w:p w:rsidR="00050AFC" w:rsidRPr="0023213D" w:rsidRDefault="0050190C">
            <w:pPr>
              <w:jc w:val="center"/>
              <w:rPr>
                <w:rFonts w:ascii="Times New Roman" w:eastAsia="Times New Roman" w:hAnsi="Times New Roman" w:cs="Times New Roman"/>
                <w:b/>
                <w:sz w:val="20"/>
                <w:szCs w:val="20"/>
              </w:rPr>
            </w:pPr>
            <w:r w:rsidRPr="0023213D">
              <w:rPr>
                <w:rFonts w:ascii="Times New Roman" w:eastAsia="Times New Roman" w:hAnsi="Times New Roman" w:cs="Times New Roman"/>
                <w:b/>
                <w:sz w:val="20"/>
                <w:szCs w:val="20"/>
              </w:rPr>
              <w:t>Оцінка тендерної пропозиції</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Єдиний критерій оцінки – Ціна – 100%.</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highlight w:val="yellow"/>
              </w:rPr>
            </w:pPr>
            <w:r w:rsidRPr="0023213D">
              <w:rPr>
                <w:rFonts w:ascii="Times New Roman" w:eastAsia="Times New Roman" w:hAnsi="Times New Roman" w:cs="Times New Roman"/>
                <w:sz w:val="20"/>
                <w:szCs w:val="20"/>
              </w:rPr>
              <w:t>Інша інформація</w:t>
            </w:r>
          </w:p>
        </w:tc>
        <w:tc>
          <w:tcPr>
            <w:tcW w:w="5887" w:type="dxa"/>
            <w:shd w:val="clear" w:color="auto" w:fill="FFFFFF"/>
          </w:tcPr>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3213D">
              <w:rPr>
                <w:rFonts w:ascii="Times New Roman" w:eastAsia="Times New Roman" w:hAnsi="Times New Roman" w:cs="Times New Roman"/>
                <w:sz w:val="20"/>
                <w:szCs w:val="20"/>
              </w:rPr>
              <w:t>бенефіціарним</w:t>
            </w:r>
            <w:proofErr w:type="spellEnd"/>
            <w:r w:rsidRPr="0023213D">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У разі якщо учасник або його кінцевий </w:t>
            </w:r>
            <w:proofErr w:type="spellStart"/>
            <w:r w:rsidRPr="0023213D">
              <w:rPr>
                <w:rFonts w:ascii="Times New Roman" w:eastAsia="Times New Roman" w:hAnsi="Times New Roman" w:cs="Times New Roman"/>
                <w:sz w:val="20"/>
                <w:szCs w:val="20"/>
              </w:rPr>
              <w:t>бенефіціарний</w:t>
            </w:r>
            <w:proofErr w:type="spellEnd"/>
            <w:r w:rsidRPr="0023213D">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r w:rsidRPr="0023213D">
              <w:rPr>
                <w:rFonts w:ascii="Times New Roman" w:eastAsia="Times New Roman" w:hAnsi="Times New Roman" w:cs="Times New Roman"/>
                <w:sz w:val="20"/>
                <w:szCs w:val="20"/>
              </w:rPr>
              <w:lastRenderedPageBreak/>
              <w:t>Білорусь та проживає на території України на законних підставах, то учасник у складі тендерної пропозиції має надати:</w:t>
            </w:r>
          </w:p>
          <w:p w:rsidR="00050AFC" w:rsidRPr="0023213D" w:rsidRDefault="0050190C">
            <w:pPr>
              <w:numPr>
                <w:ilvl w:val="0"/>
                <w:numId w:val="8"/>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або </w:t>
            </w:r>
          </w:p>
          <w:p w:rsidR="00050AFC" w:rsidRPr="0023213D" w:rsidRDefault="0050190C">
            <w:pPr>
              <w:numPr>
                <w:ilvl w:val="0"/>
                <w:numId w:val="8"/>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посвідку на постійне чи тимчасове проживання на території України</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або </w:t>
            </w:r>
          </w:p>
          <w:p w:rsidR="00050AFC" w:rsidRPr="0023213D" w:rsidRDefault="0050190C">
            <w:pPr>
              <w:numPr>
                <w:ilvl w:val="0"/>
                <w:numId w:val="8"/>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або </w:t>
            </w:r>
          </w:p>
          <w:p w:rsidR="00050AFC" w:rsidRPr="0023213D" w:rsidRDefault="0050190C">
            <w:pPr>
              <w:numPr>
                <w:ilvl w:val="0"/>
                <w:numId w:val="8"/>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посвідчення біженця чи документ, що підтверджує надання притулку в Україні.</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У разі якщо учасник або його кінцевий </w:t>
            </w:r>
            <w:proofErr w:type="spellStart"/>
            <w:r w:rsidRPr="0023213D">
              <w:rPr>
                <w:rFonts w:ascii="Times New Roman" w:eastAsia="Times New Roman" w:hAnsi="Times New Roman" w:cs="Times New Roman"/>
                <w:sz w:val="20"/>
                <w:szCs w:val="20"/>
              </w:rPr>
              <w:t>бенефіціарний</w:t>
            </w:r>
            <w:proofErr w:type="spellEnd"/>
            <w:r w:rsidRPr="0023213D">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3213D">
              <w:rPr>
                <w:rFonts w:ascii="Times New Roman" w:eastAsia="Times New Roman" w:hAnsi="Times New Roman" w:cs="Times New Roman"/>
                <w:sz w:val="20"/>
                <w:szCs w:val="20"/>
              </w:rPr>
              <w:t>бенефіціарним</w:t>
            </w:r>
            <w:proofErr w:type="spellEnd"/>
            <w:r w:rsidRPr="0023213D">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3213D">
              <w:rPr>
                <w:rFonts w:ascii="Times New Roman" w:eastAsia="Times New Roman" w:hAnsi="Times New Roman" w:cs="Times New Roman"/>
                <w:sz w:val="20"/>
                <w:szCs w:val="20"/>
              </w:rPr>
              <w:t>бенефіціарним</w:t>
            </w:r>
            <w:proofErr w:type="spellEnd"/>
            <w:r w:rsidRPr="0023213D">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3213D">
              <w:rPr>
                <w:rFonts w:ascii="Times New Roman" w:eastAsia="Times New Roman" w:hAnsi="Times New Roman" w:cs="Times New Roman"/>
                <w:sz w:val="20"/>
                <w:szCs w:val="20"/>
              </w:rPr>
              <w:lastRenderedPageBreak/>
              <w:t>з дня його припинення або скасування” (Офіційний вісник України, 2022 р., № 84, ст. 5176).</w:t>
            </w:r>
          </w:p>
          <w:p w:rsidR="00050AFC" w:rsidRPr="0023213D" w:rsidRDefault="0050190C">
            <w:pPr>
              <w:jc w:val="both"/>
              <w:rPr>
                <w:rFonts w:ascii="Times New Roman" w:eastAsia="Times New Roman" w:hAnsi="Times New Roman" w:cs="Times New Roman"/>
                <w:color w:val="000000"/>
                <w:sz w:val="20"/>
                <w:szCs w:val="20"/>
              </w:rPr>
            </w:pPr>
            <w:r w:rsidRPr="0023213D">
              <w:rPr>
                <w:rFonts w:ascii="Times New Roman" w:eastAsia="Times New Roman" w:hAnsi="Times New Roman" w:cs="Times New Roman"/>
                <w:color w:val="000000"/>
                <w:sz w:val="20"/>
                <w:szCs w:val="20"/>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Обґрунтування аномально низької тендерної пропозиції може містити інформацію про:</w:t>
            </w:r>
          </w:p>
          <w:p w:rsidR="00050AFC" w:rsidRPr="0023213D" w:rsidRDefault="0050190C">
            <w:pPr>
              <w:numPr>
                <w:ilvl w:val="0"/>
                <w:numId w:val="3"/>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50AFC" w:rsidRPr="0023213D" w:rsidRDefault="0050190C">
            <w:pPr>
              <w:numPr>
                <w:ilvl w:val="0"/>
                <w:numId w:val="3"/>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50AFC" w:rsidRPr="0023213D" w:rsidRDefault="0050190C">
            <w:pPr>
              <w:numPr>
                <w:ilvl w:val="0"/>
                <w:numId w:val="3"/>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отримання учасником процедури закупівлі державної допомоги згідно із законодавством.</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23213D">
              <w:rPr>
                <w:rFonts w:ascii="Times New Roman" w:eastAsia="Times New Roman" w:hAnsi="Times New Roman" w:cs="Times New Roman"/>
                <w:sz w:val="20"/>
                <w:szCs w:val="20"/>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50AFC" w:rsidRPr="0023213D">
        <w:tc>
          <w:tcPr>
            <w:tcW w:w="561" w:type="dxa"/>
            <w:shd w:val="clear" w:color="auto" w:fill="FFFFFF"/>
          </w:tcPr>
          <w:p w:rsidR="00050AFC" w:rsidRPr="0023213D" w:rsidRDefault="0050190C">
            <w:pPr>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3</w:t>
            </w:r>
          </w:p>
        </w:tc>
        <w:tc>
          <w:tcPr>
            <w:tcW w:w="2897" w:type="dxa"/>
            <w:shd w:val="clear" w:color="auto" w:fill="FFFFFF"/>
          </w:tcPr>
          <w:p w:rsidR="00050AFC" w:rsidRPr="0023213D" w:rsidRDefault="0050190C">
            <w:pP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Відхилення тендерних пропозицій</w:t>
            </w:r>
          </w:p>
        </w:tc>
        <w:tc>
          <w:tcPr>
            <w:tcW w:w="5887" w:type="dxa"/>
            <w:shd w:val="clear" w:color="auto" w:fill="FFFFFF"/>
          </w:tcPr>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 учасник процедури закупівлі:</w:t>
            </w:r>
          </w:p>
          <w:p w:rsidR="00050AFC" w:rsidRPr="0023213D" w:rsidRDefault="00050AFC">
            <w:pPr>
              <w:jc w:val="both"/>
              <w:rPr>
                <w:rFonts w:ascii="Times New Roman" w:eastAsia="Times New Roman" w:hAnsi="Times New Roman" w:cs="Times New Roman"/>
                <w:sz w:val="20"/>
                <w:szCs w:val="20"/>
              </w:rPr>
            </w:pPr>
          </w:p>
          <w:p w:rsidR="00050AFC" w:rsidRPr="0023213D" w:rsidRDefault="0050190C">
            <w:pPr>
              <w:numPr>
                <w:ilvl w:val="0"/>
                <w:numId w:val="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50AFC" w:rsidRPr="0023213D" w:rsidRDefault="00050AFC">
            <w:pPr>
              <w:jc w:val="both"/>
              <w:rPr>
                <w:rFonts w:ascii="Times New Roman" w:eastAsia="Times New Roman" w:hAnsi="Times New Roman" w:cs="Times New Roman"/>
                <w:sz w:val="20"/>
                <w:szCs w:val="20"/>
              </w:rPr>
            </w:pPr>
          </w:p>
          <w:p w:rsidR="00050AFC" w:rsidRPr="0023213D" w:rsidRDefault="0050190C">
            <w:pPr>
              <w:numPr>
                <w:ilvl w:val="0"/>
                <w:numId w:val="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050AFC" w:rsidRPr="0023213D" w:rsidRDefault="00050AFC">
            <w:pPr>
              <w:jc w:val="both"/>
              <w:rPr>
                <w:rFonts w:ascii="Times New Roman" w:eastAsia="Times New Roman" w:hAnsi="Times New Roman" w:cs="Times New Roman"/>
                <w:sz w:val="20"/>
                <w:szCs w:val="20"/>
              </w:rPr>
            </w:pPr>
          </w:p>
          <w:p w:rsidR="00050AFC" w:rsidRPr="0023213D" w:rsidRDefault="0050190C">
            <w:pPr>
              <w:numPr>
                <w:ilvl w:val="0"/>
                <w:numId w:val="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0AFC" w:rsidRPr="0023213D" w:rsidRDefault="0050190C">
            <w:pPr>
              <w:numPr>
                <w:ilvl w:val="0"/>
                <w:numId w:val="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lastRenderedPageBreak/>
              <w:t>не надав обґрунтування аномально низької ціни тендерної пропозиції протягом строку, визначеного абзацом п’ятим пункту 38 цих особливостей;</w:t>
            </w:r>
          </w:p>
          <w:p w:rsidR="00050AFC" w:rsidRPr="0023213D" w:rsidRDefault="0050190C">
            <w:pPr>
              <w:numPr>
                <w:ilvl w:val="0"/>
                <w:numId w:val="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50AFC" w:rsidRPr="0023213D" w:rsidRDefault="0050190C">
            <w:pPr>
              <w:numPr>
                <w:ilvl w:val="0"/>
                <w:numId w:val="4"/>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3213D">
              <w:rPr>
                <w:rFonts w:ascii="Times New Roman" w:eastAsia="Times New Roman" w:hAnsi="Times New Roman" w:cs="Times New Roman"/>
                <w:color w:val="000000"/>
                <w:sz w:val="20"/>
                <w:szCs w:val="20"/>
              </w:rPr>
              <w:t>бенефіціарним</w:t>
            </w:r>
            <w:proofErr w:type="spellEnd"/>
            <w:r w:rsidRPr="0023213D">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50AFC" w:rsidRPr="0023213D" w:rsidRDefault="00050AFC">
            <w:pPr>
              <w:jc w:val="both"/>
              <w:rPr>
                <w:rFonts w:ascii="Times New Roman" w:eastAsia="Times New Roman" w:hAnsi="Times New Roman" w:cs="Times New Roman"/>
                <w:sz w:val="20"/>
                <w:szCs w:val="20"/>
              </w:rPr>
            </w:pP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 тендерна пропозиція:</w:t>
            </w:r>
          </w:p>
          <w:p w:rsidR="00050AFC" w:rsidRPr="0023213D" w:rsidRDefault="0050190C">
            <w:pPr>
              <w:numPr>
                <w:ilvl w:val="0"/>
                <w:numId w:val="6"/>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50AFC" w:rsidRPr="0023213D" w:rsidRDefault="0050190C">
            <w:pPr>
              <w:numPr>
                <w:ilvl w:val="0"/>
                <w:numId w:val="6"/>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є такою, строк дії якої закінчився;</w:t>
            </w:r>
          </w:p>
          <w:p w:rsidR="00050AFC" w:rsidRPr="0023213D" w:rsidRDefault="0050190C">
            <w:pPr>
              <w:numPr>
                <w:ilvl w:val="0"/>
                <w:numId w:val="6"/>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0AFC" w:rsidRPr="0023213D" w:rsidRDefault="0050190C">
            <w:pPr>
              <w:numPr>
                <w:ilvl w:val="0"/>
                <w:numId w:val="6"/>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050AFC" w:rsidRPr="0023213D" w:rsidRDefault="00050AFC">
            <w:pPr>
              <w:jc w:val="both"/>
              <w:rPr>
                <w:rFonts w:ascii="Times New Roman" w:eastAsia="Times New Roman" w:hAnsi="Times New Roman" w:cs="Times New Roman"/>
                <w:sz w:val="20"/>
                <w:szCs w:val="20"/>
              </w:rPr>
            </w:pP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3) переможець процедури закупівлі:</w:t>
            </w:r>
          </w:p>
          <w:p w:rsidR="00050AFC" w:rsidRPr="0023213D" w:rsidRDefault="0050190C">
            <w:pPr>
              <w:numPr>
                <w:ilvl w:val="0"/>
                <w:numId w:val="9"/>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050AFC" w:rsidRPr="0023213D" w:rsidRDefault="00050AFC">
            <w:pPr>
              <w:jc w:val="both"/>
              <w:rPr>
                <w:rFonts w:ascii="Times New Roman" w:eastAsia="Times New Roman" w:hAnsi="Times New Roman" w:cs="Times New Roman"/>
                <w:sz w:val="20"/>
                <w:szCs w:val="20"/>
              </w:rPr>
            </w:pPr>
          </w:p>
          <w:p w:rsidR="00050AFC" w:rsidRPr="0023213D" w:rsidRDefault="0050190C">
            <w:pPr>
              <w:numPr>
                <w:ilvl w:val="0"/>
                <w:numId w:val="9"/>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50AFC" w:rsidRPr="0023213D" w:rsidRDefault="0050190C">
            <w:pPr>
              <w:numPr>
                <w:ilvl w:val="0"/>
                <w:numId w:val="9"/>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050AFC" w:rsidRPr="0023213D" w:rsidRDefault="0050190C">
            <w:pPr>
              <w:numPr>
                <w:ilvl w:val="0"/>
                <w:numId w:val="9"/>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050AFC" w:rsidRPr="0023213D" w:rsidRDefault="0050190C">
            <w:pPr>
              <w:numPr>
                <w:ilvl w:val="0"/>
                <w:numId w:val="9"/>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50AFC" w:rsidRPr="0023213D" w:rsidRDefault="00050AFC">
            <w:pPr>
              <w:pBdr>
                <w:top w:val="nil"/>
                <w:left w:val="nil"/>
                <w:bottom w:val="nil"/>
                <w:right w:val="nil"/>
                <w:between w:val="nil"/>
              </w:pBdr>
              <w:ind w:left="720"/>
              <w:rPr>
                <w:rFonts w:ascii="Times New Roman" w:eastAsia="Times New Roman" w:hAnsi="Times New Roman" w:cs="Times New Roman"/>
                <w:color w:val="000000"/>
                <w:sz w:val="20"/>
                <w:szCs w:val="20"/>
              </w:rPr>
            </w:pP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Замовник може відхилити тендерну пропозицію із зазначенням аргументації в електронній системі закупівель у разі, коли:</w:t>
            </w:r>
          </w:p>
          <w:p w:rsidR="00050AFC" w:rsidRPr="0023213D" w:rsidRDefault="0050190C">
            <w:pPr>
              <w:numPr>
                <w:ilvl w:val="0"/>
                <w:numId w:val="5"/>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0AFC" w:rsidRPr="0023213D" w:rsidRDefault="0050190C">
            <w:pPr>
              <w:numPr>
                <w:ilvl w:val="0"/>
                <w:numId w:val="5"/>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0AFC" w:rsidRPr="0023213D" w:rsidRDefault="00050AFC">
            <w:pPr>
              <w:jc w:val="both"/>
              <w:rPr>
                <w:rFonts w:ascii="Times New Roman" w:eastAsia="Times New Roman" w:hAnsi="Times New Roman" w:cs="Times New Roman"/>
                <w:sz w:val="20"/>
                <w:szCs w:val="20"/>
              </w:rPr>
            </w:pP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50AFC" w:rsidRPr="0023213D" w:rsidRDefault="00050AFC">
            <w:pPr>
              <w:jc w:val="both"/>
              <w:rPr>
                <w:rFonts w:ascii="Times New Roman" w:eastAsia="Times New Roman" w:hAnsi="Times New Roman" w:cs="Times New Roman"/>
                <w:sz w:val="20"/>
                <w:szCs w:val="20"/>
              </w:rPr>
            </w:pPr>
          </w:p>
          <w:p w:rsidR="00050AFC" w:rsidRPr="0023213D" w:rsidRDefault="0050190C">
            <w:pPr>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50AFC" w:rsidRPr="0023213D">
        <w:tc>
          <w:tcPr>
            <w:tcW w:w="9345" w:type="dxa"/>
            <w:gridSpan w:val="3"/>
            <w:shd w:val="clear" w:color="auto" w:fill="FFFFFF"/>
          </w:tcPr>
          <w:p w:rsidR="00050AFC" w:rsidRPr="0023213D" w:rsidRDefault="0050190C">
            <w:pPr>
              <w:jc w:val="center"/>
              <w:rPr>
                <w:rFonts w:ascii="Times New Roman" w:eastAsia="Times New Roman" w:hAnsi="Times New Roman" w:cs="Times New Roman"/>
                <w:b/>
                <w:sz w:val="20"/>
                <w:szCs w:val="20"/>
              </w:rPr>
            </w:pPr>
            <w:r w:rsidRPr="0023213D">
              <w:rPr>
                <w:rFonts w:ascii="Times New Roman" w:eastAsia="Times New Roman" w:hAnsi="Times New Roman" w:cs="Times New Roman"/>
                <w:b/>
                <w:sz w:val="20"/>
                <w:szCs w:val="20"/>
              </w:rPr>
              <w:lastRenderedPageBreak/>
              <w:t>Результати тендеру та укладання договору про закупівлю</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Замовник відміняє відкриті торги у разі:</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 відсутності подальшої потреби в закупівлі товарів, робіт чи послуг;</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Відкриті торги автоматично відміняються електронною системою закупівель у разі:</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Відкриті торги можуть бути відмінені частково (за лотом).</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2</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Строк укладання договору про закупівлю</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3</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Проект договору про закупівлю</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Проект договору про закупівлю викладений у Додатку № 4 до тендерної документації.</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4</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Умови укладання договору про закупівлю</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Умови договору про закупівлю не повинні відрізнятися від змісту тендерної пропозиції переможця процедури закупівлі, крім випадків:</w:t>
            </w:r>
          </w:p>
          <w:p w:rsidR="00050AFC" w:rsidRPr="0023213D" w:rsidRDefault="0050190C">
            <w:pPr>
              <w:numPr>
                <w:ilvl w:val="0"/>
                <w:numId w:val="7"/>
              </w:numPr>
              <w:pBdr>
                <w:top w:val="nil"/>
                <w:left w:val="nil"/>
                <w:bottom w:val="nil"/>
                <w:right w:val="nil"/>
                <w:between w:val="nil"/>
              </w:pBdr>
              <w:spacing w:before="150"/>
              <w:jc w:val="both"/>
              <w:rPr>
                <w:color w:val="000000"/>
                <w:sz w:val="20"/>
                <w:szCs w:val="20"/>
              </w:rPr>
            </w:pPr>
            <w:r w:rsidRPr="0023213D">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050AFC" w:rsidRPr="0023213D" w:rsidRDefault="0050190C">
            <w:pPr>
              <w:numPr>
                <w:ilvl w:val="0"/>
                <w:numId w:val="7"/>
              </w:numPr>
              <w:pBdr>
                <w:top w:val="nil"/>
                <w:left w:val="nil"/>
                <w:bottom w:val="nil"/>
                <w:right w:val="nil"/>
                <w:between w:val="nil"/>
              </w:pBdr>
              <w:jc w:val="both"/>
              <w:rPr>
                <w:color w:val="000000"/>
                <w:sz w:val="20"/>
                <w:szCs w:val="20"/>
              </w:rPr>
            </w:pPr>
            <w:r w:rsidRPr="0023213D">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050AFC" w:rsidRPr="0023213D" w:rsidRDefault="0050190C">
            <w:pPr>
              <w:numPr>
                <w:ilvl w:val="0"/>
                <w:numId w:val="7"/>
              </w:numPr>
              <w:pBdr>
                <w:top w:val="nil"/>
                <w:left w:val="nil"/>
                <w:bottom w:val="nil"/>
                <w:right w:val="nil"/>
                <w:between w:val="nil"/>
              </w:pBdr>
              <w:spacing w:after="150"/>
              <w:jc w:val="both"/>
              <w:rPr>
                <w:color w:val="000000"/>
                <w:sz w:val="20"/>
                <w:szCs w:val="20"/>
              </w:rPr>
            </w:pPr>
            <w:r w:rsidRPr="0023213D">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1) відповідну інформацію про право підписання договору про закупівлю;</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lastRenderedPageBreak/>
              <w:t>5</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050AFC" w:rsidRPr="0023213D" w:rsidRDefault="0050190C">
            <w:pPr>
              <w:spacing w:before="150" w:after="150"/>
              <w:jc w:val="both"/>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050AFC" w:rsidRPr="0023213D">
        <w:tc>
          <w:tcPr>
            <w:tcW w:w="561" w:type="dxa"/>
            <w:shd w:val="clear" w:color="auto" w:fill="FFFFFF"/>
          </w:tcPr>
          <w:p w:rsidR="00050AFC" w:rsidRPr="0023213D" w:rsidRDefault="0050190C">
            <w:pPr>
              <w:spacing w:before="150" w:after="150"/>
              <w:jc w:val="center"/>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6</w:t>
            </w:r>
          </w:p>
        </w:tc>
        <w:tc>
          <w:tcPr>
            <w:tcW w:w="289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Забезпечення виконання договору про закупівлю</w:t>
            </w:r>
          </w:p>
        </w:tc>
        <w:tc>
          <w:tcPr>
            <w:tcW w:w="5887" w:type="dxa"/>
            <w:shd w:val="clear" w:color="auto" w:fill="FFFFFF"/>
          </w:tcPr>
          <w:p w:rsidR="00050AFC" w:rsidRPr="0023213D" w:rsidRDefault="0050190C">
            <w:pPr>
              <w:spacing w:before="150" w:after="150"/>
              <w:rPr>
                <w:rFonts w:ascii="Times New Roman" w:eastAsia="Times New Roman" w:hAnsi="Times New Roman" w:cs="Times New Roman"/>
                <w:sz w:val="20"/>
                <w:szCs w:val="20"/>
              </w:rPr>
            </w:pPr>
            <w:r w:rsidRPr="0023213D">
              <w:rPr>
                <w:rFonts w:ascii="Times New Roman" w:eastAsia="Times New Roman" w:hAnsi="Times New Roman" w:cs="Times New Roman"/>
                <w:sz w:val="20"/>
                <w:szCs w:val="20"/>
              </w:rPr>
              <w:t>Не вимагається.</w:t>
            </w:r>
          </w:p>
        </w:tc>
      </w:tr>
    </w:tbl>
    <w:p w:rsidR="00050AFC" w:rsidRPr="0023213D" w:rsidRDefault="00050AFC">
      <w:pPr>
        <w:rPr>
          <w:sz w:val="20"/>
          <w:szCs w:val="20"/>
        </w:rPr>
      </w:pPr>
    </w:p>
    <w:p w:rsidR="00050AFC" w:rsidRPr="0023213D" w:rsidRDefault="00050AFC">
      <w:pPr>
        <w:rPr>
          <w:sz w:val="20"/>
          <w:szCs w:val="20"/>
        </w:rPr>
      </w:pPr>
    </w:p>
    <w:p w:rsidR="00050AFC" w:rsidRPr="0023213D" w:rsidRDefault="00050AFC">
      <w:pPr>
        <w:jc w:val="right"/>
        <w:rPr>
          <w:rFonts w:ascii="Times New Roman" w:eastAsia="Times New Roman" w:hAnsi="Times New Roman" w:cs="Times New Roman"/>
          <w:b/>
          <w:sz w:val="20"/>
          <w:szCs w:val="20"/>
        </w:rPr>
      </w:pPr>
    </w:p>
    <w:p w:rsidR="00050AFC" w:rsidRPr="0023213D" w:rsidRDefault="00050AFC">
      <w:pPr>
        <w:rPr>
          <w:rFonts w:ascii="Times New Roman" w:eastAsia="Times New Roman" w:hAnsi="Times New Roman" w:cs="Times New Roman"/>
          <w:b/>
          <w:sz w:val="20"/>
          <w:szCs w:val="20"/>
        </w:rPr>
      </w:pPr>
    </w:p>
    <w:p w:rsidR="0023213D" w:rsidRDefault="0023213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23213D" w:rsidRPr="0023213D" w:rsidRDefault="0023213D" w:rsidP="0023213D">
      <w:pPr>
        <w:spacing w:line="276" w:lineRule="auto"/>
        <w:ind w:left="6521"/>
        <w:rPr>
          <w:rFonts w:ascii="Times New Roman" w:hAnsi="Times New Roman" w:cs="Times New Roman"/>
          <w:b/>
          <w:sz w:val="20"/>
          <w:szCs w:val="20"/>
        </w:rPr>
      </w:pPr>
      <w:r w:rsidRPr="0023213D">
        <w:rPr>
          <w:rFonts w:ascii="Times New Roman" w:hAnsi="Times New Roman" w:cs="Times New Roman"/>
          <w:b/>
          <w:sz w:val="20"/>
          <w:szCs w:val="20"/>
        </w:rPr>
        <w:lastRenderedPageBreak/>
        <w:t>Додаток 1</w:t>
      </w:r>
    </w:p>
    <w:p w:rsidR="0023213D" w:rsidRPr="0023213D" w:rsidRDefault="0023213D" w:rsidP="0023213D">
      <w:pPr>
        <w:spacing w:line="276" w:lineRule="auto"/>
        <w:ind w:left="6521"/>
        <w:rPr>
          <w:rFonts w:ascii="Times New Roman" w:hAnsi="Times New Roman" w:cs="Times New Roman"/>
          <w:b/>
          <w:sz w:val="20"/>
          <w:szCs w:val="20"/>
        </w:rPr>
      </w:pPr>
      <w:r w:rsidRPr="0023213D">
        <w:rPr>
          <w:rFonts w:ascii="Times New Roman" w:hAnsi="Times New Roman" w:cs="Times New Roman"/>
          <w:b/>
          <w:sz w:val="20"/>
          <w:szCs w:val="20"/>
        </w:rPr>
        <w:t xml:space="preserve">до тендерної документації </w:t>
      </w:r>
    </w:p>
    <w:p w:rsidR="0023213D" w:rsidRPr="0023213D" w:rsidRDefault="0023213D" w:rsidP="0023213D">
      <w:pPr>
        <w:spacing w:line="276" w:lineRule="auto"/>
        <w:ind w:left="6521"/>
        <w:rPr>
          <w:rFonts w:ascii="Times New Roman" w:hAnsi="Times New Roman" w:cs="Times New Roman"/>
          <w:b/>
          <w:sz w:val="20"/>
          <w:szCs w:val="20"/>
        </w:rPr>
      </w:pPr>
    </w:p>
    <w:p w:rsidR="0023213D" w:rsidRPr="0023213D" w:rsidRDefault="0023213D" w:rsidP="0023213D">
      <w:pPr>
        <w:pBdr>
          <w:top w:val="nil"/>
          <w:left w:val="nil"/>
          <w:bottom w:val="nil"/>
          <w:right w:val="nil"/>
          <w:between w:val="nil"/>
        </w:pBdr>
        <w:ind w:left="-426"/>
        <w:jc w:val="center"/>
        <w:rPr>
          <w:rFonts w:ascii="Times New Roman" w:hAnsi="Times New Roman" w:cs="Times New Roman"/>
          <w:b/>
          <w:color w:val="000000"/>
          <w:sz w:val="20"/>
          <w:szCs w:val="20"/>
        </w:rPr>
      </w:pPr>
      <w:r w:rsidRPr="0023213D">
        <w:rPr>
          <w:rFonts w:ascii="Times New Roman" w:hAnsi="Times New Roman" w:cs="Times New Roman"/>
          <w:b/>
          <w:color w:val="000000"/>
          <w:sz w:val="20"/>
          <w:szCs w:val="20"/>
        </w:rPr>
        <w:t>ПЕРЕЛІК ІНФОРМАЦІЇ, ЩО ПОДАЄТЬСЯ УЧАСНИКОМ/ПЕРЕМОЖЦЕМ В СКЛАДІ ЙОГО ТЕНДЕРНОЇ ПРОПОЗИЦІЇ (У ВИГЛЯДІ ФАЙЛІВ), ТА ВИМОГИ ДО НЕЇ</w:t>
      </w:r>
    </w:p>
    <w:p w:rsidR="0023213D" w:rsidRPr="0023213D" w:rsidRDefault="0023213D" w:rsidP="0023213D">
      <w:pPr>
        <w:pBdr>
          <w:top w:val="nil"/>
          <w:left w:val="nil"/>
          <w:bottom w:val="nil"/>
          <w:right w:val="nil"/>
          <w:between w:val="nil"/>
        </w:pBdr>
        <w:ind w:left="-426"/>
        <w:jc w:val="center"/>
        <w:rPr>
          <w:rFonts w:ascii="Times New Roman" w:hAnsi="Times New Roman" w:cs="Times New Roman"/>
          <w:b/>
          <w:color w:val="000000"/>
          <w:sz w:val="20"/>
          <w:szCs w:val="20"/>
        </w:rPr>
      </w:pPr>
    </w:p>
    <w:p w:rsidR="0023213D" w:rsidRPr="0023213D" w:rsidRDefault="0023213D" w:rsidP="0023213D">
      <w:pPr>
        <w:pBdr>
          <w:top w:val="nil"/>
          <w:left w:val="nil"/>
          <w:bottom w:val="nil"/>
          <w:right w:val="nil"/>
          <w:between w:val="nil"/>
        </w:pBdr>
        <w:spacing w:line="216" w:lineRule="auto"/>
        <w:jc w:val="right"/>
        <w:rPr>
          <w:rFonts w:ascii="Times New Roman" w:hAnsi="Times New Roman" w:cs="Times New Roman"/>
          <w:color w:val="000000"/>
          <w:sz w:val="20"/>
          <w:szCs w:val="20"/>
        </w:rPr>
      </w:pPr>
      <w:r w:rsidRPr="0023213D">
        <w:rPr>
          <w:rFonts w:ascii="Times New Roman" w:hAnsi="Times New Roman" w:cs="Times New Roman"/>
          <w:color w:val="000000"/>
          <w:sz w:val="20"/>
          <w:szCs w:val="20"/>
        </w:rPr>
        <w:t>Таблиця  1</w:t>
      </w:r>
    </w:p>
    <w:tbl>
      <w:tblPr>
        <w:tblStyle w:val="19"/>
        <w:tblW w:w="953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62"/>
        <w:gridCol w:w="109"/>
        <w:gridCol w:w="2159"/>
      </w:tblGrid>
      <w:tr w:rsidR="0023213D" w:rsidRPr="0023213D" w:rsidTr="0023213D">
        <w:tc>
          <w:tcPr>
            <w:tcW w:w="7262" w:type="dxa"/>
            <w:shd w:val="clear" w:color="auto" w:fill="auto"/>
            <w:tcMar>
              <w:top w:w="100" w:type="dxa"/>
              <w:left w:w="100" w:type="dxa"/>
              <w:bottom w:w="100" w:type="dxa"/>
              <w:right w:w="100" w:type="dxa"/>
            </w:tcMar>
            <w:vAlign w:val="center"/>
          </w:tcPr>
          <w:p w:rsidR="0023213D" w:rsidRPr="0023213D" w:rsidRDefault="0023213D" w:rsidP="005228B5">
            <w:pPr>
              <w:widowControl w:val="0"/>
              <w:pBdr>
                <w:top w:val="nil"/>
                <w:left w:val="nil"/>
                <w:bottom w:val="nil"/>
                <w:right w:val="nil"/>
                <w:between w:val="nil"/>
              </w:pBdr>
              <w:jc w:val="center"/>
              <w:rPr>
                <w:b/>
                <w:color w:val="000000"/>
                <w:sz w:val="20"/>
                <w:szCs w:val="20"/>
              </w:rPr>
            </w:pPr>
            <w:r w:rsidRPr="0023213D">
              <w:rPr>
                <w:b/>
                <w:color w:val="000000"/>
                <w:sz w:val="20"/>
                <w:szCs w:val="20"/>
              </w:rPr>
              <w:t>Документ</w:t>
            </w:r>
          </w:p>
        </w:tc>
        <w:tc>
          <w:tcPr>
            <w:tcW w:w="2268" w:type="dxa"/>
            <w:gridSpan w:val="2"/>
            <w:shd w:val="clear" w:color="auto" w:fill="auto"/>
            <w:tcMar>
              <w:top w:w="100" w:type="dxa"/>
              <w:left w:w="100" w:type="dxa"/>
              <w:bottom w:w="100" w:type="dxa"/>
              <w:right w:w="100" w:type="dxa"/>
            </w:tcMar>
            <w:vAlign w:val="center"/>
          </w:tcPr>
          <w:p w:rsidR="0023213D" w:rsidRPr="0023213D" w:rsidRDefault="0023213D" w:rsidP="005228B5">
            <w:pPr>
              <w:widowControl w:val="0"/>
              <w:pBdr>
                <w:top w:val="nil"/>
                <w:left w:val="nil"/>
                <w:bottom w:val="nil"/>
                <w:right w:val="nil"/>
                <w:between w:val="nil"/>
              </w:pBdr>
              <w:jc w:val="center"/>
              <w:rPr>
                <w:b/>
                <w:color w:val="000000"/>
                <w:sz w:val="20"/>
                <w:szCs w:val="20"/>
              </w:rPr>
            </w:pPr>
            <w:r w:rsidRPr="0023213D">
              <w:rPr>
                <w:b/>
                <w:color w:val="000000"/>
                <w:sz w:val="20"/>
                <w:szCs w:val="20"/>
              </w:rPr>
              <w:t xml:space="preserve">Посилання на пункт/додаток до </w:t>
            </w:r>
            <w:r w:rsidRPr="0023213D">
              <w:rPr>
                <w:b/>
                <w:sz w:val="20"/>
                <w:szCs w:val="20"/>
              </w:rPr>
              <w:t>тендерної документації</w:t>
            </w:r>
            <w:r w:rsidRPr="0023213D">
              <w:rPr>
                <w:b/>
                <w:color w:val="000000"/>
                <w:sz w:val="20"/>
                <w:szCs w:val="20"/>
              </w:rPr>
              <w:t>, де встановлена вимога</w:t>
            </w:r>
          </w:p>
        </w:tc>
      </w:tr>
      <w:tr w:rsidR="0023213D" w:rsidRPr="0023213D" w:rsidTr="0023213D">
        <w:trPr>
          <w:trHeight w:val="440"/>
        </w:trPr>
        <w:tc>
          <w:tcPr>
            <w:tcW w:w="9530" w:type="dxa"/>
            <w:gridSpan w:val="3"/>
            <w:shd w:val="clear" w:color="auto" w:fill="auto"/>
            <w:tcMar>
              <w:top w:w="100" w:type="dxa"/>
              <w:left w:w="100" w:type="dxa"/>
              <w:bottom w:w="100" w:type="dxa"/>
              <w:right w:w="100" w:type="dxa"/>
            </w:tcMar>
          </w:tcPr>
          <w:p w:rsidR="0023213D" w:rsidRPr="0023213D" w:rsidRDefault="0023213D" w:rsidP="0023213D">
            <w:pPr>
              <w:numPr>
                <w:ilvl w:val="0"/>
                <w:numId w:val="18"/>
              </w:numPr>
              <w:suppressAutoHyphens/>
              <w:spacing w:line="216" w:lineRule="auto"/>
              <w:ind w:left="0" w:firstLine="360"/>
              <w:jc w:val="both"/>
              <w:rPr>
                <w:bCs/>
                <w:sz w:val="20"/>
                <w:szCs w:val="20"/>
              </w:rPr>
            </w:pPr>
            <w:r w:rsidRPr="0023213D">
              <w:rPr>
                <w:bCs/>
                <w:sz w:val="20"/>
                <w:szCs w:val="20"/>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w:t>
            </w:r>
            <w:r w:rsidRPr="0023213D">
              <w:rPr>
                <w:bCs/>
                <w:color w:val="000000"/>
                <w:sz w:val="20"/>
                <w:szCs w:val="20"/>
              </w:rPr>
              <w:t xml:space="preserve"> предмета закупівлі</w:t>
            </w:r>
            <w:r w:rsidRPr="0023213D">
              <w:rPr>
                <w:bCs/>
                <w:sz w:val="20"/>
                <w:szCs w:val="20"/>
              </w:rPr>
              <w:t>, зазначеним в Додатку 2 до тендерної документації, а саме:</w:t>
            </w:r>
          </w:p>
        </w:tc>
      </w:tr>
      <w:tr w:rsidR="0023213D" w:rsidRPr="0023213D" w:rsidTr="0023213D">
        <w:tc>
          <w:tcPr>
            <w:tcW w:w="7262" w:type="dxa"/>
            <w:shd w:val="clear" w:color="auto" w:fill="auto"/>
            <w:tcMar>
              <w:top w:w="100" w:type="dxa"/>
              <w:left w:w="100" w:type="dxa"/>
              <w:bottom w:w="100" w:type="dxa"/>
              <w:right w:w="100" w:type="dxa"/>
            </w:tcMar>
          </w:tcPr>
          <w:p w:rsidR="0023213D" w:rsidRPr="0023213D" w:rsidRDefault="0023213D" w:rsidP="005228B5">
            <w:pPr>
              <w:jc w:val="both"/>
              <w:rPr>
                <w:bCs/>
                <w:color w:val="000000"/>
                <w:sz w:val="20"/>
                <w:szCs w:val="20"/>
              </w:rPr>
            </w:pPr>
            <w:r w:rsidRPr="0023213D">
              <w:rPr>
                <w:bCs/>
                <w:color w:val="000000"/>
                <w:sz w:val="20"/>
                <w:szCs w:val="20"/>
              </w:rPr>
              <w:t xml:space="preserve">1.1. Вимоги то предмета закупівлі, у тому числі документи, що підтверджують  його технічні характеристики </w:t>
            </w:r>
          </w:p>
        </w:tc>
        <w:tc>
          <w:tcPr>
            <w:tcW w:w="2268" w:type="dxa"/>
            <w:gridSpan w:val="2"/>
            <w:shd w:val="clear" w:color="auto" w:fill="auto"/>
            <w:tcMar>
              <w:top w:w="100" w:type="dxa"/>
              <w:left w:w="100" w:type="dxa"/>
              <w:bottom w:w="100" w:type="dxa"/>
              <w:right w:w="100" w:type="dxa"/>
            </w:tcMar>
          </w:tcPr>
          <w:p w:rsidR="0023213D" w:rsidRPr="0023213D" w:rsidRDefault="0023213D" w:rsidP="005228B5">
            <w:pPr>
              <w:widowControl w:val="0"/>
              <w:pBdr>
                <w:top w:val="nil"/>
                <w:left w:val="nil"/>
                <w:bottom w:val="nil"/>
                <w:right w:val="nil"/>
                <w:between w:val="nil"/>
              </w:pBdr>
              <w:rPr>
                <w:bCs/>
                <w:color w:val="000000"/>
                <w:sz w:val="20"/>
                <w:szCs w:val="20"/>
              </w:rPr>
            </w:pPr>
            <w:r w:rsidRPr="0023213D">
              <w:rPr>
                <w:bCs/>
                <w:color w:val="000000"/>
                <w:sz w:val="20"/>
                <w:szCs w:val="20"/>
              </w:rPr>
              <w:t>Додат</w:t>
            </w:r>
            <w:r w:rsidRPr="0023213D">
              <w:rPr>
                <w:bCs/>
                <w:sz w:val="20"/>
                <w:szCs w:val="20"/>
              </w:rPr>
              <w:t>ок</w:t>
            </w:r>
            <w:r w:rsidRPr="0023213D">
              <w:rPr>
                <w:bCs/>
                <w:color w:val="000000"/>
                <w:sz w:val="20"/>
                <w:szCs w:val="20"/>
              </w:rPr>
              <w:t xml:space="preserve"> 2 </w:t>
            </w:r>
          </w:p>
        </w:tc>
      </w:tr>
      <w:tr w:rsidR="0023213D" w:rsidRPr="0023213D" w:rsidTr="0023213D">
        <w:trPr>
          <w:trHeight w:val="440"/>
        </w:trPr>
        <w:tc>
          <w:tcPr>
            <w:tcW w:w="9530" w:type="dxa"/>
            <w:gridSpan w:val="3"/>
            <w:shd w:val="clear" w:color="auto" w:fill="auto"/>
            <w:tcMar>
              <w:top w:w="100" w:type="dxa"/>
              <w:left w:w="100" w:type="dxa"/>
              <w:bottom w:w="100" w:type="dxa"/>
              <w:right w:w="100" w:type="dxa"/>
            </w:tcMar>
          </w:tcPr>
          <w:p w:rsidR="0023213D" w:rsidRPr="0023213D" w:rsidRDefault="0023213D" w:rsidP="0023213D">
            <w:pPr>
              <w:numPr>
                <w:ilvl w:val="0"/>
                <w:numId w:val="18"/>
              </w:numPr>
              <w:pBdr>
                <w:top w:val="nil"/>
                <w:left w:val="nil"/>
                <w:bottom w:val="nil"/>
                <w:right w:val="nil"/>
                <w:between w:val="nil"/>
              </w:pBdr>
              <w:suppressAutoHyphens/>
              <w:spacing w:line="216" w:lineRule="auto"/>
              <w:ind w:left="0" w:firstLine="360"/>
              <w:jc w:val="both"/>
              <w:rPr>
                <w:bCs/>
                <w:color w:val="000000"/>
                <w:sz w:val="20"/>
                <w:szCs w:val="20"/>
              </w:rPr>
            </w:pPr>
            <w:r w:rsidRPr="0023213D">
              <w:rPr>
                <w:bCs/>
                <w:color w:val="000000"/>
                <w:sz w:val="20"/>
                <w:szCs w:val="20"/>
              </w:rPr>
              <w:t>Інформація**, що підтверджує відповідність тендерної пропозиції учасника встановленим кваліфікаційним критеріям, відповідно до вимог, зазначених в Додатку 3 до тендерної документації</w:t>
            </w:r>
            <w:r w:rsidRPr="0023213D">
              <w:rPr>
                <w:bCs/>
                <w:sz w:val="20"/>
                <w:szCs w:val="20"/>
              </w:rPr>
              <w:t>,</w:t>
            </w:r>
            <w:r w:rsidRPr="0023213D">
              <w:rPr>
                <w:bCs/>
                <w:color w:val="000000"/>
                <w:sz w:val="20"/>
                <w:szCs w:val="20"/>
              </w:rPr>
              <w:t xml:space="preserve"> а саме:</w:t>
            </w:r>
          </w:p>
        </w:tc>
      </w:tr>
      <w:tr w:rsidR="0023213D" w:rsidRPr="0023213D" w:rsidTr="0023213D">
        <w:trPr>
          <w:trHeight w:val="575"/>
        </w:trPr>
        <w:tc>
          <w:tcPr>
            <w:tcW w:w="7262" w:type="dxa"/>
            <w:shd w:val="clear" w:color="auto" w:fill="auto"/>
            <w:tcMar>
              <w:top w:w="100" w:type="dxa"/>
              <w:left w:w="100" w:type="dxa"/>
              <w:bottom w:w="100" w:type="dxa"/>
              <w:right w:w="100" w:type="dxa"/>
            </w:tcMar>
          </w:tcPr>
          <w:p w:rsidR="0023213D" w:rsidRPr="0023213D" w:rsidRDefault="0023213D" w:rsidP="005228B5">
            <w:pPr>
              <w:pBdr>
                <w:top w:val="nil"/>
                <w:left w:val="nil"/>
                <w:bottom w:val="nil"/>
                <w:right w:val="nil"/>
                <w:between w:val="nil"/>
              </w:pBdr>
              <w:tabs>
                <w:tab w:val="left" w:pos="10513"/>
              </w:tabs>
              <w:ind w:firstLine="28"/>
              <w:jc w:val="both"/>
              <w:rPr>
                <w:bCs/>
                <w:color w:val="000000"/>
                <w:sz w:val="20"/>
                <w:szCs w:val="20"/>
              </w:rPr>
            </w:pPr>
            <w:r w:rsidRPr="0023213D">
              <w:rPr>
                <w:bCs/>
                <w:color w:val="000000"/>
                <w:sz w:val="20"/>
                <w:szCs w:val="20"/>
              </w:rPr>
              <w:t>2.1. Наявність документального підтвердження обладнання, матеріально-технічної бази та технологій  (заповнена довідка, що містить інформацію про наявність обладнання, матеріально-технічної бази за предметом закупівлі)</w:t>
            </w:r>
          </w:p>
        </w:tc>
        <w:tc>
          <w:tcPr>
            <w:tcW w:w="2268" w:type="dxa"/>
            <w:gridSpan w:val="2"/>
            <w:shd w:val="clear" w:color="auto" w:fill="auto"/>
            <w:tcMar>
              <w:top w:w="100" w:type="dxa"/>
              <w:left w:w="100" w:type="dxa"/>
              <w:bottom w:w="100" w:type="dxa"/>
              <w:right w:w="100" w:type="dxa"/>
            </w:tcMar>
          </w:tcPr>
          <w:p w:rsidR="0023213D" w:rsidRPr="0023213D" w:rsidRDefault="0023213D" w:rsidP="005228B5">
            <w:pPr>
              <w:pBdr>
                <w:top w:val="nil"/>
                <w:left w:val="nil"/>
                <w:bottom w:val="nil"/>
                <w:right w:val="nil"/>
                <w:between w:val="nil"/>
              </w:pBdr>
              <w:tabs>
                <w:tab w:val="left" w:pos="10513"/>
              </w:tabs>
              <w:ind w:left="42" w:right="141" w:hanging="5"/>
              <w:jc w:val="both"/>
              <w:rPr>
                <w:color w:val="000000"/>
                <w:sz w:val="20"/>
                <w:szCs w:val="20"/>
              </w:rPr>
            </w:pPr>
            <w:r w:rsidRPr="0023213D">
              <w:rPr>
                <w:color w:val="000000"/>
                <w:sz w:val="20"/>
                <w:szCs w:val="20"/>
              </w:rPr>
              <w:t xml:space="preserve"> Додаток 3</w:t>
            </w:r>
          </w:p>
        </w:tc>
      </w:tr>
      <w:tr w:rsidR="0023213D" w:rsidRPr="0023213D" w:rsidTr="0023213D">
        <w:trPr>
          <w:trHeight w:val="575"/>
        </w:trPr>
        <w:tc>
          <w:tcPr>
            <w:tcW w:w="9530" w:type="dxa"/>
            <w:gridSpan w:val="3"/>
            <w:shd w:val="clear" w:color="auto" w:fill="auto"/>
            <w:tcMar>
              <w:top w:w="100" w:type="dxa"/>
              <w:left w:w="100" w:type="dxa"/>
              <w:bottom w:w="100" w:type="dxa"/>
              <w:right w:w="100" w:type="dxa"/>
            </w:tcMar>
          </w:tcPr>
          <w:p w:rsidR="0023213D" w:rsidRPr="0023213D" w:rsidRDefault="0023213D" w:rsidP="005228B5">
            <w:pPr>
              <w:pBdr>
                <w:top w:val="nil"/>
                <w:left w:val="nil"/>
                <w:bottom w:val="nil"/>
                <w:right w:val="nil"/>
                <w:between w:val="nil"/>
              </w:pBdr>
              <w:tabs>
                <w:tab w:val="left" w:pos="10513"/>
              </w:tabs>
              <w:ind w:left="42" w:right="141" w:firstLine="384"/>
              <w:jc w:val="both"/>
              <w:rPr>
                <w:color w:val="000000"/>
                <w:sz w:val="20"/>
                <w:szCs w:val="20"/>
              </w:rPr>
            </w:pPr>
            <w:r w:rsidRPr="0023213D">
              <w:rPr>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3213D" w:rsidRPr="0023213D" w:rsidRDefault="0023213D" w:rsidP="005228B5">
            <w:pPr>
              <w:tabs>
                <w:tab w:val="left" w:pos="10513"/>
              </w:tabs>
              <w:ind w:left="42" w:firstLine="384"/>
              <w:jc w:val="both"/>
              <w:rPr>
                <w:sz w:val="20"/>
                <w:szCs w:val="20"/>
              </w:rPr>
            </w:pPr>
          </w:p>
          <w:p w:rsidR="0023213D" w:rsidRPr="0023213D" w:rsidRDefault="0023213D" w:rsidP="005228B5">
            <w:pPr>
              <w:tabs>
                <w:tab w:val="left" w:pos="10513"/>
              </w:tabs>
              <w:ind w:left="42" w:firstLine="384"/>
              <w:jc w:val="both"/>
              <w:rPr>
                <w:i/>
                <w:sz w:val="20"/>
                <w:szCs w:val="20"/>
              </w:rPr>
            </w:pPr>
            <w:r w:rsidRPr="0023213D">
              <w:rPr>
                <w:sz w:val="20"/>
                <w:szCs w:val="20"/>
                <w:vertAlign w:val="superscript"/>
              </w:rPr>
              <w:t>**</w:t>
            </w:r>
            <w:r w:rsidRPr="0023213D">
              <w:rPr>
                <w:i/>
                <w:sz w:val="20"/>
                <w:szCs w:val="20"/>
              </w:rPr>
              <w:t xml:space="preserve"> у разі проведення </w:t>
            </w:r>
            <w:proofErr w:type="spellStart"/>
            <w:r w:rsidRPr="0023213D">
              <w:rPr>
                <w:i/>
                <w:sz w:val="20"/>
                <w:szCs w:val="20"/>
              </w:rPr>
              <w:t>багатолотової</w:t>
            </w:r>
            <w:proofErr w:type="spellEnd"/>
            <w:r w:rsidRPr="0023213D">
              <w:rPr>
                <w:i/>
                <w:sz w:val="20"/>
                <w:szCs w:val="20"/>
              </w:rPr>
              <w:t xml:space="preserve"> закупівлі – подається по кожному лоту окремо.</w:t>
            </w:r>
          </w:p>
        </w:tc>
      </w:tr>
      <w:tr w:rsidR="0023213D" w:rsidRPr="0023213D" w:rsidTr="0023213D">
        <w:trPr>
          <w:trHeight w:val="440"/>
        </w:trPr>
        <w:tc>
          <w:tcPr>
            <w:tcW w:w="9530" w:type="dxa"/>
            <w:gridSpan w:val="3"/>
            <w:shd w:val="clear" w:color="auto" w:fill="auto"/>
            <w:tcMar>
              <w:top w:w="100" w:type="dxa"/>
              <w:left w:w="100" w:type="dxa"/>
              <w:bottom w:w="100" w:type="dxa"/>
              <w:right w:w="100" w:type="dxa"/>
            </w:tcMar>
          </w:tcPr>
          <w:p w:rsidR="0023213D" w:rsidRPr="0023213D" w:rsidRDefault="0023213D" w:rsidP="005228B5">
            <w:pPr>
              <w:tabs>
                <w:tab w:val="left" w:pos="284"/>
              </w:tabs>
              <w:jc w:val="both"/>
              <w:rPr>
                <w:bCs/>
                <w:sz w:val="20"/>
                <w:szCs w:val="20"/>
              </w:rPr>
            </w:pPr>
            <w:r w:rsidRPr="0023213D">
              <w:rPr>
                <w:bCs/>
                <w:sz w:val="20"/>
                <w:szCs w:val="20"/>
              </w:rPr>
              <w:t>3. Інформація  для підтвердження відсутності підстав для відхилення учасника відповідно до  вимог, визначених п.44 Особливостей</w:t>
            </w:r>
          </w:p>
        </w:tc>
      </w:tr>
      <w:tr w:rsidR="0023213D" w:rsidRPr="0023213D" w:rsidTr="0023213D">
        <w:trPr>
          <w:trHeight w:val="488"/>
        </w:trPr>
        <w:tc>
          <w:tcPr>
            <w:tcW w:w="7371" w:type="dxa"/>
            <w:gridSpan w:val="2"/>
            <w:shd w:val="clear" w:color="auto" w:fill="auto"/>
            <w:tcMar>
              <w:top w:w="100" w:type="dxa"/>
              <w:left w:w="100" w:type="dxa"/>
              <w:bottom w:w="100" w:type="dxa"/>
              <w:right w:w="100" w:type="dxa"/>
            </w:tcMar>
          </w:tcPr>
          <w:p w:rsidR="0023213D" w:rsidRPr="0023213D" w:rsidRDefault="0023213D" w:rsidP="005228B5">
            <w:pPr>
              <w:jc w:val="both"/>
              <w:rPr>
                <w:bCs/>
                <w:color w:val="000000"/>
                <w:sz w:val="20"/>
                <w:szCs w:val="20"/>
              </w:rPr>
            </w:pPr>
            <w:r w:rsidRPr="0023213D">
              <w:rPr>
                <w:bCs/>
                <w:sz w:val="20"/>
                <w:szCs w:val="20"/>
              </w:rPr>
              <w:t>3.1. Шляхом самостійного декларування відсутності таких підстав в електронній системі закупівель під час подання тендерної пропозиції</w:t>
            </w:r>
          </w:p>
        </w:tc>
        <w:tc>
          <w:tcPr>
            <w:tcW w:w="2159" w:type="dxa"/>
            <w:shd w:val="clear" w:color="auto" w:fill="auto"/>
            <w:tcMar>
              <w:top w:w="100" w:type="dxa"/>
              <w:left w:w="100" w:type="dxa"/>
              <w:bottom w:w="100" w:type="dxa"/>
              <w:right w:w="100" w:type="dxa"/>
            </w:tcMar>
          </w:tcPr>
          <w:p w:rsidR="0023213D" w:rsidRPr="0023213D" w:rsidRDefault="0023213D" w:rsidP="005228B5">
            <w:pPr>
              <w:widowControl w:val="0"/>
              <w:rPr>
                <w:bCs/>
                <w:color w:val="000000"/>
                <w:sz w:val="20"/>
                <w:szCs w:val="20"/>
              </w:rPr>
            </w:pPr>
            <w:r w:rsidRPr="0023213D">
              <w:rPr>
                <w:bCs/>
                <w:sz w:val="20"/>
                <w:szCs w:val="20"/>
              </w:rPr>
              <w:t>Додаток 6</w:t>
            </w:r>
          </w:p>
        </w:tc>
      </w:tr>
      <w:tr w:rsidR="0023213D" w:rsidRPr="0023213D" w:rsidTr="0023213D">
        <w:trPr>
          <w:trHeight w:val="488"/>
        </w:trPr>
        <w:tc>
          <w:tcPr>
            <w:tcW w:w="7371" w:type="dxa"/>
            <w:gridSpan w:val="2"/>
            <w:shd w:val="clear" w:color="auto" w:fill="auto"/>
            <w:tcMar>
              <w:top w:w="100" w:type="dxa"/>
              <w:left w:w="100" w:type="dxa"/>
              <w:bottom w:w="100" w:type="dxa"/>
              <w:right w:w="100" w:type="dxa"/>
            </w:tcMar>
          </w:tcPr>
          <w:p w:rsidR="0023213D" w:rsidRPr="0023213D" w:rsidRDefault="0023213D" w:rsidP="005228B5">
            <w:pPr>
              <w:jc w:val="both"/>
              <w:rPr>
                <w:bCs/>
                <w:sz w:val="20"/>
                <w:szCs w:val="20"/>
              </w:rPr>
            </w:pPr>
            <w:r w:rsidRPr="0023213D">
              <w:rPr>
                <w:bCs/>
                <w:sz w:val="20"/>
                <w:szCs w:val="20"/>
              </w:rPr>
              <w:t>3.2. Перелік документів та інформації для підтвердження відповідності переможця вимогам, визначеним п. 44 Особливостей</w:t>
            </w:r>
          </w:p>
        </w:tc>
        <w:tc>
          <w:tcPr>
            <w:tcW w:w="2159" w:type="dxa"/>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Додаток 6</w:t>
            </w:r>
          </w:p>
        </w:tc>
      </w:tr>
      <w:tr w:rsidR="0023213D" w:rsidRPr="0023213D" w:rsidTr="0023213D">
        <w:trPr>
          <w:trHeight w:val="202"/>
        </w:trPr>
        <w:tc>
          <w:tcPr>
            <w:tcW w:w="9530" w:type="dxa"/>
            <w:gridSpan w:val="3"/>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4. Документи та інформація</w:t>
            </w:r>
          </w:p>
        </w:tc>
      </w:tr>
      <w:tr w:rsidR="0023213D" w:rsidRPr="0023213D" w:rsidTr="0023213D">
        <w:trPr>
          <w:trHeight w:val="343"/>
        </w:trPr>
        <w:tc>
          <w:tcPr>
            <w:tcW w:w="7371" w:type="dxa"/>
            <w:gridSpan w:val="2"/>
            <w:shd w:val="clear" w:color="auto" w:fill="auto"/>
            <w:tcMar>
              <w:top w:w="100" w:type="dxa"/>
              <w:left w:w="100" w:type="dxa"/>
              <w:bottom w:w="100" w:type="dxa"/>
              <w:right w:w="100" w:type="dxa"/>
            </w:tcMar>
          </w:tcPr>
          <w:p w:rsidR="0023213D" w:rsidRPr="0023213D" w:rsidRDefault="0023213D" w:rsidP="005228B5">
            <w:pPr>
              <w:jc w:val="both"/>
              <w:rPr>
                <w:bCs/>
                <w:sz w:val="20"/>
                <w:szCs w:val="20"/>
              </w:rPr>
            </w:pPr>
            <w:r w:rsidRPr="0023213D">
              <w:rPr>
                <w:bCs/>
                <w:sz w:val="20"/>
                <w:szCs w:val="20"/>
              </w:rPr>
              <w:t xml:space="preserve">4.1. Форма тендерної пропозиції </w:t>
            </w:r>
          </w:p>
        </w:tc>
        <w:tc>
          <w:tcPr>
            <w:tcW w:w="2159" w:type="dxa"/>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Додаток 5</w:t>
            </w:r>
          </w:p>
        </w:tc>
      </w:tr>
      <w:tr w:rsidR="0023213D" w:rsidRPr="0023213D" w:rsidTr="0023213D">
        <w:trPr>
          <w:trHeight w:val="347"/>
        </w:trPr>
        <w:tc>
          <w:tcPr>
            <w:tcW w:w="7371" w:type="dxa"/>
            <w:gridSpan w:val="2"/>
            <w:shd w:val="clear" w:color="auto" w:fill="auto"/>
            <w:tcMar>
              <w:top w:w="100" w:type="dxa"/>
              <w:left w:w="100" w:type="dxa"/>
              <w:bottom w:w="100" w:type="dxa"/>
              <w:right w:w="100" w:type="dxa"/>
            </w:tcMar>
          </w:tcPr>
          <w:p w:rsidR="0023213D" w:rsidRPr="0023213D" w:rsidRDefault="0023213D" w:rsidP="005228B5">
            <w:pPr>
              <w:jc w:val="both"/>
              <w:rPr>
                <w:bCs/>
                <w:sz w:val="20"/>
                <w:szCs w:val="20"/>
              </w:rPr>
            </w:pPr>
            <w:r w:rsidRPr="0023213D">
              <w:rPr>
                <w:bCs/>
                <w:sz w:val="20"/>
                <w:szCs w:val="20"/>
              </w:rPr>
              <w:t>4.2. Лист-згода в довільній формі з проектом договору</w:t>
            </w:r>
          </w:p>
        </w:tc>
        <w:tc>
          <w:tcPr>
            <w:tcW w:w="2159" w:type="dxa"/>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Додаток 4 (Проект договору)</w:t>
            </w:r>
          </w:p>
          <w:p w:rsidR="0023213D" w:rsidRPr="0023213D" w:rsidRDefault="0023213D" w:rsidP="005228B5">
            <w:pPr>
              <w:widowControl w:val="0"/>
              <w:rPr>
                <w:bCs/>
                <w:sz w:val="20"/>
                <w:szCs w:val="20"/>
              </w:rPr>
            </w:pPr>
          </w:p>
        </w:tc>
      </w:tr>
      <w:tr w:rsidR="0023213D" w:rsidRPr="0023213D" w:rsidTr="0023213D">
        <w:trPr>
          <w:trHeight w:val="490"/>
        </w:trPr>
        <w:tc>
          <w:tcPr>
            <w:tcW w:w="9530" w:type="dxa"/>
            <w:gridSpan w:val="3"/>
            <w:shd w:val="clear" w:color="auto" w:fill="auto"/>
            <w:tcMar>
              <w:top w:w="100" w:type="dxa"/>
              <w:left w:w="100" w:type="dxa"/>
              <w:bottom w:w="100" w:type="dxa"/>
              <w:right w:w="100" w:type="dxa"/>
            </w:tcMar>
          </w:tcPr>
          <w:p w:rsidR="0023213D" w:rsidRPr="0023213D" w:rsidRDefault="0023213D" w:rsidP="005228B5">
            <w:pPr>
              <w:spacing w:line="216" w:lineRule="auto"/>
              <w:jc w:val="both"/>
              <w:rPr>
                <w:bCs/>
                <w:sz w:val="20"/>
                <w:szCs w:val="20"/>
              </w:rPr>
            </w:pPr>
            <w:r w:rsidRPr="0023213D">
              <w:rPr>
                <w:bCs/>
                <w:sz w:val="20"/>
                <w:szCs w:val="20"/>
              </w:rPr>
              <w:t xml:space="preserve">5. Інформація та документи, що підтверджують повноваження щодо підпису документів тендерної пропозиції уповноваженою особою учасника процедури закупівлі: </w:t>
            </w:r>
          </w:p>
        </w:tc>
      </w:tr>
      <w:tr w:rsidR="0023213D" w:rsidRPr="0023213D" w:rsidTr="0023213D">
        <w:trPr>
          <w:trHeight w:val="321"/>
        </w:trPr>
        <w:tc>
          <w:tcPr>
            <w:tcW w:w="7262" w:type="dxa"/>
            <w:shd w:val="clear" w:color="auto" w:fill="auto"/>
            <w:tcMar>
              <w:top w:w="100" w:type="dxa"/>
              <w:left w:w="100" w:type="dxa"/>
              <w:bottom w:w="100" w:type="dxa"/>
              <w:right w:w="100" w:type="dxa"/>
            </w:tcMar>
          </w:tcPr>
          <w:p w:rsidR="0023213D" w:rsidRPr="0023213D" w:rsidRDefault="0023213D" w:rsidP="005228B5">
            <w:pPr>
              <w:jc w:val="both"/>
              <w:rPr>
                <w:bCs/>
                <w:sz w:val="20"/>
                <w:szCs w:val="20"/>
              </w:rPr>
            </w:pPr>
            <w:r w:rsidRPr="0023213D">
              <w:rPr>
                <w:bCs/>
                <w:sz w:val="20"/>
                <w:szCs w:val="20"/>
              </w:rPr>
              <w:t>5.1. Для посадової особи або представника учасника процедури закупівлі: виписка з протоколу (протокол) засновників та/або наказ про призначення (у разі підписання керівником); довіреність та/або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tc>
        <w:tc>
          <w:tcPr>
            <w:tcW w:w="2268" w:type="dxa"/>
            <w:gridSpan w:val="2"/>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Пункт 1 розділу ІІІ тендерної документації</w:t>
            </w:r>
          </w:p>
        </w:tc>
      </w:tr>
      <w:tr w:rsidR="0023213D" w:rsidRPr="0023213D" w:rsidTr="0023213D">
        <w:tc>
          <w:tcPr>
            <w:tcW w:w="7262" w:type="dxa"/>
            <w:shd w:val="clear" w:color="auto" w:fill="auto"/>
            <w:tcMar>
              <w:top w:w="100" w:type="dxa"/>
              <w:left w:w="100" w:type="dxa"/>
              <w:bottom w:w="100" w:type="dxa"/>
              <w:right w:w="100" w:type="dxa"/>
            </w:tcMar>
          </w:tcPr>
          <w:p w:rsidR="0023213D" w:rsidRPr="0023213D" w:rsidRDefault="0023213D" w:rsidP="005228B5">
            <w:pPr>
              <w:ind w:left="42" w:right="88"/>
              <w:jc w:val="both"/>
              <w:rPr>
                <w:bCs/>
                <w:sz w:val="20"/>
                <w:szCs w:val="20"/>
              </w:rPr>
            </w:pPr>
            <w:r w:rsidRPr="0023213D">
              <w:rPr>
                <w:bCs/>
                <w:sz w:val="20"/>
                <w:szCs w:val="20"/>
              </w:rPr>
              <w:t>5.2. У разі, якщо тендерна пропозиція подається учасником - фізичною особою чи фізичною особою-підприємцем:</w:t>
            </w:r>
          </w:p>
          <w:p w:rsidR="0023213D" w:rsidRPr="0023213D" w:rsidRDefault="0023213D" w:rsidP="005228B5">
            <w:pPr>
              <w:ind w:right="88" w:firstLine="184"/>
              <w:jc w:val="both"/>
              <w:rPr>
                <w:bCs/>
                <w:sz w:val="20"/>
                <w:szCs w:val="20"/>
              </w:rPr>
            </w:pPr>
            <w:r w:rsidRPr="0023213D">
              <w:rPr>
                <w:bCs/>
                <w:sz w:val="20"/>
                <w:szCs w:val="20"/>
              </w:rPr>
              <w:lastRenderedPageBreak/>
              <w:t>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tc>
        <w:tc>
          <w:tcPr>
            <w:tcW w:w="2268" w:type="dxa"/>
            <w:gridSpan w:val="2"/>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lastRenderedPageBreak/>
              <w:t>Пункт 1 розділу ІІІ тендерної документації</w:t>
            </w:r>
          </w:p>
        </w:tc>
      </w:tr>
      <w:tr w:rsidR="0023213D" w:rsidRPr="0023213D" w:rsidTr="0023213D">
        <w:trPr>
          <w:trHeight w:val="4420"/>
        </w:trPr>
        <w:tc>
          <w:tcPr>
            <w:tcW w:w="7262" w:type="dxa"/>
            <w:shd w:val="clear" w:color="auto" w:fill="auto"/>
            <w:tcMar>
              <w:top w:w="100" w:type="dxa"/>
              <w:left w:w="100" w:type="dxa"/>
              <w:bottom w:w="100" w:type="dxa"/>
              <w:right w:w="100" w:type="dxa"/>
            </w:tcMar>
          </w:tcPr>
          <w:p w:rsidR="0023213D" w:rsidRPr="0023213D" w:rsidRDefault="0023213D" w:rsidP="005228B5">
            <w:pPr>
              <w:jc w:val="both"/>
              <w:rPr>
                <w:bCs/>
                <w:sz w:val="20"/>
                <w:szCs w:val="20"/>
              </w:rPr>
            </w:pPr>
            <w:r w:rsidRPr="0023213D">
              <w:rPr>
                <w:bCs/>
                <w:sz w:val="20"/>
                <w:szCs w:val="20"/>
              </w:rPr>
              <w:lastRenderedPageBreak/>
              <w:t>5.3. У разі, якщо тендерна пропозиція подається учасником об'єднанням учасників, до яких належать:</w:t>
            </w:r>
          </w:p>
          <w:p w:rsidR="0023213D" w:rsidRPr="0023213D" w:rsidRDefault="0023213D" w:rsidP="0023213D">
            <w:pPr>
              <w:widowControl w:val="0"/>
              <w:numPr>
                <w:ilvl w:val="0"/>
                <w:numId w:val="15"/>
              </w:numPr>
              <w:tabs>
                <w:tab w:val="left" w:pos="467"/>
                <w:tab w:val="left" w:pos="6182"/>
              </w:tabs>
              <w:suppressAutoHyphens/>
              <w:ind w:left="0" w:firstLine="184"/>
              <w:jc w:val="both"/>
              <w:rPr>
                <w:bCs/>
                <w:sz w:val="20"/>
                <w:szCs w:val="20"/>
              </w:rPr>
            </w:pPr>
            <w:r w:rsidRPr="0023213D">
              <w:rPr>
                <w:bCs/>
                <w:sz w:val="20"/>
                <w:szCs w:val="20"/>
              </w:rPr>
              <w:t xml:space="preserve">окрема юридична особа, створена шляхом об’єднання юридичних осіб - резидентів; </w:t>
            </w:r>
          </w:p>
          <w:p w:rsidR="0023213D" w:rsidRPr="0023213D" w:rsidRDefault="0023213D" w:rsidP="0023213D">
            <w:pPr>
              <w:widowControl w:val="0"/>
              <w:numPr>
                <w:ilvl w:val="0"/>
                <w:numId w:val="15"/>
              </w:numPr>
              <w:tabs>
                <w:tab w:val="left" w:pos="467"/>
                <w:tab w:val="left" w:pos="6182"/>
              </w:tabs>
              <w:suppressAutoHyphens/>
              <w:ind w:left="0" w:firstLine="184"/>
              <w:jc w:val="both"/>
              <w:rPr>
                <w:bCs/>
                <w:sz w:val="20"/>
                <w:szCs w:val="20"/>
              </w:rPr>
            </w:pPr>
            <w:r w:rsidRPr="0023213D">
              <w:rPr>
                <w:bCs/>
                <w:sz w:val="20"/>
                <w:szCs w:val="20"/>
              </w:rPr>
              <w:t xml:space="preserve">окрема юридична особа, створена шляхом об’єднання юридичних осіб (резидентів та нерезидентів); </w:t>
            </w:r>
          </w:p>
          <w:p w:rsidR="0023213D" w:rsidRPr="0023213D" w:rsidRDefault="0023213D" w:rsidP="0023213D">
            <w:pPr>
              <w:widowControl w:val="0"/>
              <w:numPr>
                <w:ilvl w:val="0"/>
                <w:numId w:val="15"/>
              </w:numPr>
              <w:tabs>
                <w:tab w:val="left" w:pos="467"/>
                <w:tab w:val="left" w:pos="6182"/>
              </w:tabs>
              <w:suppressAutoHyphens/>
              <w:ind w:left="0" w:firstLine="184"/>
              <w:jc w:val="both"/>
              <w:rPr>
                <w:bCs/>
                <w:sz w:val="20"/>
                <w:szCs w:val="20"/>
              </w:rPr>
            </w:pPr>
            <w:r w:rsidRPr="0023213D">
              <w:rPr>
                <w:bCs/>
                <w:sz w:val="20"/>
                <w:szCs w:val="20"/>
              </w:rPr>
              <w:t>об’єднання юридичних осіб - нерезидентів із створенням або без створення окремої юридичної особи</w:t>
            </w:r>
          </w:p>
          <w:p w:rsidR="0023213D" w:rsidRPr="0023213D" w:rsidRDefault="0023213D" w:rsidP="005228B5">
            <w:pPr>
              <w:pBdr>
                <w:top w:val="nil"/>
                <w:left w:val="nil"/>
                <w:bottom w:val="nil"/>
                <w:right w:val="nil"/>
                <w:between w:val="nil"/>
              </w:pBdr>
              <w:tabs>
                <w:tab w:val="left" w:pos="426"/>
              </w:tabs>
              <w:ind w:firstLine="184"/>
              <w:jc w:val="both"/>
              <w:rPr>
                <w:bCs/>
                <w:sz w:val="20"/>
                <w:szCs w:val="20"/>
              </w:rPr>
            </w:pPr>
            <w:r w:rsidRPr="0023213D">
              <w:rPr>
                <w:bCs/>
                <w:sz w:val="20"/>
                <w:szCs w:val="20"/>
              </w:rPr>
              <w:t>до тендерної пропозиції обов'язково включається документ (документи) про створення такого об'єднання.</w:t>
            </w:r>
          </w:p>
          <w:p w:rsidR="0023213D" w:rsidRPr="0023213D" w:rsidRDefault="0023213D" w:rsidP="005228B5">
            <w:pPr>
              <w:pBdr>
                <w:top w:val="nil"/>
                <w:left w:val="nil"/>
                <w:bottom w:val="nil"/>
                <w:right w:val="nil"/>
                <w:between w:val="nil"/>
              </w:pBdr>
              <w:tabs>
                <w:tab w:val="left" w:pos="426"/>
              </w:tabs>
              <w:jc w:val="both"/>
              <w:rPr>
                <w:bCs/>
                <w:sz w:val="20"/>
                <w:szCs w:val="20"/>
              </w:rPr>
            </w:pPr>
            <w:r w:rsidRPr="0023213D">
              <w:rPr>
                <w:bCs/>
                <w:sz w:val="20"/>
                <w:szCs w:val="20"/>
              </w:rPr>
              <w:t>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з частинами третьою–п’ятою статті 118 Господарського кодексу України (далі – ГК України)) або законодавства іншої держави, відповідно до якого було утворене об’єднання.  </w:t>
            </w:r>
          </w:p>
        </w:tc>
        <w:tc>
          <w:tcPr>
            <w:tcW w:w="2268" w:type="dxa"/>
            <w:gridSpan w:val="2"/>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Пункт 1 розділу ІІІ тендерної документації</w:t>
            </w:r>
          </w:p>
        </w:tc>
      </w:tr>
      <w:tr w:rsidR="0023213D" w:rsidRPr="0023213D" w:rsidTr="0023213D">
        <w:trPr>
          <w:trHeight w:val="317"/>
        </w:trPr>
        <w:tc>
          <w:tcPr>
            <w:tcW w:w="9530" w:type="dxa"/>
            <w:gridSpan w:val="3"/>
            <w:shd w:val="clear" w:color="auto" w:fill="auto"/>
            <w:tcMar>
              <w:top w:w="100" w:type="dxa"/>
              <w:left w:w="100" w:type="dxa"/>
              <w:bottom w:w="100" w:type="dxa"/>
              <w:right w:w="100" w:type="dxa"/>
            </w:tcMar>
          </w:tcPr>
          <w:p w:rsidR="0023213D" w:rsidRPr="0023213D" w:rsidRDefault="0023213D" w:rsidP="005228B5">
            <w:pPr>
              <w:jc w:val="both"/>
              <w:rPr>
                <w:bCs/>
                <w:sz w:val="20"/>
                <w:szCs w:val="20"/>
              </w:rPr>
            </w:pPr>
            <w:r w:rsidRPr="0023213D">
              <w:rPr>
                <w:bCs/>
                <w:sz w:val="20"/>
                <w:szCs w:val="20"/>
              </w:rPr>
              <w:t xml:space="preserve">6. Інформація про підприємство від учасника </w:t>
            </w:r>
          </w:p>
        </w:tc>
      </w:tr>
      <w:tr w:rsidR="0023213D" w:rsidRPr="0023213D" w:rsidTr="0023213D">
        <w:trPr>
          <w:trHeight w:val="486"/>
        </w:trPr>
        <w:tc>
          <w:tcPr>
            <w:tcW w:w="9530" w:type="dxa"/>
            <w:gridSpan w:val="3"/>
            <w:shd w:val="clear" w:color="auto" w:fill="auto"/>
            <w:tcMar>
              <w:top w:w="100" w:type="dxa"/>
              <w:left w:w="100" w:type="dxa"/>
              <w:bottom w:w="100" w:type="dxa"/>
              <w:right w:w="100" w:type="dxa"/>
            </w:tcMar>
          </w:tcPr>
          <w:p w:rsidR="0023213D" w:rsidRPr="0023213D" w:rsidRDefault="0023213D" w:rsidP="005228B5">
            <w:pPr>
              <w:spacing w:line="216" w:lineRule="auto"/>
              <w:ind w:firstLine="71"/>
              <w:jc w:val="both"/>
              <w:rPr>
                <w:bCs/>
                <w:sz w:val="20"/>
                <w:szCs w:val="20"/>
              </w:rPr>
            </w:pPr>
            <w:r w:rsidRPr="0023213D">
              <w:rPr>
                <w:bCs/>
                <w:sz w:val="20"/>
                <w:szCs w:val="20"/>
              </w:rPr>
              <w:t>6.1. В довільній формі на бланку підприємства (повна назва, юридична та фактична адреса,  керівництво,  контактні телефони, e-</w:t>
            </w:r>
            <w:proofErr w:type="spellStart"/>
            <w:r w:rsidRPr="0023213D">
              <w:rPr>
                <w:bCs/>
                <w:sz w:val="20"/>
                <w:szCs w:val="20"/>
              </w:rPr>
              <w:t>mail</w:t>
            </w:r>
            <w:proofErr w:type="spellEnd"/>
            <w:r w:rsidRPr="0023213D">
              <w:rPr>
                <w:bCs/>
                <w:sz w:val="20"/>
                <w:szCs w:val="20"/>
              </w:rPr>
              <w:t>).</w:t>
            </w:r>
          </w:p>
        </w:tc>
      </w:tr>
      <w:tr w:rsidR="0023213D" w:rsidRPr="0023213D" w:rsidTr="0023213D">
        <w:trPr>
          <w:trHeight w:val="316"/>
        </w:trPr>
        <w:tc>
          <w:tcPr>
            <w:tcW w:w="9530" w:type="dxa"/>
            <w:gridSpan w:val="3"/>
            <w:shd w:val="clear" w:color="auto" w:fill="auto"/>
            <w:tcMar>
              <w:top w:w="100" w:type="dxa"/>
              <w:left w:w="100" w:type="dxa"/>
              <w:bottom w:w="100" w:type="dxa"/>
              <w:right w:w="100" w:type="dxa"/>
            </w:tcMar>
          </w:tcPr>
          <w:p w:rsidR="0023213D" w:rsidRPr="0023213D" w:rsidRDefault="0023213D" w:rsidP="005228B5">
            <w:pPr>
              <w:spacing w:line="216" w:lineRule="auto"/>
              <w:ind w:firstLine="71"/>
              <w:jc w:val="both"/>
              <w:rPr>
                <w:bCs/>
                <w:sz w:val="20"/>
                <w:szCs w:val="20"/>
              </w:rPr>
            </w:pPr>
            <w:r w:rsidRPr="0023213D">
              <w:rPr>
                <w:bCs/>
                <w:sz w:val="20"/>
                <w:szCs w:val="20"/>
              </w:rPr>
              <w:t>6.2. Копію Статуту зі змінами та доповненнями.</w:t>
            </w:r>
          </w:p>
        </w:tc>
      </w:tr>
      <w:tr w:rsidR="0023213D" w:rsidRPr="0023213D" w:rsidTr="0023213D">
        <w:trPr>
          <w:trHeight w:val="338"/>
        </w:trPr>
        <w:tc>
          <w:tcPr>
            <w:tcW w:w="9530" w:type="dxa"/>
            <w:gridSpan w:val="3"/>
            <w:shd w:val="clear" w:color="auto" w:fill="auto"/>
            <w:tcMar>
              <w:top w:w="100" w:type="dxa"/>
              <w:left w:w="100" w:type="dxa"/>
              <w:bottom w:w="100" w:type="dxa"/>
              <w:right w:w="100" w:type="dxa"/>
            </w:tcMar>
          </w:tcPr>
          <w:p w:rsidR="0023213D" w:rsidRPr="0023213D" w:rsidRDefault="0023213D" w:rsidP="005228B5">
            <w:pPr>
              <w:spacing w:line="216" w:lineRule="auto"/>
              <w:ind w:firstLine="71"/>
              <w:jc w:val="both"/>
              <w:rPr>
                <w:bCs/>
                <w:sz w:val="20"/>
                <w:szCs w:val="20"/>
              </w:rPr>
            </w:pPr>
            <w:r w:rsidRPr="0023213D">
              <w:rPr>
                <w:bCs/>
                <w:sz w:val="20"/>
                <w:szCs w:val="20"/>
              </w:rPr>
              <w:t>6.3. Копію свідоцтва платника ПДВ або копію витягу з реєстру платників ПДВ (якщо учасник є платником ПДВ) або копію свідоцтва про сплату єдиного податку або копію витягу з реєстру платників єдиного податку (якщо учасник є платником єдиного податку).</w:t>
            </w:r>
          </w:p>
        </w:tc>
      </w:tr>
      <w:tr w:rsidR="0023213D" w:rsidRPr="0023213D" w:rsidTr="0023213D">
        <w:trPr>
          <w:trHeight w:val="525"/>
        </w:trPr>
        <w:tc>
          <w:tcPr>
            <w:tcW w:w="9530" w:type="dxa"/>
            <w:gridSpan w:val="3"/>
            <w:shd w:val="clear" w:color="auto" w:fill="auto"/>
            <w:tcMar>
              <w:top w:w="100" w:type="dxa"/>
              <w:left w:w="100" w:type="dxa"/>
              <w:bottom w:w="100" w:type="dxa"/>
              <w:right w:w="100" w:type="dxa"/>
            </w:tcMar>
          </w:tcPr>
          <w:p w:rsidR="0023213D" w:rsidRPr="0023213D" w:rsidRDefault="0023213D" w:rsidP="005228B5">
            <w:pPr>
              <w:jc w:val="both"/>
              <w:rPr>
                <w:bCs/>
                <w:sz w:val="20"/>
                <w:szCs w:val="20"/>
              </w:rPr>
            </w:pPr>
            <w:r w:rsidRPr="0023213D">
              <w:rPr>
                <w:bCs/>
                <w:sz w:val="20"/>
                <w:szCs w:val="20"/>
              </w:rPr>
              <w:t>6.4. Витяг з  Єдиного державного реєстру юридичних осіб, фізичних осіб - підприємців та громадських формувань.</w:t>
            </w:r>
          </w:p>
        </w:tc>
      </w:tr>
      <w:tr w:rsidR="0023213D" w:rsidRPr="0023213D" w:rsidTr="0023213D">
        <w:trPr>
          <w:trHeight w:val="311"/>
        </w:trPr>
        <w:tc>
          <w:tcPr>
            <w:tcW w:w="9530" w:type="dxa"/>
            <w:gridSpan w:val="3"/>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6.5. Інформацію про те чи визнаний учасник процедури закупівлі у встановленому законом порядку банкрутом та стосовно нього відкрита ліквідаційна процедура (довідка довільної форми для фізичної особи - підприємця).</w:t>
            </w:r>
          </w:p>
        </w:tc>
      </w:tr>
      <w:tr w:rsidR="0023213D" w:rsidRPr="0023213D" w:rsidTr="0023213D">
        <w:trPr>
          <w:trHeight w:val="571"/>
        </w:trPr>
        <w:tc>
          <w:tcPr>
            <w:tcW w:w="9530" w:type="dxa"/>
            <w:gridSpan w:val="3"/>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6.6.  Відомості про осіб, які можуть вчиняти дії від імені фізичної особи - підприємця, у тому числі підписувати договори, тощо: прізвище, ім’я, по батькові (за наявності), дані про наявність обмежень щодо представництва від імені фізичної особи - підприємця ( вимога для учасника фізичної особи – підприємця)</w:t>
            </w:r>
          </w:p>
        </w:tc>
      </w:tr>
      <w:tr w:rsidR="0023213D" w:rsidRPr="0023213D" w:rsidTr="0023213D">
        <w:trPr>
          <w:trHeight w:val="525"/>
        </w:trPr>
        <w:tc>
          <w:tcPr>
            <w:tcW w:w="9530" w:type="dxa"/>
            <w:gridSpan w:val="3"/>
            <w:shd w:val="clear" w:color="auto" w:fill="auto"/>
            <w:tcMar>
              <w:top w:w="100" w:type="dxa"/>
              <w:left w:w="100" w:type="dxa"/>
              <w:bottom w:w="100" w:type="dxa"/>
              <w:right w:w="100" w:type="dxa"/>
            </w:tcMar>
          </w:tcPr>
          <w:p w:rsidR="0023213D" w:rsidRPr="0023213D" w:rsidRDefault="0023213D" w:rsidP="005228B5">
            <w:pPr>
              <w:jc w:val="both"/>
              <w:rPr>
                <w:bCs/>
                <w:sz w:val="20"/>
                <w:szCs w:val="20"/>
              </w:rPr>
            </w:pPr>
            <w:r w:rsidRPr="0023213D">
              <w:rPr>
                <w:bCs/>
                <w:sz w:val="20"/>
                <w:szCs w:val="20"/>
              </w:rPr>
              <w:t>6.7. Відомості про керівника юридичної особи та про інших осіб (за наявності), які можуть вчиняти дії від імені юридичної особи, у тому числі підписувати договори, тощо: прізвище, ім’я, по батькові (за наявності), дані про наявність обмежень щодо представництва юридичної особи (вимога для учасника – юридичної особи);</w:t>
            </w:r>
          </w:p>
        </w:tc>
      </w:tr>
      <w:tr w:rsidR="0023213D" w:rsidRPr="0023213D" w:rsidTr="0023213D">
        <w:trPr>
          <w:trHeight w:val="318"/>
        </w:trPr>
        <w:tc>
          <w:tcPr>
            <w:tcW w:w="9530" w:type="dxa"/>
            <w:gridSpan w:val="3"/>
            <w:shd w:val="clear" w:color="auto" w:fill="auto"/>
            <w:tcMar>
              <w:top w:w="100" w:type="dxa"/>
              <w:left w:w="100" w:type="dxa"/>
              <w:bottom w:w="100" w:type="dxa"/>
              <w:right w:w="100" w:type="dxa"/>
            </w:tcMar>
          </w:tcPr>
          <w:p w:rsidR="0023213D" w:rsidRPr="0023213D" w:rsidRDefault="0023213D" w:rsidP="005228B5">
            <w:pPr>
              <w:widowControl w:val="0"/>
              <w:rPr>
                <w:bCs/>
                <w:sz w:val="20"/>
                <w:szCs w:val="20"/>
              </w:rPr>
            </w:pPr>
            <w:r w:rsidRPr="0023213D">
              <w:rPr>
                <w:bCs/>
                <w:sz w:val="20"/>
                <w:szCs w:val="20"/>
              </w:rPr>
              <w:t>6.8. Доручення (довіреність), якщо підписання документів, засвідчення копій документів тендерної пропозиції та договору про закупівлю буде здійснюватись не керівником підприємства, зазначеним у Єдиному державному реєстрі юридичних осіб, фізичних осіб – підприємців та громадських формувань , а іншою особою</w:t>
            </w:r>
          </w:p>
        </w:tc>
      </w:tr>
    </w:tbl>
    <w:p w:rsidR="0023213D" w:rsidRPr="0023213D" w:rsidRDefault="0023213D" w:rsidP="0023213D">
      <w:pPr>
        <w:pBdr>
          <w:top w:val="nil"/>
          <w:left w:val="nil"/>
          <w:bottom w:val="nil"/>
          <w:right w:val="nil"/>
          <w:between w:val="nil"/>
        </w:pBdr>
        <w:tabs>
          <w:tab w:val="left" w:pos="284"/>
        </w:tabs>
        <w:ind w:left="-284" w:firstLine="284"/>
        <w:jc w:val="both"/>
        <w:rPr>
          <w:rFonts w:ascii="Times New Roman" w:hAnsi="Times New Roman" w:cs="Times New Roman"/>
          <w:b/>
          <w:color w:val="000000"/>
          <w:sz w:val="20"/>
          <w:szCs w:val="20"/>
        </w:rPr>
      </w:pPr>
    </w:p>
    <w:p w:rsidR="0023213D" w:rsidRPr="0023213D" w:rsidRDefault="0023213D" w:rsidP="0023213D">
      <w:pPr>
        <w:pBdr>
          <w:top w:val="nil"/>
          <w:left w:val="nil"/>
          <w:bottom w:val="nil"/>
          <w:right w:val="nil"/>
          <w:between w:val="nil"/>
        </w:pBdr>
        <w:tabs>
          <w:tab w:val="left" w:pos="284"/>
        </w:tabs>
        <w:ind w:left="-284" w:firstLine="284"/>
        <w:jc w:val="both"/>
        <w:rPr>
          <w:rFonts w:ascii="Times New Roman" w:hAnsi="Times New Roman" w:cs="Times New Roman"/>
          <w:b/>
          <w:color w:val="000000"/>
          <w:sz w:val="20"/>
          <w:szCs w:val="20"/>
        </w:rPr>
      </w:pPr>
      <w:r w:rsidRPr="0023213D">
        <w:rPr>
          <w:rFonts w:ascii="Times New Roman" w:hAnsi="Times New Roman" w:cs="Times New Roman"/>
          <w:b/>
          <w:color w:val="000000"/>
          <w:sz w:val="20"/>
          <w:szCs w:val="20"/>
        </w:rPr>
        <w:lastRenderedPageBreak/>
        <w:t>ІІ. ВИМОГИ ДО ІНФОРМАЦІЇ*, ЩО ВІДНОСИТЬСЯ ДО СКЛАДУ ТЕНДЕРНОЇ ПРОПОЗИЦІЇ ТА ПІДЛЯГАЄ ЗАВАНТАЖЕННЮ В ЕСЗ У ВИГЛЯДІ ФАЙЛІВ</w:t>
      </w:r>
    </w:p>
    <w:p w:rsidR="0023213D" w:rsidRPr="0023213D" w:rsidRDefault="0023213D" w:rsidP="0023213D">
      <w:pPr>
        <w:pBdr>
          <w:top w:val="nil"/>
          <w:left w:val="nil"/>
          <w:bottom w:val="nil"/>
          <w:right w:val="nil"/>
          <w:between w:val="nil"/>
        </w:pBdr>
        <w:tabs>
          <w:tab w:val="left" w:pos="284"/>
        </w:tabs>
        <w:ind w:left="-284" w:firstLine="284"/>
        <w:jc w:val="both"/>
        <w:rPr>
          <w:rFonts w:ascii="Times New Roman" w:hAnsi="Times New Roman" w:cs="Times New Roman"/>
          <w:color w:val="000000"/>
          <w:sz w:val="20"/>
          <w:szCs w:val="20"/>
        </w:rPr>
      </w:pPr>
    </w:p>
    <w:p w:rsidR="0023213D" w:rsidRPr="0023213D" w:rsidRDefault="0023213D" w:rsidP="0023213D">
      <w:pPr>
        <w:numPr>
          <w:ilvl w:val="0"/>
          <w:numId w:val="16"/>
        </w:numPr>
        <w:pBdr>
          <w:top w:val="nil"/>
          <w:left w:val="nil"/>
          <w:bottom w:val="nil"/>
          <w:right w:val="nil"/>
          <w:between w:val="nil"/>
        </w:pBdr>
        <w:tabs>
          <w:tab w:val="left" w:pos="284"/>
          <w:tab w:val="left" w:pos="426"/>
        </w:tabs>
        <w:suppressAutoHyphens/>
        <w:ind w:left="-284" w:firstLine="284"/>
        <w:jc w:val="both"/>
        <w:rPr>
          <w:rFonts w:ascii="Times New Roman" w:hAnsi="Times New Roman" w:cs="Times New Roman"/>
          <w:color w:val="000000" w:themeColor="text1"/>
          <w:sz w:val="20"/>
          <w:szCs w:val="20"/>
        </w:rPr>
      </w:pPr>
      <w:r w:rsidRPr="0023213D">
        <w:rPr>
          <w:rFonts w:ascii="Times New Roman" w:hAnsi="Times New Roman" w:cs="Times New Roman"/>
          <w:color w:val="000000"/>
          <w:sz w:val="20"/>
          <w:szCs w:val="20"/>
        </w:rPr>
        <w:t xml:space="preserve">Перелік документів, які вимагаються замовником в тендерній документації від учасника в складі його тендерної пропозиції, є вичерпним. </w:t>
      </w:r>
      <w:r w:rsidRPr="0023213D">
        <w:rPr>
          <w:rFonts w:ascii="Times New Roman" w:hAnsi="Times New Roman" w:cs="Times New Roman"/>
          <w:color w:val="000000" w:themeColor="text1"/>
          <w:sz w:val="20"/>
          <w:szCs w:val="20"/>
        </w:rPr>
        <w:t>Не подання учасником таких документів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тендерній документації.</w:t>
      </w:r>
    </w:p>
    <w:p w:rsidR="0023213D" w:rsidRPr="0023213D" w:rsidRDefault="0023213D" w:rsidP="0023213D">
      <w:pPr>
        <w:pBdr>
          <w:top w:val="nil"/>
          <w:left w:val="nil"/>
          <w:bottom w:val="nil"/>
          <w:right w:val="nil"/>
          <w:between w:val="nil"/>
        </w:pBdr>
        <w:tabs>
          <w:tab w:val="left" w:pos="284"/>
        </w:tab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213D" w:rsidRPr="0023213D" w:rsidRDefault="0023213D" w:rsidP="0023213D">
      <w:pPr>
        <w:pBdr>
          <w:top w:val="nil"/>
          <w:left w:val="nil"/>
          <w:bottom w:val="nil"/>
          <w:right w:val="nil"/>
          <w:between w:val="nil"/>
        </w:pBdr>
        <w:tabs>
          <w:tab w:val="left" w:pos="284"/>
        </w:tab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w:t>
      </w:r>
      <w:r w:rsidRPr="0023213D">
        <w:rPr>
          <w:rFonts w:ascii="Times New Roman" w:hAnsi="Times New Roman" w:cs="Times New Roman"/>
          <w:b/>
          <w:sz w:val="20"/>
          <w:szCs w:val="20"/>
        </w:rPr>
        <w:t>лист-роз’яснення/листи-роз’яснення</w:t>
      </w:r>
      <w:r w:rsidRPr="0023213D">
        <w:rPr>
          <w:rFonts w:ascii="Times New Roman" w:hAnsi="Times New Roman" w:cs="Times New Roman"/>
          <w:color w:val="000000"/>
          <w:sz w:val="20"/>
          <w:szCs w:val="20"/>
        </w:rPr>
        <w:t xml:space="preserve"> в довільній формі в якому зазначає законодавчі підстави ненадання  відповідних документів та/або копію/</w:t>
      </w:r>
      <w:proofErr w:type="spellStart"/>
      <w:r w:rsidRPr="0023213D">
        <w:rPr>
          <w:rFonts w:ascii="Times New Roman" w:hAnsi="Times New Roman" w:cs="Times New Roman"/>
          <w:color w:val="000000"/>
          <w:sz w:val="20"/>
          <w:szCs w:val="20"/>
        </w:rPr>
        <w:t>ії</w:t>
      </w:r>
      <w:proofErr w:type="spellEnd"/>
      <w:r w:rsidRPr="0023213D">
        <w:rPr>
          <w:rFonts w:ascii="Times New Roman" w:hAnsi="Times New Roman" w:cs="Times New Roman"/>
          <w:color w:val="000000"/>
          <w:sz w:val="20"/>
          <w:szCs w:val="20"/>
        </w:rPr>
        <w:t xml:space="preserve"> відповідного роз'яснення/</w:t>
      </w:r>
      <w:proofErr w:type="spellStart"/>
      <w:r w:rsidRPr="0023213D">
        <w:rPr>
          <w:rFonts w:ascii="Times New Roman" w:hAnsi="Times New Roman" w:cs="Times New Roman"/>
          <w:color w:val="000000"/>
          <w:sz w:val="20"/>
          <w:szCs w:val="20"/>
        </w:rPr>
        <w:t>нь</w:t>
      </w:r>
      <w:proofErr w:type="spellEnd"/>
      <w:r w:rsidRPr="0023213D">
        <w:rPr>
          <w:rFonts w:ascii="Times New Roman" w:hAnsi="Times New Roman" w:cs="Times New Roman"/>
          <w:color w:val="000000"/>
          <w:sz w:val="20"/>
          <w:szCs w:val="20"/>
        </w:rPr>
        <w:t xml:space="preserve"> державних органів.</w:t>
      </w:r>
    </w:p>
    <w:p w:rsidR="0023213D" w:rsidRPr="0023213D" w:rsidRDefault="0023213D" w:rsidP="0023213D">
      <w:pPr>
        <w:numPr>
          <w:ilvl w:val="0"/>
          <w:numId w:val="16"/>
        </w:numPr>
        <w:pBdr>
          <w:top w:val="nil"/>
          <w:left w:val="nil"/>
          <w:bottom w:val="nil"/>
          <w:right w:val="nil"/>
          <w:between w:val="nil"/>
        </w:pBdr>
        <w:tabs>
          <w:tab w:val="left" w:pos="284"/>
          <w:tab w:val="left" w:pos="426"/>
        </w:tabs>
        <w:suppressAutoHyphen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23213D" w:rsidRPr="0023213D" w:rsidRDefault="0023213D" w:rsidP="0023213D">
      <w:pPr>
        <w:numPr>
          <w:ilvl w:val="1"/>
          <w:numId w:val="17"/>
        </w:numPr>
        <w:pBdr>
          <w:top w:val="nil"/>
          <w:left w:val="nil"/>
          <w:bottom w:val="nil"/>
          <w:right w:val="nil"/>
          <w:between w:val="nil"/>
        </w:pBdr>
        <w:tabs>
          <w:tab w:val="left" w:pos="284"/>
        </w:tabs>
        <w:suppressAutoHyphen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rsidR="0023213D" w:rsidRPr="0023213D" w:rsidRDefault="0023213D" w:rsidP="0023213D">
      <w:pPr>
        <w:numPr>
          <w:ilvl w:val="1"/>
          <w:numId w:val="17"/>
        </w:numPr>
        <w:pBdr>
          <w:top w:val="nil"/>
          <w:left w:val="nil"/>
          <w:bottom w:val="nil"/>
          <w:right w:val="nil"/>
          <w:between w:val="nil"/>
        </w:pBdr>
        <w:tabs>
          <w:tab w:val="left" w:pos="284"/>
        </w:tabs>
        <w:suppressAutoHyphen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23213D" w:rsidRPr="0023213D" w:rsidRDefault="0023213D" w:rsidP="0023213D">
      <w:pPr>
        <w:numPr>
          <w:ilvl w:val="0"/>
          <w:numId w:val="16"/>
        </w:numPr>
        <w:pBdr>
          <w:top w:val="nil"/>
          <w:left w:val="nil"/>
          <w:bottom w:val="nil"/>
          <w:right w:val="nil"/>
          <w:between w:val="nil"/>
        </w:pBdr>
        <w:tabs>
          <w:tab w:val="left" w:pos="284"/>
          <w:tab w:val="left" w:pos="426"/>
        </w:tabs>
        <w:suppressAutoHyphen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У разі надання учасником будь-яких документів, складених учасником іноземною мовою в минулих періодах, та/або наданих сторонніми підприємствами чи установами такі документи повинні надаватися разом із їх автентичним перекладом українською мовою.</w:t>
      </w:r>
    </w:p>
    <w:p w:rsidR="0023213D" w:rsidRPr="0023213D" w:rsidRDefault="0023213D" w:rsidP="0023213D">
      <w:pPr>
        <w:pBdr>
          <w:top w:val="nil"/>
          <w:left w:val="nil"/>
          <w:bottom w:val="nil"/>
          <w:right w:val="nil"/>
          <w:between w:val="nil"/>
        </w:pBdr>
        <w:tabs>
          <w:tab w:val="left" w:pos="284"/>
        </w:tab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 xml:space="preserve">Переклад може бути  здійснений: </w:t>
      </w:r>
    </w:p>
    <w:p w:rsidR="0023213D" w:rsidRPr="0023213D" w:rsidRDefault="0023213D" w:rsidP="0023213D">
      <w:pPr>
        <w:pBdr>
          <w:top w:val="nil"/>
          <w:left w:val="nil"/>
          <w:bottom w:val="nil"/>
          <w:right w:val="nil"/>
          <w:between w:val="nil"/>
        </w:pBdr>
        <w:tabs>
          <w:tab w:val="left" w:pos="284"/>
        </w:tabs>
        <w:ind w:left="-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w:t>
      </w:r>
    </w:p>
    <w:p w:rsidR="0023213D" w:rsidRPr="0023213D" w:rsidRDefault="0023213D" w:rsidP="0023213D">
      <w:pPr>
        <w:pBdr>
          <w:top w:val="nil"/>
          <w:left w:val="nil"/>
          <w:bottom w:val="nil"/>
          <w:right w:val="nil"/>
          <w:between w:val="nil"/>
        </w:pBdr>
        <w:tabs>
          <w:tab w:val="left" w:pos="284"/>
        </w:tab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 перекладачем (справжність (вірність) підпису якого, засвідчується нотаріально).  </w:t>
      </w:r>
    </w:p>
    <w:p w:rsidR="0023213D" w:rsidRPr="0023213D" w:rsidRDefault="0023213D" w:rsidP="0023213D">
      <w:pPr>
        <w:pBdr>
          <w:top w:val="nil"/>
          <w:left w:val="nil"/>
          <w:bottom w:val="nil"/>
          <w:right w:val="nil"/>
          <w:between w:val="nil"/>
        </w:pBdr>
        <w:tabs>
          <w:tab w:val="left" w:pos="284"/>
        </w:tabs>
        <w:ind w:left="-284" w:firstLine="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Тексти повинні бути автентичними, визначальним є текст, викладений українською мовою.</w:t>
      </w:r>
    </w:p>
    <w:p w:rsidR="0023213D" w:rsidRPr="0023213D" w:rsidRDefault="0023213D" w:rsidP="0023213D">
      <w:pPr>
        <w:tabs>
          <w:tab w:val="left" w:pos="1215"/>
        </w:tabs>
        <w:ind w:left="-284"/>
        <w:jc w:val="center"/>
        <w:rPr>
          <w:rFonts w:ascii="Times New Roman" w:hAnsi="Times New Roman" w:cs="Times New Roman"/>
          <w:b/>
          <w:sz w:val="20"/>
          <w:szCs w:val="20"/>
        </w:rPr>
      </w:pPr>
    </w:p>
    <w:p w:rsidR="0023213D" w:rsidRPr="0023213D" w:rsidRDefault="0023213D" w:rsidP="0023213D">
      <w:pPr>
        <w:tabs>
          <w:tab w:val="left" w:pos="1215"/>
        </w:tabs>
        <w:ind w:left="-284"/>
        <w:jc w:val="center"/>
        <w:rPr>
          <w:rFonts w:ascii="Times New Roman" w:hAnsi="Times New Roman" w:cs="Times New Roman"/>
          <w:b/>
          <w:sz w:val="20"/>
          <w:szCs w:val="20"/>
        </w:rPr>
      </w:pPr>
      <w:r w:rsidRPr="0023213D">
        <w:rPr>
          <w:rFonts w:ascii="Times New Roman" w:hAnsi="Times New Roman" w:cs="Times New Roman"/>
          <w:b/>
          <w:sz w:val="20"/>
          <w:szCs w:val="20"/>
        </w:rPr>
        <w:t xml:space="preserve">ІІІ  ПЕРЕЛІК ДОКУМЕНТІВ* ДЛЯ ПЕРЕМОЖЦЯ, ЩО НАДАЮТЬСЯ ДЛЯ УКЛАДАННЯ ДОГОВОРУ, У ТОМУ ЧИСЛІ ПРАВО ЙОГО ПІДПИСУ </w:t>
      </w:r>
    </w:p>
    <w:p w:rsidR="0023213D" w:rsidRPr="0023213D" w:rsidRDefault="0023213D" w:rsidP="0023213D">
      <w:pPr>
        <w:tabs>
          <w:tab w:val="left" w:pos="1215"/>
        </w:tabs>
        <w:ind w:left="-284"/>
        <w:jc w:val="center"/>
        <w:rPr>
          <w:rFonts w:ascii="Times New Roman" w:hAnsi="Times New Roman" w:cs="Times New Roman"/>
          <w:b/>
          <w:color w:val="000000"/>
          <w:sz w:val="20"/>
          <w:szCs w:val="20"/>
        </w:rPr>
      </w:pPr>
    </w:p>
    <w:p w:rsidR="0023213D" w:rsidRPr="0023213D" w:rsidRDefault="0023213D" w:rsidP="0023213D">
      <w:pPr>
        <w:pBdr>
          <w:top w:val="nil"/>
          <w:left w:val="nil"/>
          <w:bottom w:val="nil"/>
          <w:right w:val="nil"/>
          <w:between w:val="nil"/>
        </w:pBdr>
        <w:tabs>
          <w:tab w:val="left" w:pos="426"/>
        </w:tabs>
        <w:ind w:left="284"/>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 xml:space="preserve">1. Переможець процедури закупівлі під час укладення договору про закупівлю повинен </w:t>
      </w:r>
    </w:p>
    <w:p w:rsidR="0023213D" w:rsidRPr="0023213D" w:rsidRDefault="0023213D" w:rsidP="0023213D">
      <w:pPr>
        <w:pBdr>
          <w:top w:val="nil"/>
          <w:left w:val="nil"/>
          <w:bottom w:val="nil"/>
          <w:right w:val="nil"/>
          <w:between w:val="nil"/>
        </w:pBdr>
        <w:ind w:left="-284" w:hanging="284"/>
        <w:jc w:val="both"/>
        <w:rPr>
          <w:rFonts w:ascii="Times New Roman" w:hAnsi="Times New Roman" w:cs="Times New Roman"/>
          <w:color w:val="000000"/>
          <w:sz w:val="20"/>
          <w:szCs w:val="20"/>
          <w:highlight w:val="red"/>
        </w:rPr>
      </w:pPr>
      <w:r w:rsidRPr="0023213D">
        <w:rPr>
          <w:rFonts w:ascii="Times New Roman" w:hAnsi="Times New Roman" w:cs="Times New Roman"/>
          <w:color w:val="000000"/>
          <w:sz w:val="20"/>
          <w:szCs w:val="20"/>
        </w:rPr>
        <w:t xml:space="preserve">     надати (розмістити в електронній системі закупівель та/або</w:t>
      </w:r>
      <w:r w:rsidRPr="0023213D">
        <w:rPr>
          <w:rFonts w:ascii="Times New Roman" w:hAnsi="Times New Roman" w:cs="Times New Roman"/>
          <w:sz w:val="20"/>
          <w:szCs w:val="20"/>
        </w:rPr>
        <w:t xml:space="preserve"> надати замовнику  </w:t>
      </w:r>
      <w:r w:rsidRPr="0023213D">
        <w:rPr>
          <w:rFonts w:ascii="Times New Roman" w:hAnsi="Times New Roman" w:cs="Times New Roman"/>
          <w:sz w:val="20"/>
          <w:szCs w:val="20"/>
          <w:u w:val="single"/>
        </w:rPr>
        <w:t>в паперовому вигляді</w:t>
      </w:r>
      <w:r w:rsidRPr="0023213D">
        <w:rPr>
          <w:rFonts w:ascii="Times New Roman" w:hAnsi="Times New Roman" w:cs="Times New Roman"/>
          <w:sz w:val="20"/>
          <w:szCs w:val="20"/>
        </w:rPr>
        <w:t xml:space="preserve"> (у робочий час за адресою місцезнаходження Замовника: </w:t>
      </w:r>
      <w:r w:rsidR="00DA1FE7">
        <w:rPr>
          <w:rFonts w:ascii="Times New Roman" w:hAnsi="Times New Roman" w:cs="Times New Roman"/>
          <w:sz w:val="20"/>
          <w:szCs w:val="20"/>
        </w:rPr>
        <w:t>51400</w:t>
      </w:r>
      <w:r w:rsidRPr="0023213D">
        <w:rPr>
          <w:rFonts w:ascii="Times New Roman" w:hAnsi="Times New Roman" w:cs="Times New Roman"/>
          <w:sz w:val="20"/>
          <w:szCs w:val="20"/>
        </w:rPr>
        <w:t xml:space="preserve">, </w:t>
      </w:r>
      <w:r w:rsidR="00DA1FE7">
        <w:rPr>
          <w:rFonts w:ascii="Times New Roman" w:hAnsi="Times New Roman" w:cs="Times New Roman"/>
          <w:sz w:val="20"/>
          <w:szCs w:val="20"/>
        </w:rPr>
        <w:t>Дніпропетровс</w:t>
      </w:r>
      <w:r w:rsidRPr="0023213D">
        <w:rPr>
          <w:rFonts w:ascii="Times New Roman" w:hAnsi="Times New Roman" w:cs="Times New Roman"/>
          <w:sz w:val="20"/>
          <w:szCs w:val="20"/>
        </w:rPr>
        <w:t xml:space="preserve">ька обл., м. </w:t>
      </w:r>
      <w:r w:rsidR="00DA1FE7">
        <w:rPr>
          <w:rFonts w:ascii="Times New Roman" w:hAnsi="Times New Roman" w:cs="Times New Roman"/>
          <w:sz w:val="20"/>
          <w:szCs w:val="20"/>
        </w:rPr>
        <w:t>Павлоград</w:t>
      </w:r>
      <w:r w:rsidRPr="0023213D">
        <w:rPr>
          <w:rFonts w:ascii="Times New Roman" w:hAnsi="Times New Roman" w:cs="Times New Roman"/>
          <w:sz w:val="20"/>
          <w:szCs w:val="20"/>
        </w:rPr>
        <w:t xml:space="preserve">, вул. </w:t>
      </w:r>
      <w:r w:rsidR="00DA1FE7">
        <w:rPr>
          <w:rFonts w:ascii="Times New Roman" w:hAnsi="Times New Roman" w:cs="Times New Roman"/>
          <w:sz w:val="20"/>
          <w:szCs w:val="20"/>
        </w:rPr>
        <w:t>Плеханова</w:t>
      </w:r>
      <w:r w:rsidRPr="0023213D">
        <w:rPr>
          <w:rFonts w:ascii="Times New Roman" w:hAnsi="Times New Roman" w:cs="Times New Roman"/>
          <w:sz w:val="20"/>
          <w:szCs w:val="20"/>
        </w:rPr>
        <w:t>,</w:t>
      </w:r>
      <w:r w:rsidR="00DA1FE7">
        <w:rPr>
          <w:rFonts w:ascii="Times New Roman" w:hAnsi="Times New Roman" w:cs="Times New Roman"/>
          <w:sz w:val="20"/>
          <w:szCs w:val="20"/>
        </w:rPr>
        <w:t xml:space="preserve"> буд.</w:t>
      </w:r>
      <w:r w:rsidRPr="0023213D">
        <w:rPr>
          <w:rFonts w:ascii="Times New Roman" w:hAnsi="Times New Roman" w:cs="Times New Roman"/>
          <w:sz w:val="20"/>
          <w:szCs w:val="20"/>
        </w:rPr>
        <w:t>9</w:t>
      </w:r>
    </w:p>
    <w:p w:rsidR="0023213D" w:rsidRPr="0023213D" w:rsidRDefault="0023213D" w:rsidP="0023213D">
      <w:pPr>
        <w:pBdr>
          <w:top w:val="nil"/>
          <w:left w:val="nil"/>
          <w:bottom w:val="nil"/>
          <w:right w:val="nil"/>
          <w:between w:val="nil"/>
        </w:pBdr>
        <w:ind w:left="-284" w:hanging="284"/>
        <w:jc w:val="both"/>
        <w:rPr>
          <w:rFonts w:ascii="Times New Roman" w:hAnsi="Times New Roman" w:cs="Times New Roman"/>
          <w:color w:val="000000"/>
          <w:sz w:val="20"/>
          <w:szCs w:val="20"/>
        </w:rPr>
      </w:pPr>
      <w:r w:rsidRPr="0023213D">
        <w:rPr>
          <w:rFonts w:ascii="Times New Roman" w:hAnsi="Times New Roman" w:cs="Times New Roman"/>
          <w:sz w:val="20"/>
          <w:szCs w:val="20"/>
        </w:rPr>
        <w:t xml:space="preserve">    к</w:t>
      </w:r>
      <w:r w:rsidRPr="0023213D">
        <w:rPr>
          <w:rFonts w:ascii="Times New Roman" w:hAnsi="Times New Roman" w:cs="Times New Roman"/>
          <w:sz w:val="20"/>
          <w:szCs w:val="20"/>
          <w:u w:val="single"/>
        </w:rPr>
        <w:t xml:space="preserve">опії </w:t>
      </w:r>
      <w:r w:rsidRPr="0023213D">
        <w:rPr>
          <w:rFonts w:ascii="Times New Roman" w:hAnsi="Times New Roman" w:cs="Times New Roman"/>
          <w:sz w:val="20"/>
          <w:szCs w:val="20"/>
        </w:rPr>
        <w:t>наступних документів</w:t>
      </w:r>
      <w:r w:rsidRPr="0023213D">
        <w:rPr>
          <w:rFonts w:ascii="Times New Roman" w:hAnsi="Times New Roman" w:cs="Times New Roman"/>
          <w:color w:val="000000"/>
          <w:sz w:val="20"/>
          <w:szCs w:val="20"/>
        </w:rPr>
        <w:t>:</w:t>
      </w:r>
    </w:p>
    <w:p w:rsidR="0023213D" w:rsidRPr="0023213D" w:rsidRDefault="0023213D" w:rsidP="0023213D">
      <w:pPr>
        <w:pBdr>
          <w:top w:val="nil"/>
          <w:left w:val="nil"/>
          <w:bottom w:val="nil"/>
          <w:right w:val="nil"/>
          <w:between w:val="nil"/>
        </w:pBdr>
        <w:tabs>
          <w:tab w:val="left" w:pos="851"/>
        </w:tabs>
        <w:ind w:left="-284" w:firstLine="710"/>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1) відповідну інформацію про право підписання договору про закупівлю;</w:t>
      </w:r>
    </w:p>
    <w:p w:rsidR="0023213D" w:rsidRPr="0023213D" w:rsidRDefault="0023213D" w:rsidP="0023213D">
      <w:pPr>
        <w:pBdr>
          <w:top w:val="nil"/>
          <w:left w:val="nil"/>
          <w:bottom w:val="nil"/>
          <w:right w:val="nil"/>
          <w:between w:val="nil"/>
        </w:pBdr>
        <w:tabs>
          <w:tab w:val="left" w:pos="851"/>
        </w:tabs>
        <w:ind w:left="-284" w:firstLine="710"/>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3213D" w:rsidRPr="0023213D" w:rsidRDefault="0023213D" w:rsidP="0023213D">
      <w:pPr>
        <w:pBdr>
          <w:top w:val="nil"/>
          <w:left w:val="nil"/>
          <w:bottom w:val="nil"/>
          <w:right w:val="nil"/>
          <w:between w:val="nil"/>
        </w:pBdr>
        <w:tabs>
          <w:tab w:val="left" w:pos="426"/>
        </w:tabs>
        <w:ind w:left="-284" w:firstLine="851"/>
        <w:jc w:val="both"/>
        <w:rPr>
          <w:rFonts w:ascii="Times New Roman" w:hAnsi="Times New Roman" w:cs="Times New Roman"/>
          <w:color w:val="000000"/>
          <w:sz w:val="20"/>
          <w:szCs w:val="20"/>
        </w:rPr>
      </w:pPr>
      <w:r w:rsidRPr="0023213D">
        <w:rPr>
          <w:rFonts w:ascii="Times New Roman" w:hAnsi="Times New Roman" w:cs="Times New Roman"/>
          <w:color w:val="000000"/>
          <w:sz w:val="20"/>
          <w:szCs w:val="2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3213D" w:rsidRPr="0023213D" w:rsidRDefault="0023213D" w:rsidP="0023213D">
      <w:pPr>
        <w:pBdr>
          <w:top w:val="nil"/>
          <w:left w:val="nil"/>
          <w:bottom w:val="nil"/>
          <w:right w:val="nil"/>
          <w:between w:val="nil"/>
        </w:pBdr>
        <w:tabs>
          <w:tab w:val="left" w:pos="426"/>
        </w:tabs>
        <w:ind w:left="-851" w:firstLine="851"/>
        <w:jc w:val="both"/>
        <w:rPr>
          <w:rFonts w:ascii="Times New Roman" w:hAnsi="Times New Roman" w:cs="Times New Roman"/>
          <w:color w:val="000000"/>
          <w:sz w:val="20"/>
          <w:szCs w:val="20"/>
        </w:rPr>
      </w:pPr>
    </w:p>
    <w:p w:rsidR="0023213D" w:rsidRPr="0023213D" w:rsidRDefault="0023213D" w:rsidP="0023213D">
      <w:pPr>
        <w:ind w:left="-284" w:firstLine="710"/>
        <w:jc w:val="both"/>
        <w:rPr>
          <w:rFonts w:ascii="Times New Roman" w:hAnsi="Times New Roman" w:cs="Times New Roman"/>
          <w:b/>
          <w:color w:val="000000"/>
          <w:sz w:val="20"/>
          <w:szCs w:val="20"/>
        </w:rPr>
      </w:pPr>
      <w:r w:rsidRPr="0023213D">
        <w:rPr>
          <w:rFonts w:ascii="Times New Roman" w:hAnsi="Times New Roman" w:cs="Times New Roman"/>
          <w:b/>
          <w:color w:val="000000"/>
          <w:sz w:val="20"/>
          <w:szCs w:val="20"/>
        </w:rPr>
        <w:t>Якщо постачання (надання,  виконання) предмета закупівлі не передбачає отримання ліцензії чи іншого дозвільного документу, то переможцю процедури закупівлі не потрібно надавати ніякого документу і це не буде підставою для відхилення пропозиції  переможця.</w:t>
      </w:r>
    </w:p>
    <w:p w:rsidR="0023213D" w:rsidRPr="0023213D" w:rsidRDefault="0023213D" w:rsidP="0023213D">
      <w:pPr>
        <w:shd w:val="clear" w:color="auto" w:fill="FFFFFF"/>
        <w:tabs>
          <w:tab w:val="left" w:pos="1215"/>
        </w:tabs>
        <w:ind w:firstLine="709"/>
        <w:jc w:val="both"/>
        <w:rPr>
          <w:rFonts w:ascii="Times New Roman" w:hAnsi="Times New Roman" w:cs="Times New Roman"/>
          <w:b/>
          <w:color w:val="FF0000"/>
          <w:sz w:val="20"/>
          <w:szCs w:val="20"/>
        </w:rPr>
      </w:pPr>
    </w:p>
    <w:p w:rsidR="0023213D" w:rsidRPr="0023213D" w:rsidRDefault="0023213D" w:rsidP="0023213D">
      <w:pPr>
        <w:ind w:left="-284"/>
        <w:jc w:val="both"/>
        <w:rPr>
          <w:rFonts w:ascii="Times New Roman" w:hAnsi="Times New Roman" w:cs="Times New Roman"/>
          <w:b/>
          <w:i/>
          <w:color w:val="000000"/>
          <w:sz w:val="20"/>
          <w:szCs w:val="20"/>
          <w:u w:val="single"/>
        </w:rPr>
      </w:pPr>
      <w:r w:rsidRPr="0023213D">
        <w:rPr>
          <w:rFonts w:ascii="Times New Roman" w:hAnsi="Times New Roman" w:cs="Times New Roman"/>
          <w:b/>
          <w:i/>
          <w:color w:val="000000"/>
          <w:sz w:val="20"/>
          <w:szCs w:val="20"/>
          <w:u w:val="single"/>
        </w:rPr>
        <w:t>*</w:t>
      </w:r>
      <w:r w:rsidRPr="0023213D">
        <w:rPr>
          <w:rFonts w:ascii="Times New Roman" w:hAnsi="Times New Roman" w:cs="Times New Roman"/>
          <w:i/>
          <w:sz w:val="20"/>
          <w:szCs w:val="20"/>
          <w:u w:val="single"/>
        </w:rPr>
        <w:t xml:space="preserve"> </w:t>
      </w:r>
      <w:r w:rsidRPr="0023213D">
        <w:rPr>
          <w:rFonts w:ascii="Times New Roman" w:hAnsi="Times New Roman" w:cs="Times New Roman"/>
          <w:b/>
          <w:i/>
          <w:color w:val="000000"/>
          <w:sz w:val="20"/>
          <w:szCs w:val="20"/>
          <w:u w:val="single"/>
        </w:rPr>
        <w:t xml:space="preserve">Всі надані документи у складі тендерної пропозиції  повинні бути чинні на дату проведення  торгів процедури закупівлі. Всі документи тендерної пропозиції (довідки, листи, інформація та ін.), що готуються безпосередньо учасником, повинні містити </w:t>
      </w:r>
      <w:r w:rsidRPr="00DA1FE7">
        <w:rPr>
          <w:rFonts w:ascii="Times New Roman" w:hAnsi="Times New Roman" w:cs="Times New Roman"/>
          <w:b/>
          <w:i/>
          <w:color w:val="FF0000"/>
          <w:sz w:val="20"/>
          <w:szCs w:val="20"/>
          <w:u w:val="single"/>
        </w:rPr>
        <w:t>вихідний номер та дату складання</w:t>
      </w:r>
      <w:r w:rsidRPr="0023213D">
        <w:rPr>
          <w:rFonts w:ascii="Times New Roman" w:hAnsi="Times New Roman" w:cs="Times New Roman"/>
          <w:b/>
          <w:i/>
          <w:color w:val="000000"/>
          <w:sz w:val="20"/>
          <w:szCs w:val="20"/>
          <w:u w:val="single"/>
        </w:rPr>
        <w:t>,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відтвореного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23213D" w:rsidRPr="0023213D" w:rsidRDefault="0023213D" w:rsidP="0023213D">
      <w:pPr>
        <w:ind w:left="-284"/>
        <w:rPr>
          <w:rFonts w:ascii="Times New Roman" w:hAnsi="Times New Roman" w:cs="Times New Roman"/>
          <w:b/>
          <w:color w:val="000000"/>
          <w:sz w:val="20"/>
          <w:szCs w:val="20"/>
        </w:rPr>
      </w:pPr>
    </w:p>
    <w:p w:rsidR="0023213D" w:rsidRDefault="0023213D">
      <w:pP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rsidR="00B90EFB" w:rsidRPr="00802812" w:rsidRDefault="00B90EFB" w:rsidP="00B90EFB">
      <w:pPr>
        <w:widowControl w:val="0"/>
        <w:autoSpaceDE w:val="0"/>
        <w:autoSpaceDN w:val="0"/>
        <w:adjustRightInd w:val="0"/>
        <w:jc w:val="right"/>
        <w:rPr>
          <w:rFonts w:ascii="Times New Roman" w:eastAsia="Times New Roman" w:hAnsi="Times New Roman" w:cs="Times New Roman"/>
          <w:b/>
          <w:bCs/>
          <w:sz w:val="24"/>
          <w:szCs w:val="24"/>
        </w:rPr>
      </w:pPr>
      <w:r w:rsidRPr="00802812">
        <w:rPr>
          <w:rFonts w:ascii="Times New Roman" w:eastAsia="Times New Roman" w:hAnsi="Times New Roman" w:cs="Times New Roman"/>
          <w:b/>
          <w:bCs/>
          <w:sz w:val="24"/>
          <w:szCs w:val="24"/>
        </w:rPr>
        <w:lastRenderedPageBreak/>
        <w:t>Додаток</w:t>
      </w:r>
      <w:r>
        <w:rPr>
          <w:rFonts w:ascii="Times New Roman" w:eastAsia="Times New Roman" w:hAnsi="Times New Roman" w:cs="Times New Roman"/>
          <w:b/>
          <w:bCs/>
          <w:sz w:val="24"/>
          <w:szCs w:val="24"/>
        </w:rPr>
        <w:t xml:space="preserve"> 2</w:t>
      </w:r>
    </w:p>
    <w:p w:rsidR="00B90EFB" w:rsidRPr="00802812" w:rsidRDefault="00B90EFB" w:rsidP="00B90EFB">
      <w:pPr>
        <w:widowControl w:val="0"/>
        <w:autoSpaceDE w:val="0"/>
        <w:autoSpaceDN w:val="0"/>
        <w:adjustRightInd w:val="0"/>
        <w:jc w:val="right"/>
        <w:rPr>
          <w:rFonts w:ascii="Times New Roman" w:eastAsia="Times New Roman" w:hAnsi="Times New Roman" w:cs="Times New Roman"/>
          <w:b/>
          <w:bCs/>
          <w:sz w:val="24"/>
          <w:szCs w:val="24"/>
        </w:rPr>
      </w:pPr>
      <w:r w:rsidRPr="00802812">
        <w:rPr>
          <w:rFonts w:ascii="Times New Roman" w:eastAsia="Times New Roman" w:hAnsi="Times New Roman" w:cs="Times New Roman"/>
          <w:b/>
          <w:bCs/>
          <w:sz w:val="24"/>
          <w:szCs w:val="24"/>
        </w:rPr>
        <w:t>до тендерної документації</w:t>
      </w:r>
    </w:p>
    <w:p w:rsidR="00B90EFB" w:rsidRPr="00976492" w:rsidRDefault="00B90EFB" w:rsidP="00B90EFB">
      <w:pPr>
        <w:keepNext/>
        <w:widowControl w:val="0"/>
        <w:autoSpaceDE w:val="0"/>
        <w:autoSpaceDN w:val="0"/>
        <w:adjustRightInd w:val="0"/>
        <w:spacing w:after="60"/>
        <w:jc w:val="center"/>
        <w:outlineLvl w:val="3"/>
        <w:rPr>
          <w:rFonts w:ascii="Times New Roman" w:eastAsia="Times New Roman" w:hAnsi="Times New Roman" w:cs="Times New Roman"/>
          <w:b/>
          <w:sz w:val="28"/>
          <w:szCs w:val="28"/>
        </w:rPr>
      </w:pPr>
    </w:p>
    <w:p w:rsidR="00B90EFB" w:rsidRPr="00DA1FE7" w:rsidRDefault="00B90EFB" w:rsidP="00B90EFB">
      <w:pPr>
        <w:keepNext/>
        <w:widowControl w:val="0"/>
        <w:autoSpaceDE w:val="0"/>
        <w:autoSpaceDN w:val="0"/>
        <w:adjustRightInd w:val="0"/>
        <w:spacing w:after="60"/>
        <w:jc w:val="center"/>
        <w:outlineLvl w:val="3"/>
        <w:rPr>
          <w:rFonts w:ascii="Times New Roman" w:eastAsia="Times New Roman" w:hAnsi="Times New Roman" w:cs="Times New Roman"/>
          <w:b/>
          <w:sz w:val="20"/>
          <w:szCs w:val="20"/>
        </w:rPr>
      </w:pPr>
      <w:r w:rsidRPr="00DA1FE7">
        <w:rPr>
          <w:rFonts w:ascii="Times New Roman" w:eastAsia="Times New Roman" w:hAnsi="Times New Roman" w:cs="Times New Roman"/>
          <w:b/>
          <w:sz w:val="20"/>
          <w:szCs w:val="20"/>
        </w:rPr>
        <w:t>МЕДИКО-ТЕХНІЧНІ ХАРАКТЕРИСТИКИ ПРЕДМЕТА ЗАКУПІВЛІ</w:t>
      </w:r>
    </w:p>
    <w:p w:rsidR="00DA1FE7" w:rsidRPr="00DA1FE7" w:rsidRDefault="00B90EFB" w:rsidP="00DA1FE7">
      <w:pPr>
        <w:widowControl w:val="0"/>
        <w:jc w:val="center"/>
        <w:rPr>
          <w:rFonts w:ascii="Segoe UI" w:hAnsi="Segoe UI" w:cs="Segoe UI"/>
          <w:b/>
          <w:color w:val="000000"/>
          <w:sz w:val="20"/>
          <w:szCs w:val="20"/>
        </w:rPr>
      </w:pPr>
      <w:r w:rsidRPr="00DA1FE7">
        <w:rPr>
          <w:rFonts w:ascii="Times New Roman" w:eastAsia="Times New Roman" w:hAnsi="Times New Roman" w:cs="Times New Roman"/>
          <w:b/>
          <w:color w:val="000000"/>
          <w:sz w:val="20"/>
          <w:szCs w:val="20"/>
        </w:rPr>
        <w:t xml:space="preserve">код ДК 021:2015 - </w:t>
      </w:r>
      <w:r w:rsidRPr="00DA1FE7">
        <w:rPr>
          <w:rFonts w:ascii="Times New Roman" w:hAnsi="Times New Roman" w:cs="Times New Roman"/>
          <w:b/>
          <w:color w:val="000000"/>
          <w:sz w:val="20"/>
          <w:szCs w:val="20"/>
        </w:rPr>
        <w:t xml:space="preserve">33110000-4 </w:t>
      </w:r>
      <w:r w:rsidR="00DA1FE7" w:rsidRPr="00DA1FE7">
        <w:rPr>
          <w:rFonts w:ascii="Times New Roman" w:hAnsi="Times New Roman" w:cs="Times New Roman"/>
          <w:b/>
          <w:color w:val="000000"/>
          <w:sz w:val="20"/>
          <w:szCs w:val="20"/>
        </w:rPr>
        <w:t>«</w:t>
      </w:r>
      <w:proofErr w:type="spellStart"/>
      <w:r w:rsidRPr="00DA1FE7">
        <w:rPr>
          <w:rFonts w:ascii="Times New Roman" w:hAnsi="Times New Roman" w:cs="Times New Roman"/>
          <w:b/>
          <w:color w:val="000000"/>
          <w:sz w:val="20"/>
          <w:szCs w:val="20"/>
        </w:rPr>
        <w:t>Візуалізаційне</w:t>
      </w:r>
      <w:proofErr w:type="spellEnd"/>
      <w:r w:rsidRPr="00DA1FE7">
        <w:rPr>
          <w:rFonts w:ascii="Times New Roman" w:hAnsi="Times New Roman" w:cs="Times New Roman"/>
          <w:b/>
          <w:color w:val="000000"/>
          <w:sz w:val="20"/>
          <w:szCs w:val="20"/>
        </w:rPr>
        <w:t xml:space="preserve"> обладнання для потреб медицини, стоматології та ветеринарної медицини</w:t>
      </w:r>
      <w:r w:rsidR="00DA1FE7" w:rsidRPr="00DA1FE7">
        <w:rPr>
          <w:rFonts w:ascii="Times New Roman" w:hAnsi="Times New Roman" w:cs="Times New Roman"/>
          <w:b/>
          <w:color w:val="000000"/>
          <w:sz w:val="20"/>
          <w:szCs w:val="20"/>
        </w:rPr>
        <w:t>»</w:t>
      </w:r>
    </w:p>
    <w:p w:rsidR="00DA1FE7" w:rsidRPr="00DA1FE7" w:rsidRDefault="00DA1FE7" w:rsidP="00DA1FE7">
      <w:pPr>
        <w:widowControl w:val="0"/>
        <w:rPr>
          <w:rFonts w:ascii="Times New Roman" w:hAnsi="Times New Roman" w:cs="Times New Roman"/>
          <w:b/>
          <w:color w:val="000000"/>
          <w:sz w:val="20"/>
          <w:szCs w:val="20"/>
        </w:rPr>
      </w:pPr>
      <w:r w:rsidRPr="00DA1FE7">
        <w:rPr>
          <w:rFonts w:ascii="Times New Roman" w:hAnsi="Times New Roman" w:cs="Times New Roman"/>
          <w:b/>
          <w:color w:val="000000"/>
          <w:sz w:val="20"/>
          <w:szCs w:val="20"/>
        </w:rPr>
        <w:t>Закупівля медичного обладнання:</w:t>
      </w:r>
    </w:p>
    <w:p w:rsidR="00DA1FE7" w:rsidRPr="003C3FC8" w:rsidRDefault="00DA1FE7" w:rsidP="00DA1FE7">
      <w:pPr>
        <w:widowControl w:val="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lang w:eastAsia="en-US"/>
        </w:rPr>
        <w:t>Система ультразвукової діагностики</w:t>
      </w:r>
      <w:r w:rsidRPr="005228B5">
        <w:rPr>
          <w:rFonts w:ascii="Times New Roman" w:eastAsia="Times New Roman" w:hAnsi="Times New Roman" w:cs="Times New Roman"/>
          <w:b/>
          <w:color w:val="000000"/>
          <w:sz w:val="20"/>
          <w:szCs w:val="20"/>
          <w:lang w:eastAsia="en-US"/>
        </w:rPr>
        <w:t>,</w:t>
      </w:r>
      <w:r>
        <w:rPr>
          <w:rFonts w:ascii="Times New Roman" w:eastAsia="Times New Roman" w:hAnsi="Times New Roman" w:cs="Times New Roman"/>
          <w:b/>
          <w:color w:val="000000"/>
          <w:sz w:val="20"/>
          <w:szCs w:val="20"/>
          <w:lang w:eastAsia="en-US"/>
        </w:rPr>
        <w:t xml:space="preserve"> </w:t>
      </w:r>
      <w:r w:rsidRPr="005228B5">
        <w:rPr>
          <w:rFonts w:ascii="Times New Roman" w:eastAsia="Times New Roman" w:hAnsi="Times New Roman" w:cs="Times New Roman"/>
          <w:color w:val="000000"/>
          <w:sz w:val="20"/>
          <w:szCs w:val="20"/>
          <w:lang w:eastAsia="en-US"/>
        </w:rPr>
        <w:t xml:space="preserve">номенклатурна позиція предмета закупівлі, код ДК 021-2015: </w:t>
      </w:r>
      <w:r w:rsidRPr="005228B5">
        <w:rPr>
          <w:rFonts w:ascii="Times New Roman" w:hAnsi="Times New Roman" w:cs="Times New Roman"/>
          <w:bCs/>
          <w:sz w:val="20"/>
          <w:szCs w:val="20"/>
        </w:rPr>
        <w:t>33112200-0 – «Ультразвукові установки»</w:t>
      </w:r>
      <w:r w:rsidRPr="005228B5">
        <w:rPr>
          <w:rFonts w:ascii="Times New Roman" w:eastAsia="Times New Roman" w:hAnsi="Times New Roman" w:cs="Times New Roman"/>
          <w:color w:val="000000"/>
          <w:sz w:val="20"/>
          <w:szCs w:val="20"/>
          <w:lang w:eastAsia="en-US"/>
        </w:rPr>
        <w:t xml:space="preserve">, код НК 024:2023: </w:t>
      </w:r>
      <w:r w:rsidRPr="005228B5">
        <w:rPr>
          <w:rFonts w:ascii="Times New Roman" w:hAnsi="Times New Roman" w:cs="Times New Roman"/>
          <w:bCs/>
          <w:sz w:val="20"/>
          <w:szCs w:val="20"/>
        </w:rPr>
        <w:t>40761 – Загальноприйнята ультразвукова система візуалізації</w:t>
      </w:r>
      <w:r w:rsidRPr="005228B5">
        <w:rPr>
          <w:rFonts w:ascii="Times New Roman" w:eastAsia="Times New Roman" w:hAnsi="Times New Roman" w:cs="Times New Roman"/>
          <w:b/>
          <w:color w:val="000000"/>
          <w:sz w:val="20"/>
          <w:szCs w:val="20"/>
          <w:lang w:eastAsia="en-US"/>
        </w:rPr>
        <w:t>;  М</w:t>
      </w:r>
      <w:r w:rsidRPr="005228B5">
        <w:rPr>
          <w:rFonts w:ascii="Times New Roman" w:hAnsi="Times New Roman" w:cs="Times New Roman"/>
          <w:b/>
          <w:sz w:val="20"/>
          <w:szCs w:val="20"/>
        </w:rPr>
        <w:t>онітор фетальний</w:t>
      </w:r>
      <w:r w:rsidRPr="005228B5">
        <w:rPr>
          <w:rFonts w:ascii="Times New Roman" w:eastAsia="Times New Roman" w:hAnsi="Times New Roman" w:cs="Times New Roman"/>
          <w:color w:val="000000"/>
          <w:sz w:val="20"/>
          <w:szCs w:val="20"/>
          <w:lang w:eastAsia="en-US"/>
        </w:rPr>
        <w:t xml:space="preserve">, номенклатурна позиція предмета закупівлі, код ДК 021-2015: 3311 2320-7 «Обладнання на основі ефекту </w:t>
      </w:r>
      <w:proofErr w:type="spellStart"/>
      <w:r w:rsidRPr="005228B5">
        <w:rPr>
          <w:rFonts w:ascii="Times New Roman" w:eastAsia="Times New Roman" w:hAnsi="Times New Roman" w:cs="Times New Roman"/>
          <w:color w:val="000000"/>
          <w:sz w:val="20"/>
          <w:szCs w:val="20"/>
          <w:lang w:eastAsia="en-US"/>
        </w:rPr>
        <w:t>Доплера</w:t>
      </w:r>
      <w:proofErr w:type="spellEnd"/>
      <w:r w:rsidRPr="005228B5">
        <w:rPr>
          <w:rFonts w:ascii="Times New Roman" w:eastAsia="Times New Roman" w:hAnsi="Times New Roman" w:cs="Times New Roman"/>
          <w:color w:val="000000"/>
          <w:sz w:val="20"/>
          <w:szCs w:val="20"/>
          <w:lang w:eastAsia="en-US"/>
        </w:rPr>
        <w:t xml:space="preserve">», код НК 024:2023: </w:t>
      </w:r>
      <w:r w:rsidRPr="005228B5">
        <w:rPr>
          <w:rFonts w:ascii="Times New Roman" w:hAnsi="Times New Roman" w:cs="Times New Roman"/>
          <w:color w:val="000000"/>
          <w:sz w:val="20"/>
          <w:szCs w:val="20"/>
          <w:bdr w:val="none" w:sz="0" w:space="0" w:color="auto" w:frame="1"/>
          <w:shd w:val="clear" w:color="auto" w:fill="FDFEFD"/>
        </w:rPr>
        <w:t xml:space="preserve">43958 - Фетальний кардіологічний </w:t>
      </w:r>
      <w:r w:rsidRPr="003C3FC8">
        <w:rPr>
          <w:rFonts w:ascii="Times New Roman" w:hAnsi="Times New Roman" w:cs="Times New Roman"/>
          <w:color w:val="000000"/>
          <w:sz w:val="20"/>
          <w:szCs w:val="20"/>
          <w:bdr w:val="none" w:sz="0" w:space="0" w:color="auto" w:frame="1"/>
          <w:shd w:val="clear" w:color="auto" w:fill="FDFEFD"/>
        </w:rPr>
        <w:t>монітор</w:t>
      </w:r>
    </w:p>
    <w:p w:rsidR="00DA1FE7" w:rsidRPr="003C3FC8" w:rsidRDefault="0046567C" w:rsidP="00DA1FE7">
      <w:pPr>
        <w:spacing w:line="360" w:lineRule="auto"/>
        <w:jc w:val="center"/>
        <w:rPr>
          <w:rFonts w:ascii="Times New Roman" w:hAnsi="Times New Roman" w:cs="Times New Roman"/>
          <w:b/>
          <w:sz w:val="20"/>
          <w:szCs w:val="20"/>
        </w:rPr>
      </w:pPr>
      <w:r w:rsidRPr="003C3FC8">
        <w:rPr>
          <w:rFonts w:ascii="Times New Roman" w:hAnsi="Times New Roman" w:cs="Times New Roman"/>
          <w:b/>
          <w:sz w:val="20"/>
          <w:szCs w:val="20"/>
        </w:rPr>
        <w:t xml:space="preserve">1. </w:t>
      </w:r>
      <w:r w:rsidR="00DA1FE7" w:rsidRPr="003C3FC8">
        <w:rPr>
          <w:rFonts w:ascii="Times New Roman" w:hAnsi="Times New Roman" w:cs="Times New Roman"/>
          <w:b/>
          <w:sz w:val="20"/>
          <w:szCs w:val="20"/>
        </w:rPr>
        <w:t>Медико-технічні вимоги до системи ультразвукової діагностичної</w:t>
      </w:r>
    </w:p>
    <w:p w:rsidR="00DA1FE7" w:rsidRPr="003C3FC8" w:rsidRDefault="00DA1FE7" w:rsidP="0046567C">
      <w:pPr>
        <w:pStyle w:val="af8"/>
        <w:jc w:val="both"/>
        <w:rPr>
          <w:rFonts w:ascii="Times New Roman" w:hAnsi="Times New Roman"/>
          <w:sz w:val="20"/>
          <w:szCs w:val="20"/>
        </w:rPr>
      </w:pPr>
      <w:r w:rsidRPr="003C3FC8">
        <w:rPr>
          <w:rFonts w:ascii="Times New Roman" w:hAnsi="Times New Roman"/>
          <w:sz w:val="20"/>
          <w:szCs w:val="20"/>
        </w:rPr>
        <w:t xml:space="preserve">Код ДК 021:2015: 33110000-4 – </w:t>
      </w:r>
      <w:r w:rsidR="0046567C" w:rsidRPr="003C3FC8">
        <w:rPr>
          <w:rFonts w:ascii="Times New Roman" w:hAnsi="Times New Roman"/>
          <w:sz w:val="20"/>
          <w:szCs w:val="20"/>
        </w:rPr>
        <w:t>«</w:t>
      </w:r>
      <w:proofErr w:type="spellStart"/>
      <w:r w:rsidRPr="003C3FC8">
        <w:rPr>
          <w:rFonts w:ascii="Times New Roman" w:hAnsi="Times New Roman"/>
          <w:sz w:val="20"/>
          <w:szCs w:val="20"/>
        </w:rPr>
        <w:t>Візуалізаційне</w:t>
      </w:r>
      <w:proofErr w:type="spellEnd"/>
      <w:r w:rsidRPr="003C3FC8">
        <w:rPr>
          <w:rFonts w:ascii="Times New Roman" w:hAnsi="Times New Roman"/>
          <w:sz w:val="20"/>
          <w:szCs w:val="20"/>
        </w:rPr>
        <w:t xml:space="preserve"> обладнання для потреб медицини, стоматології та ветеринарної медицини</w:t>
      </w:r>
      <w:r w:rsidR="0046567C" w:rsidRPr="003C3FC8">
        <w:rPr>
          <w:rFonts w:ascii="Times New Roman" w:hAnsi="Times New Roman"/>
          <w:sz w:val="20"/>
          <w:szCs w:val="20"/>
        </w:rPr>
        <w:t>»,</w:t>
      </w:r>
      <w:r w:rsidRPr="003C3FC8">
        <w:rPr>
          <w:rFonts w:ascii="Times New Roman" w:hAnsi="Times New Roman"/>
          <w:sz w:val="20"/>
          <w:szCs w:val="20"/>
        </w:rPr>
        <w:t xml:space="preserve"> </w:t>
      </w:r>
      <w:r w:rsidR="0046567C" w:rsidRPr="003C3FC8">
        <w:rPr>
          <w:rFonts w:ascii="Times New Roman" w:eastAsia="Times New Roman" w:hAnsi="Times New Roman"/>
          <w:color w:val="000000"/>
          <w:sz w:val="20"/>
          <w:szCs w:val="20"/>
          <w:lang w:eastAsia="en-US"/>
        </w:rPr>
        <w:t xml:space="preserve">номенклатурна позиція предмета закупівлі, код ДК 021-2015: </w:t>
      </w:r>
      <w:r w:rsidR="0046567C" w:rsidRPr="003C3FC8">
        <w:rPr>
          <w:rFonts w:ascii="Times New Roman" w:hAnsi="Times New Roman"/>
          <w:sz w:val="20"/>
          <w:szCs w:val="20"/>
        </w:rPr>
        <w:t>33112200-0 – «Ультразвукові установки»</w:t>
      </w:r>
      <w:r w:rsidR="0046567C" w:rsidRPr="003C3FC8">
        <w:rPr>
          <w:rFonts w:ascii="Times New Roman" w:eastAsia="Times New Roman" w:hAnsi="Times New Roman"/>
          <w:color w:val="000000"/>
          <w:sz w:val="20"/>
          <w:szCs w:val="20"/>
          <w:lang w:eastAsia="en-US"/>
        </w:rPr>
        <w:t xml:space="preserve">, код НК 024:2023: </w:t>
      </w:r>
      <w:r w:rsidR="0046567C" w:rsidRPr="003C3FC8">
        <w:rPr>
          <w:rFonts w:ascii="Times New Roman" w:hAnsi="Times New Roman"/>
          <w:sz w:val="20"/>
          <w:szCs w:val="20"/>
        </w:rPr>
        <w:t>40761 – Загальноприйнята ультразвукова система візуалізації</w:t>
      </w:r>
    </w:p>
    <w:p w:rsidR="00DA1FE7" w:rsidRPr="003C3FC8" w:rsidRDefault="00DA1FE7" w:rsidP="00DA1FE7">
      <w:pPr>
        <w:spacing w:line="360" w:lineRule="auto"/>
        <w:jc w:val="center"/>
        <w:rPr>
          <w:rFonts w:ascii="Times New Roman" w:hAnsi="Times New Roman" w:cs="Times New Roman"/>
          <w:bCs/>
          <w:sz w:val="20"/>
          <w:szCs w:val="20"/>
        </w:rPr>
      </w:pPr>
    </w:p>
    <w:tbl>
      <w:tblPr>
        <w:tblStyle w:val="afb"/>
        <w:tblW w:w="0" w:type="auto"/>
        <w:jc w:val="center"/>
        <w:tblLook w:val="04A0" w:firstRow="1" w:lastRow="0" w:firstColumn="1" w:lastColumn="0" w:noHBand="0" w:noVBand="1"/>
      </w:tblPr>
      <w:tblGrid>
        <w:gridCol w:w="964"/>
        <w:gridCol w:w="3915"/>
        <w:gridCol w:w="2727"/>
        <w:gridCol w:w="1739"/>
      </w:tblGrid>
      <w:tr w:rsidR="00DA1FE7" w:rsidRPr="003C3FC8" w:rsidTr="002B6DD0">
        <w:trPr>
          <w:jc w:val="center"/>
        </w:trPr>
        <w:tc>
          <w:tcPr>
            <w:tcW w:w="1009" w:type="dxa"/>
            <w:shd w:val="clear" w:color="auto" w:fill="auto"/>
            <w:vAlign w:val="center"/>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sz w:val="20"/>
                <w:szCs w:val="20"/>
              </w:rPr>
              <w:t>№</w:t>
            </w:r>
          </w:p>
        </w:tc>
        <w:tc>
          <w:tcPr>
            <w:tcW w:w="4097" w:type="dxa"/>
            <w:shd w:val="clear" w:color="auto" w:fill="auto"/>
            <w:vAlign w:val="center"/>
          </w:tcPr>
          <w:p w:rsidR="00DA1FE7" w:rsidRPr="003C3FC8" w:rsidRDefault="00DA1FE7" w:rsidP="002B6DD0">
            <w:pPr>
              <w:rPr>
                <w:rFonts w:ascii="Times New Roman" w:hAnsi="Times New Roman" w:cs="Times New Roman"/>
                <w:b/>
                <w:sz w:val="20"/>
                <w:szCs w:val="20"/>
              </w:rPr>
            </w:pPr>
            <w:r w:rsidRPr="003C3FC8">
              <w:rPr>
                <w:rFonts w:ascii="Times New Roman" w:hAnsi="Times New Roman" w:cs="Times New Roman"/>
                <w:b/>
                <w:sz w:val="20"/>
                <w:szCs w:val="20"/>
              </w:rPr>
              <w:t>Медико-</w:t>
            </w:r>
            <w:proofErr w:type="spellStart"/>
            <w:r w:rsidRPr="003C3FC8">
              <w:rPr>
                <w:rFonts w:ascii="Times New Roman" w:hAnsi="Times New Roman" w:cs="Times New Roman"/>
                <w:b/>
                <w:sz w:val="20"/>
                <w:szCs w:val="20"/>
              </w:rPr>
              <w:t>технічні</w:t>
            </w:r>
            <w:proofErr w:type="spellEnd"/>
            <w:r w:rsidRPr="003C3FC8">
              <w:rPr>
                <w:rFonts w:ascii="Times New Roman" w:hAnsi="Times New Roman" w:cs="Times New Roman"/>
                <w:b/>
                <w:sz w:val="20"/>
                <w:szCs w:val="20"/>
              </w:rPr>
              <w:t xml:space="preserve"> характеристики</w:t>
            </w:r>
          </w:p>
        </w:tc>
        <w:tc>
          <w:tcPr>
            <w:tcW w:w="2763" w:type="dxa"/>
            <w:shd w:val="clear" w:color="auto" w:fill="auto"/>
            <w:vAlign w:val="center"/>
          </w:tcPr>
          <w:p w:rsidR="00DA1FE7" w:rsidRPr="003C3FC8" w:rsidRDefault="00DA1FE7" w:rsidP="002B6DD0">
            <w:pPr>
              <w:jc w:val="center"/>
              <w:rPr>
                <w:rFonts w:ascii="Times New Roman" w:hAnsi="Times New Roman" w:cs="Times New Roman"/>
                <w:b/>
                <w:sz w:val="20"/>
                <w:szCs w:val="20"/>
              </w:rPr>
            </w:pPr>
            <w:proofErr w:type="spellStart"/>
            <w:r w:rsidRPr="003C3FC8">
              <w:rPr>
                <w:rFonts w:ascii="Times New Roman" w:hAnsi="Times New Roman" w:cs="Times New Roman"/>
                <w:b/>
                <w:sz w:val="20"/>
                <w:szCs w:val="20"/>
              </w:rPr>
              <w:t>Значення</w:t>
            </w:r>
            <w:proofErr w:type="spellEnd"/>
          </w:p>
        </w:tc>
        <w:tc>
          <w:tcPr>
            <w:tcW w:w="1758" w:type="dxa"/>
            <w:shd w:val="clear" w:color="auto" w:fill="auto"/>
            <w:vAlign w:val="center"/>
          </w:tcPr>
          <w:p w:rsidR="00DA1FE7" w:rsidRPr="003C3FC8" w:rsidRDefault="00DA1FE7" w:rsidP="002B6DD0">
            <w:pPr>
              <w:jc w:val="center"/>
              <w:rPr>
                <w:rFonts w:ascii="Times New Roman" w:hAnsi="Times New Roman" w:cs="Times New Roman"/>
                <w:b/>
                <w:sz w:val="20"/>
                <w:szCs w:val="20"/>
              </w:rPr>
            </w:pPr>
            <w:proofErr w:type="spellStart"/>
            <w:r w:rsidRPr="003C3FC8">
              <w:rPr>
                <w:rFonts w:ascii="Times New Roman" w:hAnsi="Times New Roman" w:cs="Times New Roman"/>
                <w:b/>
                <w:sz w:val="20"/>
                <w:szCs w:val="20"/>
              </w:rPr>
              <w:t>Заповнюється</w:t>
            </w:r>
            <w:proofErr w:type="spellEnd"/>
            <w:r w:rsidRPr="003C3FC8">
              <w:rPr>
                <w:rFonts w:ascii="Times New Roman" w:hAnsi="Times New Roman" w:cs="Times New Roman"/>
                <w:b/>
                <w:sz w:val="20"/>
                <w:szCs w:val="20"/>
              </w:rPr>
              <w:t xml:space="preserve"> </w:t>
            </w:r>
            <w:proofErr w:type="spellStart"/>
            <w:r w:rsidRPr="003C3FC8">
              <w:rPr>
                <w:rFonts w:ascii="Times New Roman" w:hAnsi="Times New Roman" w:cs="Times New Roman"/>
                <w:b/>
                <w:sz w:val="20"/>
                <w:szCs w:val="20"/>
              </w:rPr>
              <w:t>Учасником</w:t>
            </w:r>
            <w:proofErr w:type="spellEnd"/>
            <w:r w:rsidRPr="003C3FC8">
              <w:rPr>
                <w:rFonts w:ascii="Times New Roman" w:hAnsi="Times New Roman" w:cs="Times New Roman"/>
                <w:b/>
                <w:sz w:val="20"/>
                <w:szCs w:val="20"/>
              </w:rPr>
              <w:t xml:space="preserve">, </w:t>
            </w:r>
            <w:proofErr w:type="spellStart"/>
            <w:r w:rsidRPr="003C3FC8">
              <w:rPr>
                <w:rFonts w:ascii="Times New Roman" w:hAnsi="Times New Roman" w:cs="Times New Roman"/>
                <w:b/>
                <w:sz w:val="20"/>
                <w:szCs w:val="20"/>
              </w:rPr>
              <w:t>зазначити</w:t>
            </w:r>
            <w:proofErr w:type="spellEnd"/>
            <w:r w:rsidRPr="003C3FC8">
              <w:rPr>
                <w:rFonts w:ascii="Times New Roman" w:hAnsi="Times New Roman" w:cs="Times New Roman"/>
                <w:b/>
                <w:sz w:val="20"/>
                <w:szCs w:val="20"/>
              </w:rPr>
              <w:t xml:space="preserve"> «так» </w:t>
            </w:r>
            <w:proofErr w:type="spellStart"/>
            <w:r w:rsidRPr="003C3FC8">
              <w:rPr>
                <w:rFonts w:ascii="Times New Roman" w:hAnsi="Times New Roman" w:cs="Times New Roman"/>
                <w:b/>
                <w:sz w:val="20"/>
                <w:szCs w:val="20"/>
              </w:rPr>
              <w:t>чи</w:t>
            </w:r>
            <w:proofErr w:type="spellEnd"/>
            <w:r w:rsidRPr="003C3FC8">
              <w:rPr>
                <w:rFonts w:ascii="Times New Roman" w:hAnsi="Times New Roman" w:cs="Times New Roman"/>
                <w:b/>
                <w:sz w:val="20"/>
                <w:szCs w:val="20"/>
              </w:rPr>
              <w:t xml:space="preserve"> «</w:t>
            </w:r>
            <w:proofErr w:type="spellStart"/>
            <w:r w:rsidRPr="003C3FC8">
              <w:rPr>
                <w:rFonts w:ascii="Times New Roman" w:hAnsi="Times New Roman" w:cs="Times New Roman"/>
                <w:b/>
                <w:sz w:val="20"/>
                <w:szCs w:val="20"/>
              </w:rPr>
              <w:t>ні</w:t>
            </w:r>
            <w:proofErr w:type="spellEnd"/>
            <w:r w:rsidRPr="003C3FC8">
              <w:rPr>
                <w:rFonts w:ascii="Times New Roman" w:hAnsi="Times New Roman" w:cs="Times New Roman"/>
                <w:b/>
                <w:sz w:val="20"/>
                <w:szCs w:val="20"/>
              </w:rPr>
              <w:t xml:space="preserve">» з </w:t>
            </w:r>
            <w:proofErr w:type="spellStart"/>
            <w:r w:rsidRPr="003C3FC8">
              <w:rPr>
                <w:rFonts w:ascii="Times New Roman" w:hAnsi="Times New Roman" w:cs="Times New Roman"/>
                <w:b/>
                <w:sz w:val="20"/>
                <w:szCs w:val="20"/>
              </w:rPr>
              <w:t>посиланням</w:t>
            </w:r>
            <w:proofErr w:type="spellEnd"/>
            <w:r w:rsidRPr="003C3FC8">
              <w:rPr>
                <w:rFonts w:ascii="Times New Roman" w:hAnsi="Times New Roman" w:cs="Times New Roman"/>
                <w:b/>
                <w:sz w:val="20"/>
                <w:szCs w:val="20"/>
              </w:rPr>
              <w:t xml:space="preserve"> на </w:t>
            </w:r>
            <w:proofErr w:type="spellStart"/>
            <w:r w:rsidRPr="003C3FC8">
              <w:rPr>
                <w:rFonts w:ascii="Times New Roman" w:hAnsi="Times New Roman" w:cs="Times New Roman"/>
                <w:b/>
                <w:sz w:val="20"/>
                <w:szCs w:val="20"/>
              </w:rPr>
              <w:t>сторінку</w:t>
            </w:r>
            <w:proofErr w:type="spellEnd"/>
            <w:r w:rsidRPr="003C3FC8">
              <w:rPr>
                <w:rFonts w:ascii="Times New Roman" w:hAnsi="Times New Roman" w:cs="Times New Roman"/>
                <w:b/>
                <w:sz w:val="20"/>
                <w:szCs w:val="20"/>
              </w:rPr>
              <w:t xml:space="preserve"> </w:t>
            </w:r>
            <w:proofErr w:type="spellStart"/>
            <w:r w:rsidRPr="003C3FC8">
              <w:rPr>
                <w:rFonts w:ascii="Times New Roman" w:hAnsi="Times New Roman" w:cs="Times New Roman"/>
                <w:b/>
                <w:sz w:val="20"/>
                <w:szCs w:val="20"/>
              </w:rPr>
              <w:t>технічної</w:t>
            </w:r>
            <w:proofErr w:type="spellEnd"/>
            <w:r w:rsidRPr="003C3FC8">
              <w:rPr>
                <w:rFonts w:ascii="Times New Roman" w:hAnsi="Times New Roman" w:cs="Times New Roman"/>
                <w:b/>
                <w:sz w:val="20"/>
                <w:szCs w:val="20"/>
              </w:rPr>
              <w:t xml:space="preserve"> </w:t>
            </w:r>
            <w:proofErr w:type="spellStart"/>
            <w:r w:rsidRPr="003C3FC8">
              <w:rPr>
                <w:rFonts w:ascii="Times New Roman" w:hAnsi="Times New Roman" w:cs="Times New Roman"/>
                <w:b/>
                <w:sz w:val="20"/>
                <w:szCs w:val="20"/>
              </w:rPr>
              <w:t>документації</w:t>
            </w:r>
            <w:proofErr w:type="spellEnd"/>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0"/>
                <w:numId w:val="23"/>
              </w:numPr>
              <w:ind w:left="0" w:firstLine="0"/>
              <w:jc w:val="center"/>
              <w:rPr>
                <w:rFonts w:ascii="Times New Roman" w:hAnsi="Times New Roman" w:cs="Times New Roman"/>
                <w:b/>
                <w:sz w:val="20"/>
                <w:szCs w:val="20"/>
              </w:rPr>
            </w:pPr>
          </w:p>
        </w:tc>
        <w:tc>
          <w:tcPr>
            <w:tcW w:w="8618" w:type="dxa"/>
            <w:gridSpan w:val="3"/>
            <w:shd w:val="clear" w:color="auto" w:fill="auto"/>
            <w:vAlign w:val="center"/>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b/>
                <w:sz w:val="20"/>
                <w:szCs w:val="20"/>
              </w:rPr>
              <w:t>Живлення</w:t>
            </w:r>
            <w:proofErr w:type="spellEnd"/>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0" w:right="-20" w:firstLine="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sz w:val="20"/>
                <w:szCs w:val="20"/>
              </w:rPr>
              <w:t>Акумуляторна</w:t>
            </w:r>
            <w:proofErr w:type="spellEnd"/>
            <w:r w:rsidRPr="003C3FC8">
              <w:rPr>
                <w:rFonts w:ascii="Times New Roman" w:hAnsi="Times New Roman" w:cs="Times New Roman"/>
                <w:sz w:val="20"/>
                <w:szCs w:val="20"/>
              </w:rPr>
              <w:t xml:space="preserve"> батарея</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Наявність</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highlight w:val="cyan"/>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0" w:right="-20" w:firstLine="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Ємність батареї, не менше</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 xml:space="preserve">6000 </w:t>
            </w:r>
            <w:proofErr w:type="spellStart"/>
            <w:r w:rsidRPr="003C3FC8">
              <w:rPr>
                <w:rFonts w:ascii="Times New Roman" w:hAnsi="Times New Roman" w:cs="Times New Roman"/>
                <w:sz w:val="20"/>
                <w:szCs w:val="20"/>
                <w:lang w:val="uk-UA"/>
              </w:rPr>
              <w:t>мАг</w:t>
            </w:r>
            <w:proofErr w:type="spellEnd"/>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highlight w:val="cyan"/>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0" w:right="-20" w:firstLine="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 xml:space="preserve">Максимальний час роботи </w:t>
            </w:r>
            <w:proofErr w:type="spellStart"/>
            <w:r w:rsidRPr="003C3FC8">
              <w:rPr>
                <w:rFonts w:ascii="Times New Roman" w:hAnsi="Times New Roman" w:cs="Times New Roman"/>
                <w:sz w:val="20"/>
                <w:szCs w:val="20"/>
              </w:rPr>
              <w:t>батаре</w:t>
            </w:r>
            <w:proofErr w:type="spellEnd"/>
            <w:r w:rsidRPr="003C3FC8">
              <w:rPr>
                <w:rFonts w:ascii="Times New Roman" w:hAnsi="Times New Roman" w:cs="Times New Roman"/>
                <w:sz w:val="20"/>
                <w:szCs w:val="20"/>
                <w:lang w:val="uk-UA"/>
              </w:rPr>
              <w:t>ї, не менше</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4 години 30 хв.</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0" w:right="-20" w:firstLine="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Зарядний пристрій</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Наявність</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highlight w:val="cyan"/>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0"/>
                <w:numId w:val="23"/>
              </w:numPr>
              <w:ind w:left="0" w:right="-20" w:firstLine="0"/>
              <w:jc w:val="center"/>
              <w:rPr>
                <w:rFonts w:ascii="Times New Roman" w:hAnsi="Times New Roman" w:cs="Times New Roman"/>
                <w:b/>
                <w:sz w:val="20"/>
                <w:szCs w:val="20"/>
              </w:rPr>
            </w:pPr>
          </w:p>
        </w:tc>
        <w:tc>
          <w:tcPr>
            <w:tcW w:w="8618" w:type="dxa"/>
            <w:gridSpan w:val="3"/>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b/>
                <w:sz w:val="20"/>
                <w:szCs w:val="20"/>
                <w:lang w:val="uk-UA"/>
              </w:rPr>
              <w:t xml:space="preserve">Вимоги </w:t>
            </w: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174" w:right="-2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Тип датчика</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roofErr w:type="spellStart"/>
            <w:r w:rsidRPr="003C3FC8">
              <w:rPr>
                <w:rFonts w:ascii="Times New Roman" w:hAnsi="Times New Roman" w:cs="Times New Roman"/>
                <w:sz w:val="20"/>
                <w:szCs w:val="20"/>
                <w:lang w:val="uk-UA"/>
              </w:rPr>
              <w:t>ендокавітальний</w:t>
            </w:r>
            <w:proofErr w:type="spellEnd"/>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highlight w:val="cyan"/>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174" w:right="-2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портативна ультразвукова система</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Наявність</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highlight w:val="cyan"/>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174" w:right="-2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Вага </w:t>
            </w:r>
            <w:r w:rsidRPr="003C3FC8">
              <w:rPr>
                <w:rFonts w:ascii="Times New Roman" w:hAnsi="Times New Roman" w:cs="Times New Roman"/>
                <w:sz w:val="20"/>
                <w:szCs w:val="20"/>
                <w:lang w:val="uk-UA"/>
              </w:rPr>
              <w:t>(з акумулятором)</w:t>
            </w:r>
            <w:r w:rsidRPr="003C3FC8">
              <w:rPr>
                <w:rFonts w:ascii="Times New Roman" w:hAnsi="Times New Roman" w:cs="Times New Roman"/>
                <w:sz w:val="20"/>
                <w:szCs w:val="20"/>
              </w:rPr>
              <w:t xml:space="preserve">, не </w:t>
            </w:r>
            <w:proofErr w:type="spellStart"/>
            <w:r w:rsidRPr="003C3FC8">
              <w:rPr>
                <w:rFonts w:ascii="Times New Roman" w:hAnsi="Times New Roman" w:cs="Times New Roman"/>
                <w:sz w:val="20"/>
                <w:szCs w:val="20"/>
              </w:rPr>
              <w:t>більше</w:t>
            </w:r>
            <w:proofErr w:type="spellEnd"/>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430</w:t>
            </w:r>
            <w:r w:rsidRPr="003C3FC8">
              <w:rPr>
                <w:rFonts w:ascii="Times New Roman" w:hAnsi="Times New Roman" w:cs="Times New Roman"/>
                <w:sz w:val="20"/>
                <w:szCs w:val="20"/>
              </w:rPr>
              <w:t xml:space="preserve"> г</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highlight w:val="cyan"/>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174" w:right="-2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Область </w:t>
            </w:r>
            <w:proofErr w:type="spellStart"/>
            <w:r w:rsidRPr="003C3FC8">
              <w:rPr>
                <w:rFonts w:ascii="Times New Roman" w:hAnsi="Times New Roman" w:cs="Times New Roman"/>
                <w:sz w:val="20"/>
                <w:szCs w:val="20"/>
              </w:rPr>
              <w:t>використання</w:t>
            </w:r>
            <w:proofErr w:type="spellEnd"/>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roofErr w:type="spellStart"/>
            <w:r w:rsidRPr="003C3FC8">
              <w:rPr>
                <w:rFonts w:ascii="Times New Roman" w:hAnsi="Times New Roman" w:cs="Times New Roman"/>
                <w:sz w:val="20"/>
                <w:szCs w:val="20"/>
              </w:rPr>
              <w:t>Загальна</w:t>
            </w:r>
            <w:proofErr w:type="spellEnd"/>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візуалізація</w:t>
            </w:r>
            <w:proofErr w:type="spellEnd"/>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черевної</w:t>
            </w:r>
            <w:proofErr w:type="spellEnd"/>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порожнини</w:t>
            </w:r>
            <w:proofErr w:type="spellEnd"/>
            <w:r w:rsidRPr="003C3FC8">
              <w:rPr>
                <w:rFonts w:ascii="Times New Roman" w:hAnsi="Times New Roman" w:cs="Times New Roman"/>
                <w:sz w:val="20"/>
                <w:szCs w:val="20"/>
                <w:lang w:val="uk-UA"/>
              </w:rPr>
              <w:t>, педіатрія, малі органи (щитоподібна залоза, передміхурова залоза, мошонка, груди),</w:t>
            </w:r>
            <w:r w:rsidRPr="003C3FC8">
              <w:rPr>
                <w:rFonts w:ascii="Times New Roman" w:hAnsi="Times New Roman" w:cs="Times New Roman"/>
                <w:sz w:val="20"/>
                <w:szCs w:val="20"/>
              </w:rPr>
              <w:t xml:space="preserve"> </w:t>
            </w:r>
            <w:r w:rsidRPr="003C3FC8">
              <w:rPr>
                <w:rFonts w:ascii="Times New Roman" w:hAnsi="Times New Roman" w:cs="Times New Roman"/>
                <w:sz w:val="20"/>
                <w:szCs w:val="20"/>
                <w:lang w:val="uk-UA"/>
              </w:rPr>
              <w:t xml:space="preserve">акушерство/гінекологія, дослідження плоду, </w:t>
            </w:r>
            <w:proofErr w:type="spellStart"/>
            <w:r w:rsidRPr="003C3FC8">
              <w:rPr>
                <w:rFonts w:ascii="Times New Roman" w:hAnsi="Times New Roman" w:cs="Times New Roman"/>
                <w:sz w:val="20"/>
                <w:szCs w:val="20"/>
                <w:lang w:val="uk-UA"/>
              </w:rPr>
              <w:t>трансректальні</w:t>
            </w:r>
            <w:proofErr w:type="spellEnd"/>
            <w:r w:rsidRPr="003C3FC8">
              <w:rPr>
                <w:rFonts w:ascii="Times New Roman" w:hAnsi="Times New Roman" w:cs="Times New Roman"/>
                <w:sz w:val="20"/>
                <w:szCs w:val="20"/>
                <w:lang w:val="uk-UA"/>
              </w:rPr>
              <w:t xml:space="preserve">, </w:t>
            </w:r>
            <w:proofErr w:type="spellStart"/>
            <w:r w:rsidRPr="003C3FC8">
              <w:rPr>
                <w:rFonts w:ascii="Times New Roman" w:hAnsi="Times New Roman" w:cs="Times New Roman"/>
                <w:sz w:val="20"/>
                <w:szCs w:val="20"/>
                <w:lang w:val="uk-UA"/>
              </w:rPr>
              <w:t>трансвагінальні</w:t>
            </w:r>
            <w:proofErr w:type="spellEnd"/>
            <w:r w:rsidRPr="003C3FC8">
              <w:rPr>
                <w:rFonts w:ascii="Times New Roman" w:hAnsi="Times New Roman" w:cs="Times New Roman"/>
                <w:sz w:val="20"/>
                <w:szCs w:val="20"/>
                <w:lang w:val="uk-UA"/>
              </w:rPr>
              <w:t xml:space="preserve">, урологічні дослідження </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rPr>
              <w:t xml:space="preserve">Тип </w:t>
            </w:r>
            <w:r w:rsidRPr="003C3FC8">
              <w:rPr>
                <w:rFonts w:ascii="Times New Roman" w:hAnsi="Times New Roman" w:cs="Times New Roman"/>
                <w:sz w:val="20"/>
                <w:szCs w:val="20"/>
                <w:lang w:val="uk-UA"/>
              </w:rPr>
              <w:t>з’єднання</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rPr>
              <w:t>Без</w:t>
            </w:r>
            <w:r w:rsidRPr="003C3FC8">
              <w:rPr>
                <w:rFonts w:ascii="Times New Roman" w:hAnsi="Times New Roman" w:cs="Times New Roman"/>
                <w:sz w:val="20"/>
                <w:szCs w:val="20"/>
                <w:lang w:val="uk-UA"/>
              </w:rPr>
              <w:t>дротове</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sz w:val="20"/>
                <w:szCs w:val="20"/>
              </w:rPr>
              <w:t>Діапазон</w:t>
            </w:r>
            <w:proofErr w:type="spellEnd"/>
            <w:r w:rsidRPr="003C3FC8">
              <w:rPr>
                <w:rFonts w:ascii="Times New Roman" w:hAnsi="Times New Roman" w:cs="Times New Roman"/>
                <w:sz w:val="20"/>
                <w:szCs w:val="20"/>
              </w:rPr>
              <w:t xml:space="preserve"> частот, не </w:t>
            </w:r>
            <w:proofErr w:type="spellStart"/>
            <w:r w:rsidRPr="003C3FC8">
              <w:rPr>
                <w:rFonts w:ascii="Times New Roman" w:hAnsi="Times New Roman" w:cs="Times New Roman"/>
                <w:sz w:val="20"/>
                <w:szCs w:val="20"/>
              </w:rPr>
              <w:t>вужче</w:t>
            </w:r>
            <w:proofErr w:type="spellEnd"/>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bCs/>
                <w:sz w:val="20"/>
                <w:szCs w:val="20"/>
                <w:lang w:val="uk-UA"/>
              </w:rPr>
              <w:t xml:space="preserve">4,0 МГц </w:t>
            </w:r>
            <w:r w:rsidRPr="003C3FC8">
              <w:rPr>
                <w:rFonts w:ascii="Times New Roman" w:hAnsi="Times New Roman" w:cs="Times New Roman"/>
                <w:bCs/>
                <w:sz w:val="20"/>
                <w:szCs w:val="20"/>
              </w:rPr>
              <w:t>–</w:t>
            </w:r>
            <w:r w:rsidRPr="003C3FC8">
              <w:rPr>
                <w:rFonts w:ascii="Times New Roman" w:hAnsi="Times New Roman" w:cs="Times New Roman"/>
                <w:bCs/>
                <w:sz w:val="20"/>
                <w:szCs w:val="20"/>
                <w:lang w:val="uk-UA"/>
              </w:rPr>
              <w:t xml:space="preserve"> 8,5</w:t>
            </w:r>
            <w:r w:rsidRPr="003C3FC8">
              <w:rPr>
                <w:rFonts w:ascii="Times New Roman" w:hAnsi="Times New Roman" w:cs="Times New Roman"/>
                <w:bCs/>
                <w:sz w:val="20"/>
                <w:szCs w:val="20"/>
              </w:rPr>
              <w:t xml:space="preserve"> </w:t>
            </w:r>
            <w:r w:rsidRPr="003C3FC8">
              <w:rPr>
                <w:rFonts w:ascii="Times New Roman" w:hAnsi="Times New Roman" w:cs="Times New Roman"/>
                <w:bCs/>
                <w:sz w:val="20"/>
                <w:szCs w:val="20"/>
                <w:lang w:val="uk-UA"/>
              </w:rPr>
              <w:t>МГц</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 xml:space="preserve">Глибина, не гірше </w:t>
            </w:r>
          </w:p>
        </w:tc>
        <w:tc>
          <w:tcPr>
            <w:tcW w:w="2763" w:type="dxa"/>
            <w:shd w:val="clear" w:color="auto" w:fill="auto"/>
            <w:vAlign w:val="center"/>
          </w:tcPr>
          <w:p w:rsidR="00DA1FE7" w:rsidRPr="003C3FC8" w:rsidRDefault="00DA1FE7" w:rsidP="002B6DD0">
            <w:pPr>
              <w:jc w:val="center"/>
              <w:rPr>
                <w:rFonts w:ascii="Times New Roman" w:hAnsi="Times New Roman" w:cs="Times New Roman"/>
                <w:bCs/>
                <w:sz w:val="20"/>
                <w:szCs w:val="20"/>
                <w:lang w:val="uk-UA"/>
              </w:rPr>
            </w:pPr>
            <w:r w:rsidRPr="003C3FC8">
              <w:rPr>
                <w:rFonts w:ascii="Times New Roman" w:hAnsi="Times New Roman" w:cs="Times New Roman"/>
                <w:bCs/>
                <w:sz w:val="20"/>
                <w:szCs w:val="20"/>
                <w:lang w:val="uk-UA"/>
              </w:rPr>
              <w:t>15 см</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Підтримка режимів</w:t>
            </w:r>
          </w:p>
        </w:tc>
        <w:tc>
          <w:tcPr>
            <w:tcW w:w="2763" w:type="dxa"/>
            <w:shd w:val="clear" w:color="auto" w:fill="auto"/>
            <w:vAlign w:val="center"/>
          </w:tcPr>
          <w:p w:rsidR="00DA1FE7" w:rsidRPr="003C3FC8" w:rsidRDefault="00DA1FE7" w:rsidP="002B6DD0">
            <w:pPr>
              <w:jc w:val="center"/>
              <w:rPr>
                <w:rFonts w:ascii="Times New Roman" w:hAnsi="Times New Roman" w:cs="Times New Roman"/>
                <w:bCs/>
                <w:sz w:val="20"/>
                <w:szCs w:val="20"/>
                <w:lang w:val="uk-UA"/>
              </w:rPr>
            </w:pPr>
            <w:r w:rsidRPr="003C3FC8">
              <w:rPr>
                <w:rFonts w:ascii="Times New Roman" w:hAnsi="Times New Roman" w:cs="Times New Roman"/>
                <w:sz w:val="20"/>
                <w:szCs w:val="20"/>
              </w:rPr>
              <w:t>B</w:t>
            </w:r>
            <w:r w:rsidRPr="003C3FC8">
              <w:rPr>
                <w:rFonts w:ascii="Times New Roman" w:hAnsi="Times New Roman" w:cs="Times New Roman"/>
                <w:sz w:val="20"/>
                <w:szCs w:val="20"/>
                <w:lang w:val="uk-UA"/>
              </w:rPr>
              <w:t xml:space="preserve">, М , кольоровий  </w:t>
            </w:r>
            <w:proofErr w:type="spellStart"/>
            <w:r w:rsidRPr="003C3FC8">
              <w:rPr>
                <w:rFonts w:ascii="Times New Roman" w:hAnsi="Times New Roman" w:cs="Times New Roman"/>
                <w:sz w:val="20"/>
                <w:szCs w:val="20"/>
                <w:lang w:val="uk-UA"/>
              </w:rPr>
              <w:t>доплер</w:t>
            </w:r>
            <w:proofErr w:type="spellEnd"/>
            <w:r w:rsidRPr="003C3FC8">
              <w:rPr>
                <w:rFonts w:ascii="Times New Roman" w:hAnsi="Times New Roman" w:cs="Times New Roman"/>
                <w:sz w:val="20"/>
                <w:szCs w:val="20"/>
                <w:lang w:val="uk-UA"/>
              </w:rPr>
              <w:t xml:space="preserve"> (CF), енергетичний </w:t>
            </w:r>
            <w:proofErr w:type="spellStart"/>
            <w:r w:rsidRPr="003C3FC8">
              <w:rPr>
                <w:rFonts w:ascii="Times New Roman" w:hAnsi="Times New Roman" w:cs="Times New Roman"/>
                <w:sz w:val="20"/>
                <w:szCs w:val="20"/>
                <w:lang w:val="uk-UA"/>
              </w:rPr>
              <w:t>доплер</w:t>
            </w:r>
            <w:proofErr w:type="spellEnd"/>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Розміри, не більше</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380 х 80 х 50 мм</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r w:rsidR="00DA1FE7" w:rsidRPr="003C3FC8" w:rsidTr="002B6DD0">
        <w:trPr>
          <w:trHeight w:val="85"/>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sz w:val="20"/>
                <w:szCs w:val="20"/>
              </w:rPr>
              <w:t>Кількість</w:t>
            </w:r>
            <w:proofErr w:type="spellEnd"/>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елементів</w:t>
            </w:r>
            <w:proofErr w:type="spellEnd"/>
            <w:r w:rsidRPr="003C3FC8">
              <w:rPr>
                <w:rFonts w:ascii="Times New Roman" w:hAnsi="Times New Roman" w:cs="Times New Roman"/>
                <w:sz w:val="20"/>
                <w:szCs w:val="20"/>
              </w:rPr>
              <w:t xml:space="preserve">, не </w:t>
            </w:r>
            <w:proofErr w:type="spellStart"/>
            <w:r w:rsidRPr="003C3FC8">
              <w:rPr>
                <w:rFonts w:ascii="Times New Roman" w:hAnsi="Times New Roman" w:cs="Times New Roman"/>
                <w:sz w:val="20"/>
                <w:szCs w:val="20"/>
              </w:rPr>
              <w:t>менше</w:t>
            </w:r>
            <w:proofErr w:type="spellEnd"/>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128</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r w:rsidR="00DA1FE7" w:rsidRPr="003C3FC8" w:rsidTr="002B6DD0">
        <w:trPr>
          <w:trHeight w:val="85"/>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r w:rsidRPr="003C3FC8">
              <w:rPr>
                <w:rFonts w:ascii="Times New Roman" w:hAnsi="Times New Roman" w:cs="Times New Roman"/>
                <w:sz w:val="20"/>
                <w:szCs w:val="20"/>
                <w:lang w:val="uk-UA"/>
              </w:rPr>
              <w:t>Кут огляду, не менше</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150°</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highlight w:val="cyan"/>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sz w:val="20"/>
                <w:szCs w:val="20"/>
              </w:rPr>
              <w:t>Використання</w:t>
            </w:r>
            <w:proofErr w:type="spellEnd"/>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біопсійних</w:t>
            </w:r>
            <w:proofErr w:type="spellEnd"/>
            <w:r w:rsidRPr="003C3FC8">
              <w:rPr>
                <w:rFonts w:ascii="Times New Roman" w:hAnsi="Times New Roman" w:cs="Times New Roman"/>
                <w:sz w:val="20"/>
                <w:szCs w:val="20"/>
              </w:rPr>
              <w:t xml:space="preserve"> насадок</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Можливість</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sz w:val="20"/>
                <w:szCs w:val="20"/>
              </w:rPr>
              <w:t>Функці</w:t>
            </w:r>
            <w:proofErr w:type="spellEnd"/>
            <w:r w:rsidRPr="003C3FC8">
              <w:rPr>
                <w:rFonts w:ascii="Times New Roman" w:hAnsi="Times New Roman" w:cs="Times New Roman"/>
                <w:sz w:val="20"/>
                <w:szCs w:val="20"/>
                <w:lang w:val="uk-UA"/>
              </w:rPr>
              <w:t>я</w:t>
            </w:r>
            <w:r w:rsidRPr="003C3FC8">
              <w:rPr>
                <w:rFonts w:ascii="Times New Roman" w:hAnsi="Times New Roman" w:cs="Times New Roman"/>
                <w:sz w:val="20"/>
                <w:szCs w:val="20"/>
              </w:rPr>
              <w:t xml:space="preserve"> переда</w:t>
            </w:r>
            <w:r w:rsidRPr="003C3FC8">
              <w:rPr>
                <w:rFonts w:ascii="Times New Roman" w:hAnsi="Times New Roman" w:cs="Times New Roman"/>
                <w:sz w:val="20"/>
                <w:szCs w:val="20"/>
                <w:lang w:val="uk-UA"/>
              </w:rPr>
              <w:t>ва</w:t>
            </w:r>
            <w:proofErr w:type="spellStart"/>
            <w:r w:rsidRPr="003C3FC8">
              <w:rPr>
                <w:rFonts w:ascii="Times New Roman" w:hAnsi="Times New Roman" w:cs="Times New Roman"/>
                <w:sz w:val="20"/>
                <w:szCs w:val="20"/>
              </w:rPr>
              <w:t>ння</w:t>
            </w:r>
            <w:proofErr w:type="spellEnd"/>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даних</w:t>
            </w:r>
            <w:proofErr w:type="spellEnd"/>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зображення</w:t>
            </w:r>
            <w:proofErr w:type="spellEnd"/>
            <w:r w:rsidRPr="003C3FC8">
              <w:rPr>
                <w:rFonts w:ascii="Times New Roman" w:hAnsi="Times New Roman" w:cs="Times New Roman"/>
                <w:sz w:val="20"/>
                <w:szCs w:val="20"/>
              </w:rPr>
              <w:t xml:space="preserve"> </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Наявність</w:t>
            </w:r>
          </w:p>
        </w:tc>
        <w:tc>
          <w:tcPr>
            <w:tcW w:w="1758" w:type="dxa"/>
            <w:shd w:val="clear" w:color="auto" w:fill="auto"/>
          </w:tcPr>
          <w:p w:rsidR="00DA1FE7" w:rsidRPr="003C3FC8" w:rsidRDefault="00DA1FE7" w:rsidP="002B6DD0">
            <w:pPr>
              <w:jc w:val="center"/>
              <w:rPr>
                <w:rFonts w:ascii="Times New Roman" w:hAnsi="Times New Roman" w:cs="Times New Roman"/>
                <w:sz w:val="20"/>
                <w:szCs w:val="20"/>
                <w:highlight w:val="cyan"/>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sz w:val="20"/>
                <w:szCs w:val="20"/>
              </w:rPr>
              <w:t>Функці</w:t>
            </w:r>
            <w:proofErr w:type="spellEnd"/>
            <w:r w:rsidRPr="003C3FC8">
              <w:rPr>
                <w:rFonts w:ascii="Times New Roman" w:hAnsi="Times New Roman" w:cs="Times New Roman"/>
                <w:sz w:val="20"/>
                <w:szCs w:val="20"/>
                <w:lang w:val="uk-UA"/>
              </w:rPr>
              <w:t>я</w:t>
            </w:r>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контрол</w:t>
            </w:r>
            <w:proofErr w:type="spellEnd"/>
            <w:r w:rsidRPr="003C3FC8">
              <w:rPr>
                <w:rFonts w:ascii="Times New Roman" w:hAnsi="Times New Roman" w:cs="Times New Roman"/>
                <w:sz w:val="20"/>
                <w:szCs w:val="20"/>
                <w:lang w:val="uk-UA"/>
              </w:rPr>
              <w:t>ю</w:t>
            </w:r>
            <w:r w:rsidRPr="003C3FC8">
              <w:rPr>
                <w:rFonts w:ascii="Times New Roman" w:hAnsi="Times New Roman" w:cs="Times New Roman"/>
                <w:sz w:val="20"/>
                <w:szCs w:val="20"/>
              </w:rPr>
              <w:t xml:space="preserve"> переда</w:t>
            </w:r>
            <w:r w:rsidRPr="003C3FC8">
              <w:rPr>
                <w:rFonts w:ascii="Times New Roman" w:hAnsi="Times New Roman" w:cs="Times New Roman"/>
                <w:sz w:val="20"/>
                <w:szCs w:val="20"/>
                <w:lang w:val="uk-UA"/>
              </w:rPr>
              <w:t>ва</w:t>
            </w:r>
            <w:proofErr w:type="spellStart"/>
            <w:r w:rsidRPr="003C3FC8">
              <w:rPr>
                <w:rFonts w:ascii="Times New Roman" w:hAnsi="Times New Roman" w:cs="Times New Roman"/>
                <w:sz w:val="20"/>
                <w:szCs w:val="20"/>
              </w:rPr>
              <w:t>ння</w:t>
            </w:r>
            <w:proofErr w:type="spellEnd"/>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даних</w:t>
            </w:r>
            <w:proofErr w:type="spellEnd"/>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Наявність</w:t>
            </w:r>
          </w:p>
        </w:tc>
        <w:tc>
          <w:tcPr>
            <w:tcW w:w="1758" w:type="dxa"/>
            <w:shd w:val="clear" w:color="auto" w:fill="auto"/>
          </w:tcPr>
          <w:p w:rsidR="00DA1FE7" w:rsidRPr="003C3FC8" w:rsidRDefault="00DA1FE7" w:rsidP="002B6DD0">
            <w:pPr>
              <w:jc w:val="center"/>
              <w:rPr>
                <w:rFonts w:ascii="Times New Roman" w:hAnsi="Times New Roman" w:cs="Times New Roman"/>
                <w:sz w:val="20"/>
                <w:szCs w:val="20"/>
                <w:highlight w:val="cyan"/>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420" w:right="-20" w:hanging="618"/>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lang w:val="uk-UA"/>
              </w:rPr>
              <w:t xml:space="preserve">Програмне забезпечення для </w:t>
            </w:r>
            <w:proofErr w:type="spellStart"/>
            <w:r w:rsidRPr="003C3FC8">
              <w:rPr>
                <w:rFonts w:ascii="Times New Roman" w:hAnsi="Times New Roman" w:cs="Times New Roman"/>
                <w:sz w:val="20"/>
                <w:szCs w:val="20"/>
              </w:rPr>
              <w:t>безпровідної</w:t>
            </w:r>
            <w:proofErr w:type="spellEnd"/>
            <w:r w:rsidRPr="003C3FC8">
              <w:rPr>
                <w:rFonts w:ascii="Times New Roman" w:hAnsi="Times New Roman" w:cs="Times New Roman"/>
                <w:sz w:val="20"/>
                <w:szCs w:val="20"/>
              </w:rPr>
              <w:t xml:space="preserve"> передач</w:t>
            </w:r>
            <w:r w:rsidRPr="003C3FC8">
              <w:rPr>
                <w:rFonts w:ascii="Times New Roman" w:hAnsi="Times New Roman" w:cs="Times New Roman"/>
                <w:sz w:val="20"/>
                <w:szCs w:val="20"/>
                <w:lang w:val="uk-UA"/>
              </w:rPr>
              <w:t>і</w:t>
            </w:r>
            <w:r w:rsidRPr="003C3FC8">
              <w:rPr>
                <w:rFonts w:ascii="Times New Roman" w:hAnsi="Times New Roman" w:cs="Times New Roman"/>
                <w:sz w:val="20"/>
                <w:szCs w:val="20"/>
              </w:rPr>
              <w:t xml:space="preserve"> </w:t>
            </w:r>
            <w:proofErr w:type="spellStart"/>
            <w:r w:rsidRPr="003C3FC8">
              <w:rPr>
                <w:rFonts w:ascii="Times New Roman" w:hAnsi="Times New Roman" w:cs="Times New Roman"/>
                <w:sz w:val="20"/>
                <w:szCs w:val="20"/>
              </w:rPr>
              <w:t>даних</w:t>
            </w:r>
            <w:proofErr w:type="spellEnd"/>
            <w:r w:rsidRPr="003C3FC8">
              <w:rPr>
                <w:rFonts w:ascii="Times New Roman" w:hAnsi="Times New Roman" w:cs="Times New Roman"/>
                <w:sz w:val="20"/>
                <w:szCs w:val="20"/>
              </w:rPr>
              <w:t xml:space="preserve"> </w:t>
            </w:r>
            <w:r w:rsidRPr="003C3FC8">
              <w:rPr>
                <w:rFonts w:ascii="Times New Roman" w:hAnsi="Times New Roman" w:cs="Times New Roman"/>
                <w:sz w:val="20"/>
                <w:szCs w:val="20"/>
                <w:lang w:val="uk-UA"/>
              </w:rPr>
              <w:t xml:space="preserve">на смарт-пристрої ( </w:t>
            </w:r>
            <w:r w:rsidRPr="003C3FC8">
              <w:rPr>
                <w:rFonts w:ascii="Times New Roman" w:hAnsi="Times New Roman" w:cs="Times New Roman"/>
                <w:sz w:val="20"/>
                <w:szCs w:val="20"/>
                <w:lang w:val="en-US"/>
              </w:rPr>
              <w:t>IOS</w:t>
            </w:r>
            <w:r w:rsidRPr="003C3FC8">
              <w:rPr>
                <w:rFonts w:ascii="Times New Roman" w:hAnsi="Times New Roman" w:cs="Times New Roman"/>
                <w:sz w:val="20"/>
                <w:szCs w:val="20"/>
              </w:rPr>
              <w:t>/</w:t>
            </w:r>
            <w:r w:rsidRPr="003C3FC8">
              <w:rPr>
                <w:rFonts w:ascii="Times New Roman" w:hAnsi="Times New Roman" w:cs="Times New Roman"/>
                <w:sz w:val="20"/>
                <w:szCs w:val="20"/>
                <w:lang w:val="en-US"/>
              </w:rPr>
              <w:t>Android</w:t>
            </w:r>
            <w:r w:rsidRPr="003C3FC8">
              <w:rPr>
                <w:rFonts w:ascii="Times New Roman" w:hAnsi="Times New Roman" w:cs="Times New Roman"/>
                <w:sz w:val="20"/>
                <w:szCs w:val="20"/>
              </w:rPr>
              <w:t>)</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Наявність</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highlight w:val="cyan"/>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0"/>
                <w:numId w:val="23"/>
              </w:numPr>
              <w:ind w:left="0" w:firstLine="0"/>
              <w:jc w:val="center"/>
              <w:rPr>
                <w:rFonts w:ascii="Times New Roman" w:hAnsi="Times New Roman" w:cs="Times New Roman"/>
                <w:b/>
                <w:sz w:val="20"/>
                <w:szCs w:val="20"/>
              </w:rPr>
            </w:pPr>
          </w:p>
        </w:tc>
        <w:tc>
          <w:tcPr>
            <w:tcW w:w="8618" w:type="dxa"/>
            <w:gridSpan w:val="3"/>
            <w:shd w:val="clear" w:color="auto" w:fill="auto"/>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b/>
                <w:sz w:val="20"/>
                <w:szCs w:val="20"/>
              </w:rPr>
              <w:t xml:space="preserve">Входи і </w:t>
            </w:r>
            <w:proofErr w:type="spellStart"/>
            <w:r w:rsidRPr="003C3FC8">
              <w:rPr>
                <w:rFonts w:ascii="Times New Roman" w:hAnsi="Times New Roman" w:cs="Times New Roman"/>
                <w:b/>
                <w:sz w:val="20"/>
                <w:szCs w:val="20"/>
              </w:rPr>
              <w:t>виходи</w:t>
            </w:r>
            <w:proofErr w:type="spellEnd"/>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0" w:firstLine="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USB </w:t>
            </w:r>
            <w:proofErr w:type="spellStart"/>
            <w:r w:rsidRPr="003C3FC8">
              <w:rPr>
                <w:rFonts w:ascii="Times New Roman" w:hAnsi="Times New Roman" w:cs="Times New Roman"/>
                <w:sz w:val="20"/>
                <w:szCs w:val="20"/>
              </w:rPr>
              <w:t>виходи</w:t>
            </w:r>
            <w:proofErr w:type="spellEnd"/>
            <w:r w:rsidRPr="003C3FC8">
              <w:rPr>
                <w:rFonts w:ascii="Times New Roman" w:hAnsi="Times New Roman" w:cs="Times New Roman"/>
                <w:sz w:val="20"/>
                <w:szCs w:val="20"/>
              </w:rPr>
              <w:t xml:space="preserve">, не </w:t>
            </w:r>
            <w:proofErr w:type="spellStart"/>
            <w:r w:rsidRPr="003C3FC8">
              <w:rPr>
                <w:rFonts w:ascii="Times New Roman" w:hAnsi="Times New Roman" w:cs="Times New Roman"/>
                <w:sz w:val="20"/>
                <w:szCs w:val="20"/>
              </w:rPr>
              <w:t>менше</w:t>
            </w:r>
            <w:proofErr w:type="spellEnd"/>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1</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r w:rsidR="00DA1FE7" w:rsidRPr="003C3FC8" w:rsidTr="002B6DD0">
        <w:trPr>
          <w:jc w:val="center"/>
        </w:trPr>
        <w:tc>
          <w:tcPr>
            <w:tcW w:w="1009" w:type="dxa"/>
            <w:shd w:val="clear" w:color="auto" w:fill="auto"/>
            <w:vAlign w:val="center"/>
          </w:tcPr>
          <w:p w:rsidR="00DA1FE7" w:rsidRPr="003C3FC8" w:rsidRDefault="00DA1FE7" w:rsidP="00DA1FE7">
            <w:pPr>
              <w:pStyle w:val="af6"/>
              <w:numPr>
                <w:ilvl w:val="1"/>
                <w:numId w:val="23"/>
              </w:numPr>
              <w:ind w:left="0" w:firstLine="0"/>
              <w:jc w:val="center"/>
              <w:rPr>
                <w:rFonts w:ascii="Times New Roman" w:hAnsi="Times New Roman" w:cs="Times New Roman"/>
                <w:sz w:val="20"/>
                <w:szCs w:val="20"/>
              </w:rPr>
            </w:pPr>
          </w:p>
        </w:tc>
        <w:tc>
          <w:tcPr>
            <w:tcW w:w="4097" w:type="dxa"/>
            <w:shd w:val="clear" w:color="auto" w:fill="auto"/>
            <w:vAlign w:val="center"/>
          </w:tcPr>
          <w:p w:rsidR="00DA1FE7" w:rsidRPr="003C3FC8" w:rsidRDefault="00DA1FE7" w:rsidP="002B6DD0">
            <w:pPr>
              <w:rPr>
                <w:rFonts w:ascii="Times New Roman" w:hAnsi="Times New Roman" w:cs="Times New Roman"/>
                <w:sz w:val="20"/>
                <w:szCs w:val="20"/>
                <w:lang w:val="uk-UA"/>
              </w:rPr>
            </w:pPr>
            <w:proofErr w:type="spellStart"/>
            <w:r w:rsidRPr="003C3FC8">
              <w:rPr>
                <w:rFonts w:ascii="Times New Roman" w:hAnsi="Times New Roman" w:cs="Times New Roman"/>
                <w:sz w:val="20"/>
                <w:szCs w:val="20"/>
              </w:rPr>
              <w:t>Мікро</w:t>
            </w:r>
            <w:proofErr w:type="spellEnd"/>
            <w:r w:rsidRPr="003C3FC8">
              <w:rPr>
                <w:rFonts w:ascii="Times New Roman" w:hAnsi="Times New Roman" w:cs="Times New Roman"/>
                <w:sz w:val="20"/>
                <w:szCs w:val="20"/>
              </w:rPr>
              <w:t xml:space="preserve"> USB</w:t>
            </w:r>
            <w:r w:rsidRPr="003C3FC8">
              <w:rPr>
                <w:rFonts w:ascii="Times New Roman" w:hAnsi="Times New Roman" w:cs="Times New Roman"/>
                <w:sz w:val="20"/>
                <w:szCs w:val="20"/>
                <w:lang w:val="uk-UA"/>
              </w:rPr>
              <w:t>, не менше</w:t>
            </w:r>
          </w:p>
        </w:tc>
        <w:tc>
          <w:tcPr>
            <w:tcW w:w="2763"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r w:rsidRPr="003C3FC8">
              <w:rPr>
                <w:rFonts w:ascii="Times New Roman" w:hAnsi="Times New Roman" w:cs="Times New Roman"/>
                <w:sz w:val="20"/>
                <w:szCs w:val="20"/>
                <w:lang w:val="uk-UA"/>
              </w:rPr>
              <w:t>1</w:t>
            </w:r>
          </w:p>
        </w:tc>
        <w:tc>
          <w:tcPr>
            <w:tcW w:w="1758" w:type="dxa"/>
            <w:shd w:val="clear" w:color="auto" w:fill="auto"/>
            <w:vAlign w:val="center"/>
          </w:tcPr>
          <w:p w:rsidR="00DA1FE7" w:rsidRPr="003C3FC8" w:rsidRDefault="00DA1FE7" w:rsidP="002B6DD0">
            <w:pPr>
              <w:jc w:val="center"/>
              <w:rPr>
                <w:rFonts w:ascii="Times New Roman" w:hAnsi="Times New Roman" w:cs="Times New Roman"/>
                <w:sz w:val="20"/>
                <w:szCs w:val="20"/>
                <w:lang w:val="uk-UA"/>
              </w:rPr>
            </w:pPr>
          </w:p>
        </w:tc>
      </w:tr>
    </w:tbl>
    <w:p w:rsidR="00DA1FE7" w:rsidRPr="003C3FC8" w:rsidRDefault="00DA1FE7" w:rsidP="00DA1FE7">
      <w:pPr>
        <w:rPr>
          <w:rFonts w:ascii="Times New Roman" w:hAnsi="Times New Roman" w:cs="Times New Roman"/>
          <w:sz w:val="20"/>
          <w:szCs w:val="20"/>
        </w:rPr>
      </w:pPr>
    </w:p>
    <w:p w:rsidR="00DA1FE7" w:rsidRPr="003C3FC8" w:rsidRDefault="0046567C" w:rsidP="0046567C">
      <w:pPr>
        <w:pStyle w:val="afc"/>
        <w:rPr>
          <w:b w:val="0"/>
          <w:sz w:val="20"/>
          <w:lang w:val="uk-UA"/>
        </w:rPr>
      </w:pPr>
      <w:r w:rsidRPr="003C3FC8">
        <w:rPr>
          <w:rFonts w:ascii="Times New Roman" w:hAnsi="Times New Roman"/>
          <w:sz w:val="20"/>
          <w:lang w:val="uk-UA"/>
        </w:rPr>
        <w:t xml:space="preserve">2. </w:t>
      </w:r>
      <w:r w:rsidR="00DA1FE7" w:rsidRPr="003C3FC8">
        <w:rPr>
          <w:rFonts w:ascii="Times New Roman" w:hAnsi="Times New Roman"/>
          <w:sz w:val="20"/>
          <w:lang w:val="uk-UA"/>
        </w:rPr>
        <w:t>МЕДИКО-ТЕХНІЧНІ ВИМОГИ</w:t>
      </w:r>
      <w:r w:rsidRPr="003C3FC8">
        <w:rPr>
          <w:rFonts w:ascii="Times New Roman" w:hAnsi="Times New Roman"/>
          <w:sz w:val="20"/>
          <w:lang w:val="uk-UA"/>
        </w:rPr>
        <w:t xml:space="preserve"> </w:t>
      </w:r>
      <w:r w:rsidR="00DA1FE7" w:rsidRPr="003C3FC8">
        <w:rPr>
          <w:b w:val="0"/>
          <w:sz w:val="20"/>
          <w:lang w:val="uk-UA"/>
        </w:rPr>
        <w:t xml:space="preserve">до </w:t>
      </w:r>
      <w:r w:rsidRPr="003C3FC8">
        <w:rPr>
          <w:b w:val="0"/>
          <w:sz w:val="20"/>
          <w:lang w:val="uk-UA"/>
        </w:rPr>
        <w:t xml:space="preserve">Монітору </w:t>
      </w:r>
      <w:r w:rsidR="00DA1FE7" w:rsidRPr="003C3FC8">
        <w:rPr>
          <w:b w:val="0"/>
          <w:sz w:val="20"/>
          <w:lang w:val="uk-UA"/>
        </w:rPr>
        <w:t xml:space="preserve">фетального </w:t>
      </w:r>
      <w:r w:rsidR="003C3FC8" w:rsidRPr="003C3FC8">
        <w:rPr>
          <w:b w:val="0"/>
          <w:color w:val="FF0000"/>
          <w:sz w:val="20"/>
          <w:lang w:val="uk-UA"/>
        </w:rPr>
        <w:t>(«Еквівалент» НЕ РОЗГЛЯДАЄТЬСЯ</w:t>
      </w:r>
      <w:r w:rsidR="003C3FC8">
        <w:rPr>
          <w:b w:val="0"/>
          <w:sz w:val="20"/>
          <w:lang w:val="uk-UA"/>
        </w:rPr>
        <w:t>)</w:t>
      </w:r>
    </w:p>
    <w:p w:rsidR="00DA1FE7" w:rsidRPr="003C3FC8" w:rsidRDefault="00DA1FE7" w:rsidP="00DA1FE7">
      <w:pPr>
        <w:numPr>
          <w:ilvl w:val="0"/>
          <w:numId w:val="24"/>
        </w:numPr>
        <w:ind w:left="0" w:firstLine="0"/>
        <w:rPr>
          <w:rFonts w:ascii="Times New Roman" w:hAnsi="Times New Roman" w:cs="Times New Roman"/>
          <w:b/>
          <w:sz w:val="20"/>
          <w:szCs w:val="20"/>
        </w:rPr>
      </w:pPr>
      <w:r w:rsidRPr="003C3FC8">
        <w:rPr>
          <w:rFonts w:ascii="Times New Roman" w:hAnsi="Times New Roman" w:cs="Times New Roman"/>
          <w:b/>
          <w:sz w:val="20"/>
          <w:szCs w:val="20"/>
        </w:rPr>
        <w:t>Призначення:</w:t>
      </w: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974"/>
      </w:tblGrid>
      <w:tr w:rsidR="00DA1FE7" w:rsidRPr="003C3FC8" w:rsidTr="0046567C">
        <w:tc>
          <w:tcPr>
            <w:tcW w:w="7542" w:type="dxa"/>
          </w:tcPr>
          <w:p w:rsidR="00DA1FE7" w:rsidRPr="003C3FC8" w:rsidRDefault="00DA1FE7" w:rsidP="002B6DD0">
            <w:pPr>
              <w:rPr>
                <w:rFonts w:ascii="Times New Roman" w:hAnsi="Times New Roman" w:cs="Times New Roman"/>
                <w:b/>
                <w:sz w:val="20"/>
                <w:szCs w:val="20"/>
              </w:rPr>
            </w:pPr>
            <w:r w:rsidRPr="003C3FC8">
              <w:rPr>
                <w:rFonts w:ascii="Times New Roman" w:hAnsi="Times New Roman" w:cs="Times New Roman"/>
                <w:b/>
                <w:sz w:val="20"/>
                <w:szCs w:val="20"/>
              </w:rPr>
              <w:t xml:space="preserve">  Призначення:</w:t>
            </w:r>
          </w:p>
        </w:tc>
        <w:tc>
          <w:tcPr>
            <w:tcW w:w="1974" w:type="dxa"/>
          </w:tcPr>
          <w:p w:rsidR="00DA1FE7" w:rsidRPr="003C3FC8" w:rsidRDefault="00DA1FE7" w:rsidP="002B6DD0">
            <w:pPr>
              <w:ind w:right="-4"/>
              <w:jc w:val="center"/>
              <w:rPr>
                <w:rFonts w:ascii="Times New Roman" w:hAnsi="Times New Roman" w:cs="Times New Roman"/>
                <w:b/>
                <w:bCs/>
                <w:sz w:val="20"/>
                <w:szCs w:val="20"/>
              </w:rPr>
            </w:pPr>
            <w:r w:rsidRPr="003C3FC8">
              <w:rPr>
                <w:rFonts w:ascii="Times New Roman" w:hAnsi="Times New Roman" w:cs="Times New Roman"/>
                <w:b/>
                <w:bCs/>
                <w:sz w:val="20"/>
                <w:szCs w:val="20"/>
              </w:rPr>
              <w:t>Відповідність, з посиланням на сторінку технічної документації</w:t>
            </w:r>
          </w:p>
        </w:tc>
      </w:tr>
      <w:tr w:rsidR="00DA1FE7" w:rsidRPr="003C3FC8" w:rsidTr="0046567C">
        <w:trPr>
          <w:trHeight w:val="617"/>
        </w:trPr>
        <w:tc>
          <w:tcPr>
            <w:tcW w:w="7542" w:type="dxa"/>
          </w:tcPr>
          <w:p w:rsidR="00DA1FE7" w:rsidRPr="003C3FC8" w:rsidRDefault="00DA1FE7" w:rsidP="002B6DD0">
            <w:pPr>
              <w:pStyle w:val="afd"/>
              <w:jc w:val="both"/>
              <w:rPr>
                <w:sz w:val="20"/>
                <w:lang w:val="uk-UA"/>
              </w:rPr>
            </w:pPr>
            <w:r w:rsidRPr="003C3FC8">
              <w:rPr>
                <w:sz w:val="20"/>
                <w:lang w:val="uk-UA"/>
              </w:rPr>
              <w:t>Фетальний монітор повинен бути призначений для обстеження і моніторингу частоти серцевих скорочень двох плодів, рухів плода та скорочувальної активності матки.</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285"/>
        </w:trPr>
        <w:tc>
          <w:tcPr>
            <w:tcW w:w="7542" w:type="dxa"/>
          </w:tcPr>
          <w:p w:rsidR="00DA1FE7" w:rsidRPr="003C3FC8" w:rsidRDefault="00DA1FE7" w:rsidP="002B6DD0">
            <w:pPr>
              <w:pStyle w:val="afd"/>
              <w:jc w:val="both"/>
              <w:rPr>
                <w:sz w:val="20"/>
                <w:lang w:val="uk-UA"/>
              </w:rPr>
            </w:pPr>
            <w:r w:rsidRPr="003C3FC8">
              <w:rPr>
                <w:sz w:val="20"/>
                <w:lang w:val="uk-UA"/>
              </w:rPr>
              <w:t>Фетальний монітор повинен бути призначений для використання в медичних закладах</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bl>
    <w:p w:rsidR="00DA1FE7" w:rsidRPr="003C3FC8" w:rsidRDefault="00DA1FE7" w:rsidP="00DA1FE7">
      <w:pPr>
        <w:jc w:val="both"/>
        <w:rPr>
          <w:rFonts w:ascii="Times New Roman" w:hAnsi="Times New Roman" w:cs="Times New Roman"/>
          <w:bCs/>
          <w:sz w:val="20"/>
          <w:szCs w:val="20"/>
        </w:rPr>
      </w:pPr>
      <w:r w:rsidRPr="003C3FC8">
        <w:rPr>
          <w:rFonts w:ascii="Times New Roman" w:hAnsi="Times New Roman" w:cs="Times New Roman"/>
          <w:bCs/>
          <w:sz w:val="20"/>
          <w:szCs w:val="20"/>
        </w:rPr>
        <w:t xml:space="preserve"> </w:t>
      </w:r>
    </w:p>
    <w:p w:rsidR="00DA1FE7" w:rsidRPr="003C3FC8" w:rsidRDefault="0046567C" w:rsidP="00DA1FE7">
      <w:pPr>
        <w:jc w:val="both"/>
        <w:rPr>
          <w:rFonts w:ascii="Times New Roman" w:hAnsi="Times New Roman" w:cs="Times New Roman"/>
          <w:b/>
          <w:sz w:val="20"/>
          <w:szCs w:val="20"/>
        </w:rPr>
      </w:pPr>
      <w:r w:rsidRPr="003C3FC8">
        <w:rPr>
          <w:rFonts w:ascii="Times New Roman" w:hAnsi="Times New Roman" w:cs="Times New Roman"/>
          <w:b/>
          <w:bCs/>
          <w:sz w:val="20"/>
          <w:szCs w:val="20"/>
        </w:rPr>
        <w:t>2. Загальні відомості</w:t>
      </w:r>
      <w:r w:rsidR="00DA1FE7" w:rsidRPr="003C3FC8">
        <w:rPr>
          <w:rFonts w:ascii="Times New Roman" w:hAnsi="Times New Roman" w:cs="Times New Roman"/>
          <w:b/>
          <w:sz w:val="20"/>
          <w:szCs w:val="20"/>
        </w:rPr>
        <w:t>:</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855"/>
        <w:gridCol w:w="2925"/>
        <w:gridCol w:w="1974"/>
      </w:tblGrid>
      <w:tr w:rsidR="00DA1FE7" w:rsidRPr="003C3FC8" w:rsidTr="0046567C">
        <w:tc>
          <w:tcPr>
            <w:tcW w:w="568" w:type="dxa"/>
          </w:tcPr>
          <w:p w:rsidR="00DA1FE7" w:rsidRPr="003C3FC8" w:rsidRDefault="00DA1FE7" w:rsidP="002B6DD0">
            <w:pPr>
              <w:ind w:right="-365"/>
              <w:jc w:val="both"/>
              <w:rPr>
                <w:rFonts w:ascii="Times New Roman" w:hAnsi="Times New Roman" w:cs="Times New Roman"/>
                <w:b/>
                <w:bCs/>
                <w:sz w:val="20"/>
                <w:szCs w:val="20"/>
              </w:rPr>
            </w:pPr>
            <w:r w:rsidRPr="003C3FC8">
              <w:rPr>
                <w:rFonts w:ascii="Times New Roman" w:hAnsi="Times New Roman" w:cs="Times New Roman"/>
                <w:b/>
                <w:bCs/>
                <w:sz w:val="20"/>
                <w:szCs w:val="20"/>
              </w:rPr>
              <w:t>№</w:t>
            </w:r>
          </w:p>
        </w:tc>
        <w:tc>
          <w:tcPr>
            <w:tcW w:w="3855" w:type="dxa"/>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sz w:val="20"/>
                <w:szCs w:val="20"/>
              </w:rPr>
              <w:t>Загальні відомості</w:t>
            </w:r>
          </w:p>
        </w:tc>
        <w:tc>
          <w:tcPr>
            <w:tcW w:w="2925" w:type="dxa"/>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sz w:val="20"/>
                <w:szCs w:val="20"/>
              </w:rPr>
              <w:t>Ступінь інформації</w:t>
            </w:r>
          </w:p>
        </w:tc>
        <w:tc>
          <w:tcPr>
            <w:tcW w:w="1974" w:type="dxa"/>
          </w:tcPr>
          <w:p w:rsidR="00DA1FE7" w:rsidRPr="003C3FC8" w:rsidRDefault="00DA1FE7" w:rsidP="002B6DD0">
            <w:pPr>
              <w:ind w:right="-139"/>
              <w:jc w:val="center"/>
              <w:rPr>
                <w:rFonts w:ascii="Times New Roman" w:hAnsi="Times New Roman" w:cs="Times New Roman"/>
                <w:sz w:val="20"/>
                <w:szCs w:val="20"/>
              </w:rPr>
            </w:pPr>
            <w:r w:rsidRPr="003C3FC8">
              <w:rPr>
                <w:rFonts w:ascii="Times New Roman" w:hAnsi="Times New Roman" w:cs="Times New Roman"/>
                <w:b/>
                <w:bCs/>
                <w:sz w:val="20"/>
                <w:szCs w:val="20"/>
              </w:rPr>
              <w:t>Дані приладу</w:t>
            </w:r>
          </w:p>
        </w:tc>
      </w:tr>
      <w:tr w:rsidR="00DA1FE7" w:rsidRPr="003C3FC8" w:rsidTr="0046567C">
        <w:tc>
          <w:tcPr>
            <w:tcW w:w="568"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1.</w:t>
            </w:r>
          </w:p>
        </w:tc>
        <w:tc>
          <w:tcPr>
            <w:tcW w:w="3855" w:type="dxa"/>
          </w:tcPr>
          <w:p w:rsidR="00DA1FE7" w:rsidRPr="003C3FC8" w:rsidRDefault="00DA1FE7" w:rsidP="002B6DD0">
            <w:pPr>
              <w:spacing w:line="259" w:lineRule="exact"/>
              <w:ind w:right="-189"/>
              <w:rPr>
                <w:rFonts w:ascii="Times New Roman" w:hAnsi="Times New Roman" w:cs="Times New Roman"/>
                <w:bCs/>
                <w:spacing w:val="-7"/>
                <w:sz w:val="20"/>
                <w:szCs w:val="20"/>
              </w:rPr>
            </w:pPr>
            <w:r w:rsidRPr="003C3FC8">
              <w:rPr>
                <w:rFonts w:ascii="Times New Roman" w:hAnsi="Times New Roman" w:cs="Times New Roman"/>
                <w:bCs/>
                <w:spacing w:val="-7"/>
                <w:sz w:val="20"/>
                <w:szCs w:val="20"/>
              </w:rPr>
              <w:t>Фірма виробник обладнання</w:t>
            </w:r>
          </w:p>
        </w:tc>
        <w:tc>
          <w:tcPr>
            <w:tcW w:w="2925" w:type="dxa"/>
          </w:tcPr>
          <w:p w:rsidR="00DA1FE7" w:rsidRPr="003C3FC8" w:rsidRDefault="00DA1FE7" w:rsidP="002B6DD0">
            <w:pPr>
              <w:ind w:right="-365"/>
              <w:jc w:val="both"/>
              <w:rPr>
                <w:rFonts w:ascii="Times New Roman" w:hAnsi="Times New Roman" w:cs="Times New Roman"/>
                <w:bCs/>
                <w:sz w:val="20"/>
                <w:szCs w:val="20"/>
              </w:rPr>
            </w:pPr>
            <w:r w:rsidRPr="003C3FC8">
              <w:rPr>
                <w:rFonts w:ascii="Times New Roman" w:hAnsi="Times New Roman" w:cs="Times New Roman"/>
                <w:bCs/>
                <w:sz w:val="20"/>
                <w:szCs w:val="20"/>
              </w:rPr>
              <w:t>вказати</w:t>
            </w:r>
          </w:p>
        </w:tc>
        <w:tc>
          <w:tcPr>
            <w:tcW w:w="1974" w:type="dxa"/>
          </w:tcPr>
          <w:p w:rsidR="00DA1FE7" w:rsidRPr="003C3FC8" w:rsidRDefault="00DA1FE7" w:rsidP="002B6DD0">
            <w:pPr>
              <w:ind w:right="-44"/>
              <w:jc w:val="center"/>
              <w:rPr>
                <w:rFonts w:ascii="Times New Roman" w:hAnsi="Times New Roman" w:cs="Times New Roman"/>
                <w:b/>
                <w:bCs/>
                <w:sz w:val="20"/>
                <w:szCs w:val="20"/>
              </w:rPr>
            </w:pPr>
          </w:p>
        </w:tc>
      </w:tr>
      <w:tr w:rsidR="00DA1FE7" w:rsidRPr="003C3FC8" w:rsidTr="0046567C">
        <w:tc>
          <w:tcPr>
            <w:tcW w:w="568"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2.</w:t>
            </w:r>
          </w:p>
        </w:tc>
        <w:tc>
          <w:tcPr>
            <w:tcW w:w="3855" w:type="dxa"/>
          </w:tcPr>
          <w:p w:rsidR="00DA1FE7" w:rsidRPr="003C3FC8" w:rsidRDefault="00DA1FE7" w:rsidP="002B6DD0">
            <w:pPr>
              <w:spacing w:line="259" w:lineRule="exact"/>
              <w:ind w:right="-189"/>
              <w:rPr>
                <w:rFonts w:ascii="Times New Roman" w:hAnsi="Times New Roman" w:cs="Times New Roman"/>
                <w:bCs/>
                <w:spacing w:val="-7"/>
                <w:sz w:val="20"/>
                <w:szCs w:val="20"/>
              </w:rPr>
            </w:pPr>
            <w:r w:rsidRPr="003C3FC8">
              <w:rPr>
                <w:rFonts w:ascii="Times New Roman" w:hAnsi="Times New Roman" w:cs="Times New Roman"/>
                <w:bCs/>
                <w:spacing w:val="-7"/>
                <w:sz w:val="20"/>
                <w:szCs w:val="20"/>
              </w:rPr>
              <w:t>Країна-виробник</w:t>
            </w:r>
          </w:p>
        </w:tc>
        <w:tc>
          <w:tcPr>
            <w:tcW w:w="2925" w:type="dxa"/>
          </w:tcPr>
          <w:p w:rsidR="00DA1FE7" w:rsidRPr="003C3FC8" w:rsidRDefault="00DA1FE7" w:rsidP="002B6DD0">
            <w:pPr>
              <w:ind w:right="-365"/>
              <w:jc w:val="both"/>
              <w:rPr>
                <w:rFonts w:ascii="Times New Roman" w:hAnsi="Times New Roman" w:cs="Times New Roman"/>
                <w:bCs/>
                <w:sz w:val="20"/>
                <w:szCs w:val="20"/>
              </w:rPr>
            </w:pPr>
            <w:r w:rsidRPr="003C3FC8">
              <w:rPr>
                <w:rFonts w:ascii="Times New Roman" w:hAnsi="Times New Roman" w:cs="Times New Roman"/>
                <w:bCs/>
                <w:sz w:val="20"/>
                <w:szCs w:val="20"/>
              </w:rPr>
              <w:t>вказати</w:t>
            </w:r>
          </w:p>
        </w:tc>
        <w:tc>
          <w:tcPr>
            <w:tcW w:w="1974" w:type="dxa"/>
          </w:tcPr>
          <w:p w:rsidR="00DA1FE7" w:rsidRPr="003C3FC8" w:rsidRDefault="00DA1FE7" w:rsidP="002B6DD0">
            <w:pPr>
              <w:ind w:right="-44"/>
              <w:jc w:val="center"/>
              <w:rPr>
                <w:rFonts w:ascii="Times New Roman" w:hAnsi="Times New Roman" w:cs="Times New Roman"/>
                <w:b/>
                <w:bCs/>
                <w:sz w:val="20"/>
                <w:szCs w:val="20"/>
              </w:rPr>
            </w:pPr>
          </w:p>
        </w:tc>
      </w:tr>
      <w:tr w:rsidR="00DA1FE7" w:rsidRPr="003C3FC8" w:rsidTr="0046567C">
        <w:tc>
          <w:tcPr>
            <w:tcW w:w="568"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3.</w:t>
            </w:r>
          </w:p>
        </w:tc>
        <w:tc>
          <w:tcPr>
            <w:tcW w:w="3855" w:type="dxa"/>
          </w:tcPr>
          <w:p w:rsidR="00DA1FE7" w:rsidRPr="003C3FC8" w:rsidRDefault="00DA1FE7" w:rsidP="002B6DD0">
            <w:pPr>
              <w:spacing w:line="259" w:lineRule="exact"/>
              <w:ind w:right="-189"/>
              <w:rPr>
                <w:rFonts w:ascii="Times New Roman" w:hAnsi="Times New Roman" w:cs="Times New Roman"/>
                <w:bCs/>
                <w:spacing w:val="-7"/>
                <w:sz w:val="20"/>
                <w:szCs w:val="20"/>
              </w:rPr>
            </w:pPr>
            <w:r w:rsidRPr="003C3FC8">
              <w:rPr>
                <w:rFonts w:ascii="Times New Roman" w:hAnsi="Times New Roman" w:cs="Times New Roman"/>
                <w:bCs/>
                <w:spacing w:val="-7"/>
                <w:sz w:val="20"/>
                <w:szCs w:val="20"/>
              </w:rPr>
              <w:t>Модель</w:t>
            </w:r>
          </w:p>
        </w:tc>
        <w:tc>
          <w:tcPr>
            <w:tcW w:w="2925" w:type="dxa"/>
          </w:tcPr>
          <w:p w:rsidR="00DA1FE7" w:rsidRPr="003C3FC8" w:rsidRDefault="00DA1FE7" w:rsidP="002B6DD0">
            <w:pPr>
              <w:ind w:right="-365"/>
              <w:jc w:val="both"/>
              <w:rPr>
                <w:rFonts w:ascii="Times New Roman" w:hAnsi="Times New Roman" w:cs="Times New Roman"/>
                <w:bCs/>
                <w:sz w:val="20"/>
                <w:szCs w:val="20"/>
              </w:rPr>
            </w:pPr>
            <w:r w:rsidRPr="003C3FC8">
              <w:rPr>
                <w:rFonts w:ascii="Times New Roman" w:hAnsi="Times New Roman" w:cs="Times New Roman"/>
                <w:bCs/>
                <w:sz w:val="20"/>
                <w:szCs w:val="20"/>
              </w:rPr>
              <w:t>вказати</w:t>
            </w:r>
          </w:p>
        </w:tc>
        <w:tc>
          <w:tcPr>
            <w:tcW w:w="1974" w:type="dxa"/>
          </w:tcPr>
          <w:p w:rsidR="00DA1FE7" w:rsidRPr="003C3FC8" w:rsidRDefault="00DA1FE7" w:rsidP="002B6DD0">
            <w:pPr>
              <w:ind w:right="-44"/>
              <w:jc w:val="center"/>
              <w:rPr>
                <w:rFonts w:ascii="Times New Roman" w:hAnsi="Times New Roman" w:cs="Times New Roman"/>
                <w:b/>
                <w:bCs/>
                <w:sz w:val="20"/>
                <w:szCs w:val="20"/>
                <w:lang w:val="en-US"/>
              </w:rPr>
            </w:pPr>
          </w:p>
        </w:tc>
      </w:tr>
      <w:tr w:rsidR="00DA1FE7" w:rsidRPr="003C3FC8" w:rsidTr="0046567C">
        <w:tc>
          <w:tcPr>
            <w:tcW w:w="568"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4.</w:t>
            </w:r>
          </w:p>
        </w:tc>
        <w:tc>
          <w:tcPr>
            <w:tcW w:w="3855" w:type="dxa"/>
          </w:tcPr>
          <w:p w:rsidR="00DA1FE7" w:rsidRPr="003C3FC8" w:rsidRDefault="00DA1FE7" w:rsidP="002B6DD0">
            <w:pPr>
              <w:spacing w:line="259" w:lineRule="exact"/>
              <w:ind w:right="-189"/>
              <w:rPr>
                <w:rFonts w:ascii="Times New Roman" w:hAnsi="Times New Roman" w:cs="Times New Roman"/>
                <w:bCs/>
                <w:spacing w:val="-7"/>
                <w:sz w:val="20"/>
                <w:szCs w:val="20"/>
              </w:rPr>
            </w:pPr>
            <w:r w:rsidRPr="003C3FC8">
              <w:rPr>
                <w:rFonts w:ascii="Times New Roman" w:hAnsi="Times New Roman" w:cs="Times New Roman"/>
                <w:bCs/>
                <w:spacing w:val="-7"/>
                <w:sz w:val="20"/>
                <w:szCs w:val="20"/>
              </w:rPr>
              <w:t>Гарантійний термін експлуатації</w:t>
            </w:r>
          </w:p>
        </w:tc>
        <w:tc>
          <w:tcPr>
            <w:tcW w:w="2925" w:type="dxa"/>
          </w:tcPr>
          <w:p w:rsidR="00DA1FE7" w:rsidRPr="003C3FC8" w:rsidRDefault="00DA1FE7" w:rsidP="002B6DD0">
            <w:pPr>
              <w:ind w:right="-365"/>
              <w:jc w:val="both"/>
              <w:rPr>
                <w:rFonts w:ascii="Times New Roman" w:hAnsi="Times New Roman" w:cs="Times New Roman"/>
                <w:bCs/>
                <w:sz w:val="20"/>
                <w:szCs w:val="20"/>
              </w:rPr>
            </w:pPr>
            <w:r w:rsidRPr="003C3FC8">
              <w:rPr>
                <w:rFonts w:ascii="Times New Roman" w:hAnsi="Times New Roman" w:cs="Times New Roman"/>
                <w:bCs/>
                <w:sz w:val="20"/>
                <w:szCs w:val="20"/>
              </w:rPr>
              <w:t>не менше 24 місяців</w:t>
            </w:r>
          </w:p>
        </w:tc>
        <w:tc>
          <w:tcPr>
            <w:tcW w:w="1974" w:type="dxa"/>
          </w:tcPr>
          <w:p w:rsidR="00DA1FE7" w:rsidRPr="003C3FC8" w:rsidRDefault="00DA1FE7" w:rsidP="002B6DD0">
            <w:pPr>
              <w:ind w:right="-44"/>
              <w:jc w:val="center"/>
              <w:rPr>
                <w:rFonts w:ascii="Times New Roman" w:hAnsi="Times New Roman" w:cs="Times New Roman"/>
                <w:b/>
                <w:bCs/>
                <w:sz w:val="20"/>
                <w:szCs w:val="20"/>
              </w:rPr>
            </w:pPr>
          </w:p>
        </w:tc>
      </w:tr>
    </w:tbl>
    <w:p w:rsidR="00DA1FE7" w:rsidRPr="003C3FC8" w:rsidRDefault="00DA1FE7" w:rsidP="00DA1FE7">
      <w:pPr>
        <w:rPr>
          <w:rFonts w:ascii="Times New Roman" w:hAnsi="Times New Roman" w:cs="Times New Roman"/>
          <w:b/>
          <w:sz w:val="20"/>
          <w:szCs w:val="20"/>
        </w:rPr>
      </w:pPr>
    </w:p>
    <w:p w:rsidR="00DA1FE7" w:rsidRPr="003C3FC8" w:rsidRDefault="00DA1FE7" w:rsidP="00DA1FE7">
      <w:pPr>
        <w:rPr>
          <w:rFonts w:ascii="Times New Roman" w:hAnsi="Times New Roman" w:cs="Times New Roman"/>
          <w:b/>
          <w:sz w:val="20"/>
          <w:szCs w:val="20"/>
        </w:rPr>
      </w:pPr>
      <w:r w:rsidRPr="003C3FC8">
        <w:rPr>
          <w:rFonts w:ascii="Times New Roman" w:hAnsi="Times New Roman" w:cs="Times New Roman"/>
          <w:b/>
          <w:sz w:val="20"/>
          <w:szCs w:val="20"/>
        </w:rPr>
        <w:t>3. Комплектація :</w:t>
      </w:r>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147"/>
        <w:gridCol w:w="2551"/>
        <w:gridCol w:w="1974"/>
      </w:tblGrid>
      <w:tr w:rsidR="00DA1FE7" w:rsidRPr="003C3FC8" w:rsidTr="0046567C">
        <w:trPr>
          <w:trHeight w:val="264"/>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b/>
                <w:sz w:val="20"/>
                <w:szCs w:val="20"/>
              </w:rPr>
              <w:t>№</w:t>
            </w:r>
          </w:p>
        </w:tc>
        <w:tc>
          <w:tcPr>
            <w:tcW w:w="4147" w:type="dxa"/>
            <w:vAlign w:val="center"/>
          </w:tcPr>
          <w:p w:rsidR="00DA1FE7" w:rsidRPr="003C3FC8" w:rsidRDefault="00DA1FE7" w:rsidP="002B6DD0">
            <w:pPr>
              <w:pStyle w:val="FR2"/>
              <w:jc w:val="center"/>
              <w:rPr>
                <w:rFonts w:ascii="Times New Roman" w:hAnsi="Times New Roman"/>
                <w:b/>
                <w:sz w:val="20"/>
                <w:highlight w:val="yellow"/>
                <w:lang w:val="uk-UA" w:eastAsia="uk-UA"/>
              </w:rPr>
            </w:pPr>
            <w:r w:rsidRPr="003C3FC8">
              <w:rPr>
                <w:rFonts w:ascii="Times New Roman" w:hAnsi="Times New Roman"/>
                <w:b/>
                <w:sz w:val="20"/>
                <w:lang w:val="uk-UA"/>
              </w:rPr>
              <w:t>Найменування</w:t>
            </w:r>
          </w:p>
        </w:tc>
        <w:tc>
          <w:tcPr>
            <w:tcW w:w="2551" w:type="dxa"/>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sz w:val="20"/>
                <w:szCs w:val="20"/>
              </w:rPr>
              <w:t>Кількість</w:t>
            </w:r>
          </w:p>
        </w:tc>
        <w:tc>
          <w:tcPr>
            <w:tcW w:w="1974" w:type="dxa"/>
          </w:tcPr>
          <w:p w:rsidR="00DA1FE7" w:rsidRPr="003C3FC8" w:rsidRDefault="00DA1FE7" w:rsidP="002B6DD0">
            <w:pPr>
              <w:ind w:right="-4"/>
              <w:jc w:val="center"/>
              <w:rPr>
                <w:rFonts w:ascii="Times New Roman" w:hAnsi="Times New Roman" w:cs="Times New Roman"/>
                <w:b/>
                <w:bCs/>
                <w:sz w:val="20"/>
                <w:szCs w:val="20"/>
              </w:rPr>
            </w:pPr>
            <w:r w:rsidRPr="003C3FC8">
              <w:rPr>
                <w:rFonts w:ascii="Times New Roman" w:hAnsi="Times New Roman" w:cs="Times New Roman"/>
                <w:b/>
                <w:bCs/>
                <w:sz w:val="20"/>
                <w:szCs w:val="20"/>
              </w:rPr>
              <w:t>Відповідність, з посиланням на сторінку технічної документації</w:t>
            </w:r>
          </w:p>
        </w:tc>
      </w:tr>
      <w:tr w:rsidR="00DA1FE7" w:rsidRPr="003C3FC8" w:rsidTr="0046567C">
        <w:trPr>
          <w:trHeight w:val="264"/>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1</w:t>
            </w:r>
          </w:p>
        </w:tc>
        <w:tc>
          <w:tcPr>
            <w:tcW w:w="4147" w:type="dxa"/>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Монітор фетальний</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264"/>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2</w:t>
            </w:r>
          </w:p>
        </w:tc>
        <w:tc>
          <w:tcPr>
            <w:tcW w:w="4147" w:type="dxa"/>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Водонепроникний датчик TOCO </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54"/>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3</w:t>
            </w:r>
          </w:p>
        </w:tc>
        <w:tc>
          <w:tcPr>
            <w:tcW w:w="4147" w:type="dxa"/>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Водонепроникний датчик ЧСС плода </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65"/>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4</w:t>
            </w:r>
          </w:p>
        </w:tc>
        <w:tc>
          <w:tcPr>
            <w:tcW w:w="4147" w:type="dxa"/>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Водонепроникний маркер руху плода</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65"/>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5</w:t>
            </w:r>
          </w:p>
        </w:tc>
        <w:tc>
          <w:tcPr>
            <w:tcW w:w="4147" w:type="dxa"/>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Ремінь</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3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37"/>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6</w:t>
            </w:r>
          </w:p>
        </w:tc>
        <w:tc>
          <w:tcPr>
            <w:tcW w:w="4147" w:type="dxa"/>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Гель ультразвуковий</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65"/>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7</w:t>
            </w:r>
          </w:p>
        </w:tc>
        <w:tc>
          <w:tcPr>
            <w:tcW w:w="4147" w:type="dxa"/>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sz w:val="20"/>
                <w:szCs w:val="20"/>
              </w:rPr>
              <w:t>Термопапір</w:t>
            </w:r>
            <w:proofErr w:type="spellEnd"/>
            <w:r w:rsidRPr="003C3FC8">
              <w:rPr>
                <w:rFonts w:ascii="Times New Roman" w:hAnsi="Times New Roman" w:cs="Times New Roman"/>
                <w:sz w:val="20"/>
                <w:szCs w:val="20"/>
              </w:rPr>
              <w:t xml:space="preserve"> </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65"/>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8</w:t>
            </w:r>
          </w:p>
        </w:tc>
        <w:tc>
          <w:tcPr>
            <w:tcW w:w="4147" w:type="dxa"/>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Провід вирівнювання потенціалів</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65"/>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9</w:t>
            </w:r>
          </w:p>
        </w:tc>
        <w:tc>
          <w:tcPr>
            <w:tcW w:w="4147" w:type="dxa"/>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Шнур живлення</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шт.</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65"/>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10</w:t>
            </w:r>
          </w:p>
        </w:tc>
        <w:tc>
          <w:tcPr>
            <w:tcW w:w="4147"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Інструкція з експлуатації українською мовою</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1 екземпляр</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65"/>
        </w:trPr>
        <w:tc>
          <w:tcPr>
            <w:tcW w:w="560"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11</w:t>
            </w:r>
          </w:p>
        </w:tc>
        <w:tc>
          <w:tcPr>
            <w:tcW w:w="4147"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Комплектація монітора акустичним стимулятором пробудження плода</w:t>
            </w:r>
          </w:p>
        </w:tc>
        <w:tc>
          <w:tcPr>
            <w:tcW w:w="2551"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можливість</w:t>
            </w:r>
          </w:p>
        </w:tc>
        <w:tc>
          <w:tcPr>
            <w:tcW w:w="1974" w:type="dxa"/>
          </w:tcPr>
          <w:p w:rsidR="00DA1FE7" w:rsidRPr="003C3FC8" w:rsidRDefault="00DA1FE7" w:rsidP="002B6DD0">
            <w:pPr>
              <w:ind w:right="-365"/>
              <w:jc w:val="both"/>
              <w:rPr>
                <w:rFonts w:ascii="Times New Roman" w:hAnsi="Times New Roman" w:cs="Times New Roman"/>
                <w:b/>
                <w:bCs/>
                <w:sz w:val="20"/>
                <w:szCs w:val="20"/>
              </w:rPr>
            </w:pPr>
          </w:p>
        </w:tc>
      </w:tr>
    </w:tbl>
    <w:p w:rsidR="00DA1FE7" w:rsidRPr="003C3FC8" w:rsidRDefault="00DA1FE7" w:rsidP="00DA1FE7">
      <w:pPr>
        <w:rPr>
          <w:rFonts w:ascii="Times New Roman" w:hAnsi="Times New Roman" w:cs="Times New Roman"/>
          <w:b/>
          <w:sz w:val="20"/>
          <w:szCs w:val="20"/>
        </w:rPr>
      </w:pPr>
    </w:p>
    <w:p w:rsidR="00DA1FE7" w:rsidRPr="003C3FC8" w:rsidRDefault="00DA1FE7" w:rsidP="00DA1FE7">
      <w:pPr>
        <w:rPr>
          <w:rFonts w:ascii="Times New Roman" w:hAnsi="Times New Roman" w:cs="Times New Roman"/>
          <w:b/>
          <w:sz w:val="20"/>
          <w:szCs w:val="20"/>
        </w:rPr>
      </w:pPr>
      <w:r w:rsidRPr="003C3FC8">
        <w:rPr>
          <w:rFonts w:ascii="Times New Roman" w:hAnsi="Times New Roman" w:cs="Times New Roman"/>
          <w:b/>
          <w:sz w:val="20"/>
          <w:szCs w:val="20"/>
        </w:rPr>
        <w:t>4. Технічні параметри:</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4283"/>
        <w:gridCol w:w="2409"/>
        <w:gridCol w:w="1974"/>
        <w:gridCol w:w="8"/>
        <w:gridCol w:w="13"/>
      </w:tblGrid>
      <w:tr w:rsidR="00DA1FE7" w:rsidRPr="003C3FC8" w:rsidTr="0046567C">
        <w:trPr>
          <w:gridAfter w:val="2"/>
          <w:wAfter w:w="21" w:type="dxa"/>
          <w:trHeight w:val="341"/>
        </w:trPr>
        <w:tc>
          <w:tcPr>
            <w:tcW w:w="566" w:type="dxa"/>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b/>
                <w:sz w:val="20"/>
                <w:szCs w:val="20"/>
              </w:rPr>
              <w:t>№</w:t>
            </w:r>
          </w:p>
        </w:tc>
        <w:tc>
          <w:tcPr>
            <w:tcW w:w="4283" w:type="dxa"/>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bCs/>
                <w:sz w:val="20"/>
                <w:szCs w:val="20"/>
              </w:rPr>
              <w:t>Найменування</w:t>
            </w:r>
          </w:p>
        </w:tc>
        <w:tc>
          <w:tcPr>
            <w:tcW w:w="2409" w:type="dxa"/>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sz w:val="20"/>
                <w:szCs w:val="20"/>
              </w:rPr>
              <w:t>Кількість</w:t>
            </w:r>
          </w:p>
        </w:tc>
        <w:tc>
          <w:tcPr>
            <w:tcW w:w="1974" w:type="dxa"/>
          </w:tcPr>
          <w:p w:rsidR="00DA1FE7" w:rsidRPr="003C3FC8" w:rsidRDefault="00DA1FE7" w:rsidP="002B6DD0">
            <w:pPr>
              <w:ind w:right="-4"/>
              <w:jc w:val="center"/>
              <w:rPr>
                <w:rFonts w:ascii="Times New Roman" w:hAnsi="Times New Roman" w:cs="Times New Roman"/>
                <w:b/>
                <w:bCs/>
                <w:sz w:val="20"/>
                <w:szCs w:val="20"/>
              </w:rPr>
            </w:pPr>
            <w:r w:rsidRPr="003C3FC8">
              <w:rPr>
                <w:rFonts w:ascii="Times New Roman" w:hAnsi="Times New Roman" w:cs="Times New Roman"/>
                <w:b/>
                <w:bCs/>
                <w:sz w:val="20"/>
                <w:szCs w:val="20"/>
              </w:rPr>
              <w:t>Відповідність, з посиланням на сторінку технічної документації</w:t>
            </w:r>
          </w:p>
        </w:tc>
      </w:tr>
      <w:tr w:rsidR="00DA1FE7" w:rsidRPr="003C3FC8" w:rsidTr="0046567C">
        <w:trPr>
          <w:trHeight w:val="341"/>
        </w:trPr>
        <w:tc>
          <w:tcPr>
            <w:tcW w:w="566" w:type="dxa"/>
            <w:tcBorders>
              <w:bottom w:val="nil"/>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1</w:t>
            </w:r>
          </w:p>
        </w:tc>
        <w:tc>
          <w:tcPr>
            <w:tcW w:w="8687" w:type="dxa"/>
            <w:gridSpan w:val="5"/>
          </w:tcPr>
          <w:p w:rsidR="00DA1FE7" w:rsidRPr="003C3FC8" w:rsidRDefault="00DA1FE7" w:rsidP="002B6DD0">
            <w:pPr>
              <w:rPr>
                <w:rFonts w:ascii="Times New Roman" w:hAnsi="Times New Roman" w:cs="Times New Roman"/>
                <w:b/>
                <w:sz w:val="20"/>
                <w:szCs w:val="20"/>
              </w:rPr>
            </w:pPr>
            <w:r w:rsidRPr="003C3FC8">
              <w:rPr>
                <w:rFonts w:ascii="Times New Roman" w:hAnsi="Times New Roman" w:cs="Times New Roman"/>
                <w:b/>
                <w:sz w:val="20"/>
                <w:szCs w:val="20"/>
              </w:rPr>
              <w:t>Вимоги до живлення монітора:</w:t>
            </w:r>
          </w:p>
        </w:tc>
      </w:tr>
      <w:tr w:rsidR="00DA1FE7" w:rsidRPr="003C3FC8" w:rsidTr="0046567C">
        <w:trPr>
          <w:gridAfter w:val="1"/>
          <w:wAfter w:w="13" w:type="dxa"/>
          <w:trHeight w:val="229"/>
        </w:trPr>
        <w:tc>
          <w:tcPr>
            <w:tcW w:w="566" w:type="dxa"/>
            <w:vMerge w:val="restart"/>
            <w:tcBorders>
              <w:top w:val="nil"/>
            </w:tcBorders>
          </w:tcPr>
          <w:p w:rsidR="00DA1FE7" w:rsidRPr="003C3FC8" w:rsidRDefault="00DA1FE7" w:rsidP="002B6DD0">
            <w:pPr>
              <w:jc w:val="center"/>
              <w:rPr>
                <w:rFonts w:ascii="Times New Roman" w:hAnsi="Times New Roman" w:cs="Times New Roman"/>
                <w:sz w:val="20"/>
                <w:szCs w:val="20"/>
                <w:lang w:eastAsia="ru-RU"/>
              </w:rPr>
            </w:pPr>
          </w:p>
        </w:tc>
        <w:tc>
          <w:tcPr>
            <w:tcW w:w="4283" w:type="dxa"/>
          </w:tcPr>
          <w:p w:rsidR="00DA1FE7" w:rsidRPr="003C3FC8" w:rsidRDefault="00DA1FE7" w:rsidP="002B6DD0">
            <w:pPr>
              <w:pStyle w:val="aff"/>
              <w:tabs>
                <w:tab w:val="clear" w:pos="9590"/>
              </w:tabs>
              <w:rPr>
                <w:rFonts w:ascii="Times New Roman" w:hAnsi="Times New Roman"/>
              </w:rPr>
            </w:pPr>
            <w:r w:rsidRPr="003C3FC8">
              <w:rPr>
                <w:rFonts w:ascii="Times New Roman" w:hAnsi="Times New Roman"/>
              </w:rPr>
              <w:t>Напруга електроживлення, В~</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100-240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229"/>
        </w:trPr>
        <w:tc>
          <w:tcPr>
            <w:tcW w:w="566" w:type="dxa"/>
            <w:vMerge/>
            <w:tcBorders>
              <w:top w:val="nil"/>
            </w:tcBorders>
          </w:tcPr>
          <w:p w:rsidR="00DA1FE7" w:rsidRPr="003C3FC8" w:rsidRDefault="00DA1FE7" w:rsidP="002B6DD0">
            <w:pPr>
              <w:jc w:val="center"/>
              <w:rPr>
                <w:rFonts w:ascii="Times New Roman" w:hAnsi="Times New Roman" w:cs="Times New Roman"/>
                <w:sz w:val="20"/>
                <w:szCs w:val="20"/>
                <w:lang w:eastAsia="ru-RU"/>
              </w:rPr>
            </w:pPr>
          </w:p>
        </w:tc>
        <w:tc>
          <w:tcPr>
            <w:tcW w:w="4283" w:type="dxa"/>
          </w:tcPr>
          <w:p w:rsidR="00DA1FE7" w:rsidRPr="003C3FC8" w:rsidRDefault="00DA1FE7" w:rsidP="002B6DD0">
            <w:pPr>
              <w:pStyle w:val="aff"/>
              <w:tabs>
                <w:tab w:val="clear" w:pos="9590"/>
              </w:tabs>
              <w:rPr>
                <w:rFonts w:ascii="Times New Roman" w:hAnsi="Times New Roman"/>
              </w:rPr>
            </w:pPr>
            <w:r w:rsidRPr="003C3FC8">
              <w:rPr>
                <w:rFonts w:ascii="Times New Roman" w:hAnsi="Times New Roman"/>
              </w:rPr>
              <w:t>Частота електроживлення, Гц</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50</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308"/>
        </w:trPr>
        <w:tc>
          <w:tcPr>
            <w:tcW w:w="566" w:type="dxa"/>
            <w:vMerge/>
          </w:tcPr>
          <w:p w:rsidR="00DA1FE7" w:rsidRPr="003C3FC8" w:rsidRDefault="00DA1FE7" w:rsidP="002B6DD0">
            <w:pPr>
              <w:jc w:val="center"/>
              <w:rPr>
                <w:rFonts w:ascii="Times New Roman" w:hAnsi="Times New Roman" w:cs="Times New Roman"/>
                <w:sz w:val="20"/>
                <w:szCs w:val="20"/>
                <w:lang w:eastAsia="ru-RU"/>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Споживана потужність, ВА</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не більше </w:t>
            </w:r>
            <w:r w:rsidRPr="003C3FC8">
              <w:rPr>
                <w:rFonts w:ascii="Times New Roman" w:hAnsi="Times New Roman" w:cs="Times New Roman"/>
                <w:sz w:val="20"/>
                <w:szCs w:val="20"/>
                <w:lang w:val="en-US"/>
              </w:rPr>
              <w:t>100</w:t>
            </w:r>
            <w:r w:rsidRPr="003C3FC8">
              <w:rPr>
                <w:rFonts w:ascii="Times New Roman" w:hAnsi="Times New Roman" w:cs="Times New Roman"/>
                <w:sz w:val="20"/>
                <w:szCs w:val="20"/>
              </w:rPr>
              <w:t xml:space="preserve">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308"/>
        </w:trPr>
        <w:tc>
          <w:tcPr>
            <w:tcW w:w="566" w:type="dxa"/>
            <w:vMerge/>
          </w:tcPr>
          <w:p w:rsidR="00DA1FE7" w:rsidRPr="003C3FC8" w:rsidRDefault="00DA1FE7" w:rsidP="002B6DD0">
            <w:pPr>
              <w:jc w:val="center"/>
              <w:rPr>
                <w:rFonts w:ascii="Times New Roman" w:hAnsi="Times New Roman" w:cs="Times New Roman"/>
                <w:sz w:val="20"/>
                <w:szCs w:val="20"/>
                <w:lang w:eastAsia="ru-RU"/>
              </w:rPr>
            </w:pPr>
          </w:p>
        </w:tc>
        <w:tc>
          <w:tcPr>
            <w:tcW w:w="4283" w:type="dxa"/>
          </w:tcPr>
          <w:p w:rsidR="00DA1FE7" w:rsidRPr="003C3FC8" w:rsidRDefault="00DA1FE7" w:rsidP="002B6DD0">
            <w:pPr>
              <w:pStyle w:val="aff"/>
              <w:tabs>
                <w:tab w:val="clear" w:pos="9590"/>
              </w:tabs>
              <w:rPr>
                <w:rFonts w:ascii="Times New Roman" w:hAnsi="Times New Roman"/>
              </w:rPr>
            </w:pPr>
            <w:r w:rsidRPr="003C3FC8">
              <w:rPr>
                <w:rFonts w:ascii="Times New Roman" w:hAnsi="Times New Roman"/>
              </w:rPr>
              <w:t xml:space="preserve">Тривалість роботи від в акумулятора, год   </w:t>
            </w:r>
          </w:p>
        </w:tc>
        <w:tc>
          <w:tcPr>
            <w:tcW w:w="2409" w:type="dxa"/>
          </w:tcPr>
          <w:p w:rsidR="00DA1FE7" w:rsidRPr="003C3FC8" w:rsidRDefault="00DA1FE7" w:rsidP="002B6DD0">
            <w:pPr>
              <w:rPr>
                <w:rFonts w:ascii="Times New Roman" w:hAnsi="Times New Roman" w:cs="Times New Roman"/>
                <w:sz w:val="20"/>
                <w:szCs w:val="20"/>
                <w:lang w:eastAsia="ru-RU"/>
              </w:rPr>
            </w:pPr>
            <w:r w:rsidRPr="003C3FC8">
              <w:rPr>
                <w:rFonts w:ascii="Times New Roman" w:hAnsi="Times New Roman" w:cs="Times New Roman"/>
                <w:sz w:val="20"/>
                <w:szCs w:val="20"/>
              </w:rPr>
              <w:t xml:space="preserve">не менше 4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330"/>
        </w:trPr>
        <w:tc>
          <w:tcPr>
            <w:tcW w:w="566" w:type="dxa"/>
            <w:tcBorders>
              <w:bottom w:val="nil"/>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2</w:t>
            </w:r>
          </w:p>
        </w:tc>
        <w:tc>
          <w:tcPr>
            <w:tcW w:w="8687" w:type="dxa"/>
            <w:gridSpan w:val="5"/>
          </w:tcPr>
          <w:p w:rsidR="00DA1FE7" w:rsidRPr="003C3FC8" w:rsidRDefault="00DA1FE7" w:rsidP="002B6DD0">
            <w:pPr>
              <w:rPr>
                <w:rFonts w:ascii="Times New Roman" w:hAnsi="Times New Roman" w:cs="Times New Roman"/>
                <w:b/>
                <w:sz w:val="20"/>
                <w:szCs w:val="20"/>
              </w:rPr>
            </w:pPr>
            <w:r w:rsidRPr="003C3FC8">
              <w:rPr>
                <w:rFonts w:ascii="Times New Roman" w:hAnsi="Times New Roman" w:cs="Times New Roman"/>
                <w:b/>
                <w:sz w:val="20"/>
                <w:szCs w:val="20"/>
              </w:rPr>
              <w:t>Вимоги до габаритних розмірів та маси монітора:</w:t>
            </w:r>
          </w:p>
        </w:tc>
      </w:tr>
      <w:tr w:rsidR="00DA1FE7" w:rsidRPr="003C3FC8" w:rsidTr="0046567C">
        <w:trPr>
          <w:gridAfter w:val="1"/>
          <w:wAfter w:w="13" w:type="dxa"/>
          <w:trHeight w:val="181"/>
        </w:trPr>
        <w:tc>
          <w:tcPr>
            <w:tcW w:w="566" w:type="dxa"/>
            <w:vMerge w:val="restart"/>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pStyle w:val="aff"/>
              <w:tabs>
                <w:tab w:val="clear" w:pos="9590"/>
              </w:tabs>
              <w:rPr>
                <w:rFonts w:ascii="Times New Roman" w:hAnsi="Times New Roman"/>
              </w:rPr>
            </w:pPr>
            <w:r w:rsidRPr="003C3FC8">
              <w:rPr>
                <w:rFonts w:ascii="Times New Roman" w:hAnsi="Times New Roman"/>
              </w:rPr>
              <w:t>Габаритні розміри (</w:t>
            </w:r>
            <w:proofErr w:type="spellStart"/>
            <w:r w:rsidRPr="003C3FC8">
              <w:rPr>
                <w:rFonts w:ascii="Times New Roman" w:hAnsi="Times New Roman"/>
              </w:rPr>
              <w:t>ДхШхВ</w:t>
            </w:r>
            <w:proofErr w:type="spellEnd"/>
            <w:r w:rsidRPr="003C3FC8">
              <w:rPr>
                <w:rFonts w:ascii="Times New Roman" w:hAnsi="Times New Roman"/>
              </w:rPr>
              <w:t>), мм</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не більше 350×250×150</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81"/>
        </w:trPr>
        <w:tc>
          <w:tcPr>
            <w:tcW w:w="566" w:type="dxa"/>
            <w:vMerge/>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pStyle w:val="aff"/>
              <w:tabs>
                <w:tab w:val="clear" w:pos="9590"/>
              </w:tabs>
              <w:rPr>
                <w:rFonts w:ascii="Times New Roman" w:hAnsi="Times New Roman"/>
              </w:rPr>
            </w:pPr>
            <w:r w:rsidRPr="003C3FC8">
              <w:rPr>
                <w:rFonts w:ascii="Times New Roman" w:hAnsi="Times New Roman"/>
              </w:rPr>
              <w:t>Вага, кг</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не більше 3</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291"/>
        </w:trPr>
        <w:tc>
          <w:tcPr>
            <w:tcW w:w="566" w:type="dxa"/>
            <w:tcBorders>
              <w:bottom w:val="nil"/>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3</w:t>
            </w:r>
          </w:p>
        </w:tc>
        <w:tc>
          <w:tcPr>
            <w:tcW w:w="8687" w:type="dxa"/>
            <w:gridSpan w:val="5"/>
          </w:tcPr>
          <w:p w:rsidR="00DA1FE7" w:rsidRPr="003C3FC8" w:rsidRDefault="00DA1FE7" w:rsidP="002B6DD0">
            <w:pPr>
              <w:rPr>
                <w:rFonts w:ascii="Times New Roman" w:hAnsi="Times New Roman" w:cs="Times New Roman"/>
                <w:b/>
                <w:sz w:val="20"/>
                <w:szCs w:val="20"/>
              </w:rPr>
            </w:pPr>
            <w:r w:rsidRPr="003C3FC8">
              <w:rPr>
                <w:rFonts w:ascii="Times New Roman" w:hAnsi="Times New Roman" w:cs="Times New Roman"/>
                <w:b/>
                <w:sz w:val="20"/>
                <w:szCs w:val="20"/>
              </w:rPr>
              <w:t>Вимоги екрана:</w:t>
            </w:r>
          </w:p>
        </w:tc>
      </w:tr>
      <w:tr w:rsidR="00DA1FE7" w:rsidRPr="003C3FC8" w:rsidTr="0046567C">
        <w:trPr>
          <w:gridAfter w:val="1"/>
          <w:wAfter w:w="13" w:type="dxa"/>
          <w:trHeight w:val="330"/>
        </w:trPr>
        <w:tc>
          <w:tcPr>
            <w:tcW w:w="566" w:type="dxa"/>
            <w:vMerge w:val="restart"/>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Тип дисплея</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РК, кольоровий</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330"/>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Діагональ дисплею, дюймів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не менше 5</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330"/>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Регулювання кута нахилу дисплею</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330"/>
        </w:trPr>
        <w:tc>
          <w:tcPr>
            <w:tcW w:w="566" w:type="dxa"/>
            <w:tcBorders>
              <w:bottom w:val="nil"/>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4</w:t>
            </w:r>
          </w:p>
        </w:tc>
        <w:tc>
          <w:tcPr>
            <w:tcW w:w="8687" w:type="dxa"/>
            <w:gridSpan w:val="5"/>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b/>
                <w:sz w:val="20"/>
                <w:szCs w:val="20"/>
              </w:rPr>
              <w:t>Вимоги до принтера:</w:t>
            </w:r>
          </w:p>
        </w:tc>
      </w:tr>
      <w:tr w:rsidR="00DA1FE7" w:rsidRPr="003C3FC8" w:rsidTr="0046567C">
        <w:trPr>
          <w:gridAfter w:val="1"/>
          <w:wAfter w:w="13" w:type="dxa"/>
          <w:trHeight w:val="330"/>
        </w:trPr>
        <w:tc>
          <w:tcPr>
            <w:tcW w:w="566" w:type="dxa"/>
            <w:tcBorders>
              <w:top w:val="nil"/>
              <w:bottom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Ширина </w:t>
            </w:r>
            <w:proofErr w:type="spellStart"/>
            <w:r w:rsidRPr="003C3FC8">
              <w:rPr>
                <w:rFonts w:ascii="Times New Roman" w:hAnsi="Times New Roman" w:cs="Times New Roman"/>
                <w:sz w:val="20"/>
                <w:szCs w:val="20"/>
              </w:rPr>
              <w:t>термопаперу</w:t>
            </w:r>
            <w:proofErr w:type="spellEnd"/>
            <w:r w:rsidRPr="003C3FC8">
              <w:rPr>
                <w:rFonts w:ascii="Times New Roman" w:hAnsi="Times New Roman" w:cs="Times New Roman"/>
                <w:sz w:val="20"/>
                <w:szCs w:val="20"/>
              </w:rPr>
              <w:t xml:space="preserve">, мм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не менше 112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330"/>
        </w:trPr>
        <w:tc>
          <w:tcPr>
            <w:tcW w:w="566" w:type="dxa"/>
            <w:tcBorders>
              <w:top w:val="nil"/>
              <w:bottom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Режим друку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не гірше друк в реальному часі, друк в режимі стоп-кадр</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330"/>
        </w:trPr>
        <w:tc>
          <w:tcPr>
            <w:tcW w:w="566" w:type="dxa"/>
            <w:tcBorders>
              <w:top w:val="nil"/>
              <w:bottom w:val="single" w:sz="4" w:space="0" w:color="auto"/>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Швидкість друку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не гірше 1, 2, 3 см/хв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56"/>
        </w:trPr>
        <w:tc>
          <w:tcPr>
            <w:tcW w:w="566" w:type="dxa"/>
            <w:tcBorders>
              <w:bottom w:val="nil"/>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6</w:t>
            </w:r>
          </w:p>
        </w:tc>
        <w:tc>
          <w:tcPr>
            <w:tcW w:w="8687" w:type="dxa"/>
            <w:gridSpan w:val="5"/>
          </w:tcPr>
          <w:p w:rsidR="00DA1FE7" w:rsidRPr="003C3FC8" w:rsidRDefault="00DA1FE7" w:rsidP="002B6DD0">
            <w:pPr>
              <w:rPr>
                <w:rFonts w:ascii="Times New Roman" w:hAnsi="Times New Roman" w:cs="Times New Roman"/>
                <w:b/>
                <w:sz w:val="20"/>
                <w:szCs w:val="20"/>
              </w:rPr>
            </w:pPr>
            <w:r w:rsidRPr="003C3FC8">
              <w:rPr>
                <w:rFonts w:ascii="Times New Roman" w:hAnsi="Times New Roman" w:cs="Times New Roman"/>
                <w:b/>
                <w:sz w:val="20"/>
                <w:szCs w:val="20"/>
              </w:rPr>
              <w:t>Вимірювання частоти серцевих скорочень плоду:</w:t>
            </w:r>
          </w:p>
        </w:tc>
      </w:tr>
      <w:tr w:rsidR="00DA1FE7" w:rsidRPr="003C3FC8" w:rsidTr="0046567C">
        <w:trPr>
          <w:gridAfter w:val="1"/>
          <w:wAfter w:w="13" w:type="dxa"/>
          <w:trHeight w:val="156"/>
        </w:trPr>
        <w:tc>
          <w:tcPr>
            <w:tcW w:w="566" w:type="dxa"/>
            <w:vMerge w:val="restart"/>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 xml:space="preserve">Моніторинг частоти серцевих скорочень одного плодів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Функція зміщення частоти серцевих скорочень плоду при спостереженні одного плоду</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 xml:space="preserve">Робочий режим </w:t>
            </w:r>
          </w:p>
        </w:tc>
        <w:tc>
          <w:tcPr>
            <w:tcW w:w="2409" w:type="dxa"/>
          </w:tcPr>
          <w:p w:rsidR="00DA1FE7" w:rsidRPr="003C3FC8" w:rsidRDefault="00DA1FE7" w:rsidP="002B6DD0">
            <w:pPr>
              <w:rPr>
                <w:rFonts w:ascii="Times New Roman" w:hAnsi="Times New Roman" w:cs="Times New Roman"/>
                <w:sz w:val="20"/>
                <w:szCs w:val="20"/>
              </w:rPr>
            </w:pPr>
            <w:proofErr w:type="spellStart"/>
            <w:r w:rsidRPr="003C3FC8">
              <w:rPr>
                <w:rFonts w:ascii="Times New Roman" w:hAnsi="Times New Roman" w:cs="Times New Roman"/>
                <w:sz w:val="20"/>
                <w:szCs w:val="20"/>
              </w:rPr>
              <w:t>імульсно</w:t>
            </w:r>
            <w:proofErr w:type="spellEnd"/>
            <w:r w:rsidRPr="003C3FC8">
              <w:rPr>
                <w:rFonts w:ascii="Times New Roman" w:hAnsi="Times New Roman" w:cs="Times New Roman"/>
                <w:sz w:val="20"/>
                <w:szCs w:val="20"/>
              </w:rPr>
              <w:t xml:space="preserve"> хвильовий</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Робоча ультразвукова частота</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не гірше 1.0 МГц ±10%</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Інтенсивність вихідного пучка</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не більше 20 мВт/см2</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Діапазон вимірювання</w:t>
            </w:r>
            <w:r w:rsidRPr="003C3FC8">
              <w:rPr>
                <w:rFonts w:ascii="Times New Roman" w:hAnsi="Times New Roman" w:cs="Times New Roman"/>
                <w:b/>
                <w:sz w:val="20"/>
                <w:szCs w:val="20"/>
              </w:rPr>
              <w:t xml:space="preserve"> </w:t>
            </w:r>
            <w:r w:rsidRPr="003C3FC8">
              <w:rPr>
                <w:rFonts w:ascii="Times New Roman" w:hAnsi="Times New Roman" w:cs="Times New Roman"/>
                <w:sz w:val="20"/>
                <w:szCs w:val="20"/>
              </w:rPr>
              <w:t>ЧССП</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не гірше від 50 </w:t>
            </w:r>
            <w:proofErr w:type="spellStart"/>
            <w:r w:rsidRPr="003C3FC8">
              <w:rPr>
                <w:rFonts w:ascii="Times New Roman" w:hAnsi="Times New Roman" w:cs="Times New Roman"/>
                <w:sz w:val="20"/>
                <w:szCs w:val="20"/>
              </w:rPr>
              <w:t>уд</w:t>
            </w:r>
            <w:proofErr w:type="spellEnd"/>
            <w:r w:rsidRPr="003C3FC8">
              <w:rPr>
                <w:rFonts w:ascii="Times New Roman" w:hAnsi="Times New Roman" w:cs="Times New Roman"/>
                <w:sz w:val="20"/>
                <w:szCs w:val="20"/>
              </w:rPr>
              <w:t xml:space="preserve">/хв до 210 </w:t>
            </w:r>
            <w:proofErr w:type="spellStart"/>
            <w:r w:rsidRPr="003C3FC8">
              <w:rPr>
                <w:rFonts w:ascii="Times New Roman" w:hAnsi="Times New Roman" w:cs="Times New Roman"/>
                <w:sz w:val="20"/>
                <w:szCs w:val="20"/>
              </w:rPr>
              <w:t>уд</w:t>
            </w:r>
            <w:proofErr w:type="spellEnd"/>
            <w:r w:rsidRPr="003C3FC8">
              <w:rPr>
                <w:rFonts w:ascii="Times New Roman" w:hAnsi="Times New Roman" w:cs="Times New Roman"/>
                <w:sz w:val="20"/>
                <w:szCs w:val="20"/>
              </w:rPr>
              <w:t xml:space="preserve">/хв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Borders>
              <w:top w:val="nil"/>
            </w:tcBorders>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Похибка вимірювання ЧССП</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не гірше ±1 </w:t>
            </w:r>
            <w:proofErr w:type="spellStart"/>
            <w:r w:rsidRPr="003C3FC8">
              <w:rPr>
                <w:rFonts w:ascii="Times New Roman" w:hAnsi="Times New Roman" w:cs="Times New Roman"/>
                <w:sz w:val="20"/>
                <w:szCs w:val="20"/>
              </w:rPr>
              <w:t>уд</w:t>
            </w:r>
            <w:proofErr w:type="spellEnd"/>
            <w:r w:rsidRPr="003C3FC8">
              <w:rPr>
                <w:rFonts w:ascii="Times New Roman" w:hAnsi="Times New Roman" w:cs="Times New Roman"/>
                <w:sz w:val="20"/>
                <w:szCs w:val="20"/>
              </w:rPr>
              <w:t>/хв</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Функція налаштування гучності частоти серцевих скорочень плода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56"/>
        </w:trPr>
        <w:tc>
          <w:tcPr>
            <w:tcW w:w="566" w:type="dxa"/>
            <w:vMerge w:val="restart"/>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7</w:t>
            </w:r>
          </w:p>
        </w:tc>
        <w:tc>
          <w:tcPr>
            <w:tcW w:w="8687" w:type="dxa"/>
            <w:gridSpan w:val="5"/>
          </w:tcPr>
          <w:p w:rsidR="00DA1FE7" w:rsidRPr="003C3FC8" w:rsidRDefault="00DA1FE7" w:rsidP="002B6DD0">
            <w:pPr>
              <w:rPr>
                <w:rFonts w:ascii="Times New Roman" w:hAnsi="Times New Roman" w:cs="Times New Roman"/>
                <w:b/>
                <w:sz w:val="20"/>
                <w:szCs w:val="20"/>
              </w:rPr>
            </w:pPr>
            <w:r w:rsidRPr="003C3FC8">
              <w:rPr>
                <w:rFonts w:ascii="Times New Roman" w:hAnsi="Times New Roman" w:cs="Times New Roman"/>
                <w:b/>
                <w:sz w:val="20"/>
                <w:szCs w:val="20"/>
              </w:rPr>
              <w:t>Вимірювання скорочувальної активності матки:</w:t>
            </w: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 xml:space="preserve">Діапазон вимірювання TOCO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не гірше від 0 до 100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 xml:space="preserve">Нелінійна похибка вимірювання TOCO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не гірше ±8%</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Функція обнуління ТОСО</w:t>
            </w:r>
          </w:p>
        </w:tc>
        <w:tc>
          <w:tcPr>
            <w:tcW w:w="2409"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trHeight w:val="156"/>
        </w:trPr>
        <w:tc>
          <w:tcPr>
            <w:tcW w:w="566" w:type="dxa"/>
            <w:vMerge w:val="restart"/>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8</w:t>
            </w:r>
          </w:p>
        </w:tc>
        <w:tc>
          <w:tcPr>
            <w:tcW w:w="8687" w:type="dxa"/>
            <w:gridSpan w:val="5"/>
          </w:tcPr>
          <w:p w:rsidR="00DA1FE7" w:rsidRPr="003C3FC8" w:rsidRDefault="00DA1FE7" w:rsidP="002B6DD0">
            <w:pPr>
              <w:ind w:right="-365"/>
              <w:jc w:val="both"/>
              <w:rPr>
                <w:rFonts w:ascii="Times New Roman" w:hAnsi="Times New Roman" w:cs="Times New Roman"/>
                <w:b/>
                <w:bCs/>
                <w:sz w:val="20"/>
                <w:szCs w:val="20"/>
              </w:rPr>
            </w:pPr>
            <w:r w:rsidRPr="003C3FC8">
              <w:rPr>
                <w:rFonts w:ascii="Times New Roman" w:hAnsi="Times New Roman" w:cs="Times New Roman"/>
                <w:b/>
                <w:sz w:val="20"/>
                <w:szCs w:val="20"/>
              </w:rPr>
              <w:t>Інші вимоги</w:t>
            </w: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tabs>
                <w:tab w:val="left" w:pos="960"/>
              </w:tabs>
              <w:spacing w:line="276" w:lineRule="auto"/>
              <w:rPr>
                <w:rFonts w:ascii="Times New Roman" w:hAnsi="Times New Roman" w:cs="Times New Roman"/>
                <w:sz w:val="20"/>
                <w:szCs w:val="20"/>
              </w:rPr>
            </w:pPr>
            <w:r w:rsidRPr="003C3FC8">
              <w:rPr>
                <w:rFonts w:ascii="Times New Roman" w:hAnsi="Times New Roman" w:cs="Times New Roman"/>
                <w:sz w:val="20"/>
                <w:szCs w:val="20"/>
              </w:rPr>
              <w:t>Автоматичний режим підрахунку рухів плода</w:t>
            </w:r>
          </w:p>
        </w:tc>
        <w:tc>
          <w:tcPr>
            <w:tcW w:w="2409"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tabs>
                <w:tab w:val="left" w:pos="960"/>
              </w:tabs>
              <w:spacing w:line="276" w:lineRule="auto"/>
              <w:rPr>
                <w:rFonts w:ascii="Times New Roman" w:hAnsi="Times New Roman" w:cs="Times New Roman"/>
                <w:sz w:val="20"/>
                <w:szCs w:val="20"/>
              </w:rPr>
            </w:pPr>
            <w:r w:rsidRPr="003C3FC8">
              <w:rPr>
                <w:rFonts w:ascii="Times New Roman" w:hAnsi="Times New Roman" w:cs="Times New Roman"/>
                <w:sz w:val="20"/>
                <w:szCs w:val="20"/>
              </w:rPr>
              <w:t>Ручний режим підрахунку рухів плода</w:t>
            </w:r>
          </w:p>
        </w:tc>
        <w:tc>
          <w:tcPr>
            <w:tcW w:w="2409"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tabs>
                <w:tab w:val="left" w:pos="960"/>
              </w:tabs>
              <w:spacing w:line="276" w:lineRule="auto"/>
              <w:rPr>
                <w:rFonts w:ascii="Times New Roman" w:hAnsi="Times New Roman" w:cs="Times New Roman"/>
                <w:sz w:val="20"/>
                <w:szCs w:val="20"/>
              </w:rPr>
            </w:pPr>
            <w:r w:rsidRPr="003C3FC8">
              <w:rPr>
                <w:rFonts w:ascii="Times New Roman" w:hAnsi="Times New Roman" w:cs="Times New Roman"/>
                <w:sz w:val="20"/>
                <w:szCs w:val="20"/>
              </w:rPr>
              <w:t>Налаштування чутливості підрахунку рухів плода в автоматичному режимі</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tabs>
                <w:tab w:val="left" w:pos="960"/>
              </w:tabs>
              <w:spacing w:line="276" w:lineRule="auto"/>
              <w:rPr>
                <w:rFonts w:ascii="Times New Roman" w:hAnsi="Times New Roman" w:cs="Times New Roman"/>
                <w:sz w:val="20"/>
                <w:szCs w:val="20"/>
              </w:rPr>
            </w:pPr>
            <w:r w:rsidRPr="003C3FC8">
              <w:rPr>
                <w:rFonts w:ascii="Times New Roman" w:hAnsi="Times New Roman" w:cs="Times New Roman"/>
                <w:sz w:val="20"/>
                <w:szCs w:val="20"/>
              </w:rPr>
              <w:t>Функція налаштування тривалості моніторингу</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Аналіз даних КТГ</w:t>
            </w:r>
          </w:p>
        </w:tc>
        <w:tc>
          <w:tcPr>
            <w:tcW w:w="2409"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наявність аналізу за шкалою Фішера та Кребса</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tabs>
                <w:tab w:val="left" w:pos="960"/>
              </w:tabs>
              <w:spacing w:line="276" w:lineRule="auto"/>
              <w:rPr>
                <w:rFonts w:ascii="Times New Roman" w:hAnsi="Times New Roman" w:cs="Times New Roman"/>
                <w:sz w:val="20"/>
                <w:szCs w:val="20"/>
              </w:rPr>
            </w:pPr>
            <w:r w:rsidRPr="003C3FC8">
              <w:rPr>
                <w:rFonts w:ascii="Times New Roman" w:hAnsi="Times New Roman" w:cs="Times New Roman"/>
                <w:sz w:val="20"/>
                <w:szCs w:val="20"/>
              </w:rPr>
              <w:t>Демонстраційний режим</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tabs>
                <w:tab w:val="left" w:pos="960"/>
              </w:tabs>
              <w:spacing w:line="276" w:lineRule="auto"/>
              <w:rPr>
                <w:rFonts w:ascii="Times New Roman" w:hAnsi="Times New Roman" w:cs="Times New Roman"/>
                <w:sz w:val="20"/>
                <w:szCs w:val="20"/>
              </w:rPr>
            </w:pPr>
            <w:r w:rsidRPr="003C3FC8">
              <w:rPr>
                <w:rFonts w:ascii="Times New Roman" w:hAnsi="Times New Roman" w:cs="Times New Roman"/>
                <w:sz w:val="20"/>
                <w:szCs w:val="20"/>
              </w:rPr>
              <w:t>Режим відображення інформації на екрані - екран плоду</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наявність, відображення графічних сигналів </w:t>
            </w:r>
            <w:proofErr w:type="spellStart"/>
            <w:r w:rsidRPr="003C3FC8">
              <w:rPr>
                <w:rFonts w:ascii="Times New Roman" w:hAnsi="Times New Roman" w:cs="Times New Roman"/>
                <w:sz w:val="20"/>
                <w:szCs w:val="20"/>
              </w:rPr>
              <w:t>ЧССп</w:t>
            </w:r>
            <w:proofErr w:type="spellEnd"/>
            <w:r w:rsidRPr="003C3FC8">
              <w:rPr>
                <w:rFonts w:ascii="Times New Roman" w:hAnsi="Times New Roman" w:cs="Times New Roman"/>
                <w:sz w:val="20"/>
                <w:szCs w:val="20"/>
              </w:rPr>
              <w:t xml:space="preserve"> та ТОСО, відображення цифрових значень </w:t>
            </w:r>
            <w:proofErr w:type="spellStart"/>
            <w:r w:rsidRPr="003C3FC8">
              <w:rPr>
                <w:rFonts w:ascii="Times New Roman" w:hAnsi="Times New Roman" w:cs="Times New Roman"/>
                <w:sz w:val="20"/>
                <w:szCs w:val="20"/>
              </w:rPr>
              <w:t>ЧССп</w:t>
            </w:r>
            <w:proofErr w:type="spellEnd"/>
            <w:r w:rsidRPr="003C3FC8">
              <w:rPr>
                <w:rFonts w:ascii="Times New Roman" w:hAnsi="Times New Roman" w:cs="Times New Roman"/>
                <w:sz w:val="20"/>
                <w:szCs w:val="20"/>
              </w:rPr>
              <w:t xml:space="preserve">, ТОСО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tabs>
                <w:tab w:val="left" w:pos="960"/>
              </w:tabs>
              <w:spacing w:line="276" w:lineRule="auto"/>
              <w:rPr>
                <w:rFonts w:ascii="Times New Roman" w:hAnsi="Times New Roman" w:cs="Times New Roman"/>
                <w:sz w:val="20"/>
                <w:szCs w:val="20"/>
              </w:rPr>
            </w:pPr>
            <w:r w:rsidRPr="003C3FC8">
              <w:rPr>
                <w:rFonts w:ascii="Times New Roman" w:hAnsi="Times New Roman" w:cs="Times New Roman"/>
                <w:sz w:val="20"/>
                <w:szCs w:val="20"/>
              </w:rPr>
              <w:t>Режим відображення інформації на екрані - екран великих чисел</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наявність, відображення цифрових значень </w:t>
            </w:r>
            <w:proofErr w:type="spellStart"/>
            <w:r w:rsidRPr="003C3FC8">
              <w:rPr>
                <w:rFonts w:ascii="Times New Roman" w:hAnsi="Times New Roman" w:cs="Times New Roman"/>
                <w:sz w:val="20"/>
                <w:szCs w:val="20"/>
              </w:rPr>
              <w:t>ЧССп</w:t>
            </w:r>
            <w:proofErr w:type="spellEnd"/>
            <w:r w:rsidRPr="003C3FC8">
              <w:rPr>
                <w:rFonts w:ascii="Times New Roman" w:hAnsi="Times New Roman" w:cs="Times New Roman"/>
                <w:sz w:val="20"/>
                <w:szCs w:val="20"/>
              </w:rPr>
              <w:t>, ТОСО</w:t>
            </w:r>
          </w:p>
        </w:tc>
        <w:tc>
          <w:tcPr>
            <w:tcW w:w="1982" w:type="dxa"/>
            <w:gridSpan w:val="2"/>
          </w:tcPr>
          <w:p w:rsidR="00DA1FE7" w:rsidRPr="003C3FC8" w:rsidRDefault="00DA1FE7" w:rsidP="002B6DD0">
            <w:pPr>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 xml:space="preserve">Зручна ручка для перенесення </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Налаштування гучності сигналу кнопок</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Підключення до центральної системи моніторингу</w:t>
            </w:r>
          </w:p>
        </w:tc>
        <w:tc>
          <w:tcPr>
            <w:tcW w:w="2409"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можливість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Роз’єм мережі (</w:t>
            </w:r>
            <w:proofErr w:type="spellStart"/>
            <w:r w:rsidRPr="003C3FC8">
              <w:rPr>
                <w:rFonts w:ascii="Times New Roman" w:hAnsi="Times New Roman" w:cs="Times New Roman"/>
                <w:sz w:val="20"/>
                <w:szCs w:val="20"/>
              </w:rPr>
              <w:t>Network</w:t>
            </w:r>
            <w:proofErr w:type="spellEnd"/>
            <w:r w:rsidRPr="003C3FC8">
              <w:rPr>
                <w:rFonts w:ascii="Times New Roman" w:hAnsi="Times New Roman" w:cs="Times New Roman"/>
                <w:sz w:val="20"/>
                <w:szCs w:val="20"/>
              </w:rPr>
              <w:t>/LAN)</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USB-порт</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Звукова, світлова системи тривоги</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наявність</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Типи тривог</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не гірше  фізіологічні та  технічні сигнали тривог </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r w:rsidR="00DA1FE7" w:rsidRPr="003C3FC8" w:rsidTr="0046567C">
        <w:trPr>
          <w:gridAfter w:val="1"/>
          <w:wAfter w:w="13" w:type="dxa"/>
          <w:trHeight w:val="156"/>
        </w:trPr>
        <w:tc>
          <w:tcPr>
            <w:tcW w:w="566" w:type="dxa"/>
            <w:vMerge/>
          </w:tcPr>
          <w:p w:rsidR="00DA1FE7" w:rsidRPr="003C3FC8" w:rsidRDefault="00DA1FE7" w:rsidP="002B6DD0">
            <w:pPr>
              <w:jc w:val="center"/>
              <w:rPr>
                <w:rFonts w:ascii="Times New Roman" w:hAnsi="Times New Roman" w:cs="Times New Roman"/>
                <w:sz w:val="20"/>
                <w:szCs w:val="20"/>
              </w:rPr>
            </w:pPr>
          </w:p>
        </w:tc>
        <w:tc>
          <w:tcPr>
            <w:tcW w:w="4283" w:type="dxa"/>
          </w:tcPr>
          <w:p w:rsidR="00DA1FE7" w:rsidRPr="003C3FC8" w:rsidRDefault="00DA1FE7" w:rsidP="002B6DD0">
            <w:pPr>
              <w:spacing w:line="276" w:lineRule="auto"/>
              <w:rPr>
                <w:rFonts w:ascii="Times New Roman" w:hAnsi="Times New Roman" w:cs="Times New Roman"/>
                <w:sz w:val="20"/>
                <w:szCs w:val="20"/>
              </w:rPr>
            </w:pPr>
            <w:r w:rsidRPr="003C3FC8">
              <w:rPr>
                <w:rFonts w:ascii="Times New Roman" w:hAnsi="Times New Roman" w:cs="Times New Roman"/>
                <w:sz w:val="20"/>
                <w:szCs w:val="20"/>
              </w:rPr>
              <w:t>Рівні тривог</w:t>
            </w:r>
          </w:p>
        </w:tc>
        <w:tc>
          <w:tcPr>
            <w:tcW w:w="2409" w:type="dxa"/>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не гірше сигнали тривог високого, середнього та низьких рівнів</w:t>
            </w:r>
          </w:p>
        </w:tc>
        <w:tc>
          <w:tcPr>
            <w:tcW w:w="1982" w:type="dxa"/>
            <w:gridSpan w:val="2"/>
          </w:tcPr>
          <w:p w:rsidR="00DA1FE7" w:rsidRPr="003C3FC8" w:rsidRDefault="00DA1FE7" w:rsidP="002B6DD0">
            <w:pPr>
              <w:ind w:right="-365"/>
              <w:jc w:val="both"/>
              <w:rPr>
                <w:rFonts w:ascii="Times New Roman" w:hAnsi="Times New Roman" w:cs="Times New Roman"/>
                <w:b/>
                <w:bCs/>
                <w:sz w:val="20"/>
                <w:szCs w:val="20"/>
              </w:rPr>
            </w:pPr>
          </w:p>
        </w:tc>
      </w:tr>
    </w:tbl>
    <w:p w:rsidR="00DA1FE7" w:rsidRPr="003C3FC8" w:rsidRDefault="00DA1FE7" w:rsidP="00DA1FE7">
      <w:pPr>
        <w:pStyle w:val="afc"/>
        <w:rPr>
          <w:rFonts w:ascii="Times New Roman" w:hAnsi="Times New Roman"/>
          <w:sz w:val="20"/>
          <w:lang w:val="uk-UA"/>
        </w:rPr>
      </w:pPr>
    </w:p>
    <w:p w:rsidR="00DA1FE7" w:rsidRPr="003C3FC8" w:rsidRDefault="00DA1FE7" w:rsidP="00DA1FE7">
      <w:pPr>
        <w:rPr>
          <w:rFonts w:ascii="Times New Roman" w:hAnsi="Times New Roman" w:cs="Times New Roman"/>
          <w:b/>
          <w:sz w:val="20"/>
          <w:szCs w:val="20"/>
        </w:rPr>
      </w:pPr>
    </w:p>
    <w:p w:rsidR="00DA1FE7" w:rsidRPr="003C3FC8" w:rsidRDefault="00DA1FE7" w:rsidP="00DA1FE7">
      <w:pPr>
        <w:rPr>
          <w:rFonts w:ascii="Times New Roman" w:hAnsi="Times New Roman" w:cs="Times New Roman"/>
          <w:b/>
          <w:sz w:val="20"/>
          <w:szCs w:val="20"/>
        </w:rPr>
      </w:pPr>
      <w:r w:rsidRPr="003C3FC8">
        <w:rPr>
          <w:rFonts w:ascii="Times New Roman" w:hAnsi="Times New Roman" w:cs="Times New Roman"/>
          <w:b/>
          <w:sz w:val="20"/>
          <w:szCs w:val="20"/>
        </w:rPr>
        <w:t>5. Інші умови:</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5097"/>
        <w:gridCol w:w="2268"/>
        <w:gridCol w:w="1559"/>
      </w:tblGrid>
      <w:tr w:rsidR="00DA1FE7" w:rsidRPr="003C3FC8" w:rsidTr="00373261">
        <w:tc>
          <w:tcPr>
            <w:tcW w:w="574"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b/>
                <w:sz w:val="20"/>
                <w:szCs w:val="20"/>
              </w:rPr>
              <w:t>№</w:t>
            </w:r>
          </w:p>
        </w:tc>
        <w:tc>
          <w:tcPr>
            <w:tcW w:w="5097"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sz w:val="20"/>
                <w:szCs w:val="20"/>
              </w:rPr>
              <w:t>Документи на прилад</w:t>
            </w:r>
          </w:p>
        </w:tc>
        <w:tc>
          <w:tcPr>
            <w:tcW w:w="2268"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sz w:val="20"/>
                <w:szCs w:val="20"/>
              </w:rPr>
              <w:t>Вимога</w:t>
            </w:r>
          </w:p>
        </w:tc>
        <w:tc>
          <w:tcPr>
            <w:tcW w:w="1559"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b/>
                <w:sz w:val="20"/>
                <w:szCs w:val="20"/>
              </w:rPr>
            </w:pPr>
            <w:r w:rsidRPr="003C3FC8">
              <w:rPr>
                <w:rFonts w:ascii="Times New Roman" w:hAnsi="Times New Roman" w:cs="Times New Roman"/>
                <w:b/>
                <w:sz w:val="20"/>
                <w:szCs w:val="20"/>
              </w:rPr>
              <w:t>Відповідність</w:t>
            </w:r>
          </w:p>
        </w:tc>
      </w:tr>
      <w:tr w:rsidR="00DA1FE7" w:rsidRPr="003C3FC8" w:rsidTr="00373261">
        <w:tc>
          <w:tcPr>
            <w:tcW w:w="574"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1</w:t>
            </w:r>
          </w:p>
        </w:tc>
        <w:tc>
          <w:tcPr>
            <w:tcW w:w="5097"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 xml:space="preserve">Декларація відповідності технічному регламенту медичних виробів </w:t>
            </w:r>
          </w:p>
        </w:tc>
        <w:tc>
          <w:tcPr>
            <w:tcW w:w="2268"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Надати копію</w:t>
            </w:r>
          </w:p>
        </w:tc>
        <w:tc>
          <w:tcPr>
            <w:tcW w:w="1559"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p>
        </w:tc>
      </w:tr>
      <w:tr w:rsidR="00DA1FE7" w:rsidRPr="003C3FC8" w:rsidTr="00373261">
        <w:tc>
          <w:tcPr>
            <w:tcW w:w="574"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2</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Сертифікат відповідності</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Надати копію</w:t>
            </w:r>
          </w:p>
        </w:tc>
        <w:tc>
          <w:tcPr>
            <w:tcW w:w="1559"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p>
        </w:tc>
      </w:tr>
      <w:tr w:rsidR="00DA1FE7" w:rsidRPr="003C3FC8" w:rsidTr="00373261">
        <w:tc>
          <w:tcPr>
            <w:tcW w:w="574"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3</w:t>
            </w:r>
          </w:p>
        </w:tc>
        <w:tc>
          <w:tcPr>
            <w:tcW w:w="5097" w:type="dxa"/>
            <w:tcBorders>
              <w:top w:val="single" w:sz="4" w:space="0" w:color="auto"/>
              <w:left w:val="single" w:sz="4" w:space="0" w:color="auto"/>
              <w:bottom w:val="single" w:sz="4" w:space="0" w:color="auto"/>
              <w:right w:val="single" w:sz="4" w:space="0" w:color="auto"/>
            </w:tcBorders>
            <w:shd w:val="clear" w:color="auto" w:fill="auto"/>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Можливість 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Надати копію</w:t>
            </w:r>
          </w:p>
        </w:tc>
        <w:tc>
          <w:tcPr>
            <w:tcW w:w="1559"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p>
        </w:tc>
      </w:tr>
      <w:tr w:rsidR="00DA1FE7" w:rsidRPr="003C3FC8" w:rsidTr="00373261">
        <w:tc>
          <w:tcPr>
            <w:tcW w:w="574"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r w:rsidRPr="003C3FC8">
              <w:rPr>
                <w:rFonts w:ascii="Times New Roman" w:hAnsi="Times New Roman" w:cs="Times New Roman"/>
                <w:sz w:val="20"/>
                <w:szCs w:val="20"/>
              </w:rPr>
              <w:t>4</w:t>
            </w:r>
          </w:p>
        </w:tc>
        <w:tc>
          <w:tcPr>
            <w:tcW w:w="5097" w:type="dxa"/>
            <w:tcBorders>
              <w:top w:val="single" w:sz="4" w:space="0" w:color="auto"/>
              <w:left w:val="single" w:sz="4" w:space="0" w:color="auto"/>
              <w:bottom w:val="single" w:sz="4" w:space="0" w:color="auto"/>
              <w:right w:val="single" w:sz="4" w:space="0" w:color="auto"/>
            </w:tcBorders>
            <w:shd w:val="clear" w:color="auto" w:fill="auto"/>
            <w:vAlign w:val="center"/>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Гарантійний лист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A1FE7" w:rsidRPr="003C3FC8" w:rsidRDefault="00DA1FE7" w:rsidP="002B6DD0">
            <w:pPr>
              <w:rPr>
                <w:rFonts w:ascii="Times New Roman" w:hAnsi="Times New Roman" w:cs="Times New Roman"/>
                <w:sz w:val="20"/>
                <w:szCs w:val="20"/>
              </w:rPr>
            </w:pPr>
            <w:r w:rsidRPr="003C3FC8">
              <w:rPr>
                <w:rFonts w:ascii="Times New Roman" w:hAnsi="Times New Roman" w:cs="Times New Roman"/>
                <w:sz w:val="20"/>
                <w:szCs w:val="20"/>
              </w:rPr>
              <w:t>Надати копію</w:t>
            </w:r>
          </w:p>
        </w:tc>
        <w:tc>
          <w:tcPr>
            <w:tcW w:w="1559" w:type="dxa"/>
            <w:tcBorders>
              <w:top w:val="single" w:sz="4" w:space="0" w:color="auto"/>
              <w:left w:val="single" w:sz="4" w:space="0" w:color="auto"/>
              <w:bottom w:val="single" w:sz="4" w:space="0" w:color="auto"/>
              <w:right w:val="single" w:sz="4" w:space="0" w:color="auto"/>
            </w:tcBorders>
          </w:tcPr>
          <w:p w:rsidR="00DA1FE7" w:rsidRPr="003C3FC8" w:rsidRDefault="00DA1FE7" w:rsidP="002B6DD0">
            <w:pPr>
              <w:jc w:val="center"/>
              <w:rPr>
                <w:rFonts w:ascii="Times New Roman" w:hAnsi="Times New Roman" w:cs="Times New Roman"/>
                <w:sz w:val="20"/>
                <w:szCs w:val="20"/>
              </w:rPr>
            </w:pPr>
          </w:p>
        </w:tc>
      </w:tr>
    </w:tbl>
    <w:p w:rsidR="00B90EFB" w:rsidRPr="003C3FC8" w:rsidRDefault="00B90EFB" w:rsidP="00B90EFB">
      <w:pPr>
        <w:widowControl w:val="0"/>
        <w:autoSpaceDE w:val="0"/>
        <w:autoSpaceDN w:val="0"/>
        <w:adjustRightInd w:val="0"/>
        <w:jc w:val="center"/>
        <w:rPr>
          <w:rFonts w:ascii="Times New Roman" w:eastAsia="Times New Roman" w:hAnsi="Times New Roman" w:cs="Times New Roman"/>
          <w:b/>
          <w:bCs/>
          <w:sz w:val="20"/>
          <w:szCs w:val="20"/>
          <w:highlight w:val="yellow"/>
        </w:rPr>
      </w:pPr>
    </w:p>
    <w:p w:rsidR="00B90EFB" w:rsidRPr="003C3FC8" w:rsidRDefault="00B90EFB" w:rsidP="00B90EFB">
      <w:pPr>
        <w:spacing w:before="60" w:after="60" w:line="276" w:lineRule="auto"/>
        <w:ind w:right="-23" w:firstLine="567"/>
        <w:jc w:val="center"/>
        <w:rPr>
          <w:rFonts w:ascii="Times New Roman" w:eastAsia="Times New Roman" w:hAnsi="Times New Roman" w:cs="Times New Roman"/>
          <w:b/>
          <w:sz w:val="20"/>
          <w:szCs w:val="20"/>
          <w:lang w:eastAsia="en-US"/>
        </w:rPr>
      </w:pPr>
      <w:r w:rsidRPr="003C3FC8">
        <w:rPr>
          <w:rFonts w:ascii="Times New Roman" w:eastAsia="Times New Roman" w:hAnsi="Times New Roman" w:cs="Times New Roman"/>
          <w:b/>
          <w:sz w:val="20"/>
          <w:szCs w:val="20"/>
          <w:lang w:eastAsia="en-US"/>
        </w:rPr>
        <w:t>ЗАГАЛЬНІ ВИМОГИ</w:t>
      </w:r>
    </w:p>
    <w:p w:rsidR="00B90EFB" w:rsidRPr="003C3FC8" w:rsidRDefault="00B90EFB" w:rsidP="00B90EFB">
      <w:pPr>
        <w:tabs>
          <w:tab w:val="left" w:pos="540"/>
        </w:tabs>
        <w:ind w:firstLine="426"/>
        <w:jc w:val="both"/>
        <w:rPr>
          <w:rFonts w:ascii="Times New Roman" w:eastAsia="Times New Roman" w:hAnsi="Times New Roman" w:cs="Times New Roman"/>
          <w:sz w:val="20"/>
          <w:szCs w:val="20"/>
          <w:lang w:eastAsia="en-US"/>
        </w:rPr>
      </w:pPr>
      <w:r w:rsidRPr="003C3FC8">
        <w:rPr>
          <w:rFonts w:ascii="Times New Roman" w:eastAsia="Times New Roman" w:hAnsi="Times New Roman" w:cs="Times New Roman"/>
          <w:sz w:val="20"/>
          <w:szCs w:val="20"/>
          <w:lang w:eastAsia="en-US"/>
        </w:rPr>
        <w:t>1.</w:t>
      </w:r>
      <w:r w:rsidRPr="003C3FC8">
        <w:rPr>
          <w:rFonts w:ascii="Times New Roman" w:eastAsia="Times New Roman" w:hAnsi="Times New Roman" w:cs="Times New Roman"/>
          <w:sz w:val="20"/>
          <w:szCs w:val="20"/>
          <w:lang w:eastAsia="en-US"/>
        </w:rPr>
        <w:tab/>
        <w:t xml:space="preserve">Товар, запропонований Учасником, повинен відповідати медико – технічним вимогам, викладеним у даному додатку до Тендерної документації. </w:t>
      </w:r>
    </w:p>
    <w:p w:rsidR="00B90EFB" w:rsidRDefault="00B90EFB" w:rsidP="00B90EFB">
      <w:pPr>
        <w:tabs>
          <w:tab w:val="left" w:pos="540"/>
        </w:tabs>
        <w:ind w:firstLine="567"/>
        <w:jc w:val="both"/>
        <w:rPr>
          <w:rFonts w:ascii="Times New Roman" w:eastAsia="Times New Roman" w:hAnsi="Times New Roman" w:cs="Times New Roman"/>
          <w:sz w:val="20"/>
          <w:szCs w:val="20"/>
          <w:lang w:eastAsia="en-US"/>
        </w:rPr>
      </w:pPr>
      <w:r w:rsidRPr="003C3FC8">
        <w:rPr>
          <w:rFonts w:ascii="Times New Roman" w:eastAsia="Times New Roman" w:hAnsi="Times New Roman" w:cs="Times New Roman"/>
          <w:sz w:val="20"/>
          <w:szCs w:val="20"/>
          <w:lang w:eastAsia="en-US"/>
        </w:rPr>
        <w:tab/>
        <w:t>Відповідність технічних характеристик, запропонованого Учасником товару, встановленим медико-технічним вимогам (опис предмета закупівлі), викладеним у даному додатку до Тендерної документації, повинна бути обов’язково підтверджена посиланням на відповідний(і)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мовою) в якому міститься ця інформація разом з додаванням завірених його копій. Підтвердження відповідності технічних характеристик, запропонованого Учасником товару, встановленим медико-технічним вимогам, надається Учасником у формі заповненої таблиці наведеної вище.</w:t>
      </w:r>
    </w:p>
    <w:p w:rsidR="00A65655" w:rsidRPr="00A65655" w:rsidRDefault="00A65655" w:rsidP="00A65655">
      <w:pPr>
        <w:tabs>
          <w:tab w:val="left" w:pos="540"/>
        </w:tabs>
        <w:ind w:left="1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       2. </w:t>
      </w:r>
      <w:r w:rsidRPr="00A65655">
        <w:rPr>
          <w:rFonts w:ascii="Times New Roman" w:eastAsia="Times New Roman" w:hAnsi="Times New Roman" w:cs="Times New Roman"/>
          <w:sz w:val="20"/>
          <w:szCs w:val="20"/>
          <w:lang w:eastAsia="en-US"/>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A65655" w:rsidRPr="003C3FC8" w:rsidRDefault="00A65655" w:rsidP="00A65655">
      <w:pPr>
        <w:tabs>
          <w:tab w:val="left" w:pos="540"/>
        </w:tabs>
        <w:jc w:val="both"/>
        <w:rPr>
          <w:rFonts w:ascii="Times New Roman" w:eastAsia="Times New Roman" w:hAnsi="Times New Roman" w:cs="Times New Roman"/>
          <w:sz w:val="20"/>
          <w:szCs w:val="20"/>
          <w:lang w:eastAsia="en-US"/>
        </w:rPr>
      </w:pPr>
      <w:r w:rsidRPr="00A65655">
        <w:rPr>
          <w:rFonts w:ascii="Times New Roman" w:eastAsia="Times New Roman" w:hAnsi="Times New Roman" w:cs="Times New Roman"/>
          <w:sz w:val="20"/>
          <w:szCs w:val="20"/>
          <w:lang w:eastAsia="en-US"/>
        </w:rPr>
        <w:t xml:space="preserve">Учасник повинен надати скановану копію Сертифікату відповідності та/або скановану копію Декларації про відповідність, що підтверджує можливість введення в обіг </w:t>
      </w:r>
      <w:r>
        <w:rPr>
          <w:rFonts w:ascii="Times New Roman" w:eastAsia="Times New Roman" w:hAnsi="Times New Roman" w:cs="Times New Roman"/>
          <w:sz w:val="20"/>
          <w:szCs w:val="20"/>
          <w:lang w:eastAsia="en-US"/>
        </w:rPr>
        <w:t>.</w:t>
      </w:r>
    </w:p>
    <w:p w:rsidR="00A65655" w:rsidRDefault="00A65655" w:rsidP="00B90EFB">
      <w:pPr>
        <w:tabs>
          <w:tab w:val="left" w:pos="540"/>
        </w:tabs>
        <w:spacing w:line="276" w:lineRule="auto"/>
        <w:ind w:firstLine="42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r w:rsidR="00B90EFB" w:rsidRPr="003C3FC8">
        <w:rPr>
          <w:rFonts w:ascii="Times New Roman" w:eastAsia="Times New Roman" w:hAnsi="Times New Roman" w:cs="Times New Roman"/>
          <w:sz w:val="20"/>
          <w:szCs w:val="20"/>
          <w:lang w:eastAsia="en-US"/>
        </w:rPr>
        <w:t>.</w:t>
      </w:r>
      <w:r w:rsidR="00B90EFB" w:rsidRPr="003C3FC8">
        <w:rPr>
          <w:rFonts w:ascii="Times New Roman" w:eastAsia="Times New Roman" w:hAnsi="Times New Roman" w:cs="Times New Roman"/>
          <w:sz w:val="20"/>
          <w:szCs w:val="20"/>
          <w:lang w:eastAsia="en-US"/>
        </w:rPr>
        <w:tab/>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r>
        <w:rPr>
          <w:rFonts w:ascii="Times New Roman" w:eastAsia="Times New Roman" w:hAnsi="Times New Roman" w:cs="Times New Roman"/>
          <w:sz w:val="20"/>
          <w:szCs w:val="20"/>
          <w:lang w:eastAsia="en-US"/>
        </w:rPr>
        <w:t>.</w:t>
      </w:r>
    </w:p>
    <w:p w:rsidR="00A65655" w:rsidRDefault="00A65655" w:rsidP="00B90EFB">
      <w:pPr>
        <w:tabs>
          <w:tab w:val="left" w:pos="540"/>
        </w:tabs>
        <w:spacing w:line="276" w:lineRule="auto"/>
        <w:ind w:firstLine="426"/>
        <w:jc w:val="both"/>
        <w:rPr>
          <w:rFonts w:ascii="Times New Roman" w:eastAsia="Times New Roman" w:hAnsi="Times New Roman" w:cs="Times New Roman"/>
          <w:sz w:val="20"/>
          <w:szCs w:val="20"/>
          <w:lang w:eastAsia="en-US"/>
        </w:rPr>
      </w:pPr>
      <w:r w:rsidRPr="00A65655">
        <w:t xml:space="preserve"> </w:t>
      </w:r>
      <w:r w:rsidRPr="00A65655">
        <w:rPr>
          <w:rFonts w:ascii="Times New Roman" w:eastAsia="Times New Roman" w:hAnsi="Times New Roman" w:cs="Times New Roman"/>
          <w:sz w:val="20"/>
          <w:szCs w:val="20"/>
          <w:lang w:eastAsia="en-US"/>
        </w:rPr>
        <w:t>На підтвердження Учасник повинен надати оригінал листа від виробника або його офіційного представника або представництва на території України, або дилера, дистриб'ютора, яким підтверджується можливість поставки Учасником товару, який є предметом цієї закупівлі, у кількості, та в терміни, визначені оголошенням та пропозицією Учасника. Гарантійний лист повинен включати назву Учасника, ідентифікатор закупівлі (номер оголошення) оприлюдненого на веб-порталі Уповноваженого органу, а також назву замовника та предмету закупівлі згідно оголошення.</w:t>
      </w:r>
    </w:p>
    <w:p w:rsidR="00B90EFB" w:rsidRPr="003C3FC8" w:rsidRDefault="00A65655" w:rsidP="00B90EFB">
      <w:pPr>
        <w:tabs>
          <w:tab w:val="left" w:pos="540"/>
        </w:tabs>
        <w:spacing w:line="276" w:lineRule="auto"/>
        <w:ind w:firstLine="426"/>
        <w:jc w:val="both"/>
        <w:rPr>
          <w:rFonts w:ascii="Times New Roman" w:eastAsia="Times New Roman" w:hAnsi="Times New Roman" w:cs="Times New Roman"/>
          <w:sz w:val="20"/>
          <w:szCs w:val="20"/>
          <w:lang w:eastAsia="en-US"/>
        </w:rPr>
      </w:pPr>
      <w:r w:rsidRPr="00A65655">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4</w:t>
      </w:r>
      <w:r w:rsidR="00B90EFB" w:rsidRPr="003C3FC8">
        <w:rPr>
          <w:rFonts w:ascii="Times New Roman" w:eastAsia="Times New Roman" w:hAnsi="Times New Roman" w:cs="Times New Roman"/>
          <w:sz w:val="20"/>
          <w:szCs w:val="20"/>
          <w:lang w:eastAsia="en-US"/>
        </w:rPr>
        <w:t>.</w:t>
      </w:r>
      <w:r w:rsidR="00B90EFB" w:rsidRPr="003C3FC8">
        <w:rPr>
          <w:rFonts w:ascii="Times New Roman" w:eastAsia="Times New Roman" w:hAnsi="Times New Roman" w:cs="Times New Roman"/>
          <w:sz w:val="20"/>
          <w:szCs w:val="20"/>
          <w:lang w:eastAsia="en-US"/>
        </w:rPr>
        <w:tab/>
        <w:t>Гарантійний термін (строк) експлуатації товару, запропонованого Учасником повинен становити не менше 6 місяців.</w:t>
      </w:r>
    </w:p>
    <w:p w:rsidR="00B90EFB" w:rsidRPr="003C3FC8" w:rsidRDefault="00B90EFB" w:rsidP="00B90EFB">
      <w:pPr>
        <w:tabs>
          <w:tab w:val="left" w:pos="540"/>
        </w:tabs>
        <w:spacing w:line="276" w:lineRule="auto"/>
        <w:ind w:firstLine="567"/>
        <w:jc w:val="both"/>
        <w:rPr>
          <w:rFonts w:ascii="Times New Roman" w:eastAsia="Times New Roman" w:hAnsi="Times New Roman" w:cs="Times New Roman"/>
          <w:sz w:val="20"/>
          <w:szCs w:val="20"/>
          <w:lang w:eastAsia="en-US"/>
        </w:rPr>
      </w:pPr>
      <w:r w:rsidRPr="003C3FC8">
        <w:rPr>
          <w:rFonts w:ascii="Times New Roman" w:eastAsia="Times New Roman" w:hAnsi="Times New Roman" w:cs="Times New Roman"/>
          <w:sz w:val="20"/>
          <w:szCs w:val="20"/>
          <w:lang w:eastAsia="en-US"/>
        </w:rPr>
        <w:tab/>
        <w:t>На підтвердження Учасник повинен надати копію з оригіналу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B90EFB" w:rsidRPr="003C3FC8" w:rsidRDefault="00A65655" w:rsidP="00B90EFB">
      <w:pPr>
        <w:tabs>
          <w:tab w:val="left" w:pos="540"/>
        </w:tabs>
        <w:spacing w:line="276" w:lineRule="auto"/>
        <w:ind w:firstLine="42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r w:rsidR="00B90EFB" w:rsidRPr="003C3FC8">
        <w:rPr>
          <w:rFonts w:ascii="Times New Roman" w:eastAsia="Times New Roman" w:hAnsi="Times New Roman" w:cs="Times New Roman"/>
          <w:sz w:val="20"/>
          <w:szCs w:val="20"/>
          <w:lang w:eastAsia="en-US"/>
        </w:rPr>
        <w:t>.</w:t>
      </w:r>
      <w:r w:rsidR="00B90EFB" w:rsidRPr="003C3FC8">
        <w:rPr>
          <w:rFonts w:ascii="Times New Roman" w:eastAsia="Times New Roman" w:hAnsi="Times New Roman" w:cs="Times New Roman"/>
          <w:sz w:val="20"/>
          <w:szCs w:val="20"/>
          <w:lang w:eastAsia="en-US"/>
        </w:rPr>
        <w:tab/>
        <w:t>Запропонований товар повинен відповідати вимогам чинного законодавства із захисту довкілля.   Для підтвердження учасник надає лист в довільній формі.</w:t>
      </w:r>
    </w:p>
    <w:p w:rsidR="00B90EFB" w:rsidRPr="003C3FC8" w:rsidRDefault="00A65655" w:rsidP="00B90EFB">
      <w:pPr>
        <w:tabs>
          <w:tab w:val="left" w:pos="540"/>
        </w:tabs>
        <w:spacing w:line="276" w:lineRule="auto"/>
        <w:ind w:firstLine="42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r w:rsidR="00B90EFB" w:rsidRPr="003C3FC8">
        <w:rPr>
          <w:rFonts w:ascii="Times New Roman" w:eastAsia="Times New Roman" w:hAnsi="Times New Roman" w:cs="Times New Roman"/>
          <w:sz w:val="20"/>
          <w:szCs w:val="20"/>
          <w:lang w:eastAsia="en-US"/>
        </w:rPr>
        <w:t>.</w:t>
      </w:r>
      <w:r w:rsidR="00B90EFB" w:rsidRPr="003C3FC8">
        <w:rPr>
          <w:rFonts w:ascii="Times New Roman" w:eastAsia="Times New Roman" w:hAnsi="Times New Roman" w:cs="Times New Roman"/>
          <w:sz w:val="20"/>
          <w:szCs w:val="20"/>
          <w:lang w:eastAsia="en-US"/>
        </w:rPr>
        <w:tab/>
        <w:t>Проведення доставки, інсталяції та пуску обладнання за рахунок Учасника (надати гарантійний лист). 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B90EFB" w:rsidRPr="003C3FC8" w:rsidRDefault="00B90EFB" w:rsidP="00B90EFB">
      <w:pPr>
        <w:ind w:right="-425"/>
        <w:jc w:val="both"/>
        <w:rPr>
          <w:rFonts w:cs="Times New Roman"/>
          <w:sz w:val="20"/>
          <w:szCs w:val="20"/>
          <w:highlight w:val="yellow"/>
          <w:lang w:eastAsia="en-US"/>
        </w:rPr>
      </w:pPr>
    </w:p>
    <w:p w:rsidR="00B90EFB" w:rsidRPr="003C3FC8" w:rsidRDefault="00B90EFB" w:rsidP="00B90EFB">
      <w:pPr>
        <w:rPr>
          <w:rFonts w:ascii="Times New Roman" w:hAnsi="Times New Roman" w:cs="Times New Roman"/>
          <w:i/>
          <w:sz w:val="20"/>
          <w:szCs w:val="20"/>
          <w:u w:val="single"/>
          <w:lang w:val="ru-RU" w:eastAsia="en-US"/>
        </w:rPr>
      </w:pPr>
      <w:r w:rsidRPr="003C3FC8">
        <w:rPr>
          <w:rFonts w:ascii="Times New Roman" w:hAnsi="Times New Roman" w:cs="Times New Roman"/>
          <w:i/>
          <w:sz w:val="20"/>
          <w:szCs w:val="20"/>
          <w:u w:val="single"/>
          <w:lang w:val="ru-RU" w:eastAsia="en-US"/>
        </w:rPr>
        <w:t xml:space="preserve">До </w:t>
      </w:r>
      <w:proofErr w:type="spellStart"/>
      <w:r w:rsidRPr="003C3FC8">
        <w:rPr>
          <w:rFonts w:ascii="Times New Roman" w:hAnsi="Times New Roman" w:cs="Times New Roman"/>
          <w:i/>
          <w:sz w:val="20"/>
          <w:szCs w:val="20"/>
          <w:u w:val="single"/>
          <w:lang w:val="ru-RU" w:eastAsia="en-US"/>
        </w:rPr>
        <w:t>увагиУчасників</w:t>
      </w:r>
      <w:proofErr w:type="spellEnd"/>
      <w:r w:rsidRPr="003C3FC8">
        <w:rPr>
          <w:rFonts w:ascii="Times New Roman" w:hAnsi="Times New Roman" w:cs="Times New Roman"/>
          <w:i/>
          <w:sz w:val="20"/>
          <w:szCs w:val="20"/>
          <w:u w:val="single"/>
          <w:lang w:val="ru-RU" w:eastAsia="en-US"/>
        </w:rPr>
        <w:t>!</w:t>
      </w:r>
    </w:p>
    <w:p w:rsidR="0046567C" w:rsidRPr="003C3FC8" w:rsidRDefault="00B90EFB" w:rsidP="00B90EFB">
      <w:pPr>
        <w:jc w:val="both"/>
        <w:rPr>
          <w:rFonts w:ascii="Times New Roman" w:hAnsi="Times New Roman" w:cs="Times New Roman"/>
          <w:i/>
          <w:sz w:val="20"/>
          <w:szCs w:val="20"/>
          <w:lang w:eastAsia="en-US"/>
        </w:rPr>
      </w:pPr>
      <w:r w:rsidRPr="003C3FC8">
        <w:rPr>
          <w:rFonts w:ascii="Times New Roman" w:hAnsi="Times New Roman" w:cs="Times New Roman"/>
          <w:i/>
          <w:sz w:val="20"/>
          <w:szCs w:val="20"/>
          <w:lang w:eastAsia="en-US"/>
        </w:rPr>
        <w:t>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w:t>
      </w:r>
      <w:r w:rsidR="0046567C" w:rsidRPr="003C3FC8">
        <w:rPr>
          <w:rFonts w:ascii="Times New Roman" w:hAnsi="Times New Roman" w:cs="Times New Roman"/>
          <w:i/>
          <w:sz w:val="20"/>
          <w:szCs w:val="20"/>
          <w:lang w:eastAsia="en-US"/>
        </w:rPr>
        <w:t xml:space="preserve"> закупівля визначеного товару, </w:t>
      </w:r>
      <w:r w:rsidR="0046567C" w:rsidRPr="003C3FC8">
        <w:rPr>
          <w:rFonts w:ascii="Times New Roman" w:hAnsi="Times New Roman" w:cs="Times New Roman"/>
          <w:i/>
          <w:color w:val="FF0000"/>
          <w:sz w:val="20"/>
          <w:szCs w:val="20"/>
          <w:lang w:eastAsia="en-US"/>
        </w:rPr>
        <w:t>«еквівалент товару» не розглядається!</w:t>
      </w:r>
      <w:r w:rsidRPr="003C3FC8">
        <w:rPr>
          <w:rFonts w:ascii="Times New Roman" w:hAnsi="Times New Roman" w:cs="Times New Roman"/>
          <w:i/>
          <w:sz w:val="20"/>
          <w:szCs w:val="20"/>
          <w:lang w:eastAsia="en-US"/>
        </w:rPr>
        <w:t xml:space="preserve"> </w:t>
      </w:r>
    </w:p>
    <w:p w:rsidR="0046567C" w:rsidRPr="003C3FC8" w:rsidRDefault="0046567C" w:rsidP="00B90EFB">
      <w:pPr>
        <w:jc w:val="both"/>
        <w:rPr>
          <w:rFonts w:ascii="Times New Roman" w:hAnsi="Times New Roman" w:cs="Times New Roman"/>
          <w:i/>
          <w:sz w:val="20"/>
          <w:szCs w:val="20"/>
          <w:lang w:eastAsia="en-US"/>
        </w:rPr>
      </w:pPr>
    </w:p>
    <w:p w:rsidR="00B90EFB" w:rsidRPr="003C3FC8" w:rsidRDefault="00B90EFB" w:rsidP="0046567C">
      <w:pPr>
        <w:jc w:val="both"/>
        <w:rPr>
          <w:rFonts w:ascii="Times New Roman" w:hAnsi="Times New Roman" w:cs="Times New Roman"/>
          <w:b/>
          <w:color w:val="000000"/>
          <w:sz w:val="20"/>
          <w:szCs w:val="20"/>
        </w:rPr>
      </w:pPr>
      <w:r w:rsidRPr="003C3FC8">
        <w:rPr>
          <w:rFonts w:ascii="Times New Roman" w:hAnsi="Times New Roman" w:cs="Times New Roman"/>
          <w:i/>
          <w:sz w:val="20"/>
          <w:szCs w:val="20"/>
          <w:lang w:eastAsia="en-US"/>
        </w:rPr>
        <w:t>В разі якщо Учасник пропонує еквівалент товару він повинен надати належним чином засвідчені копії документів.</w:t>
      </w:r>
      <w:r w:rsidRPr="003C3FC8">
        <w:rPr>
          <w:rFonts w:ascii="Times New Roman" w:hAnsi="Times New Roman" w:cs="Times New Roman"/>
          <w:b/>
          <w:color w:val="000000"/>
          <w:sz w:val="20"/>
          <w:szCs w:val="20"/>
        </w:rPr>
        <w:br w:type="page"/>
      </w:r>
    </w:p>
    <w:p w:rsidR="00064A3F" w:rsidRPr="003C3FC8" w:rsidRDefault="00064A3F" w:rsidP="00064A3F">
      <w:pPr>
        <w:jc w:val="right"/>
        <w:rPr>
          <w:rFonts w:ascii="Times New Roman" w:hAnsi="Times New Roman" w:cs="Times New Roman"/>
          <w:b/>
          <w:sz w:val="20"/>
          <w:szCs w:val="20"/>
        </w:rPr>
      </w:pPr>
      <w:r w:rsidRPr="003C3FC8">
        <w:rPr>
          <w:rFonts w:ascii="Times New Roman" w:hAnsi="Times New Roman" w:cs="Times New Roman"/>
          <w:b/>
          <w:sz w:val="20"/>
          <w:szCs w:val="20"/>
        </w:rPr>
        <w:lastRenderedPageBreak/>
        <w:t>Додаток  3</w:t>
      </w:r>
    </w:p>
    <w:p w:rsidR="00064A3F" w:rsidRPr="003C3FC8" w:rsidRDefault="00064A3F" w:rsidP="00064A3F">
      <w:pPr>
        <w:jc w:val="right"/>
        <w:rPr>
          <w:rFonts w:ascii="Times New Roman" w:hAnsi="Times New Roman" w:cs="Times New Roman"/>
          <w:b/>
          <w:sz w:val="20"/>
          <w:szCs w:val="20"/>
        </w:rPr>
      </w:pPr>
      <w:r w:rsidRPr="003C3FC8">
        <w:rPr>
          <w:rFonts w:ascii="Times New Roman" w:hAnsi="Times New Roman" w:cs="Times New Roman"/>
          <w:b/>
          <w:sz w:val="20"/>
          <w:szCs w:val="20"/>
        </w:rPr>
        <w:t>до тендерної документації</w:t>
      </w:r>
    </w:p>
    <w:p w:rsidR="00064A3F" w:rsidRPr="003C3FC8" w:rsidRDefault="00064A3F" w:rsidP="00064A3F">
      <w:pPr>
        <w:jc w:val="right"/>
        <w:rPr>
          <w:rFonts w:ascii="Times New Roman" w:hAnsi="Times New Roman" w:cs="Times New Roman"/>
          <w:b/>
          <w:sz w:val="20"/>
          <w:szCs w:val="20"/>
        </w:rPr>
      </w:pPr>
    </w:p>
    <w:p w:rsidR="00064A3F" w:rsidRPr="003C3FC8" w:rsidRDefault="00064A3F" w:rsidP="00064A3F">
      <w:pPr>
        <w:pBdr>
          <w:top w:val="nil"/>
          <w:left w:val="nil"/>
          <w:bottom w:val="nil"/>
          <w:right w:val="nil"/>
          <w:between w:val="nil"/>
        </w:pBdr>
        <w:jc w:val="center"/>
        <w:rPr>
          <w:rFonts w:ascii="Times New Roman" w:hAnsi="Times New Roman" w:cs="Times New Roman"/>
          <w:b/>
          <w:color w:val="000000"/>
          <w:sz w:val="20"/>
          <w:szCs w:val="20"/>
        </w:rPr>
      </w:pPr>
      <w:r w:rsidRPr="003C3FC8">
        <w:rPr>
          <w:rFonts w:ascii="Times New Roman" w:hAnsi="Times New Roman" w:cs="Times New Roman"/>
          <w:b/>
          <w:color w:val="000000"/>
          <w:sz w:val="20"/>
          <w:szCs w:val="20"/>
        </w:rPr>
        <w:t xml:space="preserve">Перелік документів та інформації  для підтвердження відповідності </w:t>
      </w:r>
    </w:p>
    <w:p w:rsidR="00064A3F" w:rsidRPr="003C3FC8" w:rsidRDefault="00064A3F" w:rsidP="00064A3F">
      <w:pPr>
        <w:pBdr>
          <w:top w:val="nil"/>
          <w:left w:val="nil"/>
          <w:bottom w:val="nil"/>
          <w:right w:val="nil"/>
          <w:between w:val="nil"/>
        </w:pBdr>
        <w:jc w:val="center"/>
        <w:rPr>
          <w:rFonts w:ascii="Times New Roman" w:hAnsi="Times New Roman" w:cs="Times New Roman"/>
          <w:b/>
          <w:color w:val="000000"/>
          <w:sz w:val="20"/>
          <w:szCs w:val="20"/>
        </w:rPr>
      </w:pPr>
      <w:r w:rsidRPr="003C3FC8">
        <w:rPr>
          <w:rFonts w:ascii="Times New Roman" w:hAnsi="Times New Roman" w:cs="Times New Roman"/>
          <w:b/>
          <w:color w:val="000000"/>
          <w:sz w:val="20"/>
          <w:szCs w:val="20"/>
        </w:rPr>
        <w:t xml:space="preserve">учасника кваліфікаційним критеріям, визначеним у статті 16 Закону </w:t>
      </w:r>
    </w:p>
    <w:p w:rsidR="00064A3F" w:rsidRPr="003C3FC8" w:rsidRDefault="00064A3F" w:rsidP="00064A3F">
      <w:pPr>
        <w:rPr>
          <w:rFonts w:ascii="Times New Roman" w:hAnsi="Times New Roman" w:cs="Times New Roman"/>
          <w:b/>
          <w:color w:val="000000"/>
          <w:sz w:val="20"/>
          <w:szCs w:val="20"/>
        </w:rPr>
      </w:pPr>
    </w:p>
    <w:p w:rsidR="00064A3F" w:rsidRPr="003C3FC8" w:rsidRDefault="00064A3F" w:rsidP="00064A3F">
      <w:pPr>
        <w:jc w:val="right"/>
        <w:rPr>
          <w:rFonts w:ascii="Times New Roman" w:hAnsi="Times New Roman" w:cs="Times New Roman"/>
          <w:b/>
          <w:color w:val="000000"/>
          <w:sz w:val="20"/>
          <w:szCs w:val="20"/>
        </w:rPr>
      </w:pPr>
      <w:r w:rsidRPr="003C3FC8">
        <w:rPr>
          <w:rFonts w:ascii="Times New Roman" w:hAnsi="Times New Roman" w:cs="Times New Roman"/>
          <w:b/>
          <w:color w:val="000000"/>
          <w:sz w:val="20"/>
          <w:szCs w:val="20"/>
        </w:rPr>
        <w:t>Таблиця 1</w:t>
      </w:r>
    </w:p>
    <w:tbl>
      <w:tblPr>
        <w:tblW w:w="5000" w:type="pct"/>
        <w:tblLook w:val="0000" w:firstRow="0" w:lastRow="0" w:firstColumn="0" w:lastColumn="0" w:noHBand="0" w:noVBand="0"/>
      </w:tblPr>
      <w:tblGrid>
        <w:gridCol w:w="2099"/>
        <w:gridCol w:w="7246"/>
      </w:tblGrid>
      <w:tr w:rsidR="00064A3F" w:rsidRPr="003C3FC8" w:rsidTr="005228B5">
        <w:tc>
          <w:tcPr>
            <w:tcW w:w="1123" w:type="pct"/>
            <w:tcBorders>
              <w:top w:val="single" w:sz="4" w:space="0" w:color="auto"/>
              <w:left w:val="single" w:sz="4" w:space="0" w:color="auto"/>
              <w:bottom w:val="single" w:sz="4" w:space="0" w:color="auto"/>
              <w:right w:val="single" w:sz="4" w:space="0" w:color="auto"/>
            </w:tcBorders>
            <w:shd w:val="clear" w:color="auto" w:fill="auto"/>
          </w:tcPr>
          <w:p w:rsidR="00064A3F" w:rsidRPr="003C3FC8" w:rsidRDefault="00064A3F" w:rsidP="005228B5">
            <w:pPr>
              <w:snapToGrid w:val="0"/>
              <w:jc w:val="center"/>
              <w:rPr>
                <w:rFonts w:ascii="Times New Roman" w:hAnsi="Times New Roman" w:cs="Times New Roman"/>
                <w:b/>
                <w:sz w:val="20"/>
                <w:szCs w:val="20"/>
              </w:rPr>
            </w:pPr>
            <w:r w:rsidRPr="003C3FC8">
              <w:rPr>
                <w:rFonts w:ascii="Times New Roman" w:hAnsi="Times New Roman" w:cs="Times New Roman"/>
                <w:b/>
                <w:sz w:val="20"/>
                <w:szCs w:val="20"/>
              </w:rPr>
              <w:t xml:space="preserve">Критерії </w:t>
            </w:r>
          </w:p>
        </w:tc>
        <w:tc>
          <w:tcPr>
            <w:tcW w:w="3877" w:type="pct"/>
            <w:tcBorders>
              <w:top w:val="single" w:sz="4" w:space="0" w:color="auto"/>
              <w:left w:val="single" w:sz="4" w:space="0" w:color="auto"/>
              <w:bottom w:val="single" w:sz="4" w:space="0" w:color="auto"/>
              <w:right w:val="single" w:sz="4" w:space="0" w:color="auto"/>
            </w:tcBorders>
            <w:shd w:val="clear" w:color="auto" w:fill="auto"/>
          </w:tcPr>
          <w:p w:rsidR="00064A3F" w:rsidRPr="003C3FC8" w:rsidRDefault="00064A3F" w:rsidP="005228B5">
            <w:pPr>
              <w:pBdr>
                <w:top w:val="nil"/>
                <w:left w:val="nil"/>
                <w:bottom w:val="nil"/>
                <w:right w:val="nil"/>
                <w:between w:val="nil"/>
              </w:pBdr>
              <w:tabs>
                <w:tab w:val="left" w:pos="284"/>
              </w:tabs>
              <w:jc w:val="center"/>
              <w:rPr>
                <w:rFonts w:ascii="Times New Roman" w:hAnsi="Times New Roman" w:cs="Times New Roman"/>
                <w:b/>
                <w:color w:val="000000"/>
                <w:sz w:val="20"/>
                <w:szCs w:val="20"/>
              </w:rPr>
            </w:pPr>
            <w:r w:rsidRPr="003C3FC8">
              <w:rPr>
                <w:rFonts w:ascii="Times New Roman" w:hAnsi="Times New Roman" w:cs="Times New Roman"/>
                <w:b/>
                <w:color w:val="000000"/>
                <w:sz w:val="20"/>
                <w:szCs w:val="20"/>
              </w:rPr>
              <w:t xml:space="preserve">Документи, які надають учасники для </w:t>
            </w:r>
          </w:p>
          <w:p w:rsidR="00064A3F" w:rsidRPr="003C3FC8" w:rsidRDefault="00064A3F" w:rsidP="005228B5">
            <w:pPr>
              <w:pBdr>
                <w:top w:val="nil"/>
                <w:left w:val="nil"/>
                <w:bottom w:val="nil"/>
                <w:right w:val="nil"/>
                <w:between w:val="nil"/>
              </w:pBdr>
              <w:tabs>
                <w:tab w:val="left" w:pos="284"/>
              </w:tabs>
              <w:jc w:val="center"/>
              <w:rPr>
                <w:rFonts w:ascii="Times New Roman" w:hAnsi="Times New Roman" w:cs="Times New Roman"/>
                <w:b/>
                <w:color w:val="000000"/>
                <w:sz w:val="20"/>
                <w:szCs w:val="20"/>
              </w:rPr>
            </w:pPr>
            <w:r w:rsidRPr="003C3FC8">
              <w:rPr>
                <w:rFonts w:ascii="Times New Roman" w:hAnsi="Times New Roman" w:cs="Times New Roman"/>
                <w:b/>
                <w:color w:val="000000"/>
                <w:sz w:val="20"/>
                <w:szCs w:val="20"/>
              </w:rPr>
              <w:t>підтвердження встановлених кваліфікаційних критеріїв</w:t>
            </w:r>
          </w:p>
        </w:tc>
      </w:tr>
      <w:tr w:rsidR="00064A3F" w:rsidRPr="003C3FC8" w:rsidTr="005228B5">
        <w:trPr>
          <w:trHeight w:val="1980"/>
        </w:trPr>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064A3F" w:rsidRPr="003C3FC8" w:rsidRDefault="00064A3F" w:rsidP="005228B5">
            <w:pPr>
              <w:tabs>
                <w:tab w:val="center" w:pos="4819"/>
                <w:tab w:val="right" w:pos="9639"/>
              </w:tabs>
              <w:snapToGrid w:val="0"/>
              <w:rPr>
                <w:rFonts w:ascii="Times New Roman" w:hAnsi="Times New Roman" w:cs="Times New Roman"/>
                <w:b/>
                <w:sz w:val="20"/>
                <w:szCs w:val="20"/>
                <w:highlight w:val="green"/>
              </w:rPr>
            </w:pPr>
            <w:r w:rsidRPr="003C3FC8">
              <w:rPr>
                <w:rFonts w:ascii="Times New Roman" w:hAnsi="Times New Roman" w:cs="Times New Roman"/>
                <w:b/>
                <w:sz w:val="20"/>
                <w:szCs w:val="20"/>
              </w:rPr>
              <w:t>1. Наявність документального підтвердження обладнання, матеріально-технічної бази та технологій</w:t>
            </w:r>
          </w:p>
        </w:tc>
        <w:tc>
          <w:tcPr>
            <w:tcW w:w="3877" w:type="pct"/>
            <w:tcBorders>
              <w:top w:val="single" w:sz="4" w:space="0" w:color="auto"/>
              <w:left w:val="single" w:sz="4" w:space="0" w:color="auto"/>
              <w:bottom w:val="single" w:sz="4" w:space="0" w:color="auto"/>
              <w:right w:val="single" w:sz="4" w:space="0" w:color="auto"/>
            </w:tcBorders>
            <w:shd w:val="clear" w:color="auto" w:fill="auto"/>
          </w:tcPr>
          <w:p w:rsidR="00064A3F" w:rsidRPr="003C3FC8" w:rsidRDefault="00064A3F" w:rsidP="005228B5">
            <w:pPr>
              <w:ind w:left="17"/>
              <w:jc w:val="both"/>
              <w:rPr>
                <w:rFonts w:ascii="Times New Roman" w:hAnsi="Times New Roman" w:cs="Times New Roman"/>
                <w:sz w:val="20"/>
                <w:szCs w:val="20"/>
              </w:rPr>
            </w:pPr>
          </w:p>
          <w:p w:rsidR="00064A3F" w:rsidRPr="003C3FC8" w:rsidRDefault="00064A3F" w:rsidP="005228B5">
            <w:pPr>
              <w:ind w:left="17"/>
              <w:jc w:val="both"/>
              <w:rPr>
                <w:rFonts w:ascii="Times New Roman" w:hAnsi="Times New Roman" w:cs="Times New Roman"/>
                <w:sz w:val="20"/>
                <w:szCs w:val="20"/>
              </w:rPr>
            </w:pPr>
          </w:p>
          <w:p w:rsidR="00064A3F" w:rsidRPr="003C3FC8" w:rsidRDefault="00064A3F" w:rsidP="005228B5">
            <w:pPr>
              <w:ind w:left="17"/>
              <w:jc w:val="both"/>
              <w:rPr>
                <w:rFonts w:ascii="Times New Roman" w:hAnsi="Times New Roman" w:cs="Times New Roman"/>
                <w:sz w:val="20"/>
                <w:szCs w:val="20"/>
              </w:rPr>
            </w:pPr>
            <w:r w:rsidRPr="003C3FC8">
              <w:rPr>
                <w:rFonts w:ascii="Times New Roman" w:hAnsi="Times New Roman" w:cs="Times New Roman"/>
                <w:sz w:val="20"/>
                <w:szCs w:val="20"/>
              </w:rPr>
              <w:t>Заповнена довідка, що містить інформацію про наявність обладнання, матеріально-технічної бази</w:t>
            </w:r>
            <w:r w:rsidRPr="003C3FC8">
              <w:rPr>
                <w:rFonts w:ascii="Times New Roman" w:hAnsi="Times New Roman" w:cs="Times New Roman"/>
                <w:sz w:val="20"/>
                <w:szCs w:val="20"/>
              </w:rPr>
              <w:tab/>
            </w:r>
            <w:r w:rsidRPr="003C3FC8">
              <w:rPr>
                <w:rFonts w:ascii="Times New Roman" w:hAnsi="Times New Roman" w:cs="Times New Roman"/>
                <w:sz w:val="20"/>
                <w:szCs w:val="20"/>
              </w:rPr>
              <w:tab/>
            </w:r>
            <w:r w:rsidRPr="003C3FC8">
              <w:rPr>
                <w:rFonts w:ascii="Times New Roman" w:hAnsi="Times New Roman" w:cs="Times New Roman"/>
                <w:sz w:val="20"/>
                <w:szCs w:val="20"/>
              </w:rPr>
              <w:tab/>
            </w:r>
            <w:r w:rsidRPr="003C3FC8">
              <w:rPr>
                <w:rFonts w:ascii="Times New Roman" w:hAnsi="Times New Roman" w:cs="Times New Roman"/>
                <w:sz w:val="20"/>
                <w:szCs w:val="20"/>
              </w:rPr>
              <w:tab/>
            </w:r>
          </w:p>
        </w:tc>
      </w:tr>
    </w:tbl>
    <w:p w:rsidR="00064A3F" w:rsidRPr="003C3FC8" w:rsidRDefault="00064A3F" w:rsidP="00064A3F">
      <w:pPr>
        <w:keepNext/>
        <w:rPr>
          <w:rFonts w:ascii="Times New Roman" w:hAnsi="Times New Roman" w:cs="Times New Roman"/>
          <w:b/>
          <w:sz w:val="20"/>
          <w:szCs w:val="20"/>
        </w:rPr>
      </w:pPr>
    </w:p>
    <w:p w:rsidR="00064A3F" w:rsidRPr="003C3FC8" w:rsidRDefault="00064A3F" w:rsidP="00064A3F">
      <w:pPr>
        <w:pBdr>
          <w:top w:val="nil"/>
          <w:left w:val="nil"/>
          <w:bottom w:val="nil"/>
          <w:right w:val="nil"/>
          <w:between w:val="nil"/>
        </w:pBdr>
        <w:ind w:left="-284" w:right="141" w:firstLine="710"/>
        <w:jc w:val="both"/>
        <w:rPr>
          <w:rFonts w:ascii="Times New Roman" w:hAnsi="Times New Roman" w:cs="Times New Roman"/>
          <w:color w:val="000000"/>
          <w:sz w:val="20"/>
          <w:szCs w:val="20"/>
        </w:rPr>
      </w:pPr>
    </w:p>
    <w:p w:rsidR="00064A3F" w:rsidRPr="003C3FC8" w:rsidRDefault="00064A3F" w:rsidP="00064A3F">
      <w:pPr>
        <w:pBdr>
          <w:top w:val="nil"/>
          <w:left w:val="nil"/>
          <w:bottom w:val="nil"/>
          <w:right w:val="nil"/>
          <w:between w:val="nil"/>
        </w:pBdr>
        <w:ind w:left="-284" w:right="141" w:firstLine="710"/>
        <w:jc w:val="both"/>
        <w:rPr>
          <w:rFonts w:ascii="Times New Roman" w:hAnsi="Times New Roman" w:cs="Times New Roman"/>
          <w:color w:val="000000"/>
          <w:sz w:val="20"/>
          <w:szCs w:val="20"/>
        </w:rPr>
      </w:pPr>
      <w:r w:rsidRPr="003C3FC8">
        <w:rPr>
          <w:rFonts w:ascii="Times New Roman" w:hAnsi="Times New Roman" w:cs="Times New Roman"/>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4A3F" w:rsidRPr="003C3FC8" w:rsidRDefault="00064A3F" w:rsidP="00064A3F">
      <w:pPr>
        <w:pBdr>
          <w:top w:val="nil"/>
          <w:left w:val="nil"/>
          <w:bottom w:val="nil"/>
          <w:right w:val="nil"/>
          <w:between w:val="nil"/>
        </w:pBdr>
        <w:ind w:left="-284" w:right="141" w:firstLine="710"/>
        <w:jc w:val="right"/>
        <w:rPr>
          <w:rFonts w:ascii="Times New Roman" w:hAnsi="Times New Roman" w:cs="Times New Roman"/>
          <w:b/>
          <w:color w:val="000000"/>
          <w:sz w:val="20"/>
          <w:szCs w:val="20"/>
        </w:rPr>
      </w:pPr>
    </w:p>
    <w:p w:rsidR="00064A3F" w:rsidRPr="003C3FC8" w:rsidRDefault="00064A3F">
      <w:pPr>
        <w:rPr>
          <w:rFonts w:ascii="Times New Roman" w:hAnsi="Times New Roman" w:cs="Times New Roman"/>
          <w:b/>
          <w:color w:val="000000"/>
          <w:sz w:val="20"/>
          <w:szCs w:val="20"/>
        </w:rPr>
      </w:pPr>
      <w:r w:rsidRPr="003C3FC8">
        <w:rPr>
          <w:rFonts w:ascii="Times New Roman" w:hAnsi="Times New Roman" w:cs="Times New Roman"/>
          <w:b/>
          <w:color w:val="000000"/>
          <w:sz w:val="20"/>
          <w:szCs w:val="20"/>
        </w:rPr>
        <w:br w:type="page"/>
      </w:r>
    </w:p>
    <w:p w:rsidR="002F7EC9" w:rsidRPr="003C3FC8" w:rsidRDefault="002F7EC9" w:rsidP="002F7EC9">
      <w:pPr>
        <w:jc w:val="right"/>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lastRenderedPageBreak/>
        <w:t>Додаток № 4 до тендерної документації</w:t>
      </w:r>
    </w:p>
    <w:p w:rsidR="002F7EC9" w:rsidRPr="003C3FC8" w:rsidRDefault="002F7EC9" w:rsidP="002F7EC9">
      <w:pPr>
        <w:pBdr>
          <w:top w:val="nil"/>
          <w:left w:val="nil"/>
          <w:bottom w:val="nil"/>
          <w:right w:val="nil"/>
          <w:between w:val="nil"/>
        </w:pBdr>
        <w:jc w:val="center"/>
        <w:rPr>
          <w:rFonts w:ascii="Times New Roman" w:eastAsia="Times New Roman" w:hAnsi="Times New Roman" w:cs="Times New Roman"/>
          <w:b/>
          <w:color w:val="000000"/>
          <w:sz w:val="20"/>
          <w:szCs w:val="20"/>
          <w:highlight w:val="white"/>
        </w:rPr>
      </w:pPr>
    </w:p>
    <w:p w:rsidR="002F7EC9" w:rsidRPr="003C3FC8" w:rsidRDefault="002F7EC9" w:rsidP="002F7EC9">
      <w:pPr>
        <w:pBdr>
          <w:top w:val="nil"/>
          <w:left w:val="nil"/>
          <w:bottom w:val="nil"/>
          <w:right w:val="nil"/>
          <w:between w:val="nil"/>
        </w:pBdr>
        <w:jc w:val="center"/>
        <w:rPr>
          <w:rFonts w:ascii="Times New Roman" w:eastAsia="Times New Roman" w:hAnsi="Times New Roman" w:cs="Times New Roman"/>
          <w:b/>
          <w:color w:val="000000"/>
          <w:sz w:val="20"/>
          <w:szCs w:val="20"/>
          <w:highlight w:val="white"/>
        </w:rPr>
      </w:pPr>
      <w:r w:rsidRPr="003C3FC8">
        <w:rPr>
          <w:rFonts w:ascii="Times New Roman" w:eastAsia="Times New Roman" w:hAnsi="Times New Roman" w:cs="Times New Roman"/>
          <w:b/>
          <w:color w:val="000000"/>
          <w:sz w:val="20"/>
          <w:szCs w:val="20"/>
          <w:highlight w:val="white"/>
        </w:rPr>
        <w:t>Проєкт договору про закупівлю</w:t>
      </w:r>
    </w:p>
    <w:p w:rsidR="0046567C" w:rsidRPr="003C3FC8" w:rsidRDefault="002F7EC9" w:rsidP="0046567C">
      <w:pPr>
        <w:shd w:val="clear" w:color="auto" w:fill="FFFFFF"/>
        <w:tabs>
          <w:tab w:val="left" w:pos="7464"/>
        </w:tabs>
        <w:ind w:firstLine="426"/>
        <w:jc w:val="center"/>
        <w:rPr>
          <w:b/>
          <w:bCs/>
          <w:color w:val="000000"/>
          <w:sz w:val="20"/>
          <w:szCs w:val="20"/>
        </w:rPr>
      </w:pPr>
      <w:r w:rsidRPr="003C3FC8">
        <w:rPr>
          <w:rFonts w:ascii="Times New Roman" w:eastAsia="Times New Roman" w:hAnsi="Times New Roman" w:cs="Times New Roman"/>
          <w:sz w:val="20"/>
          <w:szCs w:val="20"/>
        </w:rPr>
        <w:br/>
      </w:r>
    </w:p>
    <w:p w:rsidR="0046567C" w:rsidRPr="003C3FC8" w:rsidRDefault="0046567C" w:rsidP="0046567C">
      <w:pPr>
        <w:shd w:val="clear" w:color="auto" w:fill="FFFFFF"/>
        <w:tabs>
          <w:tab w:val="left" w:pos="7464"/>
        </w:tabs>
        <w:ind w:firstLine="426"/>
        <w:jc w:val="center"/>
        <w:rPr>
          <w:rFonts w:ascii="Times New Roman" w:hAnsi="Times New Roman" w:cs="Times New Roman"/>
          <w:b/>
          <w:bCs/>
          <w:color w:val="000000"/>
          <w:sz w:val="20"/>
          <w:szCs w:val="20"/>
        </w:rPr>
      </w:pPr>
    </w:p>
    <w:p w:rsidR="0046567C" w:rsidRPr="003C3FC8" w:rsidRDefault="0046567C" w:rsidP="0046567C">
      <w:pPr>
        <w:shd w:val="clear" w:color="auto" w:fill="FFFFFF"/>
        <w:tabs>
          <w:tab w:val="left" w:pos="7464"/>
        </w:tabs>
        <w:ind w:firstLine="426"/>
        <w:jc w:val="center"/>
        <w:rPr>
          <w:rFonts w:ascii="Times New Roman" w:hAnsi="Times New Roman" w:cs="Times New Roman"/>
          <w:b/>
          <w:bCs/>
          <w:color w:val="000000"/>
          <w:sz w:val="20"/>
          <w:szCs w:val="20"/>
        </w:rPr>
      </w:pPr>
      <w:r w:rsidRPr="003C3FC8">
        <w:rPr>
          <w:rFonts w:ascii="Times New Roman" w:hAnsi="Times New Roman" w:cs="Times New Roman"/>
          <w:b/>
          <w:bCs/>
          <w:sz w:val="20"/>
          <w:szCs w:val="20"/>
        </w:rPr>
        <w:t>м. Павлоград                                                                                              «___» __________ 2023 р.</w:t>
      </w:r>
    </w:p>
    <w:p w:rsidR="0046567C" w:rsidRPr="003C3FC8" w:rsidRDefault="0046567C" w:rsidP="0046567C">
      <w:pPr>
        <w:shd w:val="clear" w:color="auto" w:fill="FFFFFF"/>
        <w:tabs>
          <w:tab w:val="left" w:pos="7464"/>
        </w:tabs>
        <w:jc w:val="both"/>
        <w:rPr>
          <w:rFonts w:ascii="Times New Roman" w:hAnsi="Times New Roman" w:cs="Times New Roman"/>
          <w:b/>
          <w:bCs/>
          <w:sz w:val="20"/>
          <w:szCs w:val="20"/>
        </w:rPr>
      </w:pPr>
    </w:p>
    <w:p w:rsidR="0046567C" w:rsidRPr="003C3FC8" w:rsidRDefault="0046567C" w:rsidP="0046567C">
      <w:pPr>
        <w:ind w:firstLine="709"/>
        <w:rPr>
          <w:rFonts w:ascii="Times New Roman" w:hAnsi="Times New Roman" w:cs="Times New Roman"/>
          <w:sz w:val="20"/>
          <w:szCs w:val="20"/>
          <w:lang w:eastAsia="en-US"/>
        </w:rPr>
      </w:pPr>
      <w:r w:rsidRPr="003C3FC8">
        <w:rPr>
          <w:rFonts w:ascii="Times New Roman" w:hAnsi="Times New Roman" w:cs="Times New Roman"/>
          <w:sz w:val="20"/>
          <w:szCs w:val="20"/>
          <w:lang w:eastAsia="en-US"/>
        </w:rPr>
        <w:t>Номер оголошення в ЕСЗ UA-2023-__-__-______-a</w:t>
      </w:r>
    </w:p>
    <w:p w:rsidR="0046567C" w:rsidRPr="003C3FC8" w:rsidRDefault="0046567C" w:rsidP="0046567C">
      <w:pPr>
        <w:ind w:left="284" w:right="-2" w:firstLine="426"/>
        <w:jc w:val="both"/>
        <w:rPr>
          <w:rFonts w:ascii="Times New Roman" w:hAnsi="Times New Roman" w:cs="Times New Roman"/>
          <w:b/>
          <w:bCs/>
          <w:sz w:val="20"/>
          <w:szCs w:val="20"/>
        </w:rPr>
      </w:pPr>
    </w:p>
    <w:p w:rsidR="002F7EC9" w:rsidRPr="003C3FC8" w:rsidRDefault="0046567C" w:rsidP="0046567C">
      <w:pPr>
        <w:jc w:val="both"/>
        <w:rPr>
          <w:rFonts w:ascii="Times New Roman" w:eastAsia="Times New Roman" w:hAnsi="Times New Roman" w:cs="Times New Roman"/>
          <w:sz w:val="20"/>
          <w:szCs w:val="20"/>
        </w:rPr>
      </w:pPr>
      <w:r w:rsidRPr="003C3FC8">
        <w:rPr>
          <w:rFonts w:ascii="Times New Roman" w:hAnsi="Times New Roman" w:cs="Times New Roman"/>
          <w:b/>
          <w:sz w:val="20"/>
          <w:szCs w:val="20"/>
        </w:rPr>
        <w:t>Комунальне некомерційне підприємство «Центр первинної медико-санітарної допомоги Богданівської сільської ради» Дніпропетровської області»,</w:t>
      </w:r>
      <w:r w:rsidRPr="003C3FC8">
        <w:rPr>
          <w:rFonts w:ascii="Times New Roman" w:hAnsi="Times New Roman" w:cs="Times New Roman"/>
          <w:sz w:val="20"/>
          <w:szCs w:val="20"/>
        </w:rPr>
        <w:t xml:space="preserve"> в особі директора СМЕЛОВСЬКОЇ Любові Василівни, що діє на підставі Статуту (далі ПОКУПЕЦЬ), з однієї сторони, і</w:t>
      </w:r>
      <w:r w:rsidR="001611B9" w:rsidRPr="003C3FC8">
        <w:rPr>
          <w:rFonts w:ascii="Times New Roman" w:hAnsi="Times New Roman" w:cs="Times New Roman"/>
          <w:sz w:val="20"/>
          <w:szCs w:val="20"/>
        </w:rPr>
        <w:t xml:space="preserve"> </w:t>
      </w:r>
      <w:r w:rsidRPr="003C3FC8">
        <w:rPr>
          <w:rFonts w:ascii="Times New Roman" w:hAnsi="Times New Roman" w:cs="Times New Roman"/>
          <w:sz w:val="20"/>
          <w:szCs w:val="20"/>
        </w:rPr>
        <w:t>__</w:t>
      </w:r>
      <w:r w:rsidR="001611B9" w:rsidRPr="003C3FC8">
        <w:rPr>
          <w:rFonts w:ascii="Times New Roman" w:hAnsi="Times New Roman" w:cs="Times New Roman"/>
          <w:sz w:val="20"/>
          <w:szCs w:val="20"/>
        </w:rPr>
        <w:t>_________________________________</w:t>
      </w:r>
      <w:r w:rsidRPr="003C3FC8">
        <w:rPr>
          <w:rFonts w:ascii="Times New Roman" w:hAnsi="Times New Roman" w:cs="Times New Roman"/>
          <w:sz w:val="20"/>
          <w:szCs w:val="20"/>
        </w:rPr>
        <w:t>____, в особі ______________________</w:t>
      </w:r>
      <w:r w:rsidR="001611B9" w:rsidRPr="003C3FC8">
        <w:rPr>
          <w:rFonts w:ascii="Times New Roman" w:hAnsi="Times New Roman" w:cs="Times New Roman"/>
          <w:sz w:val="20"/>
          <w:szCs w:val="20"/>
        </w:rPr>
        <w:t>____________</w:t>
      </w:r>
      <w:r w:rsidRPr="003C3FC8">
        <w:rPr>
          <w:rFonts w:ascii="Times New Roman" w:hAnsi="Times New Roman" w:cs="Times New Roman"/>
          <w:sz w:val="20"/>
          <w:szCs w:val="20"/>
        </w:rPr>
        <w:t>____________, що діє на підставі  ______________________(далі ПОСТАЧАЛЬНИК) з іншої сторони, разом іменовані як Сторони, уклали цей Договір про наступне</w:t>
      </w:r>
      <w:r w:rsidR="001611B9" w:rsidRPr="003C3FC8">
        <w:rPr>
          <w:rFonts w:ascii="Times New Roman" w:hAnsi="Times New Roman" w:cs="Times New Roman"/>
          <w:sz w:val="20"/>
          <w:szCs w:val="20"/>
        </w:rPr>
        <w:t xml:space="preserve"> </w:t>
      </w:r>
      <w:r w:rsidR="002F7EC9" w:rsidRPr="003C3FC8">
        <w:rPr>
          <w:rFonts w:ascii="Times New Roman" w:eastAsia="Times New Roman" w:hAnsi="Times New Roman" w:cs="Times New Roman"/>
          <w:sz w:val="20"/>
          <w:szCs w:val="20"/>
        </w:rPr>
        <w:t>(далі - Договір):</w:t>
      </w: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І. Предмет договору</w:t>
      </w:r>
    </w:p>
    <w:p w:rsidR="002F7EC9" w:rsidRPr="003C3FC8" w:rsidRDefault="002F7EC9" w:rsidP="002F7EC9">
      <w:pPr>
        <w:numPr>
          <w:ilvl w:val="1"/>
          <w:numId w:val="11"/>
        </w:numPr>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Постачальник передає у власність </w:t>
      </w:r>
      <w:r w:rsidR="001611B9" w:rsidRPr="003C3FC8">
        <w:rPr>
          <w:rFonts w:ascii="Times New Roman" w:eastAsia="Times New Roman" w:hAnsi="Times New Roman" w:cs="Times New Roman"/>
          <w:sz w:val="20"/>
          <w:szCs w:val="20"/>
        </w:rPr>
        <w:t>Покупця</w:t>
      </w:r>
      <w:r w:rsidRPr="003C3FC8">
        <w:rPr>
          <w:rFonts w:ascii="Times New Roman" w:eastAsia="Times New Roman" w:hAnsi="Times New Roman" w:cs="Times New Roman"/>
          <w:sz w:val="20"/>
          <w:szCs w:val="20"/>
          <w:u w:val="single"/>
        </w:rPr>
        <w:t>,</w:t>
      </w:r>
      <w:r w:rsidRPr="003C3FC8">
        <w:rPr>
          <w:rFonts w:ascii="Times New Roman" w:eastAsia="Times New Roman" w:hAnsi="Times New Roman" w:cs="Times New Roman"/>
          <w:sz w:val="20"/>
          <w:szCs w:val="20"/>
        </w:rPr>
        <w:t xml:space="preserve"> а </w:t>
      </w:r>
      <w:r w:rsidR="001611B9" w:rsidRPr="003C3FC8">
        <w:rPr>
          <w:rFonts w:ascii="Times New Roman" w:eastAsia="Times New Roman" w:hAnsi="Times New Roman" w:cs="Times New Roman"/>
          <w:sz w:val="20"/>
          <w:szCs w:val="20"/>
        </w:rPr>
        <w:t>Покупець</w:t>
      </w:r>
      <w:r w:rsidRPr="003C3FC8">
        <w:rPr>
          <w:rFonts w:ascii="Times New Roman" w:eastAsia="Times New Roman" w:hAnsi="Times New Roman" w:cs="Times New Roman"/>
          <w:sz w:val="20"/>
          <w:szCs w:val="20"/>
        </w:rPr>
        <w:t xml:space="preserve"> оплачує вартість </w:t>
      </w:r>
    </w:p>
    <w:p w:rsidR="002F7EC9" w:rsidRPr="003C3FC8" w:rsidRDefault="002F7EC9" w:rsidP="002F7EC9">
      <w:pPr>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товару, що визначений в асортименті та за ціною (далі – «товар»), яка зазначена у специфікації.</w:t>
      </w:r>
    </w:p>
    <w:p w:rsidR="001611B9" w:rsidRPr="003C3FC8" w:rsidRDefault="002F7EC9" w:rsidP="002F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0"/>
          <w:szCs w:val="20"/>
        </w:rPr>
      </w:pPr>
      <w:r w:rsidRPr="003C3FC8">
        <w:rPr>
          <w:rFonts w:ascii="Times New Roman" w:eastAsia="Times New Roman" w:hAnsi="Times New Roman" w:cs="Times New Roman"/>
          <w:sz w:val="20"/>
          <w:szCs w:val="20"/>
        </w:rPr>
        <w:t xml:space="preserve">1.2.   Найменування товару </w:t>
      </w:r>
      <w:r w:rsidRPr="003C3FC8">
        <w:rPr>
          <w:rFonts w:ascii="Times New Roman" w:eastAsia="Times New Roman" w:hAnsi="Times New Roman" w:cs="Times New Roman"/>
          <w:b/>
          <w:color w:val="000000"/>
          <w:sz w:val="20"/>
          <w:szCs w:val="20"/>
        </w:rPr>
        <w:t xml:space="preserve">код ДК 021:2015 - </w:t>
      </w:r>
      <w:r w:rsidRPr="003C3FC8">
        <w:rPr>
          <w:rFonts w:ascii="Times New Roman" w:hAnsi="Times New Roman" w:cs="Times New Roman"/>
          <w:b/>
          <w:color w:val="000000"/>
          <w:sz w:val="20"/>
          <w:szCs w:val="20"/>
        </w:rPr>
        <w:t xml:space="preserve">33110000-4 </w:t>
      </w:r>
      <w:r w:rsidR="001611B9" w:rsidRPr="003C3FC8">
        <w:rPr>
          <w:rFonts w:ascii="Times New Roman" w:hAnsi="Times New Roman" w:cs="Times New Roman"/>
          <w:b/>
          <w:color w:val="000000"/>
          <w:sz w:val="20"/>
          <w:szCs w:val="20"/>
        </w:rPr>
        <w:t>«</w:t>
      </w:r>
      <w:proofErr w:type="spellStart"/>
      <w:r w:rsidRPr="003C3FC8">
        <w:rPr>
          <w:rFonts w:ascii="Times New Roman" w:hAnsi="Times New Roman" w:cs="Times New Roman"/>
          <w:b/>
          <w:color w:val="000000"/>
          <w:sz w:val="20"/>
          <w:szCs w:val="20"/>
        </w:rPr>
        <w:t>Візуалізаційне</w:t>
      </w:r>
      <w:proofErr w:type="spellEnd"/>
      <w:r w:rsidRPr="003C3FC8">
        <w:rPr>
          <w:rFonts w:ascii="Times New Roman" w:hAnsi="Times New Roman" w:cs="Times New Roman"/>
          <w:b/>
          <w:color w:val="000000"/>
          <w:sz w:val="20"/>
          <w:szCs w:val="20"/>
        </w:rPr>
        <w:t xml:space="preserve"> обладнання для потреб медицини, стоматології та ветеринарної медицини</w:t>
      </w:r>
      <w:r w:rsidR="001611B9" w:rsidRPr="003C3FC8">
        <w:rPr>
          <w:rFonts w:ascii="Times New Roman" w:hAnsi="Times New Roman" w:cs="Times New Roman"/>
          <w:b/>
          <w:color w:val="000000"/>
          <w:sz w:val="20"/>
          <w:szCs w:val="20"/>
        </w:rPr>
        <w:t>»</w:t>
      </w:r>
    </w:p>
    <w:p w:rsidR="001611B9" w:rsidRPr="003C3FC8" w:rsidRDefault="002F7EC9" w:rsidP="001611B9">
      <w:pPr>
        <w:widowControl w:val="0"/>
        <w:rPr>
          <w:rFonts w:ascii="Times New Roman" w:hAnsi="Times New Roman" w:cs="Times New Roman"/>
          <w:b/>
          <w:color w:val="000000"/>
          <w:sz w:val="20"/>
          <w:szCs w:val="20"/>
        </w:rPr>
      </w:pPr>
      <w:r w:rsidRPr="003C3FC8">
        <w:rPr>
          <w:rFonts w:ascii="Segoe UI" w:hAnsi="Segoe UI" w:cs="Segoe UI"/>
          <w:b/>
          <w:color w:val="000000"/>
          <w:sz w:val="20"/>
          <w:szCs w:val="20"/>
        </w:rPr>
        <w:t> </w:t>
      </w:r>
      <w:r w:rsidR="001611B9" w:rsidRPr="003C3FC8">
        <w:rPr>
          <w:rFonts w:ascii="Times New Roman" w:hAnsi="Times New Roman" w:cs="Times New Roman"/>
          <w:b/>
          <w:color w:val="000000"/>
          <w:sz w:val="20"/>
          <w:szCs w:val="20"/>
        </w:rPr>
        <w:t>Закупівля медичного обладнання:</w:t>
      </w:r>
    </w:p>
    <w:p w:rsidR="002F7EC9" w:rsidRPr="003C3FC8" w:rsidRDefault="001611B9" w:rsidP="0016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0"/>
          <w:szCs w:val="20"/>
          <w:bdr w:val="none" w:sz="0" w:space="0" w:color="auto" w:frame="1"/>
          <w:shd w:val="clear" w:color="auto" w:fill="FDFEFD"/>
        </w:rPr>
      </w:pPr>
      <w:r w:rsidRPr="003C3FC8">
        <w:rPr>
          <w:rFonts w:ascii="Times New Roman" w:eastAsia="Times New Roman" w:hAnsi="Times New Roman" w:cs="Times New Roman"/>
          <w:b/>
          <w:color w:val="000000"/>
          <w:sz w:val="20"/>
          <w:szCs w:val="20"/>
          <w:lang w:eastAsia="en-US"/>
        </w:rPr>
        <w:t xml:space="preserve">Система ультразвукової діагностики, </w:t>
      </w:r>
      <w:r w:rsidRPr="003C3FC8">
        <w:rPr>
          <w:rFonts w:ascii="Times New Roman" w:eastAsia="Times New Roman" w:hAnsi="Times New Roman" w:cs="Times New Roman"/>
          <w:color w:val="000000"/>
          <w:sz w:val="20"/>
          <w:szCs w:val="20"/>
          <w:lang w:eastAsia="en-US"/>
        </w:rPr>
        <w:t xml:space="preserve">номенклатурна позиція предмета закупівлі, код ДК 021-2015: </w:t>
      </w:r>
      <w:r w:rsidRPr="003C3FC8">
        <w:rPr>
          <w:rFonts w:ascii="Times New Roman" w:hAnsi="Times New Roman" w:cs="Times New Roman"/>
          <w:bCs/>
          <w:sz w:val="20"/>
          <w:szCs w:val="20"/>
        </w:rPr>
        <w:t>33112200-0 – «Ультразвукові установки»</w:t>
      </w:r>
      <w:r w:rsidRPr="003C3FC8">
        <w:rPr>
          <w:rFonts w:ascii="Times New Roman" w:eastAsia="Times New Roman" w:hAnsi="Times New Roman" w:cs="Times New Roman"/>
          <w:color w:val="000000"/>
          <w:sz w:val="20"/>
          <w:szCs w:val="20"/>
          <w:lang w:eastAsia="en-US"/>
        </w:rPr>
        <w:t xml:space="preserve">, код НК 024:2023: </w:t>
      </w:r>
      <w:r w:rsidRPr="003C3FC8">
        <w:rPr>
          <w:rFonts w:ascii="Times New Roman" w:hAnsi="Times New Roman" w:cs="Times New Roman"/>
          <w:bCs/>
          <w:sz w:val="20"/>
          <w:szCs w:val="20"/>
        </w:rPr>
        <w:t>40761 – Загальноприйнята ультразвукова система візуалізації</w:t>
      </w:r>
      <w:r w:rsidRPr="003C3FC8">
        <w:rPr>
          <w:rFonts w:ascii="Times New Roman" w:eastAsia="Times New Roman" w:hAnsi="Times New Roman" w:cs="Times New Roman"/>
          <w:b/>
          <w:color w:val="000000"/>
          <w:sz w:val="20"/>
          <w:szCs w:val="20"/>
          <w:lang w:eastAsia="en-US"/>
        </w:rPr>
        <w:t>;  М</w:t>
      </w:r>
      <w:r w:rsidRPr="003C3FC8">
        <w:rPr>
          <w:rFonts w:ascii="Times New Roman" w:hAnsi="Times New Roman" w:cs="Times New Roman"/>
          <w:b/>
          <w:sz w:val="20"/>
          <w:szCs w:val="20"/>
        </w:rPr>
        <w:t>онітор фетальний</w:t>
      </w:r>
      <w:r w:rsidRPr="003C3FC8">
        <w:rPr>
          <w:rFonts w:ascii="Times New Roman" w:eastAsia="Times New Roman" w:hAnsi="Times New Roman" w:cs="Times New Roman"/>
          <w:color w:val="000000"/>
          <w:sz w:val="20"/>
          <w:szCs w:val="20"/>
          <w:lang w:eastAsia="en-US"/>
        </w:rPr>
        <w:t xml:space="preserve">, номенклатурна позиція предмета закупівлі, код ДК 021-2015: 3311 2320-7 «Обладнання на основі ефекту </w:t>
      </w:r>
      <w:proofErr w:type="spellStart"/>
      <w:r w:rsidRPr="003C3FC8">
        <w:rPr>
          <w:rFonts w:ascii="Times New Roman" w:eastAsia="Times New Roman" w:hAnsi="Times New Roman" w:cs="Times New Roman"/>
          <w:color w:val="000000"/>
          <w:sz w:val="20"/>
          <w:szCs w:val="20"/>
          <w:lang w:eastAsia="en-US"/>
        </w:rPr>
        <w:t>Доплера</w:t>
      </w:r>
      <w:proofErr w:type="spellEnd"/>
      <w:r w:rsidRPr="003C3FC8">
        <w:rPr>
          <w:rFonts w:ascii="Times New Roman" w:eastAsia="Times New Roman" w:hAnsi="Times New Roman" w:cs="Times New Roman"/>
          <w:color w:val="000000"/>
          <w:sz w:val="20"/>
          <w:szCs w:val="20"/>
          <w:lang w:eastAsia="en-US"/>
        </w:rPr>
        <w:t xml:space="preserve">», код НК 024:2023: </w:t>
      </w:r>
      <w:r w:rsidRPr="003C3FC8">
        <w:rPr>
          <w:rFonts w:ascii="Times New Roman" w:hAnsi="Times New Roman" w:cs="Times New Roman"/>
          <w:color w:val="000000"/>
          <w:sz w:val="20"/>
          <w:szCs w:val="20"/>
          <w:bdr w:val="none" w:sz="0" w:space="0" w:color="auto" w:frame="1"/>
          <w:shd w:val="clear" w:color="auto" w:fill="FDFEFD"/>
        </w:rPr>
        <w:t>43958 - Фетальний кардіологічний монітор</w:t>
      </w:r>
    </w:p>
    <w:p w:rsidR="001611B9" w:rsidRPr="003C3FC8" w:rsidRDefault="001611B9" w:rsidP="00161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p>
    <w:p w:rsidR="002F7EC9" w:rsidRPr="003C3FC8" w:rsidRDefault="002F7EC9" w:rsidP="002F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   1.3.   Кількість товару зазначено у Додатку 1 (Специфікації), що є невід’ємною </w:t>
      </w:r>
    </w:p>
    <w:p w:rsidR="002F7EC9" w:rsidRPr="003C3FC8" w:rsidRDefault="002F7EC9" w:rsidP="002F7EC9">
      <w:pPr>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частиною цього Договору.</w:t>
      </w:r>
    </w:p>
    <w:p w:rsidR="002F7EC9" w:rsidRPr="003C3FC8" w:rsidRDefault="002F7EC9" w:rsidP="002F7EC9">
      <w:pPr>
        <w:ind w:firstLine="709"/>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II. Якість товару</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 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встановленим в тендерній документації.</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2.2. Товар повинен бути належним чином зареєстрований в Україні, відповідати медико-технічним та якісним характеристикам.</w:t>
      </w:r>
    </w:p>
    <w:p w:rsidR="002F7EC9" w:rsidRPr="003C3FC8" w:rsidRDefault="002F7EC9" w:rsidP="002F7EC9">
      <w:pPr>
        <w:pBdr>
          <w:top w:val="nil"/>
          <w:left w:val="nil"/>
          <w:bottom w:val="nil"/>
          <w:right w:val="nil"/>
          <w:between w:val="nil"/>
        </w:pBdr>
        <w:ind w:firstLine="709"/>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2F7EC9" w:rsidRPr="003C3FC8" w:rsidRDefault="002F7EC9" w:rsidP="002F7EC9">
      <w:pPr>
        <w:pBdr>
          <w:top w:val="nil"/>
          <w:left w:val="nil"/>
          <w:bottom w:val="nil"/>
          <w:right w:val="nil"/>
          <w:between w:val="nil"/>
        </w:pBdr>
        <w:ind w:firstLine="709"/>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2F7EC9" w:rsidRPr="003C3FC8" w:rsidRDefault="002F7EC9" w:rsidP="002F7EC9">
      <w:pPr>
        <w:jc w:val="center"/>
        <w:rPr>
          <w:rFonts w:ascii="Times New Roman" w:eastAsia="Times New Roman" w:hAnsi="Times New Roman" w:cs="Times New Roman"/>
          <w:b/>
          <w:sz w:val="20"/>
          <w:szCs w:val="20"/>
        </w:rPr>
      </w:pP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ІІІ. Ціна договору</w:t>
      </w:r>
    </w:p>
    <w:p w:rsidR="002F7EC9" w:rsidRPr="003C3FC8" w:rsidRDefault="002F7EC9" w:rsidP="002F7EC9">
      <w:pPr>
        <w:jc w:val="both"/>
        <w:rPr>
          <w:rFonts w:ascii="Times New Roman" w:eastAsia="Times New Roman" w:hAnsi="Times New Roman" w:cs="Times New Roman"/>
          <w:strike/>
          <w:sz w:val="20"/>
          <w:szCs w:val="20"/>
        </w:rPr>
      </w:pPr>
      <w:r w:rsidRPr="003C3FC8">
        <w:rPr>
          <w:rFonts w:ascii="Times New Roman" w:eastAsia="Times New Roman" w:hAnsi="Times New Roman" w:cs="Times New Roman"/>
          <w:sz w:val="20"/>
          <w:szCs w:val="20"/>
        </w:rPr>
        <w:tab/>
        <w:t>3.1. Ціна Договору становить ______________ грн. (______________________________________________________________), у тому числі ПДВ – _________ грн. (________________________________________).</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3.2. Ціни на товар встановлюються в національній валюті України. </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3.3.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3.4.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7EC9" w:rsidRPr="003C3FC8" w:rsidRDefault="002F7EC9" w:rsidP="002F7EC9">
      <w:pPr>
        <w:ind w:firstLine="567"/>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 зменшення обсягів закупівлі, зокрема з урахуванням фактичного обсягу видатків замовника;</w:t>
      </w:r>
    </w:p>
    <w:p w:rsidR="002F7EC9" w:rsidRPr="003C3FC8" w:rsidRDefault="002F7EC9" w:rsidP="002F7EC9">
      <w:pPr>
        <w:ind w:firstLine="567"/>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7EC9" w:rsidRPr="003C3FC8" w:rsidRDefault="002F7EC9" w:rsidP="002F7EC9">
      <w:pPr>
        <w:ind w:firstLine="567"/>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F7EC9" w:rsidRPr="003C3FC8" w:rsidRDefault="002F7EC9" w:rsidP="002F7EC9">
      <w:pPr>
        <w:ind w:firstLine="567"/>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F7EC9" w:rsidRPr="003C3FC8" w:rsidRDefault="002F7EC9" w:rsidP="002F7EC9">
      <w:pPr>
        <w:ind w:firstLine="567"/>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робіт і послуг);</w:t>
      </w:r>
    </w:p>
    <w:p w:rsidR="002F7EC9" w:rsidRPr="003C3FC8" w:rsidRDefault="002F7EC9" w:rsidP="002F7EC9">
      <w:pPr>
        <w:ind w:firstLine="567"/>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3C3FC8">
        <w:rPr>
          <w:rFonts w:ascii="Times New Roman" w:eastAsia="Times New Roman" w:hAnsi="Times New Roman" w:cs="Times New Roman"/>
          <w:sz w:val="20"/>
          <w:szCs w:val="2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F7EC9" w:rsidRPr="003C3FC8" w:rsidRDefault="002F7EC9" w:rsidP="002F7EC9">
      <w:pPr>
        <w:tabs>
          <w:tab w:val="left" w:pos="1134"/>
        </w:tabs>
        <w:ind w:firstLine="426"/>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3FC8">
        <w:rPr>
          <w:rFonts w:ascii="Times New Roman" w:eastAsia="Times New Roman" w:hAnsi="Times New Roman" w:cs="Times New Roman"/>
          <w:sz w:val="20"/>
          <w:szCs w:val="20"/>
        </w:rPr>
        <w:t>Platts</w:t>
      </w:r>
      <w:proofErr w:type="spellEnd"/>
      <w:r w:rsidRPr="003C3FC8">
        <w:rPr>
          <w:rFonts w:ascii="Times New Roman" w:eastAsia="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2" w:name="30j0zll" w:colFirst="0" w:colLast="0"/>
      <w:bookmarkStart w:id="3" w:name="1fob9te" w:colFirst="0" w:colLast="0"/>
      <w:bookmarkStart w:id="4" w:name="3znysh7" w:colFirst="0" w:colLast="0"/>
      <w:bookmarkEnd w:id="2"/>
      <w:bookmarkEnd w:id="3"/>
      <w:bookmarkEnd w:id="4"/>
    </w:p>
    <w:p w:rsidR="002F7EC9" w:rsidRPr="003C3FC8" w:rsidRDefault="002F7EC9" w:rsidP="002F7EC9">
      <w:pPr>
        <w:ind w:firstLine="567"/>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8) зміни умов у зв’язку із застосуванням положень частини шостої статті 41 Закону України “Про публічні закупівлі” від </w:t>
      </w:r>
      <w:r w:rsidRPr="003C3FC8">
        <w:rPr>
          <w:rFonts w:ascii="Times New Roman" w:eastAsia="Times New Roman" w:hAnsi="Times New Roman" w:cs="Times New Roman"/>
          <w:color w:val="333333"/>
          <w:sz w:val="20"/>
          <w:szCs w:val="20"/>
          <w:highlight w:val="white"/>
        </w:rPr>
        <w:t>25 грудня 2015 року № 922-VIII (зі змінами та доповненнями)</w:t>
      </w:r>
      <w:r w:rsidRPr="003C3FC8">
        <w:rPr>
          <w:rFonts w:ascii="Times New Roman" w:eastAsia="Times New Roman" w:hAnsi="Times New Roman" w:cs="Times New Roman"/>
          <w:sz w:val="20"/>
          <w:szCs w:val="20"/>
        </w:rPr>
        <w:t>.</w:t>
      </w:r>
      <w:r w:rsidRPr="003C3FC8">
        <w:rPr>
          <w:rFonts w:ascii="Times New Roman" w:eastAsia="Times New Roman" w:hAnsi="Times New Roman" w:cs="Times New Roman"/>
          <w:sz w:val="20"/>
          <w:szCs w:val="20"/>
        </w:rPr>
        <w:tab/>
      </w: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ІV. Порядок здійснення оплати</w:t>
      </w:r>
    </w:p>
    <w:p w:rsidR="002F7EC9" w:rsidRPr="003C3FC8" w:rsidRDefault="002F7EC9" w:rsidP="002F7EC9">
      <w:pPr>
        <w:pBdr>
          <w:top w:val="nil"/>
          <w:left w:val="nil"/>
          <w:bottom w:val="nil"/>
          <w:right w:val="nil"/>
          <w:between w:val="nil"/>
        </w:pBdr>
        <w:ind w:firstLine="709"/>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видаткової накладної.</w:t>
      </w:r>
    </w:p>
    <w:p w:rsidR="002F7EC9" w:rsidRPr="003C3FC8" w:rsidRDefault="002F7EC9" w:rsidP="002F7EC9">
      <w:pPr>
        <w:pBdr>
          <w:top w:val="nil"/>
          <w:left w:val="nil"/>
          <w:bottom w:val="nil"/>
          <w:right w:val="nil"/>
          <w:between w:val="nil"/>
        </w:pBdr>
        <w:ind w:firstLine="709"/>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4.2. Оплата здійснюється </w:t>
      </w:r>
      <w:r w:rsidR="001611B9" w:rsidRPr="003C3FC8">
        <w:rPr>
          <w:rFonts w:ascii="Times New Roman" w:eastAsia="Times New Roman" w:hAnsi="Times New Roman" w:cs="Times New Roman"/>
          <w:color w:val="000000"/>
          <w:sz w:val="20"/>
          <w:szCs w:val="20"/>
        </w:rPr>
        <w:t>Покупце</w:t>
      </w:r>
      <w:r w:rsidRPr="003C3FC8">
        <w:rPr>
          <w:rFonts w:ascii="Times New Roman" w:eastAsia="Times New Roman" w:hAnsi="Times New Roman" w:cs="Times New Roman"/>
          <w:color w:val="000000"/>
          <w:sz w:val="20"/>
          <w:szCs w:val="20"/>
        </w:rPr>
        <w:t xml:space="preserve">м протягом </w:t>
      </w:r>
      <w:r w:rsidR="001611B9" w:rsidRPr="003C3FC8">
        <w:rPr>
          <w:rFonts w:ascii="Times New Roman" w:eastAsia="Times New Roman" w:hAnsi="Times New Roman" w:cs="Times New Roman"/>
          <w:color w:val="000000"/>
          <w:sz w:val="20"/>
          <w:szCs w:val="20"/>
        </w:rPr>
        <w:t>20</w:t>
      </w:r>
      <w:r w:rsidRPr="003C3FC8">
        <w:rPr>
          <w:rFonts w:ascii="Times New Roman" w:eastAsia="Times New Roman" w:hAnsi="Times New Roman" w:cs="Times New Roman"/>
          <w:color w:val="000000"/>
          <w:sz w:val="20"/>
          <w:szCs w:val="20"/>
        </w:rPr>
        <w:t xml:space="preserve"> банківських  днів після поставки Товару</w:t>
      </w:r>
    </w:p>
    <w:p w:rsidR="002F7EC9" w:rsidRPr="003C3FC8" w:rsidRDefault="002F7EC9" w:rsidP="002F7EC9">
      <w:pPr>
        <w:pBdr>
          <w:top w:val="nil"/>
          <w:left w:val="nil"/>
          <w:bottom w:val="nil"/>
          <w:right w:val="nil"/>
          <w:between w:val="nil"/>
        </w:pBdr>
        <w:ind w:firstLine="709"/>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4.3. Форма розрахунків: безготівкова.</w:t>
      </w:r>
    </w:p>
    <w:p w:rsidR="002F7EC9" w:rsidRPr="003C3FC8" w:rsidRDefault="002F7EC9" w:rsidP="002F7EC9">
      <w:pPr>
        <w:pBdr>
          <w:top w:val="nil"/>
          <w:left w:val="nil"/>
          <w:bottom w:val="nil"/>
          <w:right w:val="nil"/>
          <w:between w:val="nil"/>
        </w:pBdr>
        <w:ind w:firstLine="709"/>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4.4. Усі розрахунки між Сторонами здійснюються в національній валюті України.</w:t>
      </w:r>
    </w:p>
    <w:p w:rsidR="002F7EC9" w:rsidRPr="003C3FC8" w:rsidRDefault="002F7EC9" w:rsidP="002F7EC9">
      <w:pPr>
        <w:pBdr>
          <w:top w:val="nil"/>
          <w:left w:val="nil"/>
          <w:bottom w:val="nil"/>
          <w:right w:val="nil"/>
          <w:between w:val="nil"/>
        </w:pBdr>
        <w:ind w:firstLine="709"/>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4.5. Моментом здійснення оплати за кожну окрему партію Товару вважається дата перерахування Замовником грошових коштів на банківський рахунок Постачальника.</w:t>
      </w:r>
    </w:p>
    <w:p w:rsidR="002F7EC9" w:rsidRPr="003C3FC8" w:rsidRDefault="002F7EC9" w:rsidP="002F7EC9">
      <w:pPr>
        <w:jc w:val="both"/>
        <w:rPr>
          <w:rFonts w:ascii="Times New Roman" w:eastAsia="Times New Roman" w:hAnsi="Times New Roman" w:cs="Times New Roman"/>
          <w:b/>
          <w:sz w:val="20"/>
          <w:szCs w:val="20"/>
        </w:rPr>
      </w:pP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V. Поставка товару</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5.1. Поставка товару здійснюється протягом 10 робочих  днів згідно замовлення. </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5.2. </w:t>
      </w:r>
      <w:r w:rsidRPr="003C3FC8">
        <w:rPr>
          <w:rFonts w:ascii="Times New Roman" w:eastAsia="Times New Roman" w:hAnsi="Times New Roman" w:cs="Times New Roman"/>
          <w:b/>
          <w:sz w:val="20"/>
          <w:szCs w:val="20"/>
        </w:rPr>
        <w:t>Місце поставки товару</w:t>
      </w:r>
      <w:r w:rsidRPr="003C3FC8">
        <w:rPr>
          <w:rFonts w:ascii="Times New Roman" w:eastAsia="Times New Roman" w:hAnsi="Times New Roman" w:cs="Times New Roman"/>
          <w:sz w:val="20"/>
          <w:szCs w:val="20"/>
        </w:rPr>
        <w:t xml:space="preserve"> –</w:t>
      </w:r>
      <w:r w:rsidR="001611B9" w:rsidRPr="003C3FC8">
        <w:rPr>
          <w:rFonts w:ascii="Times New Roman" w:eastAsia="Times New Roman" w:hAnsi="Times New Roman" w:cs="Times New Roman"/>
          <w:sz w:val="20"/>
          <w:szCs w:val="20"/>
        </w:rPr>
        <w:t xml:space="preserve"> 514</w:t>
      </w:r>
      <w:r w:rsidRPr="003C3FC8">
        <w:rPr>
          <w:rFonts w:ascii="Times New Roman" w:eastAsia="Times New Roman" w:hAnsi="Times New Roman" w:cs="Times New Roman"/>
          <w:sz w:val="20"/>
          <w:szCs w:val="20"/>
        </w:rPr>
        <w:t xml:space="preserve">00, </w:t>
      </w:r>
      <w:r w:rsidR="001611B9" w:rsidRPr="003C3FC8">
        <w:rPr>
          <w:rFonts w:ascii="Times New Roman" w:eastAsia="Times New Roman" w:hAnsi="Times New Roman" w:cs="Times New Roman"/>
          <w:sz w:val="20"/>
          <w:szCs w:val="20"/>
        </w:rPr>
        <w:t xml:space="preserve">Дніпропетровська обл., </w:t>
      </w:r>
      <w:r w:rsidRPr="003C3FC8">
        <w:rPr>
          <w:rFonts w:ascii="Times New Roman" w:eastAsia="Times New Roman" w:hAnsi="Times New Roman" w:cs="Times New Roman"/>
          <w:sz w:val="20"/>
          <w:szCs w:val="20"/>
        </w:rPr>
        <w:t>м.</w:t>
      </w:r>
      <w:r w:rsidR="001611B9" w:rsidRPr="003C3FC8">
        <w:rPr>
          <w:rFonts w:ascii="Times New Roman" w:eastAsia="Times New Roman" w:hAnsi="Times New Roman" w:cs="Times New Roman"/>
          <w:sz w:val="20"/>
          <w:szCs w:val="20"/>
        </w:rPr>
        <w:t xml:space="preserve"> Павлоград</w:t>
      </w:r>
      <w:r w:rsidRPr="003C3FC8">
        <w:rPr>
          <w:rFonts w:ascii="Times New Roman" w:eastAsia="Times New Roman" w:hAnsi="Times New Roman" w:cs="Times New Roman"/>
          <w:sz w:val="20"/>
          <w:szCs w:val="20"/>
        </w:rPr>
        <w:t xml:space="preserve">, вул. </w:t>
      </w:r>
      <w:r w:rsidR="001611B9" w:rsidRPr="003C3FC8">
        <w:rPr>
          <w:rFonts w:ascii="Times New Roman" w:eastAsia="Times New Roman" w:hAnsi="Times New Roman" w:cs="Times New Roman"/>
          <w:sz w:val="20"/>
          <w:szCs w:val="20"/>
        </w:rPr>
        <w:t>Плеханов</w:t>
      </w:r>
      <w:r w:rsidRPr="003C3FC8">
        <w:rPr>
          <w:rFonts w:ascii="Times New Roman" w:eastAsia="Times New Roman" w:hAnsi="Times New Roman" w:cs="Times New Roman"/>
          <w:sz w:val="20"/>
          <w:szCs w:val="20"/>
        </w:rPr>
        <w:t xml:space="preserve">а, </w:t>
      </w:r>
      <w:r w:rsidR="001611B9" w:rsidRPr="003C3FC8">
        <w:rPr>
          <w:rFonts w:ascii="Times New Roman" w:eastAsia="Times New Roman" w:hAnsi="Times New Roman" w:cs="Times New Roman"/>
          <w:sz w:val="20"/>
          <w:szCs w:val="20"/>
        </w:rPr>
        <w:t xml:space="preserve">буд. </w:t>
      </w:r>
      <w:r w:rsidRPr="003C3FC8">
        <w:rPr>
          <w:rFonts w:ascii="Times New Roman" w:eastAsia="Times New Roman" w:hAnsi="Times New Roman" w:cs="Times New Roman"/>
          <w:sz w:val="20"/>
          <w:szCs w:val="20"/>
        </w:rPr>
        <w:t>9).</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5.3. Поставка товару здійснюється за рахунок Постачальника. </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5.4  Поставка товару Постачальником за Договором здійснюється до 3</w:t>
      </w:r>
      <w:r w:rsidR="001611B9" w:rsidRPr="003C3FC8">
        <w:rPr>
          <w:rFonts w:ascii="Times New Roman" w:eastAsia="Times New Roman" w:hAnsi="Times New Roman" w:cs="Times New Roman"/>
          <w:sz w:val="20"/>
          <w:szCs w:val="20"/>
        </w:rPr>
        <w:t>1</w:t>
      </w:r>
      <w:r w:rsidRPr="003C3FC8">
        <w:rPr>
          <w:rFonts w:ascii="Times New Roman" w:eastAsia="Times New Roman" w:hAnsi="Times New Roman" w:cs="Times New Roman"/>
          <w:sz w:val="20"/>
          <w:szCs w:val="20"/>
        </w:rPr>
        <w:t xml:space="preserve"> </w:t>
      </w:r>
      <w:r w:rsidR="001611B9" w:rsidRPr="003C3FC8">
        <w:rPr>
          <w:rFonts w:ascii="Times New Roman" w:eastAsia="Times New Roman" w:hAnsi="Times New Roman" w:cs="Times New Roman"/>
          <w:sz w:val="20"/>
          <w:szCs w:val="20"/>
        </w:rPr>
        <w:t>груд</w:t>
      </w:r>
      <w:r w:rsidRPr="003C3FC8">
        <w:rPr>
          <w:rFonts w:ascii="Times New Roman" w:eastAsia="Times New Roman" w:hAnsi="Times New Roman" w:cs="Times New Roman"/>
          <w:sz w:val="20"/>
          <w:szCs w:val="20"/>
        </w:rPr>
        <w:t xml:space="preserve">ня 2023 року. </w:t>
      </w:r>
    </w:p>
    <w:p w:rsidR="002F7EC9" w:rsidRPr="003C3FC8" w:rsidRDefault="002F7EC9" w:rsidP="002F7EC9">
      <w:pPr>
        <w:pStyle w:val="af6"/>
        <w:numPr>
          <w:ilvl w:val="1"/>
          <w:numId w:val="20"/>
        </w:numPr>
        <w:pBdr>
          <w:top w:val="nil"/>
          <w:left w:val="nil"/>
          <w:bottom w:val="nil"/>
          <w:right w:val="nil"/>
          <w:between w:val="nil"/>
        </w:pBdr>
        <w:ind w:hanging="77"/>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Поставка Товару здійснюється згідно з правилами INCOTERMS в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редакції 2010 р. на умовах DDP місце поставки визначене п.5.2. Договору.</w:t>
      </w:r>
    </w:p>
    <w:p w:rsidR="002F7EC9" w:rsidRPr="003C3FC8" w:rsidRDefault="002F7EC9" w:rsidP="002F7EC9">
      <w:pPr>
        <w:pStyle w:val="af6"/>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Перехід права власності на Товар відбувається після її фактичної передачі на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підставі належно оформлених первинних документів (товарно-транспортної накладної, видаткової накладної) </w:t>
      </w:r>
      <w:r w:rsidR="001611B9" w:rsidRPr="003C3FC8">
        <w:rPr>
          <w:rFonts w:ascii="Times New Roman" w:eastAsia="Times New Roman" w:hAnsi="Times New Roman" w:cs="Times New Roman"/>
          <w:color w:val="000000"/>
          <w:sz w:val="20"/>
          <w:szCs w:val="20"/>
        </w:rPr>
        <w:t>Покупцю</w:t>
      </w:r>
      <w:r w:rsidRPr="003C3FC8">
        <w:rPr>
          <w:rFonts w:ascii="Times New Roman" w:eastAsia="Times New Roman" w:hAnsi="Times New Roman" w:cs="Times New Roman"/>
          <w:color w:val="000000"/>
          <w:sz w:val="20"/>
          <w:szCs w:val="20"/>
        </w:rPr>
        <w:t xml:space="preserve"> але в будь-якому разі виключно після належного прийняття </w:t>
      </w:r>
      <w:r w:rsidR="001611B9" w:rsidRPr="003C3FC8">
        <w:rPr>
          <w:rFonts w:ascii="Times New Roman" w:eastAsia="Times New Roman" w:hAnsi="Times New Roman" w:cs="Times New Roman"/>
          <w:color w:val="000000"/>
          <w:sz w:val="20"/>
          <w:szCs w:val="20"/>
        </w:rPr>
        <w:t>Покупце</w:t>
      </w:r>
      <w:r w:rsidRPr="003C3FC8">
        <w:rPr>
          <w:rFonts w:ascii="Times New Roman" w:eastAsia="Times New Roman" w:hAnsi="Times New Roman" w:cs="Times New Roman"/>
          <w:color w:val="000000"/>
          <w:sz w:val="20"/>
          <w:szCs w:val="20"/>
        </w:rPr>
        <w:t>м Товару  по якості, комплектності та кількості.</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Постачальник несе всі ризики щодо втрати чи пошкодження Товару до моменту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передачі її </w:t>
      </w:r>
      <w:r w:rsidR="001611B9" w:rsidRPr="003C3FC8">
        <w:rPr>
          <w:rFonts w:ascii="Times New Roman" w:eastAsia="Times New Roman" w:hAnsi="Times New Roman" w:cs="Times New Roman"/>
          <w:color w:val="000000"/>
          <w:sz w:val="20"/>
          <w:szCs w:val="20"/>
        </w:rPr>
        <w:t>Покупцю</w:t>
      </w:r>
      <w:r w:rsidRPr="003C3FC8">
        <w:rPr>
          <w:rFonts w:ascii="Times New Roman" w:eastAsia="Times New Roman" w:hAnsi="Times New Roman" w:cs="Times New Roman"/>
          <w:color w:val="000000"/>
          <w:sz w:val="20"/>
          <w:szCs w:val="20"/>
        </w:rPr>
        <w:t xml:space="preserve">. Передача Товару від Постачальника </w:t>
      </w:r>
      <w:r w:rsidR="001611B9" w:rsidRPr="003C3FC8">
        <w:rPr>
          <w:rFonts w:ascii="Times New Roman" w:eastAsia="Times New Roman" w:hAnsi="Times New Roman" w:cs="Times New Roman"/>
          <w:color w:val="000000"/>
          <w:sz w:val="20"/>
          <w:szCs w:val="20"/>
        </w:rPr>
        <w:t>Покупцю</w:t>
      </w:r>
      <w:r w:rsidRPr="003C3FC8">
        <w:rPr>
          <w:rFonts w:ascii="Times New Roman" w:eastAsia="Times New Roman" w:hAnsi="Times New Roman" w:cs="Times New Roman"/>
          <w:color w:val="000000"/>
          <w:sz w:val="20"/>
          <w:szCs w:val="20"/>
        </w:rPr>
        <w:t xml:space="preserve"> здійснюється на підставі належним чином оформленої довіреності, виданої уповноваженому представникові </w:t>
      </w:r>
      <w:r w:rsidR="001611B9" w:rsidRPr="003C3FC8">
        <w:rPr>
          <w:rFonts w:ascii="Times New Roman" w:eastAsia="Times New Roman" w:hAnsi="Times New Roman" w:cs="Times New Roman"/>
          <w:color w:val="000000"/>
          <w:sz w:val="20"/>
          <w:szCs w:val="20"/>
        </w:rPr>
        <w:t>Покупця</w:t>
      </w:r>
      <w:r w:rsidRPr="003C3FC8">
        <w:rPr>
          <w:rFonts w:ascii="Times New Roman" w:eastAsia="Times New Roman" w:hAnsi="Times New Roman" w:cs="Times New Roman"/>
          <w:color w:val="000000"/>
          <w:sz w:val="20"/>
          <w:szCs w:val="20"/>
        </w:rPr>
        <w:t xml:space="preserve"> з обов’язковим складанням і підписанням Сторонами відповідних документів.</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Поставка Товару здійснюється в упаковці (пакування), яка повинна відповідати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вимогам зазначеним у нормативно-технічних документах згідно яких виготовлено Товару (ГОСТ, ДСТУ, ТУ тощо). Упаковка у будь якому випадку повинна бути придатна для транспортування Товару, і такій, що відповідає встановленим в Україні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Маркування Товару повинно відповідати вимогам зазначеним у нормативно-</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технічних документах згідно яких виготовлено Товар (ГОСТ, ДСТУ, ТУ тощо). При маркуванні Товару у будь-якому випадку повинно бути зазначено, зокрема, назва виготовленого Товару, кількість, виробник, дата виготовлення та інша інформація, що обов’язково зазначається для даного виду Товару.</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У випадку виявлення невідповідності поставленого Товару вимогам щодо її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кількості, якості, комплектності або іншим вимогам передбаченим цим Договором, Замовник має право зупинити приймання Товару та направити Постачальнику повідомлення із зазначенням часу та місця для прибуття представником Постачальника з метою проведення спільного приймання Товару (у випадку, якщо прийомка проводиться за відсутності представника Постачальника). Повідомлення має бути направлено за допомогою засобів поштового та/або електронного (електронна пошта) зв’язку за реквізитами визначеними в розділі 14 Договору, не пізніше ніж за дві доби до запланованої дати продовження прийомки Товару.</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У випадку неявки повноваженого представника Постачальника для спільного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приймання Товару по кількості, комплектності або якості Замовник проводить таке приймання самостійно (у складі комісії не менше трьох осіб) з складанням відповідних Актів про невідповідність Товару вимогами щодо кількості, якості, комплектності, асортименту тощо (далі – Акт). Складений </w:t>
      </w:r>
      <w:r w:rsidR="001611B9" w:rsidRPr="003C3FC8">
        <w:rPr>
          <w:rFonts w:ascii="Times New Roman" w:eastAsia="Times New Roman" w:hAnsi="Times New Roman" w:cs="Times New Roman"/>
          <w:color w:val="000000"/>
          <w:sz w:val="20"/>
          <w:szCs w:val="20"/>
        </w:rPr>
        <w:t>Покупце</w:t>
      </w:r>
      <w:r w:rsidRPr="003C3FC8">
        <w:rPr>
          <w:rFonts w:ascii="Times New Roman" w:eastAsia="Times New Roman" w:hAnsi="Times New Roman" w:cs="Times New Roman"/>
          <w:color w:val="000000"/>
          <w:sz w:val="20"/>
          <w:szCs w:val="20"/>
        </w:rPr>
        <w:t xml:space="preserve">м Акт, в такому </w:t>
      </w:r>
      <w:r w:rsidRPr="003C3FC8">
        <w:rPr>
          <w:rFonts w:ascii="Times New Roman" w:eastAsia="Times New Roman" w:hAnsi="Times New Roman" w:cs="Times New Roman"/>
          <w:color w:val="000000"/>
          <w:sz w:val="20"/>
          <w:szCs w:val="20"/>
        </w:rPr>
        <w:lastRenderedPageBreak/>
        <w:t>випадку є підставою для додаткової поставки (</w:t>
      </w:r>
      <w:proofErr w:type="spellStart"/>
      <w:r w:rsidRPr="003C3FC8">
        <w:rPr>
          <w:rFonts w:ascii="Times New Roman" w:eastAsia="Times New Roman" w:hAnsi="Times New Roman" w:cs="Times New Roman"/>
          <w:color w:val="000000"/>
          <w:sz w:val="20"/>
          <w:szCs w:val="20"/>
        </w:rPr>
        <w:t>доукомплектації</w:t>
      </w:r>
      <w:proofErr w:type="spellEnd"/>
      <w:r w:rsidRPr="003C3FC8">
        <w:rPr>
          <w:rFonts w:ascii="Times New Roman" w:eastAsia="Times New Roman" w:hAnsi="Times New Roman" w:cs="Times New Roman"/>
          <w:color w:val="000000"/>
          <w:sz w:val="20"/>
          <w:szCs w:val="20"/>
        </w:rPr>
        <w:t>) Товару, заміни дефектного Товару або усунення недоліків Товару в порядку та строки передбачені цим Договором та відповідним Актом.</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У випадку неявки повноваженого представника Постачальника для спільного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приймання Товару </w:t>
      </w:r>
      <w:r w:rsidR="001611B9" w:rsidRPr="003C3FC8">
        <w:rPr>
          <w:rFonts w:ascii="Times New Roman" w:eastAsia="Times New Roman" w:hAnsi="Times New Roman" w:cs="Times New Roman"/>
          <w:color w:val="000000"/>
          <w:sz w:val="20"/>
          <w:szCs w:val="20"/>
        </w:rPr>
        <w:t>Покупець</w:t>
      </w:r>
      <w:r w:rsidRPr="003C3FC8">
        <w:rPr>
          <w:rFonts w:ascii="Times New Roman" w:eastAsia="Times New Roman" w:hAnsi="Times New Roman" w:cs="Times New Roman"/>
          <w:color w:val="000000"/>
          <w:sz w:val="20"/>
          <w:szCs w:val="20"/>
        </w:rPr>
        <w:t xml:space="preserve"> має право залучати третіх осіб (відповідні галузеві інспекції, представників інших суб’єктів господарювання, органів державної влади, місцевого самоврядування тощо) для проведення приймання Товару по кількості, якості, комплектності тощо. Витрати на залучення </w:t>
      </w:r>
      <w:r w:rsidR="001611B9" w:rsidRPr="003C3FC8">
        <w:rPr>
          <w:rFonts w:ascii="Times New Roman" w:eastAsia="Times New Roman" w:hAnsi="Times New Roman" w:cs="Times New Roman"/>
          <w:color w:val="000000"/>
          <w:sz w:val="20"/>
          <w:szCs w:val="20"/>
        </w:rPr>
        <w:t>Покупце</w:t>
      </w:r>
      <w:r w:rsidRPr="003C3FC8">
        <w:rPr>
          <w:rFonts w:ascii="Times New Roman" w:eastAsia="Times New Roman" w:hAnsi="Times New Roman" w:cs="Times New Roman"/>
          <w:color w:val="000000"/>
          <w:sz w:val="20"/>
          <w:szCs w:val="20"/>
        </w:rPr>
        <w:t>м таких третіх осіб підлягають відшкодуванню Постачальником у повному обсязі протягом семи дні</w:t>
      </w:r>
      <w:r w:rsidR="001611B9" w:rsidRPr="003C3FC8">
        <w:rPr>
          <w:rFonts w:ascii="Times New Roman" w:eastAsia="Times New Roman" w:hAnsi="Times New Roman" w:cs="Times New Roman"/>
          <w:color w:val="000000"/>
          <w:sz w:val="20"/>
          <w:szCs w:val="20"/>
        </w:rPr>
        <w:t>в з моменту відповідної вимоги Покупця</w:t>
      </w:r>
      <w:r w:rsidRPr="003C3FC8">
        <w:rPr>
          <w:rFonts w:ascii="Times New Roman" w:eastAsia="Times New Roman" w:hAnsi="Times New Roman" w:cs="Times New Roman"/>
          <w:color w:val="000000"/>
          <w:sz w:val="20"/>
          <w:szCs w:val="20"/>
        </w:rPr>
        <w:t>.</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Порядок прийому та методи перевірки (контролювання) Товару  визначаються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у нормативно-технічних документах згідно яких виготовлено Товару (ГОСТ, ДСТУ, ТУ тощо).</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У разі виявлення невідповідності асортименту, кількості Товару при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прийманні, Постачальник в погоджений строк, але не пізніше 10 (десяти) календарних днів з моменту складення відповідного Акту та направлення </w:t>
      </w:r>
      <w:r w:rsidR="001611B9" w:rsidRPr="003C3FC8">
        <w:rPr>
          <w:rFonts w:ascii="Times New Roman" w:eastAsia="Times New Roman" w:hAnsi="Times New Roman" w:cs="Times New Roman"/>
          <w:color w:val="000000"/>
          <w:sz w:val="20"/>
          <w:szCs w:val="20"/>
        </w:rPr>
        <w:t>Покупцем</w:t>
      </w:r>
      <w:r w:rsidRPr="003C3FC8">
        <w:rPr>
          <w:rFonts w:ascii="Times New Roman" w:eastAsia="Times New Roman" w:hAnsi="Times New Roman" w:cs="Times New Roman"/>
          <w:color w:val="000000"/>
          <w:sz w:val="20"/>
          <w:szCs w:val="20"/>
        </w:rPr>
        <w:t xml:space="preserve"> відповідного повідомлення Постачальнику, здійснює за свій рахунок постачання недопоставленої або заміну невідповідної асортименту партії Товару.</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У випадку виявлення дефектів Товару (в тому числі прихованих) та не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відповідності якості Товару вимогам визначеним цим Договором протягом гарантійного строку Замовник має право пред’явити Постачальнику претензію. Постачальник на підставі претензії в погоджений строк, але не більше 14 (чотирнадцяти) календарних днів з моменту направлення Замовником відповідної претензії Постачальнику, здійснює власними силами та за свій рахунок заміну дефектного Товару на якісний, або усуває виявлені дефекти.</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Постачальник здійснює постачання Товару відповідно до вимог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транспортування зазначеним у нормативно-технічних документах згідно яких виготовлено Товар (ГОСТ, ДСТУ, ТУ тощо).</w:t>
      </w:r>
    </w:p>
    <w:p w:rsidR="002F7EC9" w:rsidRPr="003C3FC8" w:rsidRDefault="002F7EC9" w:rsidP="002F7EC9">
      <w:pPr>
        <w:numPr>
          <w:ilvl w:val="1"/>
          <w:numId w:val="20"/>
        </w:num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Порушення умов щодо характеристик (технічних характеристик) Товару, вимог </w:t>
      </w:r>
    </w:p>
    <w:p w:rsidR="002F7EC9" w:rsidRPr="003C3FC8" w:rsidRDefault="002F7EC9" w:rsidP="002F7EC9">
      <w:pPr>
        <w:pBdr>
          <w:top w:val="nil"/>
          <w:left w:val="nil"/>
          <w:bottom w:val="nil"/>
          <w:right w:val="nil"/>
          <w:between w:val="nil"/>
        </w:pBdr>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до матеріалів (сировини) виробництва Товару, упаковки (пакування), маркування, транспортування, зберігання зазначеним у нормативно-технічних документах згідно яких виготовлено Товар (ГОСТ, ДСТУ, ТУ тощо) є порушенням Постачальника щодо якості товару та підставою для відмови в прийманні Товару Замовником.</w:t>
      </w:r>
    </w:p>
    <w:p w:rsidR="002F7EC9" w:rsidRPr="003C3FC8" w:rsidRDefault="002F7EC9" w:rsidP="002F7EC9">
      <w:pPr>
        <w:ind w:firstLine="708"/>
        <w:rPr>
          <w:rFonts w:ascii="Times New Roman" w:eastAsia="Times New Roman" w:hAnsi="Times New Roman" w:cs="Times New Roman"/>
          <w:sz w:val="20"/>
          <w:szCs w:val="20"/>
        </w:rPr>
      </w:pP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VІ. Права та обов'язки сторін</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6.1. </w:t>
      </w:r>
      <w:r w:rsidR="001611B9" w:rsidRPr="003C3FC8">
        <w:rPr>
          <w:rFonts w:ascii="Times New Roman" w:eastAsia="Times New Roman" w:hAnsi="Times New Roman" w:cs="Times New Roman"/>
          <w:sz w:val="20"/>
          <w:szCs w:val="20"/>
        </w:rPr>
        <w:t>Покупець</w:t>
      </w:r>
      <w:r w:rsidRPr="003C3FC8">
        <w:rPr>
          <w:rFonts w:ascii="Times New Roman" w:eastAsia="Times New Roman" w:hAnsi="Times New Roman" w:cs="Times New Roman"/>
          <w:sz w:val="20"/>
          <w:szCs w:val="20"/>
        </w:rPr>
        <w:t xml:space="preserve"> зобов'язаний:</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6.1.1. Своєчасно та в повному обсязі сплачувати за поставлений товар;</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6.1.2. Приймати поставлений товар.</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6.2. </w:t>
      </w:r>
      <w:r w:rsidR="001611B9" w:rsidRPr="003C3FC8">
        <w:rPr>
          <w:rFonts w:ascii="Times New Roman" w:eastAsia="Times New Roman" w:hAnsi="Times New Roman" w:cs="Times New Roman"/>
          <w:sz w:val="20"/>
          <w:szCs w:val="20"/>
        </w:rPr>
        <w:t>Покупець</w:t>
      </w:r>
      <w:r w:rsidRPr="003C3FC8">
        <w:rPr>
          <w:rFonts w:ascii="Times New Roman" w:eastAsia="Times New Roman" w:hAnsi="Times New Roman" w:cs="Times New Roman"/>
          <w:sz w:val="20"/>
          <w:szCs w:val="20"/>
        </w:rPr>
        <w:t xml:space="preserve"> має право:</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6.2.1. Достроково розірвати цей Договір у разі невиконання або неналежного виконання взятих на себе зобов’язань Постачальником в односторонньому порядку без укладання додаткової угоди, письмово повідомивши про це Постачальника за 10 робочих днів до дати розірвання Договору з зазначенням дати припинення договору у повідомленні.;</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6.2.2. Контролювати поставку товару у строки, встановлені цим Договором;</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6.3. Постачальник зобов'язаний:</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6.3.1. Забезпечити поставку товару у строки, встановлені цим Договором;</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6.3.2. Забезпечити поставку товару, якість якого відповідає умовам, установленим розділом II цього Договору;</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6.3.3. Належним чином виконувати умови цього Договору.</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highlight w:val="white"/>
        </w:rPr>
        <w:t>6.3.4.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6.4. Постачальник має право:</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6.4.1. Своєчасно та в повному обсязі отримувати плату за поставлений товар;</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6.4.2. На дострокову поставку товару за письмовим погодженням </w:t>
      </w:r>
      <w:r w:rsidR="001611B9" w:rsidRPr="003C3FC8">
        <w:rPr>
          <w:rFonts w:ascii="Times New Roman" w:eastAsia="Times New Roman" w:hAnsi="Times New Roman" w:cs="Times New Roman"/>
          <w:sz w:val="20"/>
          <w:szCs w:val="20"/>
        </w:rPr>
        <w:t>Покупця</w:t>
      </w:r>
      <w:r w:rsidRPr="003C3FC8">
        <w:rPr>
          <w:rFonts w:ascii="Times New Roman" w:eastAsia="Times New Roman" w:hAnsi="Times New Roman" w:cs="Times New Roman"/>
          <w:sz w:val="20"/>
          <w:szCs w:val="20"/>
        </w:rPr>
        <w:t>;</w:t>
      </w:r>
    </w:p>
    <w:p w:rsidR="002F7EC9" w:rsidRPr="003C3FC8" w:rsidRDefault="002F7EC9" w:rsidP="002F7EC9">
      <w:pPr>
        <w:jc w:val="center"/>
        <w:rPr>
          <w:rFonts w:ascii="Times New Roman" w:eastAsia="Times New Roman" w:hAnsi="Times New Roman" w:cs="Times New Roman"/>
          <w:b/>
          <w:sz w:val="20"/>
          <w:szCs w:val="20"/>
        </w:rPr>
      </w:pP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VІІ. Відповідальність сторін</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7.2. У випадку затримки поставки Товару понад термін, встановлений пунктом 5.1. Договору, Постачальник сплачує </w:t>
      </w:r>
      <w:r w:rsidR="001611B9" w:rsidRPr="003C3FC8">
        <w:rPr>
          <w:rFonts w:ascii="Times New Roman" w:eastAsia="Times New Roman" w:hAnsi="Times New Roman" w:cs="Times New Roman"/>
          <w:sz w:val="20"/>
          <w:szCs w:val="20"/>
        </w:rPr>
        <w:t>Покупцю</w:t>
      </w:r>
      <w:r w:rsidRPr="003C3FC8">
        <w:rPr>
          <w:rFonts w:ascii="Times New Roman" w:eastAsia="Times New Roman" w:hAnsi="Times New Roman" w:cs="Times New Roman"/>
          <w:sz w:val="20"/>
          <w:szCs w:val="20"/>
        </w:rPr>
        <w:t xml:space="preserve"> пеню у розмірі 10 (десяти) % від вартості непоставленого Товару за кожний день прострочення поставки Товару, а за прострочення понад 10 (десять) календарних днів з Постачальника додатково стягується штраф у розмірі 7 (семи) % від вартості непоставленого Товару, а у разі здійснення попередньої оплати Постачальник, крім сплати зазначених штрафних санкцій, повертає </w:t>
      </w:r>
      <w:r w:rsidR="001611B9" w:rsidRPr="003C3FC8">
        <w:rPr>
          <w:rFonts w:ascii="Times New Roman" w:eastAsia="Times New Roman" w:hAnsi="Times New Roman" w:cs="Times New Roman"/>
          <w:sz w:val="20"/>
          <w:szCs w:val="20"/>
        </w:rPr>
        <w:t>Покупцю</w:t>
      </w:r>
      <w:r w:rsidRPr="003C3FC8">
        <w:rPr>
          <w:rFonts w:ascii="Times New Roman" w:eastAsia="Times New Roman" w:hAnsi="Times New Roman" w:cs="Times New Roman"/>
          <w:sz w:val="20"/>
          <w:szCs w:val="20"/>
        </w:rPr>
        <w:t xml:space="preserve"> кошти з урахуванням індексу інфляції </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7.3. У разі порушення Постачальником Графіку поставки більше ніж на 20 (двадцять) календарних днів </w:t>
      </w:r>
      <w:r w:rsidR="001611B9" w:rsidRPr="003C3FC8">
        <w:rPr>
          <w:rFonts w:ascii="Times New Roman" w:eastAsia="Times New Roman" w:hAnsi="Times New Roman" w:cs="Times New Roman"/>
          <w:sz w:val="20"/>
          <w:szCs w:val="20"/>
        </w:rPr>
        <w:t>Покупець</w:t>
      </w:r>
      <w:r w:rsidRPr="003C3FC8">
        <w:rPr>
          <w:rFonts w:ascii="Times New Roman" w:eastAsia="Times New Roman" w:hAnsi="Times New Roman" w:cs="Times New Roman"/>
          <w:sz w:val="20"/>
          <w:szCs w:val="20"/>
        </w:rPr>
        <w:t xml:space="preserve"> має право в односторонньому порядку розірвати Договір, повідомивши про це Постачальника. </w:t>
      </w:r>
      <w:r w:rsidRPr="003C3FC8">
        <w:rPr>
          <w:rFonts w:ascii="Times New Roman" w:eastAsia="Times New Roman" w:hAnsi="Times New Roman" w:cs="Times New Roman"/>
          <w:sz w:val="20"/>
          <w:szCs w:val="20"/>
        </w:rPr>
        <w:lastRenderedPageBreak/>
        <w:t>У такому разі Постачальник крім штрафних санкцій, зазначених у пункті 7.2. Договору, сплачує штраф у розмірі 25 (двадцять п’ять) %  вартості непоставленого Товару.</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7.4. За порушення умов зобов’язання щодо якості та/або комплектності Товару з Постачальника стягується штраф у розмірі 20 % вартості неякісного (некомплектного) Товару.  </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7.5. За прострочення оплати </w:t>
      </w:r>
      <w:r w:rsidR="001611B9" w:rsidRPr="003C3FC8">
        <w:rPr>
          <w:rFonts w:ascii="Times New Roman" w:eastAsia="Times New Roman" w:hAnsi="Times New Roman" w:cs="Times New Roman"/>
          <w:sz w:val="20"/>
          <w:szCs w:val="20"/>
        </w:rPr>
        <w:t>Покупець</w:t>
      </w:r>
      <w:r w:rsidRPr="003C3FC8">
        <w:rPr>
          <w:rFonts w:ascii="Times New Roman" w:eastAsia="Times New Roman" w:hAnsi="Times New Roman" w:cs="Times New Roman"/>
          <w:sz w:val="20"/>
          <w:szCs w:val="20"/>
        </w:rPr>
        <w:t xml:space="preserve"> сплачує Постачальнику пеню у розмірі 0,1 % від суми простроченого платежу за кожний банківський день прострочення, але не більше подвійної облікової ставки Національного банку України, що діяла у період, за який сплачується пеня.</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7.6. Сплата штрафних санкцій, штрафу не звільняє Постачальника від обов’язку поставити Товар відповідно до умов Договору.</w:t>
      </w:r>
    </w:p>
    <w:p w:rsidR="002F7EC9" w:rsidRPr="003C3FC8" w:rsidRDefault="002F7EC9" w:rsidP="002F7EC9">
      <w:pPr>
        <w:ind w:firstLine="709"/>
        <w:jc w:val="both"/>
        <w:rPr>
          <w:rFonts w:ascii="Times New Roman" w:eastAsia="Times New Roman" w:hAnsi="Times New Roman" w:cs="Times New Roman"/>
          <w:b/>
          <w:sz w:val="20"/>
          <w:szCs w:val="20"/>
        </w:rPr>
      </w:pPr>
      <w:r w:rsidRPr="003C3FC8">
        <w:rPr>
          <w:rFonts w:ascii="Times New Roman" w:eastAsia="Times New Roman" w:hAnsi="Times New Roman" w:cs="Times New Roman"/>
          <w:sz w:val="20"/>
          <w:szCs w:val="20"/>
        </w:rPr>
        <w:t>7.7. Закінчення строку дії Договору не звільняє Сторони від відповідальності за цим Договором.</w:t>
      </w:r>
    </w:p>
    <w:p w:rsidR="002F7EC9" w:rsidRPr="003C3FC8" w:rsidRDefault="002F7EC9" w:rsidP="002F7EC9">
      <w:pPr>
        <w:ind w:firstLine="660"/>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VІІІ. Обставини непереборної сили (форс-мажорні обставини)</w:t>
      </w:r>
    </w:p>
    <w:p w:rsidR="002F7EC9" w:rsidRPr="003C3FC8" w:rsidRDefault="002F7EC9" w:rsidP="002F7EC9">
      <w:pPr>
        <w:pBdr>
          <w:top w:val="nil"/>
          <w:left w:val="nil"/>
          <w:bottom w:val="nil"/>
          <w:right w:val="nil"/>
          <w:between w:val="nil"/>
        </w:pBdr>
        <w:ind w:firstLine="660"/>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8.1.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2F7EC9" w:rsidRPr="003C3FC8" w:rsidRDefault="002F7EC9" w:rsidP="002F7EC9">
      <w:pPr>
        <w:pBdr>
          <w:top w:val="nil"/>
          <w:left w:val="nil"/>
          <w:bottom w:val="nil"/>
          <w:right w:val="nil"/>
          <w:between w:val="nil"/>
        </w:pBdr>
        <w:ind w:firstLine="660"/>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2F7EC9" w:rsidRPr="003C3FC8" w:rsidRDefault="002F7EC9" w:rsidP="002F7EC9">
      <w:pPr>
        <w:pBdr>
          <w:top w:val="nil"/>
          <w:left w:val="nil"/>
          <w:bottom w:val="nil"/>
          <w:right w:val="nil"/>
          <w:between w:val="nil"/>
        </w:pBdr>
        <w:ind w:firstLine="660"/>
        <w:jc w:val="both"/>
        <w:rPr>
          <w:rFonts w:ascii="Times New Roman" w:eastAsia="Times New Roman" w:hAnsi="Times New Roman" w:cs="Times New Roman"/>
          <w:color w:val="000000"/>
          <w:sz w:val="20"/>
          <w:szCs w:val="20"/>
          <w:highlight w:val="white"/>
        </w:rPr>
      </w:pPr>
      <w:r w:rsidRPr="003C3FC8">
        <w:rPr>
          <w:rFonts w:ascii="Times New Roman" w:eastAsia="Times New Roman" w:hAnsi="Times New Roman" w:cs="Times New Roman"/>
          <w:color w:val="000000"/>
          <w:sz w:val="20"/>
          <w:szCs w:val="20"/>
          <w:highlight w:val="white"/>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F7EC9" w:rsidRPr="003C3FC8" w:rsidRDefault="002F7EC9" w:rsidP="002F7EC9">
      <w:pPr>
        <w:pBdr>
          <w:top w:val="nil"/>
          <w:left w:val="nil"/>
          <w:bottom w:val="nil"/>
          <w:right w:val="nil"/>
          <w:between w:val="nil"/>
        </w:pBdr>
        <w:ind w:firstLine="660"/>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2F7EC9" w:rsidRPr="003C3FC8" w:rsidRDefault="002F7EC9" w:rsidP="002F7EC9">
      <w:pPr>
        <w:pBdr>
          <w:top w:val="nil"/>
          <w:left w:val="nil"/>
          <w:bottom w:val="nil"/>
          <w:right w:val="nil"/>
          <w:between w:val="nil"/>
        </w:pBdr>
        <w:ind w:firstLine="660"/>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2F7EC9" w:rsidRPr="003C3FC8" w:rsidRDefault="002F7EC9" w:rsidP="002F7EC9">
      <w:pPr>
        <w:pBdr>
          <w:top w:val="nil"/>
          <w:left w:val="nil"/>
          <w:bottom w:val="nil"/>
          <w:right w:val="nil"/>
          <w:between w:val="nil"/>
        </w:pBdr>
        <w:ind w:firstLine="660"/>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умовами цього  Договору з наданням підтверджуючих документів відповідно до п. 8.2 цього договору.</w:t>
      </w:r>
    </w:p>
    <w:p w:rsidR="002F7EC9" w:rsidRPr="003C3FC8" w:rsidRDefault="002F7EC9" w:rsidP="002F7EC9">
      <w:pPr>
        <w:pBdr>
          <w:top w:val="nil"/>
          <w:left w:val="nil"/>
          <w:bottom w:val="nil"/>
          <w:right w:val="nil"/>
          <w:between w:val="nil"/>
        </w:pBdr>
        <w:ind w:firstLine="660"/>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8.4.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2F7EC9" w:rsidRPr="003C3FC8" w:rsidRDefault="002F7EC9" w:rsidP="002F7EC9">
      <w:pPr>
        <w:pBdr>
          <w:top w:val="nil"/>
          <w:left w:val="nil"/>
          <w:bottom w:val="nil"/>
          <w:right w:val="nil"/>
          <w:between w:val="nil"/>
        </w:pBdr>
        <w:ind w:firstLine="660"/>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8.5.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передбачених цим Договором про розірвання іншу сторону не пізніше ніж за 5 (п’ять) календарних днів до очікуваної дати розірвання, яка зазначається в повідомленні.</w:t>
      </w:r>
    </w:p>
    <w:p w:rsidR="002F7EC9" w:rsidRPr="003C3FC8" w:rsidRDefault="002F7EC9" w:rsidP="002F7EC9">
      <w:pPr>
        <w:ind w:firstLine="708"/>
        <w:jc w:val="both"/>
        <w:rPr>
          <w:rFonts w:ascii="Times New Roman" w:eastAsia="Times New Roman" w:hAnsi="Times New Roman" w:cs="Times New Roman"/>
          <w:sz w:val="20"/>
          <w:szCs w:val="20"/>
        </w:rPr>
      </w:pP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IX. Вирішення спорів</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F7EC9" w:rsidRPr="003C3FC8" w:rsidRDefault="002F7EC9" w:rsidP="002F7EC9">
      <w:pPr>
        <w:ind w:firstLine="709"/>
        <w:jc w:val="both"/>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rPr>
        <w:t xml:space="preserve">9.2. </w:t>
      </w:r>
      <w:r w:rsidRPr="003C3FC8">
        <w:rPr>
          <w:rFonts w:ascii="Times New Roman" w:eastAsia="Times New Roman" w:hAnsi="Times New Roman" w:cs="Times New Roman"/>
          <w:sz w:val="20"/>
          <w:szCs w:val="20"/>
          <w:highlight w:val="white"/>
        </w:rPr>
        <w:t>У разі необхідності відшкодування збитків або застосування інших санкцій Сторони  з метою безпосереднього врегулювання спору з порушником своїх прав або інтересів мають право звернутися один до одного з письмовою претензією.</w:t>
      </w:r>
    </w:p>
    <w:p w:rsidR="002F7EC9" w:rsidRPr="003C3FC8" w:rsidRDefault="002F7EC9" w:rsidP="002F7EC9">
      <w:pPr>
        <w:ind w:firstLine="709"/>
        <w:jc w:val="both"/>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9.3. Термін розгляду претензії становить 10 календарних днів з дня її одержання.</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highlight w:val="white"/>
        </w:rPr>
        <w:t>9.4. Про результати розгляду претензії Сторона, що її заявила, повинна бути повідомлена в письмовому вигляді.</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lastRenderedPageBreak/>
        <w:t>9.5. У разі недосягнення Сторонами згоди спори (розбіжності) вирішуються у судовому порядку за місцем знаходження Замовника.</w:t>
      </w:r>
    </w:p>
    <w:p w:rsidR="002F7EC9" w:rsidRPr="003C3FC8" w:rsidRDefault="002F7EC9" w:rsidP="002F7EC9">
      <w:pPr>
        <w:jc w:val="center"/>
        <w:rPr>
          <w:rFonts w:ascii="Times New Roman" w:eastAsia="Times New Roman" w:hAnsi="Times New Roman" w:cs="Times New Roman"/>
          <w:b/>
          <w:sz w:val="20"/>
          <w:szCs w:val="20"/>
        </w:rPr>
      </w:pP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X. Строк дії договору.</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10.1. Договір набирає чинності з дати його укладення (підписання) сторонами та скріплення печатками і діє по 31.12.2023 року включно, а в частині виконання зобов'язань діє до повного їх виконання. А в разі укладання договору як електронного документа договір набирає чинності з дати, коли остання Сторона договору скріпила його своїм КЕП.</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10.2. Закінчення строку дії цього Договору не звільняє Сторони від виконання прийнятих на себе зобов'язань (в тому числі гарантійних, якщо такі встановлюються умовами цього Договору або документами щодо якості Товару, ТУ тощо.) за цим Договором, а також не звільняє від відповідальності за неналежно виконані, за невиконані зобов’язання, передбачені Договором.</w:t>
      </w: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XІ. Інші умови</w:t>
      </w:r>
    </w:p>
    <w:p w:rsidR="002F7EC9" w:rsidRPr="003C3FC8" w:rsidRDefault="002F7EC9" w:rsidP="002F7EC9">
      <w:pPr>
        <w:pBdr>
          <w:top w:val="nil"/>
          <w:left w:val="nil"/>
          <w:bottom w:val="nil"/>
          <w:right w:val="nil"/>
          <w:between w:val="nil"/>
        </w:pBdr>
        <w:tabs>
          <w:tab w:val="left" w:pos="1134"/>
        </w:tabs>
        <w:ind w:left="9" w:firstLine="698"/>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 xml:space="preserve">11.1. Сторони несуть повну відповідальність за правильність вказаних ними у цьому Договорів реквізитів. </w:t>
      </w:r>
    </w:p>
    <w:p w:rsidR="002F7EC9" w:rsidRPr="003C3FC8" w:rsidRDefault="002F7EC9" w:rsidP="002F7EC9">
      <w:pPr>
        <w:pBdr>
          <w:top w:val="nil"/>
          <w:left w:val="nil"/>
          <w:bottom w:val="nil"/>
          <w:right w:val="nil"/>
          <w:between w:val="nil"/>
        </w:pBdr>
        <w:tabs>
          <w:tab w:val="left" w:pos="1134"/>
        </w:tabs>
        <w:ind w:left="9" w:firstLine="698"/>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11.2. Сторони цього договору домовились про такі умови електронного листування між сторонами, в т.ч. й направлення проекту додаткової угоди про внесення змін до Договору, про його розірвання. Сторона повідомляє іншу Сторону шляхом направлення електронного листа на електронну адресу іншої Сторони Договору.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F7EC9" w:rsidRPr="003C3FC8" w:rsidRDefault="002F7EC9" w:rsidP="002F7EC9">
      <w:pPr>
        <w:ind w:firstLine="708"/>
        <w:jc w:val="both"/>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11.3. Сторони цього договору домовились про такі умови поштового листування між сторонами.</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Для поштового листування Сторони використовують поштові адреси, зазначені в розділі 12 Договору. Поштовий лист відправляється однією Стороною іншій Стороні рекомендованим листом з описом вкладення й повідомленням про вручення.</w:t>
      </w:r>
    </w:p>
    <w:p w:rsidR="002F7EC9" w:rsidRPr="003C3FC8" w:rsidRDefault="002F7EC9" w:rsidP="002F7EC9">
      <w:pPr>
        <w:pBdr>
          <w:top w:val="nil"/>
          <w:left w:val="nil"/>
          <w:bottom w:val="nil"/>
          <w:right w:val="nil"/>
          <w:between w:val="nil"/>
        </w:pBdr>
        <w:ind w:firstLine="708"/>
        <w:jc w:val="both"/>
        <w:rPr>
          <w:rFonts w:ascii="Times New Roman" w:eastAsia="Times New Roman" w:hAnsi="Times New Roman" w:cs="Times New Roman"/>
          <w:color w:val="000000"/>
          <w:sz w:val="20"/>
          <w:szCs w:val="20"/>
        </w:rPr>
      </w:pPr>
      <w:r w:rsidRPr="003C3FC8">
        <w:rPr>
          <w:rFonts w:ascii="Times New Roman" w:eastAsia="Times New Roman" w:hAnsi="Times New Roman" w:cs="Times New Roman"/>
          <w:color w:val="000000"/>
          <w:sz w:val="20"/>
          <w:szCs w:val="20"/>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11.4. З моменту підписання цього Договору всі попередні переговори, листування та угоди, пов’язані з предметом Договору, втрачають силу.</w:t>
      </w:r>
    </w:p>
    <w:p w:rsidR="002F7EC9" w:rsidRPr="003C3FC8" w:rsidRDefault="002F7EC9" w:rsidP="002F7EC9">
      <w:pPr>
        <w:tabs>
          <w:tab w:val="left" w:pos="709"/>
        </w:tabs>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ab/>
        <w:t>11.5. Істотними умовами договору є: ціна, строки постачання товару та предмет закупівлі. Цей договір складено українською мовою в 2-х оригінальних примірниках, які мають однакову юридичну силу, по одному примірнику для кожної зі Сторін. Договір укладається в повному розумінні Сторонами його умов.</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11.6. Жодна із Сторін не має права передавати свої зобов’язання за цим Договором іншій особі  без отримання письмової згоди інших Сторін.</w:t>
      </w:r>
    </w:p>
    <w:p w:rsidR="002F7EC9" w:rsidRPr="003C3FC8" w:rsidRDefault="002F7EC9" w:rsidP="002F7EC9">
      <w:pPr>
        <w:ind w:firstLine="708"/>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11.7.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Договору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w:t>
      </w:r>
    </w:p>
    <w:p w:rsidR="002F7EC9" w:rsidRPr="003C3FC8" w:rsidRDefault="002F7EC9" w:rsidP="002F7EC9">
      <w:pPr>
        <w:ind w:firstLine="567"/>
        <w:jc w:val="center"/>
        <w:rPr>
          <w:rFonts w:ascii="Times New Roman" w:eastAsia="Times New Roman" w:hAnsi="Times New Roman" w:cs="Times New Roman"/>
          <w:sz w:val="20"/>
          <w:szCs w:val="20"/>
        </w:rPr>
      </w:pPr>
      <w:r w:rsidRPr="003C3FC8">
        <w:rPr>
          <w:rFonts w:ascii="Times New Roman" w:eastAsia="Times New Roman" w:hAnsi="Times New Roman" w:cs="Times New Roman"/>
          <w:b/>
          <w:sz w:val="20"/>
          <w:szCs w:val="20"/>
        </w:rPr>
        <w:t>XІІ. Антикорупційні застереження</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r w:rsidRPr="003C3FC8">
        <w:rPr>
          <w:rFonts w:ascii="Times New Roman" w:eastAsia="Times New Roman" w:hAnsi="Times New Roman" w:cs="Times New Roman"/>
          <w:sz w:val="20"/>
          <w:szCs w:val="20"/>
        </w:rPr>
        <w:lastRenderedPageBreak/>
        <w:t>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2F7EC9" w:rsidRPr="003C3FC8" w:rsidRDefault="002F7EC9" w:rsidP="002F7EC9">
      <w:pPr>
        <w:ind w:firstLine="709"/>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XІІІ. Додатки до договору</w:t>
      </w:r>
    </w:p>
    <w:p w:rsidR="002F7EC9" w:rsidRPr="003C3FC8" w:rsidRDefault="002F7EC9" w:rsidP="002F7EC9">
      <w:pPr>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 xml:space="preserve">            13.1 Специфікація (Додаток 1).</w:t>
      </w:r>
    </w:p>
    <w:p w:rsidR="002F7EC9" w:rsidRPr="003C3FC8" w:rsidRDefault="002F7EC9" w:rsidP="002F7EC9">
      <w:pPr>
        <w:jc w:val="both"/>
        <w:rPr>
          <w:rFonts w:ascii="Times New Roman" w:eastAsia="Times New Roman" w:hAnsi="Times New Roman" w:cs="Times New Roman"/>
          <w:sz w:val="20"/>
          <w:szCs w:val="20"/>
        </w:rPr>
      </w:pPr>
    </w:p>
    <w:p w:rsidR="002F7EC9" w:rsidRPr="003C3FC8" w:rsidRDefault="002F7EC9" w:rsidP="002F7EC9">
      <w:pPr>
        <w:jc w:val="center"/>
        <w:rPr>
          <w:rFonts w:ascii="Times New Roman" w:eastAsia="Times New Roman" w:hAnsi="Times New Roman" w:cs="Times New Roman"/>
          <w:b/>
          <w:sz w:val="20"/>
          <w:szCs w:val="20"/>
        </w:rPr>
      </w:pPr>
      <w:r w:rsidRPr="003C3FC8">
        <w:rPr>
          <w:rFonts w:ascii="Times New Roman" w:eastAsia="Times New Roman" w:hAnsi="Times New Roman" w:cs="Times New Roman"/>
          <w:b/>
          <w:sz w:val="20"/>
          <w:szCs w:val="20"/>
        </w:rPr>
        <w:t>XІV. Місцезнаходження та банківські реквізити сторін.</w:t>
      </w:r>
    </w:p>
    <w:tbl>
      <w:tblPr>
        <w:tblW w:w="14850" w:type="dxa"/>
        <w:tblLayout w:type="fixed"/>
        <w:tblLook w:val="0000" w:firstRow="0" w:lastRow="0" w:firstColumn="0" w:lastColumn="0" w:noHBand="0" w:noVBand="0"/>
      </w:tblPr>
      <w:tblGrid>
        <w:gridCol w:w="4928"/>
        <w:gridCol w:w="4961"/>
        <w:gridCol w:w="4961"/>
      </w:tblGrid>
      <w:tr w:rsidR="002F7EC9" w:rsidRPr="003C3FC8" w:rsidTr="005228B5">
        <w:trPr>
          <w:trHeight w:val="273"/>
        </w:trPr>
        <w:tc>
          <w:tcPr>
            <w:tcW w:w="4928" w:type="dxa"/>
          </w:tcPr>
          <w:p w:rsidR="001611B9" w:rsidRPr="003C3FC8" w:rsidRDefault="001611B9" w:rsidP="001611B9">
            <w:pPr>
              <w:rPr>
                <w:rStyle w:val="xfmc1"/>
                <w:rFonts w:ascii="Times New Roman" w:hAnsi="Times New Roman" w:cs="Times New Roman"/>
                <w:b/>
                <w:sz w:val="20"/>
                <w:szCs w:val="20"/>
              </w:rPr>
            </w:pPr>
            <w:r w:rsidRPr="003C3FC8">
              <w:rPr>
                <w:rStyle w:val="xfmc1"/>
                <w:rFonts w:ascii="Times New Roman" w:hAnsi="Times New Roman" w:cs="Times New Roman"/>
                <w:b/>
                <w:sz w:val="20"/>
                <w:szCs w:val="20"/>
              </w:rPr>
              <w:t>КНП "Центр первинної медико - санітарної допомоги" Богданівської сільської ради Дніпропетровської області"</w:t>
            </w:r>
          </w:p>
          <w:p w:rsidR="001611B9" w:rsidRPr="003C3FC8" w:rsidRDefault="001611B9" w:rsidP="001611B9">
            <w:pPr>
              <w:jc w:val="both"/>
              <w:rPr>
                <w:rFonts w:ascii="Times New Roman" w:hAnsi="Times New Roman" w:cs="Times New Roman"/>
                <w:spacing w:val="1"/>
                <w:sz w:val="20"/>
                <w:szCs w:val="20"/>
              </w:rPr>
            </w:pPr>
            <w:r w:rsidRPr="003C3FC8">
              <w:rPr>
                <w:rFonts w:ascii="Times New Roman" w:hAnsi="Times New Roman" w:cs="Times New Roman"/>
                <w:sz w:val="20"/>
                <w:szCs w:val="20"/>
              </w:rPr>
              <w:t>51400, м. Павлоград, вул. Плеханова, 9</w:t>
            </w:r>
          </w:p>
          <w:p w:rsidR="001611B9" w:rsidRPr="003C3FC8" w:rsidRDefault="001611B9" w:rsidP="001611B9">
            <w:pPr>
              <w:rPr>
                <w:rFonts w:ascii="Times New Roman" w:hAnsi="Times New Roman" w:cs="Times New Roman"/>
                <w:spacing w:val="1"/>
                <w:sz w:val="20"/>
                <w:szCs w:val="20"/>
              </w:rPr>
            </w:pPr>
            <w:r w:rsidRPr="003C3FC8">
              <w:rPr>
                <w:rFonts w:ascii="Times New Roman" w:hAnsi="Times New Roman" w:cs="Times New Roman"/>
                <w:spacing w:val="1"/>
                <w:sz w:val="20"/>
                <w:szCs w:val="20"/>
                <w:lang w:val="en-US"/>
              </w:rPr>
              <w:t>IBAN</w:t>
            </w:r>
            <w:r w:rsidRPr="003C3FC8">
              <w:rPr>
                <w:rFonts w:ascii="Times New Roman" w:hAnsi="Times New Roman" w:cs="Times New Roman"/>
                <w:spacing w:val="1"/>
                <w:sz w:val="20"/>
                <w:szCs w:val="20"/>
              </w:rPr>
              <w:t xml:space="preserve">: </w:t>
            </w:r>
            <w:r w:rsidRPr="003C3FC8">
              <w:rPr>
                <w:rFonts w:ascii="Times New Roman" w:hAnsi="Times New Roman" w:cs="Times New Roman"/>
                <w:spacing w:val="1"/>
                <w:sz w:val="20"/>
                <w:szCs w:val="20"/>
                <w:lang w:val="en-US"/>
              </w:rPr>
              <w:t>UA</w:t>
            </w:r>
            <w:r w:rsidRPr="003C3FC8">
              <w:rPr>
                <w:rFonts w:ascii="Times New Roman" w:hAnsi="Times New Roman" w:cs="Times New Roman"/>
                <w:spacing w:val="1"/>
                <w:sz w:val="20"/>
                <w:szCs w:val="20"/>
              </w:rPr>
              <w:t xml:space="preserve">118201720344390002000079702, в ДКСУ </w:t>
            </w:r>
          </w:p>
          <w:p w:rsidR="001611B9" w:rsidRPr="003C3FC8" w:rsidRDefault="001611B9" w:rsidP="001611B9">
            <w:pPr>
              <w:pStyle w:val="30"/>
              <w:rPr>
                <w:sz w:val="20"/>
                <w:szCs w:val="20"/>
              </w:rPr>
            </w:pPr>
            <w:r w:rsidRPr="003C3FC8">
              <w:rPr>
                <w:sz w:val="20"/>
                <w:szCs w:val="20"/>
                <w:lang w:val="en-US"/>
              </w:rPr>
              <w:t>IBAN</w:t>
            </w:r>
            <w:r w:rsidRPr="003C3FC8">
              <w:rPr>
                <w:sz w:val="20"/>
                <w:szCs w:val="20"/>
              </w:rPr>
              <w:t xml:space="preserve">: </w:t>
            </w:r>
            <w:r w:rsidRPr="003C3FC8">
              <w:rPr>
                <w:sz w:val="20"/>
                <w:szCs w:val="20"/>
                <w:lang w:val="en-US"/>
              </w:rPr>
              <w:t>UA</w:t>
            </w:r>
            <w:r w:rsidRPr="003C3FC8">
              <w:rPr>
                <w:sz w:val="20"/>
                <w:szCs w:val="20"/>
              </w:rPr>
              <w:t>298201720344300002090079702, в ДКСУ (інші субвенції)</w:t>
            </w:r>
          </w:p>
          <w:p w:rsidR="001611B9" w:rsidRPr="003C3FC8" w:rsidRDefault="001611B9" w:rsidP="001611B9">
            <w:pPr>
              <w:pStyle w:val="30"/>
              <w:rPr>
                <w:sz w:val="20"/>
                <w:szCs w:val="20"/>
              </w:rPr>
            </w:pPr>
            <w:r w:rsidRPr="003C3FC8">
              <w:rPr>
                <w:sz w:val="20"/>
                <w:szCs w:val="20"/>
              </w:rPr>
              <w:t xml:space="preserve">IBAN:UA978201720344371002100079702, </w:t>
            </w:r>
          </w:p>
          <w:p w:rsidR="001611B9" w:rsidRPr="003C3FC8" w:rsidRDefault="001611B9" w:rsidP="001611B9">
            <w:pPr>
              <w:pStyle w:val="30"/>
              <w:rPr>
                <w:sz w:val="20"/>
                <w:szCs w:val="20"/>
              </w:rPr>
            </w:pPr>
            <w:r w:rsidRPr="003C3FC8">
              <w:rPr>
                <w:sz w:val="20"/>
                <w:szCs w:val="20"/>
              </w:rPr>
              <w:t>ДКСУ (Спецфонд)</w:t>
            </w:r>
          </w:p>
          <w:p w:rsidR="001611B9" w:rsidRPr="003C3FC8" w:rsidRDefault="001611B9" w:rsidP="001611B9">
            <w:pPr>
              <w:rPr>
                <w:rFonts w:ascii="Times New Roman" w:hAnsi="Times New Roman" w:cs="Times New Roman"/>
                <w:spacing w:val="1"/>
                <w:sz w:val="20"/>
                <w:szCs w:val="20"/>
              </w:rPr>
            </w:pPr>
            <w:r w:rsidRPr="003C3FC8">
              <w:rPr>
                <w:rFonts w:ascii="Times New Roman" w:hAnsi="Times New Roman" w:cs="Times New Roman"/>
                <w:spacing w:val="1"/>
                <w:sz w:val="20"/>
                <w:szCs w:val="20"/>
                <w:lang w:val="en-US"/>
              </w:rPr>
              <w:t>IBAN</w:t>
            </w:r>
            <w:r w:rsidRPr="003C3FC8">
              <w:rPr>
                <w:rFonts w:ascii="Times New Roman" w:hAnsi="Times New Roman" w:cs="Times New Roman"/>
                <w:spacing w:val="1"/>
                <w:sz w:val="20"/>
                <w:szCs w:val="20"/>
              </w:rPr>
              <w:t xml:space="preserve">: </w:t>
            </w:r>
            <w:r w:rsidRPr="003C3FC8">
              <w:rPr>
                <w:rFonts w:ascii="Times New Roman" w:hAnsi="Times New Roman" w:cs="Times New Roman"/>
                <w:spacing w:val="1"/>
                <w:sz w:val="20"/>
                <w:szCs w:val="20"/>
                <w:lang w:val="en-US"/>
              </w:rPr>
              <w:t>UA</w:t>
            </w:r>
            <w:r w:rsidRPr="003C3FC8">
              <w:rPr>
                <w:rFonts w:ascii="Times New Roman" w:hAnsi="Times New Roman" w:cs="Times New Roman"/>
                <w:spacing w:val="1"/>
                <w:sz w:val="20"/>
                <w:szCs w:val="20"/>
              </w:rPr>
              <w:t>363052990000026000050344496</w:t>
            </w:r>
          </w:p>
          <w:p w:rsidR="001611B9" w:rsidRPr="003C3FC8" w:rsidRDefault="001611B9" w:rsidP="001611B9">
            <w:pPr>
              <w:rPr>
                <w:rFonts w:ascii="Times New Roman" w:hAnsi="Times New Roman" w:cs="Times New Roman"/>
                <w:b/>
                <w:sz w:val="20"/>
                <w:szCs w:val="20"/>
              </w:rPr>
            </w:pPr>
            <w:r w:rsidRPr="003C3FC8">
              <w:rPr>
                <w:rFonts w:ascii="Times New Roman" w:hAnsi="Times New Roman" w:cs="Times New Roman"/>
                <w:spacing w:val="1"/>
                <w:sz w:val="20"/>
                <w:szCs w:val="20"/>
              </w:rPr>
              <w:t xml:space="preserve">в КБ «ПриватБанк» </w:t>
            </w:r>
            <w:proofErr w:type="spellStart"/>
            <w:r w:rsidRPr="003C3FC8">
              <w:rPr>
                <w:rFonts w:ascii="Times New Roman" w:hAnsi="Times New Roman" w:cs="Times New Roman"/>
                <w:spacing w:val="1"/>
                <w:sz w:val="20"/>
                <w:szCs w:val="20"/>
              </w:rPr>
              <w:t>м.Дніпро</w:t>
            </w:r>
            <w:proofErr w:type="spellEnd"/>
          </w:p>
          <w:p w:rsidR="001611B9" w:rsidRPr="003C3FC8" w:rsidRDefault="001611B9" w:rsidP="001611B9">
            <w:pPr>
              <w:rPr>
                <w:rFonts w:ascii="Times New Roman" w:hAnsi="Times New Roman" w:cs="Times New Roman"/>
                <w:b/>
                <w:sz w:val="20"/>
                <w:szCs w:val="20"/>
              </w:rPr>
            </w:pPr>
            <w:r w:rsidRPr="003C3FC8">
              <w:rPr>
                <w:rFonts w:ascii="Times New Roman" w:hAnsi="Times New Roman" w:cs="Times New Roman"/>
                <w:b/>
                <w:sz w:val="20"/>
                <w:szCs w:val="20"/>
              </w:rPr>
              <w:t xml:space="preserve">ЄДРПОУ  </w:t>
            </w:r>
            <w:r w:rsidRPr="003C3FC8">
              <w:rPr>
                <w:rFonts w:ascii="Times New Roman" w:hAnsi="Times New Roman" w:cs="Times New Roman"/>
                <w:sz w:val="20"/>
                <w:szCs w:val="20"/>
              </w:rPr>
              <w:t>37735655;  ІПН 377356504105</w:t>
            </w:r>
          </w:p>
          <w:p w:rsidR="001611B9" w:rsidRPr="003C3FC8" w:rsidRDefault="001611B9" w:rsidP="001611B9">
            <w:pPr>
              <w:rPr>
                <w:rFonts w:ascii="Times New Roman" w:hAnsi="Times New Roman" w:cs="Times New Roman"/>
                <w:sz w:val="20"/>
                <w:szCs w:val="20"/>
              </w:rPr>
            </w:pPr>
            <w:r w:rsidRPr="003C3FC8">
              <w:rPr>
                <w:rFonts w:ascii="Times New Roman" w:hAnsi="Times New Roman" w:cs="Times New Roman"/>
                <w:bCs/>
                <w:sz w:val="20"/>
                <w:szCs w:val="20"/>
              </w:rPr>
              <w:t>Свідоцтво платника ПДВ№ 1904104500039</w:t>
            </w:r>
          </w:p>
          <w:p w:rsidR="001611B9" w:rsidRPr="003C3FC8" w:rsidRDefault="001611B9" w:rsidP="001611B9">
            <w:pPr>
              <w:rPr>
                <w:rFonts w:ascii="Times New Roman" w:hAnsi="Times New Roman" w:cs="Times New Roman"/>
                <w:b/>
                <w:sz w:val="20"/>
                <w:szCs w:val="20"/>
              </w:rPr>
            </w:pPr>
            <w:r w:rsidRPr="003C3FC8">
              <w:rPr>
                <w:rFonts w:ascii="Times New Roman" w:hAnsi="Times New Roman" w:cs="Times New Roman"/>
                <w:b/>
                <w:sz w:val="20"/>
                <w:szCs w:val="20"/>
              </w:rPr>
              <w:t xml:space="preserve">Тел. </w:t>
            </w:r>
            <w:r w:rsidRPr="003C3FC8">
              <w:rPr>
                <w:rFonts w:ascii="Times New Roman" w:hAnsi="Times New Roman" w:cs="Times New Roman"/>
                <w:sz w:val="20"/>
                <w:szCs w:val="20"/>
              </w:rPr>
              <w:t>0563206617</w:t>
            </w:r>
          </w:p>
          <w:p w:rsidR="001611B9" w:rsidRPr="003C3FC8" w:rsidRDefault="001611B9" w:rsidP="001611B9">
            <w:pPr>
              <w:rPr>
                <w:rFonts w:ascii="Times New Roman" w:hAnsi="Times New Roman" w:cs="Times New Roman"/>
                <w:b/>
                <w:sz w:val="20"/>
                <w:szCs w:val="20"/>
              </w:rPr>
            </w:pPr>
            <w:r w:rsidRPr="003C3FC8">
              <w:rPr>
                <w:rFonts w:ascii="Times New Roman" w:hAnsi="Times New Roman" w:cs="Times New Roman"/>
                <w:b/>
                <w:sz w:val="20"/>
                <w:szCs w:val="20"/>
              </w:rPr>
              <w:t xml:space="preserve">Електронна адреса: </w:t>
            </w:r>
            <w:proofErr w:type="spellStart"/>
            <w:r w:rsidRPr="003C3FC8">
              <w:rPr>
                <w:rFonts w:ascii="Times New Roman" w:hAnsi="Times New Roman" w:cs="Times New Roman"/>
                <w:sz w:val="20"/>
                <w:szCs w:val="20"/>
                <w:lang w:val="en-US"/>
              </w:rPr>
              <w:t>pavlraicpmsd</w:t>
            </w:r>
            <w:proofErr w:type="spellEnd"/>
            <w:r w:rsidRPr="003C3FC8">
              <w:rPr>
                <w:rFonts w:ascii="Times New Roman" w:hAnsi="Times New Roman" w:cs="Times New Roman"/>
                <w:sz w:val="20"/>
                <w:szCs w:val="20"/>
              </w:rPr>
              <w:t>@</w:t>
            </w:r>
            <w:proofErr w:type="spellStart"/>
            <w:r w:rsidRPr="003C3FC8">
              <w:rPr>
                <w:rFonts w:ascii="Times New Roman" w:hAnsi="Times New Roman" w:cs="Times New Roman"/>
                <w:sz w:val="20"/>
                <w:szCs w:val="20"/>
                <w:lang w:val="en-US"/>
              </w:rPr>
              <w:t>gmail</w:t>
            </w:r>
            <w:proofErr w:type="spellEnd"/>
            <w:r w:rsidRPr="003C3FC8">
              <w:rPr>
                <w:rFonts w:ascii="Times New Roman" w:hAnsi="Times New Roman" w:cs="Times New Roman"/>
                <w:sz w:val="20"/>
                <w:szCs w:val="20"/>
              </w:rPr>
              <w:t>.</w:t>
            </w:r>
            <w:r w:rsidRPr="003C3FC8">
              <w:rPr>
                <w:rFonts w:ascii="Times New Roman" w:hAnsi="Times New Roman" w:cs="Times New Roman"/>
                <w:sz w:val="20"/>
                <w:szCs w:val="20"/>
                <w:lang w:val="en-US"/>
              </w:rPr>
              <w:t>com</w:t>
            </w:r>
          </w:p>
          <w:p w:rsidR="001611B9" w:rsidRPr="003C3FC8" w:rsidRDefault="001611B9" w:rsidP="001611B9">
            <w:pPr>
              <w:rPr>
                <w:rFonts w:ascii="Times New Roman" w:hAnsi="Times New Roman" w:cs="Times New Roman"/>
                <w:b/>
                <w:bCs/>
                <w:sz w:val="20"/>
                <w:szCs w:val="20"/>
              </w:rPr>
            </w:pPr>
            <w:r w:rsidRPr="003C3FC8">
              <w:rPr>
                <w:rFonts w:ascii="Times New Roman" w:hAnsi="Times New Roman" w:cs="Times New Roman"/>
                <w:b/>
                <w:bCs/>
                <w:sz w:val="20"/>
                <w:szCs w:val="20"/>
              </w:rPr>
              <w:t xml:space="preserve">Директор </w:t>
            </w:r>
          </w:p>
          <w:p w:rsidR="001611B9" w:rsidRPr="003C3FC8" w:rsidRDefault="001611B9" w:rsidP="001611B9">
            <w:pPr>
              <w:rPr>
                <w:rFonts w:ascii="Times New Roman" w:hAnsi="Times New Roman" w:cs="Times New Roman"/>
                <w:b/>
                <w:bCs/>
                <w:sz w:val="20"/>
                <w:szCs w:val="20"/>
              </w:rPr>
            </w:pPr>
          </w:p>
          <w:p w:rsidR="001611B9" w:rsidRPr="003C3FC8" w:rsidRDefault="001611B9" w:rsidP="001611B9">
            <w:pPr>
              <w:framePr w:hSpace="180" w:wrap="around" w:vAnchor="text" w:hAnchor="margin" w:y="746"/>
              <w:widowControl w:val="0"/>
              <w:jc w:val="both"/>
              <w:rPr>
                <w:rFonts w:ascii="Times New Roman" w:hAnsi="Times New Roman" w:cs="Times New Roman"/>
                <w:sz w:val="20"/>
                <w:szCs w:val="20"/>
              </w:rPr>
            </w:pPr>
            <w:r w:rsidRPr="003C3FC8">
              <w:rPr>
                <w:rFonts w:ascii="Times New Roman" w:hAnsi="Times New Roman" w:cs="Times New Roman"/>
                <w:b/>
                <w:bCs/>
                <w:sz w:val="20"/>
                <w:szCs w:val="20"/>
              </w:rPr>
              <w:t>_______________/</w:t>
            </w:r>
            <w:proofErr w:type="spellStart"/>
            <w:r w:rsidRPr="003C3FC8">
              <w:rPr>
                <w:rFonts w:ascii="Times New Roman" w:hAnsi="Times New Roman" w:cs="Times New Roman"/>
                <w:b/>
                <w:bCs/>
                <w:sz w:val="20"/>
                <w:szCs w:val="20"/>
              </w:rPr>
              <w:t>Смеловська</w:t>
            </w:r>
            <w:proofErr w:type="spellEnd"/>
            <w:r w:rsidRPr="003C3FC8">
              <w:rPr>
                <w:rFonts w:ascii="Times New Roman" w:hAnsi="Times New Roman" w:cs="Times New Roman"/>
                <w:b/>
                <w:bCs/>
                <w:sz w:val="20"/>
                <w:szCs w:val="20"/>
              </w:rPr>
              <w:t xml:space="preserve"> Л.В./</w:t>
            </w:r>
          </w:p>
          <w:p w:rsidR="001611B9" w:rsidRPr="003C3FC8" w:rsidRDefault="001611B9" w:rsidP="001611B9">
            <w:pPr>
              <w:framePr w:hSpace="180" w:wrap="around" w:vAnchor="text" w:hAnchor="margin" w:y="746"/>
              <w:shd w:val="clear" w:color="auto" w:fill="FFFFFF"/>
              <w:rPr>
                <w:rFonts w:ascii="Times New Roman" w:hAnsi="Times New Roman" w:cs="Times New Roman"/>
                <w:sz w:val="20"/>
                <w:szCs w:val="20"/>
              </w:rPr>
            </w:pPr>
            <w:r w:rsidRPr="003C3FC8">
              <w:rPr>
                <w:rFonts w:ascii="Times New Roman" w:hAnsi="Times New Roman" w:cs="Times New Roman"/>
                <w:sz w:val="20"/>
                <w:szCs w:val="20"/>
              </w:rPr>
              <w:t> </w:t>
            </w:r>
          </w:p>
          <w:p w:rsidR="002F7EC9" w:rsidRPr="003C3FC8" w:rsidRDefault="002F7EC9" w:rsidP="005228B5">
            <w:pPr>
              <w:rPr>
                <w:rFonts w:ascii="Times New Roman" w:eastAsia="Times New Roman" w:hAnsi="Times New Roman" w:cs="Times New Roman"/>
                <w:sz w:val="20"/>
                <w:szCs w:val="20"/>
              </w:rPr>
            </w:pPr>
          </w:p>
        </w:tc>
        <w:tc>
          <w:tcPr>
            <w:tcW w:w="4961" w:type="dxa"/>
          </w:tcPr>
          <w:p w:rsidR="002F7EC9" w:rsidRPr="003C3FC8" w:rsidRDefault="002F7EC9" w:rsidP="005228B5">
            <w:pPr>
              <w:tabs>
                <w:tab w:val="left" w:pos="0"/>
              </w:tabs>
              <w:jc w:val="center"/>
              <w:rPr>
                <w:rFonts w:ascii="Times New Roman" w:eastAsia="Times New Roman" w:hAnsi="Times New Roman" w:cs="Times New Roman"/>
                <w:b/>
                <w:sz w:val="20"/>
                <w:szCs w:val="20"/>
                <w:highlight w:val="white"/>
                <w:u w:val="single"/>
              </w:rPr>
            </w:pPr>
          </w:p>
          <w:p w:rsidR="002F7EC9" w:rsidRPr="003C3FC8" w:rsidRDefault="002F7EC9" w:rsidP="005228B5">
            <w:pPr>
              <w:tabs>
                <w:tab w:val="left" w:pos="0"/>
              </w:tabs>
              <w:jc w:val="center"/>
              <w:rPr>
                <w:rFonts w:ascii="Times New Roman" w:eastAsia="Times New Roman" w:hAnsi="Times New Roman" w:cs="Times New Roman"/>
                <w:b/>
                <w:sz w:val="20"/>
                <w:szCs w:val="20"/>
                <w:highlight w:val="white"/>
                <w:u w:val="single"/>
              </w:rPr>
            </w:pPr>
          </w:p>
          <w:p w:rsidR="002F7EC9" w:rsidRPr="003C3FC8" w:rsidRDefault="002F7EC9" w:rsidP="005228B5">
            <w:pPr>
              <w:tabs>
                <w:tab w:val="left" w:pos="0"/>
              </w:tabs>
              <w:jc w:val="center"/>
              <w:rPr>
                <w:rFonts w:ascii="Times New Roman" w:eastAsia="Times New Roman" w:hAnsi="Times New Roman" w:cs="Times New Roman"/>
                <w:b/>
                <w:sz w:val="20"/>
                <w:szCs w:val="20"/>
                <w:highlight w:val="white"/>
                <w:u w:val="single"/>
              </w:rPr>
            </w:pPr>
            <w:r w:rsidRPr="003C3FC8">
              <w:rPr>
                <w:rFonts w:ascii="Times New Roman" w:eastAsia="Times New Roman" w:hAnsi="Times New Roman" w:cs="Times New Roman"/>
                <w:b/>
                <w:sz w:val="20"/>
                <w:szCs w:val="20"/>
                <w:highlight w:val="white"/>
                <w:u w:val="single"/>
              </w:rPr>
              <w:t>ПОСТАЧАЛЬНИК</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2F7EC9" w:rsidRPr="003C3FC8" w:rsidRDefault="002F7EC9" w:rsidP="005228B5">
            <w:pPr>
              <w:tabs>
                <w:tab w:val="left" w:pos="0"/>
              </w:tabs>
              <w:rPr>
                <w:rFonts w:ascii="Times New Roman" w:eastAsia="Times New Roman" w:hAnsi="Times New Roman" w:cs="Times New Roman"/>
                <w:sz w:val="20"/>
                <w:szCs w:val="20"/>
                <w:highlight w:val="white"/>
                <w:u w:val="single"/>
              </w:rPr>
            </w:pPr>
          </w:p>
          <w:p w:rsidR="002F7EC9" w:rsidRPr="003C3FC8" w:rsidRDefault="002F7EC9" w:rsidP="005228B5">
            <w:pPr>
              <w:tabs>
                <w:tab w:val="left" w:pos="0"/>
              </w:tabs>
              <w:rPr>
                <w:rFonts w:ascii="Times New Roman" w:eastAsia="Times New Roman" w:hAnsi="Times New Roman" w:cs="Times New Roman"/>
                <w:sz w:val="20"/>
                <w:szCs w:val="20"/>
                <w:highlight w:val="white"/>
                <w:u w:val="single"/>
              </w:rPr>
            </w:pPr>
          </w:p>
          <w:p w:rsidR="002F7EC9" w:rsidRPr="003C3FC8" w:rsidRDefault="002F7EC9" w:rsidP="005228B5">
            <w:pPr>
              <w:tabs>
                <w:tab w:val="left" w:pos="0"/>
              </w:tabs>
              <w:rPr>
                <w:rFonts w:ascii="Times New Roman" w:eastAsia="Times New Roman" w:hAnsi="Times New Roman" w:cs="Times New Roman"/>
                <w:sz w:val="20"/>
                <w:szCs w:val="20"/>
                <w:highlight w:val="white"/>
                <w:u w:val="single"/>
              </w:rPr>
            </w:pPr>
          </w:p>
          <w:p w:rsidR="002F7EC9" w:rsidRPr="003C3FC8" w:rsidRDefault="002F7EC9" w:rsidP="005228B5">
            <w:pPr>
              <w:tabs>
                <w:tab w:val="left" w:pos="0"/>
              </w:tabs>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_____________________</w:t>
            </w:r>
          </w:p>
          <w:p w:rsidR="002F7EC9" w:rsidRPr="003C3FC8" w:rsidRDefault="002F7EC9" w:rsidP="005228B5">
            <w:pPr>
              <w:tabs>
                <w:tab w:val="left" w:pos="0"/>
              </w:tabs>
              <w:jc w:val="both"/>
              <w:rPr>
                <w:rFonts w:ascii="Times New Roman" w:eastAsia="Times New Roman" w:hAnsi="Times New Roman" w:cs="Times New Roman"/>
                <w:sz w:val="20"/>
                <w:szCs w:val="20"/>
              </w:rPr>
            </w:pPr>
          </w:p>
          <w:p w:rsidR="002F7EC9" w:rsidRPr="003C3FC8" w:rsidRDefault="002F7EC9" w:rsidP="005228B5">
            <w:pPr>
              <w:tabs>
                <w:tab w:val="left" w:pos="0"/>
              </w:tabs>
              <w:jc w:val="both"/>
              <w:rPr>
                <w:rFonts w:ascii="Times New Roman" w:eastAsia="Times New Roman" w:hAnsi="Times New Roman" w:cs="Times New Roman"/>
                <w:b/>
                <w:sz w:val="20"/>
                <w:szCs w:val="20"/>
              </w:rPr>
            </w:pPr>
            <w:r w:rsidRPr="003C3FC8">
              <w:rPr>
                <w:rFonts w:ascii="Times New Roman" w:eastAsia="Times New Roman" w:hAnsi="Times New Roman" w:cs="Times New Roman"/>
                <w:sz w:val="20"/>
                <w:szCs w:val="20"/>
              </w:rPr>
              <w:t xml:space="preserve"> (підпис) </w:t>
            </w:r>
            <w:r w:rsidRPr="003C3FC8">
              <w:rPr>
                <w:rFonts w:ascii="Times New Roman" w:eastAsia="Times New Roman" w:hAnsi="Times New Roman" w:cs="Times New Roman"/>
                <w:b/>
                <w:sz w:val="20"/>
                <w:szCs w:val="20"/>
              </w:rPr>
              <w:t>М.П.</w:t>
            </w: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1611B9" w:rsidRPr="003C3FC8" w:rsidRDefault="001611B9" w:rsidP="005228B5">
            <w:pPr>
              <w:tabs>
                <w:tab w:val="left" w:pos="0"/>
              </w:tabs>
              <w:jc w:val="right"/>
              <w:rPr>
                <w:rFonts w:ascii="Times New Roman" w:eastAsia="Times New Roman" w:hAnsi="Times New Roman" w:cs="Times New Roman"/>
                <w:sz w:val="20"/>
                <w:szCs w:val="20"/>
              </w:rPr>
            </w:pPr>
          </w:p>
          <w:p w:rsidR="002F7EC9" w:rsidRPr="003C3FC8" w:rsidRDefault="002F7EC9" w:rsidP="005228B5">
            <w:pPr>
              <w:tabs>
                <w:tab w:val="left" w:pos="0"/>
              </w:tabs>
              <w:jc w:val="right"/>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Додаток 1</w:t>
            </w:r>
          </w:p>
          <w:p w:rsidR="002F7EC9" w:rsidRPr="003C3FC8" w:rsidRDefault="002F7EC9" w:rsidP="005228B5">
            <w:pPr>
              <w:tabs>
                <w:tab w:val="left" w:pos="0"/>
              </w:tabs>
              <w:jc w:val="right"/>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До Договору №_____ від __________2023р.</w:t>
            </w:r>
          </w:p>
          <w:p w:rsidR="002F7EC9" w:rsidRPr="003C3FC8" w:rsidRDefault="002F7EC9" w:rsidP="005228B5">
            <w:pPr>
              <w:tabs>
                <w:tab w:val="left" w:pos="0"/>
              </w:tabs>
              <w:jc w:val="right"/>
              <w:rPr>
                <w:rFonts w:ascii="Times New Roman" w:eastAsia="Times New Roman" w:hAnsi="Times New Roman" w:cs="Times New Roman"/>
                <w:sz w:val="20"/>
                <w:szCs w:val="20"/>
              </w:rPr>
            </w:pPr>
          </w:p>
          <w:p w:rsidR="002F7EC9" w:rsidRPr="003C3FC8" w:rsidRDefault="002F7EC9" w:rsidP="005228B5">
            <w:pPr>
              <w:tabs>
                <w:tab w:val="left" w:pos="0"/>
              </w:tabs>
              <w:jc w:val="right"/>
              <w:rPr>
                <w:rFonts w:ascii="Times New Roman" w:eastAsia="Times New Roman" w:hAnsi="Times New Roman" w:cs="Times New Roman"/>
                <w:sz w:val="20"/>
                <w:szCs w:val="20"/>
                <w:highlight w:val="white"/>
                <w:u w:val="single"/>
              </w:rPr>
            </w:pPr>
          </w:p>
        </w:tc>
        <w:tc>
          <w:tcPr>
            <w:tcW w:w="4961" w:type="dxa"/>
          </w:tcPr>
          <w:p w:rsidR="002F7EC9" w:rsidRPr="003C3FC8" w:rsidRDefault="002F7EC9" w:rsidP="005228B5">
            <w:pPr>
              <w:tabs>
                <w:tab w:val="left" w:pos="0"/>
              </w:tabs>
              <w:rPr>
                <w:rFonts w:ascii="Times New Roman" w:eastAsia="Times New Roman" w:hAnsi="Times New Roman" w:cs="Times New Roman"/>
                <w:b/>
                <w:sz w:val="20"/>
                <w:szCs w:val="20"/>
                <w:highlight w:val="white"/>
                <w:u w:val="single"/>
              </w:rPr>
            </w:pPr>
          </w:p>
        </w:tc>
      </w:tr>
    </w:tbl>
    <w:p w:rsidR="002F7EC9" w:rsidRPr="003C3FC8" w:rsidRDefault="002F7EC9" w:rsidP="002F7EC9">
      <w:pPr>
        <w:shd w:val="clear" w:color="auto" w:fill="FFFFFF"/>
        <w:spacing w:after="150"/>
        <w:jc w:val="center"/>
        <w:rPr>
          <w:rFonts w:ascii="Times New Roman" w:hAnsi="Times New Roman"/>
          <w:color w:val="23262B"/>
          <w:sz w:val="20"/>
          <w:szCs w:val="20"/>
          <w:lang w:eastAsia="ru-RU"/>
        </w:rPr>
      </w:pPr>
      <w:r w:rsidRPr="003C3FC8">
        <w:rPr>
          <w:rFonts w:ascii="Times New Roman" w:hAnsi="Times New Roman"/>
          <w:b/>
          <w:bCs/>
          <w:color w:val="23262B"/>
          <w:sz w:val="20"/>
          <w:szCs w:val="20"/>
          <w:lang w:eastAsia="ru-RU"/>
        </w:rPr>
        <w:lastRenderedPageBreak/>
        <w:t>СПЕЦИФІКАЦІЯ</w:t>
      </w:r>
    </w:p>
    <w:p w:rsidR="002F7EC9" w:rsidRPr="003C3FC8" w:rsidRDefault="002F7EC9" w:rsidP="002F7EC9">
      <w:pPr>
        <w:shd w:val="clear" w:color="auto" w:fill="FFFFFF"/>
        <w:spacing w:after="150"/>
        <w:ind w:left="720"/>
        <w:jc w:val="center"/>
        <w:rPr>
          <w:rFonts w:ascii="Times New Roman" w:hAnsi="Times New Roman"/>
          <w:color w:val="23262B"/>
          <w:sz w:val="20"/>
          <w:szCs w:val="20"/>
          <w:lang w:eastAsia="ru-RU"/>
        </w:rPr>
      </w:pPr>
      <w:r w:rsidRPr="003C3FC8">
        <w:rPr>
          <w:rFonts w:ascii="Times New Roman" w:hAnsi="Times New Roman"/>
          <w:b/>
          <w:bCs/>
          <w:color w:val="23262B"/>
          <w:sz w:val="20"/>
          <w:szCs w:val="20"/>
          <w:lang w:eastAsia="ru-RU"/>
        </w:rPr>
        <w:t>до Договору № ___ від «___» ___________2023р.</w:t>
      </w:r>
    </w:p>
    <w:p w:rsidR="002F7EC9" w:rsidRPr="003C3FC8" w:rsidRDefault="002F7EC9" w:rsidP="002F7EC9">
      <w:pPr>
        <w:shd w:val="clear" w:color="auto" w:fill="FFFFFF"/>
        <w:spacing w:after="150"/>
        <w:jc w:val="both"/>
        <w:rPr>
          <w:rFonts w:ascii="Times New Roman" w:hAnsi="Times New Roman"/>
          <w:color w:val="23262B"/>
          <w:sz w:val="20"/>
          <w:szCs w:val="20"/>
          <w:lang w:eastAsia="ru-RU"/>
        </w:rPr>
      </w:pPr>
      <w:r w:rsidRPr="003C3FC8">
        <w:rPr>
          <w:rFonts w:ascii="Times New Roman" w:hAnsi="Times New Roman"/>
          <w:color w:val="23262B"/>
          <w:sz w:val="20"/>
          <w:szCs w:val="20"/>
          <w:lang w:eastAsia="ru-RU"/>
        </w:rPr>
        <w:t> м. ___________________                                                                                        __________р.</w:t>
      </w:r>
    </w:p>
    <w:p w:rsidR="002F7EC9" w:rsidRPr="003C3FC8" w:rsidRDefault="002F7EC9" w:rsidP="002F7EC9">
      <w:pPr>
        <w:pStyle w:val="Standard"/>
        <w:tabs>
          <w:tab w:val="center" w:pos="4677"/>
        </w:tabs>
        <w:rPr>
          <w:rFonts w:ascii="Times New Roman" w:hAnsi="Times New Roman" w:cs="Times New Roman"/>
          <w:color w:val="000000"/>
          <w:sz w:val="20"/>
          <w:szCs w:val="20"/>
          <w:lang w:val="uk-UA" w:eastAsia="ru-RU"/>
        </w:rPr>
      </w:pPr>
    </w:p>
    <w:p w:rsidR="002F7EC9" w:rsidRPr="003C3FC8" w:rsidRDefault="002F7EC9" w:rsidP="002F7EC9">
      <w:pPr>
        <w:ind w:right="-36" w:firstLine="708"/>
        <w:jc w:val="both"/>
        <w:rPr>
          <w:rFonts w:ascii="Times New Roman" w:hAnsi="Times New Roman" w:cs="Times New Roman"/>
          <w:sz w:val="20"/>
          <w:szCs w:val="20"/>
          <w:lang w:eastAsia="ru-RU"/>
        </w:rPr>
      </w:pPr>
      <w:bookmarkStart w:id="5" w:name="_Hlk123811008"/>
      <w:r w:rsidRPr="003C3FC8">
        <w:rPr>
          <w:rFonts w:ascii="Times New Roman" w:hAnsi="Times New Roman"/>
          <w:sz w:val="20"/>
          <w:szCs w:val="20"/>
        </w:rPr>
        <w:t xml:space="preserve">Комунальне некомерційне підприємство </w:t>
      </w:r>
      <w:bookmarkEnd w:id="5"/>
      <w:r w:rsidR="001611B9" w:rsidRPr="003C3FC8">
        <w:rPr>
          <w:rFonts w:ascii="Times New Roman" w:hAnsi="Times New Roman"/>
          <w:sz w:val="20"/>
          <w:szCs w:val="20"/>
        </w:rPr>
        <w:t>«</w:t>
      </w:r>
      <w:r w:rsidR="001611B9" w:rsidRPr="003C3FC8">
        <w:rPr>
          <w:rStyle w:val="xfmc1"/>
          <w:rFonts w:ascii="Times New Roman" w:hAnsi="Times New Roman" w:cs="Times New Roman"/>
          <w:b/>
          <w:sz w:val="20"/>
          <w:szCs w:val="20"/>
        </w:rPr>
        <w:t xml:space="preserve">Центр первинної медико - санітарної допомоги" Богданівської сільської ради Дніпропетровської області», </w:t>
      </w:r>
      <w:r w:rsidRPr="003C3FC8">
        <w:rPr>
          <w:rFonts w:ascii="Times New Roman" w:hAnsi="Times New Roman"/>
          <w:sz w:val="20"/>
          <w:szCs w:val="20"/>
        </w:rPr>
        <w:t xml:space="preserve">в особі директора </w:t>
      </w:r>
      <w:r w:rsidR="001611B9" w:rsidRPr="003C3FC8">
        <w:rPr>
          <w:rFonts w:ascii="Times New Roman" w:hAnsi="Times New Roman"/>
          <w:sz w:val="20"/>
          <w:szCs w:val="20"/>
        </w:rPr>
        <w:t>СМЕЛОВСЬКОЇ Любові Василівни</w:t>
      </w:r>
      <w:r w:rsidRPr="003C3FC8">
        <w:rPr>
          <w:rFonts w:ascii="Times New Roman" w:hAnsi="Times New Roman"/>
          <w:sz w:val="20"/>
          <w:szCs w:val="20"/>
        </w:rPr>
        <w:t xml:space="preserve">, що діє на підставі статуту, </w:t>
      </w:r>
      <w:r w:rsidRPr="003C3FC8">
        <w:rPr>
          <w:rFonts w:ascii="Times New Roman" w:hAnsi="Times New Roman"/>
          <w:sz w:val="20"/>
          <w:szCs w:val="20"/>
          <w:lang w:eastAsia="ru-RU"/>
        </w:rPr>
        <w:t xml:space="preserve">(далі – </w:t>
      </w:r>
      <w:r w:rsidRPr="003C3FC8">
        <w:rPr>
          <w:rFonts w:ascii="Times New Roman" w:hAnsi="Times New Roman"/>
          <w:b/>
          <w:sz w:val="20"/>
          <w:szCs w:val="20"/>
          <w:lang w:eastAsia="ru-RU"/>
        </w:rPr>
        <w:t>Покупець</w:t>
      </w:r>
      <w:r w:rsidRPr="003C3FC8">
        <w:rPr>
          <w:rFonts w:ascii="Times New Roman" w:hAnsi="Times New Roman"/>
          <w:sz w:val="20"/>
          <w:szCs w:val="20"/>
          <w:lang w:eastAsia="ru-RU"/>
        </w:rPr>
        <w:t xml:space="preserve">), з однієї сторони, і _______________ </w:t>
      </w:r>
      <w:r w:rsidRPr="003C3FC8">
        <w:rPr>
          <w:rFonts w:ascii="Times New Roman" w:hAnsi="Times New Roman"/>
          <w:i/>
          <w:sz w:val="20"/>
          <w:szCs w:val="20"/>
          <w:lang w:eastAsia="ru-RU"/>
        </w:rPr>
        <w:t xml:space="preserve">(найменування контрагента, з яким укладається Договір) </w:t>
      </w:r>
      <w:r w:rsidRPr="003C3FC8">
        <w:rPr>
          <w:rFonts w:ascii="Times New Roman" w:hAnsi="Times New Roman"/>
          <w:sz w:val="20"/>
          <w:szCs w:val="20"/>
          <w:lang w:eastAsia="ru-RU"/>
        </w:rPr>
        <w:t>в особі</w:t>
      </w:r>
      <w:r w:rsidRPr="003C3FC8">
        <w:rPr>
          <w:rFonts w:ascii="Times New Roman" w:hAnsi="Times New Roman"/>
          <w:i/>
          <w:sz w:val="20"/>
          <w:szCs w:val="20"/>
          <w:lang w:eastAsia="ru-RU"/>
        </w:rPr>
        <w:t xml:space="preserve"> ____________ (посада, ПІБ уповноваженої особи на підписання Договору), </w:t>
      </w:r>
      <w:r w:rsidRPr="003C3FC8">
        <w:rPr>
          <w:rFonts w:ascii="Times New Roman" w:hAnsi="Times New Roman"/>
          <w:sz w:val="20"/>
          <w:szCs w:val="20"/>
          <w:lang w:eastAsia="ru-RU"/>
        </w:rPr>
        <w:t xml:space="preserve">який(а) діє на підставі ____________ (далі – </w:t>
      </w:r>
      <w:r w:rsidRPr="003C3FC8">
        <w:rPr>
          <w:rFonts w:ascii="Times New Roman" w:hAnsi="Times New Roman"/>
          <w:b/>
          <w:sz w:val="20"/>
          <w:szCs w:val="20"/>
          <w:lang w:eastAsia="ru-RU"/>
        </w:rPr>
        <w:t>Постачальник</w:t>
      </w:r>
      <w:r w:rsidRPr="003C3FC8">
        <w:rPr>
          <w:rFonts w:ascii="Times New Roman" w:hAnsi="Times New Roman"/>
          <w:sz w:val="20"/>
          <w:szCs w:val="20"/>
          <w:lang w:eastAsia="ru-RU"/>
        </w:rPr>
        <w:t xml:space="preserve">), з другої сторони, далі разом – Сторони, уклали цю специфікацію до Договору про таке: </w:t>
      </w:r>
    </w:p>
    <w:p w:rsidR="002F7EC9" w:rsidRPr="003C3FC8" w:rsidRDefault="002F7EC9" w:rsidP="002F7EC9">
      <w:pPr>
        <w:shd w:val="clear" w:color="auto" w:fill="FFFFFF"/>
        <w:spacing w:after="150"/>
        <w:ind w:firstLine="709"/>
        <w:jc w:val="both"/>
        <w:rPr>
          <w:rFonts w:ascii="Times New Roman" w:hAnsi="Times New Roman"/>
          <w:color w:val="23262B"/>
          <w:sz w:val="20"/>
          <w:szCs w:val="20"/>
          <w:lang w:val="ru-RU" w:eastAsia="ru-RU"/>
        </w:rPr>
      </w:pPr>
      <w:r w:rsidRPr="003C3FC8">
        <w:rPr>
          <w:rFonts w:ascii="Times New Roman" w:hAnsi="Times New Roman"/>
          <w:b/>
          <w:bCs/>
          <w:color w:val="23262B"/>
          <w:sz w:val="20"/>
          <w:szCs w:val="20"/>
          <w:lang w:eastAsia="ru-RU"/>
        </w:rPr>
        <w:t>1.</w:t>
      </w:r>
      <w:r w:rsidRPr="003C3FC8">
        <w:rPr>
          <w:rFonts w:ascii="Times New Roman" w:hAnsi="Times New Roman"/>
          <w:color w:val="23262B"/>
          <w:sz w:val="20"/>
          <w:szCs w:val="20"/>
          <w:lang w:eastAsia="ru-RU"/>
        </w:rPr>
        <w:t> Затвердити характеристики, кількість, номенклатуру й загальну вартість ї Товару, що поставляється, відповідно до Таблиці:  </w:t>
      </w:r>
    </w:p>
    <w:tbl>
      <w:tblPr>
        <w:tblW w:w="1005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75"/>
        <w:gridCol w:w="3675"/>
        <w:gridCol w:w="1125"/>
        <w:gridCol w:w="1457"/>
        <w:gridCol w:w="1410"/>
        <w:gridCol w:w="1710"/>
      </w:tblGrid>
      <w:tr w:rsidR="002F7EC9" w:rsidRPr="003C3FC8" w:rsidTr="005228B5">
        <w:trPr>
          <w:trHeight w:val="1099"/>
          <w:jc w:val="center"/>
        </w:trPr>
        <w:tc>
          <w:tcPr>
            <w:tcW w:w="675"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jc w:val="center"/>
              <w:rPr>
                <w:rFonts w:ascii="Times New Roman" w:hAnsi="Times New Roman"/>
                <w:sz w:val="20"/>
                <w:szCs w:val="20"/>
                <w:lang w:eastAsia="ru-RU"/>
              </w:rPr>
            </w:pPr>
            <w:r w:rsidRPr="003C3FC8">
              <w:rPr>
                <w:rFonts w:ascii="Times New Roman" w:hAnsi="Times New Roman"/>
                <w:sz w:val="20"/>
                <w:szCs w:val="20"/>
                <w:lang w:eastAsia="ru-RU"/>
              </w:rPr>
              <w:t xml:space="preserve">№ </w:t>
            </w:r>
          </w:p>
          <w:p w:rsidR="002F7EC9" w:rsidRPr="003C3FC8" w:rsidRDefault="002F7EC9" w:rsidP="005228B5">
            <w:pPr>
              <w:jc w:val="center"/>
              <w:rPr>
                <w:rFonts w:ascii="Times New Roman" w:hAnsi="Times New Roman" w:cs="Times New Roman"/>
                <w:sz w:val="20"/>
                <w:szCs w:val="20"/>
                <w:lang w:eastAsia="ru-RU"/>
              </w:rPr>
            </w:pPr>
            <w:r w:rsidRPr="003C3FC8">
              <w:rPr>
                <w:rFonts w:ascii="Times New Roman" w:hAnsi="Times New Roman"/>
                <w:sz w:val="20"/>
                <w:szCs w:val="20"/>
                <w:lang w:eastAsia="ru-RU"/>
              </w:rPr>
              <w:t>п/п</w:t>
            </w:r>
          </w:p>
        </w:tc>
        <w:tc>
          <w:tcPr>
            <w:tcW w:w="3675"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rPr>
                <w:rFonts w:ascii="Times New Roman" w:hAnsi="Times New Roman"/>
                <w:sz w:val="20"/>
                <w:szCs w:val="20"/>
                <w:lang w:eastAsia="ru-RU"/>
              </w:rPr>
            </w:pPr>
            <w:r w:rsidRPr="003C3FC8">
              <w:rPr>
                <w:rFonts w:ascii="Times New Roman" w:hAnsi="Times New Roman"/>
                <w:sz w:val="20"/>
                <w:szCs w:val="20"/>
                <w:lang w:eastAsia="ru-RU"/>
              </w:rPr>
              <w:t> </w:t>
            </w:r>
          </w:p>
          <w:p w:rsidR="002F7EC9" w:rsidRPr="003C3FC8" w:rsidRDefault="002F7EC9" w:rsidP="005228B5">
            <w:pPr>
              <w:jc w:val="center"/>
              <w:rPr>
                <w:rFonts w:ascii="Times New Roman" w:hAnsi="Times New Roman" w:cs="Times New Roman"/>
                <w:sz w:val="20"/>
                <w:szCs w:val="20"/>
                <w:lang w:eastAsia="ru-RU"/>
              </w:rPr>
            </w:pPr>
            <w:r w:rsidRPr="003C3FC8">
              <w:rPr>
                <w:rFonts w:ascii="Times New Roman" w:hAnsi="Times New Roman"/>
                <w:sz w:val="20"/>
                <w:szCs w:val="20"/>
                <w:lang w:eastAsia="ru-RU"/>
              </w:rPr>
              <w:t>Характеристика та номенклатура Товару</w:t>
            </w:r>
          </w:p>
        </w:tc>
        <w:tc>
          <w:tcPr>
            <w:tcW w:w="1125" w:type="dxa"/>
            <w:tcBorders>
              <w:top w:val="outset" w:sz="6" w:space="0" w:color="auto"/>
              <w:left w:val="outset" w:sz="6" w:space="0" w:color="auto"/>
              <w:bottom w:val="outset" w:sz="6" w:space="0" w:color="auto"/>
              <w:right w:val="outset" w:sz="6" w:space="0" w:color="auto"/>
            </w:tcBorders>
          </w:tcPr>
          <w:p w:rsidR="002F7EC9" w:rsidRPr="003C3FC8" w:rsidRDefault="002F7EC9" w:rsidP="005228B5">
            <w:pPr>
              <w:jc w:val="center"/>
              <w:rPr>
                <w:rFonts w:ascii="Times New Roman" w:hAnsi="Times New Roman"/>
                <w:sz w:val="20"/>
                <w:szCs w:val="20"/>
                <w:lang w:eastAsia="ru-RU"/>
              </w:rPr>
            </w:pPr>
            <w:r w:rsidRPr="003C3FC8">
              <w:rPr>
                <w:rFonts w:ascii="Times New Roman" w:hAnsi="Times New Roman"/>
                <w:sz w:val="20"/>
                <w:szCs w:val="20"/>
                <w:lang w:eastAsia="ru-RU"/>
              </w:rPr>
              <w:t>Кіл-</w:t>
            </w:r>
            <w:proofErr w:type="spellStart"/>
            <w:r w:rsidRPr="003C3FC8">
              <w:rPr>
                <w:rFonts w:ascii="Times New Roman" w:hAnsi="Times New Roman"/>
                <w:sz w:val="20"/>
                <w:szCs w:val="20"/>
                <w:lang w:eastAsia="ru-RU"/>
              </w:rPr>
              <w:t>сть</w:t>
            </w:r>
            <w:proofErr w:type="spellEnd"/>
          </w:p>
          <w:p w:rsidR="002F7EC9" w:rsidRPr="003C3FC8" w:rsidRDefault="002F7EC9" w:rsidP="005228B5">
            <w:pPr>
              <w:jc w:val="center"/>
              <w:rPr>
                <w:rFonts w:ascii="Times New Roman" w:hAnsi="Times New Roman"/>
                <w:sz w:val="20"/>
                <w:szCs w:val="20"/>
                <w:lang w:eastAsia="ru-RU"/>
              </w:rPr>
            </w:pPr>
            <w:r w:rsidRPr="003C3FC8">
              <w:rPr>
                <w:rFonts w:ascii="Times New Roman" w:hAnsi="Times New Roman"/>
                <w:sz w:val="20"/>
                <w:szCs w:val="20"/>
                <w:lang w:eastAsia="ru-RU"/>
              </w:rPr>
              <w:t>Товару,</w:t>
            </w:r>
          </w:p>
          <w:p w:rsidR="002F7EC9" w:rsidRPr="003C3FC8" w:rsidRDefault="002F7EC9" w:rsidP="005228B5">
            <w:pPr>
              <w:jc w:val="center"/>
              <w:rPr>
                <w:rFonts w:ascii="Times New Roman" w:hAnsi="Times New Roman" w:cs="Times New Roman"/>
                <w:sz w:val="20"/>
                <w:szCs w:val="20"/>
                <w:lang w:eastAsia="ru-RU"/>
              </w:rPr>
            </w:pPr>
          </w:p>
        </w:tc>
        <w:tc>
          <w:tcPr>
            <w:tcW w:w="1457"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jc w:val="center"/>
              <w:rPr>
                <w:rFonts w:ascii="Times New Roman" w:hAnsi="Times New Roman" w:cs="Times New Roman"/>
                <w:sz w:val="20"/>
                <w:szCs w:val="20"/>
                <w:lang w:eastAsia="ru-RU"/>
              </w:rPr>
            </w:pPr>
            <w:r w:rsidRPr="003C3FC8">
              <w:rPr>
                <w:rFonts w:ascii="Times New Roman" w:hAnsi="Times New Roman"/>
                <w:sz w:val="20"/>
                <w:szCs w:val="20"/>
                <w:lang w:eastAsia="ru-RU"/>
              </w:rPr>
              <w:t>Ціна за одиницю без ПДВ (грн.)</w:t>
            </w:r>
          </w:p>
        </w:tc>
        <w:tc>
          <w:tcPr>
            <w:tcW w:w="1410"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jc w:val="center"/>
              <w:rPr>
                <w:rFonts w:ascii="Times New Roman" w:hAnsi="Times New Roman" w:cs="Times New Roman"/>
                <w:sz w:val="20"/>
                <w:szCs w:val="20"/>
                <w:lang w:eastAsia="ru-RU"/>
              </w:rPr>
            </w:pPr>
            <w:r w:rsidRPr="003C3FC8">
              <w:rPr>
                <w:rFonts w:ascii="Times New Roman" w:hAnsi="Times New Roman"/>
                <w:sz w:val="20"/>
                <w:szCs w:val="20"/>
                <w:lang w:eastAsia="ru-RU"/>
              </w:rPr>
              <w:t>Ціна за одиницю з ПДВ (грн.)</w:t>
            </w:r>
          </w:p>
        </w:tc>
        <w:tc>
          <w:tcPr>
            <w:tcW w:w="1710"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jc w:val="center"/>
              <w:rPr>
                <w:rFonts w:ascii="Times New Roman" w:hAnsi="Times New Roman" w:cs="Times New Roman"/>
                <w:sz w:val="20"/>
                <w:szCs w:val="20"/>
                <w:lang w:eastAsia="ru-RU"/>
              </w:rPr>
            </w:pPr>
            <w:r w:rsidRPr="003C3FC8">
              <w:rPr>
                <w:rFonts w:ascii="Times New Roman" w:hAnsi="Times New Roman"/>
                <w:sz w:val="20"/>
                <w:szCs w:val="20"/>
                <w:lang w:eastAsia="ru-RU"/>
              </w:rPr>
              <w:t>Загальна вартість без ПДВ (грн.)</w:t>
            </w:r>
          </w:p>
        </w:tc>
      </w:tr>
      <w:tr w:rsidR="002F7EC9" w:rsidRPr="003C3FC8" w:rsidTr="005228B5">
        <w:trPr>
          <w:jc w:val="center"/>
        </w:trPr>
        <w:tc>
          <w:tcPr>
            <w:tcW w:w="675"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jc w:val="center"/>
              <w:rPr>
                <w:rFonts w:ascii="Times New Roman" w:hAnsi="Times New Roman" w:cs="Times New Roman"/>
                <w:sz w:val="20"/>
                <w:szCs w:val="20"/>
                <w:lang w:eastAsia="ru-RU"/>
              </w:rPr>
            </w:pPr>
            <w:r w:rsidRPr="003C3FC8">
              <w:rPr>
                <w:rFonts w:ascii="Times New Roman" w:hAnsi="Times New Roman"/>
                <w:sz w:val="20"/>
                <w:szCs w:val="20"/>
                <w:lang w:eastAsia="ru-RU"/>
              </w:rPr>
              <w:t>1</w:t>
            </w:r>
          </w:p>
        </w:tc>
        <w:tc>
          <w:tcPr>
            <w:tcW w:w="3675" w:type="dxa"/>
            <w:tcBorders>
              <w:top w:val="outset" w:sz="6" w:space="0" w:color="auto"/>
              <w:left w:val="outset" w:sz="6" w:space="0" w:color="auto"/>
              <w:bottom w:val="outset" w:sz="6" w:space="0" w:color="auto"/>
              <w:right w:val="outset" w:sz="6" w:space="0" w:color="auto"/>
            </w:tcBorders>
            <w:vAlign w:val="center"/>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sz w:val="20"/>
                <w:szCs w:val="20"/>
                <w:lang w:eastAsia="ru-RU"/>
              </w:rPr>
              <w:t> </w:t>
            </w:r>
          </w:p>
        </w:tc>
        <w:tc>
          <w:tcPr>
            <w:tcW w:w="1125" w:type="dxa"/>
            <w:tcBorders>
              <w:top w:val="outset" w:sz="6" w:space="0" w:color="auto"/>
              <w:left w:val="outset" w:sz="6" w:space="0" w:color="auto"/>
              <w:bottom w:val="outset" w:sz="6" w:space="0" w:color="auto"/>
              <w:right w:val="outset" w:sz="6" w:space="0" w:color="auto"/>
            </w:tcBorders>
            <w:vAlign w:val="center"/>
          </w:tcPr>
          <w:p w:rsidR="002F7EC9" w:rsidRPr="003C3FC8" w:rsidRDefault="002F7EC9" w:rsidP="005228B5">
            <w:pPr>
              <w:jc w:val="center"/>
              <w:rPr>
                <w:rFonts w:ascii="Times New Roman" w:hAnsi="Times New Roman" w:cs="Times New Roman"/>
                <w:sz w:val="20"/>
                <w:szCs w:val="20"/>
                <w:lang w:eastAsia="ru-RU"/>
              </w:rPr>
            </w:pPr>
          </w:p>
        </w:tc>
        <w:tc>
          <w:tcPr>
            <w:tcW w:w="1457"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sz w:val="20"/>
                <w:szCs w:val="20"/>
                <w:lang w:eastAsia="ru-RU"/>
              </w:rPr>
              <w:t> </w:t>
            </w:r>
          </w:p>
        </w:tc>
        <w:tc>
          <w:tcPr>
            <w:tcW w:w="1410" w:type="dxa"/>
            <w:tcBorders>
              <w:top w:val="outset" w:sz="6" w:space="0" w:color="auto"/>
              <w:left w:val="outset" w:sz="6" w:space="0" w:color="auto"/>
              <w:bottom w:val="outset" w:sz="6" w:space="0" w:color="auto"/>
              <w:right w:val="outset" w:sz="6" w:space="0" w:color="auto"/>
            </w:tcBorders>
            <w:vAlign w:val="bottom"/>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sz w:val="20"/>
                <w:szCs w:val="20"/>
                <w:lang w:eastAsia="ru-RU"/>
              </w:rPr>
              <w:t> </w:t>
            </w:r>
          </w:p>
        </w:tc>
        <w:tc>
          <w:tcPr>
            <w:tcW w:w="1710" w:type="dxa"/>
            <w:tcBorders>
              <w:top w:val="outset" w:sz="6" w:space="0" w:color="auto"/>
              <w:left w:val="outset" w:sz="6" w:space="0" w:color="auto"/>
              <w:bottom w:val="outset" w:sz="6" w:space="0" w:color="auto"/>
              <w:right w:val="outset" w:sz="6" w:space="0" w:color="auto"/>
            </w:tcBorders>
            <w:vAlign w:val="bottom"/>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sz w:val="20"/>
                <w:szCs w:val="20"/>
                <w:lang w:eastAsia="ru-RU"/>
              </w:rPr>
              <w:t> </w:t>
            </w:r>
          </w:p>
        </w:tc>
      </w:tr>
      <w:tr w:rsidR="002F7EC9" w:rsidRPr="003C3FC8" w:rsidTr="005228B5">
        <w:trPr>
          <w:jc w:val="center"/>
        </w:trPr>
        <w:tc>
          <w:tcPr>
            <w:tcW w:w="8342" w:type="dxa"/>
            <w:gridSpan w:val="5"/>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b/>
                <w:bCs/>
                <w:sz w:val="20"/>
                <w:szCs w:val="20"/>
                <w:lang w:eastAsia="ru-RU"/>
              </w:rPr>
              <w:t>РАЗОМ без ПДВ:</w:t>
            </w:r>
          </w:p>
        </w:tc>
        <w:tc>
          <w:tcPr>
            <w:tcW w:w="1710"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b/>
                <w:bCs/>
                <w:sz w:val="20"/>
                <w:szCs w:val="20"/>
                <w:lang w:eastAsia="ru-RU"/>
              </w:rPr>
              <w:t> </w:t>
            </w:r>
          </w:p>
        </w:tc>
      </w:tr>
      <w:tr w:rsidR="002F7EC9" w:rsidRPr="003C3FC8" w:rsidTr="005228B5">
        <w:trPr>
          <w:jc w:val="center"/>
        </w:trPr>
        <w:tc>
          <w:tcPr>
            <w:tcW w:w="8342" w:type="dxa"/>
            <w:gridSpan w:val="5"/>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b/>
                <w:bCs/>
                <w:sz w:val="20"/>
                <w:szCs w:val="20"/>
                <w:lang w:eastAsia="ru-RU"/>
              </w:rPr>
              <w:t xml:space="preserve">ПДВ </w:t>
            </w:r>
          </w:p>
        </w:tc>
        <w:tc>
          <w:tcPr>
            <w:tcW w:w="1710"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b/>
                <w:bCs/>
                <w:sz w:val="20"/>
                <w:szCs w:val="20"/>
                <w:lang w:eastAsia="ru-RU"/>
              </w:rPr>
              <w:t> </w:t>
            </w:r>
          </w:p>
        </w:tc>
      </w:tr>
      <w:tr w:rsidR="002F7EC9" w:rsidRPr="003C3FC8" w:rsidTr="005228B5">
        <w:trPr>
          <w:jc w:val="center"/>
        </w:trPr>
        <w:tc>
          <w:tcPr>
            <w:tcW w:w="8342" w:type="dxa"/>
            <w:gridSpan w:val="5"/>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b/>
                <w:bCs/>
                <w:sz w:val="20"/>
                <w:szCs w:val="20"/>
                <w:lang w:eastAsia="ru-RU"/>
              </w:rPr>
              <w:t>Разом із ПДВ:</w:t>
            </w:r>
          </w:p>
        </w:tc>
        <w:tc>
          <w:tcPr>
            <w:tcW w:w="1710" w:type="dxa"/>
            <w:tcBorders>
              <w:top w:val="outset" w:sz="6" w:space="0" w:color="auto"/>
              <w:left w:val="outset" w:sz="6" w:space="0" w:color="auto"/>
              <w:bottom w:val="outset" w:sz="6" w:space="0" w:color="auto"/>
              <w:right w:val="outset" w:sz="6" w:space="0" w:color="auto"/>
            </w:tcBorders>
            <w:hideMark/>
          </w:tcPr>
          <w:p w:rsidR="002F7EC9" w:rsidRPr="003C3FC8" w:rsidRDefault="002F7EC9" w:rsidP="005228B5">
            <w:pPr>
              <w:rPr>
                <w:rFonts w:ascii="Times New Roman" w:hAnsi="Times New Roman" w:cs="Times New Roman"/>
                <w:sz w:val="20"/>
                <w:szCs w:val="20"/>
                <w:lang w:eastAsia="ru-RU"/>
              </w:rPr>
            </w:pPr>
            <w:r w:rsidRPr="003C3FC8">
              <w:rPr>
                <w:rFonts w:ascii="Times New Roman" w:hAnsi="Times New Roman"/>
                <w:b/>
                <w:bCs/>
                <w:sz w:val="20"/>
                <w:szCs w:val="20"/>
                <w:lang w:eastAsia="ru-RU"/>
              </w:rPr>
              <w:t> </w:t>
            </w:r>
          </w:p>
        </w:tc>
      </w:tr>
    </w:tbl>
    <w:p w:rsidR="002F7EC9" w:rsidRPr="003C3FC8" w:rsidRDefault="002F7EC9" w:rsidP="002F7EC9">
      <w:pPr>
        <w:shd w:val="clear" w:color="auto" w:fill="FFFFFF"/>
        <w:jc w:val="both"/>
        <w:rPr>
          <w:rFonts w:ascii="Times New Roman" w:hAnsi="Times New Roman"/>
          <w:color w:val="23262B"/>
          <w:sz w:val="20"/>
          <w:szCs w:val="20"/>
          <w:lang w:eastAsia="ru-RU"/>
        </w:rPr>
      </w:pPr>
    </w:p>
    <w:p w:rsidR="002F7EC9" w:rsidRPr="003C3FC8" w:rsidRDefault="002F7EC9" w:rsidP="002F7EC9">
      <w:pPr>
        <w:shd w:val="clear" w:color="auto" w:fill="FFFFFF"/>
        <w:jc w:val="both"/>
        <w:rPr>
          <w:rFonts w:ascii="Times New Roman" w:hAnsi="Times New Roman"/>
          <w:color w:val="23262B"/>
          <w:sz w:val="20"/>
          <w:szCs w:val="20"/>
          <w:lang w:eastAsia="ru-RU"/>
        </w:rPr>
      </w:pPr>
      <w:r w:rsidRPr="003C3FC8">
        <w:rPr>
          <w:rFonts w:ascii="Times New Roman" w:hAnsi="Times New Roman"/>
          <w:color w:val="23262B"/>
          <w:sz w:val="20"/>
          <w:szCs w:val="20"/>
          <w:lang w:eastAsia="ru-RU"/>
        </w:rPr>
        <w:t>Загальна вартість Товару складає ________________________ (прописом).</w:t>
      </w:r>
    </w:p>
    <w:p w:rsidR="002F7EC9" w:rsidRPr="003C3FC8" w:rsidRDefault="002F7EC9" w:rsidP="002F7EC9">
      <w:pPr>
        <w:shd w:val="clear" w:color="auto" w:fill="FFFFFF"/>
        <w:jc w:val="both"/>
        <w:rPr>
          <w:rFonts w:ascii="Times New Roman" w:hAnsi="Times New Roman"/>
          <w:color w:val="23262B"/>
          <w:sz w:val="20"/>
          <w:szCs w:val="20"/>
          <w:lang w:eastAsia="ru-RU"/>
        </w:rPr>
      </w:pPr>
    </w:p>
    <w:p w:rsidR="002F7EC9" w:rsidRPr="003C3FC8" w:rsidRDefault="002F7EC9" w:rsidP="002F7EC9">
      <w:pPr>
        <w:pStyle w:val="af6"/>
        <w:numPr>
          <w:ilvl w:val="0"/>
          <w:numId w:val="21"/>
        </w:numPr>
        <w:shd w:val="clear" w:color="auto" w:fill="FFFFFF"/>
        <w:jc w:val="both"/>
        <w:rPr>
          <w:rFonts w:ascii="Times New Roman" w:hAnsi="Times New Roman"/>
          <w:color w:val="23262B"/>
          <w:sz w:val="20"/>
          <w:szCs w:val="20"/>
          <w:lang w:eastAsia="ru-RU"/>
        </w:rPr>
      </w:pPr>
      <w:r w:rsidRPr="003C3FC8">
        <w:rPr>
          <w:rFonts w:ascii="Times New Roman" w:hAnsi="Times New Roman"/>
          <w:color w:val="23262B"/>
          <w:sz w:val="20"/>
          <w:szCs w:val="20"/>
          <w:lang w:eastAsia="ru-RU"/>
        </w:rPr>
        <w:t>Всі інші умови залишаються незмінними і відповідають Договору про закупівлю.</w:t>
      </w:r>
    </w:p>
    <w:p w:rsidR="002F7EC9" w:rsidRPr="003C3FC8" w:rsidRDefault="002F7EC9" w:rsidP="002F7EC9">
      <w:pPr>
        <w:pStyle w:val="af6"/>
        <w:shd w:val="clear" w:color="auto" w:fill="FFFFFF"/>
        <w:ind w:left="1069"/>
        <w:jc w:val="both"/>
        <w:rPr>
          <w:rFonts w:ascii="Times New Roman" w:hAnsi="Times New Roman"/>
          <w:color w:val="23262B"/>
          <w:sz w:val="20"/>
          <w:szCs w:val="20"/>
          <w:lang w:eastAsia="ru-RU"/>
        </w:rPr>
      </w:pPr>
    </w:p>
    <w:p w:rsidR="003C3FC8" w:rsidRPr="003C3FC8" w:rsidRDefault="003C3FC8" w:rsidP="002F7EC9">
      <w:pPr>
        <w:pStyle w:val="af6"/>
        <w:shd w:val="clear" w:color="auto" w:fill="FFFFFF"/>
        <w:ind w:left="1069"/>
        <w:jc w:val="both"/>
        <w:rPr>
          <w:rFonts w:ascii="Times New Roman" w:hAnsi="Times New Roman"/>
          <w:color w:val="23262B"/>
          <w:sz w:val="20"/>
          <w:szCs w:val="20"/>
          <w:lang w:eastAsia="ru-RU"/>
        </w:rPr>
      </w:pPr>
    </w:p>
    <w:tbl>
      <w:tblPr>
        <w:tblStyle w:val="afb"/>
        <w:tblW w:w="9782" w:type="dxa"/>
        <w:tblInd w:w="-431" w:type="dxa"/>
        <w:tblLook w:val="04A0" w:firstRow="1" w:lastRow="0" w:firstColumn="1" w:lastColumn="0" w:noHBand="0" w:noVBand="1"/>
      </w:tblPr>
      <w:tblGrid>
        <w:gridCol w:w="5246"/>
        <w:gridCol w:w="4536"/>
      </w:tblGrid>
      <w:tr w:rsidR="003C3FC8" w:rsidRPr="003C3FC8" w:rsidTr="003C3FC8">
        <w:tc>
          <w:tcPr>
            <w:tcW w:w="5246" w:type="dxa"/>
          </w:tcPr>
          <w:p w:rsidR="003C3FC8" w:rsidRPr="003C3FC8" w:rsidRDefault="003C3FC8" w:rsidP="003C3FC8">
            <w:pPr>
              <w:jc w:val="center"/>
              <w:rPr>
                <w:rStyle w:val="xfmc1"/>
                <w:rFonts w:ascii="Times New Roman" w:hAnsi="Times New Roman" w:cs="Times New Roman"/>
                <w:b/>
                <w:sz w:val="20"/>
                <w:szCs w:val="20"/>
                <w:u w:val="single"/>
                <w:lang w:val="uk-UA"/>
              </w:rPr>
            </w:pPr>
            <w:r w:rsidRPr="003C3FC8">
              <w:rPr>
                <w:rStyle w:val="xfmc1"/>
                <w:rFonts w:ascii="Times New Roman" w:hAnsi="Times New Roman" w:cs="Times New Roman"/>
                <w:b/>
                <w:sz w:val="20"/>
                <w:szCs w:val="20"/>
                <w:u w:val="single"/>
                <w:lang w:val="uk-UA"/>
              </w:rPr>
              <w:t>ПОКУПЕЦЬ</w:t>
            </w:r>
          </w:p>
          <w:p w:rsidR="003C3FC8" w:rsidRDefault="003C3FC8" w:rsidP="003C3FC8">
            <w:pPr>
              <w:rPr>
                <w:rStyle w:val="xfmc1"/>
                <w:rFonts w:ascii="Times New Roman" w:hAnsi="Times New Roman" w:cs="Times New Roman"/>
                <w:b/>
                <w:sz w:val="20"/>
                <w:szCs w:val="20"/>
                <w:lang w:val="uk-UA"/>
              </w:rPr>
            </w:pPr>
          </w:p>
          <w:p w:rsidR="003C3FC8" w:rsidRPr="003C3FC8" w:rsidRDefault="003C3FC8" w:rsidP="003C3FC8">
            <w:pPr>
              <w:rPr>
                <w:rStyle w:val="xfmc1"/>
                <w:rFonts w:ascii="Times New Roman" w:hAnsi="Times New Roman" w:cs="Times New Roman"/>
                <w:b/>
                <w:sz w:val="20"/>
                <w:szCs w:val="20"/>
                <w:lang w:val="uk-UA"/>
              </w:rPr>
            </w:pPr>
            <w:r w:rsidRPr="003C3FC8">
              <w:rPr>
                <w:rStyle w:val="xfmc1"/>
                <w:rFonts w:ascii="Times New Roman" w:hAnsi="Times New Roman" w:cs="Times New Roman"/>
                <w:b/>
                <w:sz w:val="20"/>
                <w:szCs w:val="20"/>
                <w:lang w:val="uk-UA"/>
              </w:rPr>
              <w:t>КНП "Центр первинної медико - санітарної допомоги" Богданівської сільської ради Дніпропетровської області"</w:t>
            </w:r>
          </w:p>
          <w:p w:rsidR="003C3FC8" w:rsidRPr="003C3FC8" w:rsidRDefault="003C3FC8" w:rsidP="003C3FC8">
            <w:pPr>
              <w:jc w:val="both"/>
              <w:rPr>
                <w:rFonts w:ascii="Times New Roman" w:hAnsi="Times New Roman" w:cs="Times New Roman"/>
                <w:spacing w:val="1"/>
                <w:sz w:val="20"/>
                <w:szCs w:val="20"/>
              </w:rPr>
            </w:pPr>
            <w:r w:rsidRPr="003C3FC8">
              <w:rPr>
                <w:rFonts w:ascii="Times New Roman" w:hAnsi="Times New Roman" w:cs="Times New Roman"/>
                <w:sz w:val="20"/>
                <w:szCs w:val="20"/>
              </w:rPr>
              <w:t xml:space="preserve">51400, м. Павлоград, </w:t>
            </w:r>
            <w:proofErr w:type="spellStart"/>
            <w:r w:rsidRPr="003C3FC8">
              <w:rPr>
                <w:rFonts w:ascii="Times New Roman" w:hAnsi="Times New Roman" w:cs="Times New Roman"/>
                <w:sz w:val="20"/>
                <w:szCs w:val="20"/>
              </w:rPr>
              <w:t>вул</w:t>
            </w:r>
            <w:proofErr w:type="spellEnd"/>
            <w:r w:rsidRPr="003C3FC8">
              <w:rPr>
                <w:rFonts w:ascii="Times New Roman" w:hAnsi="Times New Roman" w:cs="Times New Roman"/>
                <w:sz w:val="20"/>
                <w:szCs w:val="20"/>
              </w:rPr>
              <w:t>. Плеханова, 9</w:t>
            </w:r>
          </w:p>
          <w:p w:rsidR="003C3FC8" w:rsidRPr="003C3FC8" w:rsidRDefault="003C3FC8" w:rsidP="003C3FC8">
            <w:pPr>
              <w:rPr>
                <w:rFonts w:ascii="Times New Roman" w:hAnsi="Times New Roman" w:cs="Times New Roman"/>
                <w:spacing w:val="1"/>
                <w:sz w:val="20"/>
                <w:szCs w:val="20"/>
              </w:rPr>
            </w:pPr>
            <w:r w:rsidRPr="003C3FC8">
              <w:rPr>
                <w:rFonts w:ascii="Times New Roman" w:hAnsi="Times New Roman" w:cs="Times New Roman"/>
                <w:spacing w:val="1"/>
                <w:sz w:val="20"/>
                <w:szCs w:val="20"/>
                <w:lang w:val="en-US"/>
              </w:rPr>
              <w:t>IBAN</w:t>
            </w:r>
            <w:r w:rsidRPr="003C3FC8">
              <w:rPr>
                <w:rFonts w:ascii="Times New Roman" w:hAnsi="Times New Roman" w:cs="Times New Roman"/>
                <w:spacing w:val="1"/>
                <w:sz w:val="20"/>
                <w:szCs w:val="20"/>
              </w:rPr>
              <w:t xml:space="preserve">: </w:t>
            </w:r>
            <w:r w:rsidRPr="003C3FC8">
              <w:rPr>
                <w:rFonts w:ascii="Times New Roman" w:hAnsi="Times New Roman" w:cs="Times New Roman"/>
                <w:spacing w:val="1"/>
                <w:sz w:val="20"/>
                <w:szCs w:val="20"/>
                <w:lang w:val="en-US"/>
              </w:rPr>
              <w:t>UA</w:t>
            </w:r>
            <w:r w:rsidRPr="003C3FC8">
              <w:rPr>
                <w:rFonts w:ascii="Times New Roman" w:hAnsi="Times New Roman" w:cs="Times New Roman"/>
                <w:spacing w:val="1"/>
                <w:sz w:val="20"/>
                <w:szCs w:val="20"/>
              </w:rPr>
              <w:t xml:space="preserve">118201720344390002000079702, в ДКСУ </w:t>
            </w:r>
          </w:p>
          <w:p w:rsidR="003C3FC8" w:rsidRPr="003C3FC8" w:rsidRDefault="003C3FC8" w:rsidP="003C3FC8">
            <w:pPr>
              <w:pStyle w:val="30"/>
              <w:rPr>
                <w:sz w:val="20"/>
                <w:szCs w:val="20"/>
              </w:rPr>
            </w:pPr>
            <w:r w:rsidRPr="003C3FC8">
              <w:rPr>
                <w:sz w:val="20"/>
                <w:szCs w:val="20"/>
                <w:lang w:val="en-US"/>
              </w:rPr>
              <w:t>IBAN</w:t>
            </w:r>
            <w:r w:rsidRPr="003C3FC8">
              <w:rPr>
                <w:sz w:val="20"/>
                <w:szCs w:val="20"/>
              </w:rPr>
              <w:t xml:space="preserve">: </w:t>
            </w:r>
            <w:r w:rsidRPr="003C3FC8">
              <w:rPr>
                <w:sz w:val="20"/>
                <w:szCs w:val="20"/>
                <w:lang w:val="en-US"/>
              </w:rPr>
              <w:t>UA</w:t>
            </w:r>
            <w:r w:rsidRPr="003C3FC8">
              <w:rPr>
                <w:sz w:val="20"/>
                <w:szCs w:val="20"/>
              </w:rPr>
              <w:t>298201720344300002090079702, в ДКСУ (</w:t>
            </w:r>
            <w:proofErr w:type="spellStart"/>
            <w:r w:rsidRPr="003C3FC8">
              <w:rPr>
                <w:sz w:val="20"/>
                <w:szCs w:val="20"/>
              </w:rPr>
              <w:t>інші</w:t>
            </w:r>
            <w:proofErr w:type="spellEnd"/>
            <w:r w:rsidRPr="003C3FC8">
              <w:rPr>
                <w:sz w:val="20"/>
                <w:szCs w:val="20"/>
              </w:rPr>
              <w:t xml:space="preserve"> </w:t>
            </w:r>
            <w:proofErr w:type="spellStart"/>
            <w:r w:rsidRPr="003C3FC8">
              <w:rPr>
                <w:sz w:val="20"/>
                <w:szCs w:val="20"/>
              </w:rPr>
              <w:t>субвенції</w:t>
            </w:r>
            <w:proofErr w:type="spellEnd"/>
            <w:r w:rsidRPr="003C3FC8">
              <w:rPr>
                <w:sz w:val="20"/>
                <w:szCs w:val="20"/>
              </w:rPr>
              <w:t>)</w:t>
            </w:r>
          </w:p>
          <w:p w:rsidR="003C3FC8" w:rsidRPr="003C3FC8" w:rsidRDefault="003C3FC8" w:rsidP="003C3FC8">
            <w:pPr>
              <w:pStyle w:val="30"/>
              <w:rPr>
                <w:sz w:val="20"/>
                <w:szCs w:val="20"/>
              </w:rPr>
            </w:pPr>
            <w:r w:rsidRPr="003C3FC8">
              <w:rPr>
                <w:sz w:val="20"/>
                <w:szCs w:val="20"/>
              </w:rPr>
              <w:t xml:space="preserve">IBAN:UA978201720344371002100079702, </w:t>
            </w:r>
          </w:p>
          <w:p w:rsidR="003C3FC8" w:rsidRPr="003C3FC8" w:rsidRDefault="003C3FC8" w:rsidP="003C3FC8">
            <w:pPr>
              <w:pStyle w:val="30"/>
              <w:rPr>
                <w:sz w:val="20"/>
                <w:szCs w:val="20"/>
              </w:rPr>
            </w:pPr>
            <w:r w:rsidRPr="003C3FC8">
              <w:rPr>
                <w:sz w:val="20"/>
                <w:szCs w:val="20"/>
              </w:rPr>
              <w:t>ДКСУ (</w:t>
            </w:r>
            <w:proofErr w:type="spellStart"/>
            <w:r w:rsidRPr="003C3FC8">
              <w:rPr>
                <w:sz w:val="20"/>
                <w:szCs w:val="20"/>
              </w:rPr>
              <w:t>Спецфонд</w:t>
            </w:r>
            <w:proofErr w:type="spellEnd"/>
            <w:r w:rsidRPr="003C3FC8">
              <w:rPr>
                <w:sz w:val="20"/>
                <w:szCs w:val="20"/>
              </w:rPr>
              <w:t>)</w:t>
            </w:r>
          </w:p>
          <w:p w:rsidR="003C3FC8" w:rsidRPr="003C3FC8" w:rsidRDefault="003C3FC8" w:rsidP="003C3FC8">
            <w:pPr>
              <w:rPr>
                <w:rFonts w:ascii="Times New Roman" w:hAnsi="Times New Roman" w:cs="Times New Roman"/>
                <w:spacing w:val="1"/>
                <w:sz w:val="20"/>
                <w:szCs w:val="20"/>
              </w:rPr>
            </w:pPr>
            <w:r w:rsidRPr="003C3FC8">
              <w:rPr>
                <w:rFonts w:ascii="Times New Roman" w:hAnsi="Times New Roman" w:cs="Times New Roman"/>
                <w:spacing w:val="1"/>
                <w:sz w:val="20"/>
                <w:szCs w:val="20"/>
                <w:lang w:val="en-US"/>
              </w:rPr>
              <w:t>IBAN</w:t>
            </w:r>
            <w:r w:rsidRPr="003C3FC8">
              <w:rPr>
                <w:rFonts w:ascii="Times New Roman" w:hAnsi="Times New Roman" w:cs="Times New Roman"/>
                <w:spacing w:val="1"/>
                <w:sz w:val="20"/>
                <w:szCs w:val="20"/>
              </w:rPr>
              <w:t xml:space="preserve">: </w:t>
            </w:r>
            <w:r w:rsidRPr="003C3FC8">
              <w:rPr>
                <w:rFonts w:ascii="Times New Roman" w:hAnsi="Times New Roman" w:cs="Times New Roman"/>
                <w:spacing w:val="1"/>
                <w:sz w:val="20"/>
                <w:szCs w:val="20"/>
                <w:lang w:val="en-US"/>
              </w:rPr>
              <w:t>UA</w:t>
            </w:r>
            <w:r w:rsidRPr="003C3FC8">
              <w:rPr>
                <w:rFonts w:ascii="Times New Roman" w:hAnsi="Times New Roman" w:cs="Times New Roman"/>
                <w:spacing w:val="1"/>
                <w:sz w:val="20"/>
                <w:szCs w:val="20"/>
              </w:rPr>
              <w:t>363052990000026000050344496</w:t>
            </w:r>
          </w:p>
          <w:p w:rsidR="003C3FC8" w:rsidRPr="003C3FC8" w:rsidRDefault="003C3FC8" w:rsidP="003C3FC8">
            <w:pPr>
              <w:rPr>
                <w:rFonts w:ascii="Times New Roman" w:hAnsi="Times New Roman" w:cs="Times New Roman"/>
                <w:b/>
                <w:sz w:val="20"/>
                <w:szCs w:val="20"/>
              </w:rPr>
            </w:pPr>
            <w:r w:rsidRPr="003C3FC8">
              <w:rPr>
                <w:rFonts w:ascii="Times New Roman" w:hAnsi="Times New Roman" w:cs="Times New Roman"/>
                <w:spacing w:val="1"/>
                <w:sz w:val="20"/>
                <w:szCs w:val="20"/>
              </w:rPr>
              <w:t>в КБ «</w:t>
            </w:r>
            <w:proofErr w:type="spellStart"/>
            <w:r w:rsidRPr="003C3FC8">
              <w:rPr>
                <w:rFonts w:ascii="Times New Roman" w:hAnsi="Times New Roman" w:cs="Times New Roman"/>
                <w:spacing w:val="1"/>
                <w:sz w:val="20"/>
                <w:szCs w:val="20"/>
              </w:rPr>
              <w:t>ПриватБанк</w:t>
            </w:r>
            <w:proofErr w:type="spellEnd"/>
            <w:r w:rsidRPr="003C3FC8">
              <w:rPr>
                <w:rFonts w:ascii="Times New Roman" w:hAnsi="Times New Roman" w:cs="Times New Roman"/>
                <w:spacing w:val="1"/>
                <w:sz w:val="20"/>
                <w:szCs w:val="20"/>
              </w:rPr>
              <w:t xml:space="preserve">» </w:t>
            </w:r>
            <w:proofErr w:type="spellStart"/>
            <w:r w:rsidRPr="003C3FC8">
              <w:rPr>
                <w:rFonts w:ascii="Times New Roman" w:hAnsi="Times New Roman" w:cs="Times New Roman"/>
                <w:spacing w:val="1"/>
                <w:sz w:val="20"/>
                <w:szCs w:val="20"/>
              </w:rPr>
              <w:t>м.Дніпро</w:t>
            </w:r>
            <w:proofErr w:type="spellEnd"/>
          </w:p>
          <w:p w:rsidR="003C3FC8" w:rsidRPr="003C3FC8" w:rsidRDefault="003C3FC8" w:rsidP="003C3FC8">
            <w:pPr>
              <w:rPr>
                <w:rFonts w:ascii="Times New Roman" w:hAnsi="Times New Roman" w:cs="Times New Roman"/>
                <w:b/>
                <w:sz w:val="20"/>
                <w:szCs w:val="20"/>
              </w:rPr>
            </w:pPr>
            <w:proofErr w:type="gramStart"/>
            <w:r w:rsidRPr="003C3FC8">
              <w:rPr>
                <w:rFonts w:ascii="Times New Roman" w:hAnsi="Times New Roman" w:cs="Times New Roman"/>
                <w:b/>
                <w:sz w:val="20"/>
                <w:szCs w:val="20"/>
              </w:rPr>
              <w:t xml:space="preserve">ЄДРПОУ  </w:t>
            </w:r>
            <w:r w:rsidRPr="003C3FC8">
              <w:rPr>
                <w:rFonts w:ascii="Times New Roman" w:hAnsi="Times New Roman" w:cs="Times New Roman"/>
                <w:sz w:val="20"/>
                <w:szCs w:val="20"/>
              </w:rPr>
              <w:t>37735655</w:t>
            </w:r>
            <w:proofErr w:type="gramEnd"/>
            <w:r w:rsidRPr="003C3FC8">
              <w:rPr>
                <w:rFonts w:ascii="Times New Roman" w:hAnsi="Times New Roman" w:cs="Times New Roman"/>
                <w:sz w:val="20"/>
                <w:szCs w:val="20"/>
              </w:rPr>
              <w:t>;  ІПН 377356504105</w:t>
            </w:r>
          </w:p>
          <w:p w:rsidR="003C3FC8" w:rsidRPr="003C3FC8" w:rsidRDefault="003C3FC8" w:rsidP="003C3FC8">
            <w:pPr>
              <w:rPr>
                <w:rFonts w:ascii="Times New Roman" w:hAnsi="Times New Roman" w:cs="Times New Roman"/>
                <w:sz w:val="20"/>
                <w:szCs w:val="20"/>
              </w:rPr>
            </w:pPr>
            <w:proofErr w:type="spellStart"/>
            <w:r w:rsidRPr="003C3FC8">
              <w:rPr>
                <w:rFonts w:ascii="Times New Roman" w:hAnsi="Times New Roman" w:cs="Times New Roman"/>
                <w:bCs/>
                <w:sz w:val="20"/>
                <w:szCs w:val="20"/>
              </w:rPr>
              <w:t>Свідоцтво</w:t>
            </w:r>
            <w:proofErr w:type="spellEnd"/>
            <w:r w:rsidRPr="003C3FC8">
              <w:rPr>
                <w:rFonts w:ascii="Times New Roman" w:hAnsi="Times New Roman" w:cs="Times New Roman"/>
                <w:bCs/>
                <w:sz w:val="20"/>
                <w:szCs w:val="20"/>
              </w:rPr>
              <w:t xml:space="preserve"> </w:t>
            </w:r>
            <w:proofErr w:type="spellStart"/>
            <w:r w:rsidRPr="003C3FC8">
              <w:rPr>
                <w:rFonts w:ascii="Times New Roman" w:hAnsi="Times New Roman" w:cs="Times New Roman"/>
                <w:bCs/>
                <w:sz w:val="20"/>
                <w:szCs w:val="20"/>
              </w:rPr>
              <w:t>платника</w:t>
            </w:r>
            <w:proofErr w:type="spellEnd"/>
            <w:r w:rsidRPr="003C3FC8">
              <w:rPr>
                <w:rFonts w:ascii="Times New Roman" w:hAnsi="Times New Roman" w:cs="Times New Roman"/>
                <w:bCs/>
                <w:sz w:val="20"/>
                <w:szCs w:val="20"/>
              </w:rPr>
              <w:t xml:space="preserve"> ПДВ№ 1904104500039</w:t>
            </w:r>
          </w:p>
          <w:p w:rsidR="003C3FC8" w:rsidRPr="003C3FC8" w:rsidRDefault="003C3FC8" w:rsidP="003C3FC8">
            <w:pPr>
              <w:rPr>
                <w:rFonts w:ascii="Times New Roman" w:hAnsi="Times New Roman" w:cs="Times New Roman"/>
                <w:b/>
                <w:sz w:val="20"/>
                <w:szCs w:val="20"/>
              </w:rPr>
            </w:pPr>
            <w:r w:rsidRPr="003C3FC8">
              <w:rPr>
                <w:rFonts w:ascii="Times New Roman" w:hAnsi="Times New Roman" w:cs="Times New Roman"/>
                <w:b/>
                <w:sz w:val="20"/>
                <w:szCs w:val="20"/>
              </w:rPr>
              <w:t xml:space="preserve">Тел. </w:t>
            </w:r>
            <w:r w:rsidRPr="003C3FC8">
              <w:rPr>
                <w:rFonts w:ascii="Times New Roman" w:hAnsi="Times New Roman" w:cs="Times New Roman"/>
                <w:sz w:val="20"/>
                <w:szCs w:val="20"/>
              </w:rPr>
              <w:t>0563206617</w:t>
            </w:r>
          </w:p>
          <w:p w:rsidR="003C3FC8" w:rsidRPr="003C3FC8" w:rsidRDefault="003C3FC8" w:rsidP="003C3FC8">
            <w:pPr>
              <w:rPr>
                <w:rFonts w:ascii="Times New Roman" w:hAnsi="Times New Roman" w:cs="Times New Roman"/>
                <w:b/>
                <w:sz w:val="20"/>
                <w:szCs w:val="20"/>
              </w:rPr>
            </w:pPr>
            <w:proofErr w:type="spellStart"/>
            <w:r w:rsidRPr="003C3FC8">
              <w:rPr>
                <w:rFonts w:ascii="Times New Roman" w:hAnsi="Times New Roman" w:cs="Times New Roman"/>
                <w:b/>
                <w:sz w:val="20"/>
                <w:szCs w:val="20"/>
              </w:rPr>
              <w:t>Електронна</w:t>
            </w:r>
            <w:proofErr w:type="spellEnd"/>
            <w:r w:rsidRPr="003C3FC8">
              <w:rPr>
                <w:rFonts w:ascii="Times New Roman" w:hAnsi="Times New Roman" w:cs="Times New Roman"/>
                <w:b/>
                <w:sz w:val="20"/>
                <w:szCs w:val="20"/>
              </w:rPr>
              <w:t xml:space="preserve"> адреса: </w:t>
            </w:r>
            <w:proofErr w:type="spellStart"/>
            <w:r w:rsidRPr="003C3FC8">
              <w:rPr>
                <w:rFonts w:ascii="Times New Roman" w:hAnsi="Times New Roman" w:cs="Times New Roman"/>
                <w:sz w:val="20"/>
                <w:szCs w:val="20"/>
                <w:lang w:val="en-US"/>
              </w:rPr>
              <w:t>pavlraicpmsd</w:t>
            </w:r>
            <w:proofErr w:type="spellEnd"/>
            <w:r w:rsidRPr="003C3FC8">
              <w:rPr>
                <w:rFonts w:ascii="Times New Roman" w:hAnsi="Times New Roman" w:cs="Times New Roman"/>
                <w:sz w:val="20"/>
                <w:szCs w:val="20"/>
              </w:rPr>
              <w:t>@</w:t>
            </w:r>
            <w:proofErr w:type="spellStart"/>
            <w:r w:rsidRPr="003C3FC8">
              <w:rPr>
                <w:rFonts w:ascii="Times New Roman" w:hAnsi="Times New Roman" w:cs="Times New Roman"/>
                <w:sz w:val="20"/>
                <w:szCs w:val="20"/>
                <w:lang w:val="en-US"/>
              </w:rPr>
              <w:t>gmail</w:t>
            </w:r>
            <w:proofErr w:type="spellEnd"/>
            <w:r w:rsidRPr="003C3FC8">
              <w:rPr>
                <w:rFonts w:ascii="Times New Roman" w:hAnsi="Times New Roman" w:cs="Times New Roman"/>
                <w:sz w:val="20"/>
                <w:szCs w:val="20"/>
              </w:rPr>
              <w:t>.</w:t>
            </w:r>
            <w:r w:rsidRPr="003C3FC8">
              <w:rPr>
                <w:rFonts w:ascii="Times New Roman" w:hAnsi="Times New Roman" w:cs="Times New Roman"/>
                <w:sz w:val="20"/>
                <w:szCs w:val="20"/>
                <w:lang w:val="en-US"/>
              </w:rPr>
              <w:t>com</w:t>
            </w:r>
          </w:p>
          <w:p w:rsidR="003C3FC8" w:rsidRPr="003C3FC8" w:rsidRDefault="003C3FC8" w:rsidP="003C3FC8">
            <w:pPr>
              <w:rPr>
                <w:rFonts w:ascii="Times New Roman" w:hAnsi="Times New Roman" w:cs="Times New Roman"/>
                <w:b/>
                <w:bCs/>
                <w:sz w:val="20"/>
                <w:szCs w:val="20"/>
              </w:rPr>
            </w:pPr>
            <w:r w:rsidRPr="003C3FC8">
              <w:rPr>
                <w:rFonts w:ascii="Times New Roman" w:hAnsi="Times New Roman" w:cs="Times New Roman"/>
                <w:b/>
                <w:bCs/>
                <w:sz w:val="20"/>
                <w:szCs w:val="20"/>
              </w:rPr>
              <w:t xml:space="preserve">Директор </w:t>
            </w:r>
          </w:p>
          <w:p w:rsidR="003C3FC8" w:rsidRPr="003C3FC8" w:rsidRDefault="003C3FC8" w:rsidP="003C3FC8">
            <w:pPr>
              <w:rPr>
                <w:rFonts w:ascii="Times New Roman" w:hAnsi="Times New Roman" w:cs="Times New Roman"/>
                <w:b/>
                <w:bCs/>
                <w:sz w:val="20"/>
                <w:szCs w:val="20"/>
              </w:rPr>
            </w:pPr>
          </w:p>
          <w:p w:rsidR="003C3FC8" w:rsidRPr="003C3FC8" w:rsidRDefault="003C3FC8" w:rsidP="003C3FC8">
            <w:pPr>
              <w:framePr w:hSpace="180" w:wrap="around" w:vAnchor="text" w:hAnchor="margin" w:y="746"/>
              <w:widowControl w:val="0"/>
              <w:jc w:val="both"/>
              <w:rPr>
                <w:rFonts w:ascii="Times New Roman" w:hAnsi="Times New Roman" w:cs="Times New Roman"/>
                <w:sz w:val="20"/>
                <w:szCs w:val="20"/>
                <w:lang w:eastAsia="uk-UA"/>
              </w:rPr>
            </w:pPr>
            <w:r w:rsidRPr="003C3FC8">
              <w:rPr>
                <w:rFonts w:ascii="Times New Roman" w:hAnsi="Times New Roman" w:cs="Times New Roman"/>
                <w:b/>
                <w:bCs/>
                <w:sz w:val="20"/>
                <w:szCs w:val="20"/>
              </w:rPr>
              <w:t>_______________/</w:t>
            </w:r>
            <w:proofErr w:type="spellStart"/>
            <w:r w:rsidRPr="003C3FC8">
              <w:rPr>
                <w:rFonts w:ascii="Times New Roman" w:hAnsi="Times New Roman" w:cs="Times New Roman"/>
                <w:b/>
                <w:bCs/>
                <w:sz w:val="20"/>
                <w:szCs w:val="20"/>
              </w:rPr>
              <w:t>Смеловська</w:t>
            </w:r>
            <w:proofErr w:type="spellEnd"/>
            <w:r w:rsidRPr="003C3FC8">
              <w:rPr>
                <w:rFonts w:ascii="Times New Roman" w:hAnsi="Times New Roman" w:cs="Times New Roman"/>
                <w:b/>
                <w:bCs/>
                <w:sz w:val="20"/>
                <w:szCs w:val="20"/>
              </w:rPr>
              <w:t xml:space="preserve"> Л.В./</w:t>
            </w:r>
          </w:p>
          <w:p w:rsidR="003C3FC8" w:rsidRPr="003C3FC8" w:rsidRDefault="003C3FC8" w:rsidP="002F7EC9">
            <w:pPr>
              <w:pStyle w:val="af6"/>
              <w:ind w:left="0"/>
              <w:jc w:val="both"/>
              <w:rPr>
                <w:rFonts w:ascii="Times New Roman" w:hAnsi="Times New Roman"/>
                <w:color w:val="23262B"/>
                <w:sz w:val="20"/>
                <w:szCs w:val="20"/>
                <w:lang w:eastAsia="ru-RU"/>
              </w:rPr>
            </w:pPr>
          </w:p>
        </w:tc>
        <w:tc>
          <w:tcPr>
            <w:tcW w:w="4536" w:type="dxa"/>
          </w:tcPr>
          <w:p w:rsidR="003C3FC8" w:rsidRPr="003C3FC8" w:rsidRDefault="003C3FC8" w:rsidP="003C3FC8">
            <w:pPr>
              <w:tabs>
                <w:tab w:val="left" w:pos="0"/>
              </w:tabs>
              <w:jc w:val="center"/>
              <w:rPr>
                <w:rFonts w:ascii="Times New Roman" w:eastAsia="Times New Roman" w:hAnsi="Times New Roman" w:cs="Times New Roman"/>
                <w:b/>
                <w:sz w:val="20"/>
                <w:szCs w:val="20"/>
                <w:highlight w:val="white"/>
                <w:u w:val="single"/>
              </w:rPr>
            </w:pPr>
            <w:r w:rsidRPr="003C3FC8">
              <w:rPr>
                <w:rFonts w:ascii="Times New Roman" w:eastAsia="Times New Roman" w:hAnsi="Times New Roman" w:cs="Times New Roman"/>
                <w:b/>
                <w:sz w:val="20"/>
                <w:szCs w:val="20"/>
                <w:highlight w:val="white"/>
                <w:u w:val="single"/>
              </w:rPr>
              <w:t>ПОСТАЧАЛЬНИК</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rPr>
            </w:pPr>
            <w:r w:rsidRPr="003C3FC8">
              <w:rPr>
                <w:rFonts w:ascii="Times New Roman" w:eastAsia="Times New Roman" w:hAnsi="Times New Roman" w:cs="Times New Roman"/>
                <w:sz w:val="20"/>
                <w:szCs w:val="20"/>
                <w:highlight w:val="white"/>
              </w:rPr>
              <w:t>________________________________</w:t>
            </w:r>
          </w:p>
          <w:p w:rsidR="003C3FC8" w:rsidRPr="003C3FC8" w:rsidRDefault="003C3FC8" w:rsidP="003C3FC8">
            <w:pPr>
              <w:tabs>
                <w:tab w:val="left" w:pos="0"/>
              </w:tabs>
              <w:rPr>
                <w:rFonts w:ascii="Times New Roman" w:eastAsia="Times New Roman" w:hAnsi="Times New Roman" w:cs="Times New Roman"/>
                <w:sz w:val="20"/>
                <w:szCs w:val="20"/>
                <w:highlight w:val="white"/>
                <w:u w:val="single"/>
              </w:rPr>
            </w:pPr>
          </w:p>
          <w:p w:rsidR="003C3FC8" w:rsidRPr="003C3FC8" w:rsidRDefault="003C3FC8" w:rsidP="003C3FC8">
            <w:pPr>
              <w:tabs>
                <w:tab w:val="left" w:pos="0"/>
              </w:tabs>
              <w:rPr>
                <w:rFonts w:ascii="Times New Roman" w:eastAsia="Times New Roman" w:hAnsi="Times New Roman" w:cs="Times New Roman"/>
                <w:sz w:val="20"/>
                <w:szCs w:val="20"/>
                <w:highlight w:val="white"/>
                <w:u w:val="single"/>
              </w:rPr>
            </w:pPr>
          </w:p>
          <w:p w:rsidR="003C3FC8" w:rsidRPr="003C3FC8" w:rsidRDefault="003C3FC8" w:rsidP="003C3FC8">
            <w:pPr>
              <w:tabs>
                <w:tab w:val="left" w:pos="0"/>
              </w:tabs>
              <w:rPr>
                <w:rFonts w:ascii="Times New Roman" w:eastAsia="Times New Roman" w:hAnsi="Times New Roman" w:cs="Times New Roman"/>
                <w:sz w:val="20"/>
                <w:szCs w:val="20"/>
                <w:highlight w:val="white"/>
                <w:u w:val="single"/>
              </w:rPr>
            </w:pPr>
          </w:p>
          <w:p w:rsidR="003C3FC8" w:rsidRPr="003C3FC8" w:rsidRDefault="003C3FC8" w:rsidP="003C3FC8">
            <w:pPr>
              <w:tabs>
                <w:tab w:val="left" w:pos="0"/>
              </w:tabs>
              <w:jc w:val="both"/>
              <w:rPr>
                <w:rFonts w:ascii="Times New Roman" w:eastAsia="Times New Roman" w:hAnsi="Times New Roman" w:cs="Times New Roman"/>
                <w:sz w:val="20"/>
                <w:szCs w:val="20"/>
              </w:rPr>
            </w:pPr>
            <w:r w:rsidRPr="003C3FC8">
              <w:rPr>
                <w:rFonts w:ascii="Times New Roman" w:eastAsia="Times New Roman" w:hAnsi="Times New Roman" w:cs="Times New Roman"/>
                <w:sz w:val="20"/>
                <w:szCs w:val="20"/>
              </w:rPr>
              <w:t>_____________________</w:t>
            </w:r>
          </w:p>
          <w:p w:rsidR="003C3FC8" w:rsidRPr="003C3FC8" w:rsidRDefault="003C3FC8" w:rsidP="003C3FC8">
            <w:pPr>
              <w:tabs>
                <w:tab w:val="left" w:pos="0"/>
              </w:tabs>
              <w:jc w:val="both"/>
              <w:rPr>
                <w:rFonts w:ascii="Times New Roman" w:eastAsia="Times New Roman" w:hAnsi="Times New Roman" w:cs="Times New Roman"/>
                <w:sz w:val="20"/>
                <w:szCs w:val="20"/>
              </w:rPr>
            </w:pPr>
          </w:p>
          <w:p w:rsidR="003C3FC8" w:rsidRPr="003C3FC8" w:rsidRDefault="003C3FC8" w:rsidP="003C3FC8">
            <w:pPr>
              <w:tabs>
                <w:tab w:val="left" w:pos="0"/>
              </w:tabs>
              <w:jc w:val="both"/>
              <w:rPr>
                <w:rFonts w:ascii="Times New Roman" w:eastAsia="Times New Roman" w:hAnsi="Times New Roman" w:cs="Times New Roman"/>
                <w:b/>
                <w:sz w:val="20"/>
                <w:szCs w:val="20"/>
              </w:rPr>
            </w:pPr>
            <w:r w:rsidRPr="003C3FC8">
              <w:rPr>
                <w:rFonts w:ascii="Times New Roman" w:eastAsia="Times New Roman" w:hAnsi="Times New Roman" w:cs="Times New Roman"/>
                <w:sz w:val="20"/>
                <w:szCs w:val="20"/>
              </w:rPr>
              <w:t xml:space="preserve"> (</w:t>
            </w:r>
            <w:proofErr w:type="spellStart"/>
            <w:r w:rsidRPr="003C3FC8">
              <w:rPr>
                <w:rFonts w:ascii="Times New Roman" w:eastAsia="Times New Roman" w:hAnsi="Times New Roman" w:cs="Times New Roman"/>
                <w:sz w:val="20"/>
                <w:szCs w:val="20"/>
              </w:rPr>
              <w:t>підпис</w:t>
            </w:r>
            <w:proofErr w:type="spellEnd"/>
            <w:r w:rsidRPr="003C3FC8">
              <w:rPr>
                <w:rFonts w:ascii="Times New Roman" w:eastAsia="Times New Roman" w:hAnsi="Times New Roman" w:cs="Times New Roman"/>
                <w:sz w:val="20"/>
                <w:szCs w:val="20"/>
              </w:rPr>
              <w:t xml:space="preserve">) </w:t>
            </w:r>
            <w:r w:rsidRPr="003C3FC8">
              <w:rPr>
                <w:rFonts w:ascii="Times New Roman" w:eastAsia="Times New Roman" w:hAnsi="Times New Roman" w:cs="Times New Roman"/>
                <w:b/>
                <w:sz w:val="20"/>
                <w:szCs w:val="20"/>
              </w:rPr>
              <w:t>М.П.</w:t>
            </w:r>
          </w:p>
          <w:p w:rsidR="003C3FC8" w:rsidRPr="003C3FC8" w:rsidRDefault="003C3FC8" w:rsidP="002F7EC9">
            <w:pPr>
              <w:pStyle w:val="af6"/>
              <w:ind w:left="0"/>
              <w:jc w:val="both"/>
              <w:rPr>
                <w:rFonts w:ascii="Times New Roman" w:hAnsi="Times New Roman"/>
                <w:color w:val="23262B"/>
                <w:sz w:val="20"/>
                <w:szCs w:val="20"/>
                <w:lang w:eastAsia="ru-RU"/>
              </w:rPr>
            </w:pPr>
          </w:p>
        </w:tc>
      </w:tr>
    </w:tbl>
    <w:p w:rsidR="003C3FC8" w:rsidRPr="003C3FC8" w:rsidRDefault="003C3FC8" w:rsidP="002F7EC9">
      <w:pPr>
        <w:pStyle w:val="af6"/>
        <w:shd w:val="clear" w:color="auto" w:fill="FFFFFF"/>
        <w:ind w:left="1069"/>
        <w:jc w:val="both"/>
        <w:rPr>
          <w:rFonts w:ascii="Times New Roman" w:hAnsi="Times New Roman"/>
          <w:color w:val="23262B"/>
          <w:sz w:val="20"/>
          <w:szCs w:val="20"/>
          <w:lang w:eastAsia="ru-RU"/>
        </w:rPr>
      </w:pPr>
    </w:p>
    <w:tbl>
      <w:tblPr>
        <w:tblW w:w="4711" w:type="pct"/>
        <w:tblLook w:val="00A0" w:firstRow="1" w:lastRow="0" w:firstColumn="1" w:lastColumn="0" w:noHBand="0" w:noVBand="0"/>
      </w:tblPr>
      <w:tblGrid>
        <w:gridCol w:w="4402"/>
        <w:gridCol w:w="4412"/>
      </w:tblGrid>
      <w:tr w:rsidR="002F7EC9" w:rsidRPr="003C3FC8" w:rsidTr="005228B5">
        <w:trPr>
          <w:trHeight w:val="602"/>
        </w:trPr>
        <w:tc>
          <w:tcPr>
            <w:tcW w:w="2497" w:type="pct"/>
          </w:tcPr>
          <w:p w:rsidR="002F7EC9" w:rsidRPr="003C3FC8" w:rsidRDefault="002F7EC9" w:rsidP="005228B5">
            <w:pPr>
              <w:widowControl w:val="0"/>
              <w:rPr>
                <w:rFonts w:ascii="Times New Roman" w:hAnsi="Times New Roman" w:cs="Times New Roman"/>
                <w:sz w:val="20"/>
                <w:szCs w:val="20"/>
                <w:lang w:eastAsia="ru-RU"/>
              </w:rPr>
            </w:pPr>
          </w:p>
        </w:tc>
        <w:tc>
          <w:tcPr>
            <w:tcW w:w="2503" w:type="pct"/>
          </w:tcPr>
          <w:p w:rsidR="002F7EC9" w:rsidRPr="003C3FC8" w:rsidRDefault="002F7EC9" w:rsidP="005228B5">
            <w:pPr>
              <w:widowControl w:val="0"/>
              <w:rPr>
                <w:rFonts w:ascii="Times New Roman" w:hAnsi="Times New Roman" w:cs="Times New Roman"/>
                <w:sz w:val="20"/>
                <w:szCs w:val="20"/>
                <w:lang w:eastAsia="ru-RU"/>
              </w:rPr>
            </w:pPr>
          </w:p>
        </w:tc>
      </w:tr>
    </w:tbl>
    <w:p w:rsidR="002F7EC9" w:rsidRPr="003C3FC8" w:rsidRDefault="002F7EC9">
      <w:pPr>
        <w:rPr>
          <w:rFonts w:ascii="Times New Roman" w:hAnsi="Times New Roman" w:cs="Times New Roman"/>
          <w:b/>
          <w:color w:val="000000"/>
          <w:sz w:val="20"/>
          <w:szCs w:val="20"/>
        </w:rPr>
      </w:pPr>
    </w:p>
    <w:p w:rsidR="003C3FC8" w:rsidRDefault="003C3FC8" w:rsidP="00693D18">
      <w:pPr>
        <w:spacing w:line="276" w:lineRule="auto"/>
        <w:ind w:left="6521"/>
        <w:rPr>
          <w:rFonts w:ascii="Times New Roman" w:hAnsi="Times New Roman" w:cs="Times New Roman"/>
          <w:b/>
          <w:sz w:val="20"/>
          <w:szCs w:val="20"/>
        </w:rPr>
      </w:pPr>
    </w:p>
    <w:p w:rsidR="003C3FC8" w:rsidRDefault="003C3FC8" w:rsidP="00693D18">
      <w:pPr>
        <w:spacing w:line="276" w:lineRule="auto"/>
        <w:ind w:left="6521"/>
        <w:rPr>
          <w:rFonts w:ascii="Times New Roman" w:hAnsi="Times New Roman" w:cs="Times New Roman"/>
          <w:b/>
          <w:sz w:val="20"/>
          <w:szCs w:val="20"/>
        </w:rPr>
      </w:pPr>
    </w:p>
    <w:p w:rsidR="00693D18" w:rsidRPr="003C3FC8" w:rsidRDefault="00693D18" w:rsidP="00693D18">
      <w:pPr>
        <w:spacing w:line="276" w:lineRule="auto"/>
        <w:ind w:left="6521"/>
        <w:rPr>
          <w:rFonts w:ascii="Times New Roman" w:hAnsi="Times New Roman" w:cs="Times New Roman"/>
          <w:b/>
          <w:sz w:val="20"/>
          <w:szCs w:val="20"/>
        </w:rPr>
      </w:pPr>
      <w:r w:rsidRPr="003C3FC8">
        <w:rPr>
          <w:rFonts w:ascii="Times New Roman" w:hAnsi="Times New Roman" w:cs="Times New Roman"/>
          <w:b/>
          <w:sz w:val="20"/>
          <w:szCs w:val="20"/>
        </w:rPr>
        <w:lastRenderedPageBreak/>
        <w:t>Додаток 5</w:t>
      </w:r>
    </w:p>
    <w:p w:rsidR="00693D18" w:rsidRPr="003C3FC8" w:rsidRDefault="00693D18" w:rsidP="00693D18">
      <w:pPr>
        <w:spacing w:line="276" w:lineRule="auto"/>
        <w:ind w:left="6521"/>
        <w:rPr>
          <w:rFonts w:ascii="Times New Roman" w:hAnsi="Times New Roman" w:cs="Times New Roman"/>
          <w:b/>
          <w:sz w:val="20"/>
          <w:szCs w:val="20"/>
        </w:rPr>
      </w:pPr>
      <w:r w:rsidRPr="003C3FC8">
        <w:rPr>
          <w:rFonts w:ascii="Times New Roman" w:hAnsi="Times New Roman" w:cs="Times New Roman"/>
          <w:b/>
          <w:sz w:val="20"/>
          <w:szCs w:val="20"/>
        </w:rPr>
        <w:t xml:space="preserve">до тендерної документації </w:t>
      </w:r>
    </w:p>
    <w:p w:rsidR="00693D18" w:rsidRPr="003C3FC8" w:rsidRDefault="00693D18" w:rsidP="00693D18">
      <w:pPr>
        <w:spacing w:line="276" w:lineRule="auto"/>
        <w:jc w:val="center"/>
        <w:rPr>
          <w:rFonts w:ascii="Times New Roman" w:hAnsi="Times New Roman" w:cs="Times New Roman"/>
          <w:b/>
          <w:sz w:val="20"/>
          <w:szCs w:val="20"/>
        </w:rPr>
      </w:pPr>
      <w:r w:rsidRPr="003C3FC8">
        <w:rPr>
          <w:rFonts w:ascii="Times New Roman" w:hAnsi="Times New Roman" w:cs="Times New Roman"/>
          <w:b/>
          <w:sz w:val="20"/>
          <w:szCs w:val="20"/>
        </w:rPr>
        <w:t>ФОРМА "ТЕНДЕРНА ПРОПОЗИЦІЯ"</w:t>
      </w:r>
    </w:p>
    <w:p w:rsidR="00693D18" w:rsidRPr="003C3FC8" w:rsidRDefault="00693D18" w:rsidP="00693D18">
      <w:pPr>
        <w:spacing w:line="276" w:lineRule="auto"/>
        <w:jc w:val="center"/>
        <w:rPr>
          <w:rFonts w:ascii="Times New Roman" w:hAnsi="Times New Roman" w:cs="Times New Roman"/>
          <w:sz w:val="20"/>
          <w:szCs w:val="20"/>
        </w:rPr>
      </w:pPr>
      <w:r w:rsidRPr="003C3FC8">
        <w:rPr>
          <w:rFonts w:ascii="Times New Roman" w:hAnsi="Times New Roman" w:cs="Times New Roman"/>
          <w:i/>
          <w:sz w:val="20"/>
          <w:szCs w:val="20"/>
        </w:rPr>
        <w:t>(форма, яка подається Учасником)</w:t>
      </w:r>
    </w:p>
    <w:p w:rsidR="00693D18" w:rsidRPr="003C3FC8" w:rsidRDefault="00693D18" w:rsidP="003C3FC8">
      <w:pPr>
        <w:ind w:firstLine="720"/>
        <w:jc w:val="both"/>
        <w:rPr>
          <w:rFonts w:ascii="Times New Roman" w:hAnsi="Times New Roman" w:cs="Times New Roman"/>
          <w:sz w:val="20"/>
          <w:szCs w:val="20"/>
        </w:rPr>
      </w:pPr>
      <w:r w:rsidRPr="003C3FC8">
        <w:rPr>
          <w:rFonts w:ascii="Times New Roman" w:hAnsi="Times New Roman" w:cs="Times New Roman"/>
          <w:sz w:val="20"/>
          <w:szCs w:val="20"/>
        </w:rPr>
        <w:t>Ми,</w:t>
      </w:r>
      <w:r w:rsidRPr="003C3FC8">
        <w:rPr>
          <w:rFonts w:ascii="Times New Roman" w:hAnsi="Times New Roman" w:cs="Times New Roman"/>
          <w:b/>
          <w:sz w:val="20"/>
          <w:szCs w:val="20"/>
        </w:rPr>
        <w:t xml:space="preserve"> __________________________________________</w:t>
      </w:r>
      <w:r w:rsidRPr="003C3FC8">
        <w:rPr>
          <w:rFonts w:ascii="Times New Roman" w:hAnsi="Times New Roman" w:cs="Times New Roman"/>
          <w:i/>
          <w:sz w:val="20"/>
          <w:szCs w:val="20"/>
        </w:rPr>
        <w:t>(в цьому місці зазначається повне найменування юридичної особи/ПІБ фізичної особи - Учасника)</w:t>
      </w:r>
      <w:r w:rsidRPr="003C3FC8">
        <w:rPr>
          <w:rFonts w:ascii="Times New Roman" w:hAnsi="Times New Roman" w:cs="Times New Roman"/>
          <w:sz w:val="20"/>
          <w:szCs w:val="20"/>
        </w:rPr>
        <w:t xml:space="preserve"> надаємо свою пропозицію щодо участі у відкритих торгах з особливостями на закупівлю за предметом закупівлі:</w:t>
      </w:r>
    </w:p>
    <w:p w:rsidR="003C3FC8" w:rsidRDefault="00693D18" w:rsidP="003C3FC8">
      <w:pPr>
        <w:widowControl w:val="0"/>
        <w:jc w:val="both"/>
        <w:rPr>
          <w:rFonts w:ascii="Times New Roman" w:eastAsia="Times New Roman" w:hAnsi="Times New Roman" w:cs="Times New Roman"/>
          <w:sz w:val="20"/>
          <w:szCs w:val="20"/>
          <w:u w:val="single"/>
          <w:lang w:eastAsia="ar-SA"/>
        </w:rPr>
      </w:pPr>
      <w:r w:rsidRPr="003C3FC8">
        <w:rPr>
          <w:rFonts w:ascii="Times New Roman" w:eastAsia="Times New Roman" w:hAnsi="Times New Roman" w:cs="Times New Roman"/>
          <w:sz w:val="20"/>
          <w:szCs w:val="20"/>
          <w:u w:val="single"/>
          <w:lang w:eastAsia="ar-SA"/>
        </w:rPr>
        <w:t xml:space="preserve">код ДК 021:2015 - 33110000-4 </w:t>
      </w:r>
      <w:r w:rsidR="003C3FC8">
        <w:rPr>
          <w:rFonts w:ascii="Times New Roman" w:eastAsia="Times New Roman" w:hAnsi="Times New Roman" w:cs="Times New Roman"/>
          <w:sz w:val="20"/>
          <w:szCs w:val="20"/>
          <w:u w:val="single"/>
          <w:lang w:eastAsia="ar-SA"/>
        </w:rPr>
        <w:t>«</w:t>
      </w:r>
      <w:proofErr w:type="spellStart"/>
      <w:r w:rsidRPr="003C3FC8">
        <w:rPr>
          <w:rFonts w:ascii="Times New Roman" w:eastAsia="Times New Roman" w:hAnsi="Times New Roman" w:cs="Times New Roman"/>
          <w:sz w:val="20"/>
          <w:szCs w:val="20"/>
          <w:u w:val="single"/>
          <w:lang w:eastAsia="ar-SA"/>
        </w:rPr>
        <w:t>Візуалізаційне</w:t>
      </w:r>
      <w:proofErr w:type="spellEnd"/>
      <w:r w:rsidRPr="003C3FC8">
        <w:rPr>
          <w:rFonts w:ascii="Times New Roman" w:eastAsia="Times New Roman" w:hAnsi="Times New Roman" w:cs="Times New Roman"/>
          <w:sz w:val="20"/>
          <w:szCs w:val="20"/>
          <w:u w:val="single"/>
          <w:lang w:eastAsia="ar-SA"/>
        </w:rPr>
        <w:t xml:space="preserve"> обладнання для потреб медицини, стоматології та ветеринарної медицини</w:t>
      </w:r>
      <w:r w:rsidR="003C3FC8">
        <w:rPr>
          <w:rFonts w:ascii="Times New Roman" w:eastAsia="Times New Roman" w:hAnsi="Times New Roman" w:cs="Times New Roman"/>
          <w:sz w:val="20"/>
          <w:szCs w:val="20"/>
          <w:u w:val="single"/>
          <w:lang w:eastAsia="ar-SA"/>
        </w:rPr>
        <w:t>»</w:t>
      </w:r>
    </w:p>
    <w:p w:rsidR="00693D18" w:rsidRPr="003C3FC8" w:rsidRDefault="003C3FC8" w:rsidP="003C3FC8">
      <w:pPr>
        <w:widowControl w:val="0"/>
        <w:jc w:val="both"/>
        <w:rPr>
          <w:rFonts w:ascii="Times New Roman" w:eastAsia="Times New Roman" w:hAnsi="Times New Roman" w:cs="Times New Roman"/>
          <w:color w:val="000000"/>
          <w:sz w:val="20"/>
          <w:szCs w:val="20"/>
        </w:rPr>
      </w:pPr>
      <w:r w:rsidRPr="003C3FC8">
        <w:rPr>
          <w:rFonts w:ascii="Times New Roman" w:hAnsi="Times New Roman" w:cs="Times New Roman"/>
          <w:b/>
          <w:color w:val="000000"/>
          <w:sz w:val="20"/>
          <w:szCs w:val="20"/>
        </w:rPr>
        <w:t>Закупівля медичного обладнання:</w:t>
      </w:r>
      <w:r>
        <w:rPr>
          <w:rFonts w:ascii="Times New Roman" w:hAnsi="Times New Roman" w:cs="Times New Roman"/>
          <w:b/>
          <w:color w:val="000000"/>
          <w:sz w:val="20"/>
          <w:szCs w:val="20"/>
        </w:rPr>
        <w:t xml:space="preserve"> </w:t>
      </w:r>
      <w:r w:rsidRPr="003C3FC8">
        <w:rPr>
          <w:rFonts w:ascii="Times New Roman" w:eastAsia="Times New Roman" w:hAnsi="Times New Roman" w:cs="Times New Roman"/>
          <w:b/>
          <w:color w:val="000000"/>
          <w:sz w:val="20"/>
          <w:szCs w:val="20"/>
          <w:lang w:eastAsia="en-US"/>
        </w:rPr>
        <w:t xml:space="preserve">Система ультразвукової діагностики, </w:t>
      </w:r>
      <w:r w:rsidRPr="003C3FC8">
        <w:rPr>
          <w:rFonts w:ascii="Times New Roman" w:eastAsia="Times New Roman" w:hAnsi="Times New Roman" w:cs="Times New Roman"/>
          <w:color w:val="000000"/>
          <w:sz w:val="20"/>
          <w:szCs w:val="20"/>
          <w:lang w:eastAsia="en-US"/>
        </w:rPr>
        <w:t xml:space="preserve">номенклатурна позиція предмета закупівлі, код ДК 021-2015: </w:t>
      </w:r>
      <w:r w:rsidRPr="003C3FC8">
        <w:rPr>
          <w:rFonts w:ascii="Times New Roman" w:hAnsi="Times New Roman" w:cs="Times New Roman"/>
          <w:bCs/>
          <w:sz w:val="20"/>
          <w:szCs w:val="20"/>
        </w:rPr>
        <w:t>33112200-0 – «Ультразвукові установки»</w:t>
      </w:r>
      <w:r w:rsidRPr="003C3FC8">
        <w:rPr>
          <w:rFonts w:ascii="Times New Roman" w:eastAsia="Times New Roman" w:hAnsi="Times New Roman" w:cs="Times New Roman"/>
          <w:color w:val="000000"/>
          <w:sz w:val="20"/>
          <w:szCs w:val="20"/>
          <w:lang w:eastAsia="en-US"/>
        </w:rPr>
        <w:t xml:space="preserve">, код НК 024:2023: </w:t>
      </w:r>
      <w:r w:rsidRPr="003C3FC8">
        <w:rPr>
          <w:rFonts w:ascii="Times New Roman" w:hAnsi="Times New Roman" w:cs="Times New Roman"/>
          <w:bCs/>
          <w:sz w:val="20"/>
          <w:szCs w:val="20"/>
        </w:rPr>
        <w:t>40761 – Загальноприйнята ультразвукова система візуалізації</w:t>
      </w:r>
      <w:r w:rsidRPr="003C3FC8">
        <w:rPr>
          <w:rFonts w:ascii="Times New Roman" w:eastAsia="Times New Roman" w:hAnsi="Times New Roman" w:cs="Times New Roman"/>
          <w:b/>
          <w:color w:val="000000"/>
          <w:sz w:val="20"/>
          <w:szCs w:val="20"/>
          <w:lang w:eastAsia="en-US"/>
        </w:rPr>
        <w:t>;  М</w:t>
      </w:r>
      <w:r w:rsidRPr="003C3FC8">
        <w:rPr>
          <w:rFonts w:ascii="Times New Roman" w:hAnsi="Times New Roman" w:cs="Times New Roman"/>
          <w:b/>
          <w:sz w:val="20"/>
          <w:szCs w:val="20"/>
        </w:rPr>
        <w:t>онітор фетальний</w:t>
      </w:r>
      <w:r w:rsidRPr="003C3FC8">
        <w:rPr>
          <w:rFonts w:ascii="Times New Roman" w:eastAsia="Times New Roman" w:hAnsi="Times New Roman" w:cs="Times New Roman"/>
          <w:color w:val="000000"/>
          <w:sz w:val="20"/>
          <w:szCs w:val="20"/>
          <w:lang w:eastAsia="en-US"/>
        </w:rPr>
        <w:t xml:space="preserve">, номенклатурна позиція предмета закупівлі, код ДК 021-2015: 3311 2320-7 «Обладнання на основі ефекту </w:t>
      </w:r>
      <w:proofErr w:type="spellStart"/>
      <w:r w:rsidRPr="003C3FC8">
        <w:rPr>
          <w:rFonts w:ascii="Times New Roman" w:eastAsia="Times New Roman" w:hAnsi="Times New Roman" w:cs="Times New Roman"/>
          <w:color w:val="000000"/>
          <w:sz w:val="20"/>
          <w:szCs w:val="20"/>
          <w:lang w:eastAsia="en-US"/>
        </w:rPr>
        <w:t>Доплера</w:t>
      </w:r>
      <w:proofErr w:type="spellEnd"/>
      <w:r w:rsidRPr="003C3FC8">
        <w:rPr>
          <w:rFonts w:ascii="Times New Roman" w:eastAsia="Times New Roman" w:hAnsi="Times New Roman" w:cs="Times New Roman"/>
          <w:color w:val="000000"/>
          <w:sz w:val="20"/>
          <w:szCs w:val="20"/>
          <w:lang w:eastAsia="en-US"/>
        </w:rPr>
        <w:t xml:space="preserve">», код НК 024:2023: </w:t>
      </w:r>
      <w:r w:rsidRPr="003C3FC8">
        <w:rPr>
          <w:rFonts w:ascii="Times New Roman" w:hAnsi="Times New Roman" w:cs="Times New Roman"/>
          <w:color w:val="000000"/>
          <w:sz w:val="20"/>
          <w:szCs w:val="20"/>
          <w:bdr w:val="none" w:sz="0" w:space="0" w:color="auto" w:frame="1"/>
          <w:shd w:val="clear" w:color="auto" w:fill="FDFEFD"/>
        </w:rPr>
        <w:t>43958 - Фетальний кардіологічний монітор</w:t>
      </w:r>
    </w:p>
    <w:p w:rsidR="00693D18" w:rsidRPr="003C3FC8" w:rsidRDefault="00693D18" w:rsidP="00693D18">
      <w:pPr>
        <w:pStyle w:val="af8"/>
        <w:jc w:val="both"/>
        <w:rPr>
          <w:rFonts w:ascii="Times New Roman" w:hAnsi="Times New Roman"/>
          <w:sz w:val="20"/>
          <w:szCs w:val="20"/>
        </w:rPr>
      </w:pPr>
    </w:p>
    <w:p w:rsidR="00693D18" w:rsidRPr="003C3FC8" w:rsidRDefault="00693D18" w:rsidP="00693D18">
      <w:pPr>
        <w:ind w:firstLine="720"/>
        <w:rPr>
          <w:rFonts w:ascii="Times New Roman" w:hAnsi="Times New Roman" w:cs="Times New Roman"/>
          <w:sz w:val="20"/>
          <w:szCs w:val="20"/>
        </w:rPr>
      </w:pPr>
      <w:r w:rsidRPr="003C3FC8">
        <w:rPr>
          <w:rFonts w:ascii="Times New Roman" w:hAnsi="Times New Roman" w:cs="Times New Roman"/>
          <w:sz w:val="20"/>
          <w:szCs w:val="2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693D18" w:rsidRPr="003C3FC8" w:rsidRDefault="00693D18" w:rsidP="00693D18">
      <w:pPr>
        <w:rPr>
          <w:rFonts w:ascii="Times New Roman" w:hAnsi="Times New Roman" w:cs="Times New Roman"/>
          <w:b/>
          <w:sz w:val="20"/>
          <w:szCs w:val="20"/>
        </w:rPr>
      </w:pPr>
      <w:r w:rsidRPr="003C3FC8">
        <w:rPr>
          <w:rFonts w:ascii="Times New Roman" w:hAnsi="Times New Roman" w:cs="Times New Roman"/>
          <w:sz w:val="20"/>
          <w:szCs w:val="20"/>
        </w:rPr>
        <w:t xml:space="preserve">                                                                                                                                               Таблиця 1</w:t>
      </w:r>
    </w:p>
    <w:tbl>
      <w:tblPr>
        <w:tblStyle w:val="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828"/>
        <w:gridCol w:w="992"/>
        <w:gridCol w:w="8"/>
        <w:gridCol w:w="1267"/>
        <w:gridCol w:w="1559"/>
        <w:gridCol w:w="1531"/>
      </w:tblGrid>
      <w:tr w:rsidR="00693D18" w:rsidRPr="003C3FC8" w:rsidTr="005228B5">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spacing w:line="276" w:lineRule="auto"/>
              <w:jc w:val="center"/>
              <w:rPr>
                <w:b/>
                <w:sz w:val="20"/>
                <w:szCs w:val="20"/>
              </w:rPr>
            </w:pPr>
            <w:r w:rsidRPr="003C3FC8">
              <w:rPr>
                <w:b/>
                <w:sz w:val="20"/>
                <w:szCs w:val="20"/>
              </w:rPr>
              <w:t>№</w:t>
            </w:r>
          </w:p>
          <w:p w:rsidR="00693D18" w:rsidRPr="003C3FC8" w:rsidRDefault="00693D18" w:rsidP="005228B5">
            <w:pPr>
              <w:tabs>
                <w:tab w:val="left" w:pos="2715"/>
              </w:tabs>
              <w:spacing w:line="276" w:lineRule="auto"/>
              <w:jc w:val="center"/>
              <w:rPr>
                <w:sz w:val="20"/>
                <w:szCs w:val="20"/>
              </w:rPr>
            </w:pPr>
            <w:r w:rsidRPr="003C3FC8">
              <w:rPr>
                <w:b/>
                <w:sz w:val="20"/>
                <w:szCs w:val="20"/>
              </w:rPr>
              <w:t>з/п</w:t>
            </w:r>
          </w:p>
        </w:tc>
        <w:tc>
          <w:tcPr>
            <w:tcW w:w="3828"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sz w:val="20"/>
                <w:szCs w:val="20"/>
              </w:rPr>
            </w:pPr>
            <w:bookmarkStart w:id="6" w:name="_heading=h.1ksv4uv" w:colFirst="0" w:colLast="0"/>
            <w:bookmarkEnd w:id="6"/>
            <w:r w:rsidRPr="003C3FC8">
              <w:rPr>
                <w:b/>
                <w:sz w:val="20"/>
                <w:szCs w:val="20"/>
              </w:rPr>
              <w:t xml:space="preserve">Найменування </w:t>
            </w:r>
          </w:p>
        </w:tc>
        <w:tc>
          <w:tcPr>
            <w:tcW w:w="992"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sz w:val="20"/>
                <w:szCs w:val="20"/>
              </w:rPr>
            </w:pPr>
            <w:r w:rsidRPr="003C3FC8">
              <w:rPr>
                <w:b/>
                <w:sz w:val="20"/>
                <w:szCs w:val="20"/>
              </w:rPr>
              <w:t>Од. виміру</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sz w:val="20"/>
                <w:szCs w:val="20"/>
              </w:rPr>
            </w:pPr>
            <w:r w:rsidRPr="003C3FC8">
              <w:rPr>
                <w:b/>
                <w:sz w:val="20"/>
                <w:szCs w:val="20"/>
              </w:rPr>
              <w:t>К-ть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sz w:val="20"/>
                <w:szCs w:val="20"/>
              </w:rPr>
            </w:pPr>
            <w:r w:rsidRPr="003C3FC8">
              <w:rPr>
                <w:b/>
                <w:sz w:val="20"/>
                <w:szCs w:val="20"/>
              </w:rPr>
              <w:t>Ціна за одиницю, грн. з /без ПДВ*</w:t>
            </w:r>
          </w:p>
        </w:tc>
        <w:tc>
          <w:tcPr>
            <w:tcW w:w="1531"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sz w:val="20"/>
                <w:szCs w:val="20"/>
              </w:rPr>
            </w:pPr>
            <w:r w:rsidRPr="003C3FC8">
              <w:rPr>
                <w:b/>
                <w:sz w:val="20"/>
                <w:szCs w:val="20"/>
              </w:rPr>
              <w:t>Всього, грн. з/без ПДВ*</w:t>
            </w:r>
          </w:p>
        </w:tc>
      </w:tr>
      <w:tr w:rsidR="00693D18" w:rsidRPr="003C3FC8" w:rsidTr="005228B5">
        <w:trPr>
          <w:trHeight w:val="416"/>
        </w:trPr>
        <w:tc>
          <w:tcPr>
            <w:tcW w:w="562"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spacing w:line="276" w:lineRule="auto"/>
              <w:jc w:val="center"/>
              <w:rPr>
                <w:b/>
                <w:sz w:val="20"/>
                <w:szCs w:val="20"/>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b/>
                <w:sz w:val="20"/>
                <w:szCs w:val="20"/>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b/>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b/>
                <w:sz w:val="20"/>
                <w:szCs w:val="20"/>
              </w:rPr>
            </w:pPr>
          </w:p>
        </w:tc>
        <w:tc>
          <w:tcPr>
            <w:tcW w:w="1531" w:type="dxa"/>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b/>
                <w:sz w:val="20"/>
                <w:szCs w:val="20"/>
              </w:rPr>
            </w:pPr>
          </w:p>
        </w:tc>
      </w:tr>
      <w:tr w:rsidR="00693D18" w:rsidRPr="003C3FC8" w:rsidTr="005228B5">
        <w:trPr>
          <w:trHeight w:val="330"/>
        </w:trPr>
        <w:tc>
          <w:tcPr>
            <w:tcW w:w="5390" w:type="dxa"/>
            <w:gridSpan w:val="4"/>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b/>
                <w:color w:val="FF0000"/>
                <w:sz w:val="20"/>
                <w:szCs w:val="20"/>
              </w:rPr>
            </w:pPr>
            <w:r w:rsidRPr="003C3FC8">
              <w:rPr>
                <w:b/>
                <w:sz w:val="20"/>
                <w:szCs w:val="20"/>
              </w:rPr>
              <w:t>ПДВ*</w:t>
            </w:r>
          </w:p>
        </w:tc>
        <w:tc>
          <w:tcPr>
            <w:tcW w:w="4357" w:type="dxa"/>
            <w:gridSpan w:val="3"/>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sz w:val="20"/>
                <w:szCs w:val="20"/>
              </w:rPr>
            </w:pPr>
            <w:r w:rsidRPr="003C3FC8">
              <w:rPr>
                <w:i/>
                <w:sz w:val="20"/>
                <w:szCs w:val="20"/>
              </w:rPr>
              <w:t>(цифрами та словами)</w:t>
            </w:r>
          </w:p>
        </w:tc>
      </w:tr>
      <w:tr w:rsidR="00693D18" w:rsidRPr="003C3FC8" w:rsidTr="005228B5">
        <w:trPr>
          <w:trHeight w:val="1111"/>
        </w:trPr>
        <w:tc>
          <w:tcPr>
            <w:tcW w:w="5390" w:type="dxa"/>
            <w:gridSpan w:val="4"/>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spacing w:line="276" w:lineRule="auto"/>
              <w:jc w:val="center"/>
              <w:rPr>
                <w:b/>
                <w:sz w:val="20"/>
                <w:szCs w:val="20"/>
              </w:rPr>
            </w:pPr>
            <w:r w:rsidRPr="003C3FC8">
              <w:rPr>
                <w:b/>
                <w:sz w:val="20"/>
                <w:szCs w:val="20"/>
              </w:rPr>
              <w:t xml:space="preserve">Загальна вартість тендерної пропозиції, грн. з ПДВ* </w:t>
            </w:r>
            <w:r w:rsidRPr="003C3FC8">
              <w:rPr>
                <w:i/>
                <w:sz w:val="20"/>
                <w:szCs w:val="20"/>
              </w:rPr>
              <w:t>(</w:t>
            </w:r>
            <w:r w:rsidRPr="003C3FC8">
              <w:rPr>
                <w:i/>
                <w:sz w:val="20"/>
                <w:szCs w:val="20"/>
                <w:u w:val="single"/>
              </w:rPr>
              <w:t>якщо учасник не є платником ПДВ поруч з ціною має бути зазначено: «без ПДВ*»</w:t>
            </w:r>
            <w:r w:rsidRPr="003C3FC8">
              <w:rPr>
                <w:i/>
                <w:sz w:val="20"/>
                <w:szCs w:val="20"/>
              </w:rPr>
              <w:t>)</w:t>
            </w:r>
          </w:p>
        </w:tc>
        <w:tc>
          <w:tcPr>
            <w:tcW w:w="4357" w:type="dxa"/>
            <w:gridSpan w:val="3"/>
            <w:tcBorders>
              <w:top w:val="single" w:sz="4" w:space="0" w:color="000000"/>
              <w:left w:val="single" w:sz="4" w:space="0" w:color="000000"/>
              <w:bottom w:val="single" w:sz="4" w:space="0" w:color="000000"/>
              <w:right w:val="single" w:sz="4" w:space="0" w:color="000000"/>
            </w:tcBorders>
            <w:vAlign w:val="center"/>
          </w:tcPr>
          <w:p w:rsidR="00693D18" w:rsidRPr="003C3FC8" w:rsidRDefault="00693D18" w:rsidP="005228B5">
            <w:pPr>
              <w:tabs>
                <w:tab w:val="left" w:pos="2715"/>
              </w:tabs>
              <w:spacing w:line="276" w:lineRule="auto"/>
              <w:jc w:val="center"/>
              <w:rPr>
                <w:i/>
                <w:sz w:val="20"/>
                <w:szCs w:val="20"/>
              </w:rPr>
            </w:pPr>
            <w:r w:rsidRPr="003C3FC8">
              <w:rPr>
                <w:i/>
                <w:sz w:val="20"/>
                <w:szCs w:val="20"/>
              </w:rPr>
              <w:t>(цифрами та словами)</w:t>
            </w:r>
          </w:p>
        </w:tc>
      </w:tr>
    </w:tbl>
    <w:p w:rsidR="00693D18" w:rsidRPr="003C3FC8" w:rsidRDefault="00693D18" w:rsidP="00693D18">
      <w:pPr>
        <w:jc w:val="both"/>
        <w:rPr>
          <w:rFonts w:ascii="Times New Roman" w:hAnsi="Times New Roman" w:cs="Times New Roman"/>
          <w:b/>
          <w:i/>
          <w:sz w:val="20"/>
          <w:szCs w:val="20"/>
        </w:rPr>
      </w:pPr>
    </w:p>
    <w:p w:rsidR="00693D18" w:rsidRPr="003C3FC8" w:rsidRDefault="00693D18" w:rsidP="00693D18">
      <w:pPr>
        <w:jc w:val="both"/>
        <w:rPr>
          <w:rFonts w:ascii="Times New Roman" w:hAnsi="Times New Roman" w:cs="Times New Roman"/>
          <w:b/>
          <w:i/>
          <w:sz w:val="20"/>
          <w:szCs w:val="20"/>
        </w:rPr>
      </w:pPr>
      <w:r w:rsidRPr="003C3FC8">
        <w:rPr>
          <w:rFonts w:ascii="Times New Roman" w:hAnsi="Times New Roman" w:cs="Times New Roman"/>
          <w:b/>
          <w:i/>
          <w:sz w:val="20"/>
          <w:szCs w:val="20"/>
        </w:rPr>
        <w:t>Примітки:</w:t>
      </w:r>
    </w:p>
    <w:p w:rsidR="00693D18" w:rsidRPr="003C3FC8" w:rsidRDefault="00693D18" w:rsidP="00693D18">
      <w:pPr>
        <w:jc w:val="both"/>
        <w:rPr>
          <w:rFonts w:ascii="Times New Roman" w:hAnsi="Times New Roman" w:cs="Times New Roman"/>
          <w:i/>
          <w:sz w:val="20"/>
          <w:szCs w:val="20"/>
        </w:rPr>
      </w:pPr>
      <w:r w:rsidRPr="003C3FC8">
        <w:rPr>
          <w:rFonts w:ascii="Times New Roman" w:hAnsi="Times New Roman" w:cs="Times New Roman"/>
          <w:i/>
          <w:sz w:val="20"/>
          <w:szCs w:val="20"/>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rsidR="00693D18" w:rsidRPr="003C3FC8" w:rsidRDefault="00693D18" w:rsidP="00693D18">
      <w:pPr>
        <w:tabs>
          <w:tab w:val="left" w:pos="540"/>
        </w:tabs>
        <w:spacing w:line="276" w:lineRule="auto"/>
        <w:ind w:firstLine="567"/>
        <w:jc w:val="both"/>
        <w:rPr>
          <w:rFonts w:ascii="Times New Roman" w:hAnsi="Times New Roman" w:cs="Times New Roman"/>
          <w:sz w:val="20"/>
          <w:szCs w:val="20"/>
        </w:rPr>
      </w:pPr>
      <w:r w:rsidRPr="003C3FC8">
        <w:rPr>
          <w:rFonts w:ascii="Times New Roman" w:hAnsi="Times New Roman" w:cs="Times New Roman"/>
          <w:sz w:val="20"/>
          <w:szCs w:val="2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93D18" w:rsidRPr="003C3FC8" w:rsidRDefault="00693D18" w:rsidP="00693D18">
      <w:pPr>
        <w:tabs>
          <w:tab w:val="left" w:pos="540"/>
        </w:tabs>
        <w:spacing w:line="276" w:lineRule="auto"/>
        <w:ind w:firstLine="567"/>
        <w:jc w:val="both"/>
        <w:rPr>
          <w:rFonts w:ascii="Times New Roman" w:hAnsi="Times New Roman" w:cs="Times New Roman"/>
          <w:sz w:val="20"/>
          <w:szCs w:val="20"/>
        </w:rPr>
      </w:pPr>
      <w:r w:rsidRPr="003C3FC8">
        <w:rPr>
          <w:rFonts w:ascii="Times New Roman" w:hAnsi="Times New Roman" w:cs="Times New Roman"/>
          <w:sz w:val="20"/>
          <w:szCs w:val="20"/>
        </w:rPr>
        <w:t xml:space="preserve">2. Ми погоджуємося дотримуватися умов цієї пропозиції протягом _________ календарних днів з дня визначення переможця тендерних пропозицій. </w:t>
      </w:r>
    </w:p>
    <w:p w:rsidR="00693D18" w:rsidRPr="003C3FC8" w:rsidRDefault="00693D18" w:rsidP="00693D18">
      <w:pPr>
        <w:tabs>
          <w:tab w:val="left" w:pos="540"/>
        </w:tabs>
        <w:spacing w:line="276" w:lineRule="auto"/>
        <w:ind w:firstLine="567"/>
        <w:jc w:val="both"/>
        <w:rPr>
          <w:rFonts w:ascii="Times New Roman" w:hAnsi="Times New Roman" w:cs="Times New Roman"/>
          <w:sz w:val="20"/>
          <w:szCs w:val="20"/>
        </w:rPr>
      </w:pPr>
      <w:r w:rsidRPr="003C3FC8">
        <w:rPr>
          <w:rFonts w:ascii="Times New Roman" w:hAnsi="Times New Roman" w:cs="Times New Roman"/>
          <w:sz w:val="20"/>
          <w:szCs w:val="20"/>
        </w:rPr>
        <w:t xml:space="preserve">3. </w:t>
      </w:r>
      <w:r w:rsidRPr="003C3FC8">
        <w:rPr>
          <w:rFonts w:ascii="Times New Roman" w:hAnsi="Times New Roman" w:cs="Times New Roman"/>
          <w:sz w:val="20"/>
          <w:szCs w:val="20"/>
          <w:u w:val="single"/>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r w:rsidRPr="003C3FC8">
        <w:rPr>
          <w:rFonts w:ascii="Times New Roman" w:hAnsi="Times New Roman" w:cs="Times New Roman"/>
          <w:sz w:val="20"/>
          <w:szCs w:val="20"/>
        </w:rPr>
        <w:t xml:space="preserve">  </w:t>
      </w:r>
    </w:p>
    <w:p w:rsidR="00693D18" w:rsidRPr="003C3FC8" w:rsidRDefault="00693D18" w:rsidP="00693D18">
      <w:pPr>
        <w:tabs>
          <w:tab w:val="left" w:pos="540"/>
        </w:tabs>
        <w:spacing w:line="276" w:lineRule="auto"/>
        <w:ind w:firstLine="567"/>
        <w:jc w:val="both"/>
        <w:rPr>
          <w:rFonts w:ascii="Times New Roman" w:hAnsi="Times New Roman" w:cs="Times New Roman"/>
          <w:sz w:val="20"/>
          <w:szCs w:val="20"/>
        </w:rPr>
      </w:pPr>
      <w:r w:rsidRPr="003C3FC8">
        <w:rPr>
          <w:rFonts w:ascii="Times New Roman" w:hAnsi="Times New Roman" w:cs="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693D18" w:rsidRPr="003C3FC8" w:rsidRDefault="00693D18" w:rsidP="00693D18">
      <w:pPr>
        <w:tabs>
          <w:tab w:val="left" w:pos="540"/>
        </w:tabs>
        <w:spacing w:line="276" w:lineRule="auto"/>
        <w:ind w:firstLine="567"/>
        <w:jc w:val="both"/>
        <w:rPr>
          <w:rFonts w:ascii="Times New Roman" w:hAnsi="Times New Roman" w:cs="Times New Roman"/>
          <w:sz w:val="20"/>
          <w:szCs w:val="20"/>
        </w:rPr>
      </w:pPr>
      <w:r w:rsidRPr="003C3FC8">
        <w:rPr>
          <w:rFonts w:ascii="Times New Roman" w:hAnsi="Times New Roman" w:cs="Times New Roman"/>
          <w:sz w:val="20"/>
          <w:szCs w:val="20"/>
        </w:rPr>
        <w:t xml:space="preserve">5. </w:t>
      </w:r>
      <w:r w:rsidRPr="003C3FC8">
        <w:rPr>
          <w:rFonts w:ascii="Times New Roman" w:hAnsi="Times New Roman" w:cs="Times New Roman"/>
          <w:b/>
          <w:sz w:val="20"/>
          <w:szCs w:val="20"/>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3C3FC8">
        <w:rPr>
          <w:rFonts w:ascii="Times New Roman" w:hAnsi="Times New Roman" w:cs="Times New Roman"/>
          <w:sz w:val="20"/>
          <w:szCs w:val="20"/>
        </w:rPr>
        <w:t xml:space="preserve">. </w:t>
      </w:r>
    </w:p>
    <w:p w:rsidR="00693D18" w:rsidRPr="003C3FC8" w:rsidRDefault="00693D18" w:rsidP="00693D18">
      <w:pPr>
        <w:tabs>
          <w:tab w:val="left" w:pos="540"/>
        </w:tabs>
        <w:spacing w:line="276" w:lineRule="auto"/>
        <w:ind w:firstLine="567"/>
        <w:jc w:val="both"/>
        <w:rPr>
          <w:rFonts w:ascii="Times New Roman" w:hAnsi="Times New Roman" w:cs="Times New Roman"/>
          <w:sz w:val="20"/>
          <w:szCs w:val="20"/>
        </w:rPr>
      </w:pPr>
      <w:r w:rsidRPr="003C3FC8">
        <w:rPr>
          <w:rFonts w:ascii="Times New Roman" w:hAnsi="Times New Roman" w:cs="Times New Roman"/>
          <w:sz w:val="20"/>
          <w:szCs w:val="20"/>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693D18" w:rsidRPr="003C3FC8" w:rsidRDefault="00693D18" w:rsidP="00693D18">
      <w:pPr>
        <w:spacing w:line="276" w:lineRule="auto"/>
        <w:ind w:firstLine="567"/>
        <w:rPr>
          <w:rFonts w:ascii="Times New Roman" w:hAnsi="Times New Roman" w:cs="Times New Roman"/>
          <w:b/>
          <w:sz w:val="20"/>
          <w:szCs w:val="20"/>
        </w:rPr>
      </w:pPr>
      <w:r w:rsidRPr="003C3FC8">
        <w:rPr>
          <w:rFonts w:ascii="Times New Roman" w:hAnsi="Times New Roman" w:cs="Times New Roman"/>
          <w:b/>
          <w:i/>
          <w:sz w:val="20"/>
          <w:szCs w:val="20"/>
        </w:rPr>
        <w:t xml:space="preserve">Посада, прізвище, ініціали, підпис уповноваженої особи Учасника, завірені печаткою. </w:t>
      </w:r>
      <w:r w:rsidRPr="003C3FC8">
        <w:rPr>
          <w:rFonts w:ascii="Times New Roman" w:hAnsi="Times New Roman" w:cs="Times New Roman"/>
          <w:b/>
          <w:sz w:val="20"/>
          <w:szCs w:val="20"/>
        </w:rPr>
        <w:t>________________________________________________________</w:t>
      </w:r>
    </w:p>
    <w:p w:rsidR="00064A3F" w:rsidRPr="003C3FC8" w:rsidRDefault="00064A3F" w:rsidP="00064A3F">
      <w:pPr>
        <w:pBdr>
          <w:top w:val="nil"/>
          <w:left w:val="nil"/>
          <w:bottom w:val="nil"/>
          <w:right w:val="nil"/>
          <w:between w:val="nil"/>
        </w:pBdr>
        <w:ind w:left="-284" w:right="141" w:firstLine="710"/>
        <w:jc w:val="right"/>
        <w:rPr>
          <w:rFonts w:ascii="Times New Roman" w:hAnsi="Times New Roman" w:cs="Times New Roman"/>
          <w:b/>
          <w:color w:val="000000"/>
          <w:sz w:val="20"/>
          <w:szCs w:val="20"/>
        </w:rPr>
      </w:pPr>
    </w:p>
    <w:p w:rsidR="00693D18" w:rsidRPr="003C3FC8" w:rsidRDefault="00693D18">
      <w:pPr>
        <w:rPr>
          <w:rFonts w:ascii="Times New Roman" w:hAnsi="Times New Roman" w:cs="Times New Roman"/>
          <w:b/>
          <w:color w:val="000000"/>
          <w:sz w:val="20"/>
          <w:szCs w:val="20"/>
        </w:rPr>
      </w:pPr>
      <w:r w:rsidRPr="003C3FC8">
        <w:rPr>
          <w:rFonts w:ascii="Times New Roman" w:hAnsi="Times New Roman" w:cs="Times New Roman"/>
          <w:b/>
          <w:color w:val="000000"/>
          <w:sz w:val="20"/>
          <w:szCs w:val="20"/>
        </w:rPr>
        <w:br w:type="page"/>
      </w:r>
    </w:p>
    <w:p w:rsidR="00BB6220" w:rsidRPr="003C3FC8" w:rsidRDefault="00BB6220" w:rsidP="00BB6220">
      <w:pPr>
        <w:jc w:val="right"/>
        <w:rPr>
          <w:rFonts w:ascii="Times New Roman" w:hAnsi="Times New Roman"/>
          <w:b/>
          <w:bCs/>
          <w:sz w:val="20"/>
          <w:szCs w:val="20"/>
        </w:rPr>
      </w:pPr>
      <w:r w:rsidRPr="003C3FC8">
        <w:rPr>
          <w:rFonts w:ascii="Times New Roman" w:hAnsi="Times New Roman"/>
          <w:b/>
          <w:bCs/>
          <w:sz w:val="20"/>
          <w:szCs w:val="20"/>
        </w:rPr>
        <w:lastRenderedPageBreak/>
        <w:t>Додаток № 6 до тендерної документації</w:t>
      </w:r>
    </w:p>
    <w:p w:rsidR="00BB6220" w:rsidRPr="003C3FC8" w:rsidRDefault="00BB6220" w:rsidP="00BB6220">
      <w:pPr>
        <w:jc w:val="center"/>
        <w:rPr>
          <w:rFonts w:ascii="Times New Roman" w:hAnsi="Times New Roman"/>
          <w:b/>
          <w:bCs/>
          <w:sz w:val="20"/>
          <w:szCs w:val="20"/>
        </w:rPr>
      </w:pPr>
      <w:r w:rsidRPr="003C3FC8">
        <w:rPr>
          <w:rFonts w:ascii="Times New Roman" w:hAnsi="Times New Roman"/>
          <w:b/>
          <w:bCs/>
          <w:sz w:val="20"/>
          <w:szCs w:val="20"/>
        </w:rPr>
        <w:t xml:space="preserve">                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6220" w:rsidRPr="003C3FC8" w:rsidRDefault="00BB6220" w:rsidP="005228B5">
            <w:pPr>
              <w:jc w:val="center"/>
              <w:rPr>
                <w:rFonts w:ascii="Times New Roman" w:eastAsia="Times New Roman" w:hAnsi="Times New Roman"/>
                <w:sz w:val="20"/>
                <w:szCs w:val="20"/>
                <w:lang w:eastAsia="ru-RU"/>
              </w:rPr>
            </w:pPr>
            <w:r w:rsidRPr="003C3FC8">
              <w:rPr>
                <w:rFonts w:ascii="Times New Roman" w:eastAsia="Times New Roman" w:hAnsi="Times New Roman"/>
                <w:b/>
                <w:bCs/>
                <w:sz w:val="20"/>
                <w:szCs w:val="20"/>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6220" w:rsidRPr="003C3FC8" w:rsidRDefault="00BB6220" w:rsidP="005228B5">
            <w:pPr>
              <w:jc w:val="center"/>
              <w:rPr>
                <w:rFonts w:ascii="Times New Roman" w:eastAsia="Times New Roman" w:hAnsi="Times New Roman"/>
                <w:sz w:val="20"/>
                <w:szCs w:val="20"/>
                <w:lang w:eastAsia="ru-RU"/>
              </w:rPr>
            </w:pPr>
            <w:r w:rsidRPr="003C3FC8">
              <w:rPr>
                <w:rFonts w:ascii="Times New Roman" w:eastAsia="Times New Roman" w:hAnsi="Times New Roman"/>
                <w:b/>
                <w:bCs/>
                <w:sz w:val="20"/>
                <w:szCs w:val="20"/>
                <w:lang w:eastAsia="ru-RU"/>
              </w:rPr>
              <w:t>Підстави для відмови в участі у процедурі закупівлі</w:t>
            </w:r>
          </w:p>
          <w:p w:rsidR="00BB6220" w:rsidRPr="003C3FC8" w:rsidRDefault="00BB6220" w:rsidP="005228B5">
            <w:pPr>
              <w:rPr>
                <w:rFonts w:ascii="Times New Roman" w:eastAsia="Times New Roman" w:hAnsi="Times New Roman"/>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B6220" w:rsidRPr="003C3FC8" w:rsidRDefault="00BB6220" w:rsidP="005228B5">
            <w:pPr>
              <w:jc w:val="center"/>
              <w:rPr>
                <w:rFonts w:ascii="Times New Roman" w:eastAsia="Times New Roman" w:hAnsi="Times New Roman"/>
                <w:b/>
                <w:bCs/>
                <w:sz w:val="20"/>
                <w:szCs w:val="20"/>
                <w:lang w:eastAsia="ru-RU"/>
              </w:rPr>
            </w:pPr>
            <w:r w:rsidRPr="003C3FC8">
              <w:rPr>
                <w:rFonts w:ascii="Times New Roman" w:eastAsia="Times New Roman" w:hAnsi="Times New Roman"/>
                <w:b/>
                <w:bCs/>
                <w:sz w:val="20"/>
                <w:szCs w:val="20"/>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B6220" w:rsidRPr="003C3FC8" w:rsidRDefault="00BB6220" w:rsidP="005228B5">
            <w:pPr>
              <w:jc w:val="center"/>
              <w:rPr>
                <w:rFonts w:ascii="Times New Roman" w:eastAsia="Times New Roman" w:hAnsi="Times New Roman"/>
                <w:sz w:val="20"/>
                <w:szCs w:val="20"/>
                <w:lang w:eastAsia="ru-RU"/>
              </w:rPr>
            </w:pPr>
            <w:r w:rsidRPr="003C3FC8">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не надає підтвердження своєї відповідності.</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не надає підтвердження своєї відповідності.</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3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C3FC8">
              <w:rPr>
                <w:rFonts w:ascii="Times New Roman" w:eastAsia="Times New Roman" w:hAnsi="Times New Roman"/>
                <w:sz w:val="19"/>
                <w:szCs w:val="19"/>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3FC8">
              <w:rPr>
                <w:rFonts w:ascii="Times New Roman" w:eastAsia="Times New Roman" w:hAnsi="Times New Roman"/>
                <w:sz w:val="19"/>
                <w:szCs w:val="19"/>
                <w:shd w:val="clear" w:color="auto" w:fill="FFFFFF"/>
                <w:lang w:eastAsia="ru-RU"/>
              </w:rPr>
              <w:t>антиконкурентних</w:t>
            </w:r>
            <w:proofErr w:type="spellEnd"/>
            <w:r w:rsidRPr="003C3FC8">
              <w:rPr>
                <w:rFonts w:ascii="Times New Roman" w:eastAsia="Times New Roman" w:hAnsi="Times New Roman"/>
                <w:sz w:val="19"/>
                <w:szCs w:val="19"/>
                <w:shd w:val="clear" w:color="auto" w:fill="FFFFFF"/>
                <w:lang w:eastAsia="ru-RU"/>
              </w:rPr>
              <w:t xml:space="preserve"> узгоджених дій, що стосуються спотворення результатів тендерів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не надає підтвердження своєї відповідності.</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3C3FC8">
              <w:rPr>
                <w:rFonts w:ascii="Times New Roman" w:eastAsia="Times New Roman" w:hAnsi="Times New Roman"/>
                <w:sz w:val="19"/>
                <w:szCs w:val="19"/>
                <w:shd w:val="clear" w:color="auto" w:fill="FFFFFF"/>
                <w:lang w:eastAsia="ru-RU"/>
              </w:rPr>
              <w:lastRenderedPageBreak/>
              <w:t xml:space="preserve">порядку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w:t>
            </w:r>
            <w:r w:rsidRPr="003C3FC8">
              <w:rPr>
                <w:rFonts w:ascii="Times New Roman" w:eastAsia="Times New Roman" w:hAnsi="Times New Roman"/>
                <w:sz w:val="19"/>
                <w:szCs w:val="19"/>
                <w:lang w:eastAsia="ru-RU"/>
              </w:rPr>
              <w:lastRenderedPageBreak/>
              <w:t>чи непогашеної судимості не має та в розшуку не перебуває.</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C3FC8">
              <w:rPr>
                <w:rFonts w:ascii="Times New Roman" w:eastAsia="Times New Roman" w:hAnsi="Times New Roman"/>
                <w:i/>
                <w:iCs/>
                <w:sz w:val="19"/>
                <w:szCs w:val="19"/>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не надає підтвердження своєї відповідності.</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не надає підтвердження своєї відповідності.</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не надає підтвердження своєї відповідності.</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shd w:val="clear" w:color="auto" w:fill="FFFFFF"/>
                <w:lang w:eastAsia="ru-RU"/>
              </w:rPr>
            </w:pPr>
            <w:r w:rsidRPr="003C3FC8">
              <w:rPr>
                <w:rFonts w:ascii="Times New Roman" w:eastAsia="Times New Roman" w:hAnsi="Times New Roman"/>
                <w:sz w:val="19"/>
                <w:szCs w:val="19"/>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i/>
                <w:iCs/>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C3FC8">
              <w:rPr>
                <w:rFonts w:ascii="Times New Roman" w:eastAsia="Times New Roman" w:hAnsi="Times New Roman"/>
                <w:i/>
                <w:iCs/>
                <w:sz w:val="19"/>
                <w:szCs w:val="19"/>
                <w:lang w:eastAsia="ru-RU"/>
              </w:rPr>
              <w:t xml:space="preserve"> </w:t>
            </w:r>
          </w:p>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i/>
                <w:iCs/>
                <w:sz w:val="19"/>
                <w:szCs w:val="19"/>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B6220" w:rsidRPr="003C3FC8" w:rsidRDefault="00BB6220" w:rsidP="005228B5">
            <w:pPr>
              <w:jc w:val="both"/>
              <w:rPr>
                <w:rFonts w:ascii="Times New Roman" w:eastAsia="Times New Roman" w:hAnsi="Times New Roman"/>
                <w:sz w:val="19"/>
                <w:szCs w:val="19"/>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color w:val="FF0000"/>
                <w:sz w:val="19"/>
                <w:szCs w:val="19"/>
                <w:lang w:eastAsia="ru-RU"/>
              </w:rPr>
            </w:pPr>
            <w:r w:rsidRPr="003C3FC8">
              <w:rPr>
                <w:rFonts w:ascii="Times New Roman" w:eastAsia="Times New Roman" w:hAnsi="Times New Roman"/>
                <w:sz w:val="19"/>
                <w:szCs w:val="19"/>
                <w:lang w:eastAsia="ru-RU"/>
              </w:rPr>
              <w:t>Переможець не надає підтвердження своєї відповідності.</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 xml:space="preserve">учасник процедури закупівлі або кінцевий </w:t>
            </w:r>
            <w:proofErr w:type="spellStart"/>
            <w:r w:rsidRPr="003C3FC8">
              <w:rPr>
                <w:rFonts w:ascii="Times New Roman" w:eastAsia="Times New Roman" w:hAnsi="Times New Roman"/>
                <w:sz w:val="19"/>
                <w:szCs w:val="19"/>
                <w:shd w:val="clear" w:color="auto" w:fill="FFFFFF"/>
                <w:lang w:eastAsia="ru-RU"/>
              </w:rPr>
              <w:t>бенефіціарний</w:t>
            </w:r>
            <w:proofErr w:type="spellEnd"/>
            <w:r w:rsidRPr="003C3FC8">
              <w:rPr>
                <w:rFonts w:ascii="Times New Roman" w:eastAsia="Times New Roman" w:hAnsi="Times New Roman"/>
                <w:sz w:val="19"/>
                <w:szCs w:val="19"/>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C3FC8">
              <w:rPr>
                <w:rFonts w:ascii="Times New Roman" w:eastAsia="Times New Roman" w:hAnsi="Times New Roman"/>
                <w:i/>
                <w:iCs/>
                <w:sz w:val="19"/>
                <w:szCs w:val="19"/>
                <w:shd w:val="clear" w:color="auto" w:fill="FFFFFF"/>
                <w:lang w:eastAsia="ru-RU"/>
              </w:rPr>
              <w:t>(</w:t>
            </w:r>
            <w:r w:rsidRPr="003C3FC8">
              <w:rPr>
                <w:rFonts w:ascii="Times New Roman" w:eastAsia="Times New Roman" w:hAnsi="Times New Roman"/>
                <w:i/>
                <w:iCs/>
                <w:sz w:val="19"/>
                <w:szCs w:val="19"/>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не надає підтвердження своєї відповідності.</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sidRPr="003C3FC8">
              <w:rPr>
                <w:rFonts w:ascii="Times New Roman" w:eastAsia="Times New Roman" w:hAnsi="Times New Roman"/>
                <w:sz w:val="19"/>
                <w:szCs w:val="19"/>
                <w:shd w:val="clear" w:color="auto" w:fill="FFFFFF"/>
                <w:lang w:eastAsia="ru-RU"/>
              </w:rPr>
              <w:lastRenderedPageBreak/>
              <w:t xml:space="preserve">якими формами торгівлі людьми </w:t>
            </w:r>
            <w:r w:rsidRPr="003C3FC8">
              <w:rPr>
                <w:rFonts w:ascii="Times New Roman" w:eastAsia="Times New Roman" w:hAnsi="Times New Roman"/>
                <w:i/>
                <w:iCs/>
                <w:sz w:val="19"/>
                <w:szCs w:val="19"/>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w:t>
            </w:r>
            <w:r w:rsidRPr="003C3FC8">
              <w:rPr>
                <w:rFonts w:ascii="Times New Roman" w:eastAsia="Times New Roman" w:hAnsi="Times New Roman"/>
                <w:sz w:val="19"/>
                <w:szCs w:val="19"/>
                <w:lang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BB6220" w:rsidRPr="003C3FC8" w:rsidTr="005228B5">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i/>
                <w:iCs/>
                <w:sz w:val="19"/>
                <w:szCs w:val="19"/>
                <w:lang w:eastAsia="ru-RU"/>
              </w:rPr>
            </w:pPr>
            <w:r w:rsidRPr="003C3FC8">
              <w:rPr>
                <w:rFonts w:ascii="Times New Roman" w:eastAsia="Times New Roman" w:hAnsi="Times New Roman"/>
                <w:sz w:val="19"/>
                <w:szCs w:val="19"/>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C3FC8">
              <w:rPr>
                <w:rFonts w:ascii="Times New Roman" w:eastAsia="Times New Roman" w:hAnsi="Times New Roman"/>
                <w:i/>
                <w:iCs/>
                <w:sz w:val="19"/>
                <w:szCs w:val="19"/>
                <w:lang w:eastAsia="ru-RU"/>
              </w:rPr>
              <w:t>(абзац 14 пункту 44 Особливостей)</w:t>
            </w:r>
          </w:p>
          <w:p w:rsidR="00BB6220" w:rsidRPr="003C3FC8" w:rsidRDefault="00BB6220" w:rsidP="005228B5">
            <w:pPr>
              <w:shd w:val="clear" w:color="auto" w:fill="FFFFFF"/>
              <w:spacing w:after="150"/>
              <w:jc w:val="both"/>
              <w:rPr>
                <w:rFonts w:ascii="Times New Roman" w:eastAsia="Times New Roman" w:hAnsi="Times New Roman"/>
                <w:sz w:val="19"/>
                <w:szCs w:val="19"/>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BB6220" w:rsidRPr="003C3FC8" w:rsidRDefault="00BB6220" w:rsidP="005228B5">
            <w:pPr>
              <w:jc w:val="both"/>
              <w:rPr>
                <w:rFonts w:ascii="Times New Roman" w:eastAsia="Times New Roman" w:hAnsi="Times New Roman"/>
                <w:sz w:val="19"/>
                <w:szCs w:val="19"/>
              </w:rPr>
            </w:pPr>
            <w:r w:rsidRPr="003C3FC8">
              <w:rPr>
                <w:rFonts w:ascii="Times New Roman" w:eastAsia="Times New Roman" w:hAnsi="Times New Roman"/>
                <w:sz w:val="19"/>
                <w:szCs w:val="19"/>
                <w:lang w:eastAsia="ru-RU"/>
              </w:rPr>
              <w:t xml:space="preserve">Учасник процедури закупівлі має </w:t>
            </w:r>
            <w:r w:rsidRPr="003C3FC8">
              <w:rPr>
                <w:rFonts w:ascii="Times New Roman" w:eastAsia="Times New Roman" w:hAnsi="Times New Roman"/>
                <w:sz w:val="19"/>
                <w:szCs w:val="19"/>
              </w:rPr>
              <w:t>надати:</w:t>
            </w:r>
          </w:p>
          <w:p w:rsidR="00BB6220" w:rsidRPr="003C3FC8" w:rsidRDefault="00BB6220" w:rsidP="00BB6220">
            <w:pPr>
              <w:numPr>
                <w:ilvl w:val="0"/>
                <w:numId w:val="22"/>
              </w:numPr>
              <w:spacing w:after="160" w:line="259" w:lineRule="auto"/>
              <w:ind w:left="410"/>
              <w:contextualSpacing/>
              <w:jc w:val="both"/>
              <w:rPr>
                <w:rFonts w:ascii="Times New Roman" w:eastAsia="Times New Roman" w:hAnsi="Times New Roman"/>
                <w:sz w:val="19"/>
                <w:szCs w:val="19"/>
              </w:rPr>
            </w:pPr>
            <w:r w:rsidRPr="003C3FC8">
              <w:rPr>
                <w:rFonts w:ascii="Times New Roman" w:eastAsia="Times New Roman" w:hAnsi="Times New Roman"/>
                <w:sz w:val="19"/>
                <w:szCs w:val="19"/>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B6220" w:rsidRPr="003C3FC8" w:rsidRDefault="00BB6220" w:rsidP="005228B5">
            <w:pPr>
              <w:ind w:left="50"/>
              <w:jc w:val="both"/>
              <w:rPr>
                <w:rFonts w:ascii="Times New Roman" w:eastAsia="Times New Roman" w:hAnsi="Times New Roman"/>
                <w:sz w:val="19"/>
                <w:szCs w:val="19"/>
              </w:rPr>
            </w:pPr>
            <w:r w:rsidRPr="003C3FC8">
              <w:rPr>
                <w:rFonts w:ascii="Times New Roman" w:eastAsia="Times New Roman" w:hAnsi="Times New Roman"/>
                <w:sz w:val="19"/>
                <w:szCs w:val="19"/>
              </w:rPr>
              <w:t xml:space="preserve">або </w:t>
            </w:r>
          </w:p>
          <w:p w:rsidR="00BB6220" w:rsidRPr="003C3FC8" w:rsidRDefault="00BB6220" w:rsidP="00BB6220">
            <w:pPr>
              <w:numPr>
                <w:ilvl w:val="0"/>
                <w:numId w:val="22"/>
              </w:numPr>
              <w:spacing w:after="160" w:line="259" w:lineRule="auto"/>
              <w:ind w:left="410"/>
              <w:contextualSpacing/>
              <w:jc w:val="both"/>
              <w:rPr>
                <w:rFonts w:ascii="Times New Roman" w:eastAsia="Times New Roman" w:hAnsi="Times New Roman"/>
                <w:sz w:val="19"/>
                <w:szCs w:val="19"/>
              </w:rPr>
            </w:pPr>
            <w:r w:rsidRPr="003C3FC8">
              <w:rPr>
                <w:rFonts w:ascii="Times New Roman" w:eastAsia="Times New Roman" w:hAnsi="Times New Roman"/>
                <w:sz w:val="19"/>
                <w:szCs w:val="19"/>
              </w:rPr>
              <w:t xml:space="preserve">учасник процедури закупівлі, що перебуває в обставинах, зазначених в абзаці 14 пункту 44 </w:t>
            </w:r>
            <w:proofErr w:type="spellStart"/>
            <w:r w:rsidRPr="003C3FC8">
              <w:rPr>
                <w:rFonts w:ascii="Times New Roman" w:eastAsia="Times New Roman" w:hAnsi="Times New Roman"/>
                <w:sz w:val="19"/>
                <w:szCs w:val="19"/>
              </w:rPr>
              <w:t>Особливсотей</w:t>
            </w:r>
            <w:proofErr w:type="spellEnd"/>
            <w:r w:rsidRPr="003C3FC8">
              <w:rPr>
                <w:rFonts w:ascii="Times New Roman" w:eastAsia="Times New Roman" w:hAnsi="Times New Roman"/>
                <w:sz w:val="19"/>
                <w:szCs w:val="19"/>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6220" w:rsidRPr="003C3FC8" w:rsidRDefault="00BB6220" w:rsidP="005228B5">
            <w:pPr>
              <w:rPr>
                <w:rFonts w:ascii="Times New Roman" w:eastAsia="Times New Roman" w:hAnsi="Times New Roman"/>
                <w:sz w:val="19"/>
                <w:szCs w:val="19"/>
                <w:lang w:eastAsia="ru-RU"/>
              </w:rPr>
            </w:pPr>
          </w:p>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або</w:t>
            </w:r>
          </w:p>
          <w:p w:rsidR="00BB6220" w:rsidRPr="003C3FC8" w:rsidRDefault="00BB6220" w:rsidP="005228B5">
            <w:pPr>
              <w:rPr>
                <w:rFonts w:ascii="Times New Roman" w:eastAsia="Times New Roman" w:hAnsi="Times New Roman"/>
                <w:sz w:val="19"/>
                <w:szCs w:val="19"/>
                <w:lang w:eastAsia="ru-RU"/>
              </w:rPr>
            </w:pPr>
          </w:p>
          <w:p w:rsidR="00BB6220" w:rsidRPr="003C3FC8" w:rsidRDefault="00BB6220" w:rsidP="005228B5">
            <w:pPr>
              <w:jc w:val="both"/>
              <w:rPr>
                <w:rFonts w:ascii="Times New Roman" w:eastAsia="Times New Roman" w:hAnsi="Times New Roman"/>
                <w:sz w:val="19"/>
                <w:szCs w:val="19"/>
                <w:lang w:eastAsia="ru-RU"/>
              </w:rPr>
            </w:pPr>
            <w:r w:rsidRPr="003C3FC8">
              <w:rPr>
                <w:rFonts w:ascii="Times New Roman" w:eastAsia="Times New Roman" w:hAnsi="Times New Roman"/>
                <w:sz w:val="19"/>
                <w:szCs w:val="19"/>
                <w:lang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B6220" w:rsidRPr="003C3FC8" w:rsidRDefault="00BB6220" w:rsidP="00BB6220">
      <w:pPr>
        <w:jc w:val="both"/>
        <w:rPr>
          <w:rFonts w:ascii="Times New Roman" w:hAnsi="Times New Roman"/>
          <w:sz w:val="20"/>
          <w:szCs w:val="20"/>
        </w:rPr>
      </w:pPr>
    </w:p>
    <w:p w:rsidR="00BB6220" w:rsidRPr="003C3FC8" w:rsidRDefault="003C3FC8" w:rsidP="00BB6220">
      <w:pPr>
        <w:jc w:val="both"/>
        <w:rPr>
          <w:rFonts w:ascii="Times New Roman" w:hAnsi="Times New Roman"/>
          <w:sz w:val="20"/>
          <w:szCs w:val="20"/>
        </w:rPr>
      </w:pPr>
      <w:r>
        <w:rPr>
          <w:rFonts w:ascii="Times New Roman" w:hAnsi="Times New Roman"/>
          <w:sz w:val="20"/>
          <w:szCs w:val="20"/>
        </w:rPr>
        <w:t xml:space="preserve">- </w:t>
      </w:r>
      <w:r w:rsidR="00BB6220" w:rsidRPr="003C3FC8">
        <w:rPr>
          <w:rFonts w:ascii="Times New Roman" w:hAnsi="Times New Roman"/>
          <w:sz w:val="20"/>
          <w:szCs w:val="20"/>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BB6220" w:rsidRPr="003C3FC8" w:rsidRDefault="003C3FC8" w:rsidP="00BB6220">
      <w:pPr>
        <w:jc w:val="both"/>
        <w:rPr>
          <w:rFonts w:ascii="Times New Roman" w:hAnsi="Times New Roman"/>
          <w:sz w:val="20"/>
          <w:szCs w:val="20"/>
        </w:rPr>
      </w:pPr>
      <w:r>
        <w:rPr>
          <w:rFonts w:ascii="Times New Roman" w:hAnsi="Times New Roman"/>
          <w:sz w:val="20"/>
          <w:szCs w:val="20"/>
        </w:rPr>
        <w:t xml:space="preserve">- </w:t>
      </w:r>
      <w:r w:rsidR="00BB6220" w:rsidRPr="003C3FC8">
        <w:rPr>
          <w:rFonts w:ascii="Times New Roman" w:hAnsi="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BB6220" w:rsidRPr="003C3FC8" w:rsidRDefault="00BB6220" w:rsidP="00BB6220">
      <w:pPr>
        <w:rPr>
          <w:sz w:val="20"/>
          <w:szCs w:val="20"/>
        </w:rPr>
      </w:pPr>
    </w:p>
    <w:p w:rsidR="0023213D" w:rsidRPr="0023213D" w:rsidRDefault="0023213D" w:rsidP="0023213D">
      <w:pPr>
        <w:ind w:left="-284"/>
        <w:jc w:val="right"/>
        <w:rPr>
          <w:rFonts w:ascii="Times New Roman" w:hAnsi="Times New Roman" w:cs="Times New Roman"/>
          <w:b/>
          <w:color w:val="000000"/>
          <w:sz w:val="20"/>
          <w:szCs w:val="20"/>
        </w:rPr>
      </w:pPr>
    </w:p>
    <w:sectPr w:rsidR="0023213D" w:rsidRPr="0023213D" w:rsidSect="00246394">
      <w:footerReference w:type="default" r:id="rId10"/>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D0" w:rsidRDefault="003025D0" w:rsidP="0023213D">
      <w:r>
        <w:separator/>
      </w:r>
    </w:p>
  </w:endnote>
  <w:endnote w:type="continuationSeparator" w:id="0">
    <w:p w:rsidR="003025D0" w:rsidRDefault="003025D0" w:rsidP="0023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01"/>
    <w:family w:val="roman"/>
    <w:pitch w:val="variable"/>
  </w:font>
  <w:font w:name="Lohit Devanagari">
    <w:altName w:val="Calibri"/>
    <w:charset w:val="01"/>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dverGothic">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559276"/>
      <w:docPartObj>
        <w:docPartGallery w:val="Page Numbers (Bottom of Page)"/>
        <w:docPartUnique/>
      </w:docPartObj>
    </w:sdtPr>
    <w:sdtEndPr/>
    <w:sdtContent>
      <w:p w:rsidR="005228B5" w:rsidRDefault="005228B5">
        <w:pPr>
          <w:pStyle w:val="af3"/>
          <w:jc w:val="right"/>
        </w:pPr>
        <w:r>
          <w:fldChar w:fldCharType="begin"/>
        </w:r>
        <w:r>
          <w:instrText>PAGE   \* MERGEFORMAT</w:instrText>
        </w:r>
        <w:r>
          <w:fldChar w:fldCharType="separate"/>
        </w:r>
        <w:r w:rsidR="008460D2" w:rsidRPr="008460D2">
          <w:rPr>
            <w:noProof/>
            <w:lang w:val="ru-RU"/>
          </w:rPr>
          <w:t>1</w:t>
        </w:r>
        <w:r>
          <w:fldChar w:fldCharType="end"/>
        </w:r>
      </w:p>
    </w:sdtContent>
  </w:sdt>
  <w:p w:rsidR="005228B5" w:rsidRDefault="005228B5">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D0" w:rsidRDefault="003025D0" w:rsidP="0023213D">
      <w:r>
        <w:separator/>
      </w:r>
    </w:p>
  </w:footnote>
  <w:footnote w:type="continuationSeparator" w:id="0">
    <w:p w:rsidR="003025D0" w:rsidRDefault="003025D0" w:rsidP="002321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2AA"/>
    <w:multiLevelType w:val="multilevel"/>
    <w:tmpl w:val="22742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84916"/>
    <w:multiLevelType w:val="multilevel"/>
    <w:tmpl w:val="2444CF78"/>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1F35098"/>
    <w:multiLevelType w:val="multilevel"/>
    <w:tmpl w:val="2C56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086EC6"/>
    <w:multiLevelType w:val="multilevel"/>
    <w:tmpl w:val="D228E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151BBB"/>
    <w:multiLevelType w:val="multilevel"/>
    <w:tmpl w:val="FCB2E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235E3B"/>
    <w:multiLevelType w:val="multilevel"/>
    <w:tmpl w:val="7DD26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7" w15:restartNumberingAfterBreak="0">
    <w:nsid w:val="34420397"/>
    <w:multiLevelType w:val="hybridMultilevel"/>
    <w:tmpl w:val="318C1514"/>
    <w:lvl w:ilvl="0" w:tplc="9620CE48">
      <w:start w:val="1"/>
      <w:numFmt w:val="decimal"/>
      <w:lvlText w:val="%1."/>
      <w:lvlJc w:val="left"/>
      <w:pPr>
        <w:ind w:left="1069"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3B11392C"/>
    <w:multiLevelType w:val="multilevel"/>
    <w:tmpl w:val="F29E506A"/>
    <w:lvl w:ilvl="0">
      <w:start w:val="5"/>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2538A0"/>
    <w:multiLevelType w:val="multilevel"/>
    <w:tmpl w:val="0DC6A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05737B"/>
    <w:multiLevelType w:val="multilevel"/>
    <w:tmpl w:val="2E26A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9EE659D"/>
    <w:multiLevelType w:val="multilevel"/>
    <w:tmpl w:val="29E454D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4B44475D"/>
    <w:multiLevelType w:val="multilevel"/>
    <w:tmpl w:val="EAA66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8318CD"/>
    <w:multiLevelType w:val="multilevel"/>
    <w:tmpl w:val="4858D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4A68DC"/>
    <w:multiLevelType w:val="multilevel"/>
    <w:tmpl w:val="29865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6C1CEE"/>
    <w:multiLevelType w:val="multilevel"/>
    <w:tmpl w:val="0B089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A84748"/>
    <w:multiLevelType w:val="multilevel"/>
    <w:tmpl w:val="BF4A0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940299"/>
    <w:multiLevelType w:val="multilevel"/>
    <w:tmpl w:val="B2A876E4"/>
    <w:lvl w:ilvl="0">
      <w:start w:val="1"/>
      <w:numFmt w:val="decimal"/>
      <w:lvlText w:val="%1."/>
      <w:lvlJc w:val="left"/>
      <w:pPr>
        <w:ind w:left="360" w:hanging="360"/>
      </w:pPr>
      <w:rPr>
        <w:color w:val="000000"/>
      </w:rPr>
    </w:lvl>
    <w:lvl w:ilvl="1">
      <w:start w:val="1"/>
      <w:numFmt w:val="decimal"/>
      <w:lvlText w:val="%1.%2."/>
      <w:lvlJc w:val="left"/>
      <w:pPr>
        <w:ind w:left="1129" w:hanging="360"/>
      </w:pPr>
      <w:rPr>
        <w:color w:val="000000"/>
      </w:rPr>
    </w:lvl>
    <w:lvl w:ilvl="2">
      <w:start w:val="1"/>
      <w:numFmt w:val="decimal"/>
      <w:lvlText w:val="%1.%2.%3."/>
      <w:lvlJc w:val="left"/>
      <w:pPr>
        <w:ind w:left="2258" w:hanging="720"/>
      </w:pPr>
      <w:rPr>
        <w:color w:val="000000"/>
      </w:rPr>
    </w:lvl>
    <w:lvl w:ilvl="3">
      <w:start w:val="1"/>
      <w:numFmt w:val="decimal"/>
      <w:lvlText w:val="%1.%2.%3.%4."/>
      <w:lvlJc w:val="left"/>
      <w:pPr>
        <w:ind w:left="3027" w:hanging="720"/>
      </w:pPr>
      <w:rPr>
        <w:color w:val="000000"/>
      </w:rPr>
    </w:lvl>
    <w:lvl w:ilvl="4">
      <w:start w:val="1"/>
      <w:numFmt w:val="decimal"/>
      <w:lvlText w:val="%1.%2.%3.%4.%5."/>
      <w:lvlJc w:val="left"/>
      <w:pPr>
        <w:ind w:left="4156" w:hanging="1080"/>
      </w:pPr>
      <w:rPr>
        <w:color w:val="000000"/>
      </w:rPr>
    </w:lvl>
    <w:lvl w:ilvl="5">
      <w:start w:val="1"/>
      <w:numFmt w:val="decimal"/>
      <w:lvlText w:val="%1.%2.%3.%4.%5.%6."/>
      <w:lvlJc w:val="left"/>
      <w:pPr>
        <w:ind w:left="4925" w:hanging="1080"/>
      </w:pPr>
      <w:rPr>
        <w:color w:val="000000"/>
      </w:rPr>
    </w:lvl>
    <w:lvl w:ilvl="6">
      <w:start w:val="1"/>
      <w:numFmt w:val="decimal"/>
      <w:lvlText w:val="%1.%2.%3.%4.%5.%6.%7."/>
      <w:lvlJc w:val="left"/>
      <w:pPr>
        <w:ind w:left="6054" w:hanging="1440"/>
      </w:pPr>
      <w:rPr>
        <w:color w:val="000000"/>
      </w:rPr>
    </w:lvl>
    <w:lvl w:ilvl="7">
      <w:start w:val="1"/>
      <w:numFmt w:val="decimal"/>
      <w:lvlText w:val="%1.%2.%3.%4.%5.%6.%7.%8."/>
      <w:lvlJc w:val="left"/>
      <w:pPr>
        <w:ind w:left="6823" w:hanging="1440"/>
      </w:pPr>
      <w:rPr>
        <w:color w:val="000000"/>
      </w:rPr>
    </w:lvl>
    <w:lvl w:ilvl="8">
      <w:start w:val="1"/>
      <w:numFmt w:val="decimal"/>
      <w:lvlText w:val="%1.%2.%3.%4.%5.%6.%7.%8.%9."/>
      <w:lvlJc w:val="left"/>
      <w:pPr>
        <w:ind w:left="7952" w:hanging="1800"/>
      </w:pPr>
      <w:rPr>
        <w:color w:val="000000"/>
      </w:rPr>
    </w:lvl>
  </w:abstractNum>
  <w:abstractNum w:abstractNumId="22" w15:restartNumberingAfterBreak="0">
    <w:nsid w:val="6DBD3215"/>
    <w:multiLevelType w:val="multilevel"/>
    <w:tmpl w:val="1D48D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12"/>
  </w:num>
  <w:num w:numId="3">
    <w:abstractNumId w:val="10"/>
  </w:num>
  <w:num w:numId="4">
    <w:abstractNumId w:val="4"/>
  </w:num>
  <w:num w:numId="5">
    <w:abstractNumId w:val="16"/>
  </w:num>
  <w:num w:numId="6">
    <w:abstractNumId w:val="2"/>
  </w:num>
  <w:num w:numId="7">
    <w:abstractNumId w:val="18"/>
  </w:num>
  <w:num w:numId="8">
    <w:abstractNumId w:val="5"/>
  </w:num>
  <w:num w:numId="9">
    <w:abstractNumId w:val="22"/>
  </w:num>
  <w:num w:numId="10">
    <w:abstractNumId w:val="11"/>
  </w:num>
  <w:num w:numId="11">
    <w:abstractNumId w:val="21"/>
  </w:num>
  <w:num w:numId="12">
    <w:abstractNumId w:val="9"/>
  </w:num>
  <w:num w:numId="13">
    <w:abstractNumId w:val="0"/>
  </w:num>
  <w:num w:numId="14">
    <w:abstractNumId w:val="14"/>
  </w:num>
  <w:num w:numId="15">
    <w:abstractNumId w:val="13"/>
  </w:num>
  <w:num w:numId="16">
    <w:abstractNumId w:val="20"/>
  </w:num>
  <w:num w:numId="17">
    <w:abstractNumId w:val="23"/>
  </w:num>
  <w:num w:numId="18">
    <w:abstractNumId w:val="1"/>
  </w:num>
  <w:num w:numId="19">
    <w:abstractNumId w:val="3"/>
  </w:num>
  <w:num w:numId="20">
    <w:abstractNumId w:val="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FC"/>
    <w:rsid w:val="00015CA3"/>
    <w:rsid w:val="00037802"/>
    <w:rsid w:val="00050AFC"/>
    <w:rsid w:val="00064A3F"/>
    <w:rsid w:val="000723AF"/>
    <w:rsid w:val="0011658B"/>
    <w:rsid w:val="001611B9"/>
    <w:rsid w:val="00166E62"/>
    <w:rsid w:val="001D1DEA"/>
    <w:rsid w:val="0023213D"/>
    <w:rsid w:val="00246394"/>
    <w:rsid w:val="002866A2"/>
    <w:rsid w:val="002D4CE7"/>
    <w:rsid w:val="002F7EC9"/>
    <w:rsid w:val="003025D0"/>
    <w:rsid w:val="003069F6"/>
    <w:rsid w:val="003245D8"/>
    <w:rsid w:val="00331A99"/>
    <w:rsid w:val="003502AC"/>
    <w:rsid w:val="00373261"/>
    <w:rsid w:val="00396C7B"/>
    <w:rsid w:val="003C3FC8"/>
    <w:rsid w:val="003D686E"/>
    <w:rsid w:val="00441D70"/>
    <w:rsid w:val="0046567C"/>
    <w:rsid w:val="0050190C"/>
    <w:rsid w:val="00503C92"/>
    <w:rsid w:val="005228B5"/>
    <w:rsid w:val="00531255"/>
    <w:rsid w:val="005B7182"/>
    <w:rsid w:val="00651B2E"/>
    <w:rsid w:val="00687DE0"/>
    <w:rsid w:val="00692C35"/>
    <w:rsid w:val="00693D18"/>
    <w:rsid w:val="006E3849"/>
    <w:rsid w:val="00736EAE"/>
    <w:rsid w:val="0075229C"/>
    <w:rsid w:val="0078527F"/>
    <w:rsid w:val="007F652B"/>
    <w:rsid w:val="00842BDC"/>
    <w:rsid w:val="008460D2"/>
    <w:rsid w:val="00930083"/>
    <w:rsid w:val="00944A46"/>
    <w:rsid w:val="00946409"/>
    <w:rsid w:val="00946B93"/>
    <w:rsid w:val="00960FC9"/>
    <w:rsid w:val="0099024C"/>
    <w:rsid w:val="009B1D53"/>
    <w:rsid w:val="00A65655"/>
    <w:rsid w:val="00B352E5"/>
    <w:rsid w:val="00B85E66"/>
    <w:rsid w:val="00B90EFB"/>
    <w:rsid w:val="00BB6220"/>
    <w:rsid w:val="00BF19FF"/>
    <w:rsid w:val="00C25718"/>
    <w:rsid w:val="00C917DD"/>
    <w:rsid w:val="00CC621A"/>
    <w:rsid w:val="00D1269E"/>
    <w:rsid w:val="00D42727"/>
    <w:rsid w:val="00DA1FE7"/>
    <w:rsid w:val="00DB2A1B"/>
    <w:rsid w:val="00E2065D"/>
    <w:rsid w:val="00EB61F3"/>
    <w:rsid w:val="00F13345"/>
    <w:rsid w:val="00F3711E"/>
    <w:rsid w:val="00F554DB"/>
    <w:rsid w:val="00F60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A29"/>
  <w15:docId w15:val="{AA0C91DC-4FCC-4D9A-ABE3-9C6E422E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3C3FC8"/>
  </w:style>
  <w:style w:type="paragraph" w:styleId="1">
    <w:name w:val="heading 1"/>
    <w:basedOn w:val="a1"/>
    <w:next w:val="a1"/>
    <w:rsid w:val="00246394"/>
    <w:pPr>
      <w:keepNext/>
      <w:keepLines/>
      <w:spacing w:before="480" w:after="120"/>
      <w:outlineLvl w:val="0"/>
    </w:pPr>
    <w:rPr>
      <w:b/>
      <w:sz w:val="48"/>
      <w:szCs w:val="48"/>
    </w:rPr>
  </w:style>
  <w:style w:type="paragraph" w:styleId="2">
    <w:name w:val="heading 2"/>
    <w:aliases w:val="H2,Heading 2 CFMU"/>
    <w:basedOn w:val="a1"/>
    <w:next w:val="a1"/>
    <w:qFormat/>
    <w:rsid w:val="00246394"/>
    <w:pPr>
      <w:keepNext/>
      <w:keepLines/>
      <w:spacing w:before="360" w:after="80"/>
      <w:outlineLvl w:val="1"/>
    </w:pPr>
    <w:rPr>
      <w:b/>
      <w:sz w:val="36"/>
      <w:szCs w:val="36"/>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1"/>
    <w:next w:val="a1"/>
    <w:qFormat/>
    <w:rsid w:val="00246394"/>
    <w:pPr>
      <w:keepNext/>
      <w:keepLines/>
      <w:spacing w:before="280" w:after="80"/>
      <w:outlineLvl w:val="2"/>
    </w:pPr>
    <w:rPr>
      <w:b/>
      <w:sz w:val="28"/>
      <w:szCs w:val="28"/>
    </w:rPr>
  </w:style>
  <w:style w:type="paragraph" w:styleId="4">
    <w:name w:val="heading 4"/>
    <w:basedOn w:val="a1"/>
    <w:next w:val="a1"/>
    <w:rsid w:val="00246394"/>
    <w:pPr>
      <w:keepNext/>
      <w:keepLines/>
      <w:spacing w:before="240" w:after="40"/>
      <w:outlineLvl w:val="3"/>
    </w:pPr>
    <w:rPr>
      <w:b/>
      <w:sz w:val="24"/>
      <w:szCs w:val="24"/>
    </w:rPr>
  </w:style>
  <w:style w:type="paragraph" w:styleId="5">
    <w:name w:val="heading 5"/>
    <w:basedOn w:val="a1"/>
    <w:next w:val="a1"/>
    <w:rsid w:val="00246394"/>
    <w:pPr>
      <w:keepNext/>
      <w:keepLines/>
      <w:spacing w:before="220" w:after="40"/>
      <w:outlineLvl w:val="4"/>
    </w:pPr>
    <w:rPr>
      <w:b/>
    </w:rPr>
  </w:style>
  <w:style w:type="paragraph" w:styleId="6">
    <w:name w:val="heading 6"/>
    <w:basedOn w:val="a1"/>
    <w:next w:val="a1"/>
    <w:rsid w:val="00246394"/>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rsid w:val="00246394"/>
    <w:tblPr>
      <w:tblCellMar>
        <w:top w:w="0" w:type="dxa"/>
        <w:left w:w="0" w:type="dxa"/>
        <w:bottom w:w="0" w:type="dxa"/>
        <w:right w:w="0" w:type="dxa"/>
      </w:tblCellMar>
    </w:tblPr>
  </w:style>
  <w:style w:type="paragraph" w:styleId="a5">
    <w:name w:val="Title"/>
    <w:basedOn w:val="a1"/>
    <w:next w:val="a1"/>
    <w:rsid w:val="00246394"/>
    <w:pPr>
      <w:keepNext/>
      <w:keepLines/>
      <w:spacing w:before="480" w:after="120"/>
    </w:pPr>
    <w:rPr>
      <w:b/>
      <w:sz w:val="72"/>
      <w:szCs w:val="72"/>
    </w:rPr>
  </w:style>
  <w:style w:type="paragraph" w:styleId="a6">
    <w:name w:val="Subtitle"/>
    <w:basedOn w:val="a1"/>
    <w:next w:val="a1"/>
    <w:rsid w:val="00246394"/>
    <w:pPr>
      <w:keepNext/>
      <w:keepLines/>
      <w:spacing w:before="360" w:after="80"/>
    </w:pPr>
    <w:rPr>
      <w:rFonts w:ascii="Georgia" w:eastAsia="Georgia" w:hAnsi="Georgia" w:cs="Georgia"/>
      <w:i/>
      <w:color w:val="666666"/>
      <w:sz w:val="48"/>
      <w:szCs w:val="48"/>
    </w:rPr>
  </w:style>
  <w:style w:type="table" w:customStyle="1" w:styleId="a7">
    <w:basedOn w:val="TableNormal"/>
    <w:rsid w:val="00246394"/>
    <w:tblPr>
      <w:tblStyleRowBandSize w:val="1"/>
      <w:tblStyleColBandSize w:val="1"/>
      <w:tblCellMar>
        <w:top w:w="48" w:type="dxa"/>
        <w:left w:w="48" w:type="dxa"/>
        <w:bottom w:w="48" w:type="dxa"/>
        <w:right w:w="48" w:type="dxa"/>
      </w:tblCellMar>
    </w:tblPr>
  </w:style>
  <w:style w:type="table" w:customStyle="1" w:styleId="a8">
    <w:basedOn w:val="TableNormal"/>
    <w:rsid w:val="00246394"/>
    <w:tblPr>
      <w:tblStyleRowBandSize w:val="1"/>
      <w:tblStyleColBandSize w:val="1"/>
      <w:tblCellMar>
        <w:left w:w="115" w:type="dxa"/>
        <w:right w:w="115" w:type="dxa"/>
      </w:tblCellMar>
    </w:tblPr>
  </w:style>
  <w:style w:type="table" w:customStyle="1" w:styleId="a9">
    <w:basedOn w:val="TableNormal"/>
    <w:rsid w:val="00246394"/>
    <w:tblPr>
      <w:tblStyleRowBandSize w:val="1"/>
      <w:tblStyleColBandSize w:val="1"/>
      <w:tblCellMar>
        <w:left w:w="115" w:type="dxa"/>
        <w:right w:w="115" w:type="dxa"/>
      </w:tblCellMar>
    </w:tblPr>
  </w:style>
  <w:style w:type="table" w:customStyle="1" w:styleId="aa">
    <w:basedOn w:val="TableNormal"/>
    <w:rsid w:val="00246394"/>
    <w:tblPr>
      <w:tblStyleRowBandSize w:val="1"/>
      <w:tblStyleColBandSize w:val="1"/>
      <w:tblCellMar>
        <w:left w:w="115" w:type="dxa"/>
        <w:right w:w="115" w:type="dxa"/>
      </w:tblCellMar>
    </w:tblPr>
  </w:style>
  <w:style w:type="table" w:customStyle="1" w:styleId="ab">
    <w:basedOn w:val="TableNormal"/>
    <w:rsid w:val="00246394"/>
    <w:tblPr>
      <w:tblStyleRowBandSize w:val="1"/>
      <w:tblStyleColBandSize w:val="1"/>
      <w:tblCellMar>
        <w:top w:w="15" w:type="dxa"/>
        <w:left w:w="15" w:type="dxa"/>
        <w:bottom w:w="15" w:type="dxa"/>
        <w:right w:w="15" w:type="dxa"/>
      </w:tblCellMar>
    </w:tblPr>
  </w:style>
  <w:style w:type="table" w:customStyle="1" w:styleId="ac">
    <w:basedOn w:val="TableNormal"/>
    <w:rsid w:val="00246394"/>
    <w:tblPr>
      <w:tblStyleRowBandSize w:val="1"/>
      <w:tblStyleColBandSize w:val="1"/>
      <w:tblCellMar>
        <w:left w:w="115" w:type="dxa"/>
        <w:right w:w="115" w:type="dxa"/>
      </w:tblCellMar>
    </w:tblPr>
  </w:style>
  <w:style w:type="table" w:customStyle="1" w:styleId="ad">
    <w:basedOn w:val="TableNormal"/>
    <w:rsid w:val="00246394"/>
    <w:tblPr>
      <w:tblStyleRowBandSize w:val="1"/>
      <w:tblStyleColBandSize w:val="1"/>
      <w:tblCellMar>
        <w:left w:w="115" w:type="dxa"/>
        <w:right w:w="115" w:type="dxa"/>
      </w:tblCellMar>
    </w:tblPr>
  </w:style>
  <w:style w:type="table" w:customStyle="1" w:styleId="ae">
    <w:basedOn w:val="TableNormal"/>
    <w:rsid w:val="00246394"/>
    <w:tblPr>
      <w:tblStyleRowBandSize w:val="1"/>
      <w:tblStyleColBandSize w:val="1"/>
      <w:tblCellMar>
        <w:left w:w="115" w:type="dxa"/>
        <w:right w:w="115" w:type="dxa"/>
      </w:tblCellMar>
    </w:tblPr>
  </w:style>
  <w:style w:type="table" w:customStyle="1" w:styleId="af">
    <w:basedOn w:val="TableNormal"/>
    <w:rsid w:val="00246394"/>
    <w:tblPr>
      <w:tblStyleRowBandSize w:val="1"/>
      <w:tblStyleColBandSize w:val="1"/>
      <w:tblCellMar>
        <w:left w:w="115" w:type="dxa"/>
        <w:right w:w="115" w:type="dxa"/>
      </w:tblCellMar>
    </w:tblPr>
  </w:style>
  <w:style w:type="character" w:styleId="af0">
    <w:name w:val="Hyperlink"/>
    <w:basedOn w:val="a2"/>
    <w:uiPriority w:val="99"/>
    <w:unhideWhenUsed/>
    <w:rsid w:val="00331A99"/>
    <w:rPr>
      <w:color w:val="0000FF"/>
      <w:u w:val="single"/>
    </w:rPr>
  </w:style>
  <w:style w:type="paragraph" w:styleId="af1">
    <w:name w:val="header"/>
    <w:basedOn w:val="a1"/>
    <w:link w:val="af2"/>
    <w:uiPriority w:val="99"/>
    <w:unhideWhenUsed/>
    <w:rsid w:val="0023213D"/>
    <w:pPr>
      <w:tabs>
        <w:tab w:val="center" w:pos="4819"/>
        <w:tab w:val="right" w:pos="9639"/>
      </w:tabs>
    </w:pPr>
  </w:style>
  <w:style w:type="character" w:customStyle="1" w:styleId="af2">
    <w:name w:val="Верхний колонтитул Знак"/>
    <w:basedOn w:val="a2"/>
    <w:link w:val="af1"/>
    <w:uiPriority w:val="99"/>
    <w:rsid w:val="0023213D"/>
  </w:style>
  <w:style w:type="paragraph" w:styleId="af3">
    <w:name w:val="footer"/>
    <w:basedOn w:val="a1"/>
    <w:link w:val="af4"/>
    <w:uiPriority w:val="99"/>
    <w:unhideWhenUsed/>
    <w:rsid w:val="0023213D"/>
    <w:pPr>
      <w:tabs>
        <w:tab w:val="center" w:pos="4819"/>
        <w:tab w:val="right" w:pos="9639"/>
      </w:tabs>
    </w:pPr>
  </w:style>
  <w:style w:type="character" w:customStyle="1" w:styleId="af4">
    <w:name w:val="Нижний колонтитул Знак"/>
    <w:basedOn w:val="a2"/>
    <w:link w:val="af3"/>
    <w:uiPriority w:val="99"/>
    <w:rsid w:val="0023213D"/>
  </w:style>
  <w:style w:type="paragraph" w:customStyle="1" w:styleId="a">
    <w:name w:val="_тире"/>
    <w:basedOn w:val="a1"/>
    <w:rsid w:val="0023213D"/>
    <w:pPr>
      <w:numPr>
        <w:numId w:val="16"/>
      </w:numPr>
      <w:spacing w:after="120"/>
      <w:jc w:val="both"/>
    </w:pPr>
    <w:rPr>
      <w:rFonts w:ascii="Times New Roman" w:eastAsia="Times New Roman" w:hAnsi="Times New Roman" w:cs="Times New Roman"/>
      <w:sz w:val="24"/>
      <w:szCs w:val="24"/>
      <w:lang w:eastAsia="ar-SA"/>
    </w:rPr>
  </w:style>
  <w:style w:type="paragraph" w:styleId="a0">
    <w:name w:val="List Number"/>
    <w:basedOn w:val="a1"/>
    <w:uiPriority w:val="99"/>
    <w:semiHidden/>
    <w:unhideWhenUsed/>
    <w:rsid w:val="0023213D"/>
    <w:pPr>
      <w:numPr>
        <w:numId w:val="17"/>
      </w:numPr>
      <w:suppressAutoHyphens/>
      <w:contextualSpacing/>
    </w:pPr>
    <w:rPr>
      <w:rFonts w:ascii="Times New Roman" w:eastAsia="Times New Roman" w:hAnsi="Times New Roman" w:cs="Times New Roman"/>
      <w:sz w:val="24"/>
      <w:szCs w:val="24"/>
      <w:lang w:eastAsia="ar-SA"/>
    </w:rPr>
  </w:style>
  <w:style w:type="table" w:customStyle="1" w:styleId="19">
    <w:name w:val="19"/>
    <w:basedOn w:val="a3"/>
    <w:rsid w:val="0023213D"/>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af5">
    <w:name w:val="Strong"/>
    <w:uiPriority w:val="22"/>
    <w:qFormat/>
    <w:rsid w:val="002F7EC9"/>
    <w:rPr>
      <w:b/>
      <w:bCs/>
    </w:rPr>
  </w:style>
  <w:style w:type="paragraph" w:styleId="af6">
    <w:name w:val="List Paragraph"/>
    <w:basedOn w:val="a1"/>
    <w:link w:val="af7"/>
    <w:uiPriority w:val="34"/>
    <w:qFormat/>
    <w:rsid w:val="002F7EC9"/>
    <w:pPr>
      <w:ind w:left="720"/>
      <w:contextualSpacing/>
    </w:pPr>
  </w:style>
  <w:style w:type="character" w:customStyle="1" w:styleId="af7">
    <w:name w:val="Абзац списка Знак"/>
    <w:link w:val="af6"/>
    <w:uiPriority w:val="99"/>
    <w:locked/>
    <w:rsid w:val="002F7EC9"/>
  </w:style>
  <w:style w:type="paragraph" w:customStyle="1" w:styleId="Standard">
    <w:name w:val="Standard"/>
    <w:uiPriority w:val="99"/>
    <w:rsid w:val="002F7EC9"/>
    <w:pPr>
      <w:suppressAutoHyphens/>
      <w:autoSpaceDN w:val="0"/>
    </w:pPr>
    <w:rPr>
      <w:rFonts w:ascii="Liberation Serif" w:hAnsi="Liberation Serif" w:cs="Lohit Devanagari"/>
      <w:kern w:val="3"/>
      <w:sz w:val="24"/>
      <w:szCs w:val="24"/>
      <w:lang w:val="ru-RU" w:eastAsia="zh-CN" w:bidi="hi-IN"/>
    </w:rPr>
  </w:style>
  <w:style w:type="paragraph" w:styleId="af8">
    <w:name w:val="No Spacing"/>
    <w:link w:val="af9"/>
    <w:uiPriority w:val="1"/>
    <w:qFormat/>
    <w:rsid w:val="00693D18"/>
    <w:pPr>
      <w:suppressAutoHyphens/>
    </w:pPr>
    <w:rPr>
      <w:rFonts w:cs="Times New Roman"/>
      <w:lang w:eastAsia="ar-SA"/>
    </w:rPr>
  </w:style>
  <w:style w:type="table" w:customStyle="1" w:styleId="9">
    <w:name w:val="9"/>
    <w:basedOn w:val="a3"/>
    <w:rsid w:val="00693D18"/>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customStyle="1" w:styleId="30">
    <w:name w:val="Без интервала3"/>
    <w:qFormat/>
    <w:rsid w:val="00693D18"/>
    <w:rPr>
      <w:rFonts w:ascii="Times New Roman" w:hAnsi="Times New Roman" w:cs="Times New Roman"/>
      <w:sz w:val="24"/>
      <w:szCs w:val="24"/>
      <w:lang w:eastAsia="ru-RU"/>
    </w:rPr>
  </w:style>
  <w:style w:type="character" w:customStyle="1" w:styleId="af9">
    <w:name w:val="Без интервала Знак"/>
    <w:link w:val="af8"/>
    <w:uiPriority w:val="1"/>
    <w:rsid w:val="00693D18"/>
    <w:rPr>
      <w:rFonts w:cs="Times New Roman"/>
      <w:lang w:eastAsia="ar-SA"/>
    </w:rPr>
  </w:style>
  <w:style w:type="paragraph" w:styleId="af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Знак1"/>
    <w:basedOn w:val="a1"/>
    <w:link w:val="10"/>
    <w:uiPriority w:val="99"/>
    <w:qFormat/>
    <w:rsid w:val="00DA1FE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10">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fa"/>
    <w:uiPriority w:val="99"/>
    <w:qFormat/>
    <w:locked/>
    <w:rsid w:val="00DA1FE7"/>
    <w:rPr>
      <w:rFonts w:ascii="Times New Roman" w:eastAsia="Times New Roman" w:hAnsi="Times New Roman" w:cs="Times New Roman"/>
      <w:sz w:val="24"/>
      <w:szCs w:val="24"/>
      <w:lang w:val="ru-RU" w:eastAsia="ru-RU"/>
    </w:rPr>
  </w:style>
  <w:style w:type="paragraph" w:customStyle="1" w:styleId="11">
    <w:name w:val="Обычный1"/>
    <w:rsid w:val="00DA1FE7"/>
    <w:pPr>
      <w:spacing w:line="276" w:lineRule="auto"/>
    </w:pPr>
    <w:rPr>
      <w:rFonts w:ascii="Arial" w:eastAsia="Arial" w:hAnsi="Arial" w:cs="Arial"/>
      <w:color w:val="000000"/>
      <w:lang w:val="ru-RU" w:eastAsia="ru-RU"/>
    </w:rPr>
  </w:style>
  <w:style w:type="table" w:styleId="afb">
    <w:name w:val="Table Grid"/>
    <w:basedOn w:val="a3"/>
    <w:uiPriority w:val="59"/>
    <w:rsid w:val="00DA1FE7"/>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basedOn w:val="a1"/>
    <w:next w:val="a5"/>
    <w:qFormat/>
    <w:rsid w:val="00DA1FE7"/>
    <w:pPr>
      <w:jc w:val="center"/>
    </w:pPr>
    <w:rPr>
      <w:rFonts w:ascii="AdverGothic" w:eastAsia="Times New Roman" w:hAnsi="AdverGothic" w:cs="Times New Roman"/>
      <w:b/>
      <w:sz w:val="28"/>
      <w:szCs w:val="20"/>
      <w:lang w:val="ru-RU"/>
    </w:rPr>
  </w:style>
  <w:style w:type="paragraph" w:styleId="afd">
    <w:name w:val="Body Text"/>
    <w:basedOn w:val="a1"/>
    <w:link w:val="afe"/>
    <w:rsid w:val="00DA1FE7"/>
    <w:rPr>
      <w:rFonts w:ascii="Times New Roman" w:eastAsia="Times New Roman" w:hAnsi="Times New Roman" w:cs="Times New Roman"/>
      <w:sz w:val="24"/>
      <w:szCs w:val="20"/>
      <w:lang w:val="ru-RU"/>
    </w:rPr>
  </w:style>
  <w:style w:type="character" w:customStyle="1" w:styleId="afe">
    <w:name w:val="Основной текст Знак"/>
    <w:basedOn w:val="a2"/>
    <w:link w:val="afd"/>
    <w:rsid w:val="00DA1FE7"/>
    <w:rPr>
      <w:rFonts w:ascii="Times New Roman" w:eastAsia="Times New Roman" w:hAnsi="Times New Roman" w:cs="Times New Roman"/>
      <w:sz w:val="24"/>
      <w:szCs w:val="20"/>
      <w:lang w:val="ru-RU"/>
    </w:rPr>
  </w:style>
  <w:style w:type="paragraph" w:customStyle="1" w:styleId="FR2">
    <w:name w:val="FR2"/>
    <w:rsid w:val="00DA1FE7"/>
    <w:pPr>
      <w:widowControl w:val="0"/>
      <w:jc w:val="both"/>
    </w:pPr>
    <w:rPr>
      <w:rFonts w:ascii="Arial" w:eastAsia="Times New Roman" w:hAnsi="Arial" w:cs="Times New Roman"/>
      <w:snapToGrid w:val="0"/>
      <w:szCs w:val="20"/>
      <w:lang w:val="ru-RU" w:eastAsia="ru-RU"/>
    </w:rPr>
  </w:style>
  <w:style w:type="paragraph" w:customStyle="1" w:styleId="aff">
    <w:name w:val="Готовый"/>
    <w:basedOn w:val="a1"/>
    <w:rsid w:val="00DA1FE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lang w:eastAsia="ru-RU"/>
    </w:rPr>
  </w:style>
  <w:style w:type="character" w:customStyle="1" w:styleId="xfmc1">
    <w:name w:val="xfmc1"/>
    <w:rsid w:val="001611B9"/>
  </w:style>
  <w:style w:type="paragraph" w:styleId="aff0">
    <w:name w:val="Balloon Text"/>
    <w:basedOn w:val="a1"/>
    <w:link w:val="aff1"/>
    <w:uiPriority w:val="99"/>
    <w:semiHidden/>
    <w:unhideWhenUsed/>
    <w:rsid w:val="008460D2"/>
    <w:rPr>
      <w:rFonts w:ascii="Segoe UI" w:hAnsi="Segoe UI" w:cs="Segoe UI"/>
      <w:sz w:val="18"/>
      <w:szCs w:val="18"/>
    </w:rPr>
  </w:style>
  <w:style w:type="character" w:customStyle="1" w:styleId="aff1">
    <w:name w:val="Текст выноски Знак"/>
    <w:basedOn w:val="a2"/>
    <w:link w:val="aff0"/>
    <w:uiPriority w:val="99"/>
    <w:semiHidden/>
    <w:rsid w:val="00846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35A1-B61A-4533-B7B1-3578442E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68427</Words>
  <Characters>39004</Characters>
  <Application>Microsoft Office Word</Application>
  <DocSecurity>0</DocSecurity>
  <Lines>325</Lines>
  <Paragraphs>214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2023-07-17T12:05:00Z</cp:lastPrinted>
  <dcterms:created xsi:type="dcterms:W3CDTF">2023-07-17T11:59:00Z</dcterms:created>
  <dcterms:modified xsi:type="dcterms:W3CDTF">2023-07-17T12:09:00Z</dcterms:modified>
</cp:coreProperties>
</file>