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w:t>
      </w:r>
      <w:bookmarkStart w:id="0" w:name="_GoBack"/>
      <w:bookmarkEnd w:id="0"/>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Ігор Васильович</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CC3A5E" w:rsidRPr="00C84B01" w:rsidRDefault="00CC3A5E" w:rsidP="00CC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C84B01">
        <w:rPr>
          <w:rFonts w:ascii="Times New Roman" w:hAnsi="Times New Roman"/>
          <w:sz w:val="24"/>
          <w:szCs w:val="24"/>
        </w:rPr>
        <w:t xml:space="preserve">.2. Лікарські засоби, що поставляється по цьому Договору, мають визначений строк  придатності щодо його використання. Постачальник обов’язується постачати Замовнику лікарські засоби з таким розрахунком, щоб він міг бути використаний за призначенням до спливу цього строку. Термін придатності повинен бути не менше як </w:t>
      </w:r>
      <w:r>
        <w:rPr>
          <w:rFonts w:ascii="Times New Roman" w:hAnsi="Times New Roman"/>
          <w:sz w:val="24"/>
          <w:szCs w:val="24"/>
        </w:rPr>
        <w:t>8</w:t>
      </w:r>
      <w:r w:rsidRPr="00C84B01">
        <w:rPr>
          <w:rFonts w:ascii="Times New Roman" w:hAnsi="Times New Roman"/>
          <w:sz w:val="24"/>
          <w:szCs w:val="24"/>
        </w:rPr>
        <w:t>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CC3A5E" w:rsidRPr="00C84B01" w:rsidRDefault="00CC3A5E" w:rsidP="00CC3A5E">
      <w:pPr>
        <w:spacing w:after="0" w:line="240" w:lineRule="auto"/>
        <w:ind w:firstLine="720"/>
        <w:jc w:val="both"/>
        <w:rPr>
          <w:rFonts w:ascii="Times New Roman" w:hAnsi="Times New Roman"/>
          <w:sz w:val="24"/>
          <w:szCs w:val="24"/>
        </w:rPr>
      </w:pPr>
      <w:r w:rsidRPr="00C84B01">
        <w:rPr>
          <w:rFonts w:ascii="Times New Roman" w:hAnsi="Times New Roman"/>
          <w:sz w:val="24"/>
          <w:szCs w:val="24"/>
        </w:rPr>
        <w:t xml:space="preserve">Разом з товаром Постачальник передає документи, які посвідчують якість товару та свідоцтва про державну реєстрацію. </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w:t>
      </w:r>
      <w:r w:rsidRPr="003C097B">
        <w:rPr>
          <w:rFonts w:ascii="Times New Roman" w:eastAsia="Times New Roman" w:hAnsi="Times New Roman" w:cs="Times New Roman"/>
          <w:sz w:val="24"/>
          <w:szCs w:val="24"/>
        </w:rPr>
        <w:lastRenderedPageBreak/>
        <w:t xml:space="preserve">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42504B" w:rsidRDefault="00B104B2">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90526">
        <w:rPr>
          <w:rFonts w:ascii="Times New Roman" w:eastAsia="Times New Roman" w:hAnsi="Times New Roman" w:cs="Times New Roman"/>
          <w:color w:val="121212"/>
          <w:sz w:val="24"/>
          <w:szCs w:val="24"/>
        </w:rPr>
        <w:t>08403, Київська обл. Бориспільський р-н, м. Переяслав, вул. Богдана Хмельницького, 137,</w:t>
      </w:r>
      <w:r w:rsidR="003C097B">
        <w:rPr>
          <w:rFonts w:ascii="Times New Roman" w:eastAsia="Times New Roman" w:hAnsi="Times New Roman" w:cs="Times New Roman"/>
          <w:color w:val="121212"/>
          <w:sz w:val="24"/>
          <w:szCs w:val="24"/>
        </w:rPr>
        <w:t xml:space="preserve"> лікарняна </w:t>
      </w:r>
      <w:r w:rsidR="00E90526">
        <w:rPr>
          <w:rFonts w:ascii="Times New Roman" w:eastAsia="Times New Roman" w:hAnsi="Times New Roman" w:cs="Times New Roman"/>
          <w:color w:val="121212"/>
          <w:sz w:val="24"/>
          <w:szCs w:val="24"/>
        </w:rPr>
        <w:t>апте</w:t>
      </w:r>
      <w:r w:rsidR="003C097B">
        <w:rPr>
          <w:rFonts w:ascii="Times New Roman" w:eastAsia="Times New Roman" w:hAnsi="Times New Roman" w:cs="Times New Roman"/>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4173C3">
        <w:rPr>
          <w:rFonts w:ascii="Times New Roman" w:eastAsia="Times New Roman" w:hAnsi="Times New Roman" w:cs="Times New Roman"/>
          <w:sz w:val="24"/>
          <w:szCs w:val="24"/>
        </w:rPr>
        <w:t>до 31.12.2024 включно</w:t>
      </w:r>
      <w:r w:rsidRPr="004173C3">
        <w:rPr>
          <w:rFonts w:ascii="Times New Roman" w:eastAsia="Times New Roman" w:hAnsi="Times New Roman" w:cs="Times New Roman"/>
          <w:sz w:val="24"/>
          <w:szCs w:val="24"/>
        </w:rPr>
        <w:t>.</w:t>
      </w:r>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w:t>
      </w:r>
      <w:r w:rsidRPr="00E90526">
        <w:rPr>
          <w:rFonts w:ascii="Times New Roman" w:eastAsia="Times New Roman" w:hAnsi="Times New Roman" w:cs="Times New Roman"/>
          <w:color w:val="000000"/>
          <w:sz w:val="24"/>
          <w:szCs w:val="24"/>
        </w:rPr>
        <w:lastRenderedPageBreak/>
        <w:t xml:space="preserve">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00C5" w:rsidRPr="00C84B01" w:rsidRDefault="003400C5" w:rsidP="003400C5">
      <w:pPr>
        <w:pStyle w:val="af3"/>
        <w:spacing w:after="0"/>
        <w:ind w:firstLine="720"/>
        <w:jc w:val="both"/>
        <w:rPr>
          <w:sz w:val="24"/>
          <w:szCs w:val="24"/>
        </w:rPr>
      </w:pPr>
      <w:r w:rsidRPr="00C84B01">
        <w:rPr>
          <w:sz w:val="24"/>
          <w:szCs w:val="24"/>
        </w:rPr>
        <w:t>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w:t>
      </w:r>
      <w:r w:rsidRPr="003F7ABB">
        <w:rPr>
          <w:rFonts w:ascii="Times New Roman" w:eastAsia="Times New Roman" w:hAnsi="Times New Roman" w:cs="Times New Roman"/>
          <w:i/>
          <w:sz w:val="24"/>
          <w:szCs w:val="24"/>
          <w:shd w:val="clear" w:color="auto" w:fill="CCCCCC"/>
        </w:rPr>
        <w:lastRenderedPageBreak/>
        <w:t>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МНН</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282F41"/>
    <w:rsid w:val="003335EA"/>
    <w:rsid w:val="003400C5"/>
    <w:rsid w:val="003C097B"/>
    <w:rsid w:val="003F7ABB"/>
    <w:rsid w:val="004173C3"/>
    <w:rsid w:val="0042504B"/>
    <w:rsid w:val="004E07F9"/>
    <w:rsid w:val="005274B6"/>
    <w:rsid w:val="00577180"/>
    <w:rsid w:val="006A4E52"/>
    <w:rsid w:val="00706086"/>
    <w:rsid w:val="00750113"/>
    <w:rsid w:val="00B104B2"/>
    <w:rsid w:val="00BA5F1E"/>
    <w:rsid w:val="00BC7116"/>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2</cp:revision>
  <cp:lastPrinted>2024-01-26T11:29:00Z</cp:lastPrinted>
  <dcterms:created xsi:type="dcterms:W3CDTF">2024-04-02T11:41:00Z</dcterms:created>
  <dcterms:modified xsi:type="dcterms:W3CDTF">2024-04-02T11:41:00Z</dcterms:modified>
</cp:coreProperties>
</file>