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30AB9" w14:textId="77777777" w:rsidR="00187F78" w:rsidRPr="002A7E0E" w:rsidRDefault="00187F78">
      <w:pPr>
        <w:pStyle w:val="ac"/>
        <w:spacing w:line="240" w:lineRule="atLeast"/>
        <w:rPr>
          <w:b/>
          <w:sz w:val="21"/>
          <w:szCs w:val="21"/>
        </w:rPr>
      </w:pPr>
      <w:r w:rsidRPr="002A7E0E">
        <w:rPr>
          <w:b/>
          <w:sz w:val="21"/>
          <w:szCs w:val="21"/>
        </w:rPr>
        <w:t>Договір</w:t>
      </w:r>
    </w:p>
    <w:p w14:paraId="4A8F3FD6" w14:textId="77777777" w:rsidR="00187F78" w:rsidRPr="002A7E0E" w:rsidRDefault="00187F78">
      <w:pPr>
        <w:spacing w:line="240" w:lineRule="atLeast"/>
        <w:jc w:val="center"/>
        <w:rPr>
          <w:b/>
          <w:sz w:val="21"/>
          <w:szCs w:val="21"/>
          <w:shd w:val="clear" w:color="auto" w:fill="FFFF00"/>
        </w:rPr>
      </w:pPr>
      <w:r w:rsidRPr="002A7E0E">
        <w:rPr>
          <w:b/>
          <w:sz w:val="21"/>
          <w:szCs w:val="21"/>
        </w:rPr>
        <w:t>Поставки  №</w:t>
      </w:r>
      <w:r w:rsidR="00957E41" w:rsidRPr="002A7E0E">
        <w:rPr>
          <w:b/>
          <w:sz w:val="21"/>
          <w:szCs w:val="21"/>
        </w:rPr>
        <w:t xml:space="preserve"> ________</w:t>
      </w:r>
    </w:p>
    <w:p w14:paraId="7490CC68" w14:textId="77777777" w:rsidR="009B479E" w:rsidRPr="002A7E0E" w:rsidRDefault="009B479E" w:rsidP="00D6696B">
      <w:pPr>
        <w:jc w:val="both"/>
        <w:rPr>
          <w:sz w:val="21"/>
          <w:szCs w:val="21"/>
        </w:rPr>
      </w:pPr>
    </w:p>
    <w:p w14:paraId="71FE9F8C" w14:textId="436BF132" w:rsidR="009B479E" w:rsidRPr="002A7E0E" w:rsidRDefault="009B479E" w:rsidP="009B479E">
      <w:pPr>
        <w:jc w:val="center"/>
        <w:rPr>
          <w:sz w:val="21"/>
          <w:szCs w:val="21"/>
        </w:rPr>
      </w:pPr>
      <w:r w:rsidRPr="002A7E0E">
        <w:rPr>
          <w:sz w:val="21"/>
          <w:szCs w:val="21"/>
        </w:rPr>
        <w:tab/>
        <w:t xml:space="preserve">                                                                         </w:t>
      </w:r>
      <w:r w:rsidRPr="002A7E0E">
        <w:rPr>
          <w:sz w:val="21"/>
          <w:szCs w:val="21"/>
        </w:rPr>
        <w:tab/>
        <w:t xml:space="preserve">        </w:t>
      </w:r>
      <w:r w:rsidR="004476C9" w:rsidRPr="002A7E0E">
        <w:rPr>
          <w:sz w:val="21"/>
          <w:szCs w:val="21"/>
        </w:rPr>
        <w:t xml:space="preserve">   </w:t>
      </w:r>
      <w:r w:rsidR="006A36DB" w:rsidRPr="002A7E0E">
        <w:rPr>
          <w:sz w:val="21"/>
          <w:szCs w:val="21"/>
        </w:rPr>
        <w:t xml:space="preserve">                                       </w:t>
      </w:r>
      <w:r w:rsidR="004476C9" w:rsidRPr="002A7E0E">
        <w:rPr>
          <w:sz w:val="21"/>
          <w:szCs w:val="21"/>
        </w:rPr>
        <w:t xml:space="preserve"> «___» _________ 202</w:t>
      </w:r>
      <w:r w:rsidR="002F07CF" w:rsidRPr="002A7E0E">
        <w:rPr>
          <w:sz w:val="21"/>
          <w:szCs w:val="21"/>
        </w:rPr>
        <w:t>3</w:t>
      </w:r>
      <w:r w:rsidR="00957E41" w:rsidRPr="002A7E0E">
        <w:rPr>
          <w:sz w:val="21"/>
          <w:szCs w:val="21"/>
        </w:rPr>
        <w:t xml:space="preserve"> р. </w:t>
      </w:r>
    </w:p>
    <w:p w14:paraId="503BC21B" w14:textId="77777777" w:rsidR="009B479E" w:rsidRPr="002A7E0E" w:rsidRDefault="009B479E" w:rsidP="009B479E">
      <w:pPr>
        <w:pStyle w:val="a8"/>
        <w:rPr>
          <w:sz w:val="21"/>
          <w:szCs w:val="21"/>
        </w:rPr>
      </w:pPr>
    </w:p>
    <w:p w14:paraId="1F927694" w14:textId="215803D9" w:rsidR="009B479E" w:rsidRPr="002A7E0E" w:rsidRDefault="009B479E" w:rsidP="004760F4">
      <w:pPr>
        <w:widowControl w:val="0"/>
        <w:jc w:val="both"/>
        <w:rPr>
          <w:sz w:val="21"/>
          <w:szCs w:val="21"/>
        </w:rPr>
      </w:pPr>
      <w:r w:rsidRPr="002A7E0E">
        <w:rPr>
          <w:b/>
          <w:sz w:val="21"/>
          <w:szCs w:val="21"/>
        </w:rPr>
        <w:t xml:space="preserve">Постачальник: </w:t>
      </w:r>
      <w:r w:rsidR="006A36DB" w:rsidRPr="002A7E0E">
        <w:rPr>
          <w:b/>
          <w:sz w:val="21"/>
          <w:szCs w:val="21"/>
        </w:rPr>
        <w:t>______________________________________________</w:t>
      </w:r>
      <w:r w:rsidR="00402294" w:rsidRPr="002A7E0E">
        <w:rPr>
          <w:sz w:val="21"/>
          <w:szCs w:val="21"/>
        </w:rPr>
        <w:t xml:space="preserve">, в особі </w:t>
      </w:r>
      <w:r w:rsidR="006A36DB" w:rsidRPr="002A7E0E">
        <w:rPr>
          <w:sz w:val="21"/>
          <w:szCs w:val="21"/>
        </w:rPr>
        <w:t>______________________________</w:t>
      </w:r>
      <w:r w:rsidR="002A7C0A" w:rsidRPr="002A7E0E">
        <w:rPr>
          <w:sz w:val="21"/>
          <w:szCs w:val="21"/>
        </w:rPr>
        <w:t xml:space="preserve">, </w:t>
      </w:r>
      <w:r w:rsidR="00402294" w:rsidRPr="002A7E0E">
        <w:rPr>
          <w:sz w:val="21"/>
          <w:szCs w:val="21"/>
        </w:rPr>
        <w:t xml:space="preserve"> діючого</w:t>
      </w:r>
      <w:r w:rsidRPr="002A7E0E">
        <w:rPr>
          <w:sz w:val="21"/>
          <w:szCs w:val="21"/>
        </w:rPr>
        <w:t xml:space="preserve"> на підст</w:t>
      </w:r>
      <w:r w:rsidR="00F25C72" w:rsidRPr="002A7E0E">
        <w:rPr>
          <w:sz w:val="21"/>
          <w:szCs w:val="21"/>
        </w:rPr>
        <w:t xml:space="preserve">аві </w:t>
      </w:r>
      <w:r w:rsidR="006A36DB" w:rsidRPr="002A7E0E">
        <w:rPr>
          <w:sz w:val="21"/>
          <w:szCs w:val="21"/>
        </w:rPr>
        <w:t>______________________________</w:t>
      </w:r>
      <w:r w:rsidRPr="002A7E0E">
        <w:rPr>
          <w:sz w:val="21"/>
          <w:szCs w:val="21"/>
        </w:rPr>
        <w:t xml:space="preserve">з однієї сторони, та  </w:t>
      </w:r>
    </w:p>
    <w:p w14:paraId="50DBCD67" w14:textId="0B0CF0B4" w:rsidR="00D01D53" w:rsidRPr="002A7E0E" w:rsidRDefault="009647A0" w:rsidP="00D01D53">
      <w:pPr>
        <w:jc w:val="both"/>
        <w:rPr>
          <w:sz w:val="21"/>
          <w:szCs w:val="21"/>
        </w:rPr>
      </w:pPr>
      <w:r w:rsidRPr="002A7E0E">
        <w:rPr>
          <w:b/>
          <w:bCs/>
          <w:sz w:val="21"/>
          <w:szCs w:val="21"/>
        </w:rPr>
        <w:t>Покупець:</w:t>
      </w:r>
      <w:r w:rsidRPr="002A7E0E">
        <w:rPr>
          <w:b/>
          <w:bCs/>
          <w:sz w:val="21"/>
          <w:szCs w:val="21"/>
          <w:bdr w:val="none" w:sz="0" w:space="0" w:color="auto" w:frame="1"/>
          <w:shd w:val="clear" w:color="auto" w:fill="FFFFFF"/>
        </w:rPr>
        <w:t xml:space="preserve"> </w:t>
      </w:r>
      <w:r w:rsidRPr="002A7E0E">
        <w:rPr>
          <w:b/>
          <w:sz w:val="21"/>
          <w:szCs w:val="21"/>
        </w:rPr>
        <w:t xml:space="preserve"> </w:t>
      </w:r>
      <w:r w:rsidR="00B270DF" w:rsidRPr="002A7E0E">
        <w:rPr>
          <w:b/>
          <w:bCs/>
          <w:sz w:val="21"/>
          <w:szCs w:val="21"/>
        </w:rPr>
        <w:t>КОМУНАЛЬНЕ НЕКОМЕРЦІЙНЕ ПІДПРИЄМСТВО «НІКОПОЛЬСЬКИЙ ЦЕНТР ПЕРВИННОЇ МЕДИКО-САНІТАРНОЇ ДОПОМОГИ» НІКОПОЛЬСЬКОЇ МІСЬКОЇ РАДИ</w:t>
      </w:r>
      <w:r w:rsidRPr="002A7E0E">
        <w:rPr>
          <w:bCs/>
          <w:sz w:val="21"/>
          <w:szCs w:val="21"/>
        </w:rPr>
        <w:t xml:space="preserve">, в особі </w:t>
      </w:r>
      <w:r w:rsidRPr="002A7E0E">
        <w:rPr>
          <w:sz w:val="21"/>
          <w:szCs w:val="21"/>
        </w:rPr>
        <w:t xml:space="preserve"> директора Горяної Валентини Вікторівни</w:t>
      </w:r>
      <w:r w:rsidRPr="002A7E0E">
        <w:rPr>
          <w:bCs/>
          <w:sz w:val="21"/>
          <w:szCs w:val="21"/>
        </w:rPr>
        <w:t>, що діє на підставі Статуту</w:t>
      </w:r>
      <w:r w:rsidRPr="002A7E0E">
        <w:rPr>
          <w:sz w:val="21"/>
          <w:szCs w:val="21"/>
        </w:rPr>
        <w:t>, з другої сторони, уклали цей Договір про наступне</w:t>
      </w:r>
      <w:r w:rsidR="009B479E" w:rsidRPr="002A7E0E">
        <w:rPr>
          <w:sz w:val="21"/>
          <w:szCs w:val="21"/>
        </w:rPr>
        <w:t>:</w:t>
      </w:r>
    </w:p>
    <w:p w14:paraId="1B63C6C1" w14:textId="77777777" w:rsidR="00747203" w:rsidRPr="002A7E0E" w:rsidRDefault="00747203" w:rsidP="00D01D53">
      <w:pPr>
        <w:jc w:val="both"/>
        <w:rPr>
          <w:sz w:val="21"/>
          <w:szCs w:val="21"/>
        </w:rPr>
      </w:pPr>
    </w:p>
    <w:p w14:paraId="5DCCA7E3" w14:textId="77777777" w:rsidR="00D01D53" w:rsidRPr="002A7E0E" w:rsidRDefault="00D01D53" w:rsidP="00D01D53">
      <w:pPr>
        <w:numPr>
          <w:ilvl w:val="0"/>
          <w:numId w:val="1"/>
        </w:numPr>
        <w:spacing w:line="240" w:lineRule="atLeast"/>
        <w:ind w:left="-285" w:firstLine="0"/>
        <w:jc w:val="center"/>
        <w:rPr>
          <w:b/>
          <w:sz w:val="21"/>
          <w:szCs w:val="21"/>
        </w:rPr>
      </w:pPr>
      <w:r w:rsidRPr="002A7E0E">
        <w:rPr>
          <w:b/>
          <w:sz w:val="21"/>
          <w:szCs w:val="21"/>
        </w:rPr>
        <w:t xml:space="preserve">Предмет договору   </w:t>
      </w:r>
    </w:p>
    <w:p w14:paraId="0F519E23" w14:textId="77777777"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Постачальник зобов’язується  поставити та передати у власність Покупця Товар, а Покупець зобов’язується прийняти товар та оплатити його на умовах даного Договору.</w:t>
      </w:r>
    </w:p>
    <w:p w14:paraId="492C630E" w14:textId="77777777" w:rsidR="00704A6C" w:rsidRPr="002A7E0E" w:rsidRDefault="00D01D53" w:rsidP="00972CE4">
      <w:pPr>
        <w:numPr>
          <w:ilvl w:val="1"/>
          <w:numId w:val="1"/>
        </w:numPr>
        <w:spacing w:line="240" w:lineRule="atLeast"/>
        <w:ind w:left="284" w:hanging="426"/>
        <w:jc w:val="both"/>
        <w:rPr>
          <w:sz w:val="21"/>
          <w:szCs w:val="21"/>
        </w:rPr>
      </w:pPr>
      <w:r w:rsidRPr="002A7E0E">
        <w:rPr>
          <w:sz w:val="21"/>
          <w:szCs w:val="21"/>
        </w:rPr>
        <w:t xml:space="preserve"> Поставка Товару Постачальником здійснюється партіями на пі</w:t>
      </w:r>
      <w:r w:rsidR="00704A6C" w:rsidRPr="002A7E0E">
        <w:rPr>
          <w:sz w:val="21"/>
          <w:szCs w:val="21"/>
        </w:rPr>
        <w:t>дставі письмової Заявки Покупця.</w:t>
      </w:r>
    </w:p>
    <w:p w14:paraId="341FB879" w14:textId="2A760F5B" w:rsidR="00B71584" w:rsidRPr="002A7E0E" w:rsidRDefault="00BD6D35" w:rsidP="00E84CE3">
      <w:pPr>
        <w:numPr>
          <w:ilvl w:val="1"/>
          <w:numId w:val="1"/>
        </w:numPr>
        <w:spacing w:line="240" w:lineRule="atLeast"/>
        <w:jc w:val="both"/>
        <w:rPr>
          <w:sz w:val="21"/>
          <w:szCs w:val="21"/>
        </w:rPr>
      </w:pPr>
      <w:r>
        <w:rPr>
          <w:sz w:val="21"/>
          <w:szCs w:val="21"/>
        </w:rPr>
        <w:t>Найменування Т</w:t>
      </w:r>
      <w:r w:rsidR="00704A6C" w:rsidRPr="002A7E0E">
        <w:rPr>
          <w:sz w:val="21"/>
          <w:szCs w:val="21"/>
        </w:rPr>
        <w:t>овару:</w:t>
      </w:r>
      <w:r w:rsidR="00B71584" w:rsidRPr="002A7E0E">
        <w:rPr>
          <w:sz w:val="21"/>
          <w:szCs w:val="21"/>
        </w:rPr>
        <w:t xml:space="preserve"> </w:t>
      </w:r>
      <w:r w:rsidR="0015694E" w:rsidRPr="002A7E0E">
        <w:rPr>
          <w:sz w:val="21"/>
          <w:szCs w:val="21"/>
        </w:rPr>
        <w:t xml:space="preserve">вироби медичного призначення </w:t>
      </w:r>
      <w:r w:rsidR="00E84CE3" w:rsidRPr="00E84CE3">
        <w:rPr>
          <w:sz w:val="21"/>
          <w:szCs w:val="21"/>
        </w:rPr>
        <w:t xml:space="preserve">Сечоприймач </w:t>
      </w:r>
      <w:proofErr w:type="spellStart"/>
      <w:r w:rsidR="00E84CE3" w:rsidRPr="00E84CE3">
        <w:rPr>
          <w:sz w:val="21"/>
          <w:szCs w:val="21"/>
        </w:rPr>
        <w:t>приліжковий</w:t>
      </w:r>
      <w:proofErr w:type="spellEnd"/>
      <w:r w:rsidR="00E84CE3" w:rsidRPr="00E84CE3">
        <w:rPr>
          <w:sz w:val="21"/>
          <w:szCs w:val="21"/>
        </w:rPr>
        <w:t xml:space="preserve"> для дорослих, одноразовий, стерильний, універсальний, 2000 мл, №1 (Сечоприймач 2,0 л з Т-краном, стерильний, "ВОЛЕС"), Сечоприймач </w:t>
      </w:r>
      <w:proofErr w:type="spellStart"/>
      <w:r w:rsidR="00E84CE3" w:rsidRPr="00E84CE3">
        <w:rPr>
          <w:sz w:val="21"/>
          <w:szCs w:val="21"/>
        </w:rPr>
        <w:t>приліжковий</w:t>
      </w:r>
      <w:proofErr w:type="spellEnd"/>
      <w:r w:rsidR="00E84CE3" w:rsidRPr="00E84CE3">
        <w:rPr>
          <w:sz w:val="21"/>
          <w:szCs w:val="21"/>
        </w:rPr>
        <w:t xml:space="preserve"> для дорослих, одноразовий, стерильний, універсальний, 750 мл, №1 (Сечоприймач 0,75 л з отвором для зливу, стерильний, "ВОЛЕС". НК 58923), </w:t>
      </w:r>
      <w:proofErr w:type="spellStart"/>
      <w:r w:rsidR="00E84CE3" w:rsidRPr="00E84CE3">
        <w:rPr>
          <w:sz w:val="21"/>
          <w:szCs w:val="21"/>
        </w:rPr>
        <w:t>Калоприймач</w:t>
      </w:r>
      <w:proofErr w:type="spellEnd"/>
      <w:r w:rsidR="00E84CE3" w:rsidRPr="00E84CE3">
        <w:rPr>
          <w:sz w:val="21"/>
          <w:szCs w:val="21"/>
        </w:rPr>
        <w:t xml:space="preserve"> для дорослих, двокомпонентний, з рівною пластиною, діаметр фланця від 50 мм(1776 </w:t>
      </w:r>
      <w:proofErr w:type="spellStart"/>
      <w:r w:rsidR="00E84CE3" w:rsidRPr="00E84CE3">
        <w:rPr>
          <w:sz w:val="21"/>
          <w:szCs w:val="21"/>
        </w:rPr>
        <w:t>Калоприймач</w:t>
      </w:r>
      <w:proofErr w:type="spellEnd"/>
      <w:r w:rsidR="00E84CE3" w:rsidRPr="00E84CE3">
        <w:rPr>
          <w:sz w:val="21"/>
          <w:szCs w:val="21"/>
        </w:rPr>
        <w:t xml:space="preserve"> </w:t>
      </w:r>
      <w:proofErr w:type="spellStart"/>
      <w:r w:rsidR="00E84CE3" w:rsidRPr="00E84CE3">
        <w:rPr>
          <w:sz w:val="21"/>
          <w:szCs w:val="21"/>
        </w:rPr>
        <w:t>стомічний</w:t>
      </w:r>
      <w:proofErr w:type="spellEnd"/>
      <w:r w:rsidR="00E84CE3" w:rsidRPr="00E84CE3">
        <w:rPr>
          <w:sz w:val="21"/>
          <w:szCs w:val="21"/>
        </w:rPr>
        <w:t xml:space="preserve"> двокомпонентний – пластина </w:t>
      </w:r>
      <w:proofErr w:type="spellStart"/>
      <w:r w:rsidR="00E84CE3" w:rsidRPr="00E84CE3">
        <w:rPr>
          <w:sz w:val="21"/>
          <w:szCs w:val="21"/>
        </w:rPr>
        <w:t>Alterna</w:t>
      </w:r>
      <w:proofErr w:type="spellEnd"/>
      <w:r w:rsidR="00E84CE3" w:rsidRPr="00E84CE3">
        <w:rPr>
          <w:sz w:val="21"/>
          <w:szCs w:val="21"/>
        </w:rPr>
        <w:t xml:space="preserve"> N5 Фланець 50мм виріз 10-45мм НК 31076 ), </w:t>
      </w:r>
      <w:proofErr w:type="spellStart"/>
      <w:r w:rsidR="00E84CE3" w:rsidRPr="00E84CE3">
        <w:rPr>
          <w:sz w:val="21"/>
          <w:szCs w:val="21"/>
        </w:rPr>
        <w:t>Калоприймач</w:t>
      </w:r>
      <w:proofErr w:type="spellEnd"/>
      <w:r w:rsidR="00E84CE3" w:rsidRPr="00E84CE3">
        <w:rPr>
          <w:sz w:val="21"/>
          <w:szCs w:val="21"/>
        </w:rPr>
        <w:t xml:space="preserve"> для дорослих, однокомпонентний, відкритий (з дренуючим отвором), без оглядового вікна, звичайний, рівна пластина, діаметр отвору : 12-75, з фільтром(17500 </w:t>
      </w:r>
      <w:proofErr w:type="spellStart"/>
      <w:r w:rsidR="00E84CE3" w:rsidRPr="00E84CE3">
        <w:rPr>
          <w:sz w:val="21"/>
          <w:szCs w:val="21"/>
        </w:rPr>
        <w:t>Калоприймач</w:t>
      </w:r>
      <w:proofErr w:type="spellEnd"/>
      <w:r w:rsidR="00E84CE3" w:rsidRPr="00E84CE3">
        <w:rPr>
          <w:sz w:val="21"/>
          <w:szCs w:val="21"/>
        </w:rPr>
        <w:t xml:space="preserve"> </w:t>
      </w:r>
      <w:proofErr w:type="spellStart"/>
      <w:r w:rsidR="00E84CE3" w:rsidRPr="00E84CE3">
        <w:rPr>
          <w:sz w:val="21"/>
          <w:szCs w:val="21"/>
        </w:rPr>
        <w:t>стомічний</w:t>
      </w:r>
      <w:proofErr w:type="spellEnd"/>
      <w:r w:rsidR="00E84CE3" w:rsidRPr="00E84CE3">
        <w:rPr>
          <w:sz w:val="21"/>
          <w:szCs w:val="21"/>
        </w:rPr>
        <w:t xml:space="preserve"> однокомпонентний </w:t>
      </w:r>
      <w:proofErr w:type="spellStart"/>
      <w:r w:rsidR="00E84CE3" w:rsidRPr="00E84CE3">
        <w:rPr>
          <w:sz w:val="21"/>
          <w:szCs w:val="21"/>
        </w:rPr>
        <w:t>Alterna</w:t>
      </w:r>
      <w:proofErr w:type="spellEnd"/>
      <w:r w:rsidR="00E84CE3" w:rsidRPr="00E84CE3">
        <w:rPr>
          <w:sz w:val="21"/>
          <w:szCs w:val="21"/>
        </w:rPr>
        <w:t xml:space="preserve"> </w:t>
      </w:r>
      <w:proofErr w:type="spellStart"/>
      <w:r w:rsidR="00E84CE3" w:rsidRPr="00E84CE3">
        <w:rPr>
          <w:sz w:val="21"/>
          <w:szCs w:val="21"/>
        </w:rPr>
        <w:t>Free</w:t>
      </w:r>
      <w:proofErr w:type="spellEnd"/>
      <w:r w:rsidR="00E84CE3" w:rsidRPr="00E84CE3">
        <w:rPr>
          <w:sz w:val="21"/>
          <w:szCs w:val="21"/>
        </w:rPr>
        <w:t xml:space="preserve"> №30 Відкритий, непрозорий. Виріз 12-75 мм НК 31075), </w:t>
      </w:r>
      <w:proofErr w:type="spellStart"/>
      <w:r w:rsidR="00E84CE3" w:rsidRPr="00E84CE3">
        <w:rPr>
          <w:sz w:val="21"/>
          <w:szCs w:val="21"/>
        </w:rPr>
        <w:t>Калоприймач</w:t>
      </w:r>
      <w:proofErr w:type="spellEnd"/>
      <w:r w:rsidR="00E84CE3" w:rsidRPr="00E84CE3">
        <w:rPr>
          <w:sz w:val="21"/>
          <w:szCs w:val="21"/>
        </w:rPr>
        <w:t xml:space="preserve"> для дорослих, однокомпонентний, відкритий (з дренуючим отвором), з оглядовим віконцем, пластина рівна, діаметр отвору для вирізання, від (внутрішній) 10, діаметр отвору для вирізання, до (зовнішній) 100 (17450 </w:t>
      </w:r>
      <w:proofErr w:type="spellStart"/>
      <w:r w:rsidR="00E84CE3" w:rsidRPr="00E84CE3">
        <w:rPr>
          <w:sz w:val="21"/>
          <w:szCs w:val="21"/>
        </w:rPr>
        <w:t>Калоприймач</w:t>
      </w:r>
      <w:proofErr w:type="spellEnd"/>
      <w:r w:rsidR="00E84CE3" w:rsidRPr="00E84CE3">
        <w:rPr>
          <w:sz w:val="21"/>
          <w:szCs w:val="21"/>
        </w:rPr>
        <w:t xml:space="preserve"> </w:t>
      </w:r>
      <w:proofErr w:type="spellStart"/>
      <w:r w:rsidR="00E84CE3" w:rsidRPr="00E84CE3">
        <w:rPr>
          <w:sz w:val="21"/>
          <w:szCs w:val="21"/>
        </w:rPr>
        <w:t>стомічний</w:t>
      </w:r>
      <w:proofErr w:type="spellEnd"/>
      <w:r w:rsidR="00E84CE3" w:rsidRPr="00E84CE3">
        <w:rPr>
          <w:sz w:val="21"/>
          <w:szCs w:val="21"/>
        </w:rPr>
        <w:t xml:space="preserve"> однокомпонентний </w:t>
      </w:r>
      <w:proofErr w:type="spellStart"/>
      <w:r w:rsidR="00E84CE3" w:rsidRPr="00E84CE3">
        <w:rPr>
          <w:sz w:val="21"/>
          <w:szCs w:val="21"/>
        </w:rPr>
        <w:t>Alterna</w:t>
      </w:r>
      <w:proofErr w:type="spellEnd"/>
      <w:r w:rsidR="00E84CE3" w:rsidRPr="00E84CE3">
        <w:rPr>
          <w:sz w:val="21"/>
          <w:szCs w:val="21"/>
        </w:rPr>
        <w:t xml:space="preserve"> Відкритий непрозорий.</w:t>
      </w:r>
      <w:r w:rsidR="00E84CE3">
        <w:rPr>
          <w:sz w:val="21"/>
          <w:szCs w:val="21"/>
        </w:rPr>
        <w:t xml:space="preserve"> </w:t>
      </w:r>
      <w:r w:rsidR="00E84CE3" w:rsidRPr="00E84CE3">
        <w:rPr>
          <w:sz w:val="21"/>
          <w:szCs w:val="21"/>
        </w:rPr>
        <w:t xml:space="preserve">Виріз 10-70 мм  НК 31075)) </w:t>
      </w:r>
      <w:r w:rsidR="0015694E" w:rsidRPr="002A7E0E">
        <w:rPr>
          <w:sz w:val="21"/>
          <w:szCs w:val="21"/>
        </w:rPr>
        <w:t>(</w:t>
      </w:r>
      <w:r w:rsidR="00B71584" w:rsidRPr="002A7E0E">
        <w:rPr>
          <w:sz w:val="21"/>
          <w:szCs w:val="21"/>
        </w:rPr>
        <w:t>ДК 021:2015: 33140000-3 Медичні матеріали</w:t>
      </w:r>
      <w:r w:rsidR="0015694E" w:rsidRPr="002A7E0E">
        <w:rPr>
          <w:sz w:val="21"/>
          <w:szCs w:val="21"/>
        </w:rPr>
        <w:t>)</w:t>
      </w:r>
    </w:p>
    <w:p w14:paraId="438DA9F5" w14:textId="2B5D44A8"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Виробник товару: Фармацевтичні та інші підприємства та фірми.</w:t>
      </w:r>
    </w:p>
    <w:p w14:paraId="2CBE0235" w14:textId="77777777"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 xml:space="preserve">При підписанні цього договору Покупець зобов’язується надати Постачальнику копії наступних документів, що засвідчені належним чином: ліцензію на здійснення медичної практики; виписку з ЄДР; документ, що засвідчує податковий статус Покупця; документ, що посвідчує права особи, яка підписала цей договір від імені Покупця. </w:t>
      </w:r>
    </w:p>
    <w:p w14:paraId="10677BCE" w14:textId="77777777" w:rsidR="00D01D53" w:rsidRPr="002A7E0E" w:rsidRDefault="00D01D53" w:rsidP="00972CE4">
      <w:pPr>
        <w:numPr>
          <w:ilvl w:val="0"/>
          <w:numId w:val="1"/>
        </w:numPr>
        <w:tabs>
          <w:tab w:val="num" w:pos="375"/>
        </w:tabs>
        <w:spacing w:line="240" w:lineRule="atLeast"/>
        <w:ind w:left="284" w:hanging="426"/>
        <w:jc w:val="center"/>
        <w:rPr>
          <w:b/>
          <w:sz w:val="21"/>
          <w:szCs w:val="21"/>
        </w:rPr>
      </w:pPr>
      <w:r w:rsidRPr="002A7E0E">
        <w:rPr>
          <w:b/>
          <w:sz w:val="21"/>
          <w:szCs w:val="21"/>
        </w:rPr>
        <w:t>Кількість</w:t>
      </w:r>
    </w:p>
    <w:p w14:paraId="6D054B6D" w14:textId="77777777"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Одиниця виміру кількості товару, його загальна кількість, асортимент визначаються згідно зі специфікацією або накладними на товар які являються невід’ємною частиною Договору.</w:t>
      </w:r>
    </w:p>
    <w:p w14:paraId="7F2B7A46" w14:textId="77777777"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 xml:space="preserve">Під час дії договору Покупець, при необхідності, має право змінювати обсяг закупівлі товарів в залежності від реального фінансування видатків або з інших підстав, передбачених законодавством України. </w:t>
      </w:r>
    </w:p>
    <w:p w14:paraId="41FEBC00" w14:textId="77777777" w:rsidR="00D01D53" w:rsidRPr="002A7E0E" w:rsidRDefault="00D01D53" w:rsidP="00972CE4">
      <w:pPr>
        <w:numPr>
          <w:ilvl w:val="0"/>
          <w:numId w:val="1"/>
        </w:numPr>
        <w:tabs>
          <w:tab w:val="num" w:pos="375"/>
        </w:tabs>
        <w:spacing w:line="240" w:lineRule="atLeast"/>
        <w:ind w:left="284" w:hanging="426"/>
        <w:jc w:val="center"/>
        <w:rPr>
          <w:b/>
          <w:sz w:val="21"/>
          <w:szCs w:val="21"/>
        </w:rPr>
      </w:pPr>
      <w:r w:rsidRPr="002A7E0E">
        <w:rPr>
          <w:b/>
          <w:sz w:val="21"/>
          <w:szCs w:val="21"/>
        </w:rPr>
        <w:t>Якість</w:t>
      </w:r>
    </w:p>
    <w:p w14:paraId="647F2D7B" w14:textId="77777777"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Якість товару, що постачається, повинна відповідати вимогам нормативно-технічної документації, яка встановлює вимоги до якості товару, що підтверджується сертифікатом якості виробника.</w:t>
      </w:r>
    </w:p>
    <w:p w14:paraId="7E00AD95" w14:textId="77777777" w:rsidR="00D01D53" w:rsidRPr="002A7E0E" w:rsidRDefault="00D01D53" w:rsidP="00972CE4">
      <w:pPr>
        <w:numPr>
          <w:ilvl w:val="0"/>
          <w:numId w:val="1"/>
        </w:numPr>
        <w:tabs>
          <w:tab w:val="num" w:pos="375"/>
        </w:tabs>
        <w:spacing w:line="240" w:lineRule="atLeast"/>
        <w:ind w:left="284" w:hanging="426"/>
        <w:jc w:val="center"/>
        <w:rPr>
          <w:b/>
          <w:sz w:val="21"/>
          <w:szCs w:val="21"/>
        </w:rPr>
      </w:pPr>
      <w:r w:rsidRPr="002A7E0E">
        <w:rPr>
          <w:b/>
          <w:sz w:val="21"/>
          <w:szCs w:val="21"/>
        </w:rPr>
        <w:t>Комплектність</w:t>
      </w:r>
    </w:p>
    <w:p w14:paraId="7B102E87" w14:textId="77777777"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Комплектність товару, який поставляється Постачальником, визначається виробником товару.</w:t>
      </w:r>
    </w:p>
    <w:p w14:paraId="36D5E58F" w14:textId="77777777" w:rsidR="00D01D53" w:rsidRPr="002A7E0E" w:rsidRDefault="00D01D53" w:rsidP="00972CE4">
      <w:pPr>
        <w:numPr>
          <w:ilvl w:val="0"/>
          <w:numId w:val="1"/>
        </w:numPr>
        <w:tabs>
          <w:tab w:val="num" w:pos="375"/>
        </w:tabs>
        <w:spacing w:line="240" w:lineRule="atLeast"/>
        <w:ind w:left="284" w:hanging="426"/>
        <w:jc w:val="center"/>
        <w:rPr>
          <w:b/>
          <w:sz w:val="21"/>
          <w:szCs w:val="21"/>
        </w:rPr>
      </w:pPr>
      <w:r w:rsidRPr="002A7E0E">
        <w:rPr>
          <w:b/>
          <w:sz w:val="21"/>
          <w:szCs w:val="21"/>
        </w:rPr>
        <w:t>Ціна та сума Договору</w:t>
      </w:r>
    </w:p>
    <w:p w14:paraId="46D463CF" w14:textId="77777777"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Ціна за одиницю товару за цим Договором, у тому числі ПДВ, визначається згідно накладних-додаткових угод або специфікацій, які являються невід’ємною частиною даного Договору, </w:t>
      </w:r>
      <w:r w:rsidRPr="002A7E0E">
        <w:rPr>
          <w:bCs/>
          <w:sz w:val="21"/>
          <w:szCs w:val="21"/>
        </w:rPr>
        <w:t>та може бути змінена за згодою сторін</w:t>
      </w:r>
      <w:r w:rsidRPr="002A7E0E">
        <w:rPr>
          <w:sz w:val="21"/>
          <w:szCs w:val="21"/>
        </w:rPr>
        <w:t>.</w:t>
      </w:r>
    </w:p>
    <w:p w14:paraId="5D05D344" w14:textId="4548AF26" w:rsidR="00D01D53" w:rsidRPr="002A7E0E" w:rsidRDefault="00D01D53" w:rsidP="00972CE4">
      <w:pPr>
        <w:tabs>
          <w:tab w:val="num" w:pos="375"/>
        </w:tabs>
        <w:spacing w:line="240" w:lineRule="atLeast"/>
        <w:ind w:left="284" w:hanging="426"/>
        <w:jc w:val="both"/>
        <w:rPr>
          <w:sz w:val="21"/>
          <w:szCs w:val="21"/>
        </w:rPr>
      </w:pPr>
      <w:r w:rsidRPr="002A7E0E">
        <w:rPr>
          <w:sz w:val="21"/>
          <w:szCs w:val="21"/>
        </w:rPr>
        <w:t xml:space="preserve">5.2. Сума Договору </w:t>
      </w:r>
      <w:r w:rsidR="006A36DB" w:rsidRPr="002A7E0E">
        <w:rPr>
          <w:b/>
          <w:bCs/>
          <w:i/>
          <w:iCs/>
          <w:sz w:val="21"/>
          <w:szCs w:val="21"/>
        </w:rPr>
        <w:t>____________________________________________________________________</w:t>
      </w:r>
      <w:r w:rsidRPr="002A7E0E">
        <w:rPr>
          <w:b/>
          <w:bCs/>
          <w:i/>
          <w:iCs/>
          <w:sz w:val="21"/>
          <w:szCs w:val="21"/>
        </w:rPr>
        <w:t>,</w:t>
      </w:r>
      <w:r w:rsidRPr="002A7E0E">
        <w:rPr>
          <w:sz w:val="21"/>
          <w:szCs w:val="21"/>
        </w:rPr>
        <w:t xml:space="preserve"> але в будь-якому випадку визначається сумою всіх накладних за цим Договором. </w:t>
      </w:r>
    </w:p>
    <w:p w14:paraId="4386B417" w14:textId="77777777" w:rsidR="00D01D53" w:rsidRPr="002A7E0E" w:rsidRDefault="00D01D53" w:rsidP="00972CE4">
      <w:pPr>
        <w:tabs>
          <w:tab w:val="num" w:pos="375"/>
        </w:tabs>
        <w:spacing w:line="240" w:lineRule="atLeast"/>
        <w:ind w:left="284" w:hanging="426"/>
        <w:rPr>
          <w:sz w:val="21"/>
          <w:szCs w:val="21"/>
        </w:rPr>
      </w:pPr>
      <w:r w:rsidRPr="002A7E0E">
        <w:rPr>
          <w:sz w:val="21"/>
          <w:szCs w:val="21"/>
        </w:rPr>
        <w:t>5.3.ПДВ нараховується згідно діючого законодавства України.</w:t>
      </w:r>
    </w:p>
    <w:p w14:paraId="21B7AEC6" w14:textId="77777777" w:rsidR="00D01D53" w:rsidRPr="002A7E0E" w:rsidRDefault="00D01D53" w:rsidP="00972CE4">
      <w:pPr>
        <w:numPr>
          <w:ilvl w:val="0"/>
          <w:numId w:val="1"/>
        </w:numPr>
        <w:tabs>
          <w:tab w:val="num" w:pos="375"/>
        </w:tabs>
        <w:spacing w:line="240" w:lineRule="atLeast"/>
        <w:ind w:left="284" w:hanging="426"/>
        <w:jc w:val="center"/>
        <w:rPr>
          <w:b/>
          <w:sz w:val="21"/>
          <w:szCs w:val="21"/>
        </w:rPr>
      </w:pPr>
      <w:r w:rsidRPr="002A7E0E">
        <w:rPr>
          <w:b/>
          <w:sz w:val="21"/>
          <w:szCs w:val="21"/>
        </w:rPr>
        <w:t>Порядок розрахунків</w:t>
      </w:r>
    </w:p>
    <w:p w14:paraId="1EB8A24C" w14:textId="77777777" w:rsidR="00D01D53" w:rsidRPr="002A7E0E" w:rsidRDefault="00D01D53" w:rsidP="00972CE4">
      <w:pPr>
        <w:numPr>
          <w:ilvl w:val="1"/>
          <w:numId w:val="1"/>
        </w:numPr>
        <w:ind w:left="284" w:hanging="426"/>
        <w:jc w:val="both"/>
        <w:rPr>
          <w:sz w:val="21"/>
          <w:szCs w:val="21"/>
        </w:rPr>
      </w:pPr>
      <w:r w:rsidRPr="002A7E0E">
        <w:rPr>
          <w:sz w:val="21"/>
          <w:szCs w:val="21"/>
        </w:rPr>
        <w:t>Покупець зобов’язаний оплатит</w:t>
      </w:r>
      <w:r w:rsidR="00747203" w:rsidRPr="002A7E0E">
        <w:rPr>
          <w:sz w:val="21"/>
          <w:szCs w:val="21"/>
        </w:rPr>
        <w:t xml:space="preserve">и товар Постачальнику протягом </w:t>
      </w:r>
      <w:r w:rsidRPr="002A7E0E">
        <w:rPr>
          <w:sz w:val="21"/>
          <w:szCs w:val="21"/>
        </w:rPr>
        <w:t xml:space="preserve">30 календарних днів з моменту отримання цього товару.   </w:t>
      </w:r>
    </w:p>
    <w:p w14:paraId="2C36F236" w14:textId="77777777" w:rsidR="00D01D53" w:rsidRPr="002A7E0E" w:rsidRDefault="00D01D53" w:rsidP="00972CE4">
      <w:pPr>
        <w:numPr>
          <w:ilvl w:val="1"/>
          <w:numId w:val="1"/>
        </w:numPr>
        <w:tabs>
          <w:tab w:val="clear" w:pos="15"/>
          <w:tab w:val="num" w:pos="0"/>
        </w:tabs>
        <w:ind w:left="284" w:hanging="426"/>
        <w:jc w:val="both"/>
        <w:rPr>
          <w:sz w:val="21"/>
          <w:szCs w:val="21"/>
        </w:rPr>
      </w:pPr>
      <w:r w:rsidRPr="002A7E0E">
        <w:rPr>
          <w:sz w:val="21"/>
          <w:szCs w:val="21"/>
        </w:rPr>
        <w:t>Покупець здійснює оплату вартості поставленого товару шляхом безготівкового перерахування грошових коштів на рахунок Постачальника.</w:t>
      </w:r>
    </w:p>
    <w:p w14:paraId="52F6C8B9" w14:textId="77777777" w:rsidR="00D01D53" w:rsidRPr="002A7E0E" w:rsidRDefault="00D01D53" w:rsidP="00972CE4">
      <w:pPr>
        <w:numPr>
          <w:ilvl w:val="0"/>
          <w:numId w:val="1"/>
        </w:numPr>
        <w:tabs>
          <w:tab w:val="num" w:pos="375"/>
        </w:tabs>
        <w:spacing w:line="240" w:lineRule="atLeast"/>
        <w:ind w:left="284" w:hanging="426"/>
        <w:jc w:val="center"/>
        <w:rPr>
          <w:b/>
          <w:sz w:val="21"/>
          <w:szCs w:val="21"/>
        </w:rPr>
      </w:pPr>
      <w:r w:rsidRPr="002A7E0E">
        <w:rPr>
          <w:b/>
          <w:sz w:val="21"/>
          <w:szCs w:val="21"/>
        </w:rPr>
        <w:t>Умови поставки та повернення Товару</w:t>
      </w:r>
    </w:p>
    <w:p w14:paraId="607F4981" w14:textId="22205961"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Поставка товару здійснюється на умовах, визначених цим Договором.  Конкретне місце поставки узгоджується Сторонами на кожну окрему поставку та зазначається в письмовій  Заявці.</w:t>
      </w:r>
      <w:r w:rsidR="00BD2063" w:rsidRPr="002A7E0E">
        <w:rPr>
          <w:sz w:val="21"/>
          <w:szCs w:val="21"/>
        </w:rPr>
        <w:t xml:space="preserve"> Кінцев</w:t>
      </w:r>
      <w:r w:rsidR="00E84CE3">
        <w:rPr>
          <w:sz w:val="21"/>
          <w:szCs w:val="21"/>
        </w:rPr>
        <w:t>ий строк поставки товарів: 19.12</w:t>
      </w:r>
      <w:bookmarkStart w:id="0" w:name="_GoBack"/>
      <w:bookmarkEnd w:id="0"/>
      <w:r w:rsidR="00BD2063" w:rsidRPr="002A7E0E">
        <w:rPr>
          <w:sz w:val="21"/>
          <w:szCs w:val="21"/>
        </w:rPr>
        <w:t>.2023 року.</w:t>
      </w:r>
    </w:p>
    <w:p w14:paraId="0E33D413" w14:textId="77777777"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 xml:space="preserve">Перехід права власності на товар від Постачальника до Покупця  відбувається  в момент передачі товару. </w:t>
      </w:r>
    </w:p>
    <w:p w14:paraId="755B9A31" w14:textId="77777777"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 xml:space="preserve"> При наявності заборгованості Покупця за поставлений товар, по якому наступив термін оплати, Постачальник має право  призупинити поставку Товару Покупцю до повної сплати Покупцем заборгованості.</w:t>
      </w:r>
    </w:p>
    <w:p w14:paraId="563739F8" w14:textId="77777777"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Накладні-додаткові угоди при поставках є невід’ємною частиною цього Договору, в яких вказується асортимент, кількість, ціни, загальна вартість та строки оплати партії товару. При цьому згадування про цей договір та відсилка  на нього  в накладних-додаткових угодах можлива, але  необов’язкова.</w:t>
      </w:r>
    </w:p>
    <w:p w14:paraId="1FB7B5CA" w14:textId="77777777" w:rsidR="00D01D53" w:rsidRPr="002A7E0E" w:rsidRDefault="00D01D53" w:rsidP="00972CE4">
      <w:pPr>
        <w:numPr>
          <w:ilvl w:val="1"/>
          <w:numId w:val="1"/>
        </w:numPr>
        <w:spacing w:line="240" w:lineRule="atLeast"/>
        <w:ind w:left="284" w:hanging="426"/>
        <w:jc w:val="both"/>
        <w:rPr>
          <w:color w:val="00000A"/>
          <w:kern w:val="1"/>
          <w:sz w:val="21"/>
          <w:szCs w:val="21"/>
        </w:rPr>
      </w:pPr>
      <w:r w:rsidRPr="002A7E0E">
        <w:rPr>
          <w:sz w:val="21"/>
          <w:szCs w:val="21"/>
        </w:rPr>
        <w:lastRenderedPageBreak/>
        <w:t xml:space="preserve">Постачальник не має право поставляти Товар з наявністю дефектів та після закінчення терміну державної реєстрації. </w:t>
      </w:r>
      <w:r w:rsidRPr="002A7E0E">
        <w:rPr>
          <w:color w:val="00000A"/>
          <w:kern w:val="1"/>
          <w:sz w:val="21"/>
          <w:szCs w:val="21"/>
        </w:rPr>
        <w:t xml:space="preserve">Покупець має право заявляти вимоги Постачальнику щодо повернення Товару, продаж, зберігання та застосування якого заборонено Державною службою України з лікарських засобів та контролю за наркотиками (далі – </w:t>
      </w:r>
      <w:proofErr w:type="spellStart"/>
      <w:r w:rsidRPr="002A7E0E">
        <w:rPr>
          <w:color w:val="00000A"/>
          <w:kern w:val="2"/>
          <w:sz w:val="21"/>
          <w:szCs w:val="21"/>
        </w:rPr>
        <w:t>Держлікслужба</w:t>
      </w:r>
      <w:proofErr w:type="spellEnd"/>
      <w:r w:rsidRPr="002A7E0E">
        <w:rPr>
          <w:color w:val="00000A"/>
          <w:kern w:val="2"/>
          <w:sz w:val="21"/>
          <w:szCs w:val="21"/>
        </w:rPr>
        <w:t>).</w:t>
      </w:r>
    </w:p>
    <w:p w14:paraId="65C5BFED" w14:textId="77777777" w:rsidR="00D01D53" w:rsidRPr="002A7E0E" w:rsidRDefault="00D01D53" w:rsidP="00972CE4">
      <w:pPr>
        <w:tabs>
          <w:tab w:val="num" w:pos="375"/>
        </w:tabs>
        <w:spacing w:line="240" w:lineRule="atLeast"/>
        <w:ind w:left="284" w:firstLine="709"/>
        <w:jc w:val="both"/>
        <w:rPr>
          <w:color w:val="00000A"/>
          <w:kern w:val="1"/>
          <w:sz w:val="21"/>
          <w:szCs w:val="21"/>
        </w:rPr>
      </w:pPr>
      <w:r w:rsidRPr="002A7E0E">
        <w:rPr>
          <w:color w:val="00000A"/>
          <w:kern w:val="1"/>
          <w:sz w:val="21"/>
          <w:szCs w:val="21"/>
        </w:rPr>
        <w:t xml:space="preserve">Вимоги заявляються Покупцем протягом встановленого Приписом/Розпорядженням терміну або  протягом терміну, зазначеного в письмовому повідомленні Постачальника про вилучення з обігу лікарських засобів та повернення їх Постачальнику. Повернення лікарських засобів, заборонених Приписами/Розпорядженнями, приймається протягом встановленого Постачальником терміну. У разі, якщо розпорядженням </w:t>
      </w:r>
      <w:proofErr w:type="spellStart"/>
      <w:r w:rsidRPr="002A7E0E">
        <w:rPr>
          <w:color w:val="00000A"/>
          <w:kern w:val="1"/>
          <w:sz w:val="21"/>
          <w:szCs w:val="21"/>
        </w:rPr>
        <w:t>Держлікслужби</w:t>
      </w:r>
      <w:proofErr w:type="spellEnd"/>
      <w:r w:rsidRPr="002A7E0E">
        <w:rPr>
          <w:color w:val="00000A"/>
          <w:kern w:val="1"/>
          <w:sz w:val="21"/>
          <w:szCs w:val="21"/>
        </w:rPr>
        <w:t xml:space="preserve"> одночасно передбачені заходи щодо вилучення з обігу </w:t>
      </w:r>
      <w:proofErr w:type="spellStart"/>
      <w:r w:rsidRPr="002A7E0E">
        <w:rPr>
          <w:color w:val="00000A"/>
          <w:kern w:val="1"/>
          <w:sz w:val="21"/>
          <w:szCs w:val="21"/>
        </w:rPr>
        <w:t>Товара</w:t>
      </w:r>
      <w:proofErr w:type="spellEnd"/>
      <w:r w:rsidRPr="002A7E0E">
        <w:rPr>
          <w:color w:val="00000A"/>
          <w:kern w:val="1"/>
          <w:sz w:val="21"/>
          <w:szCs w:val="21"/>
        </w:rPr>
        <w:t xml:space="preserve"> шляхом розміщення в карантин або повернення Постачальнику, або утилізація/знищення, повернення такого Товару Постачальнику  здійснюється за письмовою згодою Постачальника.  </w:t>
      </w:r>
    </w:p>
    <w:p w14:paraId="6E60D41E" w14:textId="77777777" w:rsidR="00D01D53" w:rsidRPr="002A7E0E" w:rsidRDefault="00D01D53" w:rsidP="00972CE4">
      <w:pPr>
        <w:numPr>
          <w:ilvl w:val="1"/>
          <w:numId w:val="1"/>
        </w:numPr>
        <w:spacing w:line="240" w:lineRule="atLeast"/>
        <w:ind w:left="284" w:hanging="426"/>
        <w:jc w:val="both"/>
        <w:rPr>
          <w:bCs/>
          <w:color w:val="000000"/>
          <w:sz w:val="21"/>
          <w:szCs w:val="21"/>
        </w:rPr>
      </w:pPr>
      <w:r w:rsidRPr="002A7E0E">
        <w:rPr>
          <w:sz w:val="21"/>
          <w:szCs w:val="21"/>
        </w:rPr>
        <w:t xml:space="preserve">Вимоги Покупця  щодо повернення лікарських засобів, які згідно вимог </w:t>
      </w:r>
      <w:proofErr w:type="spellStart"/>
      <w:r w:rsidRPr="002A7E0E">
        <w:rPr>
          <w:sz w:val="21"/>
          <w:szCs w:val="21"/>
        </w:rPr>
        <w:t>Держлікслужби</w:t>
      </w:r>
      <w:proofErr w:type="spellEnd"/>
      <w:r w:rsidRPr="002A7E0E">
        <w:rPr>
          <w:sz w:val="21"/>
          <w:szCs w:val="21"/>
        </w:rPr>
        <w:t xml:space="preserve"> України заборонені </w:t>
      </w:r>
      <w:r w:rsidRPr="002A7E0E">
        <w:rPr>
          <w:bCs/>
          <w:sz w:val="21"/>
          <w:szCs w:val="21"/>
        </w:rPr>
        <w:t xml:space="preserve">ТИМЧАСОВО, та вимагають </w:t>
      </w:r>
      <w:r w:rsidRPr="002A7E0E">
        <w:rPr>
          <w:color w:val="000000"/>
          <w:sz w:val="21"/>
          <w:szCs w:val="21"/>
        </w:rPr>
        <w:t xml:space="preserve">вилучення його з обігу шляхом </w:t>
      </w:r>
      <w:r w:rsidRPr="002A7E0E">
        <w:rPr>
          <w:bCs/>
          <w:color w:val="000000"/>
          <w:sz w:val="21"/>
          <w:szCs w:val="21"/>
        </w:rPr>
        <w:t>вміщення в карантин – не приймаються до отримання окремого розпорядження</w:t>
      </w:r>
      <w:r w:rsidRPr="002A7E0E">
        <w:rPr>
          <w:sz w:val="21"/>
          <w:szCs w:val="21"/>
        </w:rPr>
        <w:t xml:space="preserve"> </w:t>
      </w:r>
      <w:proofErr w:type="spellStart"/>
      <w:r w:rsidRPr="002A7E0E">
        <w:rPr>
          <w:sz w:val="21"/>
          <w:szCs w:val="21"/>
        </w:rPr>
        <w:t>Держлікслужби</w:t>
      </w:r>
      <w:proofErr w:type="spellEnd"/>
      <w:r w:rsidRPr="002A7E0E">
        <w:rPr>
          <w:sz w:val="21"/>
          <w:szCs w:val="21"/>
        </w:rPr>
        <w:t xml:space="preserve"> України</w:t>
      </w:r>
      <w:r w:rsidRPr="002A7E0E">
        <w:rPr>
          <w:bCs/>
          <w:color w:val="000000"/>
          <w:sz w:val="21"/>
          <w:szCs w:val="21"/>
        </w:rPr>
        <w:t xml:space="preserve"> щодо вилучення його з обігу шляхом повернення Постачальнику. Повернення фальсифікованих лікарських засобів або таких, що зазначені в повідомленнях </w:t>
      </w:r>
      <w:proofErr w:type="spellStart"/>
      <w:r w:rsidRPr="002A7E0E">
        <w:rPr>
          <w:bCs/>
          <w:color w:val="000000"/>
          <w:sz w:val="21"/>
          <w:szCs w:val="21"/>
        </w:rPr>
        <w:t>Держлікслужби</w:t>
      </w:r>
      <w:proofErr w:type="spellEnd"/>
      <w:r w:rsidRPr="002A7E0E">
        <w:rPr>
          <w:bCs/>
          <w:color w:val="000000"/>
          <w:sz w:val="21"/>
          <w:szCs w:val="21"/>
        </w:rPr>
        <w:t xml:space="preserve"> по показникам підозри щодо фальсифікації, не здійснюється. Вилучення з обігу зазначених лікарських засобів здійснюється шляхом їх знищення. </w:t>
      </w:r>
    </w:p>
    <w:p w14:paraId="13B667C1" w14:textId="60F348BC"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 xml:space="preserve">Вимога Покупця, щодо повернення термолабільних, медичних  імунобіологічних препаратів або лікарських засобів, що підлягають предметно – кількісному обліку за власною ініціативою Покупця, що не має підстави органів Державної влади - </w:t>
      </w:r>
      <w:r w:rsidR="00BD6D35">
        <w:rPr>
          <w:sz w:val="21"/>
          <w:szCs w:val="21"/>
        </w:rPr>
        <w:t>Постачальником</w:t>
      </w:r>
      <w:r w:rsidRPr="002A7E0E">
        <w:rPr>
          <w:sz w:val="21"/>
          <w:szCs w:val="21"/>
        </w:rPr>
        <w:t xml:space="preserve"> не розглядається. В разі виявлення </w:t>
      </w:r>
      <w:proofErr w:type="spellStart"/>
      <w:r w:rsidRPr="002A7E0E">
        <w:rPr>
          <w:sz w:val="21"/>
          <w:szCs w:val="21"/>
        </w:rPr>
        <w:t>невідповідностей</w:t>
      </w:r>
      <w:proofErr w:type="spellEnd"/>
      <w:r w:rsidRPr="002A7E0E">
        <w:rPr>
          <w:sz w:val="21"/>
          <w:szCs w:val="21"/>
        </w:rPr>
        <w:t xml:space="preserve"> під час приймання зазначених груп препаратів, претензії приймаються протягом доби з моменту отримання Покупцем Товару.</w:t>
      </w:r>
    </w:p>
    <w:p w14:paraId="57B71D78" w14:textId="77777777"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 xml:space="preserve">Постачальник має право не прийняти Товар, що повертається Покупцем або підлягає заміні, якщо такий Товар має зовнішні ушкодження, у тому числі бруд, бій, порушення оригінальної упаковки, відсутність інструкції,  інші ушкодження та який не має підтвердження зберігання та транспортування у відповідних умовах, згідно вимог, визначених виробником Товару. При поверненні Товару Постачальник має право вимагати від Покупця дані температурного моніторингу, отриманих за допомогою </w:t>
      </w:r>
      <w:proofErr w:type="spellStart"/>
      <w:r w:rsidRPr="002A7E0E">
        <w:rPr>
          <w:sz w:val="21"/>
          <w:szCs w:val="21"/>
        </w:rPr>
        <w:t>термотестерів</w:t>
      </w:r>
      <w:proofErr w:type="spellEnd"/>
      <w:r w:rsidRPr="002A7E0E">
        <w:rPr>
          <w:sz w:val="21"/>
          <w:szCs w:val="21"/>
        </w:rPr>
        <w:t xml:space="preserve"> або аналогічних пристроїв, за весь термін зберігання/транспортування Товару Покупцем.</w:t>
      </w:r>
    </w:p>
    <w:p w14:paraId="26F273F0" w14:textId="77777777"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 xml:space="preserve">Всі витрати, пов’язані з </w:t>
      </w:r>
      <w:proofErr w:type="spellStart"/>
      <w:r w:rsidRPr="002A7E0E">
        <w:rPr>
          <w:sz w:val="21"/>
          <w:szCs w:val="21"/>
        </w:rPr>
        <w:t>відбіром</w:t>
      </w:r>
      <w:proofErr w:type="spellEnd"/>
      <w:r w:rsidRPr="002A7E0E">
        <w:rPr>
          <w:sz w:val="21"/>
          <w:szCs w:val="21"/>
        </w:rPr>
        <w:t xml:space="preserve"> зразків та проведенням аналізу лікарських засобів (іншого Товару) у ході планових та позапланових перевірок Покупця, а також  витрати на проведення </w:t>
      </w:r>
      <w:proofErr w:type="spellStart"/>
      <w:r w:rsidRPr="002A7E0E">
        <w:rPr>
          <w:sz w:val="21"/>
          <w:szCs w:val="21"/>
        </w:rPr>
        <w:t>переконтролю</w:t>
      </w:r>
      <w:proofErr w:type="spellEnd"/>
      <w:r w:rsidRPr="002A7E0E">
        <w:rPr>
          <w:sz w:val="21"/>
          <w:szCs w:val="21"/>
        </w:rPr>
        <w:t xml:space="preserve"> лікарських засобів (іншого Товару) за розпорядженням </w:t>
      </w:r>
      <w:proofErr w:type="spellStart"/>
      <w:r w:rsidRPr="002A7E0E">
        <w:rPr>
          <w:sz w:val="21"/>
          <w:szCs w:val="21"/>
        </w:rPr>
        <w:t>Держлікслужби</w:t>
      </w:r>
      <w:proofErr w:type="spellEnd"/>
      <w:r w:rsidRPr="002A7E0E">
        <w:rPr>
          <w:sz w:val="21"/>
          <w:szCs w:val="21"/>
        </w:rPr>
        <w:t xml:space="preserve"> України або інших контролюючих органів, відносяться до затрат Покупця та Постачальником не компенсуються.</w:t>
      </w:r>
    </w:p>
    <w:p w14:paraId="3E5694E1" w14:textId="77777777" w:rsidR="00D01D53" w:rsidRPr="002A7E0E" w:rsidRDefault="00D01D53" w:rsidP="00972CE4">
      <w:pPr>
        <w:numPr>
          <w:ilvl w:val="0"/>
          <w:numId w:val="1"/>
        </w:numPr>
        <w:tabs>
          <w:tab w:val="num" w:pos="375"/>
        </w:tabs>
        <w:spacing w:line="240" w:lineRule="atLeast"/>
        <w:ind w:left="284" w:hanging="426"/>
        <w:jc w:val="center"/>
        <w:rPr>
          <w:b/>
          <w:sz w:val="21"/>
          <w:szCs w:val="21"/>
        </w:rPr>
      </w:pPr>
      <w:r w:rsidRPr="002A7E0E">
        <w:rPr>
          <w:b/>
          <w:sz w:val="21"/>
          <w:szCs w:val="21"/>
        </w:rPr>
        <w:t>Передача товару</w:t>
      </w:r>
    </w:p>
    <w:p w14:paraId="1A9A5BA6" w14:textId="2C139DC2"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Прийом-передача товару відбувається в пункті поставки, вказаному Покупцем.</w:t>
      </w:r>
      <w:r w:rsidR="00BD2063" w:rsidRPr="002A7E0E">
        <w:rPr>
          <w:sz w:val="21"/>
          <w:szCs w:val="21"/>
        </w:rPr>
        <w:t xml:space="preserve"> Місце поставки товарів: 53213, Україна, Дніпропетровська область, Нікополь, вул. Богуна Івана, буд.3</w:t>
      </w:r>
    </w:p>
    <w:p w14:paraId="2EBAB5F7" w14:textId="77777777"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 xml:space="preserve">Прийом товару по кількості та якості здійснюється Покупцем у порядку, який визначається діючим законодавством України, з урахуванням положень Договору. Товар вважається переданим Покупцю по кількості та якості після підписання повноважними особами Постачальника та Покупця накладних-додаткових угод. </w:t>
      </w:r>
    </w:p>
    <w:p w14:paraId="4BE38338" w14:textId="500928AC" w:rsidR="00D01D53" w:rsidRPr="002A7E0E" w:rsidRDefault="00D01D53" w:rsidP="00972CE4">
      <w:pPr>
        <w:tabs>
          <w:tab w:val="num" w:pos="375"/>
        </w:tabs>
        <w:spacing w:line="240" w:lineRule="atLeast"/>
        <w:ind w:left="284" w:firstLine="283"/>
        <w:jc w:val="both"/>
        <w:rPr>
          <w:sz w:val="21"/>
          <w:szCs w:val="21"/>
        </w:rPr>
      </w:pPr>
      <w:r w:rsidRPr="002A7E0E">
        <w:rPr>
          <w:sz w:val="21"/>
          <w:szCs w:val="21"/>
        </w:rPr>
        <w:t xml:space="preserve">В разі, якщо постачання Товару за Договором здійснюється шляхом централізовано-кільцевих перевезень, тобто таких перевезень, за якими Постачальник здійснює систематичне постачання товарів по узгодженим сторонами параметрам (кількість, асортимент, час) за місцем провадження діяльності Покупцем, Покупець надає Постачальнику за підписом керівника та головного бухгалтера Зразки печатки (штампу) (Додаток №1 до договору поставки), якою матеріально відповідальна особа, що буде приймати цінності від Постачальника, завіряє свій підпис у накладній на отримання товару. </w:t>
      </w:r>
    </w:p>
    <w:p w14:paraId="722DE7E9" w14:textId="31BFE163" w:rsidR="00D01D53" w:rsidRPr="002A7E0E" w:rsidRDefault="00D01D53" w:rsidP="00972CE4">
      <w:pPr>
        <w:numPr>
          <w:ilvl w:val="1"/>
          <w:numId w:val="1"/>
        </w:numPr>
        <w:spacing w:line="240" w:lineRule="atLeast"/>
        <w:ind w:left="284" w:hanging="426"/>
        <w:jc w:val="both"/>
        <w:rPr>
          <w:rStyle w:val="WW-111"/>
          <w:color w:val="000000"/>
          <w:sz w:val="21"/>
          <w:szCs w:val="21"/>
        </w:rPr>
      </w:pPr>
      <w:r w:rsidRPr="002A7E0E">
        <w:rPr>
          <w:rStyle w:val="WW-111"/>
          <w:color w:val="000000"/>
          <w:sz w:val="21"/>
          <w:szCs w:val="21"/>
        </w:rPr>
        <w:t>Товар постачається в узгоджені Сторонами терміни за умови наявності Товару на складі Постачальника, а при відсутності -  в додатково узгоджені терміни після отримання Постачальником Товару на складі</w:t>
      </w:r>
      <w:r w:rsidR="00294BAF">
        <w:rPr>
          <w:rStyle w:val="WW-111"/>
          <w:color w:val="000000"/>
          <w:sz w:val="21"/>
          <w:szCs w:val="21"/>
        </w:rPr>
        <w:t xml:space="preserve"> але не пізніше п. 7.1. Договору</w:t>
      </w:r>
      <w:r w:rsidRPr="002A7E0E">
        <w:rPr>
          <w:rStyle w:val="WW-111"/>
          <w:color w:val="000000"/>
          <w:sz w:val="21"/>
          <w:szCs w:val="21"/>
        </w:rPr>
        <w:t xml:space="preserve">. </w:t>
      </w:r>
    </w:p>
    <w:p w14:paraId="6626DD6A" w14:textId="77777777" w:rsidR="00D01D53" w:rsidRPr="002A7E0E" w:rsidRDefault="00D01D53" w:rsidP="00972CE4">
      <w:pPr>
        <w:numPr>
          <w:ilvl w:val="1"/>
          <w:numId w:val="1"/>
        </w:numPr>
        <w:spacing w:line="240" w:lineRule="atLeast"/>
        <w:ind w:left="284" w:hanging="426"/>
        <w:jc w:val="both"/>
        <w:rPr>
          <w:rStyle w:val="WW-111"/>
          <w:bCs/>
          <w:color w:val="00000A"/>
          <w:kern w:val="1"/>
          <w:sz w:val="21"/>
          <w:szCs w:val="21"/>
        </w:rPr>
      </w:pPr>
      <w:r w:rsidRPr="002A7E0E">
        <w:rPr>
          <w:rStyle w:val="WW-111"/>
          <w:color w:val="000000"/>
          <w:sz w:val="21"/>
          <w:szCs w:val="21"/>
        </w:rPr>
        <w:t xml:space="preserve">У разі  неможливості поставки Товару у зв'язку з його відсутністю на складі Постачальника, що спричинено діями або бездіяльністю органів державної влади або місцевого самоврядування; у випадках заборони повноважними органами, в </w:t>
      </w:r>
      <w:proofErr w:type="spellStart"/>
      <w:r w:rsidRPr="002A7E0E">
        <w:rPr>
          <w:rStyle w:val="WW-111"/>
          <w:color w:val="000000"/>
          <w:sz w:val="21"/>
          <w:szCs w:val="21"/>
        </w:rPr>
        <w:t>т.ч</w:t>
      </w:r>
      <w:proofErr w:type="spellEnd"/>
      <w:r w:rsidRPr="002A7E0E">
        <w:rPr>
          <w:rStyle w:val="WW-111"/>
          <w:color w:val="000000"/>
          <w:sz w:val="21"/>
          <w:szCs w:val="21"/>
        </w:rPr>
        <w:t>.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закінчення терміну дії реєстраційного посвідчення або виключення Товару з відповідного державного реєстру, в інших випадках, Постачальник має право в односторонньому порядку замінити Товар за аналогічною м</w:t>
      </w:r>
      <w:proofErr w:type="spellStart"/>
      <w:r w:rsidRPr="002A7E0E">
        <w:rPr>
          <w:rStyle w:val="WW-111"/>
          <w:color w:val="000000"/>
          <w:sz w:val="21"/>
          <w:szCs w:val="21"/>
          <w:lang w:val="en-US"/>
        </w:rPr>
        <w:t>i</w:t>
      </w:r>
      <w:r w:rsidRPr="002A7E0E">
        <w:rPr>
          <w:rStyle w:val="WW-111"/>
          <w:color w:val="000000"/>
          <w:sz w:val="21"/>
          <w:szCs w:val="21"/>
        </w:rPr>
        <w:t>жнародною</w:t>
      </w:r>
      <w:proofErr w:type="spellEnd"/>
      <w:r w:rsidRPr="002A7E0E">
        <w:rPr>
          <w:rStyle w:val="WW-111"/>
          <w:color w:val="000000"/>
          <w:sz w:val="21"/>
          <w:szCs w:val="21"/>
        </w:rPr>
        <w:t xml:space="preserve"> непатентованою назвою, на інший, в </w:t>
      </w:r>
      <w:proofErr w:type="spellStart"/>
      <w:r w:rsidRPr="002A7E0E">
        <w:rPr>
          <w:rStyle w:val="WW-111"/>
          <w:color w:val="000000"/>
          <w:sz w:val="21"/>
          <w:szCs w:val="21"/>
        </w:rPr>
        <w:t>т.ч</w:t>
      </w:r>
      <w:proofErr w:type="spellEnd"/>
      <w:r w:rsidRPr="002A7E0E">
        <w:rPr>
          <w:rStyle w:val="WW-111"/>
          <w:color w:val="000000"/>
          <w:sz w:val="21"/>
          <w:szCs w:val="21"/>
        </w:rPr>
        <w:t xml:space="preserve">. за торговою </w:t>
      </w:r>
      <w:r w:rsidRPr="002A7E0E">
        <w:rPr>
          <w:rStyle w:val="WW-111"/>
          <w:bCs/>
          <w:color w:val="000000"/>
          <w:sz w:val="21"/>
          <w:szCs w:val="21"/>
        </w:rPr>
        <w:t xml:space="preserve">назвою, виробником, ціною, про що зазначається у відповідному повідомленні Постачальника. </w:t>
      </w:r>
      <w:r w:rsidRPr="002A7E0E">
        <w:rPr>
          <w:rStyle w:val="WW-111"/>
          <w:bCs/>
          <w:color w:val="00000A"/>
          <w:kern w:val="1"/>
          <w:sz w:val="21"/>
          <w:szCs w:val="21"/>
        </w:rPr>
        <w:t>Сторони домовилися, що повідомлення може надаватись Постачальником у письмовій формі, електронною поштою, факсимільним зв’язком або у інший спосіб,  прийнятний для Постачальника.</w:t>
      </w:r>
    </w:p>
    <w:p w14:paraId="7C090A70" w14:textId="77777777" w:rsidR="00D01D53" w:rsidRPr="002A7E0E" w:rsidRDefault="00D01D53" w:rsidP="00972CE4">
      <w:pPr>
        <w:numPr>
          <w:ilvl w:val="1"/>
          <w:numId w:val="1"/>
        </w:numPr>
        <w:spacing w:line="240" w:lineRule="atLeast"/>
        <w:ind w:left="284" w:hanging="426"/>
        <w:jc w:val="both"/>
        <w:rPr>
          <w:rStyle w:val="WW-111"/>
          <w:color w:val="000000"/>
          <w:sz w:val="21"/>
          <w:szCs w:val="21"/>
        </w:rPr>
      </w:pPr>
      <w:r w:rsidRPr="002A7E0E">
        <w:rPr>
          <w:rStyle w:val="WW-111"/>
          <w:color w:val="000000"/>
          <w:sz w:val="21"/>
          <w:szCs w:val="21"/>
        </w:rPr>
        <w:t xml:space="preserve">У разі несвоєчасної поставки або неможливості поставки Товару у зв'язку з його відсутністю на складі Постачальника, що спричинено обставинами, зазначеними в п.8.4 Договору, Постачальник звільняється від будь-якої відповідальності за невиконання зобов'язань за Договором. </w:t>
      </w:r>
    </w:p>
    <w:p w14:paraId="01E27037" w14:textId="77777777" w:rsidR="00D01D53" w:rsidRPr="002A7E0E" w:rsidRDefault="00D01D53" w:rsidP="00D01D53">
      <w:pPr>
        <w:spacing w:line="240" w:lineRule="atLeast"/>
        <w:ind w:left="-285"/>
        <w:jc w:val="both"/>
        <w:rPr>
          <w:rStyle w:val="WW-111"/>
          <w:color w:val="000000"/>
          <w:sz w:val="21"/>
          <w:szCs w:val="21"/>
        </w:rPr>
      </w:pPr>
    </w:p>
    <w:p w14:paraId="66F79577" w14:textId="77777777" w:rsidR="00D01D53" w:rsidRPr="002A7E0E" w:rsidRDefault="00D01D53" w:rsidP="00D01D53">
      <w:pPr>
        <w:spacing w:line="240" w:lineRule="atLeast"/>
        <w:ind w:left="-285"/>
        <w:jc w:val="center"/>
        <w:rPr>
          <w:b/>
          <w:bCs/>
          <w:color w:val="000000"/>
          <w:sz w:val="21"/>
          <w:szCs w:val="21"/>
        </w:rPr>
      </w:pPr>
      <w:r w:rsidRPr="002A7E0E">
        <w:rPr>
          <w:b/>
          <w:bCs/>
          <w:color w:val="000000"/>
          <w:sz w:val="21"/>
          <w:szCs w:val="21"/>
        </w:rPr>
        <w:t xml:space="preserve">9. Права та обов’язки сторін  </w:t>
      </w:r>
    </w:p>
    <w:p w14:paraId="432DEBDF"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 xml:space="preserve">9.1.Покупець зобов'язаний: </w:t>
      </w:r>
    </w:p>
    <w:p w14:paraId="53BE9B3C"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 xml:space="preserve">9.1.1 Приймати поставлені товари  згідно з накладною; </w:t>
      </w:r>
    </w:p>
    <w:p w14:paraId="525622BD"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lastRenderedPageBreak/>
        <w:t>9.1.2. Своєчасно та в повному обсязі сплачувати за поставлені Товари.</w:t>
      </w:r>
    </w:p>
    <w:p w14:paraId="4D7F939C"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 xml:space="preserve">9.2. Покупець має право: </w:t>
      </w:r>
    </w:p>
    <w:p w14:paraId="324EB78A"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 xml:space="preserve">9.2.1. Достроково розірвати цей Договір у разі невиконання зобов'язань Постачальником, повідомивши про це його у строк одного місяця до моменту розірвання договору; Дострокове розірвання Договору не відміняє обов’язку розрахунків за отриманий Товар; </w:t>
      </w:r>
    </w:p>
    <w:p w14:paraId="10E40A3E"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 xml:space="preserve">9.2.2. Контролювати поставку товарів (виконання робіт або надання послуг) у строки, встановлені цим Договором; </w:t>
      </w:r>
    </w:p>
    <w:p w14:paraId="1769AF96"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9.2.3. Зменшувати обсяг закупівлі товарів (виконання робіт або надання послуг) та загальну вартість цього Договору залежно від реального фінансування видатків або в інших випадках, передбачених законодавством України. У такому разі Сторони вносять відповідні зміни до цього Договору;</w:t>
      </w:r>
    </w:p>
    <w:p w14:paraId="4C81D6C6"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9.2.4.Повернути рахунок Постачальнику без здійснення оплати в разі його неналежного оформлення (відсутність печатки, підписів тощо);</w:t>
      </w:r>
    </w:p>
    <w:p w14:paraId="2C193622"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 xml:space="preserve">9.2.5. Вносити у встановленому законодавством порядку зміни в цей Договір. </w:t>
      </w:r>
    </w:p>
    <w:p w14:paraId="5E3E85C6"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 xml:space="preserve">9.3.Постачальник зобов'язаний: </w:t>
      </w:r>
    </w:p>
    <w:p w14:paraId="1F9EEB74"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9.3.1.Забезпечити поставку товарів  у строки, встановлені цим Договором;</w:t>
      </w:r>
    </w:p>
    <w:p w14:paraId="2EBB718C"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9.3.2.Забезпечити поставку товарів, якість яких відповідає умовам, установленим розділом 3 цього Договору;</w:t>
      </w:r>
    </w:p>
    <w:p w14:paraId="67FFC85F"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 xml:space="preserve">9.4. Постачальник має право: </w:t>
      </w:r>
    </w:p>
    <w:p w14:paraId="5AB6CD69"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9.4.1.Своєчасно та в повному обсязі отримувати плату за поставлені товари;</w:t>
      </w:r>
    </w:p>
    <w:p w14:paraId="31F31A60"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9.4.2.На дострокову поставку товарів  за письмовим погодженням Покупця;</w:t>
      </w:r>
    </w:p>
    <w:p w14:paraId="5647978F"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9.4.3.У разі невиконання зобов'язань Покупцем, Постачальник має право достроково розірвати цей Договір, повідомивши про це Покупця у строк одного місяця до моменту розірвання договору;</w:t>
      </w:r>
    </w:p>
    <w:p w14:paraId="138E3C1E"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9.4.4.Відповідно до п.8.4 Договору в односторонньому порядку здійснювати заміну Товару, що підлягає передачі.</w:t>
      </w:r>
    </w:p>
    <w:p w14:paraId="52A50557"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9.4.5. Вносити у встановленому законодавством порядку зміни в цей Договір.</w:t>
      </w:r>
    </w:p>
    <w:p w14:paraId="1FCACE86" w14:textId="77777777" w:rsidR="00D01D53" w:rsidRPr="002A7E0E" w:rsidRDefault="00D01D53" w:rsidP="00972CE4">
      <w:pPr>
        <w:spacing w:line="240" w:lineRule="atLeast"/>
        <w:ind w:left="284" w:hanging="426"/>
        <w:jc w:val="center"/>
        <w:rPr>
          <w:b/>
          <w:sz w:val="21"/>
          <w:szCs w:val="21"/>
        </w:rPr>
      </w:pPr>
      <w:r w:rsidRPr="002A7E0E">
        <w:rPr>
          <w:b/>
          <w:sz w:val="21"/>
          <w:szCs w:val="21"/>
        </w:rPr>
        <w:t>10. Відповідальність сторін</w:t>
      </w:r>
    </w:p>
    <w:p w14:paraId="42619E15" w14:textId="77777777" w:rsidR="00D01D53" w:rsidRPr="002A7E0E" w:rsidRDefault="00D01D53" w:rsidP="00972CE4">
      <w:pPr>
        <w:pStyle w:val="a8"/>
        <w:numPr>
          <w:ilvl w:val="1"/>
          <w:numId w:val="2"/>
        </w:numPr>
        <w:spacing w:line="240" w:lineRule="atLeast"/>
        <w:ind w:left="284" w:hanging="426"/>
        <w:rPr>
          <w:sz w:val="21"/>
          <w:szCs w:val="21"/>
        </w:rPr>
      </w:pPr>
      <w:r w:rsidRPr="002A7E0E">
        <w:rPr>
          <w:sz w:val="21"/>
          <w:szCs w:val="21"/>
        </w:rPr>
        <w:t xml:space="preserve">У випадку порушення строку оплати поставленого товару Покупець сплачує Постачальнику пеню в розмірі подвійної облікової ставки НБУ, діючої в період прострочення, від суми простроченого платежу, за кожний  день прострочення. </w:t>
      </w:r>
    </w:p>
    <w:p w14:paraId="35FA5655" w14:textId="77777777" w:rsidR="00D01D53" w:rsidRPr="002A7E0E" w:rsidRDefault="00D01D53" w:rsidP="00972CE4">
      <w:pPr>
        <w:pStyle w:val="a8"/>
        <w:numPr>
          <w:ilvl w:val="1"/>
          <w:numId w:val="2"/>
        </w:numPr>
        <w:spacing w:line="240" w:lineRule="atLeast"/>
        <w:ind w:left="284" w:hanging="426"/>
        <w:rPr>
          <w:sz w:val="21"/>
          <w:szCs w:val="21"/>
        </w:rPr>
      </w:pPr>
      <w:r w:rsidRPr="002A7E0E">
        <w:rPr>
          <w:sz w:val="21"/>
          <w:szCs w:val="21"/>
        </w:rPr>
        <w:t xml:space="preserve">За порушення  умов  зобов'язання  щодо якості (комплектності) Товарів Постачальником на вимогу Покупця сплачується  штраф  у  розмірі  подвійної облікової ставки НБУ, діючої  в період прострочення, від вартості  неякісних  (некомплектних) товарів, за кожний день прострочення. Інші заходи відповідальності до Постачальника не застосовуються. </w:t>
      </w:r>
    </w:p>
    <w:p w14:paraId="5FCED863" w14:textId="77777777" w:rsidR="00D01D53" w:rsidRPr="002A7E0E" w:rsidRDefault="00D01D53" w:rsidP="00972CE4">
      <w:pPr>
        <w:pStyle w:val="a8"/>
        <w:numPr>
          <w:ilvl w:val="1"/>
          <w:numId w:val="2"/>
        </w:numPr>
        <w:spacing w:line="240" w:lineRule="atLeast"/>
        <w:ind w:left="284" w:hanging="426"/>
        <w:rPr>
          <w:sz w:val="21"/>
          <w:szCs w:val="21"/>
        </w:rPr>
      </w:pPr>
      <w:r w:rsidRPr="002A7E0E">
        <w:rPr>
          <w:sz w:val="21"/>
          <w:szCs w:val="21"/>
        </w:rPr>
        <w:t xml:space="preserve">За порушення строків виконання зобов'язання з термінів поставки Товару, Постачальником  на вимогу Покупця сплачується  штраф  у  розмірі  подвійної облікової ставки НБУ, діючої в період прострочення, від вартості непоставлених товарів, за кожний день прострочення. Інші заходи відповідальності до Постачальника не застосовуються. </w:t>
      </w:r>
    </w:p>
    <w:p w14:paraId="1D50422E" w14:textId="77777777" w:rsidR="00D01D53" w:rsidRPr="002A7E0E" w:rsidRDefault="00D01D53" w:rsidP="00972CE4">
      <w:pPr>
        <w:pStyle w:val="a8"/>
        <w:numPr>
          <w:ilvl w:val="1"/>
          <w:numId w:val="2"/>
        </w:numPr>
        <w:spacing w:line="240" w:lineRule="atLeast"/>
        <w:ind w:left="284" w:hanging="426"/>
        <w:rPr>
          <w:sz w:val="21"/>
          <w:szCs w:val="21"/>
        </w:rPr>
      </w:pPr>
      <w:r w:rsidRPr="002A7E0E">
        <w:rPr>
          <w:color w:val="000000"/>
          <w:kern w:val="1"/>
          <w:sz w:val="21"/>
          <w:szCs w:val="21"/>
        </w:rPr>
        <w:t>Сторони домовились, що у випадках настання документально підтверджених обставин:</w:t>
      </w:r>
    </w:p>
    <w:p w14:paraId="2B07ADFD" w14:textId="77777777" w:rsidR="00D01D53" w:rsidRPr="002A7E0E" w:rsidRDefault="00D01D53" w:rsidP="00972CE4">
      <w:pPr>
        <w:pStyle w:val="ab"/>
        <w:spacing w:before="0" w:after="0"/>
        <w:ind w:left="284" w:hanging="426"/>
        <w:jc w:val="both"/>
        <w:rPr>
          <w:rStyle w:val="WW-111"/>
          <w:color w:val="000000"/>
          <w:kern w:val="1"/>
          <w:sz w:val="21"/>
          <w:szCs w:val="21"/>
        </w:rPr>
      </w:pPr>
      <w:r w:rsidRPr="002A7E0E">
        <w:rPr>
          <w:color w:val="000000"/>
          <w:kern w:val="1"/>
          <w:sz w:val="21"/>
          <w:szCs w:val="21"/>
        </w:rPr>
        <w:t xml:space="preserve">- </w:t>
      </w:r>
      <w:r w:rsidRPr="002A7E0E">
        <w:rPr>
          <w:rStyle w:val="WW-111"/>
          <w:color w:val="000000"/>
          <w:kern w:val="1"/>
          <w:sz w:val="21"/>
          <w:szCs w:val="21"/>
        </w:rPr>
        <w:t>непостачання або несвоєчасного постачання товару виробником (відсутність сировини, зупинення лінії виробництва та ін.), в інших випадках, що потягли неможливість постачання Товару виробником (дистриб’ютором) та підтверджено листом виробника (дистриб’ютора);</w:t>
      </w:r>
    </w:p>
    <w:p w14:paraId="60AA7D21" w14:textId="77777777" w:rsidR="00D01D53" w:rsidRPr="002A7E0E" w:rsidRDefault="00D01D53" w:rsidP="00972CE4">
      <w:pPr>
        <w:pStyle w:val="ab"/>
        <w:spacing w:before="0" w:after="0"/>
        <w:ind w:left="284" w:hanging="426"/>
        <w:jc w:val="both"/>
        <w:rPr>
          <w:rStyle w:val="WW-111"/>
          <w:color w:val="000000"/>
          <w:kern w:val="1"/>
          <w:sz w:val="21"/>
          <w:szCs w:val="21"/>
        </w:rPr>
      </w:pPr>
      <w:r w:rsidRPr="002A7E0E">
        <w:rPr>
          <w:rStyle w:val="WW-111"/>
          <w:color w:val="000000"/>
          <w:kern w:val="1"/>
          <w:sz w:val="21"/>
          <w:szCs w:val="21"/>
        </w:rPr>
        <w:t>-  відсутність на дату поставки задекларованої зміни оптово-відпускної ціни на лікарський засіб;</w:t>
      </w:r>
    </w:p>
    <w:p w14:paraId="078F3A00" w14:textId="77777777" w:rsidR="00D01D53" w:rsidRPr="002A7E0E" w:rsidRDefault="00D01D53" w:rsidP="00972CE4">
      <w:pPr>
        <w:pStyle w:val="ab"/>
        <w:spacing w:before="0" w:after="0"/>
        <w:ind w:left="284" w:hanging="426"/>
        <w:jc w:val="both"/>
        <w:rPr>
          <w:rStyle w:val="WW-111"/>
          <w:color w:val="000000"/>
          <w:kern w:val="1"/>
          <w:sz w:val="21"/>
          <w:szCs w:val="21"/>
        </w:rPr>
      </w:pPr>
      <w:r w:rsidRPr="002A7E0E">
        <w:rPr>
          <w:rStyle w:val="WW-111"/>
          <w:color w:val="000000"/>
          <w:kern w:val="1"/>
          <w:sz w:val="21"/>
          <w:szCs w:val="21"/>
        </w:rPr>
        <w:t>- виключення лікарського засобу з Державного реєстру лікарських засобів України;</w:t>
      </w:r>
    </w:p>
    <w:p w14:paraId="1CB0D1C4" w14:textId="77777777" w:rsidR="00D01D53" w:rsidRPr="002A7E0E" w:rsidRDefault="00D01D53" w:rsidP="00972CE4">
      <w:pPr>
        <w:pStyle w:val="ab"/>
        <w:spacing w:before="0" w:after="0"/>
        <w:ind w:left="284" w:hanging="426"/>
        <w:jc w:val="both"/>
        <w:rPr>
          <w:rStyle w:val="rvts0"/>
          <w:sz w:val="21"/>
          <w:szCs w:val="21"/>
        </w:rPr>
      </w:pPr>
      <w:r w:rsidRPr="002A7E0E">
        <w:rPr>
          <w:rStyle w:val="WW-111"/>
          <w:color w:val="000000"/>
          <w:kern w:val="1"/>
          <w:sz w:val="21"/>
          <w:szCs w:val="21"/>
        </w:rPr>
        <w:t xml:space="preserve">- відмова Покупця від зміни ціни за одиницю Товару в разі </w:t>
      </w:r>
      <w:r w:rsidRPr="002A7E0E">
        <w:rPr>
          <w:rStyle w:val="rvts0"/>
          <w:sz w:val="21"/>
          <w:szCs w:val="21"/>
        </w:rPr>
        <w:t>збільшення курсу іноземної валюти, регульованих цін, які застосовуються в договорі про закупівлю;</w:t>
      </w:r>
    </w:p>
    <w:p w14:paraId="466C15C8" w14:textId="77777777" w:rsidR="00D01D53" w:rsidRPr="002A7E0E" w:rsidRDefault="00D01D53" w:rsidP="00972CE4">
      <w:pPr>
        <w:pStyle w:val="ab"/>
        <w:spacing w:before="0" w:after="0"/>
        <w:ind w:left="284" w:hanging="426"/>
        <w:jc w:val="both"/>
        <w:rPr>
          <w:color w:val="000000"/>
          <w:kern w:val="1"/>
          <w:sz w:val="21"/>
          <w:szCs w:val="21"/>
        </w:rPr>
      </w:pPr>
      <w:r w:rsidRPr="002A7E0E">
        <w:rPr>
          <w:color w:val="000000"/>
          <w:kern w:val="1"/>
          <w:sz w:val="21"/>
          <w:szCs w:val="21"/>
        </w:rPr>
        <w:t>Сторони звільняються від відповідальності за повне або часткове невиконання своїх зобов’язань по даному Договору та відповідальність, передбачена законодавством та цим Договором не застосовується.</w:t>
      </w:r>
    </w:p>
    <w:p w14:paraId="3B8C81BB" w14:textId="77777777" w:rsidR="00D01D53" w:rsidRPr="002A7E0E" w:rsidRDefault="00D01D53" w:rsidP="00972CE4">
      <w:pPr>
        <w:pStyle w:val="a8"/>
        <w:numPr>
          <w:ilvl w:val="0"/>
          <w:numId w:val="2"/>
        </w:numPr>
        <w:spacing w:line="240" w:lineRule="atLeast"/>
        <w:ind w:left="284" w:hanging="426"/>
        <w:jc w:val="center"/>
        <w:rPr>
          <w:b/>
          <w:sz w:val="21"/>
          <w:szCs w:val="21"/>
        </w:rPr>
      </w:pPr>
      <w:r w:rsidRPr="002A7E0E">
        <w:rPr>
          <w:b/>
          <w:sz w:val="21"/>
          <w:szCs w:val="21"/>
        </w:rPr>
        <w:t>Обставини непереборної сили</w:t>
      </w:r>
    </w:p>
    <w:p w14:paraId="1859C83D" w14:textId="77777777" w:rsidR="00D01D53" w:rsidRPr="002A7E0E" w:rsidRDefault="00D01D53" w:rsidP="00972CE4">
      <w:pPr>
        <w:pStyle w:val="ab"/>
        <w:numPr>
          <w:ilvl w:val="1"/>
          <w:numId w:val="2"/>
        </w:numPr>
        <w:spacing w:before="0" w:after="0" w:line="240" w:lineRule="atLeast"/>
        <w:ind w:left="284" w:hanging="426"/>
        <w:jc w:val="both"/>
        <w:rPr>
          <w:color w:val="000000"/>
          <w:kern w:val="1"/>
          <w:sz w:val="21"/>
          <w:szCs w:val="21"/>
        </w:rPr>
      </w:pPr>
      <w:r w:rsidRPr="002A7E0E">
        <w:rPr>
          <w:color w:val="000000"/>
          <w:kern w:val="1"/>
          <w:sz w:val="21"/>
          <w:szCs w:val="21"/>
        </w:rPr>
        <w:t>Сторони за Договором домовились, що у випадку виникнення форс-мажорних обставин, які 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w:t>
      </w:r>
      <w:r w:rsidRPr="002A7E0E">
        <w:rPr>
          <w:rStyle w:val="WW-111"/>
          <w:color w:val="000000"/>
          <w:kern w:val="1"/>
          <w:sz w:val="21"/>
          <w:szCs w:val="21"/>
        </w:rPr>
        <w:t xml:space="preserve"> у випадках заборони повноважними органами, в </w:t>
      </w:r>
      <w:proofErr w:type="spellStart"/>
      <w:r w:rsidRPr="002A7E0E">
        <w:rPr>
          <w:rStyle w:val="WW-111"/>
          <w:color w:val="000000"/>
          <w:kern w:val="1"/>
          <w:sz w:val="21"/>
          <w:szCs w:val="21"/>
        </w:rPr>
        <w:t>т.ч</w:t>
      </w:r>
      <w:proofErr w:type="spellEnd"/>
      <w:r w:rsidRPr="002A7E0E">
        <w:rPr>
          <w:rStyle w:val="WW-111"/>
          <w:color w:val="000000"/>
          <w:kern w:val="1"/>
          <w:sz w:val="21"/>
          <w:szCs w:val="21"/>
        </w:rPr>
        <w:t>.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закінчення терміну дії реєстраційного посвідчення або виключення Товару з відповідного державного реєстру, в інших випадках</w:t>
      </w:r>
      <w:r w:rsidRPr="002A7E0E">
        <w:rPr>
          <w:color w:val="000000"/>
          <w:kern w:val="1"/>
          <w:sz w:val="21"/>
          <w:szCs w:val="21"/>
        </w:rPr>
        <w:t xml:space="preserve">, Сторони звільняються від відповідальності за повне чи часткове невиконання своїх зобов’язань по даному Договору. </w:t>
      </w:r>
    </w:p>
    <w:p w14:paraId="476395D1" w14:textId="77777777" w:rsidR="00D01D53" w:rsidRPr="002A7E0E" w:rsidRDefault="00D01D53" w:rsidP="00972CE4">
      <w:pPr>
        <w:pStyle w:val="ab"/>
        <w:numPr>
          <w:ilvl w:val="1"/>
          <w:numId w:val="2"/>
        </w:numPr>
        <w:spacing w:before="0" w:after="0" w:line="240" w:lineRule="atLeast"/>
        <w:ind w:left="284" w:hanging="426"/>
        <w:jc w:val="both"/>
        <w:rPr>
          <w:color w:val="000000"/>
          <w:sz w:val="21"/>
          <w:szCs w:val="21"/>
        </w:rPr>
      </w:pPr>
      <w:r w:rsidRPr="002A7E0E">
        <w:rPr>
          <w:color w:val="000000"/>
          <w:sz w:val="21"/>
          <w:szCs w:val="21"/>
        </w:rPr>
        <w:t xml:space="preserve">Сторона, що не може виконувати зобов'язання за цим Договором унаслідок дії обставин непереборної сили, повинна не пізніше ніж протягом 60 днів з моменту їх виникнення повідомити про це іншу Сторону у письмовій формі. </w:t>
      </w:r>
    </w:p>
    <w:p w14:paraId="52773B9B" w14:textId="77777777" w:rsidR="00D01D53" w:rsidRPr="002A7E0E" w:rsidRDefault="00D01D53" w:rsidP="00972CE4">
      <w:pPr>
        <w:pStyle w:val="ab"/>
        <w:numPr>
          <w:ilvl w:val="1"/>
          <w:numId w:val="2"/>
        </w:numPr>
        <w:spacing w:before="0" w:after="0" w:line="240" w:lineRule="atLeast"/>
        <w:ind w:left="284" w:hanging="426"/>
        <w:jc w:val="both"/>
        <w:rPr>
          <w:color w:val="000000"/>
          <w:sz w:val="21"/>
          <w:szCs w:val="21"/>
        </w:rPr>
      </w:pPr>
      <w:r w:rsidRPr="002A7E0E">
        <w:rPr>
          <w:color w:val="000000"/>
          <w:sz w:val="21"/>
          <w:szCs w:val="21"/>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43368A7E" w14:textId="77777777" w:rsidR="00D01D53" w:rsidRPr="002A7E0E" w:rsidRDefault="00D01D53" w:rsidP="00972CE4">
      <w:pPr>
        <w:pStyle w:val="ab"/>
        <w:numPr>
          <w:ilvl w:val="1"/>
          <w:numId w:val="2"/>
        </w:numPr>
        <w:spacing w:before="0" w:after="0" w:line="240" w:lineRule="atLeast"/>
        <w:ind w:left="284" w:hanging="426"/>
        <w:jc w:val="both"/>
        <w:rPr>
          <w:color w:val="000000"/>
          <w:sz w:val="21"/>
          <w:szCs w:val="21"/>
        </w:rPr>
      </w:pPr>
      <w:r w:rsidRPr="002A7E0E">
        <w:rPr>
          <w:color w:val="000000"/>
          <w:sz w:val="21"/>
          <w:szCs w:val="21"/>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1E6BCDCE" w14:textId="77777777" w:rsidR="00D01D53" w:rsidRPr="002A7E0E" w:rsidRDefault="00D01D53" w:rsidP="00972CE4">
      <w:pPr>
        <w:pStyle w:val="a8"/>
        <w:numPr>
          <w:ilvl w:val="0"/>
          <w:numId w:val="2"/>
        </w:numPr>
        <w:spacing w:line="240" w:lineRule="atLeast"/>
        <w:ind w:left="284" w:hanging="426"/>
        <w:jc w:val="center"/>
        <w:rPr>
          <w:b/>
          <w:sz w:val="21"/>
          <w:szCs w:val="21"/>
        </w:rPr>
      </w:pPr>
      <w:r w:rsidRPr="002A7E0E">
        <w:rPr>
          <w:b/>
          <w:sz w:val="21"/>
          <w:szCs w:val="21"/>
        </w:rPr>
        <w:t>Вирішення спорів</w:t>
      </w:r>
    </w:p>
    <w:p w14:paraId="28C31CFF" w14:textId="77777777" w:rsidR="00D01D53" w:rsidRPr="002A7E0E" w:rsidRDefault="00D01D53" w:rsidP="00972CE4">
      <w:pPr>
        <w:pStyle w:val="a8"/>
        <w:numPr>
          <w:ilvl w:val="1"/>
          <w:numId w:val="2"/>
        </w:numPr>
        <w:spacing w:line="240" w:lineRule="atLeast"/>
        <w:ind w:left="284" w:hanging="426"/>
        <w:rPr>
          <w:sz w:val="21"/>
          <w:szCs w:val="21"/>
        </w:rPr>
      </w:pPr>
      <w:r w:rsidRPr="002A7E0E">
        <w:rPr>
          <w:sz w:val="21"/>
          <w:szCs w:val="21"/>
        </w:rPr>
        <w:lastRenderedPageBreak/>
        <w:t>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 Господарському суді відповідно до діючого законодавства України.</w:t>
      </w:r>
    </w:p>
    <w:p w14:paraId="603C2F36" w14:textId="77777777" w:rsidR="00D01D53" w:rsidRPr="002A7E0E" w:rsidRDefault="00D01D53" w:rsidP="00972CE4">
      <w:pPr>
        <w:pStyle w:val="a8"/>
        <w:numPr>
          <w:ilvl w:val="0"/>
          <w:numId w:val="2"/>
        </w:numPr>
        <w:spacing w:line="240" w:lineRule="atLeast"/>
        <w:ind w:left="284" w:hanging="426"/>
        <w:jc w:val="center"/>
        <w:rPr>
          <w:b/>
          <w:sz w:val="21"/>
          <w:szCs w:val="21"/>
        </w:rPr>
      </w:pPr>
      <w:r w:rsidRPr="002A7E0E">
        <w:rPr>
          <w:b/>
          <w:sz w:val="21"/>
          <w:szCs w:val="21"/>
        </w:rPr>
        <w:t>Конфіденційність</w:t>
      </w:r>
      <w:r w:rsidRPr="002A7E0E">
        <w:rPr>
          <w:b/>
          <w:sz w:val="21"/>
          <w:szCs w:val="21"/>
          <w:lang w:val="ru-RU"/>
        </w:rPr>
        <w:t xml:space="preserve">  та  </w:t>
      </w:r>
      <w:proofErr w:type="spellStart"/>
      <w:r w:rsidRPr="002A7E0E">
        <w:rPr>
          <w:b/>
          <w:sz w:val="21"/>
          <w:szCs w:val="21"/>
          <w:lang w:val="ru-RU"/>
        </w:rPr>
        <w:t>інші</w:t>
      </w:r>
      <w:proofErr w:type="spellEnd"/>
      <w:r w:rsidRPr="002A7E0E">
        <w:rPr>
          <w:b/>
          <w:sz w:val="21"/>
          <w:szCs w:val="21"/>
          <w:lang w:val="ru-RU"/>
        </w:rPr>
        <w:t xml:space="preserve"> </w:t>
      </w:r>
      <w:proofErr w:type="spellStart"/>
      <w:r w:rsidRPr="002A7E0E">
        <w:rPr>
          <w:b/>
          <w:sz w:val="21"/>
          <w:szCs w:val="21"/>
          <w:lang w:val="ru-RU"/>
        </w:rPr>
        <w:t>умови</w:t>
      </w:r>
      <w:proofErr w:type="spellEnd"/>
    </w:p>
    <w:p w14:paraId="7FEC1CE1" w14:textId="77777777" w:rsidR="00D01D53" w:rsidRPr="002A7E0E" w:rsidRDefault="00D01D53" w:rsidP="00972CE4">
      <w:pPr>
        <w:pStyle w:val="a8"/>
        <w:numPr>
          <w:ilvl w:val="1"/>
          <w:numId w:val="2"/>
        </w:numPr>
        <w:spacing w:line="240" w:lineRule="atLeast"/>
        <w:ind w:left="284" w:hanging="426"/>
        <w:rPr>
          <w:sz w:val="21"/>
          <w:szCs w:val="21"/>
        </w:rPr>
      </w:pPr>
      <w:r w:rsidRPr="002A7E0E">
        <w:rPr>
          <w:sz w:val="21"/>
          <w:szCs w:val="21"/>
        </w:rPr>
        <w:t xml:space="preserve">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 регулюючим зобов’язання  Сторін за Договором.  </w:t>
      </w:r>
    </w:p>
    <w:p w14:paraId="7B4F207D" w14:textId="77777777" w:rsidR="004630CA" w:rsidRPr="004630CA" w:rsidRDefault="00D01D53" w:rsidP="00972CE4">
      <w:pPr>
        <w:pStyle w:val="a8"/>
        <w:numPr>
          <w:ilvl w:val="1"/>
          <w:numId w:val="2"/>
        </w:numPr>
        <w:spacing w:line="240" w:lineRule="atLeast"/>
        <w:ind w:left="284" w:hanging="426"/>
        <w:rPr>
          <w:sz w:val="21"/>
          <w:szCs w:val="21"/>
        </w:rPr>
      </w:pPr>
      <w:r w:rsidRPr="002A7E0E">
        <w:rPr>
          <w:bCs/>
          <w:color w:val="000000"/>
          <w:sz w:val="21"/>
          <w:szCs w:val="21"/>
        </w:rPr>
        <w:t>АНТИКОРУПЦІЙНЕ ЗАСТЕРЕЖЕННЯ</w:t>
      </w:r>
      <w:r w:rsidRPr="002A7E0E">
        <w:rPr>
          <w:bCs/>
          <w:color w:val="000000"/>
          <w:sz w:val="21"/>
          <w:szCs w:val="21"/>
          <w:lang w:val="ru-RU"/>
        </w:rPr>
        <w:t>:</w:t>
      </w:r>
      <w:r w:rsidRPr="002A7E0E">
        <w:rPr>
          <w:b/>
          <w:bCs/>
          <w:color w:val="000000"/>
          <w:sz w:val="21"/>
          <w:szCs w:val="21"/>
          <w:lang w:val="ru-RU"/>
        </w:rPr>
        <w:t xml:space="preserve"> </w:t>
      </w:r>
    </w:p>
    <w:p w14:paraId="1A431F1A" w14:textId="77777777" w:rsidR="004630CA" w:rsidRDefault="004630CA" w:rsidP="004630CA">
      <w:pPr>
        <w:pStyle w:val="a8"/>
        <w:numPr>
          <w:ilvl w:val="2"/>
          <w:numId w:val="2"/>
        </w:numPr>
        <w:spacing w:line="240" w:lineRule="atLeast"/>
        <w:rPr>
          <w:sz w:val="21"/>
          <w:szCs w:val="21"/>
        </w:rPr>
      </w:pPr>
      <w:r>
        <w:rPr>
          <w:color w:val="000000"/>
          <w:sz w:val="21"/>
          <w:szCs w:val="21"/>
          <w:lang w:val="ru-RU"/>
        </w:rPr>
        <w:t>К</w:t>
      </w:r>
      <w:proofErr w:type="spellStart"/>
      <w:r w:rsidR="00D01D53" w:rsidRPr="002A7E0E">
        <w:rPr>
          <w:color w:val="000000"/>
          <w:sz w:val="21"/>
          <w:szCs w:val="21"/>
        </w:rPr>
        <w:t>ожна</w:t>
      </w:r>
      <w:proofErr w:type="spellEnd"/>
      <w:r w:rsidR="00D01D53" w:rsidRPr="002A7E0E">
        <w:rPr>
          <w:color w:val="000000"/>
          <w:sz w:val="21"/>
          <w:szCs w:val="21"/>
        </w:rPr>
        <w:t xml:space="preserve"> із Сторін Договору, її афілійовані особи, працівники або посередники відмовляються від стимулювання будь-яким чином працівників іншої Сторони та третіх осіб, будь-яким чином зв’язаних з виконанням цього Договору, в тому числі шляхом надання грошових сум, подарунків, безоплатного виконання на їх адресу робіт (послуг) і іншими, не пойменованими тут способами, що ставить працівника або третю особу в певну залежність і спрямованого на забезпечення виконання цим працівником або третьою особою будь-яких дій на користь стимулюючої Сторони.</w:t>
      </w:r>
    </w:p>
    <w:p w14:paraId="616B5E52" w14:textId="77777777" w:rsidR="004630CA" w:rsidRDefault="00D01D53" w:rsidP="004630CA">
      <w:pPr>
        <w:pStyle w:val="a8"/>
        <w:numPr>
          <w:ilvl w:val="2"/>
          <w:numId w:val="2"/>
        </w:numPr>
        <w:spacing w:line="240" w:lineRule="atLeast"/>
        <w:rPr>
          <w:sz w:val="21"/>
          <w:szCs w:val="21"/>
        </w:rPr>
      </w:pPr>
      <w:r w:rsidRPr="004630CA">
        <w:rPr>
          <w:color w:val="000000"/>
          <w:sz w:val="21"/>
          <w:szCs w:val="21"/>
        </w:rPr>
        <w:t xml:space="preserve">Під діями працівника або третьої особи, здійснюваними на користь стимулюючої Сторони, розуміються: надання невиправданих переваг у порівнянні з іншими контрагентами; надання будь-яких гарантій; прискорення існуючих процедур; інші дії, які вчиняються в рамках посадових обов'язків, але йдуть врозріз з принципами прозорості та відкритості взаємин між Сторонами. </w:t>
      </w:r>
    </w:p>
    <w:p w14:paraId="14E1DBFD" w14:textId="17598C63" w:rsidR="00D01D53" w:rsidRPr="004630CA" w:rsidRDefault="00D01D53" w:rsidP="004630CA">
      <w:pPr>
        <w:pStyle w:val="a8"/>
        <w:numPr>
          <w:ilvl w:val="2"/>
          <w:numId w:val="2"/>
        </w:numPr>
        <w:spacing w:line="240" w:lineRule="atLeast"/>
        <w:rPr>
          <w:sz w:val="21"/>
          <w:szCs w:val="21"/>
        </w:rPr>
      </w:pPr>
      <w:r w:rsidRPr="004630CA">
        <w:rPr>
          <w:color w:val="000000"/>
          <w:sz w:val="21"/>
          <w:szCs w:val="21"/>
        </w:rPr>
        <w:t>У разі виникнення у Сторони підозри, що відбулося або може відбутися порушення будь-яких положень цього розділу Договору, відповідна Сторона зобов'язується повідомити іншу Сторону у письмовій формі.</w:t>
      </w:r>
    </w:p>
    <w:p w14:paraId="37C14783" w14:textId="77777777" w:rsidR="00D01D53" w:rsidRPr="002A7E0E" w:rsidRDefault="00D01D53" w:rsidP="00972CE4">
      <w:pPr>
        <w:pStyle w:val="a8"/>
        <w:numPr>
          <w:ilvl w:val="1"/>
          <w:numId w:val="2"/>
        </w:numPr>
        <w:spacing w:line="240" w:lineRule="atLeast"/>
        <w:ind w:left="284" w:hanging="426"/>
        <w:rPr>
          <w:sz w:val="21"/>
          <w:szCs w:val="21"/>
        </w:rPr>
      </w:pPr>
      <w:r w:rsidRPr="002A7E0E">
        <w:rPr>
          <w:color w:val="000000"/>
          <w:sz w:val="21"/>
          <w:szCs w:val="21"/>
        </w:rPr>
        <w:t>У разі порушення однією Стороною зобов'язань утримуватися від заборонених цим розділом дій та / або неотримання іншою Стороною у встановлений Договором термін підтвердження, що порушення не відбулося або не відбудеться, інша Сторона має право розірвати Договір в односторонньому порядку, надіславши письмове повідомлення про розірвання. Сторона, з чиєї ініціативи було розірвано цей Договір відповідно до положень цього розділу Договору, має право вимагати відшкодування реального збитку, що виник в результаті такого розірвання.</w:t>
      </w:r>
    </w:p>
    <w:p w14:paraId="0CE134D3" w14:textId="77777777" w:rsidR="00187F78" w:rsidRPr="002A7E0E" w:rsidRDefault="00187F78" w:rsidP="00972CE4">
      <w:pPr>
        <w:pStyle w:val="a8"/>
        <w:numPr>
          <w:ilvl w:val="0"/>
          <w:numId w:val="2"/>
        </w:numPr>
        <w:spacing w:line="240" w:lineRule="atLeast"/>
        <w:ind w:left="284" w:hanging="426"/>
        <w:jc w:val="center"/>
        <w:rPr>
          <w:b/>
          <w:sz w:val="21"/>
          <w:szCs w:val="21"/>
        </w:rPr>
      </w:pPr>
      <w:r w:rsidRPr="002A7E0E">
        <w:rPr>
          <w:b/>
          <w:sz w:val="21"/>
          <w:szCs w:val="21"/>
        </w:rPr>
        <w:t>Строк дії Договору.</w:t>
      </w:r>
    </w:p>
    <w:p w14:paraId="36B43A06" w14:textId="2FCE4026" w:rsidR="00187F78" w:rsidRPr="002A7E0E" w:rsidRDefault="00187F78" w:rsidP="00972CE4">
      <w:pPr>
        <w:pStyle w:val="a8"/>
        <w:numPr>
          <w:ilvl w:val="1"/>
          <w:numId w:val="2"/>
        </w:numPr>
        <w:spacing w:line="240" w:lineRule="atLeast"/>
        <w:ind w:left="284" w:hanging="426"/>
        <w:rPr>
          <w:sz w:val="21"/>
          <w:szCs w:val="21"/>
        </w:rPr>
      </w:pPr>
      <w:r w:rsidRPr="002A7E0E">
        <w:rPr>
          <w:sz w:val="21"/>
          <w:szCs w:val="21"/>
        </w:rPr>
        <w:t>Цей Договір набирає чинності з</w:t>
      </w:r>
      <w:r w:rsidR="005A644C" w:rsidRPr="002A7E0E">
        <w:rPr>
          <w:sz w:val="21"/>
          <w:szCs w:val="21"/>
        </w:rPr>
        <w:t xml:space="preserve"> моменту підписання та діє до </w:t>
      </w:r>
      <w:r w:rsidR="00B71584" w:rsidRPr="002A7E0E">
        <w:rPr>
          <w:sz w:val="21"/>
          <w:szCs w:val="21"/>
        </w:rPr>
        <w:t>31 грудня 2023 р.</w:t>
      </w:r>
    </w:p>
    <w:p w14:paraId="3B22DAF0" w14:textId="77777777" w:rsidR="00187F78" w:rsidRPr="002A7E0E" w:rsidRDefault="00187F78" w:rsidP="00972CE4">
      <w:pPr>
        <w:pStyle w:val="a8"/>
        <w:numPr>
          <w:ilvl w:val="1"/>
          <w:numId w:val="2"/>
        </w:numPr>
        <w:spacing w:line="240" w:lineRule="atLeast"/>
        <w:ind w:left="284" w:hanging="426"/>
        <w:rPr>
          <w:sz w:val="21"/>
          <w:szCs w:val="21"/>
        </w:rPr>
      </w:pPr>
      <w:r w:rsidRPr="002A7E0E">
        <w:rPr>
          <w:sz w:val="21"/>
          <w:szCs w:val="21"/>
        </w:rPr>
        <w:t>Цей Договір укладається і підписується у двох примірниках, кожний з яких має однакову силу.</w:t>
      </w:r>
    </w:p>
    <w:p w14:paraId="4335EC19" w14:textId="77777777" w:rsidR="00187F78" w:rsidRPr="002A7E0E" w:rsidRDefault="00187F78" w:rsidP="00972CE4">
      <w:pPr>
        <w:pStyle w:val="a8"/>
        <w:numPr>
          <w:ilvl w:val="0"/>
          <w:numId w:val="2"/>
        </w:numPr>
        <w:spacing w:line="240" w:lineRule="atLeast"/>
        <w:ind w:left="284" w:hanging="426"/>
        <w:jc w:val="center"/>
        <w:rPr>
          <w:b/>
          <w:sz w:val="21"/>
          <w:szCs w:val="21"/>
        </w:rPr>
      </w:pPr>
      <w:r w:rsidRPr="002A7E0E">
        <w:rPr>
          <w:b/>
          <w:sz w:val="21"/>
          <w:szCs w:val="21"/>
        </w:rPr>
        <w:t>Факультативні умови</w:t>
      </w:r>
    </w:p>
    <w:p w14:paraId="06AF5CCB" w14:textId="77777777" w:rsidR="00187F78" w:rsidRPr="002A7E0E" w:rsidRDefault="00187F78" w:rsidP="00972CE4">
      <w:pPr>
        <w:pStyle w:val="a8"/>
        <w:numPr>
          <w:ilvl w:val="1"/>
          <w:numId w:val="2"/>
        </w:numPr>
        <w:spacing w:line="240" w:lineRule="atLeast"/>
        <w:ind w:left="284" w:hanging="426"/>
        <w:rPr>
          <w:sz w:val="21"/>
          <w:szCs w:val="21"/>
        </w:rPr>
      </w:pPr>
      <w:r w:rsidRPr="002A7E0E">
        <w:rPr>
          <w:sz w:val="21"/>
          <w:szCs w:val="21"/>
        </w:rPr>
        <w:t xml:space="preserve">Сторони за своїм розсудом можуть здійснювати операції страхування, залучення </w:t>
      </w:r>
      <w:proofErr w:type="spellStart"/>
      <w:r w:rsidRPr="002A7E0E">
        <w:rPr>
          <w:sz w:val="21"/>
          <w:szCs w:val="21"/>
        </w:rPr>
        <w:t>субвиконавців</w:t>
      </w:r>
      <w:proofErr w:type="spellEnd"/>
      <w:r w:rsidRPr="002A7E0E">
        <w:rPr>
          <w:sz w:val="21"/>
          <w:szCs w:val="21"/>
        </w:rPr>
        <w:t>, агентів, перевізників та  ін., сплачувати по діючим нормативним документам податки, збори та ін., що не впливає  на умови та відповідальність по даному Договору, якщо це не було передбачено додатковою угодою, яка оформлюється  в письмовому вигляді та є невід’ємною частиною Договору.</w:t>
      </w:r>
      <w:r w:rsidR="00E06B70" w:rsidRPr="002A7E0E">
        <w:rPr>
          <w:sz w:val="21"/>
          <w:szCs w:val="21"/>
        </w:rPr>
        <w:t xml:space="preserve"> </w:t>
      </w:r>
    </w:p>
    <w:p w14:paraId="108785D5" w14:textId="77777777" w:rsidR="00EA016C" w:rsidRPr="002A7E0E" w:rsidRDefault="00EA016C" w:rsidP="00EA016C">
      <w:pPr>
        <w:pStyle w:val="a8"/>
        <w:spacing w:line="240" w:lineRule="atLeast"/>
        <w:ind w:left="-285"/>
        <w:rPr>
          <w:sz w:val="21"/>
          <w:szCs w:val="21"/>
        </w:rPr>
      </w:pPr>
    </w:p>
    <w:p w14:paraId="3A25E4B1" w14:textId="77777777" w:rsidR="00187F78" w:rsidRPr="002A7E0E" w:rsidRDefault="00187F78">
      <w:pPr>
        <w:pStyle w:val="a8"/>
        <w:numPr>
          <w:ilvl w:val="0"/>
          <w:numId w:val="2"/>
        </w:numPr>
        <w:spacing w:line="240" w:lineRule="atLeast"/>
        <w:ind w:left="-285" w:firstLine="0"/>
        <w:jc w:val="center"/>
        <w:rPr>
          <w:b/>
          <w:sz w:val="21"/>
          <w:szCs w:val="21"/>
        </w:rPr>
      </w:pPr>
      <w:r w:rsidRPr="002A7E0E">
        <w:rPr>
          <w:b/>
          <w:sz w:val="21"/>
          <w:szCs w:val="21"/>
        </w:rPr>
        <w:t>Юридичні адреси, поштові та платіжні реквізити сторін.</w:t>
      </w:r>
    </w:p>
    <w:p w14:paraId="5AC32980" w14:textId="77777777" w:rsidR="00FF0724" w:rsidRPr="002A7E0E" w:rsidRDefault="00FF0724" w:rsidP="00FF0724">
      <w:pPr>
        <w:pStyle w:val="a8"/>
        <w:spacing w:line="240" w:lineRule="atLeast"/>
        <w:jc w:val="center"/>
        <w:rPr>
          <w:b/>
          <w:sz w:val="21"/>
          <w:szCs w:val="21"/>
        </w:rPr>
      </w:pPr>
    </w:p>
    <w:tbl>
      <w:tblPr>
        <w:tblW w:w="10330" w:type="dxa"/>
        <w:tblInd w:w="250" w:type="dxa"/>
        <w:tblLayout w:type="fixed"/>
        <w:tblCellMar>
          <w:top w:w="55" w:type="dxa"/>
          <w:left w:w="55" w:type="dxa"/>
          <w:bottom w:w="55" w:type="dxa"/>
          <w:right w:w="55" w:type="dxa"/>
        </w:tblCellMar>
        <w:tblLook w:val="0000" w:firstRow="0" w:lastRow="0" w:firstColumn="0" w:lastColumn="0" w:noHBand="0" w:noVBand="0"/>
      </w:tblPr>
      <w:tblGrid>
        <w:gridCol w:w="5014"/>
        <w:gridCol w:w="5316"/>
      </w:tblGrid>
      <w:tr w:rsidR="00FF0724" w:rsidRPr="002A7E0E" w14:paraId="13CFCBBA" w14:textId="77777777" w:rsidTr="00895671">
        <w:trPr>
          <w:trHeight w:val="3356"/>
        </w:trPr>
        <w:tc>
          <w:tcPr>
            <w:tcW w:w="5014" w:type="dxa"/>
            <w:shd w:val="clear" w:color="auto" w:fill="auto"/>
          </w:tcPr>
          <w:p w14:paraId="0C1BED1E" w14:textId="77777777" w:rsidR="00FF0724" w:rsidRPr="002A7E0E" w:rsidRDefault="00FF0724" w:rsidP="00895671">
            <w:pPr>
              <w:snapToGrid w:val="0"/>
              <w:rPr>
                <w:b/>
                <w:sz w:val="21"/>
                <w:szCs w:val="21"/>
              </w:rPr>
            </w:pPr>
            <w:r w:rsidRPr="002A7E0E">
              <w:rPr>
                <w:b/>
                <w:sz w:val="21"/>
                <w:szCs w:val="21"/>
              </w:rPr>
              <w:t>Постачальник:</w:t>
            </w:r>
          </w:p>
          <w:p w14:paraId="5E519533" w14:textId="77777777" w:rsidR="00FF0724" w:rsidRPr="002A7E0E" w:rsidRDefault="00FF0724" w:rsidP="00895671">
            <w:pPr>
              <w:jc w:val="both"/>
              <w:rPr>
                <w:sz w:val="21"/>
                <w:szCs w:val="21"/>
              </w:rPr>
            </w:pPr>
          </w:p>
          <w:p w14:paraId="7AD5B40B" w14:textId="77777777" w:rsidR="00FF0724" w:rsidRPr="002A7E0E" w:rsidRDefault="00FF0724" w:rsidP="00895671">
            <w:pPr>
              <w:jc w:val="both"/>
              <w:rPr>
                <w:sz w:val="21"/>
                <w:szCs w:val="21"/>
              </w:rPr>
            </w:pPr>
            <w:r w:rsidRPr="002A7E0E">
              <w:rPr>
                <w:sz w:val="21"/>
                <w:szCs w:val="21"/>
              </w:rPr>
              <w:tab/>
              <w:t xml:space="preserve">                            </w:t>
            </w:r>
          </w:p>
          <w:p w14:paraId="1F433DA7" w14:textId="77777777" w:rsidR="00FF0724" w:rsidRPr="002A7E0E" w:rsidRDefault="00FF0724" w:rsidP="00895671">
            <w:pPr>
              <w:jc w:val="both"/>
              <w:rPr>
                <w:sz w:val="21"/>
                <w:szCs w:val="21"/>
              </w:rPr>
            </w:pPr>
          </w:p>
          <w:p w14:paraId="0A7AEA95" w14:textId="77777777" w:rsidR="00B270DF" w:rsidRPr="002A7E0E" w:rsidRDefault="00B270DF" w:rsidP="00895671">
            <w:pPr>
              <w:jc w:val="both"/>
              <w:rPr>
                <w:sz w:val="21"/>
                <w:szCs w:val="21"/>
              </w:rPr>
            </w:pPr>
          </w:p>
          <w:p w14:paraId="28860AA8" w14:textId="77777777" w:rsidR="00B270DF" w:rsidRPr="002A7E0E" w:rsidRDefault="00B270DF" w:rsidP="00895671">
            <w:pPr>
              <w:jc w:val="both"/>
              <w:rPr>
                <w:sz w:val="21"/>
                <w:szCs w:val="21"/>
              </w:rPr>
            </w:pPr>
          </w:p>
          <w:p w14:paraId="28725631" w14:textId="77777777" w:rsidR="00B270DF" w:rsidRPr="002A7E0E" w:rsidRDefault="00B270DF" w:rsidP="00895671">
            <w:pPr>
              <w:jc w:val="both"/>
              <w:rPr>
                <w:sz w:val="21"/>
                <w:szCs w:val="21"/>
              </w:rPr>
            </w:pPr>
          </w:p>
          <w:p w14:paraId="45616A8B" w14:textId="77777777" w:rsidR="00B270DF" w:rsidRPr="002A7E0E" w:rsidRDefault="00B270DF" w:rsidP="00895671">
            <w:pPr>
              <w:jc w:val="both"/>
              <w:rPr>
                <w:sz w:val="21"/>
                <w:szCs w:val="21"/>
              </w:rPr>
            </w:pPr>
          </w:p>
          <w:p w14:paraId="4541410B" w14:textId="77777777" w:rsidR="00B270DF" w:rsidRPr="002A7E0E" w:rsidRDefault="00B270DF" w:rsidP="00895671">
            <w:pPr>
              <w:jc w:val="both"/>
              <w:rPr>
                <w:sz w:val="21"/>
                <w:szCs w:val="21"/>
              </w:rPr>
            </w:pPr>
          </w:p>
          <w:p w14:paraId="73692812" w14:textId="77777777" w:rsidR="00B270DF" w:rsidRPr="002A7E0E" w:rsidRDefault="00B270DF" w:rsidP="00895671">
            <w:pPr>
              <w:jc w:val="both"/>
              <w:rPr>
                <w:sz w:val="21"/>
                <w:szCs w:val="21"/>
              </w:rPr>
            </w:pPr>
          </w:p>
          <w:p w14:paraId="24333C04" w14:textId="77777777" w:rsidR="00B270DF" w:rsidRPr="002A7E0E" w:rsidRDefault="00B270DF" w:rsidP="00895671">
            <w:pPr>
              <w:jc w:val="both"/>
              <w:rPr>
                <w:sz w:val="21"/>
                <w:szCs w:val="21"/>
              </w:rPr>
            </w:pPr>
          </w:p>
          <w:p w14:paraId="71A10037" w14:textId="4238032A" w:rsidR="00FF0724" w:rsidRPr="002A7E0E" w:rsidRDefault="00FF0724" w:rsidP="00895671">
            <w:pPr>
              <w:jc w:val="both"/>
              <w:rPr>
                <w:sz w:val="21"/>
                <w:szCs w:val="21"/>
              </w:rPr>
            </w:pPr>
            <w:r w:rsidRPr="002A7E0E">
              <w:rPr>
                <w:sz w:val="21"/>
                <w:szCs w:val="21"/>
              </w:rPr>
              <w:t>____</w:t>
            </w:r>
            <w:r w:rsidR="00B270DF" w:rsidRPr="002A7E0E">
              <w:rPr>
                <w:sz w:val="21"/>
                <w:szCs w:val="21"/>
              </w:rPr>
              <w:t xml:space="preserve">_______________ </w:t>
            </w:r>
          </w:p>
          <w:p w14:paraId="489221EF" w14:textId="77777777" w:rsidR="00FF0724" w:rsidRPr="002A7E0E" w:rsidRDefault="00FF0724" w:rsidP="00895671">
            <w:pPr>
              <w:jc w:val="both"/>
              <w:rPr>
                <w:bCs/>
                <w:sz w:val="21"/>
                <w:szCs w:val="21"/>
              </w:rPr>
            </w:pPr>
            <w:r w:rsidRPr="002A7E0E">
              <w:rPr>
                <w:sz w:val="21"/>
                <w:szCs w:val="21"/>
              </w:rPr>
              <w:t>М.П.</w:t>
            </w:r>
          </w:p>
        </w:tc>
        <w:tc>
          <w:tcPr>
            <w:tcW w:w="5316" w:type="dxa"/>
            <w:shd w:val="clear" w:color="auto" w:fill="auto"/>
          </w:tcPr>
          <w:p w14:paraId="365EBB00" w14:textId="77777777" w:rsidR="009647A0" w:rsidRPr="002A7E0E" w:rsidRDefault="009647A0" w:rsidP="009647A0">
            <w:pPr>
              <w:pStyle w:val="af1"/>
              <w:snapToGrid w:val="0"/>
              <w:rPr>
                <w:b/>
                <w:bCs/>
                <w:sz w:val="21"/>
                <w:szCs w:val="21"/>
              </w:rPr>
            </w:pPr>
            <w:r w:rsidRPr="002A7E0E">
              <w:rPr>
                <w:b/>
                <w:bCs/>
                <w:sz w:val="21"/>
                <w:szCs w:val="21"/>
              </w:rPr>
              <w:t>Покупець:</w:t>
            </w:r>
          </w:p>
          <w:p w14:paraId="6B38C397" w14:textId="5BEB5151" w:rsidR="009647A0" w:rsidRPr="002A7E0E" w:rsidRDefault="009647A0" w:rsidP="009647A0">
            <w:pPr>
              <w:rPr>
                <w:b/>
                <w:sz w:val="21"/>
                <w:szCs w:val="21"/>
              </w:rPr>
            </w:pPr>
            <w:r w:rsidRPr="002A7E0E">
              <w:rPr>
                <w:b/>
                <w:sz w:val="21"/>
                <w:szCs w:val="21"/>
              </w:rPr>
              <w:t>КНП «</w:t>
            </w:r>
            <w:r w:rsidR="00B270DF" w:rsidRPr="002A7E0E">
              <w:rPr>
                <w:b/>
                <w:sz w:val="21"/>
                <w:szCs w:val="21"/>
              </w:rPr>
              <w:t>НЦПМСД</w:t>
            </w:r>
            <w:r w:rsidRPr="002A7E0E">
              <w:rPr>
                <w:b/>
                <w:sz w:val="21"/>
                <w:szCs w:val="21"/>
              </w:rPr>
              <w:t>»  НМР</w:t>
            </w:r>
          </w:p>
          <w:p w14:paraId="55D90456" w14:textId="5911FDDE" w:rsidR="009647A0" w:rsidRPr="002A7E0E" w:rsidRDefault="009647A0" w:rsidP="009647A0">
            <w:pPr>
              <w:rPr>
                <w:sz w:val="21"/>
                <w:szCs w:val="21"/>
              </w:rPr>
            </w:pPr>
            <w:r w:rsidRPr="002A7E0E">
              <w:rPr>
                <w:sz w:val="21"/>
                <w:szCs w:val="21"/>
              </w:rPr>
              <w:t>Адреса: 53213,Дніпропетровська обл., Нікопольський р-н,  м. Нікополь, вул. Богуна Івана , будинок 3</w:t>
            </w:r>
          </w:p>
          <w:p w14:paraId="018831AF" w14:textId="77777777" w:rsidR="009647A0" w:rsidRPr="002A7E0E" w:rsidRDefault="009647A0" w:rsidP="009647A0">
            <w:pPr>
              <w:rPr>
                <w:sz w:val="21"/>
                <w:szCs w:val="21"/>
              </w:rPr>
            </w:pPr>
            <w:r w:rsidRPr="002A7E0E">
              <w:rPr>
                <w:sz w:val="21"/>
                <w:szCs w:val="21"/>
                <w:lang w:val="en-US"/>
              </w:rPr>
              <w:t>UA</w:t>
            </w:r>
            <w:r w:rsidRPr="002A7E0E">
              <w:rPr>
                <w:sz w:val="21"/>
                <w:szCs w:val="21"/>
              </w:rPr>
              <w:t>598201720344300005000079647</w:t>
            </w:r>
          </w:p>
          <w:p w14:paraId="60E6C344" w14:textId="77777777" w:rsidR="009647A0" w:rsidRPr="002A7E0E" w:rsidRDefault="009647A0" w:rsidP="009647A0">
            <w:pPr>
              <w:rPr>
                <w:sz w:val="21"/>
                <w:szCs w:val="21"/>
              </w:rPr>
            </w:pPr>
            <w:r w:rsidRPr="002A7E0E">
              <w:rPr>
                <w:sz w:val="21"/>
                <w:szCs w:val="21"/>
              </w:rPr>
              <w:t xml:space="preserve">ДКСУ, м. Київ, УДКСУ у м. Нікополі </w:t>
            </w:r>
          </w:p>
          <w:p w14:paraId="0FDDE67E" w14:textId="77777777" w:rsidR="009647A0" w:rsidRPr="002A7E0E" w:rsidRDefault="009647A0" w:rsidP="009647A0">
            <w:pPr>
              <w:rPr>
                <w:sz w:val="21"/>
                <w:szCs w:val="21"/>
              </w:rPr>
            </w:pPr>
            <w:r w:rsidRPr="002A7E0E">
              <w:rPr>
                <w:sz w:val="21"/>
                <w:szCs w:val="21"/>
              </w:rPr>
              <w:t>код ЄДРПОУ 37837203</w:t>
            </w:r>
          </w:p>
          <w:p w14:paraId="4EE02619" w14:textId="77777777" w:rsidR="009647A0" w:rsidRPr="002A7E0E" w:rsidRDefault="009647A0" w:rsidP="009647A0">
            <w:pPr>
              <w:rPr>
                <w:sz w:val="21"/>
                <w:szCs w:val="21"/>
              </w:rPr>
            </w:pPr>
            <w:r w:rsidRPr="002A7E0E">
              <w:rPr>
                <w:sz w:val="21"/>
                <w:szCs w:val="21"/>
              </w:rPr>
              <w:t>ІПН 378372004076</w:t>
            </w:r>
          </w:p>
          <w:p w14:paraId="08225B03" w14:textId="77777777" w:rsidR="009647A0" w:rsidRPr="002A7E0E" w:rsidRDefault="009647A0" w:rsidP="009647A0">
            <w:pPr>
              <w:suppressAutoHyphens w:val="0"/>
              <w:rPr>
                <w:sz w:val="21"/>
                <w:szCs w:val="21"/>
              </w:rPr>
            </w:pPr>
          </w:p>
          <w:p w14:paraId="11AEFF5E" w14:textId="77777777" w:rsidR="009647A0" w:rsidRPr="002A7E0E" w:rsidRDefault="009647A0" w:rsidP="009647A0">
            <w:pPr>
              <w:suppressAutoHyphens w:val="0"/>
              <w:rPr>
                <w:sz w:val="21"/>
                <w:szCs w:val="21"/>
              </w:rPr>
            </w:pPr>
            <w:r w:rsidRPr="002A7E0E">
              <w:rPr>
                <w:sz w:val="21"/>
                <w:szCs w:val="21"/>
              </w:rPr>
              <w:t>Директор</w:t>
            </w:r>
          </w:p>
          <w:p w14:paraId="01877CD0" w14:textId="77777777" w:rsidR="009647A0" w:rsidRPr="002A7E0E" w:rsidRDefault="009647A0" w:rsidP="009647A0">
            <w:pPr>
              <w:suppressAutoHyphens w:val="0"/>
              <w:rPr>
                <w:sz w:val="21"/>
                <w:szCs w:val="21"/>
              </w:rPr>
            </w:pPr>
          </w:p>
          <w:p w14:paraId="45CBEBDD" w14:textId="77777777" w:rsidR="009647A0" w:rsidRPr="002A7E0E" w:rsidRDefault="009647A0" w:rsidP="009647A0">
            <w:pPr>
              <w:suppressAutoHyphens w:val="0"/>
              <w:rPr>
                <w:sz w:val="21"/>
                <w:szCs w:val="21"/>
              </w:rPr>
            </w:pPr>
            <w:r w:rsidRPr="002A7E0E">
              <w:rPr>
                <w:sz w:val="21"/>
                <w:szCs w:val="21"/>
              </w:rPr>
              <w:t>_______________________     Валентина ГОРЯНА</w:t>
            </w:r>
          </w:p>
          <w:p w14:paraId="37F02BDF" w14:textId="602995A5" w:rsidR="00FF0724" w:rsidRPr="002A7E0E" w:rsidRDefault="00FF0724" w:rsidP="00895671">
            <w:pPr>
              <w:rPr>
                <w:sz w:val="21"/>
                <w:szCs w:val="21"/>
              </w:rPr>
            </w:pPr>
          </w:p>
        </w:tc>
      </w:tr>
    </w:tbl>
    <w:p w14:paraId="4FD43F36" w14:textId="1C89E17F" w:rsidR="00B71584" w:rsidRDefault="00B71584" w:rsidP="00EF1334">
      <w:pPr>
        <w:tabs>
          <w:tab w:val="left" w:pos="7035"/>
        </w:tabs>
      </w:pPr>
    </w:p>
    <w:p w14:paraId="153953FD" w14:textId="77777777" w:rsidR="004630CA" w:rsidRDefault="004630CA" w:rsidP="00B71584">
      <w:pPr>
        <w:tabs>
          <w:tab w:val="left" w:pos="7035"/>
        </w:tabs>
        <w:jc w:val="right"/>
      </w:pPr>
    </w:p>
    <w:p w14:paraId="6CEE6E79" w14:textId="6F0E5E02" w:rsidR="00B71584" w:rsidRDefault="00B71584" w:rsidP="00B71584">
      <w:pPr>
        <w:tabs>
          <w:tab w:val="left" w:pos="7035"/>
        </w:tabs>
        <w:jc w:val="right"/>
      </w:pPr>
      <w:r>
        <w:t>Додаток № 1</w:t>
      </w:r>
    </w:p>
    <w:p w14:paraId="1BE2F1AF" w14:textId="6C5E8EA7" w:rsidR="00B71584" w:rsidRDefault="00B71584" w:rsidP="00B71584">
      <w:pPr>
        <w:tabs>
          <w:tab w:val="left" w:pos="7035"/>
        </w:tabs>
        <w:jc w:val="right"/>
      </w:pPr>
    </w:p>
    <w:p w14:paraId="1DAF4BF2" w14:textId="77777777" w:rsidR="00B71584" w:rsidRDefault="00B71584" w:rsidP="00B71584">
      <w:pPr>
        <w:tabs>
          <w:tab w:val="left" w:pos="7035"/>
        </w:tabs>
        <w:jc w:val="right"/>
      </w:pPr>
      <w:r>
        <w:t>до договору №______</w:t>
      </w:r>
    </w:p>
    <w:p w14:paraId="7386F2D6" w14:textId="77777777" w:rsidR="00B71584" w:rsidRDefault="00B71584" w:rsidP="00B71584">
      <w:pPr>
        <w:tabs>
          <w:tab w:val="left" w:pos="7035"/>
        </w:tabs>
        <w:jc w:val="right"/>
      </w:pPr>
    </w:p>
    <w:p w14:paraId="2430D698" w14:textId="77777777" w:rsidR="00B71584" w:rsidRDefault="00B71584" w:rsidP="00B71584">
      <w:pPr>
        <w:tabs>
          <w:tab w:val="left" w:pos="7035"/>
        </w:tabs>
        <w:jc w:val="right"/>
      </w:pPr>
      <w:r>
        <w:t>від _____________2023р.</w:t>
      </w:r>
    </w:p>
    <w:p w14:paraId="5E0C8FDE" w14:textId="77777777" w:rsidR="00B71584" w:rsidRDefault="00B71584" w:rsidP="00B71584">
      <w:pPr>
        <w:tabs>
          <w:tab w:val="left" w:pos="7035"/>
        </w:tabs>
        <w:jc w:val="right"/>
      </w:pPr>
    </w:p>
    <w:p w14:paraId="25501CAE" w14:textId="77777777" w:rsidR="00B71584" w:rsidRDefault="00B71584" w:rsidP="00B71584">
      <w:pPr>
        <w:tabs>
          <w:tab w:val="left" w:pos="7035"/>
        </w:tabs>
        <w:jc w:val="right"/>
      </w:pPr>
    </w:p>
    <w:p w14:paraId="029392D5" w14:textId="29728AA1" w:rsidR="00B71584" w:rsidRDefault="00B71584" w:rsidP="00B71584">
      <w:pPr>
        <w:tabs>
          <w:tab w:val="left" w:pos="7035"/>
        </w:tabs>
        <w:jc w:val="center"/>
      </w:pPr>
      <w:r>
        <w:t>СПЕЦИФІКАЦІЯ</w:t>
      </w:r>
    </w:p>
    <w:p w14:paraId="2A3D0CF8" w14:textId="03274EB4" w:rsidR="00B71584" w:rsidRDefault="00B71584" w:rsidP="00B71584">
      <w:pPr>
        <w:tabs>
          <w:tab w:val="left" w:pos="7035"/>
        </w:tabs>
        <w:jc w:val="center"/>
      </w:pPr>
    </w:p>
    <w:tbl>
      <w:tblPr>
        <w:tblW w:w="107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4042"/>
        <w:gridCol w:w="1368"/>
        <w:gridCol w:w="1574"/>
        <w:gridCol w:w="1530"/>
        <w:gridCol w:w="1543"/>
      </w:tblGrid>
      <w:tr w:rsidR="00BD34AD" w:rsidRPr="00BD34AD" w14:paraId="0F2C5D2E" w14:textId="77777777" w:rsidTr="00032A8D">
        <w:trPr>
          <w:trHeight w:val="300"/>
        </w:trPr>
        <w:tc>
          <w:tcPr>
            <w:tcW w:w="675" w:type="dxa"/>
            <w:shd w:val="clear" w:color="auto" w:fill="auto"/>
            <w:noWrap/>
            <w:vAlign w:val="center"/>
          </w:tcPr>
          <w:p w14:paraId="1FCFC75A" w14:textId="77777777" w:rsidR="006159AD" w:rsidRPr="00BD34AD" w:rsidRDefault="006159AD" w:rsidP="00BD34AD">
            <w:pPr>
              <w:suppressAutoHyphens w:val="0"/>
              <w:jc w:val="center"/>
              <w:rPr>
                <w:rFonts w:ascii="Calibri" w:hAnsi="Calibri" w:cs="Calibri"/>
                <w:sz w:val="22"/>
                <w:szCs w:val="22"/>
                <w:lang w:eastAsia="ru-RU"/>
              </w:rPr>
            </w:pPr>
            <w:r w:rsidRPr="00BD34AD">
              <w:rPr>
                <w:rFonts w:ascii="Calibri" w:hAnsi="Calibri" w:cs="Calibri"/>
                <w:sz w:val="22"/>
                <w:szCs w:val="22"/>
                <w:lang w:eastAsia="ru-RU"/>
              </w:rPr>
              <w:lastRenderedPageBreak/>
              <w:t>№</w:t>
            </w:r>
          </w:p>
          <w:p w14:paraId="5874C50D" w14:textId="3093CCC2" w:rsidR="006159AD" w:rsidRPr="00BD34AD" w:rsidRDefault="006159AD" w:rsidP="00BD34AD">
            <w:pPr>
              <w:suppressAutoHyphens w:val="0"/>
              <w:jc w:val="center"/>
              <w:rPr>
                <w:rFonts w:ascii="Calibri" w:hAnsi="Calibri" w:cs="Calibri"/>
                <w:sz w:val="22"/>
                <w:szCs w:val="22"/>
                <w:lang w:eastAsia="ru-RU"/>
              </w:rPr>
            </w:pPr>
            <w:r w:rsidRPr="00BD34AD">
              <w:rPr>
                <w:rFonts w:ascii="Calibri" w:hAnsi="Calibri" w:cs="Calibri"/>
                <w:sz w:val="22"/>
                <w:szCs w:val="22"/>
                <w:lang w:eastAsia="ru-RU"/>
              </w:rPr>
              <w:t>п/п</w:t>
            </w:r>
          </w:p>
        </w:tc>
        <w:tc>
          <w:tcPr>
            <w:tcW w:w="4047" w:type="dxa"/>
            <w:shd w:val="clear" w:color="auto" w:fill="auto"/>
            <w:noWrap/>
            <w:vAlign w:val="center"/>
            <w:hideMark/>
          </w:tcPr>
          <w:p w14:paraId="12B878C4" w14:textId="77777777" w:rsidR="006159AD" w:rsidRPr="00BD34AD" w:rsidRDefault="006159AD" w:rsidP="00BD34AD">
            <w:pPr>
              <w:suppressAutoHyphens w:val="0"/>
              <w:jc w:val="center"/>
              <w:rPr>
                <w:rFonts w:ascii="Calibri" w:hAnsi="Calibri" w:cs="Calibri"/>
                <w:sz w:val="22"/>
                <w:szCs w:val="22"/>
                <w:lang w:eastAsia="ru-RU"/>
              </w:rPr>
            </w:pPr>
            <w:r w:rsidRPr="00BD34AD">
              <w:rPr>
                <w:rFonts w:ascii="Calibri" w:hAnsi="Calibri" w:cs="Calibri"/>
                <w:sz w:val="22"/>
                <w:szCs w:val="22"/>
                <w:lang w:eastAsia="ru-RU"/>
              </w:rPr>
              <w:t>Товар</w:t>
            </w:r>
          </w:p>
        </w:tc>
        <w:tc>
          <w:tcPr>
            <w:tcW w:w="1370" w:type="dxa"/>
            <w:shd w:val="clear" w:color="auto" w:fill="auto"/>
            <w:noWrap/>
            <w:vAlign w:val="center"/>
          </w:tcPr>
          <w:p w14:paraId="21F17940" w14:textId="13690484" w:rsidR="006159AD" w:rsidRPr="00BD34AD" w:rsidRDefault="006159AD" w:rsidP="00BD34AD">
            <w:pPr>
              <w:suppressAutoHyphens w:val="0"/>
              <w:jc w:val="center"/>
              <w:rPr>
                <w:rFonts w:ascii="Calibri" w:hAnsi="Calibri" w:cs="Calibri"/>
                <w:sz w:val="22"/>
                <w:szCs w:val="22"/>
                <w:lang w:eastAsia="ru-RU"/>
              </w:rPr>
            </w:pPr>
            <w:r w:rsidRPr="00BD34AD">
              <w:rPr>
                <w:rFonts w:ascii="Calibri" w:hAnsi="Calibri" w:cs="Calibri"/>
                <w:sz w:val="22"/>
                <w:szCs w:val="22"/>
                <w:lang w:eastAsia="ru-RU"/>
              </w:rPr>
              <w:t>Виробник</w:t>
            </w:r>
          </w:p>
        </w:tc>
        <w:tc>
          <w:tcPr>
            <w:tcW w:w="1576" w:type="dxa"/>
            <w:shd w:val="clear" w:color="auto" w:fill="auto"/>
            <w:noWrap/>
            <w:vAlign w:val="center"/>
          </w:tcPr>
          <w:p w14:paraId="47C54904" w14:textId="440D4032" w:rsidR="006159AD" w:rsidRPr="00BD34AD" w:rsidRDefault="0015694E" w:rsidP="00BD34AD">
            <w:pPr>
              <w:suppressAutoHyphens w:val="0"/>
              <w:jc w:val="center"/>
              <w:rPr>
                <w:rFonts w:ascii="Calibri" w:hAnsi="Calibri" w:cs="Calibri"/>
                <w:sz w:val="22"/>
                <w:szCs w:val="22"/>
                <w:lang w:eastAsia="ru-RU"/>
              </w:rPr>
            </w:pPr>
            <w:r w:rsidRPr="00BD34AD">
              <w:rPr>
                <w:rFonts w:ascii="Calibri" w:hAnsi="Calibri" w:cs="Calibri"/>
                <w:sz w:val="22"/>
                <w:szCs w:val="22"/>
                <w:lang w:eastAsia="ru-RU"/>
              </w:rPr>
              <w:t>Кількість, упаковка</w:t>
            </w:r>
            <w:r w:rsidR="002E599E" w:rsidRPr="00BD34AD">
              <w:rPr>
                <w:rFonts w:ascii="Calibri" w:hAnsi="Calibri" w:cs="Calibri"/>
                <w:sz w:val="22"/>
                <w:szCs w:val="22"/>
                <w:lang w:eastAsia="ru-RU"/>
              </w:rPr>
              <w:t>/шт.</w:t>
            </w:r>
          </w:p>
        </w:tc>
        <w:tc>
          <w:tcPr>
            <w:tcW w:w="1532" w:type="dxa"/>
            <w:shd w:val="clear" w:color="auto" w:fill="auto"/>
            <w:noWrap/>
            <w:vAlign w:val="center"/>
          </w:tcPr>
          <w:p w14:paraId="67A1325A" w14:textId="06B6A5BE" w:rsidR="006159AD" w:rsidRPr="006A36DB" w:rsidRDefault="0015694E" w:rsidP="00BD34AD">
            <w:pPr>
              <w:suppressAutoHyphens w:val="0"/>
              <w:jc w:val="center"/>
              <w:rPr>
                <w:rFonts w:ascii="Calibri" w:hAnsi="Calibri" w:cs="Calibri"/>
                <w:sz w:val="22"/>
                <w:szCs w:val="22"/>
                <w:lang w:eastAsia="ru-RU"/>
              </w:rPr>
            </w:pPr>
            <w:r w:rsidRPr="006A36DB">
              <w:rPr>
                <w:rFonts w:ascii="Calibri" w:hAnsi="Calibri" w:cs="Calibri"/>
                <w:sz w:val="22"/>
                <w:szCs w:val="22"/>
                <w:lang w:eastAsia="ru-RU"/>
              </w:rPr>
              <w:t xml:space="preserve">Ціна без </w:t>
            </w:r>
            <w:r w:rsidR="006159AD" w:rsidRPr="006A36DB">
              <w:rPr>
                <w:rFonts w:ascii="Calibri" w:hAnsi="Calibri" w:cs="Calibri"/>
                <w:sz w:val="22"/>
                <w:szCs w:val="22"/>
                <w:lang w:eastAsia="ru-RU"/>
              </w:rPr>
              <w:t>ПДВ, грн</w:t>
            </w:r>
          </w:p>
        </w:tc>
        <w:tc>
          <w:tcPr>
            <w:tcW w:w="1545" w:type="dxa"/>
            <w:shd w:val="clear" w:color="auto" w:fill="auto"/>
            <w:noWrap/>
            <w:vAlign w:val="center"/>
          </w:tcPr>
          <w:p w14:paraId="2E15A374" w14:textId="28011316" w:rsidR="006159AD" w:rsidRPr="006A36DB" w:rsidRDefault="006159AD" w:rsidP="00BD34AD">
            <w:pPr>
              <w:suppressAutoHyphens w:val="0"/>
              <w:jc w:val="center"/>
              <w:rPr>
                <w:rFonts w:ascii="Calibri" w:hAnsi="Calibri" w:cs="Calibri"/>
                <w:sz w:val="22"/>
                <w:szCs w:val="22"/>
                <w:lang w:eastAsia="ru-RU"/>
              </w:rPr>
            </w:pPr>
            <w:r w:rsidRPr="006A36DB">
              <w:rPr>
                <w:rFonts w:ascii="Calibri" w:hAnsi="Calibri" w:cs="Calibri"/>
                <w:sz w:val="22"/>
                <w:szCs w:val="22"/>
                <w:lang w:eastAsia="ru-RU"/>
              </w:rPr>
              <w:t xml:space="preserve">Сума </w:t>
            </w:r>
            <w:r w:rsidR="0015694E" w:rsidRPr="006A36DB">
              <w:rPr>
                <w:rFonts w:ascii="Calibri" w:hAnsi="Calibri" w:cs="Calibri"/>
                <w:sz w:val="22"/>
                <w:szCs w:val="22"/>
                <w:lang w:eastAsia="ru-RU"/>
              </w:rPr>
              <w:t>бе</w:t>
            </w:r>
            <w:r w:rsidRPr="006A36DB">
              <w:rPr>
                <w:rFonts w:ascii="Calibri" w:hAnsi="Calibri" w:cs="Calibri"/>
                <w:sz w:val="22"/>
                <w:szCs w:val="22"/>
                <w:lang w:eastAsia="ru-RU"/>
              </w:rPr>
              <w:t>з ПДВ, грн</w:t>
            </w:r>
          </w:p>
        </w:tc>
      </w:tr>
      <w:tr w:rsidR="00BD34AD" w:rsidRPr="00032A8D" w14:paraId="484712E4" w14:textId="77777777" w:rsidTr="00032A8D">
        <w:trPr>
          <w:trHeight w:val="300"/>
        </w:trPr>
        <w:tc>
          <w:tcPr>
            <w:tcW w:w="675" w:type="dxa"/>
            <w:shd w:val="clear" w:color="auto" w:fill="auto"/>
            <w:noWrap/>
            <w:vAlign w:val="center"/>
          </w:tcPr>
          <w:p w14:paraId="33FF5E7E" w14:textId="6590A1E8" w:rsidR="00BD34AD" w:rsidRPr="00032A8D" w:rsidRDefault="00032A8D" w:rsidP="00032A8D">
            <w:pPr>
              <w:suppressAutoHyphens w:val="0"/>
              <w:ind w:left="360"/>
              <w:jc w:val="right"/>
              <w:rPr>
                <w:rFonts w:ascii="Calibri" w:hAnsi="Calibri" w:cs="Calibri"/>
                <w:sz w:val="22"/>
                <w:szCs w:val="22"/>
                <w:lang w:val="en-US" w:eastAsia="ru-RU"/>
              </w:rPr>
            </w:pPr>
            <w:r>
              <w:rPr>
                <w:rFonts w:ascii="Calibri" w:hAnsi="Calibri" w:cs="Calibri"/>
                <w:sz w:val="22"/>
                <w:szCs w:val="22"/>
                <w:lang w:val="en-US" w:eastAsia="ru-RU"/>
              </w:rPr>
              <w:t>1</w:t>
            </w:r>
          </w:p>
        </w:tc>
        <w:tc>
          <w:tcPr>
            <w:tcW w:w="4047" w:type="dxa"/>
            <w:shd w:val="clear" w:color="auto" w:fill="auto"/>
            <w:noWrap/>
            <w:vAlign w:val="center"/>
          </w:tcPr>
          <w:p w14:paraId="66D8C4C3" w14:textId="1AC72030" w:rsidR="00BD34AD" w:rsidRPr="00032A8D" w:rsidRDefault="00032A8D" w:rsidP="00BD34AD">
            <w:pPr>
              <w:suppressAutoHyphens w:val="0"/>
              <w:jc w:val="center"/>
              <w:rPr>
                <w:sz w:val="18"/>
                <w:szCs w:val="18"/>
                <w:lang w:val="en-US" w:eastAsia="ru-RU"/>
              </w:rPr>
            </w:pPr>
            <w:r w:rsidRPr="00032A8D">
              <w:rPr>
                <w:sz w:val="18"/>
                <w:szCs w:val="18"/>
              </w:rPr>
              <w:t xml:space="preserve">Сечоприймач для дорослих, одноразовий, для чоловіків, </w:t>
            </w:r>
            <w:proofErr w:type="spellStart"/>
            <w:r w:rsidRPr="00032A8D">
              <w:rPr>
                <w:sz w:val="18"/>
                <w:szCs w:val="18"/>
              </w:rPr>
              <w:t>уропрезерватив</w:t>
            </w:r>
            <w:proofErr w:type="spellEnd"/>
            <w:r w:rsidRPr="00032A8D">
              <w:rPr>
                <w:sz w:val="18"/>
                <w:szCs w:val="18"/>
              </w:rPr>
              <w:t xml:space="preserve"> самоклеючий, №30(22030/220300 Зовнішній </w:t>
            </w:r>
            <w:proofErr w:type="spellStart"/>
            <w:r w:rsidRPr="00032A8D">
              <w:rPr>
                <w:sz w:val="18"/>
                <w:szCs w:val="18"/>
              </w:rPr>
              <w:t>уропрезерватив</w:t>
            </w:r>
            <w:proofErr w:type="spellEnd"/>
            <w:r w:rsidRPr="00032A8D">
              <w:rPr>
                <w:sz w:val="18"/>
                <w:szCs w:val="18"/>
              </w:rPr>
              <w:t xml:space="preserve"> </w:t>
            </w:r>
            <w:proofErr w:type="spellStart"/>
            <w:r w:rsidRPr="00032A8D">
              <w:rPr>
                <w:sz w:val="18"/>
                <w:szCs w:val="18"/>
              </w:rPr>
              <w:t>Conveen</w:t>
            </w:r>
            <w:proofErr w:type="spellEnd"/>
            <w:r w:rsidRPr="00032A8D">
              <w:rPr>
                <w:sz w:val="18"/>
                <w:szCs w:val="18"/>
              </w:rPr>
              <w:t xml:space="preserve">® </w:t>
            </w:r>
            <w:proofErr w:type="spellStart"/>
            <w:r w:rsidRPr="00032A8D">
              <w:rPr>
                <w:sz w:val="18"/>
                <w:szCs w:val="18"/>
              </w:rPr>
              <w:t>Optima</w:t>
            </w:r>
            <w:proofErr w:type="spellEnd"/>
            <w:r w:rsidRPr="00032A8D">
              <w:rPr>
                <w:sz w:val="18"/>
                <w:szCs w:val="18"/>
              </w:rPr>
              <w:t xml:space="preserve"> (</w:t>
            </w:r>
            <w:proofErr w:type="spellStart"/>
            <w:r w:rsidRPr="00032A8D">
              <w:rPr>
                <w:sz w:val="18"/>
                <w:szCs w:val="18"/>
              </w:rPr>
              <w:t>Конвін</w:t>
            </w:r>
            <w:proofErr w:type="spellEnd"/>
            <w:r w:rsidRPr="00032A8D">
              <w:rPr>
                <w:sz w:val="18"/>
                <w:szCs w:val="18"/>
              </w:rPr>
              <w:t xml:space="preserve"> </w:t>
            </w:r>
            <w:proofErr w:type="spellStart"/>
            <w:r w:rsidRPr="00032A8D">
              <w:rPr>
                <w:sz w:val="18"/>
                <w:szCs w:val="18"/>
              </w:rPr>
              <w:t>Оптіма</w:t>
            </w:r>
            <w:proofErr w:type="spellEnd"/>
            <w:r w:rsidRPr="00032A8D">
              <w:rPr>
                <w:sz w:val="18"/>
                <w:szCs w:val="18"/>
              </w:rPr>
              <w:t>), самоклеючий, без латексу, Ø 30 мм (mm), стандартна довжина НК 34929)</w:t>
            </w:r>
          </w:p>
        </w:tc>
        <w:tc>
          <w:tcPr>
            <w:tcW w:w="1370" w:type="dxa"/>
            <w:shd w:val="clear" w:color="auto" w:fill="auto"/>
            <w:noWrap/>
            <w:vAlign w:val="center"/>
          </w:tcPr>
          <w:p w14:paraId="41EC5A3D" w14:textId="0BCA333A" w:rsidR="00BD34AD" w:rsidRPr="00032A8D" w:rsidRDefault="00BD34AD" w:rsidP="00BD34AD">
            <w:pPr>
              <w:suppressAutoHyphens w:val="0"/>
              <w:jc w:val="center"/>
              <w:rPr>
                <w:rFonts w:ascii="Calibri" w:hAnsi="Calibri" w:cs="Calibri"/>
                <w:sz w:val="22"/>
                <w:szCs w:val="22"/>
                <w:lang w:val="en-US" w:eastAsia="ru-RU"/>
              </w:rPr>
            </w:pPr>
          </w:p>
        </w:tc>
        <w:tc>
          <w:tcPr>
            <w:tcW w:w="1576" w:type="dxa"/>
            <w:shd w:val="clear" w:color="auto" w:fill="auto"/>
            <w:noWrap/>
            <w:vAlign w:val="center"/>
          </w:tcPr>
          <w:p w14:paraId="234EAD9B" w14:textId="06DABDD6" w:rsidR="00BD34AD" w:rsidRPr="00EB023A" w:rsidRDefault="00EB023A" w:rsidP="00BD34AD">
            <w:pPr>
              <w:suppressAutoHyphens w:val="0"/>
              <w:jc w:val="center"/>
              <w:rPr>
                <w:rFonts w:ascii="Calibri" w:hAnsi="Calibri" w:cs="Calibri"/>
                <w:sz w:val="22"/>
                <w:szCs w:val="22"/>
                <w:lang w:val="ru-RU" w:eastAsia="ru-RU"/>
              </w:rPr>
            </w:pPr>
            <w:r>
              <w:rPr>
                <w:rFonts w:ascii="Calibri" w:hAnsi="Calibri" w:cs="Calibri"/>
                <w:sz w:val="22"/>
                <w:szCs w:val="22"/>
                <w:lang w:eastAsia="ru-RU"/>
              </w:rPr>
              <w:t>2</w:t>
            </w:r>
          </w:p>
        </w:tc>
        <w:tc>
          <w:tcPr>
            <w:tcW w:w="1532" w:type="dxa"/>
            <w:shd w:val="clear" w:color="auto" w:fill="auto"/>
            <w:noWrap/>
            <w:vAlign w:val="center"/>
          </w:tcPr>
          <w:p w14:paraId="2DBF8060" w14:textId="5FF16888" w:rsidR="00BD34AD" w:rsidRPr="00032A8D" w:rsidRDefault="00BD34AD" w:rsidP="00BD34AD">
            <w:pPr>
              <w:suppressAutoHyphens w:val="0"/>
              <w:jc w:val="center"/>
              <w:rPr>
                <w:rFonts w:ascii="Calibri" w:hAnsi="Calibri" w:cs="Calibri"/>
                <w:sz w:val="22"/>
                <w:szCs w:val="22"/>
                <w:lang w:val="en-US" w:eastAsia="ru-RU"/>
              </w:rPr>
            </w:pPr>
          </w:p>
        </w:tc>
        <w:tc>
          <w:tcPr>
            <w:tcW w:w="1545" w:type="dxa"/>
            <w:shd w:val="clear" w:color="auto" w:fill="auto"/>
            <w:noWrap/>
            <w:vAlign w:val="center"/>
          </w:tcPr>
          <w:p w14:paraId="26ACA51D" w14:textId="3E5F0FE4" w:rsidR="00BD34AD" w:rsidRPr="00032A8D" w:rsidRDefault="00BD34AD" w:rsidP="00BD34AD">
            <w:pPr>
              <w:suppressAutoHyphens w:val="0"/>
              <w:jc w:val="center"/>
              <w:rPr>
                <w:rFonts w:ascii="Calibri" w:hAnsi="Calibri" w:cs="Calibri"/>
                <w:sz w:val="22"/>
                <w:szCs w:val="22"/>
                <w:lang w:val="en-US" w:eastAsia="ru-RU"/>
              </w:rPr>
            </w:pPr>
          </w:p>
        </w:tc>
      </w:tr>
      <w:tr w:rsidR="00BD34AD" w:rsidRPr="00BD34AD" w14:paraId="5217E1F6" w14:textId="77777777" w:rsidTr="00032A8D">
        <w:trPr>
          <w:trHeight w:val="300"/>
        </w:trPr>
        <w:tc>
          <w:tcPr>
            <w:tcW w:w="675" w:type="dxa"/>
            <w:shd w:val="clear" w:color="auto" w:fill="auto"/>
            <w:noWrap/>
            <w:vAlign w:val="center"/>
          </w:tcPr>
          <w:p w14:paraId="69AC87FF" w14:textId="78A03352" w:rsidR="00BD34AD" w:rsidRPr="00032A8D" w:rsidRDefault="00032A8D" w:rsidP="00032A8D">
            <w:pPr>
              <w:suppressAutoHyphens w:val="0"/>
              <w:ind w:left="360"/>
              <w:jc w:val="right"/>
              <w:rPr>
                <w:rFonts w:ascii="Calibri" w:hAnsi="Calibri" w:cs="Calibri"/>
                <w:sz w:val="22"/>
                <w:szCs w:val="22"/>
                <w:lang w:val="en-US" w:eastAsia="ru-RU"/>
              </w:rPr>
            </w:pPr>
            <w:r>
              <w:rPr>
                <w:rFonts w:ascii="Calibri" w:hAnsi="Calibri" w:cs="Calibri"/>
                <w:sz w:val="22"/>
                <w:szCs w:val="22"/>
                <w:lang w:val="en-US" w:eastAsia="ru-RU"/>
              </w:rPr>
              <w:t>2</w:t>
            </w:r>
          </w:p>
        </w:tc>
        <w:tc>
          <w:tcPr>
            <w:tcW w:w="4047" w:type="dxa"/>
            <w:shd w:val="clear" w:color="auto" w:fill="auto"/>
            <w:noWrap/>
            <w:vAlign w:val="center"/>
          </w:tcPr>
          <w:p w14:paraId="1AEA334E" w14:textId="71484E28" w:rsidR="00BD34AD" w:rsidRPr="00032A8D" w:rsidRDefault="00032A8D" w:rsidP="00BD34AD">
            <w:pPr>
              <w:suppressAutoHyphens w:val="0"/>
              <w:jc w:val="center"/>
              <w:rPr>
                <w:sz w:val="18"/>
                <w:szCs w:val="18"/>
                <w:lang w:eastAsia="ru-RU"/>
              </w:rPr>
            </w:pPr>
            <w:r w:rsidRPr="00032A8D">
              <w:rPr>
                <w:sz w:val="18"/>
                <w:szCs w:val="18"/>
                <w:lang w:eastAsia="ru-RU"/>
              </w:rPr>
              <w:t xml:space="preserve">Сечоприймач </w:t>
            </w:r>
            <w:proofErr w:type="spellStart"/>
            <w:r w:rsidRPr="00032A8D">
              <w:rPr>
                <w:sz w:val="18"/>
                <w:szCs w:val="18"/>
                <w:lang w:eastAsia="ru-RU"/>
              </w:rPr>
              <w:t>приліжковий</w:t>
            </w:r>
            <w:proofErr w:type="spellEnd"/>
            <w:r w:rsidRPr="00032A8D">
              <w:rPr>
                <w:sz w:val="18"/>
                <w:szCs w:val="18"/>
                <w:lang w:eastAsia="ru-RU"/>
              </w:rPr>
              <w:t xml:space="preserve"> для дорослих, одноразовий, стерильний, універсальний, 750 мл, №1 (Сечоприймач 0,75 л з отвором для зливу, стерильний, "ВОЛЕС". НК 58923)</w:t>
            </w:r>
          </w:p>
        </w:tc>
        <w:tc>
          <w:tcPr>
            <w:tcW w:w="1370" w:type="dxa"/>
            <w:shd w:val="clear" w:color="auto" w:fill="auto"/>
            <w:noWrap/>
            <w:vAlign w:val="center"/>
          </w:tcPr>
          <w:p w14:paraId="2B6ABAE5" w14:textId="3ACE50F8" w:rsidR="00BD34AD" w:rsidRPr="00BD34AD" w:rsidRDefault="00BD34AD" w:rsidP="00BD34AD">
            <w:pPr>
              <w:suppressAutoHyphens w:val="0"/>
              <w:jc w:val="center"/>
              <w:rPr>
                <w:rFonts w:ascii="Calibri" w:hAnsi="Calibri" w:cs="Calibri"/>
                <w:sz w:val="22"/>
                <w:szCs w:val="22"/>
                <w:lang w:eastAsia="ru-RU"/>
              </w:rPr>
            </w:pPr>
          </w:p>
        </w:tc>
        <w:tc>
          <w:tcPr>
            <w:tcW w:w="1576" w:type="dxa"/>
            <w:shd w:val="clear" w:color="auto" w:fill="auto"/>
            <w:noWrap/>
            <w:vAlign w:val="center"/>
          </w:tcPr>
          <w:p w14:paraId="3890B577" w14:textId="10B16C93" w:rsidR="00BD34AD" w:rsidRPr="00BD34AD" w:rsidRDefault="00EB023A" w:rsidP="00BD34AD">
            <w:pPr>
              <w:suppressAutoHyphens w:val="0"/>
              <w:jc w:val="center"/>
              <w:rPr>
                <w:rFonts w:ascii="Calibri" w:hAnsi="Calibri" w:cs="Calibri"/>
                <w:sz w:val="22"/>
                <w:szCs w:val="22"/>
                <w:lang w:eastAsia="ru-RU"/>
              </w:rPr>
            </w:pPr>
            <w:r>
              <w:rPr>
                <w:rFonts w:ascii="Calibri" w:hAnsi="Calibri" w:cs="Calibri"/>
                <w:sz w:val="22"/>
                <w:szCs w:val="22"/>
                <w:lang w:eastAsia="ru-RU"/>
              </w:rPr>
              <w:t>130</w:t>
            </w:r>
          </w:p>
        </w:tc>
        <w:tc>
          <w:tcPr>
            <w:tcW w:w="1532" w:type="dxa"/>
            <w:shd w:val="clear" w:color="auto" w:fill="auto"/>
            <w:noWrap/>
            <w:vAlign w:val="center"/>
          </w:tcPr>
          <w:p w14:paraId="4A381933" w14:textId="24528737" w:rsidR="00BD34AD" w:rsidRPr="00BD34AD" w:rsidRDefault="00BD34AD" w:rsidP="00BD34AD">
            <w:pPr>
              <w:suppressAutoHyphens w:val="0"/>
              <w:jc w:val="center"/>
              <w:rPr>
                <w:rFonts w:ascii="Calibri" w:hAnsi="Calibri" w:cs="Calibri"/>
                <w:sz w:val="22"/>
                <w:szCs w:val="22"/>
                <w:lang w:eastAsia="ru-RU"/>
              </w:rPr>
            </w:pPr>
          </w:p>
        </w:tc>
        <w:tc>
          <w:tcPr>
            <w:tcW w:w="1545" w:type="dxa"/>
            <w:shd w:val="clear" w:color="auto" w:fill="auto"/>
            <w:noWrap/>
            <w:vAlign w:val="center"/>
          </w:tcPr>
          <w:p w14:paraId="652B8846" w14:textId="3392DDC4" w:rsidR="00BD34AD" w:rsidRPr="00BD34AD" w:rsidRDefault="00BD34AD" w:rsidP="00BD34AD">
            <w:pPr>
              <w:suppressAutoHyphens w:val="0"/>
              <w:jc w:val="center"/>
              <w:rPr>
                <w:rFonts w:ascii="Calibri" w:hAnsi="Calibri" w:cs="Calibri"/>
                <w:sz w:val="22"/>
                <w:szCs w:val="22"/>
                <w:lang w:eastAsia="ru-RU"/>
              </w:rPr>
            </w:pPr>
          </w:p>
        </w:tc>
      </w:tr>
      <w:tr w:rsidR="00BD34AD" w:rsidRPr="00BD34AD" w14:paraId="4088615A" w14:textId="77777777" w:rsidTr="00032A8D">
        <w:trPr>
          <w:trHeight w:val="300"/>
        </w:trPr>
        <w:tc>
          <w:tcPr>
            <w:tcW w:w="675" w:type="dxa"/>
            <w:shd w:val="clear" w:color="auto" w:fill="auto"/>
            <w:noWrap/>
            <w:vAlign w:val="center"/>
          </w:tcPr>
          <w:p w14:paraId="79446FDB" w14:textId="34DDBC2A" w:rsidR="00BD34AD" w:rsidRPr="00032A8D" w:rsidRDefault="00032A8D" w:rsidP="00032A8D">
            <w:pPr>
              <w:suppressAutoHyphens w:val="0"/>
              <w:ind w:left="360"/>
              <w:jc w:val="right"/>
              <w:rPr>
                <w:rFonts w:ascii="Calibri" w:hAnsi="Calibri" w:cs="Calibri"/>
                <w:sz w:val="22"/>
                <w:szCs w:val="22"/>
                <w:lang w:val="en-US" w:eastAsia="ru-RU"/>
              </w:rPr>
            </w:pPr>
            <w:r>
              <w:rPr>
                <w:rFonts w:ascii="Calibri" w:hAnsi="Calibri" w:cs="Calibri"/>
                <w:sz w:val="22"/>
                <w:szCs w:val="22"/>
                <w:lang w:val="en-US" w:eastAsia="ru-RU"/>
              </w:rPr>
              <w:t>3</w:t>
            </w:r>
          </w:p>
        </w:tc>
        <w:tc>
          <w:tcPr>
            <w:tcW w:w="4047" w:type="dxa"/>
            <w:shd w:val="clear" w:color="auto" w:fill="auto"/>
            <w:noWrap/>
            <w:vAlign w:val="center"/>
          </w:tcPr>
          <w:p w14:paraId="51842E6D" w14:textId="6E2ACC4F" w:rsidR="00BD34AD" w:rsidRPr="00032A8D" w:rsidRDefault="00032A8D" w:rsidP="00BD34AD">
            <w:pPr>
              <w:suppressAutoHyphens w:val="0"/>
              <w:jc w:val="center"/>
              <w:rPr>
                <w:sz w:val="18"/>
                <w:szCs w:val="18"/>
                <w:lang w:eastAsia="ru-RU"/>
              </w:rPr>
            </w:pPr>
            <w:r w:rsidRPr="00032A8D">
              <w:rPr>
                <w:sz w:val="18"/>
                <w:szCs w:val="18"/>
                <w:lang w:eastAsia="ru-RU"/>
              </w:rPr>
              <w:t>Сечоприймач активного носіння (ножний) для дорослих, одноразовий, стерильний, універсальний, 750 мл, №1(Сечоприймач “MEDICARE” (для дорослих; з кріпленням до стегна) (750мл) НК 58923)</w:t>
            </w:r>
          </w:p>
        </w:tc>
        <w:tc>
          <w:tcPr>
            <w:tcW w:w="1370" w:type="dxa"/>
            <w:shd w:val="clear" w:color="auto" w:fill="auto"/>
            <w:noWrap/>
            <w:vAlign w:val="center"/>
          </w:tcPr>
          <w:p w14:paraId="33B1BCE0" w14:textId="4E8FD900" w:rsidR="00BD34AD" w:rsidRPr="00BD34AD" w:rsidRDefault="00BD34AD" w:rsidP="00BD34AD">
            <w:pPr>
              <w:suppressAutoHyphens w:val="0"/>
              <w:jc w:val="center"/>
              <w:rPr>
                <w:rFonts w:ascii="Calibri" w:hAnsi="Calibri" w:cs="Calibri"/>
                <w:sz w:val="22"/>
                <w:szCs w:val="22"/>
                <w:lang w:eastAsia="ru-RU"/>
              </w:rPr>
            </w:pPr>
          </w:p>
        </w:tc>
        <w:tc>
          <w:tcPr>
            <w:tcW w:w="1576" w:type="dxa"/>
            <w:shd w:val="clear" w:color="auto" w:fill="auto"/>
            <w:noWrap/>
            <w:vAlign w:val="center"/>
          </w:tcPr>
          <w:p w14:paraId="44A7B591" w14:textId="019EEEDD" w:rsidR="00BD34AD" w:rsidRPr="00BD34AD" w:rsidRDefault="00EB023A" w:rsidP="00BD34AD">
            <w:pPr>
              <w:suppressAutoHyphens w:val="0"/>
              <w:jc w:val="center"/>
              <w:rPr>
                <w:rFonts w:ascii="Calibri" w:hAnsi="Calibri" w:cs="Calibri"/>
                <w:sz w:val="22"/>
                <w:szCs w:val="22"/>
                <w:lang w:eastAsia="ru-RU"/>
              </w:rPr>
            </w:pPr>
            <w:r>
              <w:rPr>
                <w:rFonts w:ascii="Calibri" w:hAnsi="Calibri" w:cs="Calibri"/>
                <w:sz w:val="22"/>
                <w:szCs w:val="22"/>
                <w:lang w:eastAsia="ru-RU"/>
              </w:rPr>
              <w:t>60</w:t>
            </w:r>
          </w:p>
        </w:tc>
        <w:tc>
          <w:tcPr>
            <w:tcW w:w="1532" w:type="dxa"/>
            <w:shd w:val="clear" w:color="auto" w:fill="auto"/>
            <w:noWrap/>
            <w:vAlign w:val="center"/>
          </w:tcPr>
          <w:p w14:paraId="5AC2E876" w14:textId="474875BC" w:rsidR="00BD34AD" w:rsidRPr="00BD34AD" w:rsidRDefault="00BD34AD" w:rsidP="00BD34AD">
            <w:pPr>
              <w:suppressAutoHyphens w:val="0"/>
              <w:jc w:val="center"/>
              <w:rPr>
                <w:rFonts w:ascii="Calibri" w:hAnsi="Calibri" w:cs="Calibri"/>
                <w:sz w:val="22"/>
                <w:szCs w:val="22"/>
                <w:lang w:eastAsia="ru-RU"/>
              </w:rPr>
            </w:pPr>
          </w:p>
        </w:tc>
        <w:tc>
          <w:tcPr>
            <w:tcW w:w="1545" w:type="dxa"/>
            <w:shd w:val="clear" w:color="auto" w:fill="auto"/>
            <w:noWrap/>
            <w:vAlign w:val="center"/>
          </w:tcPr>
          <w:p w14:paraId="025CE34B" w14:textId="123CF324" w:rsidR="00BD34AD" w:rsidRPr="00BD34AD" w:rsidRDefault="00BD34AD" w:rsidP="00BD34AD">
            <w:pPr>
              <w:suppressAutoHyphens w:val="0"/>
              <w:jc w:val="center"/>
              <w:rPr>
                <w:rFonts w:ascii="Calibri" w:hAnsi="Calibri" w:cs="Calibri"/>
                <w:sz w:val="22"/>
                <w:szCs w:val="22"/>
                <w:lang w:eastAsia="ru-RU"/>
              </w:rPr>
            </w:pPr>
          </w:p>
        </w:tc>
      </w:tr>
      <w:tr w:rsidR="00BD34AD" w:rsidRPr="00032A8D" w14:paraId="3AD34CFE" w14:textId="77777777" w:rsidTr="00032A8D">
        <w:trPr>
          <w:trHeight w:val="300"/>
        </w:trPr>
        <w:tc>
          <w:tcPr>
            <w:tcW w:w="675" w:type="dxa"/>
            <w:shd w:val="clear" w:color="auto" w:fill="auto"/>
            <w:noWrap/>
            <w:vAlign w:val="center"/>
          </w:tcPr>
          <w:p w14:paraId="4B0BA0E0" w14:textId="2C8A1216" w:rsidR="00BD34AD" w:rsidRPr="00032A8D" w:rsidRDefault="00032A8D" w:rsidP="00032A8D">
            <w:pPr>
              <w:suppressAutoHyphens w:val="0"/>
              <w:ind w:left="360"/>
              <w:jc w:val="right"/>
              <w:rPr>
                <w:rFonts w:ascii="Calibri" w:hAnsi="Calibri" w:cs="Calibri"/>
                <w:sz w:val="22"/>
                <w:szCs w:val="22"/>
                <w:lang w:val="en-US" w:eastAsia="ru-RU"/>
              </w:rPr>
            </w:pPr>
            <w:r>
              <w:rPr>
                <w:rFonts w:ascii="Calibri" w:hAnsi="Calibri" w:cs="Calibri"/>
                <w:sz w:val="22"/>
                <w:szCs w:val="22"/>
                <w:lang w:val="en-US" w:eastAsia="ru-RU"/>
              </w:rPr>
              <w:t>4</w:t>
            </w:r>
          </w:p>
        </w:tc>
        <w:tc>
          <w:tcPr>
            <w:tcW w:w="4047" w:type="dxa"/>
            <w:shd w:val="clear" w:color="auto" w:fill="auto"/>
            <w:noWrap/>
            <w:vAlign w:val="center"/>
          </w:tcPr>
          <w:p w14:paraId="1827806D" w14:textId="49B56B75" w:rsidR="00BD34AD" w:rsidRPr="00032A8D" w:rsidRDefault="00032A8D" w:rsidP="00032A8D">
            <w:pPr>
              <w:suppressAutoHyphens w:val="0"/>
              <w:jc w:val="center"/>
              <w:rPr>
                <w:sz w:val="18"/>
                <w:szCs w:val="18"/>
                <w:lang w:val="en-US" w:eastAsia="ru-RU"/>
              </w:rPr>
            </w:pPr>
            <w:proofErr w:type="spellStart"/>
            <w:r w:rsidRPr="00032A8D">
              <w:rPr>
                <w:sz w:val="18"/>
                <w:szCs w:val="18"/>
                <w:lang w:val="en-US" w:eastAsia="ru-RU"/>
              </w:rPr>
              <w:t>Уростомний</w:t>
            </w:r>
            <w:proofErr w:type="spellEnd"/>
            <w:r w:rsidRPr="00032A8D">
              <w:rPr>
                <w:sz w:val="18"/>
                <w:szCs w:val="18"/>
                <w:lang w:val="en-US" w:eastAsia="ru-RU"/>
              </w:rPr>
              <w:t xml:space="preserve"> </w:t>
            </w:r>
            <w:proofErr w:type="spellStart"/>
            <w:r w:rsidRPr="00032A8D">
              <w:rPr>
                <w:sz w:val="18"/>
                <w:szCs w:val="18"/>
                <w:lang w:val="en-US" w:eastAsia="ru-RU"/>
              </w:rPr>
              <w:t>мішок</w:t>
            </w:r>
            <w:proofErr w:type="spellEnd"/>
            <w:r w:rsidRPr="00032A8D">
              <w:rPr>
                <w:sz w:val="18"/>
                <w:szCs w:val="18"/>
                <w:lang w:val="en-US" w:eastAsia="ru-RU"/>
              </w:rPr>
              <w:t xml:space="preserve"> </w:t>
            </w:r>
            <w:proofErr w:type="spellStart"/>
            <w:r w:rsidRPr="00032A8D">
              <w:rPr>
                <w:sz w:val="18"/>
                <w:szCs w:val="18"/>
                <w:lang w:val="en-US" w:eastAsia="ru-RU"/>
              </w:rPr>
              <w:t>стомічний</w:t>
            </w:r>
            <w:proofErr w:type="spellEnd"/>
            <w:r w:rsidRPr="00032A8D">
              <w:rPr>
                <w:sz w:val="18"/>
                <w:szCs w:val="18"/>
                <w:lang w:val="en-US" w:eastAsia="ru-RU"/>
              </w:rPr>
              <w:t xml:space="preserve"> </w:t>
            </w:r>
            <w:proofErr w:type="spellStart"/>
            <w:r w:rsidRPr="00032A8D">
              <w:rPr>
                <w:sz w:val="18"/>
                <w:szCs w:val="18"/>
                <w:lang w:val="en-US" w:eastAsia="ru-RU"/>
              </w:rPr>
              <w:t>звичайний</w:t>
            </w:r>
            <w:proofErr w:type="spellEnd"/>
            <w:r w:rsidRPr="00032A8D">
              <w:rPr>
                <w:sz w:val="18"/>
                <w:szCs w:val="18"/>
                <w:lang w:val="en-US" w:eastAsia="ru-RU"/>
              </w:rPr>
              <w:t xml:space="preserve">, </w:t>
            </w:r>
            <w:proofErr w:type="spellStart"/>
            <w:r w:rsidRPr="00032A8D">
              <w:rPr>
                <w:sz w:val="18"/>
                <w:szCs w:val="18"/>
                <w:lang w:val="en-US" w:eastAsia="ru-RU"/>
              </w:rPr>
              <w:t>для</w:t>
            </w:r>
            <w:proofErr w:type="spellEnd"/>
            <w:r w:rsidRPr="00032A8D">
              <w:rPr>
                <w:sz w:val="18"/>
                <w:szCs w:val="18"/>
                <w:lang w:val="en-US" w:eastAsia="ru-RU"/>
              </w:rPr>
              <w:t xml:space="preserve"> </w:t>
            </w:r>
            <w:proofErr w:type="spellStart"/>
            <w:r w:rsidRPr="00032A8D">
              <w:rPr>
                <w:sz w:val="18"/>
                <w:szCs w:val="18"/>
                <w:lang w:val="en-US" w:eastAsia="ru-RU"/>
              </w:rPr>
              <w:t>дорослих</w:t>
            </w:r>
            <w:proofErr w:type="spellEnd"/>
            <w:r w:rsidRPr="00032A8D">
              <w:rPr>
                <w:sz w:val="18"/>
                <w:szCs w:val="18"/>
                <w:lang w:val="en-US" w:eastAsia="ru-RU"/>
              </w:rPr>
              <w:t xml:space="preserve">, </w:t>
            </w:r>
            <w:proofErr w:type="spellStart"/>
            <w:r w:rsidRPr="00032A8D">
              <w:rPr>
                <w:sz w:val="18"/>
                <w:szCs w:val="18"/>
                <w:lang w:val="en-US" w:eastAsia="ru-RU"/>
              </w:rPr>
              <w:t>двокомпонентний</w:t>
            </w:r>
            <w:proofErr w:type="spellEnd"/>
            <w:r w:rsidRPr="00032A8D">
              <w:rPr>
                <w:sz w:val="18"/>
                <w:szCs w:val="18"/>
                <w:lang w:val="en-US" w:eastAsia="ru-RU"/>
              </w:rPr>
              <w:t xml:space="preserve">, </w:t>
            </w:r>
            <w:proofErr w:type="spellStart"/>
            <w:r w:rsidRPr="00032A8D">
              <w:rPr>
                <w:sz w:val="18"/>
                <w:szCs w:val="18"/>
                <w:lang w:val="en-US" w:eastAsia="ru-RU"/>
              </w:rPr>
              <w:t>мішок</w:t>
            </w:r>
            <w:proofErr w:type="spellEnd"/>
            <w:r w:rsidRPr="00032A8D">
              <w:rPr>
                <w:sz w:val="18"/>
                <w:szCs w:val="18"/>
                <w:lang w:val="en-US" w:eastAsia="ru-RU"/>
              </w:rPr>
              <w:t xml:space="preserve"> </w:t>
            </w:r>
            <w:proofErr w:type="spellStart"/>
            <w:r w:rsidRPr="00032A8D">
              <w:rPr>
                <w:sz w:val="18"/>
                <w:szCs w:val="18"/>
                <w:lang w:val="en-US" w:eastAsia="ru-RU"/>
              </w:rPr>
              <w:t>відкритий</w:t>
            </w:r>
            <w:proofErr w:type="spellEnd"/>
            <w:r w:rsidRPr="00032A8D">
              <w:rPr>
                <w:sz w:val="18"/>
                <w:szCs w:val="18"/>
                <w:lang w:val="en-US" w:eastAsia="ru-RU"/>
              </w:rPr>
              <w:t xml:space="preserve"> </w:t>
            </w:r>
            <w:proofErr w:type="spellStart"/>
            <w:r w:rsidRPr="00032A8D">
              <w:rPr>
                <w:sz w:val="18"/>
                <w:szCs w:val="18"/>
                <w:lang w:val="en-US" w:eastAsia="ru-RU"/>
              </w:rPr>
              <w:t>прозорий,без</w:t>
            </w:r>
            <w:proofErr w:type="spellEnd"/>
            <w:r w:rsidRPr="00032A8D">
              <w:rPr>
                <w:sz w:val="18"/>
                <w:szCs w:val="18"/>
                <w:lang w:val="en-US" w:eastAsia="ru-RU"/>
              </w:rPr>
              <w:t xml:space="preserve"> </w:t>
            </w:r>
            <w:proofErr w:type="spellStart"/>
            <w:r w:rsidRPr="00032A8D">
              <w:rPr>
                <w:sz w:val="18"/>
                <w:szCs w:val="18"/>
                <w:lang w:val="en-US" w:eastAsia="ru-RU"/>
              </w:rPr>
              <w:t>віконця</w:t>
            </w:r>
            <w:proofErr w:type="spellEnd"/>
            <w:r w:rsidRPr="00032A8D">
              <w:rPr>
                <w:sz w:val="18"/>
                <w:szCs w:val="18"/>
                <w:lang w:val="en-US" w:eastAsia="ru-RU"/>
              </w:rPr>
              <w:t xml:space="preserve">, з </w:t>
            </w:r>
            <w:proofErr w:type="spellStart"/>
            <w:r w:rsidRPr="00032A8D">
              <w:rPr>
                <w:sz w:val="18"/>
                <w:szCs w:val="18"/>
                <w:lang w:val="en-US" w:eastAsia="ru-RU"/>
              </w:rPr>
              <w:t>клапаном</w:t>
            </w:r>
            <w:proofErr w:type="spellEnd"/>
            <w:r w:rsidRPr="00032A8D">
              <w:rPr>
                <w:sz w:val="18"/>
                <w:szCs w:val="18"/>
                <w:lang w:val="en-US" w:eastAsia="ru-RU"/>
              </w:rPr>
              <w:t xml:space="preserve">, </w:t>
            </w:r>
            <w:proofErr w:type="spellStart"/>
            <w:r w:rsidRPr="00032A8D">
              <w:rPr>
                <w:sz w:val="18"/>
                <w:szCs w:val="18"/>
                <w:lang w:val="en-US" w:eastAsia="ru-RU"/>
              </w:rPr>
              <w:t>без</w:t>
            </w:r>
            <w:proofErr w:type="spellEnd"/>
            <w:r w:rsidRPr="00032A8D">
              <w:rPr>
                <w:sz w:val="18"/>
                <w:szCs w:val="18"/>
                <w:lang w:val="en-US" w:eastAsia="ru-RU"/>
              </w:rPr>
              <w:t xml:space="preserve"> </w:t>
            </w:r>
            <w:proofErr w:type="spellStart"/>
            <w:r w:rsidRPr="00032A8D">
              <w:rPr>
                <w:sz w:val="18"/>
                <w:szCs w:val="18"/>
                <w:lang w:val="en-US" w:eastAsia="ru-RU"/>
              </w:rPr>
              <w:t>фільтра</w:t>
            </w:r>
            <w:proofErr w:type="spellEnd"/>
            <w:r w:rsidRPr="00032A8D">
              <w:rPr>
                <w:sz w:val="18"/>
                <w:szCs w:val="18"/>
                <w:lang w:val="en-US" w:eastAsia="ru-RU"/>
              </w:rPr>
              <w:t xml:space="preserve">, </w:t>
            </w:r>
            <w:proofErr w:type="spellStart"/>
            <w:r w:rsidRPr="00032A8D">
              <w:rPr>
                <w:sz w:val="18"/>
                <w:szCs w:val="18"/>
                <w:lang w:val="en-US" w:eastAsia="ru-RU"/>
              </w:rPr>
              <w:t>фланець</w:t>
            </w:r>
            <w:proofErr w:type="spellEnd"/>
            <w:r w:rsidRPr="00032A8D">
              <w:rPr>
                <w:sz w:val="18"/>
                <w:szCs w:val="18"/>
                <w:lang w:val="en-US" w:eastAsia="ru-RU"/>
              </w:rPr>
              <w:t xml:space="preserve"> 50 </w:t>
            </w:r>
            <w:proofErr w:type="spellStart"/>
            <w:r w:rsidRPr="00032A8D">
              <w:rPr>
                <w:sz w:val="18"/>
                <w:szCs w:val="18"/>
                <w:lang w:val="en-US" w:eastAsia="ru-RU"/>
              </w:rPr>
              <w:t>мм</w:t>
            </w:r>
            <w:proofErr w:type="spellEnd"/>
            <w:r w:rsidRPr="00032A8D">
              <w:rPr>
                <w:sz w:val="18"/>
                <w:szCs w:val="18"/>
                <w:lang w:val="en-US" w:eastAsia="ru-RU"/>
              </w:rPr>
              <w:t xml:space="preserve">, №20 (1758 </w:t>
            </w:r>
            <w:proofErr w:type="spellStart"/>
            <w:r w:rsidRPr="00032A8D">
              <w:rPr>
                <w:sz w:val="18"/>
                <w:szCs w:val="18"/>
                <w:lang w:val="en-US" w:eastAsia="ru-RU"/>
              </w:rPr>
              <w:t>уростомічний</w:t>
            </w:r>
            <w:proofErr w:type="spellEnd"/>
            <w:r w:rsidRPr="00032A8D">
              <w:rPr>
                <w:sz w:val="18"/>
                <w:szCs w:val="18"/>
                <w:lang w:val="en-US" w:eastAsia="ru-RU"/>
              </w:rPr>
              <w:t xml:space="preserve"> </w:t>
            </w:r>
            <w:proofErr w:type="spellStart"/>
            <w:r w:rsidRPr="00032A8D">
              <w:rPr>
                <w:sz w:val="18"/>
                <w:szCs w:val="18"/>
                <w:lang w:val="en-US" w:eastAsia="ru-RU"/>
              </w:rPr>
              <w:t>мішок</w:t>
            </w:r>
            <w:proofErr w:type="spellEnd"/>
            <w:r w:rsidRPr="00032A8D">
              <w:rPr>
                <w:sz w:val="18"/>
                <w:szCs w:val="18"/>
                <w:lang w:val="en-US" w:eastAsia="ru-RU"/>
              </w:rPr>
              <w:t xml:space="preserve"> </w:t>
            </w:r>
            <w:proofErr w:type="spellStart"/>
            <w:r w:rsidRPr="00032A8D">
              <w:rPr>
                <w:sz w:val="18"/>
                <w:szCs w:val="18"/>
                <w:lang w:val="en-US" w:eastAsia="ru-RU"/>
              </w:rPr>
              <w:t>двокомпон</w:t>
            </w:r>
            <w:proofErr w:type="spellEnd"/>
            <w:r w:rsidRPr="00032A8D">
              <w:rPr>
                <w:sz w:val="18"/>
                <w:szCs w:val="18"/>
                <w:lang w:val="en-US" w:eastAsia="ru-RU"/>
              </w:rPr>
              <w:t xml:space="preserve"> </w:t>
            </w:r>
            <w:proofErr w:type="spellStart"/>
            <w:r w:rsidRPr="00032A8D">
              <w:rPr>
                <w:sz w:val="18"/>
                <w:szCs w:val="18"/>
                <w:lang w:val="en-US" w:eastAsia="ru-RU"/>
              </w:rPr>
              <w:t>Аlterna</w:t>
            </w:r>
            <w:proofErr w:type="spellEnd"/>
            <w:r w:rsidRPr="00032A8D">
              <w:rPr>
                <w:sz w:val="18"/>
                <w:szCs w:val="18"/>
                <w:lang w:val="en-US" w:eastAsia="ru-RU"/>
              </w:rPr>
              <w:t xml:space="preserve"> №20 </w:t>
            </w:r>
            <w:proofErr w:type="spellStart"/>
            <w:r w:rsidRPr="00032A8D">
              <w:rPr>
                <w:sz w:val="18"/>
                <w:szCs w:val="18"/>
                <w:lang w:val="en-US" w:eastAsia="ru-RU"/>
              </w:rPr>
              <w:t>відкр.проз</w:t>
            </w:r>
            <w:proofErr w:type="spellEnd"/>
            <w:r w:rsidRPr="00032A8D">
              <w:rPr>
                <w:sz w:val="18"/>
                <w:szCs w:val="18"/>
                <w:lang w:val="en-US" w:eastAsia="ru-RU"/>
              </w:rPr>
              <w:t xml:space="preserve">. </w:t>
            </w:r>
            <w:proofErr w:type="spellStart"/>
            <w:r w:rsidRPr="00032A8D">
              <w:rPr>
                <w:sz w:val="18"/>
                <w:szCs w:val="18"/>
                <w:lang w:val="en-US" w:eastAsia="ru-RU"/>
              </w:rPr>
              <w:t>фланець</w:t>
            </w:r>
            <w:proofErr w:type="spellEnd"/>
            <w:r w:rsidRPr="00032A8D">
              <w:rPr>
                <w:sz w:val="18"/>
                <w:szCs w:val="18"/>
                <w:lang w:val="en-US" w:eastAsia="ru-RU"/>
              </w:rPr>
              <w:t xml:space="preserve"> 50мм НК 62526)</w:t>
            </w:r>
          </w:p>
        </w:tc>
        <w:tc>
          <w:tcPr>
            <w:tcW w:w="1370" w:type="dxa"/>
            <w:shd w:val="clear" w:color="auto" w:fill="auto"/>
            <w:noWrap/>
            <w:vAlign w:val="center"/>
          </w:tcPr>
          <w:p w14:paraId="6815E5CD" w14:textId="45C3312F" w:rsidR="00BD34AD" w:rsidRPr="00032A8D" w:rsidRDefault="00BD34AD" w:rsidP="00BD34AD">
            <w:pPr>
              <w:suppressAutoHyphens w:val="0"/>
              <w:jc w:val="center"/>
              <w:rPr>
                <w:rFonts w:ascii="Calibri" w:hAnsi="Calibri" w:cs="Calibri"/>
                <w:sz w:val="22"/>
                <w:szCs w:val="22"/>
                <w:lang w:val="en-US" w:eastAsia="ru-RU"/>
              </w:rPr>
            </w:pPr>
          </w:p>
        </w:tc>
        <w:tc>
          <w:tcPr>
            <w:tcW w:w="1576" w:type="dxa"/>
            <w:shd w:val="clear" w:color="auto" w:fill="auto"/>
            <w:noWrap/>
            <w:vAlign w:val="center"/>
          </w:tcPr>
          <w:p w14:paraId="2B1DCE7A" w14:textId="493E553F" w:rsidR="00BD34AD" w:rsidRPr="00EB023A" w:rsidRDefault="00EB023A" w:rsidP="00BD34AD">
            <w:pPr>
              <w:suppressAutoHyphens w:val="0"/>
              <w:jc w:val="center"/>
              <w:rPr>
                <w:rFonts w:ascii="Calibri" w:hAnsi="Calibri" w:cs="Calibri"/>
                <w:sz w:val="22"/>
                <w:szCs w:val="22"/>
                <w:lang w:val="ru-RU" w:eastAsia="ru-RU"/>
              </w:rPr>
            </w:pPr>
            <w:r>
              <w:rPr>
                <w:rFonts w:ascii="Calibri" w:hAnsi="Calibri" w:cs="Calibri"/>
                <w:sz w:val="22"/>
                <w:szCs w:val="22"/>
                <w:lang w:eastAsia="ru-RU"/>
              </w:rPr>
              <w:t>3</w:t>
            </w:r>
          </w:p>
        </w:tc>
        <w:tc>
          <w:tcPr>
            <w:tcW w:w="1532" w:type="dxa"/>
            <w:shd w:val="clear" w:color="auto" w:fill="auto"/>
            <w:noWrap/>
            <w:vAlign w:val="center"/>
          </w:tcPr>
          <w:p w14:paraId="21109866" w14:textId="384A0FD9" w:rsidR="00BD34AD" w:rsidRPr="00032A8D" w:rsidRDefault="00BD34AD" w:rsidP="00BD34AD">
            <w:pPr>
              <w:suppressAutoHyphens w:val="0"/>
              <w:jc w:val="center"/>
              <w:rPr>
                <w:rFonts w:ascii="Calibri" w:hAnsi="Calibri" w:cs="Calibri"/>
                <w:sz w:val="22"/>
                <w:szCs w:val="22"/>
                <w:lang w:val="en-US" w:eastAsia="ru-RU"/>
              </w:rPr>
            </w:pPr>
          </w:p>
        </w:tc>
        <w:tc>
          <w:tcPr>
            <w:tcW w:w="1545" w:type="dxa"/>
            <w:shd w:val="clear" w:color="auto" w:fill="auto"/>
            <w:noWrap/>
            <w:vAlign w:val="center"/>
          </w:tcPr>
          <w:p w14:paraId="14B33A61" w14:textId="239578DA" w:rsidR="00BD34AD" w:rsidRPr="00032A8D" w:rsidRDefault="00BD34AD" w:rsidP="00BD34AD">
            <w:pPr>
              <w:suppressAutoHyphens w:val="0"/>
              <w:jc w:val="center"/>
              <w:rPr>
                <w:rFonts w:ascii="Calibri" w:hAnsi="Calibri" w:cs="Calibri"/>
                <w:sz w:val="22"/>
                <w:szCs w:val="22"/>
                <w:lang w:val="en-US" w:eastAsia="ru-RU"/>
              </w:rPr>
            </w:pPr>
          </w:p>
        </w:tc>
      </w:tr>
      <w:tr w:rsidR="00BD34AD" w:rsidRPr="00BD34AD" w14:paraId="0612B9E6" w14:textId="77777777" w:rsidTr="00032A8D">
        <w:trPr>
          <w:trHeight w:val="300"/>
        </w:trPr>
        <w:tc>
          <w:tcPr>
            <w:tcW w:w="675" w:type="dxa"/>
            <w:shd w:val="clear" w:color="auto" w:fill="auto"/>
            <w:noWrap/>
            <w:vAlign w:val="center"/>
          </w:tcPr>
          <w:p w14:paraId="573D7720" w14:textId="47E48FB0" w:rsidR="00BD34AD" w:rsidRPr="00032A8D" w:rsidRDefault="00032A8D" w:rsidP="00032A8D">
            <w:pPr>
              <w:suppressAutoHyphens w:val="0"/>
              <w:ind w:left="360"/>
              <w:jc w:val="right"/>
              <w:rPr>
                <w:rFonts w:ascii="Calibri" w:hAnsi="Calibri" w:cs="Calibri"/>
                <w:sz w:val="22"/>
                <w:szCs w:val="22"/>
                <w:lang w:val="en-US" w:eastAsia="ru-RU"/>
              </w:rPr>
            </w:pPr>
            <w:r>
              <w:rPr>
                <w:rFonts w:ascii="Calibri" w:hAnsi="Calibri" w:cs="Calibri"/>
                <w:sz w:val="22"/>
                <w:szCs w:val="22"/>
                <w:lang w:val="en-US" w:eastAsia="ru-RU"/>
              </w:rPr>
              <w:t>5</w:t>
            </w:r>
          </w:p>
        </w:tc>
        <w:tc>
          <w:tcPr>
            <w:tcW w:w="4047" w:type="dxa"/>
            <w:shd w:val="clear" w:color="auto" w:fill="auto"/>
            <w:noWrap/>
            <w:vAlign w:val="center"/>
          </w:tcPr>
          <w:p w14:paraId="6C0FF212" w14:textId="37A75D59" w:rsidR="00BD34AD" w:rsidRPr="00032A8D" w:rsidRDefault="00032A8D" w:rsidP="00BD34AD">
            <w:pPr>
              <w:suppressAutoHyphens w:val="0"/>
              <w:jc w:val="center"/>
              <w:rPr>
                <w:sz w:val="18"/>
                <w:szCs w:val="18"/>
                <w:lang w:eastAsia="ru-RU"/>
              </w:rPr>
            </w:pPr>
            <w:r w:rsidRPr="00032A8D">
              <w:rPr>
                <w:sz w:val="18"/>
                <w:szCs w:val="18"/>
                <w:lang w:eastAsia="ru-RU"/>
              </w:rPr>
              <w:t xml:space="preserve">12070 </w:t>
            </w:r>
            <w:proofErr w:type="spellStart"/>
            <w:r w:rsidRPr="00032A8D">
              <w:rPr>
                <w:sz w:val="18"/>
                <w:szCs w:val="18"/>
                <w:lang w:eastAsia="ru-RU"/>
              </w:rPr>
              <w:t>Напівкільце</w:t>
            </w:r>
            <w:proofErr w:type="spellEnd"/>
            <w:r w:rsidRPr="00032A8D">
              <w:rPr>
                <w:sz w:val="18"/>
                <w:szCs w:val="18"/>
                <w:lang w:eastAsia="ru-RU"/>
              </w:rPr>
              <w:t xml:space="preserve"> еластичне </w:t>
            </w:r>
            <w:proofErr w:type="spellStart"/>
            <w:r w:rsidRPr="00032A8D">
              <w:rPr>
                <w:sz w:val="18"/>
                <w:szCs w:val="18"/>
                <w:lang w:eastAsia="ru-RU"/>
              </w:rPr>
              <w:t>Brava</w:t>
            </w:r>
            <w:proofErr w:type="spellEnd"/>
            <w:r w:rsidRPr="00032A8D">
              <w:rPr>
                <w:sz w:val="18"/>
                <w:szCs w:val="18"/>
                <w:lang w:eastAsia="ru-RU"/>
              </w:rPr>
              <w:t xml:space="preserve">, </w:t>
            </w:r>
            <w:proofErr w:type="spellStart"/>
            <w:r w:rsidRPr="00032A8D">
              <w:rPr>
                <w:sz w:val="18"/>
                <w:szCs w:val="18"/>
                <w:lang w:eastAsia="ru-RU"/>
              </w:rPr>
              <w:t>тейп</w:t>
            </w:r>
            <w:proofErr w:type="spellEnd"/>
            <w:r w:rsidRPr="00032A8D">
              <w:rPr>
                <w:sz w:val="18"/>
                <w:szCs w:val="18"/>
                <w:lang w:eastAsia="ru-RU"/>
              </w:rPr>
              <w:t xml:space="preserve"> №20</w:t>
            </w:r>
          </w:p>
        </w:tc>
        <w:tc>
          <w:tcPr>
            <w:tcW w:w="1370" w:type="dxa"/>
            <w:shd w:val="clear" w:color="auto" w:fill="auto"/>
            <w:noWrap/>
            <w:vAlign w:val="center"/>
          </w:tcPr>
          <w:p w14:paraId="6D6FD9B0" w14:textId="1FF9DD92" w:rsidR="00BD34AD" w:rsidRPr="00BD34AD" w:rsidRDefault="00BD34AD" w:rsidP="00BD34AD">
            <w:pPr>
              <w:suppressAutoHyphens w:val="0"/>
              <w:jc w:val="center"/>
              <w:rPr>
                <w:rFonts w:ascii="Calibri" w:hAnsi="Calibri" w:cs="Calibri"/>
                <w:sz w:val="22"/>
                <w:szCs w:val="22"/>
                <w:lang w:eastAsia="ru-RU"/>
              </w:rPr>
            </w:pPr>
          </w:p>
        </w:tc>
        <w:tc>
          <w:tcPr>
            <w:tcW w:w="1576" w:type="dxa"/>
            <w:shd w:val="clear" w:color="auto" w:fill="auto"/>
            <w:noWrap/>
            <w:vAlign w:val="center"/>
          </w:tcPr>
          <w:p w14:paraId="76FF1571" w14:textId="77593E3B" w:rsidR="00BD34AD" w:rsidRPr="00BD34AD" w:rsidRDefault="00EB023A" w:rsidP="00BD34AD">
            <w:pPr>
              <w:suppressAutoHyphens w:val="0"/>
              <w:jc w:val="center"/>
              <w:rPr>
                <w:rFonts w:ascii="Calibri" w:hAnsi="Calibri" w:cs="Calibri"/>
                <w:sz w:val="22"/>
                <w:szCs w:val="22"/>
                <w:lang w:eastAsia="ru-RU"/>
              </w:rPr>
            </w:pPr>
            <w:r>
              <w:rPr>
                <w:rFonts w:ascii="Calibri" w:hAnsi="Calibri" w:cs="Calibri"/>
                <w:sz w:val="22"/>
                <w:szCs w:val="22"/>
                <w:lang w:eastAsia="ru-RU"/>
              </w:rPr>
              <w:t>6</w:t>
            </w:r>
          </w:p>
        </w:tc>
        <w:tc>
          <w:tcPr>
            <w:tcW w:w="1532" w:type="dxa"/>
            <w:shd w:val="clear" w:color="auto" w:fill="auto"/>
            <w:noWrap/>
            <w:vAlign w:val="center"/>
          </w:tcPr>
          <w:p w14:paraId="51F3E277" w14:textId="261B72E1" w:rsidR="00BD34AD" w:rsidRPr="00BD34AD" w:rsidRDefault="00BD34AD" w:rsidP="00BD34AD">
            <w:pPr>
              <w:suppressAutoHyphens w:val="0"/>
              <w:jc w:val="center"/>
              <w:rPr>
                <w:rFonts w:ascii="Calibri" w:hAnsi="Calibri" w:cs="Calibri"/>
                <w:sz w:val="22"/>
                <w:szCs w:val="22"/>
                <w:lang w:eastAsia="ru-RU"/>
              </w:rPr>
            </w:pPr>
          </w:p>
        </w:tc>
        <w:tc>
          <w:tcPr>
            <w:tcW w:w="1545" w:type="dxa"/>
            <w:shd w:val="clear" w:color="auto" w:fill="auto"/>
            <w:noWrap/>
            <w:vAlign w:val="center"/>
          </w:tcPr>
          <w:p w14:paraId="1443BF68" w14:textId="5590911A" w:rsidR="00BD34AD" w:rsidRPr="00BD34AD" w:rsidRDefault="00BD34AD" w:rsidP="00BD34AD">
            <w:pPr>
              <w:suppressAutoHyphens w:val="0"/>
              <w:jc w:val="center"/>
              <w:rPr>
                <w:rFonts w:ascii="Calibri" w:hAnsi="Calibri" w:cs="Calibri"/>
                <w:sz w:val="22"/>
                <w:szCs w:val="22"/>
                <w:lang w:eastAsia="ru-RU"/>
              </w:rPr>
            </w:pPr>
          </w:p>
        </w:tc>
      </w:tr>
      <w:tr w:rsidR="00BD34AD" w:rsidRPr="00BD34AD" w14:paraId="0E2FF31F" w14:textId="77777777" w:rsidTr="00032A8D">
        <w:trPr>
          <w:trHeight w:val="300"/>
        </w:trPr>
        <w:tc>
          <w:tcPr>
            <w:tcW w:w="675" w:type="dxa"/>
            <w:shd w:val="clear" w:color="auto" w:fill="auto"/>
            <w:noWrap/>
            <w:vAlign w:val="center"/>
          </w:tcPr>
          <w:p w14:paraId="17725A1D" w14:textId="26692789" w:rsidR="00BD34AD" w:rsidRPr="00032A8D" w:rsidRDefault="00032A8D" w:rsidP="00032A8D">
            <w:pPr>
              <w:suppressAutoHyphens w:val="0"/>
              <w:ind w:left="360"/>
              <w:jc w:val="right"/>
              <w:rPr>
                <w:rFonts w:ascii="Calibri" w:hAnsi="Calibri" w:cs="Calibri"/>
                <w:sz w:val="22"/>
                <w:szCs w:val="22"/>
                <w:lang w:val="en-US" w:eastAsia="ru-RU"/>
              </w:rPr>
            </w:pPr>
            <w:r>
              <w:rPr>
                <w:rFonts w:ascii="Calibri" w:hAnsi="Calibri" w:cs="Calibri"/>
                <w:sz w:val="22"/>
                <w:szCs w:val="22"/>
                <w:lang w:val="en-US" w:eastAsia="ru-RU"/>
              </w:rPr>
              <w:t>6</w:t>
            </w:r>
          </w:p>
        </w:tc>
        <w:tc>
          <w:tcPr>
            <w:tcW w:w="4047" w:type="dxa"/>
            <w:shd w:val="clear" w:color="auto" w:fill="auto"/>
            <w:noWrap/>
            <w:vAlign w:val="center"/>
          </w:tcPr>
          <w:p w14:paraId="18F7CECC" w14:textId="30D68BE1" w:rsidR="00BD34AD" w:rsidRPr="00032A8D" w:rsidRDefault="00032A8D" w:rsidP="00BD34AD">
            <w:pPr>
              <w:suppressAutoHyphens w:val="0"/>
              <w:jc w:val="center"/>
              <w:rPr>
                <w:sz w:val="18"/>
                <w:szCs w:val="18"/>
                <w:lang w:eastAsia="ru-RU"/>
              </w:rPr>
            </w:pPr>
            <w:proofErr w:type="spellStart"/>
            <w:r w:rsidRPr="00032A8D">
              <w:rPr>
                <w:sz w:val="18"/>
                <w:szCs w:val="18"/>
                <w:lang w:eastAsia="ru-RU"/>
              </w:rPr>
              <w:t>Калоприймач</w:t>
            </w:r>
            <w:proofErr w:type="spellEnd"/>
            <w:r w:rsidRPr="00032A8D">
              <w:rPr>
                <w:sz w:val="18"/>
                <w:szCs w:val="18"/>
                <w:lang w:val="en-US" w:eastAsia="ru-RU"/>
              </w:rPr>
              <w:t xml:space="preserve"> </w:t>
            </w:r>
            <w:r w:rsidRPr="00032A8D">
              <w:rPr>
                <w:sz w:val="18"/>
                <w:szCs w:val="18"/>
                <w:lang w:eastAsia="ru-RU"/>
              </w:rPr>
              <w:t>однокомпонентний</w:t>
            </w:r>
            <w:r w:rsidRPr="00032A8D">
              <w:rPr>
                <w:sz w:val="18"/>
                <w:szCs w:val="18"/>
                <w:lang w:val="en-US" w:eastAsia="ru-RU"/>
              </w:rPr>
              <w:t xml:space="preserve">, </w:t>
            </w:r>
            <w:proofErr w:type="spellStart"/>
            <w:r w:rsidRPr="00032A8D">
              <w:rPr>
                <w:sz w:val="18"/>
                <w:szCs w:val="18"/>
                <w:lang w:eastAsia="ru-RU"/>
              </w:rPr>
              <w:t>стомічний</w:t>
            </w:r>
            <w:proofErr w:type="spellEnd"/>
            <w:r w:rsidRPr="00032A8D">
              <w:rPr>
                <w:sz w:val="18"/>
                <w:szCs w:val="18"/>
                <w:lang w:val="en-US" w:eastAsia="ru-RU"/>
              </w:rPr>
              <w:t xml:space="preserve"> </w:t>
            </w:r>
            <w:r w:rsidRPr="00032A8D">
              <w:rPr>
                <w:sz w:val="18"/>
                <w:szCs w:val="18"/>
                <w:lang w:eastAsia="ru-RU"/>
              </w:rPr>
              <w:t>звичайний</w:t>
            </w:r>
            <w:r w:rsidRPr="00032A8D">
              <w:rPr>
                <w:sz w:val="18"/>
                <w:szCs w:val="18"/>
                <w:lang w:val="en-US" w:eastAsia="ru-RU"/>
              </w:rPr>
              <w:t xml:space="preserve">, </w:t>
            </w:r>
            <w:r w:rsidRPr="00032A8D">
              <w:rPr>
                <w:sz w:val="18"/>
                <w:szCs w:val="18"/>
                <w:lang w:eastAsia="ru-RU"/>
              </w:rPr>
              <w:t>для</w:t>
            </w:r>
            <w:r w:rsidRPr="00032A8D">
              <w:rPr>
                <w:sz w:val="18"/>
                <w:szCs w:val="18"/>
                <w:lang w:val="en-US" w:eastAsia="ru-RU"/>
              </w:rPr>
              <w:t xml:space="preserve"> </w:t>
            </w:r>
            <w:r w:rsidRPr="00032A8D">
              <w:rPr>
                <w:sz w:val="18"/>
                <w:szCs w:val="18"/>
                <w:lang w:eastAsia="ru-RU"/>
              </w:rPr>
              <w:t>дорослих</w:t>
            </w:r>
            <w:r w:rsidRPr="00032A8D">
              <w:rPr>
                <w:sz w:val="18"/>
                <w:szCs w:val="18"/>
                <w:lang w:val="en-US" w:eastAsia="ru-RU"/>
              </w:rPr>
              <w:t xml:space="preserve">, </w:t>
            </w:r>
            <w:r w:rsidRPr="00032A8D">
              <w:rPr>
                <w:sz w:val="18"/>
                <w:szCs w:val="18"/>
                <w:lang w:eastAsia="ru-RU"/>
              </w:rPr>
              <w:t>мішок</w:t>
            </w:r>
            <w:r w:rsidRPr="00032A8D">
              <w:rPr>
                <w:sz w:val="18"/>
                <w:szCs w:val="18"/>
                <w:lang w:val="en-US" w:eastAsia="ru-RU"/>
              </w:rPr>
              <w:t xml:space="preserve"> </w:t>
            </w:r>
            <w:r w:rsidRPr="00032A8D">
              <w:rPr>
                <w:sz w:val="18"/>
                <w:szCs w:val="18"/>
                <w:lang w:eastAsia="ru-RU"/>
              </w:rPr>
              <w:t>відкритий</w:t>
            </w:r>
            <w:r w:rsidRPr="00032A8D">
              <w:rPr>
                <w:sz w:val="18"/>
                <w:szCs w:val="18"/>
                <w:lang w:val="en-US" w:eastAsia="ru-RU"/>
              </w:rPr>
              <w:t xml:space="preserve"> </w:t>
            </w:r>
            <w:r w:rsidRPr="00032A8D">
              <w:rPr>
                <w:sz w:val="18"/>
                <w:szCs w:val="18"/>
                <w:lang w:eastAsia="ru-RU"/>
              </w:rPr>
              <w:t>прозорий</w:t>
            </w:r>
            <w:r w:rsidRPr="00032A8D">
              <w:rPr>
                <w:sz w:val="18"/>
                <w:szCs w:val="18"/>
                <w:lang w:val="en-US" w:eastAsia="ru-RU"/>
              </w:rPr>
              <w:t xml:space="preserve">, </w:t>
            </w:r>
            <w:r w:rsidRPr="00032A8D">
              <w:rPr>
                <w:sz w:val="18"/>
                <w:szCs w:val="18"/>
                <w:lang w:eastAsia="ru-RU"/>
              </w:rPr>
              <w:t>без</w:t>
            </w:r>
            <w:r w:rsidRPr="00032A8D">
              <w:rPr>
                <w:sz w:val="18"/>
                <w:szCs w:val="18"/>
                <w:lang w:val="en-US" w:eastAsia="ru-RU"/>
              </w:rPr>
              <w:t xml:space="preserve"> </w:t>
            </w:r>
            <w:r w:rsidRPr="00032A8D">
              <w:rPr>
                <w:sz w:val="18"/>
                <w:szCs w:val="18"/>
                <w:lang w:eastAsia="ru-RU"/>
              </w:rPr>
              <w:t>віконця</w:t>
            </w:r>
            <w:r w:rsidRPr="00032A8D">
              <w:rPr>
                <w:sz w:val="18"/>
                <w:szCs w:val="18"/>
                <w:lang w:val="en-US" w:eastAsia="ru-RU"/>
              </w:rPr>
              <w:t xml:space="preserve">, </w:t>
            </w:r>
            <w:r w:rsidRPr="00032A8D">
              <w:rPr>
                <w:sz w:val="18"/>
                <w:szCs w:val="18"/>
                <w:lang w:eastAsia="ru-RU"/>
              </w:rPr>
              <w:t>з</w:t>
            </w:r>
            <w:r w:rsidRPr="00032A8D">
              <w:rPr>
                <w:sz w:val="18"/>
                <w:szCs w:val="18"/>
                <w:lang w:val="en-US" w:eastAsia="ru-RU"/>
              </w:rPr>
              <w:t xml:space="preserve"> </w:t>
            </w:r>
            <w:r w:rsidRPr="00032A8D">
              <w:rPr>
                <w:sz w:val="18"/>
                <w:szCs w:val="18"/>
                <w:lang w:eastAsia="ru-RU"/>
              </w:rPr>
              <w:t>клапаном</w:t>
            </w:r>
            <w:r w:rsidRPr="00032A8D">
              <w:rPr>
                <w:sz w:val="18"/>
                <w:szCs w:val="18"/>
                <w:lang w:val="en-US" w:eastAsia="ru-RU"/>
              </w:rPr>
              <w:t xml:space="preserve">, </w:t>
            </w:r>
            <w:r w:rsidRPr="00032A8D">
              <w:rPr>
                <w:sz w:val="18"/>
                <w:szCs w:val="18"/>
                <w:lang w:eastAsia="ru-RU"/>
              </w:rPr>
              <w:t>з</w:t>
            </w:r>
            <w:r w:rsidRPr="00032A8D">
              <w:rPr>
                <w:sz w:val="18"/>
                <w:szCs w:val="18"/>
                <w:lang w:val="en-US" w:eastAsia="ru-RU"/>
              </w:rPr>
              <w:t xml:space="preserve"> </w:t>
            </w:r>
            <w:r w:rsidRPr="00032A8D">
              <w:rPr>
                <w:sz w:val="18"/>
                <w:szCs w:val="18"/>
                <w:lang w:eastAsia="ru-RU"/>
              </w:rPr>
              <w:t>фільтром</w:t>
            </w:r>
            <w:r w:rsidRPr="00032A8D">
              <w:rPr>
                <w:sz w:val="18"/>
                <w:szCs w:val="18"/>
                <w:lang w:val="en-US" w:eastAsia="ru-RU"/>
              </w:rPr>
              <w:t xml:space="preserve">, </w:t>
            </w:r>
            <w:r w:rsidRPr="00032A8D">
              <w:rPr>
                <w:sz w:val="18"/>
                <w:szCs w:val="18"/>
                <w:lang w:eastAsia="ru-RU"/>
              </w:rPr>
              <w:t>отвір</w:t>
            </w:r>
            <w:r w:rsidRPr="00032A8D">
              <w:rPr>
                <w:sz w:val="18"/>
                <w:szCs w:val="18"/>
                <w:lang w:val="en-US" w:eastAsia="ru-RU"/>
              </w:rPr>
              <w:t xml:space="preserve"> 12-75 </w:t>
            </w:r>
            <w:r w:rsidRPr="00032A8D">
              <w:rPr>
                <w:sz w:val="18"/>
                <w:szCs w:val="18"/>
                <w:lang w:eastAsia="ru-RU"/>
              </w:rPr>
              <w:t>мм</w:t>
            </w:r>
            <w:r w:rsidRPr="00032A8D">
              <w:rPr>
                <w:sz w:val="18"/>
                <w:szCs w:val="18"/>
                <w:lang w:val="en-US" w:eastAsia="ru-RU"/>
              </w:rPr>
              <w:t xml:space="preserve">, </w:t>
            </w:r>
            <w:r w:rsidRPr="00032A8D">
              <w:rPr>
                <w:sz w:val="18"/>
                <w:szCs w:val="18"/>
                <w:lang w:eastAsia="ru-RU"/>
              </w:rPr>
              <w:t>пластина</w:t>
            </w:r>
            <w:r w:rsidRPr="00032A8D">
              <w:rPr>
                <w:sz w:val="18"/>
                <w:szCs w:val="18"/>
                <w:lang w:val="en-US" w:eastAsia="ru-RU"/>
              </w:rPr>
              <w:t xml:space="preserve"> </w:t>
            </w:r>
            <w:r w:rsidRPr="00032A8D">
              <w:rPr>
                <w:sz w:val="18"/>
                <w:szCs w:val="18"/>
                <w:lang w:eastAsia="ru-RU"/>
              </w:rPr>
              <w:t>рівна</w:t>
            </w:r>
            <w:r w:rsidRPr="00032A8D">
              <w:rPr>
                <w:sz w:val="18"/>
                <w:szCs w:val="18"/>
                <w:lang w:val="en-US" w:eastAsia="ru-RU"/>
              </w:rPr>
              <w:t xml:space="preserve">, N30 (17501 </w:t>
            </w:r>
            <w:proofErr w:type="spellStart"/>
            <w:r w:rsidRPr="00032A8D">
              <w:rPr>
                <w:sz w:val="18"/>
                <w:szCs w:val="18"/>
                <w:lang w:eastAsia="ru-RU"/>
              </w:rPr>
              <w:t>Калоприймач</w:t>
            </w:r>
            <w:proofErr w:type="spellEnd"/>
            <w:r w:rsidRPr="00032A8D">
              <w:rPr>
                <w:sz w:val="18"/>
                <w:szCs w:val="18"/>
                <w:lang w:val="en-US" w:eastAsia="ru-RU"/>
              </w:rPr>
              <w:t xml:space="preserve"> </w:t>
            </w:r>
            <w:proofErr w:type="spellStart"/>
            <w:r w:rsidRPr="00032A8D">
              <w:rPr>
                <w:sz w:val="18"/>
                <w:szCs w:val="18"/>
                <w:lang w:val="en-US" w:eastAsia="ru-RU"/>
              </w:rPr>
              <w:t>Coloplast</w:t>
            </w:r>
            <w:proofErr w:type="spellEnd"/>
            <w:r w:rsidRPr="00032A8D">
              <w:rPr>
                <w:sz w:val="18"/>
                <w:szCs w:val="18"/>
                <w:lang w:val="en-US" w:eastAsia="ru-RU"/>
              </w:rPr>
              <w:t xml:space="preserve"> </w:t>
            </w:r>
            <w:proofErr w:type="spellStart"/>
            <w:r w:rsidRPr="00032A8D">
              <w:rPr>
                <w:sz w:val="18"/>
                <w:szCs w:val="18"/>
                <w:lang w:val="en-US" w:eastAsia="ru-RU"/>
              </w:rPr>
              <w:t>Alterna</w:t>
            </w:r>
            <w:proofErr w:type="spellEnd"/>
            <w:r w:rsidRPr="00032A8D">
              <w:rPr>
                <w:sz w:val="18"/>
                <w:szCs w:val="18"/>
                <w:lang w:val="en-US" w:eastAsia="ru-RU"/>
              </w:rPr>
              <w:t xml:space="preserve"> Free </w:t>
            </w:r>
            <w:proofErr w:type="spellStart"/>
            <w:r w:rsidRPr="00032A8D">
              <w:rPr>
                <w:sz w:val="18"/>
                <w:szCs w:val="18"/>
                <w:lang w:eastAsia="ru-RU"/>
              </w:rPr>
              <w:t>стомічний</w:t>
            </w:r>
            <w:proofErr w:type="spellEnd"/>
            <w:r w:rsidRPr="00032A8D">
              <w:rPr>
                <w:sz w:val="18"/>
                <w:szCs w:val="18"/>
                <w:lang w:val="en-US" w:eastAsia="ru-RU"/>
              </w:rPr>
              <w:t xml:space="preserve"> </w:t>
            </w:r>
            <w:r w:rsidRPr="00032A8D">
              <w:rPr>
                <w:sz w:val="18"/>
                <w:szCs w:val="18"/>
                <w:lang w:eastAsia="ru-RU"/>
              </w:rPr>
              <w:t>однокомпонентний</w:t>
            </w:r>
            <w:r w:rsidRPr="00032A8D">
              <w:rPr>
                <w:sz w:val="18"/>
                <w:szCs w:val="18"/>
                <w:lang w:val="en-US" w:eastAsia="ru-RU"/>
              </w:rPr>
              <w:t xml:space="preserve"> </w:t>
            </w:r>
            <w:r w:rsidRPr="00032A8D">
              <w:rPr>
                <w:sz w:val="18"/>
                <w:szCs w:val="18"/>
                <w:lang w:eastAsia="ru-RU"/>
              </w:rPr>
              <w:t>відкритий</w:t>
            </w:r>
            <w:r w:rsidRPr="00032A8D">
              <w:rPr>
                <w:sz w:val="18"/>
                <w:szCs w:val="18"/>
                <w:lang w:val="en-US" w:eastAsia="ru-RU"/>
              </w:rPr>
              <w:t xml:space="preserve"> </w:t>
            </w:r>
            <w:r w:rsidRPr="00032A8D">
              <w:rPr>
                <w:sz w:val="18"/>
                <w:szCs w:val="18"/>
                <w:lang w:eastAsia="ru-RU"/>
              </w:rPr>
              <w:t>прозорий</w:t>
            </w:r>
            <w:r w:rsidRPr="00032A8D">
              <w:rPr>
                <w:sz w:val="18"/>
                <w:szCs w:val="18"/>
                <w:lang w:val="en-US" w:eastAsia="ru-RU"/>
              </w:rPr>
              <w:t xml:space="preserve"> </w:t>
            </w:r>
            <w:r w:rsidRPr="00032A8D">
              <w:rPr>
                <w:sz w:val="18"/>
                <w:szCs w:val="18"/>
                <w:lang w:eastAsia="ru-RU"/>
              </w:rPr>
              <w:t>з</w:t>
            </w:r>
            <w:r w:rsidRPr="00032A8D">
              <w:rPr>
                <w:sz w:val="18"/>
                <w:szCs w:val="18"/>
                <w:lang w:val="en-US" w:eastAsia="ru-RU"/>
              </w:rPr>
              <w:t xml:space="preserve"> </w:t>
            </w:r>
            <w:r w:rsidRPr="00032A8D">
              <w:rPr>
                <w:sz w:val="18"/>
                <w:szCs w:val="18"/>
                <w:lang w:eastAsia="ru-RU"/>
              </w:rPr>
              <w:t>фільтром</w:t>
            </w:r>
            <w:r w:rsidRPr="00032A8D">
              <w:rPr>
                <w:sz w:val="18"/>
                <w:szCs w:val="18"/>
                <w:lang w:val="en-US" w:eastAsia="ru-RU"/>
              </w:rPr>
              <w:t xml:space="preserve"> №30. </w:t>
            </w:r>
            <w:r w:rsidRPr="00032A8D">
              <w:rPr>
                <w:sz w:val="18"/>
                <w:szCs w:val="18"/>
                <w:lang w:eastAsia="ru-RU"/>
              </w:rPr>
              <w:t>НК 31075)</w:t>
            </w:r>
          </w:p>
        </w:tc>
        <w:tc>
          <w:tcPr>
            <w:tcW w:w="1370" w:type="dxa"/>
            <w:shd w:val="clear" w:color="auto" w:fill="auto"/>
            <w:noWrap/>
            <w:vAlign w:val="center"/>
          </w:tcPr>
          <w:p w14:paraId="287A9BBD" w14:textId="137E07A1" w:rsidR="00BD34AD" w:rsidRPr="00BD34AD" w:rsidRDefault="00BD34AD" w:rsidP="00BD34AD">
            <w:pPr>
              <w:suppressAutoHyphens w:val="0"/>
              <w:jc w:val="center"/>
              <w:rPr>
                <w:rFonts w:ascii="Calibri" w:hAnsi="Calibri" w:cs="Calibri"/>
                <w:sz w:val="22"/>
                <w:szCs w:val="22"/>
                <w:lang w:eastAsia="ru-RU"/>
              </w:rPr>
            </w:pPr>
          </w:p>
        </w:tc>
        <w:tc>
          <w:tcPr>
            <w:tcW w:w="1576" w:type="dxa"/>
            <w:shd w:val="clear" w:color="auto" w:fill="auto"/>
            <w:noWrap/>
            <w:vAlign w:val="center"/>
          </w:tcPr>
          <w:p w14:paraId="02B57728" w14:textId="35B55BC3" w:rsidR="00BD34AD" w:rsidRPr="00BD34AD" w:rsidRDefault="00EB023A" w:rsidP="00BD34AD">
            <w:pPr>
              <w:suppressAutoHyphens w:val="0"/>
              <w:jc w:val="center"/>
              <w:rPr>
                <w:rFonts w:ascii="Calibri" w:hAnsi="Calibri" w:cs="Calibri"/>
                <w:sz w:val="22"/>
                <w:szCs w:val="22"/>
                <w:lang w:eastAsia="ru-RU"/>
              </w:rPr>
            </w:pPr>
            <w:r>
              <w:rPr>
                <w:rFonts w:ascii="Calibri" w:hAnsi="Calibri" w:cs="Calibri"/>
                <w:sz w:val="22"/>
                <w:szCs w:val="22"/>
                <w:lang w:eastAsia="ru-RU"/>
              </w:rPr>
              <w:t>1</w:t>
            </w:r>
          </w:p>
        </w:tc>
        <w:tc>
          <w:tcPr>
            <w:tcW w:w="1532" w:type="dxa"/>
            <w:shd w:val="clear" w:color="auto" w:fill="auto"/>
            <w:noWrap/>
            <w:vAlign w:val="center"/>
          </w:tcPr>
          <w:p w14:paraId="1B0C06B8" w14:textId="4E09D05A" w:rsidR="00BD34AD" w:rsidRPr="00BD34AD" w:rsidRDefault="00BD34AD" w:rsidP="00BD34AD">
            <w:pPr>
              <w:suppressAutoHyphens w:val="0"/>
              <w:jc w:val="center"/>
              <w:rPr>
                <w:rFonts w:ascii="Calibri" w:hAnsi="Calibri" w:cs="Calibri"/>
                <w:sz w:val="22"/>
                <w:szCs w:val="22"/>
                <w:lang w:eastAsia="ru-RU"/>
              </w:rPr>
            </w:pPr>
          </w:p>
        </w:tc>
        <w:tc>
          <w:tcPr>
            <w:tcW w:w="1545" w:type="dxa"/>
            <w:shd w:val="clear" w:color="auto" w:fill="auto"/>
            <w:noWrap/>
            <w:vAlign w:val="center"/>
          </w:tcPr>
          <w:p w14:paraId="376A9056" w14:textId="12331DC5" w:rsidR="00BD34AD" w:rsidRPr="00BD34AD" w:rsidRDefault="00BD34AD" w:rsidP="00BD34AD">
            <w:pPr>
              <w:suppressAutoHyphens w:val="0"/>
              <w:jc w:val="center"/>
              <w:rPr>
                <w:rFonts w:ascii="Calibri" w:hAnsi="Calibri" w:cs="Calibri"/>
                <w:sz w:val="22"/>
                <w:szCs w:val="22"/>
                <w:lang w:eastAsia="ru-RU"/>
              </w:rPr>
            </w:pPr>
          </w:p>
        </w:tc>
      </w:tr>
      <w:tr w:rsidR="00BD34AD" w:rsidRPr="00032A8D" w14:paraId="7D1B87AB" w14:textId="77777777" w:rsidTr="00032A8D">
        <w:trPr>
          <w:trHeight w:val="300"/>
        </w:trPr>
        <w:tc>
          <w:tcPr>
            <w:tcW w:w="675" w:type="dxa"/>
            <w:shd w:val="clear" w:color="auto" w:fill="auto"/>
            <w:noWrap/>
            <w:vAlign w:val="center"/>
          </w:tcPr>
          <w:p w14:paraId="608EAD26" w14:textId="2B1E6905" w:rsidR="00BD34AD" w:rsidRPr="00032A8D" w:rsidRDefault="00032A8D" w:rsidP="00032A8D">
            <w:pPr>
              <w:suppressAutoHyphens w:val="0"/>
              <w:ind w:left="360"/>
              <w:jc w:val="right"/>
              <w:rPr>
                <w:rFonts w:ascii="Calibri" w:hAnsi="Calibri" w:cs="Calibri"/>
                <w:sz w:val="22"/>
                <w:szCs w:val="22"/>
                <w:lang w:val="en-US" w:eastAsia="ru-RU"/>
              </w:rPr>
            </w:pPr>
            <w:r>
              <w:rPr>
                <w:rFonts w:ascii="Calibri" w:hAnsi="Calibri" w:cs="Calibri"/>
                <w:sz w:val="22"/>
                <w:szCs w:val="22"/>
                <w:lang w:val="en-US" w:eastAsia="ru-RU"/>
              </w:rPr>
              <w:t>7</w:t>
            </w:r>
          </w:p>
        </w:tc>
        <w:tc>
          <w:tcPr>
            <w:tcW w:w="4047" w:type="dxa"/>
            <w:shd w:val="clear" w:color="auto" w:fill="auto"/>
            <w:noWrap/>
            <w:vAlign w:val="center"/>
          </w:tcPr>
          <w:p w14:paraId="5C95702E" w14:textId="7E9832ED" w:rsidR="00BD34AD" w:rsidRPr="00032A8D" w:rsidRDefault="00032A8D" w:rsidP="00BD34AD">
            <w:pPr>
              <w:suppressAutoHyphens w:val="0"/>
              <w:jc w:val="center"/>
              <w:rPr>
                <w:sz w:val="18"/>
                <w:szCs w:val="18"/>
                <w:lang w:val="en-US" w:eastAsia="ru-RU"/>
              </w:rPr>
            </w:pPr>
            <w:r w:rsidRPr="00032A8D">
              <w:rPr>
                <w:sz w:val="18"/>
                <w:szCs w:val="18"/>
                <w:lang w:val="en-US" w:eastAsia="ru-RU"/>
              </w:rPr>
              <w:t xml:space="preserve">17455 </w:t>
            </w:r>
            <w:proofErr w:type="spellStart"/>
            <w:r w:rsidRPr="00032A8D">
              <w:rPr>
                <w:sz w:val="18"/>
                <w:szCs w:val="18"/>
                <w:lang w:eastAsia="ru-RU"/>
              </w:rPr>
              <w:t>Калоприймач</w:t>
            </w:r>
            <w:proofErr w:type="spellEnd"/>
            <w:r w:rsidRPr="00032A8D">
              <w:rPr>
                <w:sz w:val="18"/>
                <w:szCs w:val="18"/>
                <w:lang w:val="en-US" w:eastAsia="ru-RU"/>
              </w:rPr>
              <w:t xml:space="preserve"> </w:t>
            </w:r>
            <w:proofErr w:type="spellStart"/>
            <w:r w:rsidRPr="00032A8D">
              <w:rPr>
                <w:sz w:val="18"/>
                <w:szCs w:val="18"/>
                <w:lang w:val="en-US" w:eastAsia="ru-RU"/>
              </w:rPr>
              <w:t>Coloplast</w:t>
            </w:r>
            <w:proofErr w:type="spellEnd"/>
            <w:r w:rsidRPr="00032A8D">
              <w:rPr>
                <w:sz w:val="18"/>
                <w:szCs w:val="18"/>
                <w:lang w:val="en-US" w:eastAsia="ru-RU"/>
              </w:rPr>
              <w:t xml:space="preserve"> </w:t>
            </w:r>
            <w:proofErr w:type="spellStart"/>
            <w:r w:rsidRPr="00032A8D">
              <w:rPr>
                <w:sz w:val="18"/>
                <w:szCs w:val="18"/>
                <w:lang w:val="en-US" w:eastAsia="ru-RU"/>
              </w:rPr>
              <w:t>Alterna</w:t>
            </w:r>
            <w:proofErr w:type="spellEnd"/>
            <w:r w:rsidRPr="00032A8D">
              <w:rPr>
                <w:sz w:val="18"/>
                <w:szCs w:val="18"/>
                <w:lang w:val="en-US" w:eastAsia="ru-RU"/>
              </w:rPr>
              <w:t xml:space="preserve"> </w:t>
            </w:r>
            <w:proofErr w:type="spellStart"/>
            <w:r w:rsidRPr="00032A8D">
              <w:rPr>
                <w:sz w:val="18"/>
                <w:szCs w:val="18"/>
                <w:lang w:eastAsia="ru-RU"/>
              </w:rPr>
              <w:t>стомічний</w:t>
            </w:r>
            <w:proofErr w:type="spellEnd"/>
            <w:r w:rsidRPr="00032A8D">
              <w:rPr>
                <w:sz w:val="18"/>
                <w:szCs w:val="18"/>
                <w:lang w:val="en-US" w:eastAsia="ru-RU"/>
              </w:rPr>
              <w:t xml:space="preserve"> </w:t>
            </w:r>
            <w:r w:rsidRPr="00032A8D">
              <w:rPr>
                <w:sz w:val="18"/>
                <w:szCs w:val="18"/>
                <w:lang w:eastAsia="ru-RU"/>
              </w:rPr>
              <w:t>однокомпонентний</w:t>
            </w:r>
            <w:r w:rsidRPr="00032A8D">
              <w:rPr>
                <w:sz w:val="18"/>
                <w:szCs w:val="18"/>
                <w:lang w:val="en-US" w:eastAsia="ru-RU"/>
              </w:rPr>
              <w:t xml:space="preserve"> ,</w:t>
            </w:r>
            <w:r w:rsidRPr="00032A8D">
              <w:rPr>
                <w:sz w:val="18"/>
                <w:szCs w:val="18"/>
                <w:lang w:eastAsia="ru-RU"/>
              </w:rPr>
              <w:t>відкритий</w:t>
            </w:r>
            <w:r w:rsidRPr="00032A8D">
              <w:rPr>
                <w:sz w:val="18"/>
                <w:szCs w:val="18"/>
                <w:lang w:val="en-US" w:eastAsia="ru-RU"/>
              </w:rPr>
              <w:t xml:space="preserve">, </w:t>
            </w:r>
            <w:r w:rsidRPr="00032A8D">
              <w:rPr>
                <w:sz w:val="18"/>
                <w:szCs w:val="18"/>
                <w:lang w:eastAsia="ru-RU"/>
              </w:rPr>
              <w:t>прозорий</w:t>
            </w:r>
            <w:r w:rsidRPr="00032A8D">
              <w:rPr>
                <w:sz w:val="18"/>
                <w:szCs w:val="18"/>
                <w:lang w:val="en-US" w:eastAsia="ru-RU"/>
              </w:rPr>
              <w:t xml:space="preserve">, </w:t>
            </w:r>
            <w:r w:rsidRPr="00032A8D">
              <w:rPr>
                <w:sz w:val="18"/>
                <w:szCs w:val="18"/>
                <w:lang w:eastAsia="ru-RU"/>
              </w:rPr>
              <w:t>без</w:t>
            </w:r>
            <w:r w:rsidRPr="00032A8D">
              <w:rPr>
                <w:sz w:val="18"/>
                <w:szCs w:val="18"/>
                <w:lang w:val="en-US" w:eastAsia="ru-RU"/>
              </w:rPr>
              <w:t xml:space="preserve"> </w:t>
            </w:r>
            <w:r w:rsidRPr="00032A8D">
              <w:rPr>
                <w:sz w:val="18"/>
                <w:szCs w:val="18"/>
                <w:lang w:eastAsia="ru-RU"/>
              </w:rPr>
              <w:t>фільтру</w:t>
            </w:r>
            <w:r w:rsidRPr="00032A8D">
              <w:rPr>
                <w:sz w:val="18"/>
                <w:szCs w:val="18"/>
                <w:lang w:val="en-US" w:eastAsia="ru-RU"/>
              </w:rPr>
              <w:t xml:space="preserve"> № 30</w:t>
            </w:r>
          </w:p>
        </w:tc>
        <w:tc>
          <w:tcPr>
            <w:tcW w:w="1370" w:type="dxa"/>
            <w:shd w:val="clear" w:color="auto" w:fill="auto"/>
            <w:noWrap/>
            <w:vAlign w:val="center"/>
          </w:tcPr>
          <w:p w14:paraId="78E51695" w14:textId="0CD081A0" w:rsidR="00BD34AD" w:rsidRPr="00032A8D" w:rsidRDefault="00BD34AD" w:rsidP="00BD34AD">
            <w:pPr>
              <w:suppressAutoHyphens w:val="0"/>
              <w:jc w:val="center"/>
              <w:rPr>
                <w:rFonts w:ascii="Calibri" w:hAnsi="Calibri" w:cs="Calibri"/>
                <w:sz w:val="22"/>
                <w:szCs w:val="22"/>
                <w:lang w:val="en-US" w:eastAsia="ru-RU"/>
              </w:rPr>
            </w:pPr>
          </w:p>
        </w:tc>
        <w:tc>
          <w:tcPr>
            <w:tcW w:w="1576" w:type="dxa"/>
            <w:shd w:val="clear" w:color="auto" w:fill="auto"/>
            <w:noWrap/>
            <w:vAlign w:val="center"/>
          </w:tcPr>
          <w:p w14:paraId="07A05A21" w14:textId="098E2B46" w:rsidR="00BD34AD" w:rsidRPr="00EB023A" w:rsidRDefault="00EB023A" w:rsidP="00BD34AD">
            <w:pPr>
              <w:suppressAutoHyphens w:val="0"/>
              <w:jc w:val="center"/>
              <w:rPr>
                <w:rFonts w:ascii="Calibri" w:hAnsi="Calibri" w:cs="Calibri"/>
                <w:sz w:val="22"/>
                <w:szCs w:val="22"/>
                <w:lang w:val="ru-RU" w:eastAsia="ru-RU"/>
              </w:rPr>
            </w:pPr>
            <w:r>
              <w:rPr>
                <w:rFonts w:ascii="Calibri" w:hAnsi="Calibri" w:cs="Calibri"/>
                <w:sz w:val="22"/>
                <w:szCs w:val="22"/>
                <w:lang w:eastAsia="ru-RU"/>
              </w:rPr>
              <w:t>3</w:t>
            </w:r>
          </w:p>
        </w:tc>
        <w:tc>
          <w:tcPr>
            <w:tcW w:w="1532" w:type="dxa"/>
            <w:shd w:val="clear" w:color="auto" w:fill="auto"/>
            <w:noWrap/>
            <w:vAlign w:val="center"/>
          </w:tcPr>
          <w:p w14:paraId="1286D71D" w14:textId="79AA9851" w:rsidR="00BD34AD" w:rsidRPr="00032A8D" w:rsidRDefault="00BD34AD" w:rsidP="00BD34AD">
            <w:pPr>
              <w:suppressAutoHyphens w:val="0"/>
              <w:jc w:val="center"/>
              <w:rPr>
                <w:rFonts w:ascii="Calibri" w:hAnsi="Calibri" w:cs="Calibri"/>
                <w:sz w:val="22"/>
                <w:szCs w:val="22"/>
                <w:lang w:val="en-US" w:eastAsia="ru-RU"/>
              </w:rPr>
            </w:pPr>
          </w:p>
        </w:tc>
        <w:tc>
          <w:tcPr>
            <w:tcW w:w="1545" w:type="dxa"/>
            <w:shd w:val="clear" w:color="auto" w:fill="auto"/>
            <w:noWrap/>
            <w:vAlign w:val="center"/>
          </w:tcPr>
          <w:p w14:paraId="59F73E3D" w14:textId="043ED629" w:rsidR="00BD34AD" w:rsidRPr="00032A8D" w:rsidRDefault="00BD34AD" w:rsidP="00BD34AD">
            <w:pPr>
              <w:suppressAutoHyphens w:val="0"/>
              <w:jc w:val="center"/>
              <w:rPr>
                <w:rFonts w:ascii="Calibri" w:hAnsi="Calibri" w:cs="Calibri"/>
                <w:sz w:val="22"/>
                <w:szCs w:val="22"/>
                <w:lang w:val="en-US" w:eastAsia="ru-RU"/>
              </w:rPr>
            </w:pPr>
          </w:p>
        </w:tc>
      </w:tr>
      <w:tr w:rsidR="00A96A08" w:rsidRPr="00BD34AD" w14:paraId="51292860" w14:textId="77777777" w:rsidTr="00032A8D">
        <w:trPr>
          <w:trHeight w:val="300"/>
        </w:trPr>
        <w:tc>
          <w:tcPr>
            <w:tcW w:w="675" w:type="dxa"/>
            <w:shd w:val="clear" w:color="auto" w:fill="auto"/>
            <w:noWrap/>
            <w:vAlign w:val="center"/>
          </w:tcPr>
          <w:p w14:paraId="2B42EC27" w14:textId="48AFABC6" w:rsidR="00A96A08" w:rsidRPr="00032A8D" w:rsidRDefault="00032A8D" w:rsidP="00032A8D">
            <w:pPr>
              <w:suppressAutoHyphens w:val="0"/>
              <w:ind w:left="360"/>
              <w:jc w:val="right"/>
              <w:rPr>
                <w:rFonts w:ascii="Calibri" w:hAnsi="Calibri" w:cs="Calibri"/>
                <w:sz w:val="22"/>
                <w:szCs w:val="22"/>
                <w:lang w:val="en-US" w:eastAsia="ru-RU"/>
              </w:rPr>
            </w:pPr>
            <w:r>
              <w:rPr>
                <w:rFonts w:ascii="Calibri" w:hAnsi="Calibri" w:cs="Calibri"/>
                <w:sz w:val="22"/>
                <w:szCs w:val="22"/>
                <w:lang w:val="en-US" w:eastAsia="ru-RU"/>
              </w:rPr>
              <w:t>8</w:t>
            </w:r>
          </w:p>
        </w:tc>
        <w:tc>
          <w:tcPr>
            <w:tcW w:w="4047" w:type="dxa"/>
            <w:shd w:val="clear" w:color="auto" w:fill="auto"/>
            <w:noWrap/>
            <w:vAlign w:val="center"/>
          </w:tcPr>
          <w:p w14:paraId="416A5CC6" w14:textId="1CAE959C" w:rsidR="00A96A08" w:rsidRPr="00032A8D" w:rsidRDefault="00032A8D" w:rsidP="00BD34AD">
            <w:pPr>
              <w:suppressAutoHyphens w:val="0"/>
              <w:jc w:val="center"/>
              <w:rPr>
                <w:sz w:val="18"/>
                <w:szCs w:val="18"/>
                <w:lang w:eastAsia="ru-RU"/>
              </w:rPr>
            </w:pPr>
            <w:r w:rsidRPr="00032A8D">
              <w:rPr>
                <w:sz w:val="18"/>
                <w:szCs w:val="18"/>
                <w:lang w:eastAsia="ru-RU"/>
              </w:rPr>
              <w:t xml:space="preserve">Сечоприймач </w:t>
            </w:r>
            <w:proofErr w:type="spellStart"/>
            <w:r w:rsidRPr="00032A8D">
              <w:rPr>
                <w:sz w:val="18"/>
                <w:szCs w:val="18"/>
                <w:lang w:eastAsia="ru-RU"/>
              </w:rPr>
              <w:t>приліжковий</w:t>
            </w:r>
            <w:proofErr w:type="spellEnd"/>
            <w:r w:rsidRPr="00032A8D">
              <w:rPr>
                <w:sz w:val="18"/>
                <w:szCs w:val="18"/>
                <w:lang w:eastAsia="ru-RU"/>
              </w:rPr>
              <w:t xml:space="preserve"> для дорослих, одноразовий, стерильний, універсальний, 2000 мл, №1 (Сечоприймач з Т-краном 2л </w:t>
            </w:r>
            <w:proofErr w:type="spellStart"/>
            <w:r w:rsidRPr="00032A8D">
              <w:rPr>
                <w:sz w:val="18"/>
                <w:szCs w:val="18"/>
                <w:lang w:eastAsia="ru-RU"/>
              </w:rPr>
              <w:t>Волес</w:t>
            </w:r>
            <w:proofErr w:type="spellEnd"/>
            <w:r w:rsidRPr="00032A8D">
              <w:rPr>
                <w:sz w:val="18"/>
                <w:szCs w:val="18"/>
                <w:lang w:eastAsia="ru-RU"/>
              </w:rPr>
              <w:t xml:space="preserve"> стерильний в індивідуальній упаковці НК 58923)</w:t>
            </w:r>
          </w:p>
        </w:tc>
        <w:tc>
          <w:tcPr>
            <w:tcW w:w="1370" w:type="dxa"/>
            <w:shd w:val="clear" w:color="auto" w:fill="auto"/>
            <w:noWrap/>
            <w:vAlign w:val="center"/>
          </w:tcPr>
          <w:p w14:paraId="2875F225" w14:textId="77777777" w:rsidR="00A96A08" w:rsidRPr="00BD34AD" w:rsidRDefault="00A96A08" w:rsidP="00BD34AD">
            <w:pPr>
              <w:suppressAutoHyphens w:val="0"/>
              <w:jc w:val="center"/>
              <w:rPr>
                <w:rFonts w:ascii="Calibri" w:hAnsi="Calibri" w:cs="Calibri"/>
                <w:sz w:val="22"/>
                <w:szCs w:val="22"/>
                <w:lang w:eastAsia="ru-RU"/>
              </w:rPr>
            </w:pPr>
          </w:p>
        </w:tc>
        <w:tc>
          <w:tcPr>
            <w:tcW w:w="1576" w:type="dxa"/>
            <w:shd w:val="clear" w:color="auto" w:fill="auto"/>
            <w:noWrap/>
            <w:vAlign w:val="center"/>
          </w:tcPr>
          <w:p w14:paraId="4FD74397" w14:textId="2E1ED155" w:rsidR="00A96A08" w:rsidRPr="00BD34AD" w:rsidRDefault="00EB023A" w:rsidP="00BD34AD">
            <w:pPr>
              <w:suppressAutoHyphens w:val="0"/>
              <w:jc w:val="center"/>
              <w:rPr>
                <w:rFonts w:ascii="Calibri" w:hAnsi="Calibri" w:cs="Calibri"/>
                <w:sz w:val="22"/>
                <w:szCs w:val="22"/>
                <w:lang w:eastAsia="ru-RU"/>
              </w:rPr>
            </w:pPr>
            <w:r>
              <w:rPr>
                <w:rFonts w:ascii="Calibri" w:hAnsi="Calibri" w:cs="Calibri"/>
                <w:sz w:val="22"/>
                <w:szCs w:val="22"/>
                <w:lang w:eastAsia="ru-RU"/>
              </w:rPr>
              <w:t>60</w:t>
            </w:r>
          </w:p>
        </w:tc>
        <w:tc>
          <w:tcPr>
            <w:tcW w:w="1532" w:type="dxa"/>
            <w:shd w:val="clear" w:color="auto" w:fill="auto"/>
            <w:noWrap/>
            <w:vAlign w:val="center"/>
          </w:tcPr>
          <w:p w14:paraId="1048E302" w14:textId="77777777" w:rsidR="00A96A08" w:rsidRPr="00BD34AD" w:rsidRDefault="00A96A08" w:rsidP="00BD34AD">
            <w:pPr>
              <w:suppressAutoHyphens w:val="0"/>
              <w:jc w:val="center"/>
              <w:rPr>
                <w:rFonts w:ascii="Calibri" w:hAnsi="Calibri" w:cs="Calibri"/>
                <w:sz w:val="22"/>
                <w:szCs w:val="22"/>
                <w:lang w:eastAsia="ru-RU"/>
              </w:rPr>
            </w:pPr>
          </w:p>
        </w:tc>
        <w:tc>
          <w:tcPr>
            <w:tcW w:w="1545" w:type="dxa"/>
            <w:shd w:val="clear" w:color="auto" w:fill="auto"/>
            <w:noWrap/>
            <w:vAlign w:val="center"/>
          </w:tcPr>
          <w:p w14:paraId="57396D76" w14:textId="77777777" w:rsidR="00A96A08" w:rsidRPr="00BD34AD" w:rsidRDefault="00A96A08" w:rsidP="00BD34AD">
            <w:pPr>
              <w:suppressAutoHyphens w:val="0"/>
              <w:jc w:val="center"/>
              <w:rPr>
                <w:rFonts w:ascii="Calibri" w:hAnsi="Calibri" w:cs="Calibri"/>
                <w:sz w:val="22"/>
                <w:szCs w:val="22"/>
                <w:lang w:eastAsia="ru-RU"/>
              </w:rPr>
            </w:pPr>
          </w:p>
        </w:tc>
      </w:tr>
      <w:tr w:rsidR="00A96A08" w:rsidRPr="00032A8D" w14:paraId="316C3760" w14:textId="77777777" w:rsidTr="00032A8D">
        <w:trPr>
          <w:trHeight w:val="300"/>
        </w:trPr>
        <w:tc>
          <w:tcPr>
            <w:tcW w:w="675" w:type="dxa"/>
            <w:shd w:val="clear" w:color="auto" w:fill="auto"/>
            <w:noWrap/>
            <w:vAlign w:val="center"/>
          </w:tcPr>
          <w:p w14:paraId="153CA482" w14:textId="165DA54C" w:rsidR="00A96A08" w:rsidRPr="00032A8D" w:rsidRDefault="00032A8D" w:rsidP="00032A8D">
            <w:pPr>
              <w:suppressAutoHyphens w:val="0"/>
              <w:ind w:left="360"/>
              <w:jc w:val="right"/>
              <w:rPr>
                <w:rFonts w:ascii="Calibri" w:hAnsi="Calibri" w:cs="Calibri"/>
                <w:sz w:val="22"/>
                <w:szCs w:val="22"/>
                <w:lang w:val="en-US" w:eastAsia="ru-RU"/>
              </w:rPr>
            </w:pPr>
            <w:r>
              <w:rPr>
                <w:rFonts w:ascii="Calibri" w:hAnsi="Calibri" w:cs="Calibri"/>
                <w:sz w:val="22"/>
                <w:szCs w:val="22"/>
                <w:lang w:val="en-US" w:eastAsia="ru-RU"/>
              </w:rPr>
              <w:t>9</w:t>
            </w:r>
          </w:p>
        </w:tc>
        <w:tc>
          <w:tcPr>
            <w:tcW w:w="4047" w:type="dxa"/>
            <w:shd w:val="clear" w:color="auto" w:fill="auto"/>
            <w:noWrap/>
            <w:vAlign w:val="center"/>
          </w:tcPr>
          <w:p w14:paraId="527FBAE9" w14:textId="12DBBA60" w:rsidR="00A96A08" w:rsidRPr="00032A8D" w:rsidRDefault="00032A8D" w:rsidP="00BD34AD">
            <w:pPr>
              <w:suppressAutoHyphens w:val="0"/>
              <w:jc w:val="center"/>
              <w:rPr>
                <w:sz w:val="18"/>
                <w:szCs w:val="18"/>
                <w:lang w:val="en-US" w:eastAsia="ru-RU"/>
              </w:rPr>
            </w:pPr>
            <w:r w:rsidRPr="00032A8D">
              <w:rPr>
                <w:sz w:val="18"/>
                <w:szCs w:val="18"/>
                <w:lang w:val="en-US" w:eastAsia="ru-RU"/>
              </w:rPr>
              <w:t xml:space="preserve">17500 </w:t>
            </w:r>
            <w:proofErr w:type="spellStart"/>
            <w:r w:rsidRPr="00032A8D">
              <w:rPr>
                <w:sz w:val="18"/>
                <w:szCs w:val="18"/>
                <w:lang w:eastAsia="ru-RU"/>
              </w:rPr>
              <w:t>Калоприймач</w:t>
            </w:r>
            <w:proofErr w:type="spellEnd"/>
            <w:r w:rsidRPr="00032A8D">
              <w:rPr>
                <w:sz w:val="18"/>
                <w:szCs w:val="18"/>
                <w:lang w:val="en-US" w:eastAsia="ru-RU"/>
              </w:rPr>
              <w:t xml:space="preserve"> </w:t>
            </w:r>
            <w:proofErr w:type="spellStart"/>
            <w:r w:rsidRPr="00032A8D">
              <w:rPr>
                <w:sz w:val="18"/>
                <w:szCs w:val="18"/>
                <w:lang w:val="en-US" w:eastAsia="ru-RU"/>
              </w:rPr>
              <w:t>Coloplast</w:t>
            </w:r>
            <w:proofErr w:type="spellEnd"/>
            <w:r w:rsidRPr="00032A8D">
              <w:rPr>
                <w:sz w:val="18"/>
                <w:szCs w:val="18"/>
                <w:lang w:val="en-US" w:eastAsia="ru-RU"/>
              </w:rPr>
              <w:t xml:space="preserve"> </w:t>
            </w:r>
            <w:proofErr w:type="spellStart"/>
            <w:r w:rsidRPr="00032A8D">
              <w:rPr>
                <w:sz w:val="18"/>
                <w:szCs w:val="18"/>
                <w:lang w:val="en-US" w:eastAsia="ru-RU"/>
              </w:rPr>
              <w:t>Alterna</w:t>
            </w:r>
            <w:proofErr w:type="spellEnd"/>
            <w:r w:rsidRPr="00032A8D">
              <w:rPr>
                <w:sz w:val="18"/>
                <w:szCs w:val="18"/>
                <w:lang w:val="en-US" w:eastAsia="ru-RU"/>
              </w:rPr>
              <w:t xml:space="preserve"> Free </w:t>
            </w:r>
            <w:proofErr w:type="spellStart"/>
            <w:r w:rsidRPr="00032A8D">
              <w:rPr>
                <w:sz w:val="18"/>
                <w:szCs w:val="18"/>
                <w:lang w:eastAsia="ru-RU"/>
              </w:rPr>
              <w:t>стомічний</w:t>
            </w:r>
            <w:proofErr w:type="spellEnd"/>
            <w:r w:rsidRPr="00032A8D">
              <w:rPr>
                <w:sz w:val="18"/>
                <w:szCs w:val="18"/>
                <w:lang w:val="en-US" w:eastAsia="ru-RU"/>
              </w:rPr>
              <w:t xml:space="preserve"> </w:t>
            </w:r>
            <w:r w:rsidRPr="00032A8D">
              <w:rPr>
                <w:sz w:val="18"/>
                <w:szCs w:val="18"/>
                <w:lang w:eastAsia="ru-RU"/>
              </w:rPr>
              <w:t>однокомпонентний</w:t>
            </w:r>
            <w:r w:rsidRPr="00032A8D">
              <w:rPr>
                <w:sz w:val="18"/>
                <w:szCs w:val="18"/>
                <w:lang w:val="en-US" w:eastAsia="ru-RU"/>
              </w:rPr>
              <w:t xml:space="preserve"> </w:t>
            </w:r>
            <w:r w:rsidRPr="00032A8D">
              <w:rPr>
                <w:sz w:val="18"/>
                <w:szCs w:val="18"/>
                <w:lang w:eastAsia="ru-RU"/>
              </w:rPr>
              <w:t>відкритий</w:t>
            </w:r>
            <w:r w:rsidRPr="00032A8D">
              <w:rPr>
                <w:sz w:val="18"/>
                <w:szCs w:val="18"/>
                <w:lang w:val="en-US" w:eastAsia="ru-RU"/>
              </w:rPr>
              <w:t xml:space="preserve"> </w:t>
            </w:r>
            <w:r w:rsidRPr="00032A8D">
              <w:rPr>
                <w:sz w:val="18"/>
                <w:szCs w:val="18"/>
                <w:lang w:eastAsia="ru-RU"/>
              </w:rPr>
              <w:t>непрозорий</w:t>
            </w:r>
            <w:r w:rsidRPr="00032A8D">
              <w:rPr>
                <w:sz w:val="18"/>
                <w:szCs w:val="18"/>
                <w:lang w:val="en-US" w:eastAsia="ru-RU"/>
              </w:rPr>
              <w:t xml:space="preserve"> </w:t>
            </w:r>
            <w:r w:rsidRPr="00032A8D">
              <w:rPr>
                <w:sz w:val="18"/>
                <w:szCs w:val="18"/>
                <w:lang w:eastAsia="ru-RU"/>
              </w:rPr>
              <w:t>з</w:t>
            </w:r>
            <w:r w:rsidRPr="00032A8D">
              <w:rPr>
                <w:sz w:val="18"/>
                <w:szCs w:val="18"/>
                <w:lang w:val="en-US" w:eastAsia="ru-RU"/>
              </w:rPr>
              <w:t xml:space="preserve"> </w:t>
            </w:r>
            <w:r w:rsidRPr="00032A8D">
              <w:rPr>
                <w:sz w:val="18"/>
                <w:szCs w:val="18"/>
                <w:lang w:eastAsia="ru-RU"/>
              </w:rPr>
              <w:t>фільтром</w:t>
            </w:r>
            <w:r w:rsidRPr="00032A8D">
              <w:rPr>
                <w:sz w:val="18"/>
                <w:szCs w:val="18"/>
                <w:lang w:val="en-US" w:eastAsia="ru-RU"/>
              </w:rPr>
              <w:t>, №30</w:t>
            </w:r>
          </w:p>
        </w:tc>
        <w:tc>
          <w:tcPr>
            <w:tcW w:w="1370" w:type="dxa"/>
            <w:shd w:val="clear" w:color="auto" w:fill="auto"/>
            <w:noWrap/>
            <w:vAlign w:val="center"/>
          </w:tcPr>
          <w:p w14:paraId="09325284" w14:textId="77777777" w:rsidR="00A96A08" w:rsidRPr="00032A8D" w:rsidRDefault="00A96A08" w:rsidP="00BD34AD">
            <w:pPr>
              <w:suppressAutoHyphens w:val="0"/>
              <w:jc w:val="center"/>
              <w:rPr>
                <w:rFonts w:ascii="Calibri" w:hAnsi="Calibri" w:cs="Calibri"/>
                <w:sz w:val="22"/>
                <w:szCs w:val="22"/>
                <w:lang w:val="en-US" w:eastAsia="ru-RU"/>
              </w:rPr>
            </w:pPr>
          </w:p>
        </w:tc>
        <w:tc>
          <w:tcPr>
            <w:tcW w:w="1576" w:type="dxa"/>
            <w:shd w:val="clear" w:color="auto" w:fill="auto"/>
            <w:noWrap/>
            <w:vAlign w:val="center"/>
          </w:tcPr>
          <w:p w14:paraId="6A944B92" w14:textId="4A167EFC" w:rsidR="00A96A08" w:rsidRPr="00EB023A" w:rsidRDefault="00EB023A" w:rsidP="00BD34AD">
            <w:pPr>
              <w:suppressAutoHyphens w:val="0"/>
              <w:jc w:val="center"/>
              <w:rPr>
                <w:rFonts w:ascii="Calibri" w:hAnsi="Calibri" w:cs="Calibri"/>
                <w:sz w:val="22"/>
                <w:szCs w:val="22"/>
                <w:lang w:val="ru-RU" w:eastAsia="ru-RU"/>
              </w:rPr>
            </w:pPr>
            <w:r>
              <w:rPr>
                <w:rFonts w:ascii="Calibri" w:hAnsi="Calibri" w:cs="Calibri"/>
                <w:sz w:val="22"/>
                <w:szCs w:val="22"/>
                <w:lang w:val="ru-RU" w:eastAsia="ru-RU"/>
              </w:rPr>
              <w:t>4</w:t>
            </w:r>
          </w:p>
        </w:tc>
        <w:tc>
          <w:tcPr>
            <w:tcW w:w="1532" w:type="dxa"/>
            <w:shd w:val="clear" w:color="auto" w:fill="auto"/>
            <w:noWrap/>
            <w:vAlign w:val="center"/>
          </w:tcPr>
          <w:p w14:paraId="56241407" w14:textId="77777777" w:rsidR="00A96A08" w:rsidRPr="00032A8D" w:rsidRDefault="00A96A08" w:rsidP="00BD34AD">
            <w:pPr>
              <w:suppressAutoHyphens w:val="0"/>
              <w:jc w:val="center"/>
              <w:rPr>
                <w:rFonts w:ascii="Calibri" w:hAnsi="Calibri" w:cs="Calibri"/>
                <w:sz w:val="22"/>
                <w:szCs w:val="22"/>
                <w:lang w:val="en-US" w:eastAsia="ru-RU"/>
              </w:rPr>
            </w:pPr>
          </w:p>
        </w:tc>
        <w:tc>
          <w:tcPr>
            <w:tcW w:w="1545" w:type="dxa"/>
            <w:shd w:val="clear" w:color="auto" w:fill="auto"/>
            <w:noWrap/>
            <w:vAlign w:val="center"/>
          </w:tcPr>
          <w:p w14:paraId="41213147" w14:textId="77777777" w:rsidR="00A96A08" w:rsidRPr="00032A8D" w:rsidRDefault="00A96A08" w:rsidP="00BD34AD">
            <w:pPr>
              <w:suppressAutoHyphens w:val="0"/>
              <w:jc w:val="center"/>
              <w:rPr>
                <w:rFonts w:ascii="Calibri" w:hAnsi="Calibri" w:cs="Calibri"/>
                <w:sz w:val="22"/>
                <w:szCs w:val="22"/>
                <w:lang w:val="en-US" w:eastAsia="ru-RU"/>
              </w:rPr>
            </w:pPr>
          </w:p>
        </w:tc>
      </w:tr>
      <w:tr w:rsidR="00A96A08" w:rsidRPr="00032A8D" w14:paraId="5E1C6B07" w14:textId="77777777" w:rsidTr="00032A8D">
        <w:trPr>
          <w:trHeight w:val="300"/>
        </w:trPr>
        <w:tc>
          <w:tcPr>
            <w:tcW w:w="675" w:type="dxa"/>
            <w:shd w:val="clear" w:color="auto" w:fill="auto"/>
            <w:noWrap/>
            <w:vAlign w:val="center"/>
          </w:tcPr>
          <w:p w14:paraId="3B1DB175" w14:textId="53E841C9" w:rsidR="00A96A08" w:rsidRPr="00A96A08" w:rsidRDefault="00032A8D" w:rsidP="00032A8D">
            <w:pPr>
              <w:suppressAutoHyphens w:val="0"/>
              <w:jc w:val="right"/>
              <w:rPr>
                <w:rFonts w:ascii="Calibri" w:hAnsi="Calibri" w:cs="Calibri"/>
                <w:sz w:val="22"/>
                <w:szCs w:val="22"/>
                <w:lang w:eastAsia="ru-RU"/>
              </w:rPr>
            </w:pPr>
            <w:r>
              <w:rPr>
                <w:rFonts w:ascii="Calibri" w:hAnsi="Calibri" w:cs="Calibri"/>
                <w:sz w:val="22"/>
                <w:szCs w:val="22"/>
                <w:lang w:eastAsia="ru-RU"/>
              </w:rPr>
              <w:t>10</w:t>
            </w:r>
          </w:p>
        </w:tc>
        <w:tc>
          <w:tcPr>
            <w:tcW w:w="4047" w:type="dxa"/>
            <w:shd w:val="clear" w:color="auto" w:fill="auto"/>
            <w:noWrap/>
            <w:vAlign w:val="center"/>
          </w:tcPr>
          <w:p w14:paraId="7D2DB243" w14:textId="7BE16CE5" w:rsidR="00A96A08" w:rsidRPr="00032A8D" w:rsidRDefault="00032A8D" w:rsidP="00BD34AD">
            <w:pPr>
              <w:suppressAutoHyphens w:val="0"/>
              <w:jc w:val="center"/>
              <w:rPr>
                <w:sz w:val="18"/>
                <w:szCs w:val="18"/>
                <w:lang w:eastAsia="ru-RU"/>
              </w:rPr>
            </w:pPr>
            <w:r w:rsidRPr="00032A8D">
              <w:rPr>
                <w:sz w:val="18"/>
                <w:szCs w:val="18"/>
                <w:lang w:eastAsia="ru-RU"/>
              </w:rPr>
              <w:t xml:space="preserve">17450 </w:t>
            </w:r>
            <w:proofErr w:type="spellStart"/>
            <w:r w:rsidRPr="00032A8D">
              <w:rPr>
                <w:sz w:val="18"/>
                <w:szCs w:val="18"/>
                <w:lang w:eastAsia="ru-RU"/>
              </w:rPr>
              <w:t>Калоприймач</w:t>
            </w:r>
            <w:proofErr w:type="spellEnd"/>
            <w:r w:rsidRPr="00032A8D">
              <w:rPr>
                <w:sz w:val="18"/>
                <w:szCs w:val="18"/>
                <w:lang w:eastAsia="ru-RU"/>
              </w:rPr>
              <w:t xml:space="preserve"> </w:t>
            </w:r>
            <w:proofErr w:type="spellStart"/>
            <w:r w:rsidRPr="00032A8D">
              <w:rPr>
                <w:sz w:val="18"/>
                <w:szCs w:val="18"/>
                <w:lang w:eastAsia="ru-RU"/>
              </w:rPr>
              <w:t>Coloplast</w:t>
            </w:r>
            <w:proofErr w:type="spellEnd"/>
            <w:r w:rsidRPr="00032A8D">
              <w:rPr>
                <w:sz w:val="18"/>
                <w:szCs w:val="18"/>
                <w:lang w:eastAsia="ru-RU"/>
              </w:rPr>
              <w:t xml:space="preserve"> </w:t>
            </w:r>
            <w:proofErr w:type="spellStart"/>
            <w:r w:rsidRPr="00032A8D">
              <w:rPr>
                <w:sz w:val="18"/>
                <w:szCs w:val="18"/>
                <w:lang w:eastAsia="ru-RU"/>
              </w:rPr>
              <w:t>Alterna</w:t>
            </w:r>
            <w:proofErr w:type="spellEnd"/>
            <w:r w:rsidRPr="00032A8D">
              <w:rPr>
                <w:sz w:val="18"/>
                <w:szCs w:val="18"/>
                <w:lang w:eastAsia="ru-RU"/>
              </w:rPr>
              <w:t xml:space="preserve"> </w:t>
            </w:r>
            <w:proofErr w:type="spellStart"/>
            <w:r w:rsidRPr="00032A8D">
              <w:rPr>
                <w:sz w:val="18"/>
                <w:szCs w:val="18"/>
                <w:lang w:eastAsia="ru-RU"/>
              </w:rPr>
              <w:t>стомічний</w:t>
            </w:r>
            <w:proofErr w:type="spellEnd"/>
            <w:r w:rsidRPr="00032A8D">
              <w:rPr>
                <w:sz w:val="18"/>
                <w:szCs w:val="18"/>
                <w:lang w:eastAsia="ru-RU"/>
              </w:rPr>
              <w:t xml:space="preserve"> однокомпонентний ,відкритий, непрозорий, без фільтру № 30</w:t>
            </w:r>
          </w:p>
        </w:tc>
        <w:tc>
          <w:tcPr>
            <w:tcW w:w="1370" w:type="dxa"/>
            <w:shd w:val="clear" w:color="auto" w:fill="auto"/>
            <w:noWrap/>
            <w:vAlign w:val="center"/>
          </w:tcPr>
          <w:p w14:paraId="5D1CAF98" w14:textId="77777777" w:rsidR="00A96A08" w:rsidRPr="00032A8D" w:rsidRDefault="00A96A08" w:rsidP="00BD34AD">
            <w:pPr>
              <w:suppressAutoHyphens w:val="0"/>
              <w:jc w:val="center"/>
              <w:rPr>
                <w:rFonts w:ascii="Calibri" w:hAnsi="Calibri" w:cs="Calibri"/>
                <w:sz w:val="22"/>
                <w:szCs w:val="22"/>
                <w:lang w:eastAsia="ru-RU"/>
              </w:rPr>
            </w:pPr>
          </w:p>
        </w:tc>
        <w:tc>
          <w:tcPr>
            <w:tcW w:w="1576" w:type="dxa"/>
            <w:shd w:val="clear" w:color="auto" w:fill="auto"/>
            <w:noWrap/>
            <w:vAlign w:val="center"/>
          </w:tcPr>
          <w:p w14:paraId="308952C8" w14:textId="5C125F1D" w:rsidR="00A96A08" w:rsidRPr="00EB023A" w:rsidRDefault="00EB023A" w:rsidP="00BD34AD">
            <w:pPr>
              <w:suppressAutoHyphens w:val="0"/>
              <w:jc w:val="center"/>
              <w:rPr>
                <w:rFonts w:ascii="Calibri" w:hAnsi="Calibri" w:cs="Calibri"/>
                <w:sz w:val="22"/>
                <w:szCs w:val="22"/>
                <w:lang w:val="ru-RU" w:eastAsia="ru-RU"/>
              </w:rPr>
            </w:pPr>
            <w:r>
              <w:rPr>
                <w:rFonts w:ascii="Calibri" w:hAnsi="Calibri" w:cs="Calibri"/>
                <w:sz w:val="22"/>
                <w:szCs w:val="22"/>
                <w:lang w:val="ru-RU" w:eastAsia="ru-RU"/>
              </w:rPr>
              <w:t>6</w:t>
            </w:r>
          </w:p>
        </w:tc>
        <w:tc>
          <w:tcPr>
            <w:tcW w:w="1532" w:type="dxa"/>
            <w:shd w:val="clear" w:color="auto" w:fill="auto"/>
            <w:noWrap/>
            <w:vAlign w:val="center"/>
          </w:tcPr>
          <w:p w14:paraId="1F39801A" w14:textId="77777777" w:rsidR="00A96A08" w:rsidRPr="00032A8D" w:rsidRDefault="00A96A08" w:rsidP="00BD34AD">
            <w:pPr>
              <w:suppressAutoHyphens w:val="0"/>
              <w:jc w:val="center"/>
              <w:rPr>
                <w:rFonts w:ascii="Calibri" w:hAnsi="Calibri" w:cs="Calibri"/>
                <w:sz w:val="22"/>
                <w:szCs w:val="22"/>
                <w:lang w:eastAsia="ru-RU"/>
              </w:rPr>
            </w:pPr>
          </w:p>
        </w:tc>
        <w:tc>
          <w:tcPr>
            <w:tcW w:w="1545" w:type="dxa"/>
            <w:shd w:val="clear" w:color="auto" w:fill="auto"/>
            <w:noWrap/>
            <w:vAlign w:val="center"/>
          </w:tcPr>
          <w:p w14:paraId="7BF416D2" w14:textId="77777777" w:rsidR="00A96A08" w:rsidRPr="00032A8D" w:rsidRDefault="00A96A08" w:rsidP="00BD34AD">
            <w:pPr>
              <w:suppressAutoHyphens w:val="0"/>
              <w:jc w:val="center"/>
              <w:rPr>
                <w:rFonts w:ascii="Calibri" w:hAnsi="Calibri" w:cs="Calibri"/>
                <w:sz w:val="22"/>
                <w:szCs w:val="22"/>
                <w:lang w:eastAsia="ru-RU"/>
              </w:rPr>
            </w:pPr>
          </w:p>
        </w:tc>
      </w:tr>
      <w:tr w:rsidR="00A96A08" w:rsidRPr="00032A8D" w14:paraId="795609CD" w14:textId="77777777" w:rsidTr="00032A8D">
        <w:trPr>
          <w:trHeight w:val="300"/>
        </w:trPr>
        <w:tc>
          <w:tcPr>
            <w:tcW w:w="675" w:type="dxa"/>
            <w:shd w:val="clear" w:color="auto" w:fill="auto"/>
            <w:noWrap/>
            <w:vAlign w:val="center"/>
          </w:tcPr>
          <w:p w14:paraId="6474C3A3" w14:textId="3198FA1D" w:rsidR="00A96A08" w:rsidRPr="00A96A08" w:rsidRDefault="00032A8D" w:rsidP="00032A8D">
            <w:pPr>
              <w:suppressAutoHyphens w:val="0"/>
              <w:jc w:val="right"/>
              <w:rPr>
                <w:rFonts w:ascii="Calibri" w:hAnsi="Calibri" w:cs="Calibri"/>
                <w:sz w:val="22"/>
                <w:szCs w:val="22"/>
                <w:lang w:eastAsia="ru-RU"/>
              </w:rPr>
            </w:pPr>
            <w:r>
              <w:rPr>
                <w:rFonts w:ascii="Calibri" w:hAnsi="Calibri" w:cs="Calibri"/>
                <w:sz w:val="22"/>
                <w:szCs w:val="22"/>
                <w:lang w:eastAsia="ru-RU"/>
              </w:rPr>
              <w:t>11</w:t>
            </w:r>
          </w:p>
        </w:tc>
        <w:tc>
          <w:tcPr>
            <w:tcW w:w="4047" w:type="dxa"/>
            <w:shd w:val="clear" w:color="auto" w:fill="auto"/>
            <w:noWrap/>
            <w:vAlign w:val="center"/>
          </w:tcPr>
          <w:p w14:paraId="6E8227CB" w14:textId="013FE74D" w:rsidR="00A96A08" w:rsidRPr="00032A8D" w:rsidRDefault="00032A8D" w:rsidP="00BD34AD">
            <w:pPr>
              <w:suppressAutoHyphens w:val="0"/>
              <w:jc w:val="center"/>
              <w:rPr>
                <w:sz w:val="18"/>
                <w:szCs w:val="18"/>
                <w:lang w:eastAsia="ru-RU"/>
              </w:rPr>
            </w:pPr>
            <w:r w:rsidRPr="00032A8D">
              <w:rPr>
                <w:sz w:val="18"/>
                <w:szCs w:val="18"/>
                <w:lang w:eastAsia="ru-RU"/>
              </w:rPr>
              <w:t xml:space="preserve">1692 </w:t>
            </w:r>
            <w:proofErr w:type="spellStart"/>
            <w:r w:rsidRPr="00032A8D">
              <w:rPr>
                <w:sz w:val="18"/>
                <w:szCs w:val="18"/>
                <w:lang w:eastAsia="ru-RU"/>
              </w:rPr>
              <w:t>Калоприймач</w:t>
            </w:r>
            <w:proofErr w:type="spellEnd"/>
            <w:r w:rsidRPr="00032A8D">
              <w:rPr>
                <w:sz w:val="18"/>
                <w:szCs w:val="18"/>
                <w:lang w:eastAsia="ru-RU"/>
              </w:rPr>
              <w:t xml:space="preserve"> двокомпонентний </w:t>
            </w:r>
            <w:proofErr w:type="spellStart"/>
            <w:r w:rsidRPr="00032A8D">
              <w:rPr>
                <w:sz w:val="18"/>
                <w:szCs w:val="18"/>
                <w:lang w:eastAsia="ru-RU"/>
              </w:rPr>
              <w:t>Coloplast</w:t>
            </w:r>
            <w:proofErr w:type="spellEnd"/>
            <w:r w:rsidRPr="00032A8D">
              <w:rPr>
                <w:sz w:val="18"/>
                <w:szCs w:val="18"/>
                <w:lang w:eastAsia="ru-RU"/>
              </w:rPr>
              <w:t xml:space="preserve"> </w:t>
            </w:r>
            <w:proofErr w:type="spellStart"/>
            <w:r w:rsidRPr="00032A8D">
              <w:rPr>
                <w:sz w:val="18"/>
                <w:szCs w:val="18"/>
                <w:lang w:eastAsia="ru-RU"/>
              </w:rPr>
              <w:t>Alterna,стомічний</w:t>
            </w:r>
            <w:proofErr w:type="spellEnd"/>
            <w:r w:rsidRPr="00032A8D">
              <w:rPr>
                <w:sz w:val="18"/>
                <w:szCs w:val="18"/>
                <w:lang w:eastAsia="ru-RU"/>
              </w:rPr>
              <w:t>, мішок, відкритий, непрозорий, без фільтра, фланець 50 мм, N30</w:t>
            </w:r>
          </w:p>
        </w:tc>
        <w:tc>
          <w:tcPr>
            <w:tcW w:w="1370" w:type="dxa"/>
            <w:shd w:val="clear" w:color="auto" w:fill="auto"/>
            <w:noWrap/>
            <w:vAlign w:val="center"/>
          </w:tcPr>
          <w:p w14:paraId="123D7FF3" w14:textId="77777777" w:rsidR="00A96A08" w:rsidRPr="00032A8D" w:rsidRDefault="00A96A08" w:rsidP="00BD34AD">
            <w:pPr>
              <w:suppressAutoHyphens w:val="0"/>
              <w:jc w:val="center"/>
              <w:rPr>
                <w:rFonts w:ascii="Calibri" w:hAnsi="Calibri" w:cs="Calibri"/>
                <w:sz w:val="22"/>
                <w:szCs w:val="22"/>
                <w:lang w:eastAsia="ru-RU"/>
              </w:rPr>
            </w:pPr>
          </w:p>
        </w:tc>
        <w:tc>
          <w:tcPr>
            <w:tcW w:w="1576" w:type="dxa"/>
            <w:shd w:val="clear" w:color="auto" w:fill="auto"/>
            <w:noWrap/>
            <w:vAlign w:val="center"/>
          </w:tcPr>
          <w:p w14:paraId="5C6241A7" w14:textId="47D7C602" w:rsidR="00A96A08" w:rsidRPr="00EB023A" w:rsidRDefault="00EB023A" w:rsidP="00BD34AD">
            <w:pPr>
              <w:suppressAutoHyphens w:val="0"/>
              <w:jc w:val="center"/>
              <w:rPr>
                <w:rFonts w:ascii="Calibri" w:hAnsi="Calibri" w:cs="Calibri"/>
                <w:sz w:val="22"/>
                <w:szCs w:val="22"/>
                <w:lang w:val="ru-RU" w:eastAsia="ru-RU"/>
              </w:rPr>
            </w:pPr>
            <w:r>
              <w:rPr>
                <w:rFonts w:ascii="Calibri" w:hAnsi="Calibri" w:cs="Calibri"/>
                <w:sz w:val="22"/>
                <w:szCs w:val="22"/>
                <w:lang w:val="ru-RU" w:eastAsia="ru-RU"/>
              </w:rPr>
              <w:t>12</w:t>
            </w:r>
          </w:p>
        </w:tc>
        <w:tc>
          <w:tcPr>
            <w:tcW w:w="1532" w:type="dxa"/>
            <w:shd w:val="clear" w:color="auto" w:fill="auto"/>
            <w:noWrap/>
            <w:vAlign w:val="center"/>
          </w:tcPr>
          <w:p w14:paraId="407D7C3C" w14:textId="77777777" w:rsidR="00A96A08" w:rsidRPr="00032A8D" w:rsidRDefault="00A96A08" w:rsidP="00BD34AD">
            <w:pPr>
              <w:suppressAutoHyphens w:val="0"/>
              <w:jc w:val="center"/>
              <w:rPr>
                <w:rFonts w:ascii="Calibri" w:hAnsi="Calibri" w:cs="Calibri"/>
                <w:sz w:val="22"/>
                <w:szCs w:val="22"/>
                <w:lang w:eastAsia="ru-RU"/>
              </w:rPr>
            </w:pPr>
          </w:p>
        </w:tc>
        <w:tc>
          <w:tcPr>
            <w:tcW w:w="1545" w:type="dxa"/>
            <w:shd w:val="clear" w:color="auto" w:fill="auto"/>
            <w:noWrap/>
            <w:vAlign w:val="center"/>
          </w:tcPr>
          <w:p w14:paraId="2913D819" w14:textId="77777777" w:rsidR="00A96A08" w:rsidRPr="00032A8D" w:rsidRDefault="00A96A08" w:rsidP="00BD34AD">
            <w:pPr>
              <w:suppressAutoHyphens w:val="0"/>
              <w:jc w:val="center"/>
              <w:rPr>
                <w:rFonts w:ascii="Calibri" w:hAnsi="Calibri" w:cs="Calibri"/>
                <w:sz w:val="22"/>
                <w:szCs w:val="22"/>
                <w:lang w:eastAsia="ru-RU"/>
              </w:rPr>
            </w:pPr>
          </w:p>
        </w:tc>
      </w:tr>
      <w:tr w:rsidR="00A96A08" w:rsidRPr="00032A8D" w14:paraId="4799D00C" w14:textId="77777777" w:rsidTr="00032A8D">
        <w:trPr>
          <w:trHeight w:val="300"/>
        </w:trPr>
        <w:tc>
          <w:tcPr>
            <w:tcW w:w="675" w:type="dxa"/>
            <w:shd w:val="clear" w:color="auto" w:fill="auto"/>
            <w:noWrap/>
            <w:vAlign w:val="center"/>
          </w:tcPr>
          <w:p w14:paraId="48E11D9A" w14:textId="1A20DB91" w:rsidR="00A96A08" w:rsidRPr="00A96A08" w:rsidRDefault="00A96A08" w:rsidP="00032A8D">
            <w:pPr>
              <w:suppressAutoHyphens w:val="0"/>
              <w:jc w:val="right"/>
              <w:rPr>
                <w:rFonts w:ascii="Calibri" w:hAnsi="Calibri" w:cs="Calibri"/>
                <w:sz w:val="22"/>
                <w:szCs w:val="22"/>
                <w:lang w:eastAsia="ru-RU"/>
              </w:rPr>
            </w:pPr>
            <w:r>
              <w:rPr>
                <w:rFonts w:ascii="Calibri" w:hAnsi="Calibri" w:cs="Calibri"/>
                <w:sz w:val="22"/>
                <w:szCs w:val="22"/>
                <w:lang w:eastAsia="ru-RU"/>
              </w:rPr>
              <w:t>12</w:t>
            </w:r>
          </w:p>
        </w:tc>
        <w:tc>
          <w:tcPr>
            <w:tcW w:w="4047" w:type="dxa"/>
            <w:shd w:val="clear" w:color="auto" w:fill="auto"/>
            <w:noWrap/>
            <w:vAlign w:val="center"/>
          </w:tcPr>
          <w:p w14:paraId="7F398564" w14:textId="092295CA" w:rsidR="00A96A08" w:rsidRPr="00032A8D" w:rsidRDefault="00032A8D" w:rsidP="00BD34AD">
            <w:pPr>
              <w:suppressAutoHyphens w:val="0"/>
              <w:jc w:val="center"/>
              <w:rPr>
                <w:sz w:val="18"/>
                <w:szCs w:val="18"/>
                <w:lang w:eastAsia="ru-RU"/>
              </w:rPr>
            </w:pPr>
            <w:r w:rsidRPr="00032A8D">
              <w:rPr>
                <w:sz w:val="18"/>
                <w:szCs w:val="18"/>
                <w:lang w:eastAsia="ru-RU"/>
              </w:rPr>
              <w:t xml:space="preserve">13181 </w:t>
            </w:r>
            <w:proofErr w:type="spellStart"/>
            <w:r w:rsidRPr="00032A8D">
              <w:rPr>
                <w:sz w:val="18"/>
                <w:szCs w:val="18"/>
                <w:lang w:eastAsia="ru-RU"/>
              </w:rPr>
              <w:t>Калоприймач</w:t>
            </w:r>
            <w:proofErr w:type="spellEnd"/>
            <w:r w:rsidRPr="00032A8D">
              <w:rPr>
                <w:sz w:val="18"/>
                <w:szCs w:val="18"/>
                <w:lang w:eastAsia="ru-RU"/>
              </w:rPr>
              <w:t xml:space="preserve"> двокомпонентний </w:t>
            </w:r>
            <w:proofErr w:type="spellStart"/>
            <w:r w:rsidRPr="00032A8D">
              <w:rPr>
                <w:sz w:val="18"/>
                <w:szCs w:val="18"/>
                <w:lang w:eastAsia="ru-RU"/>
              </w:rPr>
              <w:t>Coloplast</w:t>
            </w:r>
            <w:proofErr w:type="spellEnd"/>
            <w:r w:rsidRPr="00032A8D">
              <w:rPr>
                <w:sz w:val="18"/>
                <w:szCs w:val="18"/>
                <w:lang w:eastAsia="ru-RU"/>
              </w:rPr>
              <w:t xml:space="preserve"> </w:t>
            </w:r>
            <w:proofErr w:type="spellStart"/>
            <w:r w:rsidRPr="00032A8D">
              <w:rPr>
                <w:sz w:val="18"/>
                <w:szCs w:val="18"/>
                <w:lang w:eastAsia="ru-RU"/>
              </w:rPr>
              <w:t>Alterna,пластина</w:t>
            </w:r>
            <w:proofErr w:type="spellEnd"/>
            <w:r w:rsidRPr="00032A8D">
              <w:rPr>
                <w:sz w:val="18"/>
                <w:szCs w:val="18"/>
                <w:lang w:eastAsia="ru-RU"/>
              </w:rPr>
              <w:t xml:space="preserve"> </w:t>
            </w:r>
            <w:proofErr w:type="spellStart"/>
            <w:r w:rsidRPr="00032A8D">
              <w:rPr>
                <w:sz w:val="18"/>
                <w:szCs w:val="18"/>
                <w:lang w:eastAsia="ru-RU"/>
              </w:rPr>
              <w:t>Long</w:t>
            </w:r>
            <w:proofErr w:type="spellEnd"/>
            <w:r w:rsidRPr="00032A8D">
              <w:rPr>
                <w:sz w:val="18"/>
                <w:szCs w:val="18"/>
                <w:lang w:eastAsia="ru-RU"/>
              </w:rPr>
              <w:t xml:space="preserve"> </w:t>
            </w:r>
            <w:proofErr w:type="spellStart"/>
            <w:r w:rsidRPr="00032A8D">
              <w:rPr>
                <w:sz w:val="18"/>
                <w:szCs w:val="18"/>
                <w:lang w:eastAsia="ru-RU"/>
              </w:rPr>
              <w:t>Wear</w:t>
            </w:r>
            <w:proofErr w:type="spellEnd"/>
            <w:r w:rsidRPr="00032A8D">
              <w:rPr>
                <w:sz w:val="18"/>
                <w:szCs w:val="18"/>
                <w:lang w:eastAsia="ru-RU"/>
              </w:rPr>
              <w:t xml:space="preserve">, </w:t>
            </w:r>
            <w:proofErr w:type="spellStart"/>
            <w:r w:rsidRPr="00032A8D">
              <w:rPr>
                <w:sz w:val="18"/>
                <w:szCs w:val="18"/>
                <w:lang w:eastAsia="ru-RU"/>
              </w:rPr>
              <w:t>стомічний</w:t>
            </w:r>
            <w:proofErr w:type="spellEnd"/>
            <w:r w:rsidRPr="00032A8D">
              <w:rPr>
                <w:sz w:val="18"/>
                <w:szCs w:val="18"/>
                <w:lang w:eastAsia="ru-RU"/>
              </w:rPr>
              <w:t xml:space="preserve"> , фланець 50 мм N5</w:t>
            </w:r>
          </w:p>
        </w:tc>
        <w:tc>
          <w:tcPr>
            <w:tcW w:w="1370" w:type="dxa"/>
            <w:shd w:val="clear" w:color="auto" w:fill="auto"/>
            <w:noWrap/>
            <w:vAlign w:val="center"/>
          </w:tcPr>
          <w:p w14:paraId="5CBF5579" w14:textId="77777777" w:rsidR="00A96A08" w:rsidRPr="00032A8D" w:rsidRDefault="00A96A08" w:rsidP="00BD34AD">
            <w:pPr>
              <w:suppressAutoHyphens w:val="0"/>
              <w:jc w:val="center"/>
              <w:rPr>
                <w:rFonts w:ascii="Calibri" w:hAnsi="Calibri" w:cs="Calibri"/>
                <w:sz w:val="22"/>
                <w:szCs w:val="22"/>
                <w:lang w:eastAsia="ru-RU"/>
              </w:rPr>
            </w:pPr>
          </w:p>
        </w:tc>
        <w:tc>
          <w:tcPr>
            <w:tcW w:w="1576" w:type="dxa"/>
            <w:shd w:val="clear" w:color="auto" w:fill="auto"/>
            <w:noWrap/>
            <w:vAlign w:val="center"/>
          </w:tcPr>
          <w:p w14:paraId="333EDE72" w14:textId="3BD418D6" w:rsidR="00A96A08" w:rsidRPr="00EB023A" w:rsidRDefault="00EB023A" w:rsidP="00BD34AD">
            <w:pPr>
              <w:suppressAutoHyphens w:val="0"/>
              <w:jc w:val="center"/>
              <w:rPr>
                <w:rFonts w:ascii="Calibri" w:hAnsi="Calibri" w:cs="Calibri"/>
                <w:sz w:val="22"/>
                <w:szCs w:val="22"/>
                <w:lang w:val="ru-RU" w:eastAsia="ru-RU"/>
              </w:rPr>
            </w:pPr>
            <w:r>
              <w:rPr>
                <w:rFonts w:ascii="Calibri" w:hAnsi="Calibri" w:cs="Calibri"/>
                <w:sz w:val="22"/>
                <w:szCs w:val="22"/>
                <w:lang w:val="ru-RU" w:eastAsia="ru-RU"/>
              </w:rPr>
              <w:t>4</w:t>
            </w:r>
          </w:p>
        </w:tc>
        <w:tc>
          <w:tcPr>
            <w:tcW w:w="1532" w:type="dxa"/>
            <w:shd w:val="clear" w:color="auto" w:fill="auto"/>
            <w:noWrap/>
            <w:vAlign w:val="center"/>
          </w:tcPr>
          <w:p w14:paraId="0DE88CF0" w14:textId="77777777" w:rsidR="00A96A08" w:rsidRPr="00032A8D" w:rsidRDefault="00A96A08" w:rsidP="00BD34AD">
            <w:pPr>
              <w:suppressAutoHyphens w:val="0"/>
              <w:jc w:val="center"/>
              <w:rPr>
                <w:rFonts w:ascii="Calibri" w:hAnsi="Calibri" w:cs="Calibri"/>
                <w:sz w:val="22"/>
                <w:szCs w:val="22"/>
                <w:lang w:eastAsia="ru-RU"/>
              </w:rPr>
            </w:pPr>
          </w:p>
        </w:tc>
        <w:tc>
          <w:tcPr>
            <w:tcW w:w="1545" w:type="dxa"/>
            <w:shd w:val="clear" w:color="auto" w:fill="auto"/>
            <w:noWrap/>
            <w:vAlign w:val="center"/>
          </w:tcPr>
          <w:p w14:paraId="2D739EA4" w14:textId="77777777" w:rsidR="00A96A08" w:rsidRPr="00032A8D" w:rsidRDefault="00A96A08" w:rsidP="00BD34AD">
            <w:pPr>
              <w:suppressAutoHyphens w:val="0"/>
              <w:jc w:val="center"/>
              <w:rPr>
                <w:rFonts w:ascii="Calibri" w:hAnsi="Calibri" w:cs="Calibri"/>
                <w:sz w:val="22"/>
                <w:szCs w:val="22"/>
                <w:lang w:eastAsia="ru-RU"/>
              </w:rPr>
            </w:pPr>
          </w:p>
        </w:tc>
      </w:tr>
      <w:tr w:rsidR="00A96A08" w:rsidRPr="00032A8D" w14:paraId="53D4E26C" w14:textId="77777777" w:rsidTr="00032A8D">
        <w:trPr>
          <w:trHeight w:val="300"/>
        </w:trPr>
        <w:tc>
          <w:tcPr>
            <w:tcW w:w="675" w:type="dxa"/>
            <w:shd w:val="clear" w:color="auto" w:fill="auto"/>
            <w:noWrap/>
            <w:vAlign w:val="center"/>
          </w:tcPr>
          <w:p w14:paraId="16C0634B" w14:textId="79941A72" w:rsidR="00A96A08" w:rsidRPr="00A96A08" w:rsidRDefault="00A96A08" w:rsidP="00032A8D">
            <w:pPr>
              <w:suppressAutoHyphens w:val="0"/>
              <w:jc w:val="right"/>
              <w:rPr>
                <w:rFonts w:ascii="Calibri" w:hAnsi="Calibri" w:cs="Calibri"/>
                <w:sz w:val="22"/>
                <w:szCs w:val="22"/>
                <w:lang w:eastAsia="ru-RU"/>
              </w:rPr>
            </w:pPr>
            <w:r>
              <w:rPr>
                <w:rFonts w:ascii="Calibri" w:hAnsi="Calibri" w:cs="Calibri"/>
                <w:sz w:val="22"/>
                <w:szCs w:val="22"/>
                <w:lang w:eastAsia="ru-RU"/>
              </w:rPr>
              <w:t>13</w:t>
            </w:r>
          </w:p>
        </w:tc>
        <w:tc>
          <w:tcPr>
            <w:tcW w:w="4047" w:type="dxa"/>
            <w:shd w:val="clear" w:color="auto" w:fill="auto"/>
            <w:noWrap/>
            <w:vAlign w:val="center"/>
          </w:tcPr>
          <w:p w14:paraId="6DADF043" w14:textId="3E483858" w:rsidR="00A96A08" w:rsidRPr="00032A8D" w:rsidRDefault="00032A8D" w:rsidP="00BD34AD">
            <w:pPr>
              <w:suppressAutoHyphens w:val="0"/>
              <w:jc w:val="center"/>
              <w:rPr>
                <w:sz w:val="18"/>
                <w:szCs w:val="18"/>
                <w:lang w:eastAsia="ru-RU"/>
              </w:rPr>
            </w:pPr>
            <w:proofErr w:type="spellStart"/>
            <w:r w:rsidRPr="00032A8D">
              <w:rPr>
                <w:sz w:val="18"/>
                <w:szCs w:val="18"/>
                <w:lang w:eastAsia="ru-RU"/>
              </w:rPr>
              <w:t>Калоприймач</w:t>
            </w:r>
            <w:proofErr w:type="spellEnd"/>
            <w:r w:rsidRPr="00032A8D">
              <w:rPr>
                <w:sz w:val="18"/>
                <w:szCs w:val="18"/>
                <w:lang w:eastAsia="ru-RU"/>
              </w:rPr>
              <w:t xml:space="preserve"> двокомпонентний, </w:t>
            </w:r>
            <w:proofErr w:type="spellStart"/>
            <w:r w:rsidRPr="00032A8D">
              <w:rPr>
                <w:sz w:val="18"/>
                <w:szCs w:val="18"/>
                <w:lang w:eastAsia="ru-RU"/>
              </w:rPr>
              <w:t>стомічний</w:t>
            </w:r>
            <w:proofErr w:type="spellEnd"/>
            <w:r w:rsidRPr="00032A8D">
              <w:rPr>
                <w:sz w:val="18"/>
                <w:szCs w:val="18"/>
                <w:lang w:eastAsia="ru-RU"/>
              </w:rPr>
              <w:t xml:space="preserve"> звичайний, для дорослих, фланець 50 мм, отвір 10-45 мм, пластина рівна, N5 (1776 </w:t>
            </w:r>
            <w:proofErr w:type="spellStart"/>
            <w:r w:rsidRPr="00032A8D">
              <w:rPr>
                <w:sz w:val="18"/>
                <w:szCs w:val="18"/>
                <w:lang w:eastAsia="ru-RU"/>
              </w:rPr>
              <w:t>Калоприймач</w:t>
            </w:r>
            <w:proofErr w:type="spellEnd"/>
            <w:r w:rsidRPr="00032A8D">
              <w:rPr>
                <w:sz w:val="18"/>
                <w:szCs w:val="18"/>
                <w:lang w:eastAsia="ru-RU"/>
              </w:rPr>
              <w:t xml:space="preserve"> </w:t>
            </w:r>
            <w:proofErr w:type="spellStart"/>
            <w:r w:rsidRPr="00032A8D">
              <w:rPr>
                <w:sz w:val="18"/>
                <w:szCs w:val="18"/>
                <w:lang w:eastAsia="ru-RU"/>
              </w:rPr>
              <w:t>стомічний</w:t>
            </w:r>
            <w:proofErr w:type="spellEnd"/>
            <w:r w:rsidRPr="00032A8D">
              <w:rPr>
                <w:sz w:val="18"/>
                <w:szCs w:val="18"/>
                <w:lang w:eastAsia="ru-RU"/>
              </w:rPr>
              <w:t xml:space="preserve"> двокомпонентний – пластина </w:t>
            </w:r>
            <w:proofErr w:type="spellStart"/>
            <w:r w:rsidRPr="00032A8D">
              <w:rPr>
                <w:sz w:val="18"/>
                <w:szCs w:val="18"/>
                <w:lang w:eastAsia="ru-RU"/>
              </w:rPr>
              <w:t>Alterna</w:t>
            </w:r>
            <w:proofErr w:type="spellEnd"/>
            <w:r w:rsidRPr="00032A8D">
              <w:rPr>
                <w:sz w:val="18"/>
                <w:szCs w:val="18"/>
                <w:lang w:eastAsia="ru-RU"/>
              </w:rPr>
              <w:t xml:space="preserve"> N5 Фланець 50мм виріз 10-45мм НК 31076)</w:t>
            </w:r>
          </w:p>
        </w:tc>
        <w:tc>
          <w:tcPr>
            <w:tcW w:w="1370" w:type="dxa"/>
            <w:shd w:val="clear" w:color="auto" w:fill="auto"/>
            <w:noWrap/>
            <w:vAlign w:val="center"/>
          </w:tcPr>
          <w:p w14:paraId="44E72723" w14:textId="77777777" w:rsidR="00A96A08" w:rsidRPr="00032A8D" w:rsidRDefault="00A96A08" w:rsidP="00BD34AD">
            <w:pPr>
              <w:suppressAutoHyphens w:val="0"/>
              <w:jc w:val="center"/>
              <w:rPr>
                <w:rFonts w:ascii="Calibri" w:hAnsi="Calibri" w:cs="Calibri"/>
                <w:sz w:val="22"/>
                <w:szCs w:val="22"/>
                <w:lang w:eastAsia="ru-RU"/>
              </w:rPr>
            </w:pPr>
          </w:p>
        </w:tc>
        <w:tc>
          <w:tcPr>
            <w:tcW w:w="1576" w:type="dxa"/>
            <w:shd w:val="clear" w:color="auto" w:fill="auto"/>
            <w:noWrap/>
            <w:vAlign w:val="center"/>
          </w:tcPr>
          <w:p w14:paraId="72D539A9" w14:textId="52C9A8FA" w:rsidR="00A96A08" w:rsidRPr="00EB023A" w:rsidRDefault="00EB023A" w:rsidP="00BD34AD">
            <w:pPr>
              <w:suppressAutoHyphens w:val="0"/>
              <w:jc w:val="center"/>
              <w:rPr>
                <w:rFonts w:ascii="Calibri" w:hAnsi="Calibri" w:cs="Calibri"/>
                <w:sz w:val="22"/>
                <w:szCs w:val="22"/>
                <w:lang w:val="ru-RU" w:eastAsia="ru-RU"/>
              </w:rPr>
            </w:pPr>
            <w:r>
              <w:rPr>
                <w:rFonts w:ascii="Calibri" w:hAnsi="Calibri" w:cs="Calibri"/>
                <w:sz w:val="22"/>
                <w:szCs w:val="22"/>
                <w:lang w:val="ru-RU" w:eastAsia="ru-RU"/>
              </w:rPr>
              <w:t>65</w:t>
            </w:r>
          </w:p>
        </w:tc>
        <w:tc>
          <w:tcPr>
            <w:tcW w:w="1532" w:type="dxa"/>
            <w:shd w:val="clear" w:color="auto" w:fill="auto"/>
            <w:noWrap/>
            <w:vAlign w:val="center"/>
          </w:tcPr>
          <w:p w14:paraId="79120153" w14:textId="77777777" w:rsidR="00A96A08" w:rsidRPr="00032A8D" w:rsidRDefault="00A96A08" w:rsidP="00BD34AD">
            <w:pPr>
              <w:suppressAutoHyphens w:val="0"/>
              <w:jc w:val="center"/>
              <w:rPr>
                <w:rFonts w:ascii="Calibri" w:hAnsi="Calibri" w:cs="Calibri"/>
                <w:sz w:val="22"/>
                <w:szCs w:val="22"/>
                <w:lang w:eastAsia="ru-RU"/>
              </w:rPr>
            </w:pPr>
          </w:p>
        </w:tc>
        <w:tc>
          <w:tcPr>
            <w:tcW w:w="1545" w:type="dxa"/>
            <w:shd w:val="clear" w:color="auto" w:fill="auto"/>
            <w:noWrap/>
            <w:vAlign w:val="center"/>
          </w:tcPr>
          <w:p w14:paraId="42C9D3F3" w14:textId="77777777" w:rsidR="00A96A08" w:rsidRPr="00032A8D" w:rsidRDefault="00A96A08" w:rsidP="00BD34AD">
            <w:pPr>
              <w:suppressAutoHyphens w:val="0"/>
              <w:jc w:val="center"/>
              <w:rPr>
                <w:rFonts w:ascii="Calibri" w:hAnsi="Calibri" w:cs="Calibri"/>
                <w:sz w:val="22"/>
                <w:szCs w:val="22"/>
                <w:lang w:eastAsia="ru-RU"/>
              </w:rPr>
            </w:pPr>
          </w:p>
        </w:tc>
      </w:tr>
      <w:tr w:rsidR="00A96A08" w:rsidRPr="00032A8D" w14:paraId="57AE2EAA" w14:textId="77777777" w:rsidTr="00032A8D">
        <w:trPr>
          <w:trHeight w:val="300"/>
        </w:trPr>
        <w:tc>
          <w:tcPr>
            <w:tcW w:w="675" w:type="dxa"/>
            <w:shd w:val="clear" w:color="auto" w:fill="auto"/>
            <w:noWrap/>
            <w:vAlign w:val="center"/>
          </w:tcPr>
          <w:p w14:paraId="7AB8B5B2" w14:textId="41C78046" w:rsidR="00A96A08" w:rsidRPr="00A96A08" w:rsidRDefault="00A96A08" w:rsidP="00032A8D">
            <w:pPr>
              <w:suppressAutoHyphens w:val="0"/>
              <w:jc w:val="right"/>
              <w:rPr>
                <w:rFonts w:ascii="Calibri" w:hAnsi="Calibri" w:cs="Calibri"/>
                <w:sz w:val="22"/>
                <w:szCs w:val="22"/>
                <w:lang w:eastAsia="ru-RU"/>
              </w:rPr>
            </w:pPr>
            <w:r>
              <w:rPr>
                <w:rFonts w:ascii="Calibri" w:hAnsi="Calibri" w:cs="Calibri"/>
                <w:sz w:val="22"/>
                <w:szCs w:val="22"/>
                <w:lang w:eastAsia="ru-RU"/>
              </w:rPr>
              <w:t>14</w:t>
            </w:r>
          </w:p>
        </w:tc>
        <w:tc>
          <w:tcPr>
            <w:tcW w:w="4047" w:type="dxa"/>
            <w:shd w:val="clear" w:color="auto" w:fill="auto"/>
            <w:noWrap/>
            <w:vAlign w:val="center"/>
          </w:tcPr>
          <w:p w14:paraId="1B1F549E" w14:textId="7BBB2805" w:rsidR="00A96A08" w:rsidRPr="00032A8D" w:rsidRDefault="00032A8D" w:rsidP="00BD34AD">
            <w:pPr>
              <w:suppressAutoHyphens w:val="0"/>
              <w:jc w:val="center"/>
              <w:rPr>
                <w:sz w:val="18"/>
                <w:szCs w:val="18"/>
                <w:lang w:eastAsia="ru-RU"/>
              </w:rPr>
            </w:pPr>
            <w:r w:rsidRPr="00032A8D">
              <w:rPr>
                <w:sz w:val="18"/>
                <w:szCs w:val="18"/>
                <w:lang w:eastAsia="ru-RU"/>
              </w:rPr>
              <w:t xml:space="preserve">12802 </w:t>
            </w:r>
            <w:proofErr w:type="spellStart"/>
            <w:r w:rsidRPr="00032A8D">
              <w:rPr>
                <w:sz w:val="18"/>
                <w:szCs w:val="18"/>
                <w:lang w:eastAsia="ru-RU"/>
              </w:rPr>
              <w:t>Калоприймач</w:t>
            </w:r>
            <w:proofErr w:type="spellEnd"/>
            <w:r w:rsidRPr="00032A8D">
              <w:rPr>
                <w:sz w:val="18"/>
                <w:szCs w:val="18"/>
                <w:lang w:eastAsia="ru-RU"/>
              </w:rPr>
              <w:t xml:space="preserve"> </w:t>
            </w:r>
            <w:proofErr w:type="spellStart"/>
            <w:r w:rsidRPr="00032A8D">
              <w:rPr>
                <w:sz w:val="18"/>
                <w:szCs w:val="18"/>
                <w:lang w:eastAsia="ru-RU"/>
              </w:rPr>
              <w:t>Coloplast</w:t>
            </w:r>
            <w:proofErr w:type="spellEnd"/>
            <w:r w:rsidRPr="00032A8D">
              <w:rPr>
                <w:sz w:val="18"/>
                <w:szCs w:val="18"/>
                <w:lang w:eastAsia="ru-RU"/>
              </w:rPr>
              <w:t xml:space="preserve"> </w:t>
            </w:r>
            <w:proofErr w:type="spellStart"/>
            <w:r w:rsidRPr="00032A8D">
              <w:rPr>
                <w:sz w:val="18"/>
                <w:szCs w:val="18"/>
                <w:lang w:eastAsia="ru-RU"/>
              </w:rPr>
              <w:t>Alterna</w:t>
            </w:r>
            <w:proofErr w:type="spellEnd"/>
            <w:r w:rsidRPr="00032A8D">
              <w:rPr>
                <w:sz w:val="18"/>
                <w:szCs w:val="18"/>
                <w:lang w:eastAsia="ru-RU"/>
              </w:rPr>
              <w:t xml:space="preserve"> </w:t>
            </w:r>
            <w:proofErr w:type="spellStart"/>
            <w:r w:rsidRPr="00032A8D">
              <w:rPr>
                <w:sz w:val="18"/>
                <w:szCs w:val="18"/>
                <w:lang w:eastAsia="ru-RU"/>
              </w:rPr>
              <w:t>стомічний</w:t>
            </w:r>
            <w:proofErr w:type="spellEnd"/>
            <w:r w:rsidRPr="00032A8D">
              <w:rPr>
                <w:sz w:val="18"/>
                <w:szCs w:val="18"/>
                <w:lang w:eastAsia="ru-RU"/>
              </w:rPr>
              <w:t xml:space="preserve"> післяопераційний однокомпонентний відкритий, прозорий, без фільтру № 6</w:t>
            </w:r>
          </w:p>
        </w:tc>
        <w:tc>
          <w:tcPr>
            <w:tcW w:w="1370" w:type="dxa"/>
            <w:shd w:val="clear" w:color="auto" w:fill="auto"/>
            <w:noWrap/>
            <w:vAlign w:val="center"/>
          </w:tcPr>
          <w:p w14:paraId="1BFDFB0E" w14:textId="77777777" w:rsidR="00A96A08" w:rsidRPr="00032A8D" w:rsidRDefault="00A96A08" w:rsidP="00BD34AD">
            <w:pPr>
              <w:suppressAutoHyphens w:val="0"/>
              <w:jc w:val="center"/>
              <w:rPr>
                <w:rFonts w:ascii="Calibri" w:hAnsi="Calibri" w:cs="Calibri"/>
                <w:sz w:val="22"/>
                <w:szCs w:val="22"/>
                <w:lang w:eastAsia="ru-RU"/>
              </w:rPr>
            </w:pPr>
          </w:p>
        </w:tc>
        <w:tc>
          <w:tcPr>
            <w:tcW w:w="1576" w:type="dxa"/>
            <w:shd w:val="clear" w:color="auto" w:fill="auto"/>
            <w:noWrap/>
            <w:vAlign w:val="center"/>
          </w:tcPr>
          <w:p w14:paraId="799510C3" w14:textId="20D5EDF4" w:rsidR="00A96A08" w:rsidRPr="00032A8D" w:rsidRDefault="00EB023A" w:rsidP="00BD34AD">
            <w:pPr>
              <w:suppressAutoHyphens w:val="0"/>
              <w:jc w:val="center"/>
              <w:rPr>
                <w:rFonts w:ascii="Calibri" w:hAnsi="Calibri" w:cs="Calibri"/>
                <w:sz w:val="22"/>
                <w:szCs w:val="22"/>
                <w:lang w:eastAsia="ru-RU"/>
              </w:rPr>
            </w:pPr>
            <w:r>
              <w:rPr>
                <w:rFonts w:ascii="Calibri" w:hAnsi="Calibri" w:cs="Calibri"/>
                <w:sz w:val="22"/>
                <w:szCs w:val="22"/>
                <w:lang w:eastAsia="ru-RU"/>
              </w:rPr>
              <w:t>2</w:t>
            </w:r>
          </w:p>
        </w:tc>
        <w:tc>
          <w:tcPr>
            <w:tcW w:w="1532" w:type="dxa"/>
            <w:shd w:val="clear" w:color="auto" w:fill="auto"/>
            <w:noWrap/>
            <w:vAlign w:val="center"/>
          </w:tcPr>
          <w:p w14:paraId="66B11062" w14:textId="77777777" w:rsidR="00A96A08" w:rsidRPr="00032A8D" w:rsidRDefault="00A96A08" w:rsidP="00BD34AD">
            <w:pPr>
              <w:suppressAutoHyphens w:val="0"/>
              <w:jc w:val="center"/>
              <w:rPr>
                <w:rFonts w:ascii="Calibri" w:hAnsi="Calibri" w:cs="Calibri"/>
                <w:sz w:val="22"/>
                <w:szCs w:val="22"/>
                <w:lang w:eastAsia="ru-RU"/>
              </w:rPr>
            </w:pPr>
          </w:p>
        </w:tc>
        <w:tc>
          <w:tcPr>
            <w:tcW w:w="1545" w:type="dxa"/>
            <w:shd w:val="clear" w:color="auto" w:fill="auto"/>
            <w:noWrap/>
            <w:vAlign w:val="center"/>
          </w:tcPr>
          <w:p w14:paraId="31CE7012" w14:textId="77777777" w:rsidR="00A96A08" w:rsidRPr="00032A8D" w:rsidRDefault="00A96A08" w:rsidP="00BD34AD">
            <w:pPr>
              <w:suppressAutoHyphens w:val="0"/>
              <w:jc w:val="center"/>
              <w:rPr>
                <w:rFonts w:ascii="Calibri" w:hAnsi="Calibri" w:cs="Calibri"/>
                <w:sz w:val="22"/>
                <w:szCs w:val="22"/>
                <w:lang w:eastAsia="ru-RU"/>
              </w:rPr>
            </w:pPr>
          </w:p>
        </w:tc>
      </w:tr>
      <w:tr w:rsidR="00A96A08" w:rsidRPr="00BD34AD" w14:paraId="59849BD3" w14:textId="77777777" w:rsidTr="00032A8D">
        <w:trPr>
          <w:trHeight w:val="300"/>
        </w:trPr>
        <w:tc>
          <w:tcPr>
            <w:tcW w:w="675" w:type="dxa"/>
            <w:shd w:val="clear" w:color="auto" w:fill="auto"/>
            <w:noWrap/>
            <w:vAlign w:val="center"/>
          </w:tcPr>
          <w:p w14:paraId="0DE100FD" w14:textId="1D90D6D2" w:rsidR="00A96A08" w:rsidRPr="00A96A08" w:rsidRDefault="00A96A08" w:rsidP="00032A8D">
            <w:pPr>
              <w:suppressAutoHyphens w:val="0"/>
              <w:jc w:val="right"/>
              <w:rPr>
                <w:rFonts w:ascii="Calibri" w:hAnsi="Calibri" w:cs="Calibri"/>
                <w:sz w:val="22"/>
                <w:szCs w:val="22"/>
                <w:lang w:eastAsia="ru-RU"/>
              </w:rPr>
            </w:pPr>
            <w:r>
              <w:rPr>
                <w:rFonts w:ascii="Calibri" w:hAnsi="Calibri" w:cs="Calibri"/>
                <w:sz w:val="22"/>
                <w:szCs w:val="22"/>
                <w:lang w:eastAsia="ru-RU"/>
              </w:rPr>
              <w:t>15</w:t>
            </w:r>
          </w:p>
        </w:tc>
        <w:tc>
          <w:tcPr>
            <w:tcW w:w="4047" w:type="dxa"/>
            <w:shd w:val="clear" w:color="auto" w:fill="auto"/>
            <w:noWrap/>
            <w:vAlign w:val="center"/>
          </w:tcPr>
          <w:p w14:paraId="0BEF9BE4" w14:textId="0F5E8B1F" w:rsidR="00A96A08" w:rsidRPr="00032A8D" w:rsidRDefault="00032A8D" w:rsidP="00BD34AD">
            <w:pPr>
              <w:suppressAutoHyphens w:val="0"/>
              <w:jc w:val="center"/>
              <w:rPr>
                <w:sz w:val="18"/>
                <w:szCs w:val="18"/>
                <w:lang w:eastAsia="ru-RU"/>
              </w:rPr>
            </w:pPr>
            <w:r w:rsidRPr="00032A8D">
              <w:rPr>
                <w:sz w:val="18"/>
                <w:szCs w:val="18"/>
                <w:lang w:eastAsia="ru-RU"/>
              </w:rPr>
              <w:t xml:space="preserve">Сечоприймач качка для дорослих, одноразовий, нестерильний, чоловічий, 750 мл, №10 (05167/5167 сечоприймач. </w:t>
            </w:r>
            <w:proofErr w:type="spellStart"/>
            <w:r w:rsidRPr="00032A8D">
              <w:rPr>
                <w:sz w:val="18"/>
                <w:szCs w:val="18"/>
                <w:lang w:eastAsia="ru-RU"/>
              </w:rPr>
              <w:t>Conveen</w:t>
            </w:r>
            <w:proofErr w:type="spellEnd"/>
            <w:r w:rsidRPr="00032A8D">
              <w:rPr>
                <w:sz w:val="18"/>
                <w:szCs w:val="18"/>
                <w:lang w:eastAsia="ru-RU"/>
              </w:rPr>
              <w:t xml:space="preserve">®№10 / </w:t>
            </w:r>
            <w:proofErr w:type="spellStart"/>
            <w:r w:rsidRPr="00032A8D">
              <w:rPr>
                <w:sz w:val="18"/>
                <w:szCs w:val="18"/>
                <w:lang w:eastAsia="ru-RU"/>
              </w:rPr>
              <w:t>Конвін</w:t>
            </w:r>
            <w:proofErr w:type="spellEnd"/>
            <w:r w:rsidRPr="00032A8D">
              <w:rPr>
                <w:sz w:val="18"/>
                <w:szCs w:val="18"/>
                <w:lang w:eastAsia="ru-RU"/>
              </w:rPr>
              <w:t xml:space="preserve"> </w:t>
            </w:r>
            <w:proofErr w:type="spellStart"/>
            <w:r w:rsidRPr="00032A8D">
              <w:rPr>
                <w:sz w:val="18"/>
                <w:szCs w:val="18"/>
                <w:lang w:eastAsia="ru-RU"/>
              </w:rPr>
              <w:t>Сек'юріті</w:t>
            </w:r>
            <w:proofErr w:type="spellEnd"/>
            <w:r w:rsidRPr="00032A8D">
              <w:rPr>
                <w:sz w:val="18"/>
                <w:szCs w:val="18"/>
                <w:lang w:eastAsia="ru-RU"/>
              </w:rPr>
              <w:t xml:space="preserve"> + 750мл 50 см ножний, </w:t>
            </w:r>
            <w:proofErr w:type="spellStart"/>
            <w:r w:rsidRPr="00032A8D">
              <w:rPr>
                <w:sz w:val="18"/>
                <w:szCs w:val="18"/>
                <w:lang w:eastAsia="ru-RU"/>
              </w:rPr>
              <w:t>дренажна.тубка</w:t>
            </w:r>
            <w:proofErr w:type="spellEnd"/>
            <w:r w:rsidRPr="00032A8D">
              <w:rPr>
                <w:sz w:val="18"/>
                <w:szCs w:val="18"/>
                <w:lang w:eastAsia="ru-RU"/>
              </w:rPr>
              <w:t xml:space="preserve"> НК61504)</w:t>
            </w:r>
          </w:p>
        </w:tc>
        <w:tc>
          <w:tcPr>
            <w:tcW w:w="1370" w:type="dxa"/>
            <w:shd w:val="clear" w:color="auto" w:fill="auto"/>
            <w:noWrap/>
            <w:vAlign w:val="center"/>
          </w:tcPr>
          <w:p w14:paraId="023C333A" w14:textId="77777777" w:rsidR="00A96A08" w:rsidRPr="00BD34AD" w:rsidRDefault="00A96A08" w:rsidP="00BD34AD">
            <w:pPr>
              <w:suppressAutoHyphens w:val="0"/>
              <w:jc w:val="center"/>
              <w:rPr>
                <w:rFonts w:ascii="Calibri" w:hAnsi="Calibri" w:cs="Calibri"/>
                <w:sz w:val="22"/>
                <w:szCs w:val="22"/>
                <w:lang w:eastAsia="ru-RU"/>
              </w:rPr>
            </w:pPr>
          </w:p>
        </w:tc>
        <w:tc>
          <w:tcPr>
            <w:tcW w:w="1576" w:type="dxa"/>
            <w:shd w:val="clear" w:color="auto" w:fill="auto"/>
            <w:noWrap/>
            <w:vAlign w:val="center"/>
          </w:tcPr>
          <w:p w14:paraId="5A85F0CA" w14:textId="6F51667E" w:rsidR="00A96A08" w:rsidRPr="00BD34AD" w:rsidRDefault="00EB023A" w:rsidP="00BD34AD">
            <w:pPr>
              <w:suppressAutoHyphens w:val="0"/>
              <w:jc w:val="center"/>
              <w:rPr>
                <w:rFonts w:ascii="Calibri" w:hAnsi="Calibri" w:cs="Calibri"/>
                <w:sz w:val="22"/>
                <w:szCs w:val="22"/>
                <w:lang w:eastAsia="ru-RU"/>
              </w:rPr>
            </w:pPr>
            <w:r>
              <w:rPr>
                <w:rFonts w:ascii="Calibri" w:hAnsi="Calibri" w:cs="Calibri"/>
                <w:sz w:val="22"/>
                <w:szCs w:val="22"/>
                <w:lang w:eastAsia="ru-RU"/>
              </w:rPr>
              <w:t>3</w:t>
            </w:r>
          </w:p>
        </w:tc>
        <w:tc>
          <w:tcPr>
            <w:tcW w:w="1532" w:type="dxa"/>
            <w:shd w:val="clear" w:color="auto" w:fill="auto"/>
            <w:noWrap/>
            <w:vAlign w:val="center"/>
          </w:tcPr>
          <w:p w14:paraId="5F73627B" w14:textId="77777777" w:rsidR="00A96A08" w:rsidRPr="00BD34AD" w:rsidRDefault="00A96A08" w:rsidP="00BD34AD">
            <w:pPr>
              <w:suppressAutoHyphens w:val="0"/>
              <w:jc w:val="center"/>
              <w:rPr>
                <w:rFonts w:ascii="Calibri" w:hAnsi="Calibri" w:cs="Calibri"/>
                <w:sz w:val="22"/>
                <w:szCs w:val="22"/>
                <w:lang w:eastAsia="ru-RU"/>
              </w:rPr>
            </w:pPr>
          </w:p>
        </w:tc>
        <w:tc>
          <w:tcPr>
            <w:tcW w:w="1545" w:type="dxa"/>
            <w:shd w:val="clear" w:color="auto" w:fill="auto"/>
            <w:noWrap/>
            <w:vAlign w:val="center"/>
          </w:tcPr>
          <w:p w14:paraId="6895E525" w14:textId="77777777" w:rsidR="00A96A08" w:rsidRPr="00BD34AD" w:rsidRDefault="00A96A08" w:rsidP="00BD34AD">
            <w:pPr>
              <w:suppressAutoHyphens w:val="0"/>
              <w:jc w:val="center"/>
              <w:rPr>
                <w:rFonts w:ascii="Calibri" w:hAnsi="Calibri" w:cs="Calibri"/>
                <w:sz w:val="22"/>
                <w:szCs w:val="22"/>
                <w:lang w:eastAsia="ru-RU"/>
              </w:rPr>
            </w:pPr>
          </w:p>
        </w:tc>
      </w:tr>
      <w:tr w:rsidR="00BD34AD" w:rsidRPr="00BD34AD" w14:paraId="54954A31" w14:textId="77777777" w:rsidTr="00032A8D">
        <w:trPr>
          <w:trHeight w:val="300"/>
        </w:trPr>
        <w:tc>
          <w:tcPr>
            <w:tcW w:w="675" w:type="dxa"/>
            <w:shd w:val="clear" w:color="auto" w:fill="auto"/>
            <w:noWrap/>
            <w:vAlign w:val="center"/>
          </w:tcPr>
          <w:p w14:paraId="27AEFB3B" w14:textId="77777777" w:rsidR="00BD34AD" w:rsidRPr="00BD34AD" w:rsidRDefault="00BD34AD" w:rsidP="00032A8D">
            <w:pPr>
              <w:pStyle w:val="af4"/>
              <w:suppressAutoHyphens w:val="0"/>
              <w:jc w:val="both"/>
              <w:rPr>
                <w:rFonts w:ascii="Calibri" w:hAnsi="Calibri" w:cs="Calibri"/>
                <w:sz w:val="22"/>
                <w:szCs w:val="22"/>
                <w:lang w:eastAsia="ru-RU"/>
              </w:rPr>
            </w:pPr>
          </w:p>
        </w:tc>
        <w:tc>
          <w:tcPr>
            <w:tcW w:w="4047" w:type="dxa"/>
            <w:shd w:val="clear" w:color="auto" w:fill="auto"/>
            <w:noWrap/>
            <w:vAlign w:val="center"/>
          </w:tcPr>
          <w:p w14:paraId="7EE8CB24" w14:textId="7E4C2385" w:rsidR="00BD34AD" w:rsidRPr="00BD34AD" w:rsidRDefault="00BD34AD" w:rsidP="00BD34AD">
            <w:pPr>
              <w:suppressAutoHyphens w:val="0"/>
              <w:jc w:val="center"/>
              <w:rPr>
                <w:rFonts w:ascii="Calibri" w:hAnsi="Calibri" w:cs="Calibri"/>
                <w:sz w:val="22"/>
                <w:szCs w:val="22"/>
                <w:lang w:eastAsia="ru-RU"/>
              </w:rPr>
            </w:pPr>
            <w:r w:rsidRPr="00BD34AD">
              <w:rPr>
                <w:rFonts w:ascii="Calibri" w:hAnsi="Calibri" w:cs="Calibri"/>
                <w:sz w:val="22"/>
                <w:szCs w:val="22"/>
                <w:lang w:eastAsia="ru-RU"/>
              </w:rPr>
              <w:t>Всього без ПДВ</w:t>
            </w:r>
          </w:p>
        </w:tc>
        <w:tc>
          <w:tcPr>
            <w:tcW w:w="1370" w:type="dxa"/>
            <w:shd w:val="clear" w:color="auto" w:fill="auto"/>
            <w:noWrap/>
            <w:vAlign w:val="center"/>
          </w:tcPr>
          <w:p w14:paraId="43C61392" w14:textId="77777777" w:rsidR="00BD34AD" w:rsidRPr="00BD34AD" w:rsidRDefault="00BD34AD" w:rsidP="00BD34AD">
            <w:pPr>
              <w:suppressAutoHyphens w:val="0"/>
              <w:jc w:val="center"/>
              <w:rPr>
                <w:rFonts w:ascii="Calibri" w:hAnsi="Calibri" w:cs="Calibri"/>
                <w:sz w:val="22"/>
                <w:szCs w:val="22"/>
              </w:rPr>
            </w:pPr>
          </w:p>
        </w:tc>
        <w:tc>
          <w:tcPr>
            <w:tcW w:w="1576" w:type="dxa"/>
            <w:shd w:val="clear" w:color="auto" w:fill="auto"/>
            <w:noWrap/>
            <w:vAlign w:val="center"/>
          </w:tcPr>
          <w:p w14:paraId="20E9ACAC" w14:textId="77777777" w:rsidR="00BD34AD" w:rsidRPr="00BD34AD" w:rsidRDefault="00BD34AD" w:rsidP="00BD34AD">
            <w:pPr>
              <w:suppressAutoHyphens w:val="0"/>
              <w:jc w:val="center"/>
              <w:rPr>
                <w:rFonts w:ascii="Calibri" w:hAnsi="Calibri" w:cs="Calibri"/>
                <w:sz w:val="22"/>
                <w:szCs w:val="22"/>
              </w:rPr>
            </w:pPr>
          </w:p>
        </w:tc>
        <w:tc>
          <w:tcPr>
            <w:tcW w:w="1532" w:type="dxa"/>
            <w:shd w:val="clear" w:color="auto" w:fill="auto"/>
            <w:noWrap/>
            <w:vAlign w:val="center"/>
          </w:tcPr>
          <w:p w14:paraId="3F91F3CA" w14:textId="77777777" w:rsidR="00BD34AD" w:rsidRPr="00BD34AD" w:rsidRDefault="00BD34AD" w:rsidP="00BD34AD">
            <w:pPr>
              <w:suppressAutoHyphens w:val="0"/>
              <w:jc w:val="center"/>
              <w:rPr>
                <w:rFonts w:ascii="Calibri" w:hAnsi="Calibri" w:cs="Calibri"/>
                <w:sz w:val="22"/>
                <w:szCs w:val="22"/>
              </w:rPr>
            </w:pPr>
          </w:p>
        </w:tc>
        <w:tc>
          <w:tcPr>
            <w:tcW w:w="1545" w:type="dxa"/>
            <w:shd w:val="clear" w:color="auto" w:fill="auto"/>
            <w:noWrap/>
            <w:vAlign w:val="center"/>
          </w:tcPr>
          <w:p w14:paraId="5D4253CA" w14:textId="26CF2ADA" w:rsidR="00BD34AD" w:rsidRPr="00BD34AD" w:rsidRDefault="00BD34AD" w:rsidP="00BD34AD">
            <w:pPr>
              <w:suppressAutoHyphens w:val="0"/>
              <w:jc w:val="center"/>
              <w:rPr>
                <w:rFonts w:ascii="Calibri" w:hAnsi="Calibri" w:cs="Calibri"/>
                <w:sz w:val="22"/>
                <w:szCs w:val="22"/>
              </w:rPr>
            </w:pPr>
          </w:p>
        </w:tc>
      </w:tr>
      <w:tr w:rsidR="00BD34AD" w:rsidRPr="00BD34AD" w14:paraId="34C4155D" w14:textId="77777777" w:rsidTr="00032A8D">
        <w:trPr>
          <w:trHeight w:val="300"/>
        </w:trPr>
        <w:tc>
          <w:tcPr>
            <w:tcW w:w="675" w:type="dxa"/>
            <w:shd w:val="clear" w:color="auto" w:fill="auto"/>
            <w:noWrap/>
            <w:vAlign w:val="center"/>
          </w:tcPr>
          <w:p w14:paraId="00051F60" w14:textId="77777777" w:rsidR="00BD34AD" w:rsidRPr="00BD34AD" w:rsidRDefault="00BD34AD" w:rsidP="00BD34AD">
            <w:pPr>
              <w:pStyle w:val="af4"/>
              <w:suppressAutoHyphens w:val="0"/>
              <w:jc w:val="center"/>
              <w:rPr>
                <w:rFonts w:ascii="Calibri" w:hAnsi="Calibri" w:cs="Calibri"/>
                <w:sz w:val="22"/>
                <w:szCs w:val="22"/>
                <w:lang w:eastAsia="ru-RU"/>
              </w:rPr>
            </w:pPr>
          </w:p>
        </w:tc>
        <w:tc>
          <w:tcPr>
            <w:tcW w:w="4047" w:type="dxa"/>
            <w:shd w:val="clear" w:color="auto" w:fill="auto"/>
            <w:noWrap/>
            <w:vAlign w:val="center"/>
          </w:tcPr>
          <w:p w14:paraId="5F914C03" w14:textId="617453D8" w:rsidR="00BD34AD" w:rsidRPr="00BD34AD" w:rsidRDefault="00BD34AD" w:rsidP="00BD34AD">
            <w:pPr>
              <w:suppressAutoHyphens w:val="0"/>
              <w:jc w:val="center"/>
              <w:rPr>
                <w:rFonts w:ascii="Calibri" w:hAnsi="Calibri" w:cs="Calibri"/>
                <w:sz w:val="22"/>
                <w:szCs w:val="22"/>
                <w:lang w:eastAsia="ru-RU"/>
              </w:rPr>
            </w:pPr>
            <w:r w:rsidRPr="00BD34AD">
              <w:rPr>
                <w:rFonts w:ascii="Calibri" w:hAnsi="Calibri" w:cs="Calibri"/>
                <w:sz w:val="22"/>
                <w:szCs w:val="22"/>
                <w:lang w:eastAsia="ru-RU"/>
              </w:rPr>
              <w:t>ПДВ</w:t>
            </w:r>
          </w:p>
        </w:tc>
        <w:tc>
          <w:tcPr>
            <w:tcW w:w="1370" w:type="dxa"/>
            <w:shd w:val="clear" w:color="auto" w:fill="auto"/>
            <w:noWrap/>
            <w:vAlign w:val="center"/>
          </w:tcPr>
          <w:p w14:paraId="641DFA63" w14:textId="77777777" w:rsidR="00BD34AD" w:rsidRPr="00BD34AD" w:rsidRDefault="00BD34AD" w:rsidP="00BD34AD">
            <w:pPr>
              <w:suppressAutoHyphens w:val="0"/>
              <w:jc w:val="center"/>
              <w:rPr>
                <w:rFonts w:ascii="Calibri" w:hAnsi="Calibri" w:cs="Calibri"/>
                <w:sz w:val="22"/>
                <w:szCs w:val="22"/>
              </w:rPr>
            </w:pPr>
          </w:p>
        </w:tc>
        <w:tc>
          <w:tcPr>
            <w:tcW w:w="1576" w:type="dxa"/>
            <w:shd w:val="clear" w:color="auto" w:fill="auto"/>
            <w:noWrap/>
            <w:vAlign w:val="center"/>
          </w:tcPr>
          <w:p w14:paraId="6D1B93DC" w14:textId="77777777" w:rsidR="00BD34AD" w:rsidRPr="00BD34AD" w:rsidRDefault="00BD34AD" w:rsidP="00BD34AD">
            <w:pPr>
              <w:suppressAutoHyphens w:val="0"/>
              <w:jc w:val="center"/>
              <w:rPr>
                <w:rFonts w:ascii="Calibri" w:hAnsi="Calibri" w:cs="Calibri"/>
                <w:sz w:val="22"/>
                <w:szCs w:val="22"/>
              </w:rPr>
            </w:pPr>
          </w:p>
        </w:tc>
        <w:tc>
          <w:tcPr>
            <w:tcW w:w="1532" w:type="dxa"/>
            <w:shd w:val="clear" w:color="auto" w:fill="auto"/>
            <w:noWrap/>
            <w:vAlign w:val="center"/>
          </w:tcPr>
          <w:p w14:paraId="56044E57" w14:textId="77777777" w:rsidR="00BD34AD" w:rsidRPr="00BD34AD" w:rsidRDefault="00BD34AD" w:rsidP="00BD34AD">
            <w:pPr>
              <w:suppressAutoHyphens w:val="0"/>
              <w:jc w:val="center"/>
              <w:rPr>
                <w:rFonts w:ascii="Calibri" w:hAnsi="Calibri" w:cs="Calibri"/>
                <w:sz w:val="22"/>
                <w:szCs w:val="22"/>
              </w:rPr>
            </w:pPr>
          </w:p>
        </w:tc>
        <w:tc>
          <w:tcPr>
            <w:tcW w:w="1545" w:type="dxa"/>
            <w:shd w:val="clear" w:color="auto" w:fill="auto"/>
            <w:noWrap/>
            <w:vAlign w:val="center"/>
          </w:tcPr>
          <w:p w14:paraId="7E3E3D56" w14:textId="74ABBA85" w:rsidR="00BD34AD" w:rsidRPr="00BD34AD" w:rsidRDefault="00BD34AD" w:rsidP="00BD34AD">
            <w:pPr>
              <w:suppressAutoHyphens w:val="0"/>
              <w:jc w:val="center"/>
              <w:rPr>
                <w:rFonts w:ascii="Calibri" w:hAnsi="Calibri" w:cs="Calibri"/>
                <w:sz w:val="22"/>
                <w:szCs w:val="22"/>
              </w:rPr>
            </w:pPr>
          </w:p>
        </w:tc>
      </w:tr>
      <w:tr w:rsidR="00BD34AD" w:rsidRPr="00BD34AD" w14:paraId="4425C1DC" w14:textId="77777777" w:rsidTr="00032A8D">
        <w:trPr>
          <w:trHeight w:val="300"/>
        </w:trPr>
        <w:tc>
          <w:tcPr>
            <w:tcW w:w="675" w:type="dxa"/>
            <w:shd w:val="clear" w:color="auto" w:fill="auto"/>
            <w:noWrap/>
            <w:vAlign w:val="center"/>
          </w:tcPr>
          <w:p w14:paraId="3F3268E9" w14:textId="77777777" w:rsidR="00BD34AD" w:rsidRPr="00BD34AD" w:rsidRDefault="00BD34AD" w:rsidP="00BD34AD">
            <w:pPr>
              <w:pStyle w:val="af4"/>
              <w:suppressAutoHyphens w:val="0"/>
              <w:jc w:val="center"/>
              <w:rPr>
                <w:rFonts w:ascii="Calibri" w:hAnsi="Calibri" w:cs="Calibri"/>
                <w:sz w:val="22"/>
                <w:szCs w:val="22"/>
                <w:lang w:eastAsia="ru-RU"/>
              </w:rPr>
            </w:pPr>
          </w:p>
        </w:tc>
        <w:tc>
          <w:tcPr>
            <w:tcW w:w="4047" w:type="dxa"/>
            <w:shd w:val="clear" w:color="auto" w:fill="auto"/>
            <w:noWrap/>
            <w:vAlign w:val="center"/>
          </w:tcPr>
          <w:p w14:paraId="0BEF89DD" w14:textId="3AE9CFBA" w:rsidR="00BD34AD" w:rsidRPr="00BD34AD" w:rsidRDefault="00BD34AD" w:rsidP="00BD34AD">
            <w:pPr>
              <w:suppressAutoHyphens w:val="0"/>
              <w:jc w:val="center"/>
              <w:rPr>
                <w:rFonts w:ascii="Calibri" w:hAnsi="Calibri" w:cs="Calibri"/>
                <w:sz w:val="22"/>
                <w:szCs w:val="22"/>
                <w:lang w:eastAsia="ru-RU"/>
              </w:rPr>
            </w:pPr>
            <w:r w:rsidRPr="00BD34AD">
              <w:rPr>
                <w:rFonts w:ascii="Calibri" w:hAnsi="Calibri" w:cs="Calibri"/>
                <w:sz w:val="22"/>
                <w:szCs w:val="22"/>
                <w:lang w:eastAsia="ru-RU"/>
              </w:rPr>
              <w:t>Всього з ПДВ</w:t>
            </w:r>
          </w:p>
        </w:tc>
        <w:tc>
          <w:tcPr>
            <w:tcW w:w="1370" w:type="dxa"/>
            <w:shd w:val="clear" w:color="auto" w:fill="auto"/>
            <w:noWrap/>
            <w:vAlign w:val="center"/>
          </w:tcPr>
          <w:p w14:paraId="7F88A73E" w14:textId="77777777" w:rsidR="00BD34AD" w:rsidRPr="00BD34AD" w:rsidRDefault="00BD34AD" w:rsidP="00BD34AD">
            <w:pPr>
              <w:suppressAutoHyphens w:val="0"/>
              <w:jc w:val="center"/>
              <w:rPr>
                <w:rFonts w:ascii="Calibri" w:hAnsi="Calibri" w:cs="Calibri"/>
                <w:sz w:val="22"/>
                <w:szCs w:val="22"/>
              </w:rPr>
            </w:pPr>
          </w:p>
        </w:tc>
        <w:tc>
          <w:tcPr>
            <w:tcW w:w="1576" w:type="dxa"/>
            <w:shd w:val="clear" w:color="auto" w:fill="auto"/>
            <w:noWrap/>
            <w:vAlign w:val="center"/>
          </w:tcPr>
          <w:p w14:paraId="3884EC10" w14:textId="77777777" w:rsidR="00BD34AD" w:rsidRPr="00BD34AD" w:rsidRDefault="00BD34AD" w:rsidP="00BD34AD">
            <w:pPr>
              <w:suppressAutoHyphens w:val="0"/>
              <w:jc w:val="center"/>
              <w:rPr>
                <w:rFonts w:ascii="Calibri" w:hAnsi="Calibri" w:cs="Calibri"/>
                <w:sz w:val="22"/>
                <w:szCs w:val="22"/>
              </w:rPr>
            </w:pPr>
          </w:p>
        </w:tc>
        <w:tc>
          <w:tcPr>
            <w:tcW w:w="1532" w:type="dxa"/>
            <w:shd w:val="clear" w:color="auto" w:fill="auto"/>
            <w:noWrap/>
            <w:vAlign w:val="center"/>
          </w:tcPr>
          <w:p w14:paraId="5E60E313" w14:textId="77777777" w:rsidR="00BD34AD" w:rsidRPr="00BD34AD" w:rsidRDefault="00BD34AD" w:rsidP="00BD34AD">
            <w:pPr>
              <w:suppressAutoHyphens w:val="0"/>
              <w:jc w:val="center"/>
              <w:rPr>
                <w:rFonts w:ascii="Calibri" w:hAnsi="Calibri" w:cs="Calibri"/>
                <w:sz w:val="22"/>
                <w:szCs w:val="22"/>
              </w:rPr>
            </w:pPr>
          </w:p>
        </w:tc>
        <w:tc>
          <w:tcPr>
            <w:tcW w:w="1545" w:type="dxa"/>
            <w:shd w:val="clear" w:color="auto" w:fill="auto"/>
            <w:noWrap/>
            <w:vAlign w:val="center"/>
          </w:tcPr>
          <w:p w14:paraId="45F431C2" w14:textId="7B1F6B89" w:rsidR="00BD34AD" w:rsidRPr="00BD34AD" w:rsidRDefault="00BD34AD" w:rsidP="00BD34AD">
            <w:pPr>
              <w:suppressAutoHyphens w:val="0"/>
              <w:jc w:val="center"/>
              <w:rPr>
                <w:rFonts w:ascii="Calibri" w:hAnsi="Calibri" w:cs="Calibri"/>
                <w:sz w:val="22"/>
                <w:szCs w:val="22"/>
              </w:rPr>
            </w:pPr>
          </w:p>
        </w:tc>
      </w:tr>
    </w:tbl>
    <w:p w14:paraId="76766316" w14:textId="36C44825" w:rsidR="006159AD" w:rsidRDefault="006159AD" w:rsidP="00B71584">
      <w:pPr>
        <w:tabs>
          <w:tab w:val="left" w:pos="7035"/>
        </w:tabs>
      </w:pPr>
    </w:p>
    <w:tbl>
      <w:tblPr>
        <w:tblW w:w="10330" w:type="dxa"/>
        <w:tblInd w:w="250" w:type="dxa"/>
        <w:tblLayout w:type="fixed"/>
        <w:tblCellMar>
          <w:top w:w="55" w:type="dxa"/>
          <w:left w:w="55" w:type="dxa"/>
          <w:bottom w:w="55" w:type="dxa"/>
          <w:right w:w="55" w:type="dxa"/>
        </w:tblCellMar>
        <w:tblLook w:val="0000" w:firstRow="0" w:lastRow="0" w:firstColumn="0" w:lastColumn="0" w:noHBand="0" w:noVBand="0"/>
      </w:tblPr>
      <w:tblGrid>
        <w:gridCol w:w="5014"/>
        <w:gridCol w:w="5316"/>
      </w:tblGrid>
      <w:tr w:rsidR="006159AD" w:rsidRPr="006D457F" w14:paraId="0B7BA556" w14:textId="77777777" w:rsidTr="00730D37">
        <w:trPr>
          <w:trHeight w:val="3356"/>
        </w:trPr>
        <w:tc>
          <w:tcPr>
            <w:tcW w:w="5014" w:type="dxa"/>
            <w:shd w:val="clear" w:color="auto" w:fill="auto"/>
          </w:tcPr>
          <w:p w14:paraId="4970FE36" w14:textId="77777777" w:rsidR="006159AD" w:rsidRPr="006D457F" w:rsidRDefault="006159AD" w:rsidP="00730D37">
            <w:pPr>
              <w:snapToGrid w:val="0"/>
              <w:rPr>
                <w:b/>
                <w:sz w:val="21"/>
                <w:szCs w:val="21"/>
              </w:rPr>
            </w:pPr>
            <w:r w:rsidRPr="006D457F">
              <w:rPr>
                <w:b/>
                <w:sz w:val="21"/>
                <w:szCs w:val="21"/>
              </w:rPr>
              <w:lastRenderedPageBreak/>
              <w:t>Постачальник:</w:t>
            </w:r>
          </w:p>
          <w:p w14:paraId="3F4E0F87" w14:textId="77777777" w:rsidR="006159AD" w:rsidRDefault="006159AD" w:rsidP="00730D37">
            <w:pPr>
              <w:jc w:val="both"/>
              <w:rPr>
                <w:sz w:val="21"/>
                <w:szCs w:val="21"/>
              </w:rPr>
            </w:pPr>
          </w:p>
          <w:p w14:paraId="7F6D6445" w14:textId="77777777" w:rsidR="006A36DB" w:rsidRDefault="006A36DB" w:rsidP="00730D37">
            <w:pPr>
              <w:jc w:val="both"/>
              <w:rPr>
                <w:sz w:val="21"/>
                <w:szCs w:val="21"/>
              </w:rPr>
            </w:pPr>
          </w:p>
          <w:p w14:paraId="22ACB4DD" w14:textId="77777777" w:rsidR="006A36DB" w:rsidRDefault="006A36DB" w:rsidP="00730D37">
            <w:pPr>
              <w:jc w:val="both"/>
              <w:rPr>
                <w:sz w:val="21"/>
                <w:szCs w:val="21"/>
              </w:rPr>
            </w:pPr>
          </w:p>
          <w:p w14:paraId="56A33742" w14:textId="77777777" w:rsidR="006A36DB" w:rsidRDefault="006A36DB" w:rsidP="00730D37">
            <w:pPr>
              <w:jc w:val="both"/>
              <w:rPr>
                <w:sz w:val="21"/>
                <w:szCs w:val="21"/>
              </w:rPr>
            </w:pPr>
          </w:p>
          <w:p w14:paraId="4E8BC8ED" w14:textId="77777777" w:rsidR="006A36DB" w:rsidRDefault="006A36DB" w:rsidP="00730D37">
            <w:pPr>
              <w:jc w:val="both"/>
              <w:rPr>
                <w:sz w:val="21"/>
                <w:szCs w:val="21"/>
              </w:rPr>
            </w:pPr>
          </w:p>
          <w:p w14:paraId="63A7FFCA" w14:textId="77777777" w:rsidR="006A36DB" w:rsidRDefault="006A36DB" w:rsidP="00730D37">
            <w:pPr>
              <w:jc w:val="both"/>
              <w:rPr>
                <w:sz w:val="21"/>
                <w:szCs w:val="21"/>
              </w:rPr>
            </w:pPr>
          </w:p>
          <w:p w14:paraId="3F0CE477" w14:textId="77777777" w:rsidR="006A36DB" w:rsidRDefault="006A36DB" w:rsidP="00730D37">
            <w:pPr>
              <w:jc w:val="both"/>
              <w:rPr>
                <w:sz w:val="21"/>
                <w:szCs w:val="21"/>
              </w:rPr>
            </w:pPr>
          </w:p>
          <w:p w14:paraId="6CA57B46" w14:textId="77777777" w:rsidR="006A36DB" w:rsidRDefault="006A36DB" w:rsidP="00730D37">
            <w:pPr>
              <w:jc w:val="both"/>
              <w:rPr>
                <w:sz w:val="21"/>
                <w:szCs w:val="21"/>
              </w:rPr>
            </w:pPr>
          </w:p>
          <w:p w14:paraId="237728AA" w14:textId="77777777" w:rsidR="006A36DB" w:rsidRPr="007F06A1" w:rsidRDefault="006A36DB" w:rsidP="00730D37">
            <w:pPr>
              <w:jc w:val="both"/>
              <w:rPr>
                <w:sz w:val="21"/>
                <w:szCs w:val="21"/>
              </w:rPr>
            </w:pPr>
          </w:p>
          <w:p w14:paraId="4CAA059B" w14:textId="77777777" w:rsidR="006A36DB" w:rsidRDefault="006159AD" w:rsidP="00730D37">
            <w:pPr>
              <w:jc w:val="both"/>
              <w:rPr>
                <w:sz w:val="21"/>
                <w:szCs w:val="21"/>
              </w:rPr>
            </w:pPr>
            <w:r w:rsidRPr="007F06A1">
              <w:rPr>
                <w:sz w:val="21"/>
                <w:szCs w:val="21"/>
              </w:rPr>
              <w:tab/>
              <w:t xml:space="preserve">   </w:t>
            </w:r>
          </w:p>
          <w:p w14:paraId="4420F6CE" w14:textId="77777777" w:rsidR="006A36DB" w:rsidRDefault="006A36DB" w:rsidP="00730D37">
            <w:pPr>
              <w:jc w:val="both"/>
              <w:rPr>
                <w:sz w:val="21"/>
                <w:szCs w:val="21"/>
              </w:rPr>
            </w:pPr>
          </w:p>
          <w:p w14:paraId="3FA913AE" w14:textId="77777777" w:rsidR="006A36DB" w:rsidRDefault="006A36DB" w:rsidP="00730D37">
            <w:pPr>
              <w:jc w:val="both"/>
              <w:rPr>
                <w:sz w:val="21"/>
                <w:szCs w:val="21"/>
              </w:rPr>
            </w:pPr>
          </w:p>
          <w:p w14:paraId="30B67261" w14:textId="31A5E3CD" w:rsidR="006159AD" w:rsidRPr="007F06A1" w:rsidRDefault="006159AD" w:rsidP="00730D37">
            <w:pPr>
              <w:jc w:val="both"/>
              <w:rPr>
                <w:sz w:val="21"/>
                <w:szCs w:val="21"/>
              </w:rPr>
            </w:pPr>
            <w:r w:rsidRPr="007F06A1">
              <w:rPr>
                <w:sz w:val="21"/>
                <w:szCs w:val="21"/>
              </w:rPr>
              <w:t xml:space="preserve">                         </w:t>
            </w:r>
          </w:p>
          <w:p w14:paraId="022460B4" w14:textId="77777777" w:rsidR="006159AD" w:rsidRPr="006D457F" w:rsidRDefault="006159AD" w:rsidP="00730D37">
            <w:pPr>
              <w:jc w:val="both"/>
              <w:rPr>
                <w:sz w:val="21"/>
                <w:szCs w:val="21"/>
              </w:rPr>
            </w:pPr>
          </w:p>
          <w:p w14:paraId="489E88D2" w14:textId="2D5FBB87" w:rsidR="006159AD" w:rsidRPr="006D457F" w:rsidRDefault="006159AD" w:rsidP="00730D37">
            <w:pPr>
              <w:jc w:val="both"/>
              <w:rPr>
                <w:sz w:val="21"/>
                <w:szCs w:val="21"/>
              </w:rPr>
            </w:pPr>
            <w:r w:rsidRPr="006D457F">
              <w:rPr>
                <w:sz w:val="21"/>
                <w:szCs w:val="21"/>
              </w:rPr>
              <w:t>____</w:t>
            </w:r>
            <w:r>
              <w:rPr>
                <w:sz w:val="21"/>
                <w:szCs w:val="21"/>
              </w:rPr>
              <w:t xml:space="preserve">_______________  </w:t>
            </w:r>
          </w:p>
          <w:p w14:paraId="04F3B94F" w14:textId="77777777" w:rsidR="006159AD" w:rsidRPr="006D457F" w:rsidRDefault="006159AD" w:rsidP="00730D37">
            <w:pPr>
              <w:jc w:val="both"/>
              <w:rPr>
                <w:bCs/>
                <w:sz w:val="21"/>
                <w:szCs w:val="21"/>
              </w:rPr>
            </w:pPr>
            <w:r w:rsidRPr="006D457F">
              <w:rPr>
                <w:sz w:val="21"/>
                <w:szCs w:val="21"/>
              </w:rPr>
              <w:t>М.П.</w:t>
            </w:r>
          </w:p>
        </w:tc>
        <w:tc>
          <w:tcPr>
            <w:tcW w:w="5316" w:type="dxa"/>
            <w:shd w:val="clear" w:color="auto" w:fill="auto"/>
          </w:tcPr>
          <w:p w14:paraId="1B8CB442" w14:textId="77777777" w:rsidR="009647A0" w:rsidRPr="006D457F" w:rsidRDefault="009647A0" w:rsidP="009647A0">
            <w:pPr>
              <w:pStyle w:val="af1"/>
              <w:snapToGrid w:val="0"/>
              <w:rPr>
                <w:b/>
                <w:bCs/>
                <w:sz w:val="21"/>
                <w:szCs w:val="21"/>
              </w:rPr>
            </w:pPr>
            <w:r w:rsidRPr="006D457F">
              <w:rPr>
                <w:b/>
                <w:bCs/>
                <w:sz w:val="21"/>
                <w:szCs w:val="21"/>
              </w:rPr>
              <w:t>Покупець:</w:t>
            </w:r>
          </w:p>
          <w:p w14:paraId="134FA19B" w14:textId="77777777" w:rsidR="00A96A08" w:rsidRPr="00C00C20" w:rsidRDefault="00A96A08" w:rsidP="00A96A08">
            <w:pPr>
              <w:rPr>
                <w:b/>
              </w:rPr>
            </w:pPr>
            <w:r w:rsidRPr="00C00C20">
              <w:rPr>
                <w:b/>
              </w:rPr>
              <w:t>КНП «</w:t>
            </w:r>
            <w:r>
              <w:rPr>
                <w:b/>
              </w:rPr>
              <w:t>НЦПМСД</w:t>
            </w:r>
            <w:r w:rsidRPr="00C00C20">
              <w:rPr>
                <w:b/>
              </w:rPr>
              <w:t>»  НМР</w:t>
            </w:r>
          </w:p>
          <w:p w14:paraId="6978BD1F" w14:textId="22450FA8" w:rsidR="009647A0" w:rsidRPr="00C00C20" w:rsidRDefault="009647A0" w:rsidP="009647A0">
            <w:r w:rsidRPr="00C00C20">
              <w:t>Адреса: 53213,Дніпропетровська обл., Нікопольський р-н,  м. Нікополь, вул. Богуна Івана , будинок 3</w:t>
            </w:r>
          </w:p>
          <w:p w14:paraId="57FC2B06" w14:textId="77777777" w:rsidR="009647A0" w:rsidRPr="00C00C20" w:rsidRDefault="009647A0" w:rsidP="009647A0">
            <w:r w:rsidRPr="00C00C20">
              <w:rPr>
                <w:lang w:val="en-US"/>
              </w:rPr>
              <w:t>UA</w:t>
            </w:r>
            <w:r w:rsidRPr="00C00C20">
              <w:t>598201720344300005000079647</w:t>
            </w:r>
          </w:p>
          <w:p w14:paraId="000B5A14" w14:textId="77777777" w:rsidR="009647A0" w:rsidRPr="00C00C20" w:rsidRDefault="009647A0" w:rsidP="009647A0">
            <w:r w:rsidRPr="00C00C20">
              <w:t xml:space="preserve">ДКСУ, м. Київ, УДКСУ у м. Нікополі </w:t>
            </w:r>
          </w:p>
          <w:p w14:paraId="4E8B5D06" w14:textId="77777777" w:rsidR="009647A0" w:rsidRPr="00C00C20" w:rsidRDefault="009647A0" w:rsidP="009647A0">
            <w:r w:rsidRPr="00C00C20">
              <w:t>код ЄДРПОУ 37837203</w:t>
            </w:r>
          </w:p>
          <w:p w14:paraId="537C8C04" w14:textId="77777777" w:rsidR="009647A0" w:rsidRPr="00C00C20" w:rsidRDefault="009647A0" w:rsidP="009647A0">
            <w:r w:rsidRPr="00C00C20">
              <w:t>ІПН 378372004076</w:t>
            </w:r>
          </w:p>
          <w:p w14:paraId="6C145EF3" w14:textId="77777777" w:rsidR="009647A0" w:rsidRPr="00C00C20" w:rsidRDefault="009647A0" w:rsidP="009647A0">
            <w:pPr>
              <w:suppressAutoHyphens w:val="0"/>
            </w:pPr>
          </w:p>
          <w:p w14:paraId="648B86E3" w14:textId="77777777" w:rsidR="009647A0" w:rsidRPr="00C00C20" w:rsidRDefault="009647A0" w:rsidP="009647A0">
            <w:pPr>
              <w:suppressAutoHyphens w:val="0"/>
            </w:pPr>
          </w:p>
          <w:p w14:paraId="57C2A0FC" w14:textId="77777777" w:rsidR="009647A0" w:rsidRPr="00C00C20" w:rsidRDefault="009647A0" w:rsidP="009647A0">
            <w:pPr>
              <w:suppressAutoHyphens w:val="0"/>
            </w:pPr>
          </w:p>
          <w:p w14:paraId="60A6BA50" w14:textId="77777777" w:rsidR="009647A0" w:rsidRPr="00C00C20" w:rsidRDefault="009647A0" w:rsidP="009647A0">
            <w:pPr>
              <w:suppressAutoHyphens w:val="0"/>
            </w:pPr>
          </w:p>
          <w:p w14:paraId="774675F0" w14:textId="77777777" w:rsidR="009647A0" w:rsidRPr="00C00C20" w:rsidRDefault="009647A0" w:rsidP="009647A0">
            <w:pPr>
              <w:suppressAutoHyphens w:val="0"/>
            </w:pPr>
          </w:p>
          <w:p w14:paraId="65276116" w14:textId="77777777" w:rsidR="009647A0" w:rsidRPr="00C00C20" w:rsidRDefault="009647A0" w:rsidP="009647A0">
            <w:pPr>
              <w:suppressAutoHyphens w:val="0"/>
            </w:pPr>
            <w:r w:rsidRPr="00C00C20">
              <w:t>Директор</w:t>
            </w:r>
          </w:p>
          <w:p w14:paraId="32C46E39" w14:textId="77777777" w:rsidR="009647A0" w:rsidRPr="00C00C20" w:rsidRDefault="009647A0" w:rsidP="009647A0">
            <w:pPr>
              <w:suppressAutoHyphens w:val="0"/>
            </w:pPr>
          </w:p>
          <w:p w14:paraId="34C54365" w14:textId="77777777" w:rsidR="009647A0" w:rsidRPr="00C00C20" w:rsidRDefault="009647A0" w:rsidP="009647A0">
            <w:pPr>
              <w:suppressAutoHyphens w:val="0"/>
            </w:pPr>
            <w:r w:rsidRPr="00C00C20">
              <w:t>_______________________     Валентина ГОРЯНА</w:t>
            </w:r>
          </w:p>
          <w:p w14:paraId="5B4F47A0" w14:textId="2E9EC232" w:rsidR="006159AD" w:rsidRPr="006D457F" w:rsidRDefault="006159AD" w:rsidP="00730D37">
            <w:pPr>
              <w:rPr>
                <w:sz w:val="21"/>
                <w:szCs w:val="21"/>
              </w:rPr>
            </w:pPr>
          </w:p>
        </w:tc>
      </w:tr>
    </w:tbl>
    <w:p w14:paraId="2310754E" w14:textId="77777777" w:rsidR="006159AD" w:rsidRPr="00EF1334" w:rsidRDefault="006159AD" w:rsidP="0015694E">
      <w:pPr>
        <w:tabs>
          <w:tab w:val="left" w:pos="7035"/>
        </w:tabs>
      </w:pPr>
    </w:p>
    <w:sectPr w:rsidR="006159AD" w:rsidRPr="00EF1334" w:rsidSect="001842B0">
      <w:headerReference w:type="default" r:id="rId13"/>
      <w:pgSz w:w="11906" w:h="16838"/>
      <w:pgMar w:top="720" w:right="720" w:bottom="720" w:left="720" w:header="34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3E9E3" w14:textId="77777777" w:rsidR="005A543D" w:rsidRDefault="005A543D">
      <w:r>
        <w:separator/>
      </w:r>
    </w:p>
  </w:endnote>
  <w:endnote w:type="continuationSeparator" w:id="0">
    <w:p w14:paraId="00D1D8BB" w14:textId="77777777" w:rsidR="005A543D" w:rsidRDefault="005A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6E4C5" w14:textId="77777777" w:rsidR="005A543D" w:rsidRDefault="005A543D">
      <w:r>
        <w:separator/>
      </w:r>
    </w:p>
  </w:footnote>
  <w:footnote w:type="continuationSeparator" w:id="0">
    <w:p w14:paraId="266B5FA9" w14:textId="77777777" w:rsidR="005A543D" w:rsidRDefault="005A5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50B3D" w14:textId="77777777" w:rsidR="001842B0" w:rsidRDefault="001842B0">
    <w:pPr>
      <w:pStyle w:val="ae"/>
    </w:pPr>
  </w:p>
  <w:p w14:paraId="787D1F8A" w14:textId="77777777" w:rsidR="001842B0" w:rsidRDefault="001842B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0" w:hanging="360"/>
      </w:pPr>
      <w:rPr>
        <w:b/>
      </w:rPr>
    </w:lvl>
    <w:lvl w:ilvl="1">
      <w:start w:val="1"/>
      <w:numFmt w:val="decimal"/>
      <w:lvlText w:val="%1.%2."/>
      <w:lvlJc w:val="left"/>
      <w:pPr>
        <w:tabs>
          <w:tab w:val="num" w:pos="15"/>
        </w:tabs>
        <w:ind w:left="15" w:hanging="375"/>
      </w:pPr>
    </w:lvl>
    <w:lvl w:ilvl="2">
      <w:start w:val="1"/>
      <w:numFmt w:val="decimal"/>
      <w:lvlText w:val="%1.%2.%3."/>
      <w:lvlJc w:val="left"/>
      <w:pPr>
        <w:tabs>
          <w:tab w:val="num" w:pos="360"/>
        </w:tabs>
        <w:ind w:left="36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720"/>
        </w:tabs>
        <w:ind w:left="720" w:hanging="1080"/>
      </w:pPr>
    </w:lvl>
    <w:lvl w:ilvl="5">
      <w:start w:val="1"/>
      <w:numFmt w:val="decimal"/>
      <w:lvlText w:val="%1.%2.%3.%4.%5.%6."/>
      <w:lvlJc w:val="left"/>
      <w:pPr>
        <w:tabs>
          <w:tab w:val="num" w:pos="720"/>
        </w:tabs>
        <w:ind w:left="720" w:hanging="1080"/>
      </w:pPr>
    </w:lvl>
    <w:lvl w:ilvl="6">
      <w:start w:val="1"/>
      <w:numFmt w:val="decimal"/>
      <w:lvlText w:val="%1.%2.%3.%4.%5.%6.%7."/>
      <w:lvlJc w:val="left"/>
      <w:pPr>
        <w:tabs>
          <w:tab w:val="num" w:pos="720"/>
        </w:tabs>
        <w:ind w:left="720" w:hanging="1080"/>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1080"/>
        </w:tabs>
        <w:ind w:left="1080" w:hanging="1440"/>
      </w:pPr>
    </w:lvl>
  </w:abstractNum>
  <w:abstractNum w:abstractNumId="1" w15:restartNumberingAfterBreak="0">
    <w:nsid w:val="00000002"/>
    <w:multiLevelType w:val="multilevel"/>
    <w:tmpl w:val="00000002"/>
    <w:name w:val="WW8Num2"/>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6"/>
    <w:multiLevelType w:val="multilevel"/>
    <w:tmpl w:val="00000006"/>
    <w:name w:val="WW8Num6"/>
    <w:lvl w:ilvl="0">
      <w:start w:val="5"/>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15:restartNumberingAfterBreak="0">
    <w:nsid w:val="3122286C"/>
    <w:multiLevelType w:val="hybridMultilevel"/>
    <w:tmpl w:val="022C9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D75"/>
    <w:rsid w:val="00021AB5"/>
    <w:rsid w:val="00024BDD"/>
    <w:rsid w:val="00027575"/>
    <w:rsid w:val="00032A8D"/>
    <w:rsid w:val="00037038"/>
    <w:rsid w:val="00047AD8"/>
    <w:rsid w:val="000575FF"/>
    <w:rsid w:val="000664E0"/>
    <w:rsid w:val="000769F4"/>
    <w:rsid w:val="0009109E"/>
    <w:rsid w:val="00095897"/>
    <w:rsid w:val="000A262D"/>
    <w:rsid w:val="000A762A"/>
    <w:rsid w:val="000B6BBF"/>
    <w:rsid w:val="000C710B"/>
    <w:rsid w:val="000D2583"/>
    <w:rsid w:val="000D4115"/>
    <w:rsid w:val="000E2D5C"/>
    <w:rsid w:val="000E4FE1"/>
    <w:rsid w:val="000F0044"/>
    <w:rsid w:val="00114F7C"/>
    <w:rsid w:val="00136F96"/>
    <w:rsid w:val="001457E3"/>
    <w:rsid w:val="00146114"/>
    <w:rsid w:val="00146AEB"/>
    <w:rsid w:val="00153262"/>
    <w:rsid w:val="0015694E"/>
    <w:rsid w:val="00164FA8"/>
    <w:rsid w:val="001842B0"/>
    <w:rsid w:val="00186101"/>
    <w:rsid w:val="00187F78"/>
    <w:rsid w:val="001A6655"/>
    <w:rsid w:val="001C5EE9"/>
    <w:rsid w:val="001E1D62"/>
    <w:rsid w:val="001F0E82"/>
    <w:rsid w:val="001F4953"/>
    <w:rsid w:val="001F746F"/>
    <w:rsid w:val="00204664"/>
    <w:rsid w:val="002174A6"/>
    <w:rsid w:val="00230CE5"/>
    <w:rsid w:val="00232F84"/>
    <w:rsid w:val="0024296F"/>
    <w:rsid w:val="00246F61"/>
    <w:rsid w:val="002479D0"/>
    <w:rsid w:val="002517D6"/>
    <w:rsid w:val="00252A8D"/>
    <w:rsid w:val="00270E52"/>
    <w:rsid w:val="00294BAF"/>
    <w:rsid w:val="002976B5"/>
    <w:rsid w:val="002A07D8"/>
    <w:rsid w:val="002A3ACB"/>
    <w:rsid w:val="002A6125"/>
    <w:rsid w:val="002A7C0A"/>
    <w:rsid w:val="002A7E0E"/>
    <w:rsid w:val="002B054B"/>
    <w:rsid w:val="002B697B"/>
    <w:rsid w:val="002C16A2"/>
    <w:rsid w:val="002E2C25"/>
    <w:rsid w:val="002E4938"/>
    <w:rsid w:val="002E599E"/>
    <w:rsid w:val="002F07CF"/>
    <w:rsid w:val="00310374"/>
    <w:rsid w:val="00312FDD"/>
    <w:rsid w:val="00315937"/>
    <w:rsid w:val="0036012A"/>
    <w:rsid w:val="003615EE"/>
    <w:rsid w:val="00363BE0"/>
    <w:rsid w:val="00372957"/>
    <w:rsid w:val="00376B80"/>
    <w:rsid w:val="00387B81"/>
    <w:rsid w:val="00392242"/>
    <w:rsid w:val="00397F7D"/>
    <w:rsid w:val="003A779A"/>
    <w:rsid w:val="003A78D2"/>
    <w:rsid w:val="003B45C1"/>
    <w:rsid w:val="003D0BA4"/>
    <w:rsid w:val="003F2694"/>
    <w:rsid w:val="003F36B0"/>
    <w:rsid w:val="00400217"/>
    <w:rsid w:val="004009B0"/>
    <w:rsid w:val="004021F7"/>
    <w:rsid w:val="00402294"/>
    <w:rsid w:val="00435708"/>
    <w:rsid w:val="004476C9"/>
    <w:rsid w:val="004630CA"/>
    <w:rsid w:val="00467331"/>
    <w:rsid w:val="004760F4"/>
    <w:rsid w:val="004922F6"/>
    <w:rsid w:val="00492F14"/>
    <w:rsid w:val="00493A32"/>
    <w:rsid w:val="004B67B7"/>
    <w:rsid w:val="004C0E08"/>
    <w:rsid w:val="004D096F"/>
    <w:rsid w:val="004D4C23"/>
    <w:rsid w:val="004E0B71"/>
    <w:rsid w:val="004F163D"/>
    <w:rsid w:val="005163B9"/>
    <w:rsid w:val="00521A8E"/>
    <w:rsid w:val="0052669B"/>
    <w:rsid w:val="00530692"/>
    <w:rsid w:val="00530CED"/>
    <w:rsid w:val="0054017E"/>
    <w:rsid w:val="00580D3C"/>
    <w:rsid w:val="005A543D"/>
    <w:rsid w:val="005A644C"/>
    <w:rsid w:val="005C0D28"/>
    <w:rsid w:val="005C53FF"/>
    <w:rsid w:val="005E2142"/>
    <w:rsid w:val="006061C6"/>
    <w:rsid w:val="00610445"/>
    <w:rsid w:val="006159AD"/>
    <w:rsid w:val="0061692D"/>
    <w:rsid w:val="00625962"/>
    <w:rsid w:val="00634D97"/>
    <w:rsid w:val="006361DB"/>
    <w:rsid w:val="00637393"/>
    <w:rsid w:val="0065034A"/>
    <w:rsid w:val="006561EE"/>
    <w:rsid w:val="0065755A"/>
    <w:rsid w:val="00671A71"/>
    <w:rsid w:val="00674C47"/>
    <w:rsid w:val="006A36DB"/>
    <w:rsid w:val="006B07E1"/>
    <w:rsid w:val="006C3D6B"/>
    <w:rsid w:val="006C632D"/>
    <w:rsid w:val="006D457F"/>
    <w:rsid w:val="006E341D"/>
    <w:rsid w:val="006E5921"/>
    <w:rsid w:val="006F64E7"/>
    <w:rsid w:val="007038A6"/>
    <w:rsid w:val="00704150"/>
    <w:rsid w:val="00704A6C"/>
    <w:rsid w:val="007051E5"/>
    <w:rsid w:val="00723009"/>
    <w:rsid w:val="0072366E"/>
    <w:rsid w:val="00730D37"/>
    <w:rsid w:val="00740708"/>
    <w:rsid w:val="00747203"/>
    <w:rsid w:val="00753174"/>
    <w:rsid w:val="00764A4E"/>
    <w:rsid w:val="00771177"/>
    <w:rsid w:val="007916A1"/>
    <w:rsid w:val="007D3840"/>
    <w:rsid w:val="007D41B1"/>
    <w:rsid w:val="007E2F25"/>
    <w:rsid w:val="007F06A1"/>
    <w:rsid w:val="007F4FAD"/>
    <w:rsid w:val="00820B9E"/>
    <w:rsid w:val="008450E0"/>
    <w:rsid w:val="008560DD"/>
    <w:rsid w:val="00887EF5"/>
    <w:rsid w:val="00895671"/>
    <w:rsid w:val="008B48E5"/>
    <w:rsid w:val="008C0246"/>
    <w:rsid w:val="008D7052"/>
    <w:rsid w:val="008E4AAD"/>
    <w:rsid w:val="008F6587"/>
    <w:rsid w:val="00900208"/>
    <w:rsid w:val="00903C91"/>
    <w:rsid w:val="00904FED"/>
    <w:rsid w:val="00912E99"/>
    <w:rsid w:val="00917372"/>
    <w:rsid w:val="009178B9"/>
    <w:rsid w:val="00932B60"/>
    <w:rsid w:val="00953A51"/>
    <w:rsid w:val="00957E41"/>
    <w:rsid w:val="00960316"/>
    <w:rsid w:val="009647A0"/>
    <w:rsid w:val="00972CE4"/>
    <w:rsid w:val="00990FA9"/>
    <w:rsid w:val="00993B2A"/>
    <w:rsid w:val="00996AD7"/>
    <w:rsid w:val="009B479E"/>
    <w:rsid w:val="009B6C08"/>
    <w:rsid w:val="009C6330"/>
    <w:rsid w:val="009D63D7"/>
    <w:rsid w:val="009E66D3"/>
    <w:rsid w:val="009F26E0"/>
    <w:rsid w:val="00A00F80"/>
    <w:rsid w:val="00A0516F"/>
    <w:rsid w:val="00A13FD0"/>
    <w:rsid w:val="00A33AA9"/>
    <w:rsid w:val="00A36DE3"/>
    <w:rsid w:val="00A54D45"/>
    <w:rsid w:val="00A5535E"/>
    <w:rsid w:val="00A56561"/>
    <w:rsid w:val="00A80729"/>
    <w:rsid w:val="00A9526C"/>
    <w:rsid w:val="00A96A08"/>
    <w:rsid w:val="00AA0193"/>
    <w:rsid w:val="00AA0829"/>
    <w:rsid w:val="00AB5723"/>
    <w:rsid w:val="00AD40EB"/>
    <w:rsid w:val="00AE4E7C"/>
    <w:rsid w:val="00AF00A3"/>
    <w:rsid w:val="00AF47EB"/>
    <w:rsid w:val="00AF7077"/>
    <w:rsid w:val="00B0509C"/>
    <w:rsid w:val="00B11C41"/>
    <w:rsid w:val="00B13F10"/>
    <w:rsid w:val="00B239F2"/>
    <w:rsid w:val="00B270DF"/>
    <w:rsid w:val="00B37E82"/>
    <w:rsid w:val="00B54B01"/>
    <w:rsid w:val="00B54E8F"/>
    <w:rsid w:val="00B71584"/>
    <w:rsid w:val="00B71FB1"/>
    <w:rsid w:val="00B72543"/>
    <w:rsid w:val="00B74C7B"/>
    <w:rsid w:val="00B8690D"/>
    <w:rsid w:val="00BB056B"/>
    <w:rsid w:val="00BD2063"/>
    <w:rsid w:val="00BD34AD"/>
    <w:rsid w:val="00BD4649"/>
    <w:rsid w:val="00BD6D35"/>
    <w:rsid w:val="00BE28CF"/>
    <w:rsid w:val="00BE300E"/>
    <w:rsid w:val="00BF1BEA"/>
    <w:rsid w:val="00BF6C9B"/>
    <w:rsid w:val="00C12B47"/>
    <w:rsid w:val="00C15967"/>
    <w:rsid w:val="00C35827"/>
    <w:rsid w:val="00C408E6"/>
    <w:rsid w:val="00C4198C"/>
    <w:rsid w:val="00C50BB3"/>
    <w:rsid w:val="00C56017"/>
    <w:rsid w:val="00C779FC"/>
    <w:rsid w:val="00C953EF"/>
    <w:rsid w:val="00CA4191"/>
    <w:rsid w:val="00CA76D8"/>
    <w:rsid w:val="00CB73C9"/>
    <w:rsid w:val="00CC6200"/>
    <w:rsid w:val="00CD0856"/>
    <w:rsid w:val="00D01D53"/>
    <w:rsid w:val="00D04ECD"/>
    <w:rsid w:val="00D0694B"/>
    <w:rsid w:val="00D206A0"/>
    <w:rsid w:val="00D26A3B"/>
    <w:rsid w:val="00D26C2A"/>
    <w:rsid w:val="00D326B0"/>
    <w:rsid w:val="00D34FE1"/>
    <w:rsid w:val="00D36B58"/>
    <w:rsid w:val="00D52007"/>
    <w:rsid w:val="00D54C69"/>
    <w:rsid w:val="00D5602F"/>
    <w:rsid w:val="00D56B84"/>
    <w:rsid w:val="00D62AA6"/>
    <w:rsid w:val="00D6696B"/>
    <w:rsid w:val="00D75885"/>
    <w:rsid w:val="00D84E7E"/>
    <w:rsid w:val="00D93C61"/>
    <w:rsid w:val="00DB5C48"/>
    <w:rsid w:val="00DC1A12"/>
    <w:rsid w:val="00DC1ABD"/>
    <w:rsid w:val="00DC673E"/>
    <w:rsid w:val="00DE450F"/>
    <w:rsid w:val="00DF02B5"/>
    <w:rsid w:val="00E008CE"/>
    <w:rsid w:val="00E06B70"/>
    <w:rsid w:val="00E15203"/>
    <w:rsid w:val="00E24394"/>
    <w:rsid w:val="00E30290"/>
    <w:rsid w:val="00E42DD6"/>
    <w:rsid w:val="00E434C0"/>
    <w:rsid w:val="00E477C9"/>
    <w:rsid w:val="00E5593B"/>
    <w:rsid w:val="00E83FD0"/>
    <w:rsid w:val="00E84CE3"/>
    <w:rsid w:val="00EA016C"/>
    <w:rsid w:val="00EB023A"/>
    <w:rsid w:val="00EC1D75"/>
    <w:rsid w:val="00ED7E7D"/>
    <w:rsid w:val="00EE2B70"/>
    <w:rsid w:val="00EF1334"/>
    <w:rsid w:val="00EF2118"/>
    <w:rsid w:val="00EF2CEF"/>
    <w:rsid w:val="00EF4EEB"/>
    <w:rsid w:val="00F02AFD"/>
    <w:rsid w:val="00F058F7"/>
    <w:rsid w:val="00F0678A"/>
    <w:rsid w:val="00F22007"/>
    <w:rsid w:val="00F25C72"/>
    <w:rsid w:val="00F3402B"/>
    <w:rsid w:val="00F4248F"/>
    <w:rsid w:val="00F42F38"/>
    <w:rsid w:val="00F47A3A"/>
    <w:rsid w:val="00F55B25"/>
    <w:rsid w:val="00F67A86"/>
    <w:rsid w:val="00F715D5"/>
    <w:rsid w:val="00F86DD4"/>
    <w:rsid w:val="00F90DBD"/>
    <w:rsid w:val="00F9284D"/>
    <w:rsid w:val="00F92FA0"/>
    <w:rsid w:val="00FB5CC8"/>
    <w:rsid w:val="00FE0704"/>
    <w:rsid w:val="00FF0154"/>
    <w:rsid w:val="00FF0724"/>
    <w:rsid w:val="00FF2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616FA91"/>
  <w15:chartTrackingRefBased/>
  <w15:docId w15:val="{CC32D0FB-5598-4304-A931-47C5EE85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2">
    <w:name w:val="Основной шрифт абзаца2"/>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4z0">
    <w:name w:val="WW8Num4z0"/>
    <w:rPr>
      <w:b/>
    </w:rPr>
  </w:style>
  <w:style w:type="character" w:customStyle="1" w:styleId="WW-Absatz-Standardschriftart111111">
    <w:name w:val="WW-Absatz-Standardschriftart111111"/>
  </w:style>
  <w:style w:type="character" w:customStyle="1" w:styleId="WW8Num2z0">
    <w:name w:val="WW8Num2z0"/>
    <w:rPr>
      <w:b/>
    </w:rPr>
  </w:style>
  <w:style w:type="character" w:customStyle="1" w:styleId="WW8Num5z0">
    <w:name w:val="WW8Num5z0"/>
    <w:rPr>
      <w:b/>
    </w:rPr>
  </w:style>
  <w:style w:type="character" w:customStyle="1" w:styleId="1">
    <w:name w:val="Основной шрифт абзаца1"/>
  </w:style>
  <w:style w:type="character" w:customStyle="1" w:styleId="a3">
    <w:name w:val="Верхний колонтитул Знак"/>
    <w:basedOn w:val="1"/>
    <w:uiPriority w:val="99"/>
  </w:style>
  <w:style w:type="character" w:customStyle="1" w:styleId="a4">
    <w:name w:val="Нижний колонтитул Знак"/>
    <w:basedOn w:val="1"/>
  </w:style>
  <w:style w:type="character" w:customStyle="1" w:styleId="a5">
    <w:name w:val="Текст выноски Знак"/>
    <w:rPr>
      <w:rFonts w:ascii="Tahoma" w:hAnsi="Tahoma" w:cs="Tahoma"/>
      <w:sz w:val="16"/>
      <w:szCs w:val="16"/>
    </w:rPr>
  </w:style>
  <w:style w:type="character" w:customStyle="1" w:styleId="WW-111">
    <w:name w:val="WW-Основной шрифт абзаца111"/>
  </w:style>
  <w:style w:type="character" w:customStyle="1" w:styleId="a6">
    <w:name w:val="Символ нумерации"/>
  </w:style>
  <w:style w:type="character" w:customStyle="1" w:styleId="3">
    <w:name w:val="Основной шрифт абзаца3"/>
  </w:style>
  <w:style w:type="character" w:customStyle="1" w:styleId="a7">
    <w:name w:val="Îñíîâíîé òåêñò Çíàê"/>
    <w:rPr>
      <w:rFonts w:cs="Times New Roman"/>
      <w:color w:val="00000A"/>
      <w:kern w:val="1"/>
      <w:lang w:val="uk-UA"/>
    </w:rPr>
  </w:style>
  <w:style w:type="character" w:customStyle="1" w:styleId="RTFNum21">
    <w:name w:val="RTF_Num 2 1"/>
    <w:rPr>
      <w:rFonts w:cs="Times New Roman"/>
    </w:rPr>
  </w:style>
  <w:style w:type="character" w:customStyle="1" w:styleId="RTFNum22">
    <w:name w:val="RTF_Num 2 2"/>
    <w:rPr>
      <w:rFonts w:cs="Times New Roman"/>
    </w:rPr>
  </w:style>
  <w:style w:type="character" w:customStyle="1" w:styleId="RTFNum23">
    <w:name w:val="RTF_Num 2 3"/>
    <w:rPr>
      <w:rFonts w:cs="Times New Roman"/>
    </w:rPr>
  </w:style>
  <w:style w:type="character" w:customStyle="1" w:styleId="RTFNum24">
    <w:name w:val="RTF_Num 2 4"/>
    <w:rPr>
      <w:rFonts w:cs="Times New Roman"/>
    </w:rPr>
  </w:style>
  <w:style w:type="character" w:customStyle="1" w:styleId="RTFNum25">
    <w:name w:val="RTF_Num 2 5"/>
    <w:rPr>
      <w:rFonts w:cs="Times New Roman"/>
    </w:rPr>
  </w:style>
  <w:style w:type="character" w:customStyle="1" w:styleId="RTFNum26">
    <w:name w:val="RTF_Num 2 6"/>
    <w:rPr>
      <w:rFonts w:cs="Times New Roman"/>
    </w:rPr>
  </w:style>
  <w:style w:type="character" w:customStyle="1" w:styleId="RTFNum27">
    <w:name w:val="RTF_Num 2 7"/>
    <w:rPr>
      <w:rFonts w:cs="Times New Roman"/>
    </w:rPr>
  </w:style>
  <w:style w:type="character" w:customStyle="1" w:styleId="RTFNum28">
    <w:name w:val="RTF_Num 2 8"/>
    <w:rPr>
      <w:rFonts w:cs="Times New Roman"/>
    </w:rPr>
  </w:style>
  <w:style w:type="character" w:customStyle="1" w:styleId="RTFNum29">
    <w:name w:val="RTF_Num 2 9"/>
    <w:rPr>
      <w:rFonts w:cs="Times New Roman"/>
    </w:rPr>
  </w:style>
  <w:style w:type="paragraph" w:customStyle="1" w:styleId="10">
    <w:name w:val="Заголовок1"/>
    <w:basedOn w:val="a"/>
    <w:next w:val="a8"/>
    <w:pPr>
      <w:keepNext/>
      <w:spacing w:before="240" w:after="120"/>
    </w:pPr>
    <w:rPr>
      <w:rFonts w:ascii="Arial" w:eastAsia="Arial Unicode MS" w:hAnsi="Arial" w:cs="Mangal"/>
      <w:sz w:val="28"/>
      <w:szCs w:val="28"/>
    </w:rPr>
  </w:style>
  <w:style w:type="paragraph" w:styleId="a8">
    <w:name w:val="Body Text"/>
    <w:basedOn w:val="a"/>
    <w:link w:val="a9"/>
    <w:pPr>
      <w:jc w:val="both"/>
    </w:pPr>
  </w:style>
  <w:style w:type="paragraph" w:styleId="aa">
    <w:name w:val="List"/>
    <w:basedOn w:val="a8"/>
    <w:rPr>
      <w:rFonts w:ascii="Arial" w:hAnsi="Arial" w:cs="Mangal"/>
    </w:rPr>
  </w:style>
  <w:style w:type="paragraph" w:customStyle="1" w:styleId="20">
    <w:name w:val="Название2"/>
    <w:basedOn w:val="a"/>
    <w:pPr>
      <w:suppressLineNumbers/>
      <w:spacing w:before="120" w:after="120"/>
    </w:pPr>
    <w:rPr>
      <w:rFonts w:ascii="Arial" w:hAnsi="Arial" w:cs="Mangal"/>
      <w:i/>
      <w:iCs/>
      <w:szCs w:val="24"/>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Cs w:val="24"/>
    </w:rPr>
  </w:style>
  <w:style w:type="paragraph" w:customStyle="1" w:styleId="12">
    <w:name w:val="Указатель1"/>
    <w:basedOn w:val="a"/>
    <w:pPr>
      <w:suppressLineNumbers/>
    </w:pPr>
    <w:rPr>
      <w:rFonts w:ascii="Arial" w:hAnsi="Arial" w:cs="Mangal"/>
    </w:rPr>
  </w:style>
  <w:style w:type="paragraph" w:styleId="ab">
    <w:name w:val="Normal (Web)"/>
    <w:basedOn w:val="a"/>
    <w:uiPriority w:val="99"/>
    <w:pPr>
      <w:spacing w:before="280" w:after="280"/>
    </w:pPr>
    <w:rPr>
      <w:sz w:val="24"/>
      <w:szCs w:val="24"/>
    </w:rPr>
  </w:style>
  <w:style w:type="paragraph" w:styleId="ac">
    <w:name w:val="Title"/>
    <w:basedOn w:val="a"/>
    <w:next w:val="ad"/>
    <w:qFormat/>
    <w:pPr>
      <w:jc w:val="center"/>
    </w:pPr>
    <w:rPr>
      <w:sz w:val="24"/>
    </w:rPr>
  </w:style>
  <w:style w:type="paragraph" w:styleId="ad">
    <w:name w:val="Subtitle"/>
    <w:basedOn w:val="10"/>
    <w:next w:val="a8"/>
    <w:qFormat/>
    <w:pPr>
      <w:jc w:val="center"/>
    </w:pPr>
    <w:rPr>
      <w:i/>
      <w:iCs/>
    </w:rPr>
  </w:style>
  <w:style w:type="paragraph" w:styleId="ae">
    <w:name w:val="header"/>
    <w:basedOn w:val="a"/>
    <w:uiPriority w:val="99"/>
    <w:pPr>
      <w:tabs>
        <w:tab w:val="center" w:pos="4677"/>
        <w:tab w:val="right" w:pos="9355"/>
      </w:tabs>
    </w:pPr>
  </w:style>
  <w:style w:type="paragraph" w:styleId="af">
    <w:name w:val="footer"/>
    <w:basedOn w:val="a"/>
    <w:pPr>
      <w:tabs>
        <w:tab w:val="center" w:pos="4677"/>
        <w:tab w:val="right" w:pos="9355"/>
      </w:tabs>
    </w:pPr>
  </w:style>
  <w:style w:type="paragraph" w:styleId="af0">
    <w:name w:val="Balloon Text"/>
    <w:basedOn w:val="a"/>
    <w:rPr>
      <w:rFonts w:ascii="Tahoma" w:hAnsi="Tahoma" w:cs="Tahoma"/>
      <w:sz w:val="16"/>
      <w:szCs w:val="16"/>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character" w:customStyle="1" w:styleId="a9">
    <w:name w:val="Основной текст Знак"/>
    <w:link w:val="a8"/>
    <w:rsid w:val="00AD40EB"/>
    <w:rPr>
      <w:lang w:val="uk-UA" w:eastAsia="ar-SA"/>
    </w:rPr>
  </w:style>
  <w:style w:type="character" w:customStyle="1" w:styleId="apple-converted-space">
    <w:name w:val="apple-converted-space"/>
    <w:rsid w:val="001F746F"/>
  </w:style>
  <w:style w:type="character" w:styleId="af3">
    <w:name w:val="Strong"/>
    <w:uiPriority w:val="22"/>
    <w:qFormat/>
    <w:rsid w:val="001F746F"/>
    <w:rPr>
      <w:b/>
      <w:bCs/>
    </w:rPr>
  </w:style>
  <w:style w:type="character" w:customStyle="1" w:styleId="rvts0">
    <w:name w:val="rvts0"/>
    <w:rsid w:val="00996AD7"/>
  </w:style>
  <w:style w:type="paragraph" w:styleId="HTML">
    <w:name w:val="HTML Preformatted"/>
    <w:basedOn w:val="a"/>
    <w:link w:val="HTML0"/>
    <w:rsid w:val="002A7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link w:val="HTML"/>
    <w:rsid w:val="002A7C0A"/>
    <w:rPr>
      <w:rFonts w:ascii="Courier New" w:hAnsi="Courier New" w:cs="Courier New"/>
      <w:color w:val="000000"/>
      <w:sz w:val="21"/>
      <w:szCs w:val="21"/>
      <w:lang w:eastAsia="ar-SA"/>
    </w:rPr>
  </w:style>
  <w:style w:type="paragraph" w:styleId="af4">
    <w:name w:val="List Paragraph"/>
    <w:basedOn w:val="a"/>
    <w:uiPriority w:val="34"/>
    <w:qFormat/>
    <w:rsid w:val="00B71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5521">
      <w:bodyDiv w:val="1"/>
      <w:marLeft w:val="0"/>
      <w:marRight w:val="0"/>
      <w:marTop w:val="0"/>
      <w:marBottom w:val="0"/>
      <w:divBdr>
        <w:top w:val="none" w:sz="0" w:space="0" w:color="auto"/>
        <w:left w:val="none" w:sz="0" w:space="0" w:color="auto"/>
        <w:bottom w:val="none" w:sz="0" w:space="0" w:color="auto"/>
        <w:right w:val="none" w:sz="0" w:space="0" w:color="auto"/>
      </w:divBdr>
    </w:div>
    <w:div w:id="757672583">
      <w:bodyDiv w:val="1"/>
      <w:marLeft w:val="0"/>
      <w:marRight w:val="0"/>
      <w:marTop w:val="0"/>
      <w:marBottom w:val="0"/>
      <w:divBdr>
        <w:top w:val="none" w:sz="0" w:space="0" w:color="auto"/>
        <w:left w:val="none" w:sz="0" w:space="0" w:color="auto"/>
        <w:bottom w:val="none" w:sz="0" w:space="0" w:color="auto"/>
        <w:right w:val="none" w:sz="0" w:space="0" w:color="auto"/>
      </w:divBdr>
    </w:div>
    <w:div w:id="992104480">
      <w:bodyDiv w:val="1"/>
      <w:marLeft w:val="0"/>
      <w:marRight w:val="0"/>
      <w:marTop w:val="0"/>
      <w:marBottom w:val="0"/>
      <w:divBdr>
        <w:top w:val="none" w:sz="0" w:space="0" w:color="auto"/>
        <w:left w:val="none" w:sz="0" w:space="0" w:color="auto"/>
        <w:bottom w:val="none" w:sz="0" w:space="0" w:color="auto"/>
        <w:right w:val="none" w:sz="0" w:space="0" w:color="auto"/>
      </w:divBdr>
    </w:div>
    <w:div w:id="1080828238">
      <w:bodyDiv w:val="1"/>
      <w:marLeft w:val="0"/>
      <w:marRight w:val="0"/>
      <w:marTop w:val="0"/>
      <w:marBottom w:val="0"/>
      <w:divBdr>
        <w:top w:val="none" w:sz="0" w:space="0" w:color="auto"/>
        <w:left w:val="none" w:sz="0" w:space="0" w:color="auto"/>
        <w:bottom w:val="none" w:sz="0" w:space="0" w:color="auto"/>
        <w:right w:val="none" w:sz="0" w:space="0" w:color="auto"/>
      </w:divBdr>
      <w:divsChild>
        <w:div w:id="261190372">
          <w:marLeft w:val="0"/>
          <w:marRight w:val="0"/>
          <w:marTop w:val="0"/>
          <w:marBottom w:val="0"/>
          <w:divBdr>
            <w:top w:val="none" w:sz="0" w:space="0" w:color="auto"/>
            <w:left w:val="none" w:sz="0" w:space="0" w:color="auto"/>
            <w:bottom w:val="none" w:sz="0" w:space="0" w:color="auto"/>
            <w:right w:val="none" w:sz="0" w:space="0" w:color="auto"/>
          </w:divBdr>
        </w:div>
      </w:divsChild>
    </w:div>
    <w:div w:id="1106929767">
      <w:bodyDiv w:val="1"/>
      <w:marLeft w:val="0"/>
      <w:marRight w:val="0"/>
      <w:marTop w:val="0"/>
      <w:marBottom w:val="0"/>
      <w:divBdr>
        <w:top w:val="none" w:sz="0" w:space="0" w:color="auto"/>
        <w:left w:val="none" w:sz="0" w:space="0" w:color="auto"/>
        <w:bottom w:val="none" w:sz="0" w:space="0" w:color="auto"/>
        <w:right w:val="none" w:sz="0" w:space="0" w:color="auto"/>
      </w:divBdr>
    </w:div>
    <w:div w:id="1545170117">
      <w:bodyDiv w:val="1"/>
      <w:marLeft w:val="0"/>
      <w:marRight w:val="0"/>
      <w:marTop w:val="0"/>
      <w:marBottom w:val="0"/>
      <w:divBdr>
        <w:top w:val="none" w:sz="0" w:space="0" w:color="auto"/>
        <w:left w:val="none" w:sz="0" w:space="0" w:color="auto"/>
        <w:bottom w:val="none" w:sz="0" w:space="0" w:color="auto"/>
        <w:right w:val="none" w:sz="0" w:space="0" w:color="auto"/>
      </w:divBdr>
    </w:div>
    <w:div w:id="204061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A900D098A9C3349BFEEFC08758A95E2" ma:contentTypeVersion="10" ma:contentTypeDescription="Создание документа." ma:contentTypeScope="" ma:versionID="c7750f7ddd94c3506c502eba06061d89">
  <xsd:schema xmlns:xsd="http://www.w3.org/2001/XMLSchema" xmlns:xs="http://www.w3.org/2001/XMLSchema" xmlns:p="http://schemas.microsoft.com/office/2006/metadata/properties" xmlns:ns2="f2682be9-5a4b-479b-b786-6415396b3a0f" targetNamespace="http://schemas.microsoft.com/office/2006/metadata/properties" ma:root="true" ma:fieldsID="5a19a08c2a54cbaeb8e6ea892b0c9355" ns2:_="">
    <xsd:import namespace="f2682be9-5a4b-479b-b786-6415396b3a0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82be9-5a4b-479b-b786-6415396b3a0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Barcode Generator</Name>
    <Synchronization>Synchronous</Synchronization>
    <Type>10001</Type>
    <SequenceNumber>1000</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10002</Type>
    <SequenceNumber>1001</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10004</Type>
    <SequenceNumber>1002</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10006</Type>
    <SequenceNumber>1003</SequenceNumber>
    <Assembly>Microsoft.Office.Policy, Version=14.0.0.0, Culture=neutral, PublicKeyToken=71e9bce111e9429c</Assembly>
    <Class>Microsoft.Office.RecordsManagement.Internal.BarcodeHandler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53D0B-21B7-4A2B-832D-4138DD4232A0}">
  <ds:schemaRefs>
    <ds:schemaRef ds:uri="http://schemas.microsoft.com/sharepoint/v3/contenttype/forms"/>
  </ds:schemaRefs>
</ds:datastoreItem>
</file>

<file path=customXml/itemProps2.xml><?xml version="1.0" encoding="utf-8"?>
<ds:datastoreItem xmlns:ds="http://schemas.openxmlformats.org/officeDocument/2006/customXml" ds:itemID="{C937F535-3C41-475B-961E-66B0AEA97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82be9-5a4b-479b-b786-6415396b3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968BA7-BFDA-4532-8983-8293EBAD81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6C7EAE-CF85-4C5B-8E6B-FAD0633A6554}">
  <ds:schemaRefs>
    <ds:schemaRef ds:uri="http://schemas.microsoft.com/sharepoint/events"/>
  </ds:schemaRefs>
</ds:datastoreItem>
</file>

<file path=customXml/itemProps5.xml><?xml version="1.0" encoding="utf-8"?>
<ds:datastoreItem xmlns:ds="http://schemas.openxmlformats.org/officeDocument/2006/customXml" ds:itemID="{D1010AED-62B5-4BDD-85F5-31BF394E0758}">
  <ds:schemaRefs>
    <ds:schemaRef ds:uri="http://schemas.microsoft.com/office/2006/metadata/longProperties"/>
  </ds:schemaRefs>
</ds:datastoreItem>
</file>

<file path=customXml/itemProps6.xml><?xml version="1.0" encoding="utf-8"?>
<ds:datastoreItem xmlns:ds="http://schemas.openxmlformats.org/officeDocument/2006/customXml" ds:itemID="{053E7D26-DF5E-49A2-BB1A-866D811B1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3243</Words>
  <Characters>18489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BaDM</Company>
  <LinksUpToDate>false</LinksUpToDate>
  <CharactersWithSpaces>21689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subject/>
  <dc:creator>Isicheslavskiy</dc:creator>
  <cp:keywords/>
  <dc:description/>
  <cp:lastModifiedBy>Zver</cp:lastModifiedBy>
  <cp:revision>5</cp:revision>
  <cp:lastPrinted>2022-03-04T14:10:00Z</cp:lastPrinted>
  <dcterms:created xsi:type="dcterms:W3CDTF">2023-09-27T10:03:00Z</dcterms:created>
  <dcterms:modified xsi:type="dcterms:W3CDTF">2023-11-23T08:51:00Z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35DSEETRYJHM-153-327886</vt:lpwstr>
  </property>
  <property fmtid="{D5CDD505-2E9C-101B-9397-08002B2CF9AE}" pid="3" name="_dlc_DocIdItemGuid">
    <vt:lpwstr>b063ce80-c990-472c-9a6f-028ee69544e6</vt:lpwstr>
  </property>
  <property fmtid="{D5CDD505-2E9C-101B-9397-08002B2CF9AE}" pid="4" name="_dlc_DocIdUrl">
    <vt:lpwstr>http://vshportal/agreements/_layouts/DocIdRedir.aspx?ID=35DSEETRYJHM-153-327886, 35DSEETRYJHM-153-327886</vt:lpwstr>
  </property>
</Properties>
</file>