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40D94" w14:textId="5CFFE8EC" w:rsidR="002960FD" w:rsidRPr="006740A4" w:rsidRDefault="0042304C" w:rsidP="00AF0312">
      <w:pPr>
        <w:spacing w:after="0" w:line="240" w:lineRule="auto"/>
        <w:ind w:right="-846" w:firstLine="426"/>
        <w:jc w:val="center"/>
        <w:rPr>
          <w:rFonts w:ascii="Times New Roman" w:hAnsi="Times New Roman" w:cs="Times New Roman"/>
          <w:sz w:val="28"/>
          <w:szCs w:val="28"/>
          <w:lang w:val="uk-UA"/>
        </w:rPr>
      </w:pPr>
      <w:r w:rsidRPr="006740A4">
        <w:rPr>
          <w:rFonts w:ascii="Times New Roman" w:hAnsi="Times New Roman" w:cs="Times New Roman"/>
          <w:sz w:val="28"/>
          <w:szCs w:val="28"/>
          <w:lang w:val="uk-UA"/>
        </w:rPr>
        <w:t>Зміни:</w:t>
      </w:r>
    </w:p>
    <w:p w14:paraId="3C2285A0" w14:textId="66C278C4" w:rsidR="00AF0312" w:rsidRDefault="00C76478" w:rsidP="00C76478">
      <w:pPr>
        <w:pStyle w:val="a3"/>
        <w:numPr>
          <w:ilvl w:val="0"/>
          <w:numId w:val="3"/>
        </w:numPr>
        <w:spacing w:after="0" w:line="240" w:lineRule="auto"/>
        <w:ind w:right="-846"/>
        <w:jc w:val="both"/>
        <w:rPr>
          <w:rFonts w:ascii="Times New Roman" w:hAnsi="Times New Roman" w:cs="Times New Roman"/>
          <w:sz w:val="28"/>
          <w:szCs w:val="28"/>
          <w:lang w:val="uk-UA"/>
        </w:rPr>
      </w:pPr>
      <w:r>
        <w:rPr>
          <w:rFonts w:ascii="Times New Roman" w:hAnsi="Times New Roman" w:cs="Times New Roman"/>
          <w:sz w:val="28"/>
          <w:szCs w:val="28"/>
          <w:lang w:val="uk-UA"/>
        </w:rPr>
        <w:t>Додаток 1 до Документації викласти в нові редакції:</w:t>
      </w:r>
    </w:p>
    <w:p w14:paraId="4B4ABF17" w14:textId="77777777" w:rsidR="00C76478" w:rsidRDefault="00C76478" w:rsidP="00C76478">
      <w:pPr>
        <w:pStyle w:val="a3"/>
        <w:spacing w:after="0" w:line="240" w:lineRule="auto"/>
        <w:ind w:left="786" w:right="-846"/>
        <w:jc w:val="both"/>
        <w:rPr>
          <w:rFonts w:ascii="Times New Roman" w:hAnsi="Times New Roman" w:cs="Times New Roman"/>
          <w:sz w:val="28"/>
          <w:szCs w:val="28"/>
          <w:lang w:val="uk-UA"/>
        </w:rPr>
      </w:pPr>
    </w:p>
    <w:p w14:paraId="290C2210" w14:textId="77777777" w:rsidR="00C76478" w:rsidRDefault="00C76478" w:rsidP="00C76478">
      <w:pPr>
        <w:pStyle w:val="a3"/>
        <w:spacing w:after="0" w:line="240" w:lineRule="auto"/>
        <w:ind w:left="786" w:right="-846"/>
        <w:jc w:val="both"/>
        <w:rPr>
          <w:rFonts w:ascii="Times New Roman" w:hAnsi="Times New Roman" w:cs="Times New Roman"/>
          <w:sz w:val="28"/>
          <w:szCs w:val="28"/>
          <w:lang w:val="uk-UA"/>
        </w:rPr>
      </w:pPr>
    </w:p>
    <w:p w14:paraId="28C680BC" w14:textId="022CCE14" w:rsidR="00C76478" w:rsidRPr="005B6AD0" w:rsidRDefault="00C76478" w:rsidP="00C76478">
      <w:pPr>
        <w:spacing w:after="0"/>
        <w:ind w:right="-502"/>
        <w:jc w:val="both"/>
        <w:rPr>
          <w:rFonts w:ascii="Times New Roman" w:hAnsi="Times New Roman" w:cs="Times New Roman"/>
          <w:b/>
          <w:bCs/>
          <w:sz w:val="20"/>
          <w:szCs w:val="20"/>
          <w:lang w:val="uk-UA"/>
        </w:rPr>
      </w:pPr>
      <w:r>
        <w:rPr>
          <w:rFonts w:ascii="Times New Roman" w:hAnsi="Times New Roman" w:cs="Times New Roman"/>
          <w:b/>
          <w:bCs/>
          <w:iCs/>
          <w:sz w:val="24"/>
          <w:szCs w:val="24"/>
          <w:lang w:val="uk-UA"/>
        </w:rPr>
        <w:t xml:space="preserve"> </w:t>
      </w:r>
      <w:r w:rsidRPr="005B6AD0">
        <w:rPr>
          <w:rFonts w:ascii="Times New Roman" w:hAnsi="Times New Roman" w:cs="Times New Roman"/>
          <w:b/>
          <w:bCs/>
          <w:iCs/>
          <w:sz w:val="24"/>
          <w:szCs w:val="24"/>
          <w:lang w:val="uk-UA"/>
        </w:rPr>
        <w:t xml:space="preserve">                                                                                                                                           </w:t>
      </w:r>
      <w:r w:rsidRPr="005B6AD0">
        <w:rPr>
          <w:rFonts w:ascii="Times New Roman" w:hAnsi="Times New Roman" w:cs="Times New Roman"/>
          <w:b/>
          <w:bCs/>
          <w:sz w:val="20"/>
          <w:szCs w:val="20"/>
          <w:lang w:val="uk-UA"/>
        </w:rPr>
        <w:t>Додаток 1</w:t>
      </w:r>
    </w:p>
    <w:p w14:paraId="62456FBB" w14:textId="1D8F25CD" w:rsidR="00C76478" w:rsidRPr="00200797" w:rsidRDefault="00C76478" w:rsidP="00C76478">
      <w:pPr>
        <w:spacing w:after="0"/>
        <w:ind w:left="7938" w:right="-502"/>
        <w:jc w:val="both"/>
        <w:rPr>
          <w:rFonts w:ascii="Times New Roman" w:hAnsi="Times New Roman" w:cs="Times New Roman"/>
          <w:b/>
          <w:bCs/>
          <w:sz w:val="20"/>
          <w:szCs w:val="20"/>
          <w:lang w:val="uk-UA"/>
        </w:rPr>
      </w:pPr>
      <w:r w:rsidRPr="005B6AD0">
        <w:rPr>
          <w:rFonts w:ascii="Times New Roman" w:hAnsi="Times New Roman" w:cs="Times New Roman"/>
          <w:b/>
          <w:bCs/>
          <w:sz w:val="20"/>
          <w:szCs w:val="20"/>
          <w:lang w:val="uk-UA"/>
        </w:rPr>
        <w:t xml:space="preserve">         </w:t>
      </w:r>
      <w:r w:rsidRPr="00200797">
        <w:rPr>
          <w:rFonts w:ascii="Times New Roman" w:hAnsi="Times New Roman" w:cs="Times New Roman"/>
          <w:b/>
          <w:bCs/>
          <w:sz w:val="20"/>
          <w:szCs w:val="20"/>
          <w:lang w:val="uk-UA"/>
        </w:rPr>
        <w:t>до Документації</w:t>
      </w:r>
    </w:p>
    <w:p w14:paraId="1CDC450F" w14:textId="77777777" w:rsidR="00C76478" w:rsidRPr="00200797" w:rsidRDefault="00C76478" w:rsidP="00C76478">
      <w:pPr>
        <w:jc w:val="both"/>
        <w:rPr>
          <w:rFonts w:ascii="Times New Roman" w:hAnsi="Times New Roman" w:cs="Times New Roman"/>
          <w:b/>
          <w:bCs/>
          <w:iCs/>
          <w:sz w:val="24"/>
          <w:szCs w:val="24"/>
          <w:lang w:val="uk-UA"/>
        </w:rPr>
      </w:pPr>
    </w:p>
    <w:p w14:paraId="4952080C" w14:textId="77777777" w:rsidR="00C76478" w:rsidRPr="00200797" w:rsidRDefault="00C76478" w:rsidP="00C76478">
      <w:pPr>
        <w:jc w:val="center"/>
        <w:rPr>
          <w:rFonts w:ascii="Times New Roman" w:hAnsi="Times New Roman" w:cs="Times New Roman"/>
          <w:b/>
          <w:sz w:val="24"/>
          <w:szCs w:val="24"/>
          <w:lang w:val="uk-UA"/>
        </w:rPr>
      </w:pPr>
      <w:r w:rsidRPr="00200797">
        <w:rPr>
          <w:rFonts w:ascii="Times New Roman" w:hAnsi="Times New Roman" w:cs="Times New Roman"/>
          <w:b/>
          <w:sz w:val="24"/>
          <w:szCs w:val="24"/>
          <w:lang w:val="uk-UA"/>
        </w:rPr>
        <w:t>ІНФОРМАЦІЯ ПРО  ТЕХНІЧНІ, ЯКІСНІ ТА ІНШІ ХАРАКТЕРИСТИКИ ПРЕДМЕТА ЗАКУПІВЛІ</w:t>
      </w:r>
    </w:p>
    <w:p w14:paraId="6B0B85A7" w14:textId="77777777" w:rsidR="00C76478" w:rsidRPr="00200797" w:rsidRDefault="00C76478" w:rsidP="00C76478">
      <w:pPr>
        <w:jc w:val="center"/>
        <w:rPr>
          <w:rFonts w:ascii="Times New Roman" w:hAnsi="Times New Roman" w:cs="Times New Roman"/>
          <w:b/>
          <w:sz w:val="16"/>
          <w:szCs w:val="16"/>
          <w:lang w:val="uk-UA"/>
        </w:rPr>
      </w:pPr>
      <w:r w:rsidRPr="00200797">
        <w:rPr>
          <w:rFonts w:ascii="Times New Roman" w:hAnsi="Times New Roman" w:cs="Times New Roman"/>
          <w:b/>
          <w:sz w:val="24"/>
          <w:szCs w:val="24"/>
          <w:lang w:val="uk-UA"/>
        </w:rPr>
        <w:t xml:space="preserve"> </w:t>
      </w:r>
    </w:p>
    <w:p w14:paraId="34135AF2" w14:textId="77777777" w:rsidR="00C76478" w:rsidRPr="00541215" w:rsidRDefault="00C76478" w:rsidP="00C7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
        <w:jc w:val="center"/>
        <w:rPr>
          <w:rFonts w:ascii="Times New Roman" w:hAnsi="Times New Roman" w:cs="Times New Roman"/>
          <w:sz w:val="24"/>
          <w:szCs w:val="24"/>
          <w:lang w:val="uk-UA"/>
        </w:rPr>
      </w:pPr>
      <w:r w:rsidRPr="00200797">
        <w:rPr>
          <w:rFonts w:ascii="Times New Roman" w:hAnsi="Times New Roman" w:cs="Times New Roman"/>
          <w:bCs/>
          <w:sz w:val="24"/>
          <w:szCs w:val="24"/>
          <w:lang w:val="uk-UA"/>
        </w:rPr>
        <w:t>Класифікація</w:t>
      </w:r>
      <w:r w:rsidRPr="00200797">
        <w:rPr>
          <w:rFonts w:ascii="Times New Roman" w:hAnsi="Times New Roman" w:cs="Times New Roman"/>
          <w:b/>
          <w:bCs/>
          <w:sz w:val="24"/>
          <w:szCs w:val="24"/>
          <w:lang w:val="uk-UA"/>
        </w:rPr>
        <w:t xml:space="preserve"> </w:t>
      </w:r>
      <w:r w:rsidRPr="00200797">
        <w:rPr>
          <w:rFonts w:ascii="Times New Roman" w:hAnsi="Times New Roman" w:cs="Times New Roman"/>
          <w:bCs/>
          <w:sz w:val="24"/>
          <w:szCs w:val="24"/>
          <w:lang w:val="uk-UA"/>
        </w:rPr>
        <w:t xml:space="preserve">за кодом ДК 021-2015 - </w:t>
      </w:r>
      <w:r w:rsidRPr="00200797">
        <w:rPr>
          <w:rFonts w:ascii="Times New Roman" w:hAnsi="Times New Roman" w:cs="Times New Roman"/>
          <w:sz w:val="24"/>
          <w:szCs w:val="24"/>
          <w:lang w:val="uk-UA"/>
        </w:rPr>
        <w:t xml:space="preserve">32350000-1 - Частини до аудіо- та </w:t>
      </w:r>
      <w:proofErr w:type="spellStart"/>
      <w:r w:rsidRPr="00200797">
        <w:rPr>
          <w:rFonts w:ascii="Times New Roman" w:hAnsi="Times New Roman" w:cs="Times New Roman"/>
          <w:sz w:val="24"/>
          <w:szCs w:val="24"/>
          <w:lang w:val="uk-UA"/>
        </w:rPr>
        <w:t>відеообладнання</w:t>
      </w:r>
      <w:proofErr w:type="spellEnd"/>
      <w:r w:rsidRPr="00200797">
        <w:rPr>
          <w:rFonts w:ascii="Times New Roman" w:hAnsi="Times New Roman" w:cs="Times New Roman"/>
          <w:sz w:val="24"/>
          <w:szCs w:val="24"/>
          <w:lang w:val="uk-UA"/>
        </w:rPr>
        <w:t xml:space="preserve"> (виносна антена </w:t>
      </w:r>
      <w:r w:rsidRPr="00200797">
        <w:rPr>
          <w:rFonts w:ascii="Times New Roman" w:hAnsi="Times New Roman" w:cs="Times New Roman"/>
          <w:sz w:val="24"/>
          <w:szCs w:val="24"/>
        </w:rPr>
        <w:t>AVENGER</w:t>
      </w:r>
      <w:r w:rsidRPr="00200797">
        <w:rPr>
          <w:rFonts w:ascii="Times New Roman" w:hAnsi="Times New Roman" w:cs="Times New Roman"/>
          <w:sz w:val="24"/>
          <w:szCs w:val="24"/>
          <w:lang w:val="uk-UA"/>
        </w:rPr>
        <w:t xml:space="preserve"> </w:t>
      </w:r>
      <w:r w:rsidRPr="00200797">
        <w:rPr>
          <w:rFonts w:ascii="Times New Roman" w:hAnsi="Times New Roman" w:cs="Times New Roman"/>
          <w:sz w:val="24"/>
          <w:szCs w:val="24"/>
        </w:rPr>
        <w:t>Booster</w:t>
      </w:r>
      <w:r w:rsidRPr="00200797">
        <w:rPr>
          <w:rFonts w:ascii="Times New Roman" w:hAnsi="Times New Roman" w:cs="Times New Roman"/>
          <w:sz w:val="24"/>
          <w:szCs w:val="24"/>
          <w:lang w:val="uk-UA"/>
        </w:rPr>
        <w:t xml:space="preserve"> 2.4</w:t>
      </w:r>
      <w:r w:rsidRPr="00200797">
        <w:rPr>
          <w:rFonts w:ascii="Times New Roman" w:hAnsi="Times New Roman" w:cs="Times New Roman"/>
          <w:sz w:val="24"/>
          <w:szCs w:val="24"/>
        </w:rPr>
        <w:t>G</w:t>
      </w:r>
      <w:r w:rsidRPr="00200797">
        <w:rPr>
          <w:rFonts w:ascii="Times New Roman" w:hAnsi="Times New Roman" w:cs="Times New Roman"/>
          <w:sz w:val="24"/>
          <w:szCs w:val="24"/>
          <w:lang w:val="uk-UA"/>
        </w:rPr>
        <w:t>/5.8</w:t>
      </w:r>
      <w:r w:rsidRPr="00200797">
        <w:rPr>
          <w:rFonts w:ascii="Times New Roman" w:hAnsi="Times New Roman" w:cs="Times New Roman"/>
          <w:sz w:val="24"/>
          <w:szCs w:val="24"/>
        </w:rPr>
        <w:t>G</w:t>
      </w:r>
      <w:r w:rsidRPr="00200797">
        <w:rPr>
          <w:rFonts w:ascii="Times New Roman" w:hAnsi="Times New Roman" w:cs="Times New Roman"/>
          <w:sz w:val="24"/>
          <w:szCs w:val="24"/>
          <w:lang w:val="uk-UA"/>
        </w:rPr>
        <w:t xml:space="preserve">; виносна антена </w:t>
      </w:r>
      <w:proofErr w:type="spellStart"/>
      <w:r w:rsidRPr="00200797">
        <w:rPr>
          <w:rFonts w:ascii="Times New Roman" w:hAnsi="Times New Roman" w:cs="Times New Roman"/>
          <w:sz w:val="24"/>
          <w:szCs w:val="24"/>
        </w:rPr>
        <w:t>Alientech</w:t>
      </w:r>
      <w:proofErr w:type="spellEnd"/>
      <w:r w:rsidRPr="00200797">
        <w:rPr>
          <w:rFonts w:ascii="Times New Roman" w:hAnsi="Times New Roman" w:cs="Times New Roman"/>
          <w:sz w:val="24"/>
          <w:szCs w:val="24"/>
          <w:lang w:val="uk-UA"/>
        </w:rPr>
        <w:t xml:space="preserve"> </w:t>
      </w:r>
      <w:proofErr w:type="spellStart"/>
      <w:r w:rsidRPr="00200797">
        <w:rPr>
          <w:rFonts w:ascii="Times New Roman" w:hAnsi="Times New Roman" w:cs="Times New Roman"/>
          <w:sz w:val="24"/>
          <w:szCs w:val="24"/>
        </w:rPr>
        <w:t>Deimox</w:t>
      </w:r>
      <w:proofErr w:type="spellEnd"/>
      <w:r w:rsidRPr="00200797">
        <w:rPr>
          <w:rFonts w:ascii="Times New Roman" w:hAnsi="Times New Roman" w:cs="Times New Roman"/>
          <w:sz w:val="24"/>
          <w:szCs w:val="24"/>
          <w:lang w:val="uk-UA"/>
        </w:rPr>
        <w:t xml:space="preserve"> 915</w:t>
      </w:r>
      <w:r w:rsidRPr="00200797">
        <w:rPr>
          <w:rFonts w:ascii="Times New Roman" w:hAnsi="Times New Roman" w:cs="Times New Roman"/>
          <w:sz w:val="24"/>
          <w:szCs w:val="24"/>
        </w:rPr>
        <w:t>G</w:t>
      </w:r>
      <w:r w:rsidRPr="00200797">
        <w:rPr>
          <w:rFonts w:ascii="Times New Roman" w:hAnsi="Times New Roman" w:cs="Times New Roman"/>
          <w:sz w:val="24"/>
          <w:szCs w:val="24"/>
          <w:lang w:val="uk-UA"/>
        </w:rPr>
        <w:t>/1.2</w:t>
      </w:r>
      <w:r w:rsidRPr="00200797">
        <w:rPr>
          <w:rFonts w:ascii="Times New Roman" w:hAnsi="Times New Roman" w:cs="Times New Roman"/>
          <w:sz w:val="24"/>
          <w:szCs w:val="24"/>
        </w:rPr>
        <w:t>G</w:t>
      </w:r>
      <w:r w:rsidRPr="00200797">
        <w:rPr>
          <w:rFonts w:ascii="Times New Roman" w:hAnsi="Times New Roman" w:cs="Times New Roman"/>
          <w:sz w:val="24"/>
          <w:szCs w:val="24"/>
          <w:lang w:val="uk-UA"/>
        </w:rPr>
        <w:t>/2/4</w:t>
      </w:r>
      <w:r w:rsidRPr="00200797">
        <w:rPr>
          <w:rFonts w:ascii="Times New Roman" w:hAnsi="Times New Roman" w:cs="Times New Roman"/>
          <w:sz w:val="24"/>
          <w:szCs w:val="24"/>
        </w:rPr>
        <w:t>G</w:t>
      </w:r>
      <w:r w:rsidRPr="00200797">
        <w:rPr>
          <w:rFonts w:ascii="Times New Roman" w:hAnsi="Times New Roman" w:cs="Times New Roman"/>
          <w:sz w:val="24"/>
          <w:szCs w:val="24"/>
          <w:lang w:val="uk-UA"/>
        </w:rPr>
        <w:t>/5.8</w:t>
      </w:r>
      <w:r w:rsidRPr="00200797">
        <w:rPr>
          <w:rFonts w:ascii="Times New Roman" w:hAnsi="Times New Roman" w:cs="Times New Roman"/>
          <w:sz w:val="24"/>
          <w:szCs w:val="24"/>
        </w:rPr>
        <w:t>G</w:t>
      </w:r>
      <w:r w:rsidRPr="00200797">
        <w:rPr>
          <w:rFonts w:ascii="Times New Roman" w:hAnsi="Times New Roman" w:cs="Times New Roman"/>
          <w:sz w:val="24"/>
          <w:szCs w:val="24"/>
          <w:lang w:val="uk-UA"/>
        </w:rPr>
        <w:t xml:space="preserve">; виносна антена </w:t>
      </w:r>
      <w:proofErr w:type="spellStart"/>
      <w:r w:rsidRPr="00200797">
        <w:rPr>
          <w:rFonts w:ascii="Times New Roman" w:hAnsi="Times New Roman" w:cs="Times New Roman"/>
          <w:sz w:val="24"/>
          <w:szCs w:val="24"/>
        </w:rPr>
        <w:t>Alientech</w:t>
      </w:r>
      <w:proofErr w:type="spellEnd"/>
      <w:r w:rsidRPr="00200797">
        <w:rPr>
          <w:rFonts w:ascii="Times New Roman" w:hAnsi="Times New Roman" w:cs="Times New Roman"/>
          <w:sz w:val="24"/>
          <w:szCs w:val="24"/>
          <w:lang w:val="uk-UA"/>
        </w:rPr>
        <w:t xml:space="preserve"> </w:t>
      </w:r>
      <w:r w:rsidRPr="00200797">
        <w:rPr>
          <w:rFonts w:ascii="Times New Roman" w:hAnsi="Times New Roman" w:cs="Times New Roman"/>
          <w:sz w:val="24"/>
          <w:szCs w:val="24"/>
        </w:rPr>
        <w:t>Duo</w:t>
      </w:r>
      <w:r w:rsidRPr="00200797">
        <w:rPr>
          <w:rFonts w:ascii="Times New Roman" w:hAnsi="Times New Roman" w:cs="Times New Roman"/>
          <w:sz w:val="24"/>
          <w:szCs w:val="24"/>
          <w:lang w:val="uk-UA"/>
        </w:rPr>
        <w:t xml:space="preserve"> </w:t>
      </w:r>
      <w:proofErr w:type="spellStart"/>
      <w:r w:rsidRPr="00200797">
        <w:rPr>
          <w:rFonts w:ascii="Times New Roman" w:hAnsi="Times New Roman" w:cs="Times New Roman"/>
          <w:sz w:val="24"/>
          <w:szCs w:val="24"/>
        </w:rPr>
        <w:t>DUO</w:t>
      </w:r>
      <w:proofErr w:type="spellEnd"/>
      <w:r w:rsidRPr="00200797">
        <w:rPr>
          <w:rFonts w:ascii="Times New Roman" w:hAnsi="Times New Roman" w:cs="Times New Roman"/>
          <w:sz w:val="24"/>
          <w:szCs w:val="24"/>
          <w:lang w:val="uk-UA"/>
        </w:rPr>
        <w:t>-2458</w:t>
      </w:r>
      <w:r w:rsidRPr="00200797">
        <w:rPr>
          <w:rFonts w:ascii="Times New Roman" w:hAnsi="Times New Roman" w:cs="Times New Roman"/>
          <w:sz w:val="24"/>
          <w:szCs w:val="24"/>
        </w:rPr>
        <w:t>SSB</w:t>
      </w:r>
      <w:r w:rsidRPr="00200797">
        <w:rPr>
          <w:rFonts w:ascii="Times New Roman" w:hAnsi="Times New Roman" w:cs="Times New Roman"/>
          <w:sz w:val="24"/>
          <w:szCs w:val="24"/>
          <w:lang w:val="uk-UA"/>
        </w:rPr>
        <w:t xml:space="preserve"> 2.4</w:t>
      </w:r>
      <w:r w:rsidRPr="00200797">
        <w:rPr>
          <w:rFonts w:ascii="Times New Roman" w:hAnsi="Times New Roman" w:cs="Times New Roman"/>
          <w:sz w:val="24"/>
          <w:szCs w:val="24"/>
        </w:rPr>
        <w:t>G</w:t>
      </w:r>
      <w:r w:rsidRPr="00200797">
        <w:rPr>
          <w:rFonts w:ascii="Times New Roman" w:hAnsi="Times New Roman" w:cs="Times New Roman"/>
          <w:sz w:val="24"/>
          <w:szCs w:val="24"/>
          <w:lang w:val="uk-UA"/>
        </w:rPr>
        <w:t>/5.8</w:t>
      </w:r>
      <w:r w:rsidRPr="00200797">
        <w:rPr>
          <w:rFonts w:ascii="Times New Roman" w:hAnsi="Times New Roman" w:cs="Times New Roman"/>
          <w:sz w:val="24"/>
          <w:szCs w:val="24"/>
        </w:rPr>
        <w:t>G</w:t>
      </w:r>
      <w:r w:rsidRPr="00200797">
        <w:rPr>
          <w:rFonts w:ascii="Times New Roman" w:hAnsi="Times New Roman" w:cs="Times New Roman"/>
          <w:sz w:val="24"/>
          <w:szCs w:val="24"/>
          <w:lang w:val="uk-UA"/>
        </w:rPr>
        <w:t>).</w:t>
      </w:r>
    </w:p>
    <w:p w14:paraId="6594B261" w14:textId="77777777" w:rsidR="00C76478" w:rsidRPr="00541215" w:rsidRDefault="00C76478" w:rsidP="00C76478">
      <w:pPr>
        <w:tabs>
          <w:tab w:val="left" w:pos="310"/>
          <w:tab w:val="left" w:pos="900"/>
        </w:tabs>
        <w:spacing w:line="240" w:lineRule="auto"/>
        <w:ind w:left="27" w:right="-112" w:firstLine="693"/>
        <w:jc w:val="both"/>
        <w:rPr>
          <w:rFonts w:ascii="Times New Roman" w:hAnsi="Times New Roman" w:cs="Times New Roman"/>
          <w:bCs/>
          <w:sz w:val="16"/>
          <w:szCs w:val="16"/>
          <w:lang w:val="uk-UA"/>
        </w:rPr>
      </w:pP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02"/>
        <w:gridCol w:w="6286"/>
        <w:gridCol w:w="613"/>
        <w:gridCol w:w="797"/>
      </w:tblGrid>
      <w:tr w:rsidR="00C76478" w:rsidRPr="00541215" w14:paraId="43A6E58C" w14:textId="77777777" w:rsidTr="00C76478">
        <w:trPr>
          <w:trHeight w:val="570"/>
        </w:trPr>
        <w:tc>
          <w:tcPr>
            <w:tcW w:w="208" w:type="pct"/>
            <w:shd w:val="clear" w:color="auto" w:fill="auto"/>
            <w:vAlign w:val="center"/>
          </w:tcPr>
          <w:p w14:paraId="148C237C" w14:textId="77777777" w:rsidR="00C76478" w:rsidRPr="00541215" w:rsidRDefault="00C76478" w:rsidP="00C76478">
            <w:pPr>
              <w:spacing w:after="0" w:line="240" w:lineRule="auto"/>
              <w:jc w:val="center"/>
              <w:rPr>
                <w:rFonts w:ascii="Times New Roman" w:eastAsia="Times New Roman" w:hAnsi="Times New Roman"/>
                <w:b/>
                <w:bCs/>
                <w:lang w:val="uk-UA" w:eastAsia="uk-UA"/>
              </w:rPr>
            </w:pPr>
            <w:r w:rsidRPr="00541215">
              <w:rPr>
                <w:rFonts w:ascii="Times New Roman" w:eastAsia="Times New Roman" w:hAnsi="Times New Roman"/>
                <w:b/>
                <w:bCs/>
                <w:lang w:val="uk-UA" w:eastAsia="uk-UA"/>
              </w:rPr>
              <w:t>№</w:t>
            </w:r>
          </w:p>
        </w:tc>
        <w:tc>
          <w:tcPr>
            <w:tcW w:w="989" w:type="pct"/>
            <w:shd w:val="clear" w:color="auto" w:fill="auto"/>
            <w:vAlign w:val="center"/>
          </w:tcPr>
          <w:p w14:paraId="5F3A0344" w14:textId="77777777" w:rsidR="00C76478" w:rsidRPr="00541215" w:rsidRDefault="00C76478" w:rsidP="00C76478">
            <w:pPr>
              <w:spacing w:after="0" w:line="240" w:lineRule="auto"/>
              <w:jc w:val="center"/>
              <w:rPr>
                <w:rFonts w:ascii="Times New Roman" w:eastAsia="Times New Roman" w:hAnsi="Times New Roman"/>
                <w:b/>
                <w:bCs/>
                <w:sz w:val="20"/>
                <w:szCs w:val="20"/>
                <w:lang w:val="uk-UA" w:eastAsia="uk-UA"/>
              </w:rPr>
            </w:pPr>
            <w:r w:rsidRPr="00541215">
              <w:rPr>
                <w:rFonts w:ascii="Times New Roman" w:eastAsia="Times New Roman" w:hAnsi="Times New Roman"/>
                <w:b/>
                <w:bCs/>
                <w:sz w:val="20"/>
                <w:szCs w:val="20"/>
                <w:lang w:val="uk-UA" w:eastAsia="uk-UA"/>
              </w:rPr>
              <w:t>Назва товару</w:t>
            </w:r>
          </w:p>
        </w:tc>
        <w:tc>
          <w:tcPr>
            <w:tcW w:w="3106" w:type="pct"/>
            <w:shd w:val="clear" w:color="auto" w:fill="auto"/>
            <w:vAlign w:val="center"/>
          </w:tcPr>
          <w:p w14:paraId="4F9C42E2" w14:textId="77777777" w:rsidR="00C76478" w:rsidRPr="00541215" w:rsidRDefault="00C76478" w:rsidP="00C76478">
            <w:pPr>
              <w:spacing w:after="0" w:line="240" w:lineRule="auto"/>
              <w:jc w:val="center"/>
              <w:rPr>
                <w:rFonts w:ascii="Times New Roman" w:eastAsia="Times New Roman" w:hAnsi="Times New Roman"/>
                <w:b/>
                <w:bCs/>
                <w:sz w:val="20"/>
                <w:szCs w:val="20"/>
                <w:lang w:val="uk-UA" w:eastAsia="uk-UA"/>
              </w:rPr>
            </w:pPr>
            <w:r w:rsidRPr="00541215">
              <w:rPr>
                <w:rFonts w:ascii="Times New Roman" w:eastAsia="Times New Roman" w:hAnsi="Times New Roman"/>
                <w:b/>
                <w:bCs/>
                <w:sz w:val="20"/>
                <w:szCs w:val="20"/>
                <w:lang w:val="uk-UA" w:eastAsia="uk-UA"/>
              </w:rPr>
              <w:t>Технічн</w:t>
            </w:r>
            <w:r>
              <w:rPr>
                <w:rFonts w:ascii="Times New Roman" w:eastAsia="Times New Roman" w:hAnsi="Times New Roman"/>
                <w:b/>
                <w:bCs/>
                <w:sz w:val="20"/>
                <w:szCs w:val="20"/>
                <w:lang w:val="uk-UA" w:eastAsia="uk-UA"/>
              </w:rPr>
              <w:t>і</w:t>
            </w:r>
            <w:r w:rsidRPr="00541215">
              <w:rPr>
                <w:rFonts w:ascii="Times New Roman" w:eastAsia="Times New Roman" w:hAnsi="Times New Roman"/>
                <w:b/>
                <w:bCs/>
                <w:sz w:val="20"/>
                <w:szCs w:val="20"/>
                <w:lang w:val="uk-UA" w:eastAsia="uk-UA"/>
              </w:rPr>
              <w:t xml:space="preserve"> характеристик</w:t>
            </w:r>
            <w:r>
              <w:rPr>
                <w:rFonts w:ascii="Times New Roman" w:eastAsia="Times New Roman" w:hAnsi="Times New Roman"/>
                <w:b/>
                <w:bCs/>
                <w:sz w:val="20"/>
                <w:szCs w:val="20"/>
                <w:lang w:val="uk-UA" w:eastAsia="uk-UA"/>
              </w:rPr>
              <w:t>и</w:t>
            </w:r>
          </w:p>
        </w:tc>
        <w:tc>
          <w:tcPr>
            <w:tcW w:w="303" w:type="pct"/>
            <w:shd w:val="clear" w:color="auto" w:fill="auto"/>
            <w:vAlign w:val="center"/>
          </w:tcPr>
          <w:p w14:paraId="38BEC99E" w14:textId="77777777" w:rsidR="00C76478" w:rsidRPr="00541215" w:rsidRDefault="00C76478" w:rsidP="00C76478">
            <w:pPr>
              <w:spacing w:after="0" w:line="240" w:lineRule="auto"/>
              <w:ind w:left="-109" w:right="-111"/>
              <w:jc w:val="center"/>
              <w:rPr>
                <w:rFonts w:ascii="Times New Roman" w:eastAsia="Times New Roman" w:hAnsi="Times New Roman"/>
                <w:b/>
                <w:bCs/>
                <w:sz w:val="20"/>
                <w:szCs w:val="20"/>
                <w:lang w:val="uk-UA" w:eastAsia="uk-UA"/>
              </w:rPr>
            </w:pPr>
            <w:r w:rsidRPr="00541215">
              <w:rPr>
                <w:rFonts w:ascii="Times New Roman" w:eastAsia="Times New Roman" w:hAnsi="Times New Roman"/>
                <w:b/>
                <w:bCs/>
                <w:sz w:val="20"/>
                <w:szCs w:val="20"/>
                <w:lang w:val="uk-UA" w:eastAsia="uk-UA"/>
              </w:rPr>
              <w:t>Од. виміру</w:t>
            </w:r>
          </w:p>
        </w:tc>
        <w:tc>
          <w:tcPr>
            <w:tcW w:w="394" w:type="pct"/>
            <w:shd w:val="clear" w:color="auto" w:fill="auto"/>
            <w:vAlign w:val="center"/>
          </w:tcPr>
          <w:p w14:paraId="0A49935C" w14:textId="77777777" w:rsidR="00C76478" w:rsidRPr="00541215" w:rsidRDefault="00C76478" w:rsidP="00C76478">
            <w:pPr>
              <w:spacing w:after="0" w:line="240" w:lineRule="auto"/>
              <w:ind w:left="-114" w:right="-106"/>
              <w:jc w:val="center"/>
              <w:rPr>
                <w:rFonts w:ascii="Times New Roman" w:eastAsia="Times New Roman" w:hAnsi="Times New Roman"/>
                <w:b/>
                <w:bCs/>
                <w:sz w:val="20"/>
                <w:szCs w:val="20"/>
                <w:lang w:val="uk-UA" w:eastAsia="uk-UA"/>
              </w:rPr>
            </w:pPr>
            <w:r w:rsidRPr="00541215">
              <w:rPr>
                <w:rFonts w:ascii="Times New Roman" w:eastAsia="Times New Roman" w:hAnsi="Times New Roman"/>
                <w:b/>
                <w:bCs/>
                <w:sz w:val="20"/>
                <w:szCs w:val="20"/>
                <w:lang w:val="uk-UA" w:eastAsia="uk-UA"/>
              </w:rPr>
              <w:t>Кількість</w:t>
            </w:r>
          </w:p>
        </w:tc>
      </w:tr>
      <w:tr w:rsidR="00C76478" w:rsidRPr="005B6AD0" w14:paraId="20941CFE" w14:textId="77777777" w:rsidTr="00C76478">
        <w:trPr>
          <w:trHeight w:val="570"/>
        </w:trPr>
        <w:tc>
          <w:tcPr>
            <w:tcW w:w="208" w:type="pct"/>
            <w:shd w:val="clear" w:color="auto" w:fill="auto"/>
            <w:vAlign w:val="center"/>
          </w:tcPr>
          <w:p w14:paraId="74C0FD61" w14:textId="77777777" w:rsidR="00C76478" w:rsidRPr="00541215" w:rsidRDefault="00C76478" w:rsidP="00C76478">
            <w:pPr>
              <w:spacing w:after="0" w:line="240" w:lineRule="auto"/>
              <w:jc w:val="center"/>
              <w:rPr>
                <w:rFonts w:ascii="Times New Roman" w:eastAsia="Times New Roman" w:hAnsi="Times New Roman"/>
                <w:lang w:val="uk-UA" w:eastAsia="uk-UA"/>
              </w:rPr>
            </w:pPr>
            <w:r w:rsidRPr="00541215">
              <w:rPr>
                <w:rFonts w:ascii="Times New Roman" w:eastAsia="Times New Roman" w:hAnsi="Times New Roman"/>
                <w:lang w:val="uk-UA" w:eastAsia="uk-UA"/>
              </w:rPr>
              <w:t>1.</w:t>
            </w:r>
          </w:p>
        </w:tc>
        <w:tc>
          <w:tcPr>
            <w:tcW w:w="989" w:type="pct"/>
            <w:shd w:val="clear" w:color="auto" w:fill="auto"/>
          </w:tcPr>
          <w:p w14:paraId="2AC5640E"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719C43A0"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12DB4977" w14:textId="77777777" w:rsidR="00C76478" w:rsidRPr="00BB04FF" w:rsidRDefault="00C76478" w:rsidP="00C76478">
            <w:pPr>
              <w:pStyle w:val="rvps2"/>
              <w:shd w:val="clear" w:color="auto" w:fill="FFFFFF"/>
              <w:tabs>
                <w:tab w:val="left" w:pos="993"/>
              </w:tabs>
              <w:spacing w:before="0" w:beforeAutospacing="0" w:after="0" w:afterAutospacing="0"/>
              <w:jc w:val="center"/>
              <w:rPr>
                <w:color w:val="000000"/>
                <w:sz w:val="22"/>
                <w:szCs w:val="22"/>
                <w:lang w:val="uk-UA"/>
              </w:rPr>
            </w:pPr>
            <w:r w:rsidRPr="00BB04FF">
              <w:rPr>
                <w:lang w:val="uk-UA"/>
              </w:rPr>
              <w:t xml:space="preserve">Виносна антена </w:t>
            </w:r>
            <w:r w:rsidRPr="00BB04FF">
              <w:rPr>
                <w:lang w:val="en-US"/>
              </w:rPr>
              <w:t>AVENGER</w:t>
            </w:r>
            <w:r w:rsidRPr="00BB04FF">
              <w:rPr>
                <w:lang w:val="uk-UA"/>
              </w:rPr>
              <w:t xml:space="preserve"> </w:t>
            </w:r>
            <w:r w:rsidRPr="00BB04FF">
              <w:rPr>
                <w:lang w:val="en-US"/>
              </w:rPr>
              <w:t>Booster</w:t>
            </w:r>
            <w:r w:rsidRPr="00BB04FF">
              <w:rPr>
                <w:lang w:val="uk-UA"/>
              </w:rPr>
              <w:t xml:space="preserve"> 2.4</w:t>
            </w:r>
            <w:r w:rsidRPr="00BB04FF">
              <w:rPr>
                <w:lang w:val="en-US"/>
              </w:rPr>
              <w:t>G</w:t>
            </w:r>
            <w:r w:rsidRPr="00BB04FF">
              <w:rPr>
                <w:lang w:val="uk-UA"/>
              </w:rPr>
              <w:t>/5.8</w:t>
            </w:r>
            <w:r w:rsidRPr="00BB04FF">
              <w:rPr>
                <w:lang w:val="en-US"/>
              </w:rPr>
              <w:t>G</w:t>
            </w:r>
            <w:r w:rsidRPr="00BB04FF">
              <w:rPr>
                <w:lang w:val="uk-UA"/>
              </w:rPr>
              <w:t>.</w:t>
            </w:r>
          </w:p>
        </w:tc>
        <w:tc>
          <w:tcPr>
            <w:tcW w:w="3106" w:type="pct"/>
            <w:shd w:val="clear" w:color="auto" w:fill="auto"/>
            <w:vAlign w:val="center"/>
          </w:tcPr>
          <w:p w14:paraId="019E02EC" w14:textId="77777777" w:rsidR="00C76478" w:rsidRDefault="00C76478" w:rsidP="00C76478">
            <w:pPr>
              <w:tabs>
                <w:tab w:val="left" w:pos="743"/>
                <w:tab w:val="left" w:pos="5294"/>
                <w:tab w:val="right" w:pos="9000"/>
              </w:tabs>
              <w:spacing w:after="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w:t>
            </w:r>
            <w:r w:rsidRPr="005F4114">
              <w:rPr>
                <w:rFonts w:ascii="Times New Roman" w:eastAsia="Times New Roman" w:hAnsi="Times New Roman" w:cs="Times New Roman"/>
                <w:sz w:val="24"/>
                <w:szCs w:val="24"/>
                <w:lang w:val="uk-UA"/>
              </w:rPr>
              <w:t>ихідна потужність</w:t>
            </w:r>
            <w:r>
              <w:rPr>
                <w:rFonts w:ascii="Times New Roman" w:eastAsia="Times New Roman" w:hAnsi="Times New Roman" w:cs="Times New Roman"/>
                <w:sz w:val="24"/>
                <w:szCs w:val="24"/>
                <w:lang w:val="uk-UA"/>
              </w:rPr>
              <w:t xml:space="preserve"> –</w:t>
            </w:r>
            <w:r w:rsidRPr="005F4114">
              <w:rPr>
                <w:rFonts w:ascii="Times New Roman" w:eastAsia="Times New Roman" w:hAnsi="Times New Roman" w:cs="Times New Roman"/>
                <w:sz w:val="24"/>
                <w:szCs w:val="24"/>
                <w:lang w:val="uk-UA"/>
              </w:rPr>
              <w:t xml:space="preserve"> 10W(40dBm)x2</w:t>
            </w:r>
            <w:r>
              <w:rPr>
                <w:rFonts w:ascii="Times New Roman" w:eastAsia="Times New Roman" w:hAnsi="Times New Roman" w:cs="Times New Roman"/>
                <w:sz w:val="24"/>
                <w:szCs w:val="24"/>
                <w:lang w:val="uk-UA"/>
              </w:rPr>
              <w:t>;</w:t>
            </w:r>
          </w:p>
          <w:p w14:paraId="25E2BD0D" w14:textId="77777777" w:rsidR="00C76478" w:rsidRDefault="00C76478" w:rsidP="00C76478">
            <w:pPr>
              <w:tabs>
                <w:tab w:val="left" w:pos="743"/>
                <w:tab w:val="left" w:pos="5294"/>
                <w:tab w:val="right" w:pos="9000"/>
              </w:tabs>
              <w:spacing w:after="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w:t>
            </w:r>
            <w:r w:rsidRPr="005F4114">
              <w:rPr>
                <w:rFonts w:ascii="Times New Roman" w:eastAsia="Times New Roman" w:hAnsi="Times New Roman" w:cs="Times New Roman"/>
                <w:sz w:val="24"/>
                <w:szCs w:val="24"/>
                <w:lang w:val="uk-UA"/>
              </w:rPr>
              <w:t>оефіцієнт передачі</w:t>
            </w:r>
            <w:r>
              <w:rPr>
                <w:rFonts w:ascii="Times New Roman" w:eastAsia="Times New Roman" w:hAnsi="Times New Roman" w:cs="Times New Roman"/>
                <w:sz w:val="24"/>
                <w:szCs w:val="24"/>
                <w:lang w:val="uk-UA"/>
              </w:rPr>
              <w:t xml:space="preserve"> –</w:t>
            </w:r>
            <w:r w:rsidRPr="005F4114">
              <w:rPr>
                <w:rFonts w:ascii="Times New Roman" w:eastAsia="Times New Roman" w:hAnsi="Times New Roman" w:cs="Times New Roman"/>
                <w:sz w:val="24"/>
                <w:szCs w:val="24"/>
                <w:lang w:val="uk-UA"/>
              </w:rPr>
              <w:t xml:space="preserve"> 18~20dB</w:t>
            </w:r>
            <w:r>
              <w:rPr>
                <w:rFonts w:ascii="Times New Roman" w:eastAsia="Times New Roman" w:hAnsi="Times New Roman" w:cs="Times New Roman"/>
                <w:sz w:val="24"/>
                <w:szCs w:val="24"/>
                <w:lang w:val="uk-UA"/>
              </w:rPr>
              <w:t>;</w:t>
            </w:r>
          </w:p>
          <w:p w14:paraId="067B60BD" w14:textId="77777777" w:rsidR="00C76478" w:rsidRDefault="00C76478" w:rsidP="00C76478">
            <w:pPr>
              <w:tabs>
                <w:tab w:val="left" w:pos="743"/>
                <w:tab w:val="left" w:pos="5294"/>
                <w:tab w:val="right" w:pos="9000"/>
              </w:tabs>
              <w:spacing w:after="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w:t>
            </w:r>
            <w:r w:rsidRPr="005F4114">
              <w:rPr>
                <w:rFonts w:ascii="Times New Roman" w:eastAsia="Times New Roman" w:hAnsi="Times New Roman" w:cs="Times New Roman"/>
                <w:sz w:val="24"/>
                <w:szCs w:val="24"/>
                <w:lang w:val="uk-UA"/>
              </w:rPr>
              <w:t>оефіцієнт шуму</w:t>
            </w:r>
            <w:r>
              <w:rPr>
                <w:rFonts w:ascii="Times New Roman" w:eastAsia="Times New Roman" w:hAnsi="Times New Roman" w:cs="Times New Roman"/>
                <w:sz w:val="24"/>
                <w:szCs w:val="24"/>
                <w:lang w:val="uk-UA"/>
              </w:rPr>
              <w:t xml:space="preserve"> –</w:t>
            </w:r>
            <w:r w:rsidRPr="005F4114">
              <w:rPr>
                <w:rFonts w:ascii="Times New Roman" w:eastAsia="Times New Roman" w:hAnsi="Times New Roman" w:cs="Times New Roman"/>
                <w:sz w:val="24"/>
                <w:szCs w:val="24"/>
                <w:lang w:val="uk-UA"/>
              </w:rPr>
              <w:t xml:space="preserve"> 52.5dB</w:t>
            </w:r>
            <w:r>
              <w:rPr>
                <w:rFonts w:ascii="Times New Roman" w:eastAsia="Times New Roman" w:hAnsi="Times New Roman" w:cs="Times New Roman"/>
                <w:sz w:val="24"/>
                <w:szCs w:val="24"/>
                <w:lang w:val="uk-UA"/>
              </w:rPr>
              <w:t>;</w:t>
            </w:r>
          </w:p>
          <w:p w14:paraId="4DEA398D" w14:textId="77777777" w:rsidR="00C76478" w:rsidRDefault="00C76478" w:rsidP="00C76478">
            <w:pPr>
              <w:tabs>
                <w:tab w:val="left" w:pos="743"/>
                <w:tab w:val="left" w:pos="5294"/>
                <w:tab w:val="right" w:pos="9000"/>
              </w:tabs>
              <w:spacing w:after="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w:t>
            </w:r>
            <w:r w:rsidRPr="005F4114">
              <w:rPr>
                <w:rFonts w:ascii="Times New Roman" w:eastAsia="Times New Roman" w:hAnsi="Times New Roman" w:cs="Times New Roman"/>
                <w:sz w:val="24"/>
                <w:szCs w:val="24"/>
                <w:lang w:val="uk-UA"/>
              </w:rPr>
              <w:t>осилення антени</w:t>
            </w:r>
            <w:r>
              <w:rPr>
                <w:rFonts w:ascii="Times New Roman" w:eastAsia="Times New Roman" w:hAnsi="Times New Roman" w:cs="Times New Roman"/>
                <w:sz w:val="24"/>
                <w:szCs w:val="24"/>
                <w:lang w:val="uk-UA"/>
              </w:rPr>
              <w:t xml:space="preserve"> –</w:t>
            </w:r>
            <w:r w:rsidRPr="005F4114">
              <w:rPr>
                <w:rFonts w:ascii="Times New Roman" w:eastAsia="Times New Roman" w:hAnsi="Times New Roman" w:cs="Times New Roman"/>
                <w:sz w:val="24"/>
                <w:szCs w:val="24"/>
                <w:lang w:val="uk-UA"/>
              </w:rPr>
              <w:t xml:space="preserve"> 2.4G15dBi(+-1) 5.8G18dBi(+-1)</w:t>
            </w:r>
            <w:r>
              <w:rPr>
                <w:rFonts w:ascii="Times New Roman" w:eastAsia="Times New Roman" w:hAnsi="Times New Roman" w:cs="Times New Roman"/>
                <w:sz w:val="24"/>
                <w:szCs w:val="24"/>
                <w:lang w:val="uk-UA"/>
              </w:rPr>
              <w:t>;</w:t>
            </w:r>
            <w:r w:rsidRPr="005F4114">
              <w:rPr>
                <w:rFonts w:ascii="Times New Roman" w:eastAsia="Times New Roman" w:hAnsi="Times New Roman" w:cs="Times New Roman"/>
                <w:sz w:val="24"/>
                <w:szCs w:val="24"/>
                <w:lang w:val="uk-UA"/>
              </w:rPr>
              <w:t xml:space="preserve"> </w:t>
            </w:r>
          </w:p>
          <w:p w14:paraId="463AD670" w14:textId="771A7AE9" w:rsidR="00C76478" w:rsidRDefault="00C76478" w:rsidP="00C76478">
            <w:pPr>
              <w:tabs>
                <w:tab w:val="left" w:pos="743"/>
                <w:tab w:val="left" w:pos="5294"/>
                <w:tab w:val="right" w:pos="9000"/>
              </w:tabs>
              <w:spacing w:after="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w:t>
            </w:r>
            <w:r w:rsidRPr="005F4114">
              <w:rPr>
                <w:rFonts w:ascii="Times New Roman" w:eastAsia="Times New Roman" w:hAnsi="Times New Roman" w:cs="Times New Roman"/>
                <w:sz w:val="24"/>
                <w:szCs w:val="24"/>
                <w:lang w:val="uk-UA"/>
              </w:rPr>
              <w:t>ути роботи</w:t>
            </w:r>
            <w:r>
              <w:rPr>
                <w:rFonts w:ascii="Times New Roman" w:eastAsia="Times New Roman" w:hAnsi="Times New Roman" w:cs="Times New Roman"/>
                <w:sz w:val="24"/>
                <w:szCs w:val="24"/>
                <w:lang w:val="uk-UA"/>
              </w:rPr>
              <w:t xml:space="preserve"> –</w:t>
            </w:r>
            <w:r w:rsidRPr="005F4114">
              <w:rPr>
                <w:rFonts w:ascii="Times New Roman" w:eastAsia="Times New Roman" w:hAnsi="Times New Roman" w:cs="Times New Roman"/>
                <w:sz w:val="24"/>
                <w:szCs w:val="24"/>
                <w:lang w:val="uk-UA"/>
              </w:rPr>
              <w:t xml:space="preserve"> горизонтально 65 градусів, вертикально 20 градусів</w:t>
            </w:r>
            <w:r>
              <w:rPr>
                <w:rFonts w:ascii="Times New Roman" w:eastAsia="Times New Roman" w:hAnsi="Times New Roman" w:cs="Times New Roman"/>
                <w:sz w:val="24"/>
                <w:szCs w:val="24"/>
                <w:lang w:val="uk-UA"/>
              </w:rPr>
              <w:t>;</w:t>
            </w:r>
          </w:p>
          <w:p w14:paraId="5A41697B" w14:textId="77777777" w:rsidR="00C76478" w:rsidRDefault="00C76478" w:rsidP="00C76478">
            <w:pPr>
              <w:tabs>
                <w:tab w:val="left" w:pos="743"/>
                <w:tab w:val="left" w:pos="5294"/>
                <w:tab w:val="right" w:pos="9000"/>
              </w:tabs>
              <w:spacing w:after="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w:t>
            </w:r>
            <w:r w:rsidRPr="005F4114">
              <w:rPr>
                <w:rFonts w:ascii="Times New Roman" w:eastAsia="Times New Roman" w:hAnsi="Times New Roman" w:cs="Times New Roman"/>
                <w:sz w:val="24"/>
                <w:szCs w:val="24"/>
                <w:lang w:val="uk-UA"/>
              </w:rPr>
              <w:t>ідтримувані напруги</w:t>
            </w:r>
            <w:r>
              <w:rPr>
                <w:rFonts w:ascii="Times New Roman" w:eastAsia="Times New Roman" w:hAnsi="Times New Roman" w:cs="Times New Roman"/>
                <w:sz w:val="24"/>
                <w:szCs w:val="24"/>
                <w:lang w:val="uk-UA"/>
              </w:rPr>
              <w:t xml:space="preserve"> –</w:t>
            </w:r>
            <w:r w:rsidRPr="005F4114">
              <w:rPr>
                <w:rFonts w:ascii="Times New Roman" w:eastAsia="Times New Roman" w:hAnsi="Times New Roman" w:cs="Times New Roman"/>
                <w:sz w:val="24"/>
                <w:szCs w:val="24"/>
                <w:lang w:val="uk-UA"/>
              </w:rPr>
              <w:t xml:space="preserve"> 6-12V</w:t>
            </w:r>
            <w:r>
              <w:rPr>
                <w:rFonts w:ascii="Times New Roman" w:eastAsia="Times New Roman" w:hAnsi="Times New Roman" w:cs="Times New Roman"/>
                <w:sz w:val="24"/>
                <w:szCs w:val="24"/>
                <w:lang w:val="uk-UA"/>
              </w:rPr>
              <w:t>;</w:t>
            </w:r>
          </w:p>
          <w:p w14:paraId="1A786D4D" w14:textId="77777777" w:rsidR="00C76478" w:rsidRDefault="00C76478" w:rsidP="00C76478">
            <w:pPr>
              <w:tabs>
                <w:tab w:val="left" w:pos="743"/>
                <w:tab w:val="left" w:pos="5294"/>
                <w:tab w:val="right" w:pos="9000"/>
              </w:tabs>
              <w:spacing w:after="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w:t>
            </w:r>
            <w:r w:rsidRPr="005F4114">
              <w:rPr>
                <w:rFonts w:ascii="Times New Roman" w:eastAsia="Times New Roman" w:hAnsi="Times New Roman" w:cs="Times New Roman"/>
                <w:sz w:val="24"/>
                <w:szCs w:val="24"/>
                <w:lang w:val="uk-UA"/>
              </w:rPr>
              <w:t>апруга та ємність акумулятора</w:t>
            </w:r>
            <w:r>
              <w:rPr>
                <w:rFonts w:ascii="Times New Roman" w:eastAsia="Times New Roman" w:hAnsi="Times New Roman" w:cs="Times New Roman"/>
                <w:sz w:val="24"/>
                <w:szCs w:val="24"/>
                <w:lang w:val="uk-UA"/>
              </w:rPr>
              <w:t xml:space="preserve"> –</w:t>
            </w:r>
            <w:r w:rsidRPr="005F4114">
              <w:rPr>
                <w:rFonts w:ascii="Times New Roman" w:eastAsia="Times New Roman" w:hAnsi="Times New Roman" w:cs="Times New Roman"/>
                <w:sz w:val="24"/>
                <w:szCs w:val="24"/>
                <w:lang w:val="uk-UA"/>
              </w:rPr>
              <w:t xml:space="preserve"> 7.4V 5000mAh</w:t>
            </w:r>
            <w:r>
              <w:rPr>
                <w:rFonts w:ascii="Times New Roman" w:eastAsia="Times New Roman" w:hAnsi="Times New Roman" w:cs="Times New Roman"/>
                <w:sz w:val="24"/>
                <w:szCs w:val="24"/>
                <w:lang w:val="uk-UA"/>
              </w:rPr>
              <w:t>;</w:t>
            </w:r>
          </w:p>
          <w:p w14:paraId="1905DFBE" w14:textId="77777777" w:rsidR="00C76478" w:rsidRPr="00541215" w:rsidRDefault="00C76478" w:rsidP="00C76478">
            <w:pPr>
              <w:tabs>
                <w:tab w:val="left" w:pos="743"/>
                <w:tab w:val="left" w:pos="5294"/>
                <w:tab w:val="right" w:pos="9000"/>
              </w:tabs>
              <w:spacing w:after="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т</w:t>
            </w:r>
            <w:r w:rsidRPr="005F4114">
              <w:rPr>
                <w:rFonts w:ascii="Times New Roman" w:eastAsia="Times New Roman" w:hAnsi="Times New Roman" w:cs="Times New Roman"/>
                <w:sz w:val="24"/>
                <w:szCs w:val="24"/>
                <w:lang w:val="uk-UA"/>
              </w:rPr>
              <w:t xml:space="preserve">ип роз'єму: N-K </w:t>
            </w:r>
            <w:proofErr w:type="spellStart"/>
            <w:r w:rsidRPr="005F4114">
              <w:rPr>
                <w:rFonts w:ascii="Times New Roman" w:eastAsia="Times New Roman" w:hAnsi="Times New Roman" w:cs="Times New Roman"/>
                <w:sz w:val="24"/>
                <w:szCs w:val="24"/>
                <w:lang w:val="uk-UA"/>
              </w:rPr>
              <w:t>Female</w:t>
            </w:r>
            <w:proofErr w:type="spellEnd"/>
            <w:r>
              <w:rPr>
                <w:rFonts w:ascii="Times New Roman" w:eastAsia="Times New Roman" w:hAnsi="Times New Roman" w:cs="Times New Roman"/>
                <w:sz w:val="24"/>
                <w:szCs w:val="24"/>
                <w:lang w:val="uk-UA"/>
              </w:rPr>
              <w:t>.</w:t>
            </w:r>
          </w:p>
        </w:tc>
        <w:tc>
          <w:tcPr>
            <w:tcW w:w="303" w:type="pct"/>
            <w:shd w:val="clear" w:color="auto" w:fill="auto"/>
            <w:vAlign w:val="center"/>
          </w:tcPr>
          <w:p w14:paraId="11653B6A" w14:textId="77777777" w:rsidR="00C76478" w:rsidRPr="00BB04FF" w:rsidRDefault="00C76478" w:rsidP="00C76478">
            <w:pPr>
              <w:spacing w:after="0" w:line="240" w:lineRule="auto"/>
              <w:jc w:val="center"/>
              <w:rPr>
                <w:rFonts w:ascii="Times New Roman" w:hAnsi="Times New Roman"/>
                <w:lang w:val="uk-UA"/>
              </w:rPr>
            </w:pPr>
            <w:r w:rsidRPr="00BB04FF">
              <w:rPr>
                <w:rFonts w:ascii="Times New Roman" w:hAnsi="Times New Roman"/>
                <w:lang w:val="uk-UA"/>
              </w:rPr>
              <w:t>шт.</w:t>
            </w:r>
          </w:p>
        </w:tc>
        <w:tc>
          <w:tcPr>
            <w:tcW w:w="394" w:type="pct"/>
            <w:shd w:val="clear" w:color="auto" w:fill="auto"/>
            <w:vAlign w:val="center"/>
          </w:tcPr>
          <w:p w14:paraId="73A51E9B" w14:textId="77777777" w:rsidR="00C76478" w:rsidRPr="005B6AD0" w:rsidRDefault="00C76478" w:rsidP="00C76478">
            <w:pPr>
              <w:spacing w:after="0" w:line="240" w:lineRule="auto"/>
              <w:jc w:val="center"/>
              <w:rPr>
                <w:rFonts w:ascii="Times New Roman" w:hAnsi="Times New Roman"/>
                <w:lang w:val="uk-UA"/>
              </w:rPr>
            </w:pPr>
            <w:r>
              <w:rPr>
                <w:rFonts w:ascii="Times New Roman" w:hAnsi="Times New Roman"/>
                <w:lang w:val="uk-UA"/>
              </w:rPr>
              <w:t>4</w:t>
            </w:r>
          </w:p>
        </w:tc>
      </w:tr>
      <w:tr w:rsidR="00C76478" w:rsidRPr="005B6AD0" w14:paraId="383C9588" w14:textId="77777777" w:rsidTr="00C76478">
        <w:trPr>
          <w:trHeight w:val="570"/>
        </w:trPr>
        <w:tc>
          <w:tcPr>
            <w:tcW w:w="208" w:type="pct"/>
            <w:shd w:val="clear" w:color="auto" w:fill="auto"/>
            <w:vAlign w:val="center"/>
          </w:tcPr>
          <w:p w14:paraId="6D28F956" w14:textId="77777777" w:rsidR="00C76478" w:rsidRPr="00541215" w:rsidRDefault="00C76478" w:rsidP="00C76478">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w:t>
            </w:r>
          </w:p>
        </w:tc>
        <w:tc>
          <w:tcPr>
            <w:tcW w:w="989" w:type="pct"/>
            <w:shd w:val="clear" w:color="auto" w:fill="auto"/>
          </w:tcPr>
          <w:p w14:paraId="57F259DE"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076E7CC8"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34B5C40C"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3C2ECD76"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6A8CFE2F"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3E003481"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28EB1421"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5D6FF29B"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2ABAFC20"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62672CF7" w14:textId="77777777" w:rsidR="00C76478" w:rsidRPr="00BB04FF" w:rsidRDefault="00C76478" w:rsidP="00C76478">
            <w:pPr>
              <w:pStyle w:val="rvps2"/>
              <w:shd w:val="clear" w:color="auto" w:fill="FFFFFF"/>
              <w:tabs>
                <w:tab w:val="left" w:pos="993"/>
              </w:tabs>
              <w:spacing w:before="0" w:beforeAutospacing="0" w:after="0" w:afterAutospacing="0"/>
              <w:jc w:val="center"/>
              <w:rPr>
                <w:bCs/>
                <w:lang w:val="uk-UA"/>
              </w:rPr>
            </w:pPr>
            <w:r w:rsidRPr="00BB04FF">
              <w:rPr>
                <w:lang w:val="uk-UA"/>
              </w:rPr>
              <w:t xml:space="preserve">Виносна антена </w:t>
            </w:r>
            <w:proofErr w:type="spellStart"/>
            <w:r w:rsidRPr="00BB04FF">
              <w:rPr>
                <w:lang w:val="en-US"/>
              </w:rPr>
              <w:t>Alientech</w:t>
            </w:r>
            <w:proofErr w:type="spellEnd"/>
            <w:r w:rsidRPr="00BB04FF">
              <w:rPr>
                <w:lang w:val="uk-UA"/>
              </w:rPr>
              <w:t xml:space="preserve"> </w:t>
            </w:r>
            <w:proofErr w:type="spellStart"/>
            <w:r w:rsidRPr="00BB04FF">
              <w:rPr>
                <w:lang w:val="en-US"/>
              </w:rPr>
              <w:t>Deimox</w:t>
            </w:r>
            <w:proofErr w:type="spellEnd"/>
            <w:r w:rsidRPr="00BB04FF">
              <w:rPr>
                <w:lang w:val="uk-UA"/>
              </w:rPr>
              <w:t xml:space="preserve"> 915</w:t>
            </w:r>
            <w:r w:rsidRPr="00BB04FF">
              <w:rPr>
                <w:lang w:val="en-US"/>
              </w:rPr>
              <w:t>G</w:t>
            </w:r>
            <w:r w:rsidRPr="00BB04FF">
              <w:rPr>
                <w:lang w:val="uk-UA"/>
              </w:rPr>
              <w:t>/1.2</w:t>
            </w:r>
            <w:r w:rsidRPr="00BB04FF">
              <w:rPr>
                <w:lang w:val="en-US"/>
              </w:rPr>
              <w:t>G</w:t>
            </w:r>
            <w:r w:rsidRPr="00BB04FF">
              <w:rPr>
                <w:lang w:val="uk-UA"/>
              </w:rPr>
              <w:t>/2/4</w:t>
            </w:r>
            <w:r w:rsidRPr="00BB04FF">
              <w:rPr>
                <w:lang w:val="en-US"/>
              </w:rPr>
              <w:t>G</w:t>
            </w:r>
            <w:r w:rsidRPr="00BB04FF">
              <w:rPr>
                <w:lang w:val="uk-UA"/>
              </w:rPr>
              <w:t>/5.8</w:t>
            </w:r>
            <w:r w:rsidRPr="00BB04FF">
              <w:rPr>
                <w:lang w:val="en-US"/>
              </w:rPr>
              <w:t>G</w:t>
            </w:r>
            <w:r w:rsidRPr="00BB04FF">
              <w:rPr>
                <w:lang w:val="uk-UA"/>
              </w:rPr>
              <w:t>.</w:t>
            </w:r>
          </w:p>
        </w:tc>
        <w:tc>
          <w:tcPr>
            <w:tcW w:w="3106" w:type="pct"/>
            <w:shd w:val="clear" w:color="auto" w:fill="auto"/>
            <w:vAlign w:val="center"/>
          </w:tcPr>
          <w:p w14:paraId="2B34FBAA"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м</w:t>
            </w:r>
            <w:r w:rsidRPr="005F4114">
              <w:rPr>
                <w:rFonts w:ascii="Times New Roman" w:hAnsi="Times New Roman" w:cs="Times New Roman"/>
                <w:bCs/>
                <w:sz w:val="24"/>
                <w:szCs w:val="24"/>
                <w:lang w:val="uk-UA"/>
              </w:rPr>
              <w:t>одель</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DMX-09122450DSB</w:t>
            </w:r>
            <w:r>
              <w:rPr>
                <w:rFonts w:ascii="Times New Roman" w:hAnsi="Times New Roman" w:cs="Times New Roman"/>
                <w:bCs/>
                <w:sz w:val="24"/>
                <w:szCs w:val="24"/>
                <w:lang w:val="uk-UA"/>
              </w:rPr>
              <w:t>;</w:t>
            </w:r>
          </w:p>
          <w:p w14:paraId="2AA76CDF"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р</w:t>
            </w:r>
            <w:r w:rsidRPr="005F4114">
              <w:rPr>
                <w:rFonts w:ascii="Times New Roman" w:hAnsi="Times New Roman" w:cs="Times New Roman"/>
                <w:bCs/>
                <w:sz w:val="24"/>
                <w:szCs w:val="24"/>
                <w:lang w:val="uk-UA"/>
              </w:rPr>
              <w:t>обочий діапазон частот</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915 МГц (870 МГц ~ 960 МГц), 1,2 ГГц (1170 МГц ~ 1280 МГц), 2,4 ГГц (2400 МГц ~ 2483,5 МГц) і 5,8 ГГц (5100 МГц ~ 5850 МГц)</w:t>
            </w:r>
            <w:r>
              <w:rPr>
                <w:rFonts w:ascii="Times New Roman" w:hAnsi="Times New Roman" w:cs="Times New Roman"/>
                <w:bCs/>
                <w:sz w:val="24"/>
                <w:szCs w:val="24"/>
                <w:lang w:val="uk-UA"/>
              </w:rPr>
              <w:t>;</w:t>
            </w:r>
          </w:p>
          <w:p w14:paraId="74085EC1"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р</w:t>
            </w:r>
            <w:r w:rsidRPr="005F4114">
              <w:rPr>
                <w:rFonts w:ascii="Times New Roman" w:hAnsi="Times New Roman" w:cs="Times New Roman"/>
                <w:bCs/>
                <w:sz w:val="24"/>
                <w:szCs w:val="24"/>
                <w:lang w:val="uk-UA"/>
              </w:rPr>
              <w:t>обоча напруга</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12В</w:t>
            </w:r>
            <w:r>
              <w:rPr>
                <w:rFonts w:ascii="Times New Roman" w:hAnsi="Times New Roman" w:cs="Times New Roman"/>
                <w:bCs/>
                <w:sz w:val="24"/>
                <w:szCs w:val="24"/>
                <w:lang w:val="uk-UA"/>
              </w:rPr>
              <w:t>;</w:t>
            </w:r>
          </w:p>
          <w:p w14:paraId="002817B7"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м</w:t>
            </w:r>
            <w:r w:rsidRPr="005F4114">
              <w:rPr>
                <w:rFonts w:ascii="Times New Roman" w:hAnsi="Times New Roman" w:cs="Times New Roman"/>
                <w:bCs/>
                <w:sz w:val="24"/>
                <w:szCs w:val="24"/>
                <w:lang w:val="uk-UA"/>
              </w:rPr>
              <w:t>аксимальна потужність передачі</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10 Вт.</w:t>
            </w:r>
            <w:r>
              <w:rPr>
                <w:rFonts w:ascii="Times New Roman" w:hAnsi="Times New Roman" w:cs="Times New Roman"/>
                <w:bCs/>
                <w:sz w:val="24"/>
                <w:szCs w:val="24"/>
                <w:lang w:val="uk-UA"/>
              </w:rPr>
              <w:t>;</w:t>
            </w:r>
          </w:p>
          <w:p w14:paraId="1D2275DD"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к</w:t>
            </w:r>
            <w:r w:rsidRPr="005F4114">
              <w:rPr>
                <w:rFonts w:ascii="Times New Roman" w:hAnsi="Times New Roman" w:cs="Times New Roman"/>
                <w:bCs/>
                <w:sz w:val="24"/>
                <w:szCs w:val="24"/>
                <w:lang w:val="uk-UA"/>
              </w:rPr>
              <w:t>оефіцієнт підсилення антени</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2.4G&gt;15 dBi±1 / 5G&gt;21 dBi±1</w:t>
            </w:r>
            <w:r>
              <w:rPr>
                <w:rFonts w:ascii="Times New Roman" w:hAnsi="Times New Roman" w:cs="Times New Roman"/>
                <w:bCs/>
                <w:sz w:val="24"/>
                <w:szCs w:val="24"/>
                <w:lang w:val="uk-UA"/>
              </w:rPr>
              <w:t>;</w:t>
            </w:r>
          </w:p>
          <w:p w14:paraId="4E106379"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г</w:t>
            </w:r>
            <w:r w:rsidRPr="005F4114">
              <w:rPr>
                <w:rFonts w:ascii="Times New Roman" w:hAnsi="Times New Roman" w:cs="Times New Roman"/>
                <w:bCs/>
                <w:sz w:val="24"/>
                <w:szCs w:val="24"/>
                <w:lang w:val="uk-UA"/>
              </w:rPr>
              <w:t>оризонтальний кут випромінювання</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65°~83°</w:t>
            </w:r>
            <w:r>
              <w:rPr>
                <w:rFonts w:ascii="Times New Roman" w:hAnsi="Times New Roman" w:cs="Times New Roman"/>
                <w:bCs/>
                <w:sz w:val="24"/>
                <w:szCs w:val="24"/>
                <w:lang w:val="uk-UA"/>
              </w:rPr>
              <w:t>;</w:t>
            </w:r>
          </w:p>
          <w:p w14:paraId="65C4E60E"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к</w:t>
            </w:r>
            <w:r w:rsidRPr="005F4114">
              <w:rPr>
                <w:rFonts w:ascii="Times New Roman" w:hAnsi="Times New Roman" w:cs="Times New Roman"/>
                <w:bCs/>
                <w:sz w:val="24"/>
                <w:szCs w:val="24"/>
                <w:lang w:val="uk-UA"/>
              </w:rPr>
              <w:t>оефіцієнт підсилення прийому</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15 дБ±1</w:t>
            </w:r>
            <w:r>
              <w:rPr>
                <w:rFonts w:ascii="Times New Roman" w:hAnsi="Times New Roman" w:cs="Times New Roman"/>
                <w:bCs/>
                <w:sz w:val="24"/>
                <w:szCs w:val="24"/>
                <w:lang w:val="uk-UA"/>
              </w:rPr>
              <w:t>;</w:t>
            </w:r>
          </w:p>
          <w:p w14:paraId="4DBAA3C4"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к</w:t>
            </w:r>
            <w:r w:rsidRPr="005F4114">
              <w:rPr>
                <w:rFonts w:ascii="Times New Roman" w:hAnsi="Times New Roman" w:cs="Times New Roman"/>
                <w:bCs/>
                <w:sz w:val="24"/>
                <w:szCs w:val="24"/>
                <w:lang w:val="uk-UA"/>
              </w:rPr>
              <w:t>оефіцієнт посилення передачі</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15 дБ±1</w:t>
            </w:r>
            <w:r>
              <w:rPr>
                <w:rFonts w:ascii="Times New Roman" w:hAnsi="Times New Roman" w:cs="Times New Roman"/>
                <w:bCs/>
                <w:sz w:val="24"/>
                <w:szCs w:val="24"/>
                <w:lang w:val="uk-UA"/>
              </w:rPr>
              <w:t>;</w:t>
            </w:r>
          </w:p>
          <w:p w14:paraId="0C2979A3"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к</w:t>
            </w:r>
            <w:r w:rsidRPr="005F4114">
              <w:rPr>
                <w:rFonts w:ascii="Times New Roman" w:hAnsi="Times New Roman" w:cs="Times New Roman"/>
                <w:bCs/>
                <w:sz w:val="24"/>
                <w:szCs w:val="24"/>
                <w:lang w:val="uk-UA"/>
              </w:rPr>
              <w:t>омплексне посилення випромінювання</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22,9 дБ±1 ~ 39 дБ±1</w:t>
            </w:r>
            <w:r>
              <w:rPr>
                <w:rFonts w:ascii="Times New Roman" w:hAnsi="Times New Roman" w:cs="Times New Roman"/>
                <w:bCs/>
                <w:sz w:val="24"/>
                <w:szCs w:val="24"/>
                <w:lang w:val="uk-UA"/>
              </w:rPr>
              <w:t>;</w:t>
            </w:r>
          </w:p>
          <w:p w14:paraId="2E2C171E"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д</w:t>
            </w:r>
            <w:r w:rsidRPr="005F4114">
              <w:rPr>
                <w:rFonts w:ascii="Times New Roman" w:hAnsi="Times New Roman" w:cs="Times New Roman"/>
                <w:bCs/>
                <w:sz w:val="24"/>
                <w:szCs w:val="24"/>
                <w:lang w:val="uk-UA"/>
              </w:rPr>
              <w:t>іапазон вхідної потужності</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5-20 </w:t>
            </w:r>
            <w:proofErr w:type="spellStart"/>
            <w:r w:rsidRPr="005F4114">
              <w:rPr>
                <w:rFonts w:ascii="Times New Roman" w:hAnsi="Times New Roman" w:cs="Times New Roman"/>
                <w:bCs/>
                <w:sz w:val="24"/>
                <w:szCs w:val="24"/>
                <w:lang w:val="uk-UA"/>
              </w:rPr>
              <w:t>дБм</w:t>
            </w:r>
            <w:proofErr w:type="spellEnd"/>
            <w:r w:rsidRPr="005F4114">
              <w:rPr>
                <w:rFonts w:ascii="Times New Roman" w:hAnsi="Times New Roman" w:cs="Times New Roman"/>
                <w:bCs/>
                <w:sz w:val="24"/>
                <w:szCs w:val="24"/>
                <w:lang w:val="uk-UA"/>
              </w:rPr>
              <w:t>.</w:t>
            </w:r>
            <w:r>
              <w:rPr>
                <w:rFonts w:ascii="Times New Roman" w:hAnsi="Times New Roman" w:cs="Times New Roman"/>
                <w:bCs/>
                <w:sz w:val="24"/>
                <w:szCs w:val="24"/>
                <w:lang w:val="uk-UA"/>
              </w:rPr>
              <w:t>;</w:t>
            </w:r>
          </w:p>
          <w:p w14:paraId="6C7F9683"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е</w:t>
            </w:r>
            <w:r w:rsidRPr="005F4114">
              <w:rPr>
                <w:rFonts w:ascii="Times New Roman" w:hAnsi="Times New Roman" w:cs="Times New Roman"/>
                <w:bCs/>
                <w:sz w:val="24"/>
                <w:szCs w:val="24"/>
                <w:lang w:val="uk-UA"/>
              </w:rPr>
              <w:t>лектричний струм</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435 </w:t>
            </w:r>
            <w:proofErr w:type="spellStart"/>
            <w:r w:rsidRPr="005F4114">
              <w:rPr>
                <w:rFonts w:ascii="Times New Roman" w:hAnsi="Times New Roman" w:cs="Times New Roman"/>
                <w:bCs/>
                <w:sz w:val="24"/>
                <w:szCs w:val="24"/>
                <w:lang w:val="uk-UA"/>
              </w:rPr>
              <w:t>мА</w:t>
            </w:r>
            <w:proofErr w:type="spellEnd"/>
            <w:r w:rsidRPr="005F4114">
              <w:rPr>
                <w:rFonts w:ascii="Times New Roman" w:hAnsi="Times New Roman" w:cs="Times New Roman"/>
                <w:bCs/>
                <w:sz w:val="24"/>
                <w:szCs w:val="24"/>
                <w:lang w:val="uk-UA"/>
              </w:rPr>
              <w:t xml:space="preserve"> при POUT 28 </w:t>
            </w:r>
            <w:proofErr w:type="spellStart"/>
            <w:r w:rsidRPr="005F4114">
              <w:rPr>
                <w:rFonts w:ascii="Times New Roman" w:hAnsi="Times New Roman" w:cs="Times New Roman"/>
                <w:bCs/>
                <w:sz w:val="24"/>
                <w:szCs w:val="24"/>
                <w:lang w:val="uk-UA"/>
              </w:rPr>
              <w:t>дБм</w:t>
            </w:r>
            <w:proofErr w:type="spellEnd"/>
            <w:r w:rsidRPr="005F4114">
              <w:rPr>
                <w:rFonts w:ascii="Times New Roman" w:hAnsi="Times New Roman" w:cs="Times New Roman"/>
                <w:bCs/>
                <w:sz w:val="24"/>
                <w:szCs w:val="24"/>
                <w:lang w:val="uk-UA"/>
              </w:rPr>
              <w:t xml:space="preserve"> 9 В</w:t>
            </w:r>
            <w:r>
              <w:rPr>
                <w:rFonts w:ascii="Times New Roman" w:hAnsi="Times New Roman" w:cs="Times New Roman"/>
                <w:bCs/>
                <w:sz w:val="24"/>
                <w:szCs w:val="24"/>
                <w:lang w:val="uk-UA"/>
              </w:rPr>
              <w:t>;</w:t>
            </w:r>
          </w:p>
          <w:p w14:paraId="75BE1DC4"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к</w:t>
            </w:r>
            <w:r w:rsidRPr="005F4114">
              <w:rPr>
                <w:rFonts w:ascii="Times New Roman" w:hAnsi="Times New Roman" w:cs="Times New Roman"/>
                <w:bCs/>
                <w:sz w:val="24"/>
                <w:szCs w:val="24"/>
                <w:lang w:val="uk-UA"/>
              </w:rPr>
              <w:t>оефіцієнт шуму</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 2,5 </w:t>
            </w:r>
            <w:proofErr w:type="spellStart"/>
            <w:r w:rsidRPr="005F4114">
              <w:rPr>
                <w:rFonts w:ascii="Times New Roman" w:hAnsi="Times New Roman" w:cs="Times New Roman"/>
                <w:bCs/>
                <w:sz w:val="24"/>
                <w:szCs w:val="24"/>
                <w:lang w:val="uk-UA"/>
              </w:rPr>
              <w:t>дБ</w:t>
            </w:r>
            <w:proofErr w:type="spellEnd"/>
            <w:r w:rsidRPr="005F4114">
              <w:rPr>
                <w:rFonts w:ascii="Times New Roman" w:hAnsi="Times New Roman" w:cs="Times New Roman"/>
                <w:bCs/>
                <w:sz w:val="24"/>
                <w:szCs w:val="24"/>
                <w:lang w:val="uk-UA"/>
              </w:rPr>
              <w:t>.</w:t>
            </w:r>
            <w:r>
              <w:rPr>
                <w:rFonts w:ascii="Times New Roman" w:hAnsi="Times New Roman" w:cs="Times New Roman"/>
                <w:bCs/>
                <w:sz w:val="24"/>
                <w:szCs w:val="24"/>
                <w:lang w:val="uk-UA"/>
              </w:rPr>
              <w:t>;</w:t>
            </w:r>
          </w:p>
          <w:p w14:paraId="1988E3EA"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з</w:t>
            </w:r>
            <w:r w:rsidRPr="005F4114">
              <w:rPr>
                <w:rFonts w:ascii="Times New Roman" w:hAnsi="Times New Roman" w:cs="Times New Roman"/>
                <w:bCs/>
                <w:sz w:val="24"/>
                <w:szCs w:val="24"/>
                <w:lang w:val="uk-UA"/>
              </w:rPr>
              <w:t>атримка передачі</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 1 </w:t>
            </w:r>
            <w:proofErr w:type="spellStart"/>
            <w:r w:rsidRPr="005F4114">
              <w:rPr>
                <w:rFonts w:ascii="Times New Roman" w:hAnsi="Times New Roman" w:cs="Times New Roman"/>
                <w:bCs/>
                <w:sz w:val="24"/>
                <w:szCs w:val="24"/>
                <w:lang w:val="uk-UA"/>
              </w:rPr>
              <w:t>мкс</w:t>
            </w:r>
            <w:proofErr w:type="spellEnd"/>
            <w:r>
              <w:rPr>
                <w:rFonts w:ascii="Times New Roman" w:hAnsi="Times New Roman" w:cs="Times New Roman"/>
                <w:bCs/>
                <w:sz w:val="24"/>
                <w:szCs w:val="24"/>
                <w:lang w:val="uk-UA"/>
              </w:rPr>
              <w:t>;</w:t>
            </w:r>
          </w:p>
          <w:p w14:paraId="339C374A"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н</w:t>
            </w:r>
            <w:r w:rsidRPr="005F4114">
              <w:rPr>
                <w:rFonts w:ascii="Times New Roman" w:hAnsi="Times New Roman" w:cs="Times New Roman"/>
                <w:bCs/>
                <w:sz w:val="24"/>
                <w:szCs w:val="24"/>
                <w:lang w:val="uk-UA"/>
              </w:rPr>
              <w:t>апруга/ємність батареї</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DC11.1V/15000mA</w:t>
            </w:r>
            <w:r>
              <w:rPr>
                <w:rFonts w:ascii="Times New Roman" w:hAnsi="Times New Roman" w:cs="Times New Roman"/>
                <w:bCs/>
                <w:sz w:val="24"/>
                <w:szCs w:val="24"/>
                <w:lang w:val="uk-UA"/>
              </w:rPr>
              <w:t>;</w:t>
            </w:r>
          </w:p>
          <w:p w14:paraId="0B01DCF7"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н</w:t>
            </w:r>
            <w:r w:rsidRPr="005F4114">
              <w:rPr>
                <w:rFonts w:ascii="Times New Roman" w:hAnsi="Times New Roman" w:cs="Times New Roman"/>
                <w:bCs/>
                <w:sz w:val="24"/>
                <w:szCs w:val="24"/>
                <w:lang w:val="uk-UA"/>
              </w:rPr>
              <w:t>апруга/струм зарядки</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DC13.5V=8A</w:t>
            </w:r>
            <w:r>
              <w:rPr>
                <w:rFonts w:ascii="Times New Roman" w:hAnsi="Times New Roman" w:cs="Times New Roman"/>
                <w:bCs/>
                <w:sz w:val="24"/>
                <w:szCs w:val="24"/>
                <w:lang w:val="uk-UA"/>
              </w:rPr>
              <w:t>;</w:t>
            </w:r>
          </w:p>
          <w:p w14:paraId="6186A35B"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д</w:t>
            </w:r>
            <w:r w:rsidRPr="005F4114">
              <w:rPr>
                <w:rFonts w:ascii="Times New Roman" w:hAnsi="Times New Roman" w:cs="Times New Roman"/>
                <w:bCs/>
                <w:sz w:val="24"/>
                <w:szCs w:val="24"/>
                <w:lang w:val="uk-UA"/>
              </w:rPr>
              <w:t>жерело живлення змінного струму</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100В ~ 240В</w:t>
            </w:r>
            <w:r>
              <w:rPr>
                <w:rFonts w:ascii="Times New Roman" w:hAnsi="Times New Roman" w:cs="Times New Roman"/>
                <w:bCs/>
                <w:sz w:val="24"/>
                <w:szCs w:val="24"/>
                <w:lang w:val="uk-UA"/>
              </w:rPr>
              <w:t>;</w:t>
            </w:r>
          </w:p>
          <w:p w14:paraId="0535B9AC"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м</w:t>
            </w:r>
            <w:r w:rsidRPr="005F4114">
              <w:rPr>
                <w:rFonts w:ascii="Times New Roman" w:hAnsi="Times New Roman" w:cs="Times New Roman"/>
                <w:bCs/>
                <w:sz w:val="24"/>
                <w:szCs w:val="24"/>
                <w:lang w:val="uk-UA"/>
              </w:rPr>
              <w:t>аксимальна потужність</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110 Вт.</w:t>
            </w:r>
            <w:r>
              <w:rPr>
                <w:rFonts w:ascii="Times New Roman" w:hAnsi="Times New Roman" w:cs="Times New Roman"/>
                <w:bCs/>
                <w:sz w:val="24"/>
                <w:szCs w:val="24"/>
                <w:lang w:val="uk-UA"/>
              </w:rPr>
              <w:t>;</w:t>
            </w:r>
          </w:p>
          <w:p w14:paraId="7920A644" w14:textId="77777777" w:rsidR="00C76478" w:rsidRPr="005F4114"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т</w:t>
            </w:r>
            <w:r w:rsidRPr="005F4114">
              <w:rPr>
                <w:rFonts w:ascii="Times New Roman" w:hAnsi="Times New Roman" w:cs="Times New Roman"/>
                <w:bCs/>
                <w:sz w:val="24"/>
                <w:szCs w:val="24"/>
                <w:lang w:val="uk-UA"/>
              </w:rPr>
              <w:t>емпература</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5F4114">
              <w:rPr>
                <w:rFonts w:ascii="Times New Roman" w:hAnsi="Times New Roman" w:cs="Times New Roman"/>
                <w:bCs/>
                <w:sz w:val="24"/>
                <w:szCs w:val="24"/>
                <w:lang w:val="uk-UA"/>
              </w:rPr>
              <w:t>40°C ~ 80°C.</w:t>
            </w:r>
          </w:p>
        </w:tc>
        <w:tc>
          <w:tcPr>
            <w:tcW w:w="303" w:type="pct"/>
            <w:shd w:val="clear" w:color="auto" w:fill="auto"/>
          </w:tcPr>
          <w:p w14:paraId="7497740A" w14:textId="77777777" w:rsidR="00C76478" w:rsidRDefault="00C76478" w:rsidP="00C76478">
            <w:pPr>
              <w:spacing w:after="0" w:line="240" w:lineRule="auto"/>
              <w:jc w:val="center"/>
              <w:rPr>
                <w:rFonts w:ascii="Times New Roman" w:hAnsi="Times New Roman"/>
                <w:lang w:val="uk-UA"/>
              </w:rPr>
            </w:pPr>
          </w:p>
          <w:p w14:paraId="714B8EDA" w14:textId="77777777" w:rsidR="00C76478" w:rsidRPr="00CE5574" w:rsidRDefault="00C76478" w:rsidP="00C76478">
            <w:pPr>
              <w:spacing w:after="0" w:line="240" w:lineRule="auto"/>
              <w:jc w:val="center"/>
              <w:rPr>
                <w:rFonts w:ascii="Times New Roman" w:hAnsi="Times New Roman"/>
                <w:sz w:val="16"/>
                <w:szCs w:val="16"/>
                <w:lang w:val="uk-UA"/>
              </w:rPr>
            </w:pPr>
          </w:p>
          <w:p w14:paraId="7AB43EB2" w14:textId="77777777" w:rsidR="00C76478" w:rsidRDefault="00C76478" w:rsidP="00C76478">
            <w:pPr>
              <w:spacing w:after="0" w:line="240" w:lineRule="auto"/>
              <w:jc w:val="center"/>
              <w:rPr>
                <w:rFonts w:ascii="Times New Roman" w:hAnsi="Times New Roman"/>
                <w:lang w:val="uk-UA"/>
              </w:rPr>
            </w:pPr>
          </w:p>
          <w:p w14:paraId="6FD63C74" w14:textId="77777777" w:rsidR="00C76478" w:rsidRDefault="00C76478" w:rsidP="00C76478">
            <w:pPr>
              <w:spacing w:after="0" w:line="240" w:lineRule="auto"/>
              <w:jc w:val="center"/>
              <w:rPr>
                <w:rFonts w:ascii="Times New Roman" w:hAnsi="Times New Roman"/>
                <w:lang w:val="uk-UA"/>
              </w:rPr>
            </w:pPr>
          </w:p>
          <w:p w14:paraId="08DA2FD8" w14:textId="77777777" w:rsidR="00C76478" w:rsidRDefault="00C76478" w:rsidP="00C76478">
            <w:pPr>
              <w:spacing w:after="0" w:line="240" w:lineRule="auto"/>
              <w:jc w:val="center"/>
              <w:rPr>
                <w:rFonts w:ascii="Times New Roman" w:hAnsi="Times New Roman"/>
                <w:lang w:val="uk-UA"/>
              </w:rPr>
            </w:pPr>
          </w:p>
          <w:p w14:paraId="356A3521" w14:textId="77777777" w:rsidR="00C76478" w:rsidRDefault="00C76478" w:rsidP="00C76478">
            <w:pPr>
              <w:spacing w:after="0" w:line="240" w:lineRule="auto"/>
              <w:jc w:val="center"/>
              <w:rPr>
                <w:rFonts w:ascii="Times New Roman" w:hAnsi="Times New Roman"/>
                <w:lang w:val="uk-UA"/>
              </w:rPr>
            </w:pPr>
          </w:p>
          <w:p w14:paraId="61F6B01F" w14:textId="77777777" w:rsidR="00C76478" w:rsidRDefault="00C76478" w:rsidP="00C76478">
            <w:pPr>
              <w:spacing w:after="0" w:line="240" w:lineRule="auto"/>
              <w:jc w:val="center"/>
              <w:rPr>
                <w:rFonts w:ascii="Times New Roman" w:hAnsi="Times New Roman"/>
                <w:lang w:val="uk-UA"/>
              </w:rPr>
            </w:pPr>
          </w:p>
          <w:p w14:paraId="4FCF8DF8" w14:textId="77777777" w:rsidR="00C76478" w:rsidRDefault="00C76478" w:rsidP="00C76478">
            <w:pPr>
              <w:spacing w:after="0" w:line="240" w:lineRule="auto"/>
              <w:jc w:val="center"/>
              <w:rPr>
                <w:rFonts w:ascii="Times New Roman" w:hAnsi="Times New Roman"/>
                <w:lang w:val="uk-UA"/>
              </w:rPr>
            </w:pPr>
          </w:p>
          <w:p w14:paraId="688654D5" w14:textId="77777777" w:rsidR="00C76478" w:rsidRPr="006129F6" w:rsidRDefault="00C76478" w:rsidP="00C76478">
            <w:pPr>
              <w:spacing w:after="0" w:line="240" w:lineRule="auto"/>
              <w:jc w:val="center"/>
              <w:rPr>
                <w:rFonts w:ascii="Times New Roman" w:hAnsi="Times New Roman"/>
                <w:sz w:val="16"/>
                <w:szCs w:val="16"/>
                <w:lang w:val="uk-UA"/>
              </w:rPr>
            </w:pPr>
          </w:p>
          <w:p w14:paraId="0471653F" w14:textId="77777777" w:rsidR="00C76478" w:rsidRDefault="00C76478" w:rsidP="00C76478">
            <w:pPr>
              <w:spacing w:after="0" w:line="240" w:lineRule="auto"/>
              <w:jc w:val="center"/>
              <w:rPr>
                <w:rFonts w:ascii="Times New Roman" w:hAnsi="Times New Roman"/>
                <w:lang w:val="uk-UA"/>
              </w:rPr>
            </w:pPr>
          </w:p>
          <w:p w14:paraId="0D45CAA7" w14:textId="77777777" w:rsidR="00C76478" w:rsidRPr="00541215" w:rsidRDefault="00C76478" w:rsidP="00C76478">
            <w:pPr>
              <w:spacing w:after="0" w:line="240" w:lineRule="auto"/>
              <w:jc w:val="center"/>
              <w:rPr>
                <w:rFonts w:ascii="Times New Roman" w:hAnsi="Times New Roman"/>
                <w:lang w:val="uk-UA"/>
              </w:rPr>
            </w:pPr>
            <w:r w:rsidRPr="006F4AAC">
              <w:rPr>
                <w:rFonts w:ascii="Times New Roman" w:hAnsi="Times New Roman"/>
                <w:lang w:val="uk-UA"/>
              </w:rPr>
              <w:t>шт.</w:t>
            </w:r>
          </w:p>
        </w:tc>
        <w:tc>
          <w:tcPr>
            <w:tcW w:w="394" w:type="pct"/>
            <w:shd w:val="clear" w:color="auto" w:fill="auto"/>
            <w:vAlign w:val="center"/>
          </w:tcPr>
          <w:p w14:paraId="497C14F3" w14:textId="77777777" w:rsidR="00C76478" w:rsidRPr="00541215" w:rsidRDefault="00C76478" w:rsidP="00C76478">
            <w:pPr>
              <w:spacing w:after="0" w:line="240" w:lineRule="auto"/>
              <w:jc w:val="center"/>
              <w:rPr>
                <w:rFonts w:ascii="Times New Roman" w:hAnsi="Times New Roman"/>
                <w:lang w:val="uk-UA"/>
              </w:rPr>
            </w:pPr>
            <w:r>
              <w:rPr>
                <w:rFonts w:ascii="Times New Roman" w:hAnsi="Times New Roman"/>
                <w:lang w:val="uk-UA"/>
              </w:rPr>
              <w:t>3</w:t>
            </w:r>
          </w:p>
        </w:tc>
      </w:tr>
      <w:tr w:rsidR="00C76478" w:rsidRPr="005B6AD0" w14:paraId="54D81B84" w14:textId="77777777" w:rsidTr="00C76478">
        <w:trPr>
          <w:trHeight w:val="570"/>
        </w:trPr>
        <w:tc>
          <w:tcPr>
            <w:tcW w:w="208" w:type="pct"/>
            <w:shd w:val="clear" w:color="auto" w:fill="auto"/>
            <w:vAlign w:val="center"/>
          </w:tcPr>
          <w:p w14:paraId="0741416D" w14:textId="77777777" w:rsidR="00C76478" w:rsidRPr="00541215" w:rsidRDefault="00C76478" w:rsidP="00C76478">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3.</w:t>
            </w:r>
          </w:p>
        </w:tc>
        <w:tc>
          <w:tcPr>
            <w:tcW w:w="989" w:type="pct"/>
            <w:shd w:val="clear" w:color="auto" w:fill="auto"/>
          </w:tcPr>
          <w:p w14:paraId="6D779CDB"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20C9687C"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69BA1850"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2343A8E7"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75B378B6" w14:textId="77777777" w:rsidR="00C76478" w:rsidRDefault="00C76478" w:rsidP="00C76478">
            <w:pPr>
              <w:pStyle w:val="rvps2"/>
              <w:shd w:val="clear" w:color="auto" w:fill="FFFFFF"/>
              <w:tabs>
                <w:tab w:val="left" w:pos="993"/>
              </w:tabs>
              <w:spacing w:before="0" w:beforeAutospacing="0" w:after="0" w:afterAutospacing="0"/>
              <w:jc w:val="center"/>
              <w:rPr>
                <w:lang w:val="uk-UA"/>
              </w:rPr>
            </w:pPr>
          </w:p>
          <w:p w14:paraId="012AD34F" w14:textId="77777777" w:rsidR="00C76478" w:rsidRPr="00BB04FF" w:rsidRDefault="00C76478" w:rsidP="00C76478">
            <w:pPr>
              <w:pStyle w:val="rvps2"/>
              <w:shd w:val="clear" w:color="auto" w:fill="FFFFFF"/>
              <w:tabs>
                <w:tab w:val="left" w:pos="993"/>
              </w:tabs>
              <w:spacing w:before="0" w:beforeAutospacing="0" w:after="0" w:afterAutospacing="0"/>
              <w:jc w:val="center"/>
              <w:rPr>
                <w:bCs/>
                <w:lang w:val="uk-UA"/>
              </w:rPr>
            </w:pPr>
            <w:r w:rsidRPr="00BB04FF">
              <w:rPr>
                <w:lang w:val="uk-UA"/>
              </w:rPr>
              <w:t xml:space="preserve">Виносна антена </w:t>
            </w:r>
            <w:proofErr w:type="spellStart"/>
            <w:r w:rsidRPr="00BB04FF">
              <w:t>Alientech</w:t>
            </w:r>
            <w:proofErr w:type="spellEnd"/>
            <w:r w:rsidRPr="00BB04FF">
              <w:rPr>
                <w:lang w:val="uk-UA"/>
              </w:rPr>
              <w:t xml:space="preserve"> </w:t>
            </w:r>
            <w:r w:rsidRPr="00BB04FF">
              <w:t>Duo</w:t>
            </w:r>
            <w:r w:rsidRPr="00BB04FF">
              <w:rPr>
                <w:lang w:val="uk-UA"/>
              </w:rPr>
              <w:t xml:space="preserve"> </w:t>
            </w:r>
            <w:proofErr w:type="spellStart"/>
            <w:r w:rsidRPr="00BB04FF">
              <w:t>DUO</w:t>
            </w:r>
            <w:proofErr w:type="spellEnd"/>
            <w:r w:rsidRPr="00BB04FF">
              <w:rPr>
                <w:lang w:val="uk-UA"/>
              </w:rPr>
              <w:t>-2458</w:t>
            </w:r>
            <w:r w:rsidRPr="00BB04FF">
              <w:t>SSB</w:t>
            </w:r>
            <w:r w:rsidRPr="00BB04FF">
              <w:rPr>
                <w:lang w:val="uk-UA"/>
              </w:rPr>
              <w:t xml:space="preserve"> 2.4</w:t>
            </w:r>
            <w:r w:rsidRPr="00BB04FF">
              <w:t>G</w:t>
            </w:r>
            <w:r w:rsidRPr="00BB04FF">
              <w:rPr>
                <w:lang w:val="uk-UA"/>
              </w:rPr>
              <w:t>/5.8</w:t>
            </w:r>
            <w:r w:rsidRPr="00BB04FF">
              <w:t>G</w:t>
            </w:r>
            <w:r w:rsidRPr="00BB04FF">
              <w:rPr>
                <w:lang w:val="uk-UA"/>
              </w:rPr>
              <w:t>.</w:t>
            </w:r>
          </w:p>
        </w:tc>
        <w:tc>
          <w:tcPr>
            <w:tcW w:w="3106" w:type="pct"/>
            <w:shd w:val="clear" w:color="auto" w:fill="auto"/>
            <w:vAlign w:val="center"/>
          </w:tcPr>
          <w:p w14:paraId="62F93478"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м</w:t>
            </w:r>
            <w:r w:rsidRPr="005F4114">
              <w:rPr>
                <w:rFonts w:ascii="Times New Roman" w:hAnsi="Times New Roman" w:cs="Times New Roman"/>
                <w:bCs/>
                <w:sz w:val="24"/>
                <w:szCs w:val="24"/>
                <w:lang w:val="uk-UA"/>
              </w:rPr>
              <w:t>одель виробу</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DUO-2458SSB</w:t>
            </w:r>
            <w:r>
              <w:rPr>
                <w:rFonts w:ascii="Times New Roman" w:hAnsi="Times New Roman" w:cs="Times New Roman"/>
                <w:bCs/>
                <w:sz w:val="24"/>
                <w:szCs w:val="24"/>
                <w:lang w:val="uk-UA"/>
              </w:rPr>
              <w:t>;</w:t>
            </w:r>
          </w:p>
          <w:p w14:paraId="0D5ED755"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д</w:t>
            </w:r>
            <w:r w:rsidRPr="005F4114">
              <w:rPr>
                <w:rFonts w:ascii="Times New Roman" w:hAnsi="Times New Roman" w:cs="Times New Roman"/>
                <w:bCs/>
                <w:sz w:val="24"/>
                <w:szCs w:val="24"/>
                <w:lang w:val="uk-UA"/>
              </w:rPr>
              <w:t>іапазон робочих частот</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2400-24835 ГГц/5725-5850 ГГц.</w:t>
            </w:r>
            <w:r>
              <w:rPr>
                <w:rFonts w:ascii="Times New Roman" w:hAnsi="Times New Roman" w:cs="Times New Roman"/>
                <w:bCs/>
                <w:sz w:val="24"/>
                <w:szCs w:val="24"/>
                <w:lang w:val="uk-UA"/>
              </w:rPr>
              <w:t>;</w:t>
            </w:r>
          </w:p>
          <w:p w14:paraId="0A77A0DD"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р</w:t>
            </w:r>
            <w:r w:rsidRPr="005F4114">
              <w:rPr>
                <w:rFonts w:ascii="Times New Roman" w:hAnsi="Times New Roman" w:cs="Times New Roman"/>
                <w:bCs/>
                <w:sz w:val="24"/>
                <w:szCs w:val="24"/>
                <w:lang w:val="uk-UA"/>
              </w:rPr>
              <w:t>обоча напруга</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6-9 В</w:t>
            </w:r>
            <w:r>
              <w:rPr>
                <w:rFonts w:ascii="Times New Roman" w:hAnsi="Times New Roman" w:cs="Times New Roman"/>
                <w:bCs/>
                <w:sz w:val="24"/>
                <w:szCs w:val="24"/>
                <w:lang w:val="uk-UA"/>
              </w:rPr>
              <w:t>;</w:t>
            </w:r>
          </w:p>
          <w:p w14:paraId="2A62EE9E"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п</w:t>
            </w:r>
            <w:r w:rsidRPr="005F4114">
              <w:rPr>
                <w:rFonts w:ascii="Times New Roman" w:hAnsi="Times New Roman" w:cs="Times New Roman"/>
                <w:bCs/>
                <w:sz w:val="24"/>
                <w:szCs w:val="24"/>
                <w:lang w:val="uk-UA"/>
              </w:rPr>
              <w:t>осилення</w:t>
            </w:r>
            <w:r>
              <w:rPr>
                <w:rFonts w:ascii="Times New Roman" w:hAnsi="Times New Roman" w:cs="Times New Roman"/>
                <w:bCs/>
                <w:sz w:val="24"/>
                <w:szCs w:val="24"/>
                <w:lang w:val="uk-UA"/>
              </w:rPr>
              <w:t xml:space="preserve">  </w:t>
            </w:r>
            <w:r w:rsidRPr="005F4114">
              <w:rPr>
                <w:rFonts w:ascii="Times New Roman" w:hAnsi="Times New Roman" w:cs="Times New Roman"/>
                <w:bCs/>
                <w:sz w:val="24"/>
                <w:szCs w:val="24"/>
                <w:lang w:val="uk-UA"/>
              </w:rPr>
              <w:t xml:space="preserve"> антени</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 xml:space="preserve">– </w:t>
            </w:r>
            <w:r w:rsidRPr="005F4114">
              <w:rPr>
                <w:rFonts w:ascii="Times New Roman" w:hAnsi="Times New Roman" w:cs="Times New Roman"/>
                <w:bCs/>
                <w:sz w:val="24"/>
                <w:szCs w:val="24"/>
                <w:lang w:val="uk-UA"/>
              </w:rPr>
              <w:t xml:space="preserve"> 2,4</w:t>
            </w:r>
            <w:r>
              <w:rPr>
                <w:rFonts w:ascii="Times New Roman" w:hAnsi="Times New Roman" w:cs="Times New Roman"/>
                <w:bCs/>
                <w:sz w:val="24"/>
                <w:szCs w:val="24"/>
                <w:lang w:val="uk-UA"/>
              </w:rPr>
              <w:t xml:space="preserve"> </w:t>
            </w:r>
            <w:r w:rsidRPr="005F4114">
              <w:rPr>
                <w:rFonts w:ascii="Times New Roman" w:hAnsi="Times New Roman" w:cs="Times New Roman"/>
                <w:bCs/>
                <w:sz w:val="24"/>
                <w:szCs w:val="24"/>
                <w:lang w:val="uk-UA"/>
              </w:rPr>
              <w:t xml:space="preserve"> G</w:t>
            </w:r>
            <w:r>
              <w:rPr>
                <w:rFonts w:ascii="Times New Roman" w:hAnsi="Times New Roman" w:cs="Times New Roman"/>
                <w:bCs/>
                <w:sz w:val="24"/>
                <w:szCs w:val="24"/>
                <w:lang w:val="uk-UA"/>
              </w:rPr>
              <w:t xml:space="preserve"> </w:t>
            </w:r>
            <w:r w:rsidRPr="005F4114">
              <w:rPr>
                <w:rFonts w:ascii="Times New Roman" w:hAnsi="Times New Roman" w:cs="Times New Roman"/>
                <w:bCs/>
                <w:sz w:val="24"/>
                <w:szCs w:val="24"/>
                <w:lang w:val="uk-UA"/>
              </w:rPr>
              <w:t>&gt;</w:t>
            </w:r>
            <w:r>
              <w:rPr>
                <w:rFonts w:ascii="Times New Roman" w:hAnsi="Times New Roman" w:cs="Times New Roman"/>
                <w:bCs/>
                <w:sz w:val="24"/>
                <w:szCs w:val="24"/>
                <w:lang w:val="uk-UA"/>
              </w:rPr>
              <w:t xml:space="preserve"> </w:t>
            </w:r>
            <w:r w:rsidRPr="005F4114">
              <w:rPr>
                <w:rFonts w:ascii="Times New Roman" w:hAnsi="Times New Roman" w:cs="Times New Roman"/>
                <w:bCs/>
                <w:sz w:val="24"/>
                <w:szCs w:val="24"/>
                <w:lang w:val="uk-UA"/>
              </w:rPr>
              <w:t>13</w:t>
            </w:r>
            <w:r>
              <w:rPr>
                <w:rFonts w:ascii="Times New Roman" w:hAnsi="Times New Roman" w:cs="Times New Roman"/>
                <w:bCs/>
                <w:sz w:val="24"/>
                <w:szCs w:val="24"/>
                <w:lang w:val="uk-UA"/>
              </w:rPr>
              <w:t xml:space="preserve"> </w:t>
            </w:r>
            <w:r w:rsidRPr="005F4114">
              <w:rPr>
                <w:rFonts w:ascii="Times New Roman" w:hAnsi="Times New Roman" w:cs="Times New Roman"/>
                <w:bCs/>
                <w:sz w:val="24"/>
                <w:szCs w:val="24"/>
                <w:lang w:val="uk-UA"/>
              </w:rPr>
              <w:t xml:space="preserve"> </w:t>
            </w:r>
            <w:proofErr w:type="spellStart"/>
            <w:r w:rsidRPr="005F4114">
              <w:rPr>
                <w:rFonts w:ascii="Times New Roman" w:hAnsi="Times New Roman" w:cs="Times New Roman"/>
                <w:bCs/>
                <w:sz w:val="24"/>
                <w:szCs w:val="24"/>
                <w:lang w:val="uk-UA"/>
              </w:rPr>
              <w:t>дБі</w:t>
            </w:r>
            <w:proofErr w:type="spellEnd"/>
            <w:r w:rsidRPr="005F4114">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5F4114">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5F4114">
              <w:rPr>
                <w:rFonts w:ascii="Times New Roman" w:hAnsi="Times New Roman" w:cs="Times New Roman"/>
                <w:bCs/>
                <w:sz w:val="24"/>
                <w:szCs w:val="24"/>
                <w:lang w:val="uk-UA"/>
              </w:rPr>
              <w:t>1/5,8</w:t>
            </w:r>
            <w:r>
              <w:rPr>
                <w:rFonts w:ascii="Times New Roman" w:hAnsi="Times New Roman" w:cs="Times New Roman"/>
                <w:bCs/>
                <w:sz w:val="24"/>
                <w:szCs w:val="24"/>
                <w:lang w:val="uk-UA"/>
              </w:rPr>
              <w:t xml:space="preserve"> </w:t>
            </w:r>
            <w:r w:rsidRPr="005F4114">
              <w:rPr>
                <w:rFonts w:ascii="Times New Roman" w:hAnsi="Times New Roman" w:cs="Times New Roman"/>
                <w:bCs/>
                <w:sz w:val="24"/>
                <w:szCs w:val="24"/>
                <w:lang w:val="uk-UA"/>
              </w:rPr>
              <w:t xml:space="preserve"> G &gt;15 </w:t>
            </w:r>
            <w:proofErr w:type="spellStart"/>
            <w:r w:rsidRPr="005F4114">
              <w:rPr>
                <w:rFonts w:ascii="Times New Roman" w:hAnsi="Times New Roman" w:cs="Times New Roman"/>
                <w:bCs/>
                <w:sz w:val="24"/>
                <w:szCs w:val="24"/>
                <w:lang w:val="uk-UA"/>
              </w:rPr>
              <w:t>дБі</w:t>
            </w:r>
            <w:proofErr w:type="spellEnd"/>
            <w:r w:rsidRPr="005F4114">
              <w:rPr>
                <w:rFonts w:ascii="Times New Roman" w:hAnsi="Times New Roman" w:cs="Times New Roman"/>
                <w:bCs/>
                <w:sz w:val="24"/>
                <w:szCs w:val="24"/>
                <w:lang w:val="uk-UA"/>
              </w:rPr>
              <w:t xml:space="preserve"> ± 1</w:t>
            </w:r>
            <w:r>
              <w:rPr>
                <w:rFonts w:ascii="Times New Roman" w:hAnsi="Times New Roman" w:cs="Times New Roman"/>
                <w:bCs/>
                <w:sz w:val="24"/>
                <w:szCs w:val="24"/>
                <w:lang w:val="uk-UA"/>
              </w:rPr>
              <w:t>;</w:t>
            </w:r>
          </w:p>
          <w:p w14:paraId="3068DCF2"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п</w:t>
            </w:r>
            <w:r w:rsidRPr="005F4114">
              <w:rPr>
                <w:rFonts w:ascii="Times New Roman" w:hAnsi="Times New Roman" w:cs="Times New Roman"/>
                <w:bCs/>
                <w:sz w:val="24"/>
                <w:szCs w:val="24"/>
                <w:lang w:val="uk-UA"/>
              </w:rPr>
              <w:t>осилення прийому</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10 </w:t>
            </w:r>
            <w:proofErr w:type="spellStart"/>
            <w:r w:rsidRPr="005F4114">
              <w:rPr>
                <w:rFonts w:ascii="Times New Roman" w:hAnsi="Times New Roman" w:cs="Times New Roman"/>
                <w:bCs/>
                <w:sz w:val="24"/>
                <w:szCs w:val="24"/>
                <w:lang w:val="uk-UA"/>
              </w:rPr>
              <w:t>дБ</w:t>
            </w:r>
            <w:proofErr w:type="spellEnd"/>
            <w:r w:rsidRPr="005F4114">
              <w:rPr>
                <w:rFonts w:ascii="Times New Roman" w:hAnsi="Times New Roman" w:cs="Times New Roman"/>
                <w:bCs/>
                <w:sz w:val="24"/>
                <w:szCs w:val="24"/>
                <w:lang w:val="uk-UA"/>
              </w:rPr>
              <w:t xml:space="preserve"> ± 1</w:t>
            </w:r>
            <w:r>
              <w:rPr>
                <w:rFonts w:ascii="Times New Roman" w:hAnsi="Times New Roman" w:cs="Times New Roman"/>
                <w:bCs/>
                <w:sz w:val="24"/>
                <w:szCs w:val="24"/>
                <w:lang w:val="uk-UA"/>
              </w:rPr>
              <w:t>;</w:t>
            </w:r>
          </w:p>
          <w:p w14:paraId="41F0F692"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п</w:t>
            </w:r>
            <w:r w:rsidRPr="005F4114">
              <w:rPr>
                <w:rFonts w:ascii="Times New Roman" w:hAnsi="Times New Roman" w:cs="Times New Roman"/>
                <w:bCs/>
                <w:sz w:val="24"/>
                <w:szCs w:val="24"/>
                <w:lang w:val="uk-UA"/>
              </w:rPr>
              <w:t>осилення передачі</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15 </w:t>
            </w:r>
            <w:proofErr w:type="spellStart"/>
            <w:r w:rsidRPr="005F4114">
              <w:rPr>
                <w:rFonts w:ascii="Times New Roman" w:hAnsi="Times New Roman" w:cs="Times New Roman"/>
                <w:bCs/>
                <w:sz w:val="24"/>
                <w:szCs w:val="24"/>
                <w:lang w:val="uk-UA"/>
              </w:rPr>
              <w:t>дБ</w:t>
            </w:r>
            <w:proofErr w:type="spellEnd"/>
            <w:r w:rsidRPr="005F4114">
              <w:rPr>
                <w:rFonts w:ascii="Times New Roman" w:hAnsi="Times New Roman" w:cs="Times New Roman"/>
                <w:bCs/>
                <w:sz w:val="24"/>
                <w:szCs w:val="24"/>
                <w:lang w:val="uk-UA"/>
              </w:rPr>
              <w:t xml:space="preserve"> ± 1</w:t>
            </w:r>
            <w:r>
              <w:rPr>
                <w:rFonts w:ascii="Times New Roman" w:hAnsi="Times New Roman" w:cs="Times New Roman"/>
                <w:bCs/>
                <w:sz w:val="24"/>
                <w:szCs w:val="24"/>
                <w:lang w:val="uk-UA"/>
              </w:rPr>
              <w:t>;</w:t>
            </w:r>
          </w:p>
          <w:p w14:paraId="543023E4"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sidRPr="005F4114">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д</w:t>
            </w:r>
            <w:r w:rsidRPr="005F4114">
              <w:rPr>
                <w:rFonts w:ascii="Times New Roman" w:hAnsi="Times New Roman" w:cs="Times New Roman"/>
                <w:bCs/>
                <w:sz w:val="24"/>
                <w:szCs w:val="24"/>
                <w:lang w:val="uk-UA"/>
              </w:rPr>
              <w:t>іапазон вхідної потужності</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10-20 </w:t>
            </w:r>
            <w:proofErr w:type="spellStart"/>
            <w:r w:rsidRPr="005F4114">
              <w:rPr>
                <w:rFonts w:ascii="Times New Roman" w:hAnsi="Times New Roman" w:cs="Times New Roman"/>
                <w:bCs/>
                <w:sz w:val="24"/>
                <w:szCs w:val="24"/>
                <w:lang w:val="uk-UA"/>
              </w:rPr>
              <w:t>дБм</w:t>
            </w:r>
            <w:proofErr w:type="spellEnd"/>
            <w:r w:rsidRPr="005F4114">
              <w:rPr>
                <w:rFonts w:ascii="Times New Roman" w:hAnsi="Times New Roman" w:cs="Times New Roman"/>
                <w:bCs/>
                <w:sz w:val="24"/>
                <w:szCs w:val="24"/>
                <w:lang w:val="uk-UA"/>
              </w:rPr>
              <w:t>.</w:t>
            </w:r>
            <w:r>
              <w:rPr>
                <w:rFonts w:ascii="Times New Roman" w:hAnsi="Times New Roman" w:cs="Times New Roman"/>
                <w:bCs/>
                <w:sz w:val="24"/>
                <w:szCs w:val="24"/>
                <w:lang w:val="uk-UA"/>
              </w:rPr>
              <w:t>;</w:t>
            </w:r>
            <w:r w:rsidRPr="005F4114">
              <w:rPr>
                <w:rFonts w:ascii="Times New Roman" w:hAnsi="Times New Roman" w:cs="Times New Roman"/>
                <w:bCs/>
                <w:sz w:val="24"/>
                <w:szCs w:val="24"/>
                <w:lang w:val="uk-UA"/>
              </w:rPr>
              <w:t xml:space="preserve"> </w:t>
            </w:r>
          </w:p>
          <w:p w14:paraId="55DDCE66" w14:textId="77777777" w:rsidR="00C76478" w:rsidRPr="002C2A00"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sidRPr="002C2A00">
              <w:rPr>
                <w:rFonts w:ascii="Times New Roman" w:hAnsi="Times New Roman" w:cs="Times New Roman"/>
                <w:bCs/>
                <w:sz w:val="24"/>
                <w:szCs w:val="24"/>
                <w:lang w:val="uk-UA"/>
              </w:rPr>
              <w:t xml:space="preserve">- EVM </w:t>
            </w:r>
            <w:r w:rsidRPr="002C2A00">
              <w:rPr>
                <w:rFonts w:ascii="Times New Roman" w:eastAsia="Times New Roman" w:hAnsi="Times New Roman" w:cs="Times New Roman"/>
                <w:sz w:val="24"/>
                <w:szCs w:val="24"/>
                <w:lang w:val="uk-UA"/>
              </w:rPr>
              <w:t>–</w:t>
            </w:r>
            <w:r w:rsidRPr="002C2A00">
              <w:rPr>
                <w:rFonts w:ascii="Times New Roman" w:hAnsi="Times New Roman" w:cs="Times New Roman"/>
                <w:bCs/>
                <w:sz w:val="24"/>
                <w:szCs w:val="24"/>
                <w:lang w:val="uk-UA"/>
              </w:rPr>
              <w:t xml:space="preserve"> 3% при 28 </w:t>
            </w:r>
            <w:proofErr w:type="spellStart"/>
            <w:r w:rsidRPr="002C2A00">
              <w:rPr>
                <w:rFonts w:ascii="Times New Roman" w:hAnsi="Times New Roman" w:cs="Times New Roman"/>
                <w:bCs/>
                <w:sz w:val="24"/>
                <w:szCs w:val="24"/>
                <w:lang w:val="uk-UA"/>
              </w:rPr>
              <w:t>дБм</w:t>
            </w:r>
            <w:proofErr w:type="spellEnd"/>
            <w:r w:rsidRPr="002C2A00">
              <w:rPr>
                <w:rFonts w:ascii="Times New Roman" w:hAnsi="Times New Roman" w:cs="Times New Roman"/>
                <w:bCs/>
                <w:sz w:val="24"/>
                <w:szCs w:val="24"/>
                <w:lang w:val="uk-UA"/>
              </w:rPr>
              <w:t xml:space="preserve"> 802.11G 54 Мбіт/с OFDM 64QAM; </w:t>
            </w:r>
          </w:p>
          <w:p w14:paraId="39440076"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sidRPr="002C2A00">
              <w:rPr>
                <w:rFonts w:ascii="Times New Roman" w:hAnsi="Times New Roman" w:cs="Times New Roman"/>
                <w:bCs/>
                <w:sz w:val="24"/>
                <w:szCs w:val="24"/>
                <w:lang w:val="uk-UA"/>
              </w:rPr>
              <w:t xml:space="preserve">- смуга пропускання </w:t>
            </w:r>
            <w:r w:rsidRPr="002C2A00">
              <w:rPr>
                <w:rFonts w:ascii="Times New Roman" w:eastAsia="Times New Roman" w:hAnsi="Times New Roman" w:cs="Times New Roman"/>
                <w:sz w:val="24"/>
                <w:szCs w:val="24"/>
                <w:lang w:val="uk-UA"/>
              </w:rPr>
              <w:t>–</w:t>
            </w:r>
            <w:r w:rsidRPr="002C2A00">
              <w:rPr>
                <w:rFonts w:ascii="Times New Roman" w:hAnsi="Times New Roman" w:cs="Times New Roman"/>
                <w:bCs/>
                <w:sz w:val="24"/>
                <w:szCs w:val="24"/>
                <w:lang w:val="uk-UA"/>
              </w:rPr>
              <w:t xml:space="preserve"> 20 МГц.;</w:t>
            </w:r>
          </w:p>
          <w:p w14:paraId="00D28DCE"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е</w:t>
            </w:r>
            <w:r w:rsidRPr="005F4114">
              <w:rPr>
                <w:rFonts w:ascii="Times New Roman" w:hAnsi="Times New Roman" w:cs="Times New Roman"/>
                <w:bCs/>
                <w:sz w:val="24"/>
                <w:szCs w:val="24"/>
                <w:lang w:val="uk-UA"/>
              </w:rPr>
              <w:t>лектричний струм</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435 </w:t>
            </w:r>
            <w:proofErr w:type="spellStart"/>
            <w:r w:rsidRPr="005F4114">
              <w:rPr>
                <w:rFonts w:ascii="Times New Roman" w:hAnsi="Times New Roman" w:cs="Times New Roman"/>
                <w:bCs/>
                <w:sz w:val="24"/>
                <w:szCs w:val="24"/>
                <w:lang w:val="uk-UA"/>
              </w:rPr>
              <w:t>мА</w:t>
            </w:r>
            <w:proofErr w:type="spellEnd"/>
            <w:r w:rsidRPr="005F4114">
              <w:rPr>
                <w:rFonts w:ascii="Times New Roman" w:hAnsi="Times New Roman" w:cs="Times New Roman"/>
                <w:bCs/>
                <w:sz w:val="24"/>
                <w:szCs w:val="24"/>
                <w:lang w:val="uk-UA"/>
              </w:rPr>
              <w:t xml:space="preserve"> при POUT 28 </w:t>
            </w:r>
            <w:proofErr w:type="spellStart"/>
            <w:r w:rsidRPr="005F4114">
              <w:rPr>
                <w:rFonts w:ascii="Times New Roman" w:hAnsi="Times New Roman" w:cs="Times New Roman"/>
                <w:bCs/>
                <w:sz w:val="24"/>
                <w:szCs w:val="24"/>
                <w:lang w:val="uk-UA"/>
              </w:rPr>
              <w:t>дБм</w:t>
            </w:r>
            <w:proofErr w:type="spellEnd"/>
            <w:r w:rsidRPr="005F4114">
              <w:rPr>
                <w:rFonts w:ascii="Times New Roman" w:hAnsi="Times New Roman" w:cs="Times New Roman"/>
                <w:bCs/>
                <w:sz w:val="24"/>
                <w:szCs w:val="24"/>
                <w:lang w:val="uk-UA"/>
              </w:rPr>
              <w:t xml:space="preserve"> 9 В</w:t>
            </w:r>
            <w:r>
              <w:rPr>
                <w:rFonts w:ascii="Times New Roman" w:hAnsi="Times New Roman" w:cs="Times New Roman"/>
                <w:bCs/>
                <w:sz w:val="24"/>
                <w:szCs w:val="24"/>
                <w:lang w:val="uk-UA"/>
              </w:rPr>
              <w:t>;</w:t>
            </w:r>
          </w:p>
          <w:p w14:paraId="2896D0A2"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sidRPr="005F4114">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к</w:t>
            </w:r>
            <w:r w:rsidRPr="005F4114">
              <w:rPr>
                <w:rFonts w:ascii="Times New Roman" w:hAnsi="Times New Roman" w:cs="Times New Roman"/>
                <w:bCs/>
                <w:sz w:val="24"/>
                <w:szCs w:val="24"/>
                <w:lang w:val="uk-UA"/>
              </w:rPr>
              <w:t>оефіцієнт шуму</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 2,5 </w:t>
            </w:r>
            <w:proofErr w:type="spellStart"/>
            <w:r w:rsidRPr="005F4114">
              <w:rPr>
                <w:rFonts w:ascii="Times New Roman" w:hAnsi="Times New Roman" w:cs="Times New Roman"/>
                <w:bCs/>
                <w:sz w:val="24"/>
                <w:szCs w:val="24"/>
                <w:lang w:val="uk-UA"/>
              </w:rPr>
              <w:t>дБ</w:t>
            </w:r>
            <w:proofErr w:type="spellEnd"/>
            <w:r w:rsidRPr="005F4114">
              <w:rPr>
                <w:rFonts w:ascii="Times New Roman" w:hAnsi="Times New Roman" w:cs="Times New Roman"/>
                <w:bCs/>
                <w:sz w:val="24"/>
                <w:szCs w:val="24"/>
                <w:lang w:val="uk-UA"/>
              </w:rPr>
              <w:t>.</w:t>
            </w:r>
            <w:r>
              <w:rPr>
                <w:rFonts w:ascii="Times New Roman" w:hAnsi="Times New Roman" w:cs="Times New Roman"/>
                <w:bCs/>
                <w:sz w:val="24"/>
                <w:szCs w:val="24"/>
                <w:lang w:val="uk-UA"/>
              </w:rPr>
              <w:t>;</w:t>
            </w:r>
          </w:p>
          <w:p w14:paraId="3CCEA48E"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sidRPr="005F4114">
              <w:rPr>
                <w:rFonts w:ascii="Times New Roman" w:hAnsi="Times New Roman" w:cs="Times New Roman"/>
                <w:bCs/>
                <w:sz w:val="24"/>
                <w:szCs w:val="24"/>
                <w:lang w:val="uk-UA"/>
              </w:rPr>
              <w:t xml:space="preserve"> Затримка передачі</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 1 </w:t>
            </w:r>
            <w:proofErr w:type="spellStart"/>
            <w:r w:rsidRPr="005F4114">
              <w:rPr>
                <w:rFonts w:ascii="Times New Roman" w:hAnsi="Times New Roman" w:cs="Times New Roman"/>
                <w:bCs/>
                <w:sz w:val="24"/>
                <w:szCs w:val="24"/>
                <w:lang w:val="uk-UA"/>
              </w:rPr>
              <w:t>мкс</w:t>
            </w:r>
            <w:proofErr w:type="spellEnd"/>
            <w:r w:rsidRPr="005F4114">
              <w:rPr>
                <w:rFonts w:ascii="Times New Roman" w:hAnsi="Times New Roman" w:cs="Times New Roman"/>
                <w:bCs/>
                <w:sz w:val="24"/>
                <w:szCs w:val="24"/>
                <w:lang w:val="uk-UA"/>
              </w:rPr>
              <w:t>.</w:t>
            </w:r>
            <w:r>
              <w:rPr>
                <w:rFonts w:ascii="Times New Roman" w:hAnsi="Times New Roman" w:cs="Times New Roman"/>
                <w:bCs/>
                <w:sz w:val="24"/>
                <w:szCs w:val="24"/>
                <w:lang w:val="uk-UA"/>
              </w:rPr>
              <w:t>;</w:t>
            </w:r>
          </w:p>
          <w:p w14:paraId="5E8BA86C" w14:textId="77777777" w:rsidR="00C76478"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т</w:t>
            </w:r>
            <w:r w:rsidRPr="005F4114">
              <w:rPr>
                <w:rFonts w:ascii="Times New Roman" w:hAnsi="Times New Roman" w:cs="Times New Roman"/>
                <w:bCs/>
                <w:sz w:val="24"/>
                <w:szCs w:val="24"/>
                <w:lang w:val="uk-UA"/>
              </w:rPr>
              <w:t>емпература</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-40°C~80°C</w:t>
            </w:r>
            <w:r>
              <w:rPr>
                <w:rFonts w:ascii="Times New Roman" w:hAnsi="Times New Roman" w:cs="Times New Roman"/>
                <w:bCs/>
                <w:sz w:val="24"/>
                <w:szCs w:val="24"/>
                <w:lang w:val="uk-UA"/>
              </w:rPr>
              <w:t>;</w:t>
            </w:r>
          </w:p>
          <w:p w14:paraId="2EC92EAC" w14:textId="77777777" w:rsidR="00C76478" w:rsidRPr="005F4114" w:rsidRDefault="00C76478" w:rsidP="00C76478">
            <w:pPr>
              <w:widowControl w:val="0"/>
              <w:autoSpaceDE w:val="0"/>
              <w:autoSpaceDN w:val="0"/>
              <w:adjustRightInd w:val="0"/>
              <w:spacing w:after="0" w:line="240" w:lineRule="auto"/>
              <w:jc w:val="both"/>
              <w:rPr>
                <w:rFonts w:ascii="Times New Roman" w:hAnsi="Times New Roman" w:cs="Times New Roman"/>
                <w:bCs/>
                <w:sz w:val="24"/>
                <w:szCs w:val="24"/>
                <w:lang w:val="uk-UA"/>
              </w:rPr>
            </w:pPr>
            <w:r w:rsidRPr="005F4114">
              <w:rPr>
                <w:rFonts w:ascii="Times New Roman" w:hAnsi="Times New Roman" w:cs="Times New Roman"/>
                <w:bCs/>
                <w:sz w:val="24"/>
                <w:szCs w:val="24"/>
                <w:lang w:val="uk-UA"/>
              </w:rPr>
              <w:t>Напруга та ємність акумулятора</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w:t>
            </w:r>
            <w:r w:rsidRPr="005F4114">
              <w:rPr>
                <w:rFonts w:ascii="Times New Roman" w:hAnsi="Times New Roman" w:cs="Times New Roman"/>
                <w:bCs/>
                <w:sz w:val="24"/>
                <w:szCs w:val="24"/>
                <w:lang w:val="uk-UA"/>
              </w:rPr>
              <w:t xml:space="preserve"> 3,7 В 2800 </w:t>
            </w:r>
            <w:proofErr w:type="spellStart"/>
            <w:r w:rsidRPr="005F4114">
              <w:rPr>
                <w:rFonts w:ascii="Times New Roman" w:hAnsi="Times New Roman" w:cs="Times New Roman"/>
                <w:bCs/>
                <w:sz w:val="24"/>
                <w:szCs w:val="24"/>
                <w:lang w:val="uk-UA"/>
              </w:rPr>
              <w:t>мАг</w:t>
            </w:r>
            <w:proofErr w:type="spellEnd"/>
            <w:r w:rsidRPr="005F4114">
              <w:rPr>
                <w:rFonts w:ascii="Times New Roman" w:hAnsi="Times New Roman" w:cs="Times New Roman"/>
                <w:bCs/>
                <w:sz w:val="24"/>
                <w:szCs w:val="24"/>
                <w:lang w:val="uk-UA"/>
              </w:rPr>
              <w:t>.</w:t>
            </w:r>
          </w:p>
        </w:tc>
        <w:tc>
          <w:tcPr>
            <w:tcW w:w="303" w:type="pct"/>
            <w:shd w:val="clear" w:color="auto" w:fill="auto"/>
          </w:tcPr>
          <w:p w14:paraId="7710447D" w14:textId="77777777" w:rsidR="00C76478" w:rsidRDefault="00C76478" w:rsidP="00C76478">
            <w:pPr>
              <w:spacing w:after="0" w:line="240" w:lineRule="auto"/>
              <w:jc w:val="center"/>
              <w:rPr>
                <w:rFonts w:ascii="Times New Roman" w:hAnsi="Times New Roman"/>
                <w:lang w:val="uk-UA"/>
              </w:rPr>
            </w:pPr>
          </w:p>
          <w:p w14:paraId="46205E9B" w14:textId="77777777" w:rsidR="00C76478" w:rsidRDefault="00C76478" w:rsidP="00C76478">
            <w:pPr>
              <w:spacing w:after="0" w:line="240" w:lineRule="auto"/>
              <w:jc w:val="center"/>
              <w:rPr>
                <w:rFonts w:ascii="Times New Roman" w:hAnsi="Times New Roman"/>
                <w:lang w:val="uk-UA"/>
              </w:rPr>
            </w:pPr>
          </w:p>
          <w:p w14:paraId="62DA2910" w14:textId="77777777" w:rsidR="00C76478" w:rsidRDefault="00C76478" w:rsidP="00C76478">
            <w:pPr>
              <w:spacing w:after="0" w:line="240" w:lineRule="auto"/>
              <w:jc w:val="center"/>
              <w:rPr>
                <w:rFonts w:ascii="Times New Roman" w:hAnsi="Times New Roman"/>
                <w:lang w:val="uk-UA"/>
              </w:rPr>
            </w:pPr>
          </w:p>
          <w:p w14:paraId="666632F6" w14:textId="77777777" w:rsidR="00C76478" w:rsidRDefault="00C76478" w:rsidP="00C76478">
            <w:pPr>
              <w:spacing w:after="0" w:line="240" w:lineRule="auto"/>
              <w:jc w:val="center"/>
              <w:rPr>
                <w:rFonts w:ascii="Times New Roman" w:hAnsi="Times New Roman"/>
                <w:lang w:val="uk-UA"/>
              </w:rPr>
            </w:pPr>
          </w:p>
          <w:p w14:paraId="79BDF3A3" w14:textId="77777777" w:rsidR="00C76478" w:rsidRDefault="00C76478" w:rsidP="00C76478">
            <w:pPr>
              <w:spacing w:after="0" w:line="240" w:lineRule="auto"/>
              <w:jc w:val="center"/>
              <w:rPr>
                <w:rFonts w:ascii="Times New Roman" w:hAnsi="Times New Roman"/>
                <w:sz w:val="32"/>
                <w:szCs w:val="32"/>
                <w:lang w:val="uk-UA"/>
              </w:rPr>
            </w:pPr>
          </w:p>
          <w:p w14:paraId="3A5296D3" w14:textId="77777777" w:rsidR="00C76478" w:rsidRDefault="00C76478" w:rsidP="00C76478">
            <w:pPr>
              <w:spacing w:after="0" w:line="240" w:lineRule="auto"/>
              <w:jc w:val="center"/>
              <w:rPr>
                <w:rFonts w:ascii="Times New Roman" w:hAnsi="Times New Roman"/>
                <w:sz w:val="32"/>
                <w:szCs w:val="32"/>
                <w:lang w:val="uk-UA"/>
              </w:rPr>
            </w:pPr>
          </w:p>
          <w:p w14:paraId="42B5858C" w14:textId="77777777" w:rsidR="00C76478" w:rsidRPr="008061E3" w:rsidRDefault="00C76478" w:rsidP="00C76478">
            <w:pPr>
              <w:spacing w:after="0" w:line="240" w:lineRule="auto"/>
              <w:jc w:val="center"/>
              <w:rPr>
                <w:rFonts w:ascii="Times New Roman" w:hAnsi="Times New Roman"/>
                <w:sz w:val="32"/>
                <w:szCs w:val="32"/>
                <w:lang w:val="uk-UA"/>
              </w:rPr>
            </w:pPr>
          </w:p>
          <w:p w14:paraId="0738A01E" w14:textId="77777777" w:rsidR="00C76478" w:rsidRPr="00541215" w:rsidRDefault="00C76478" w:rsidP="00C76478">
            <w:pPr>
              <w:spacing w:after="0" w:line="240" w:lineRule="auto"/>
              <w:jc w:val="center"/>
              <w:rPr>
                <w:rFonts w:ascii="Times New Roman" w:hAnsi="Times New Roman"/>
                <w:lang w:val="uk-UA"/>
              </w:rPr>
            </w:pPr>
            <w:r w:rsidRPr="006F4AAC">
              <w:rPr>
                <w:rFonts w:ascii="Times New Roman" w:hAnsi="Times New Roman"/>
                <w:lang w:val="uk-UA"/>
              </w:rPr>
              <w:t>шт.</w:t>
            </w:r>
          </w:p>
        </w:tc>
        <w:tc>
          <w:tcPr>
            <w:tcW w:w="394" w:type="pct"/>
            <w:shd w:val="clear" w:color="auto" w:fill="auto"/>
            <w:vAlign w:val="center"/>
          </w:tcPr>
          <w:p w14:paraId="22634198" w14:textId="77777777" w:rsidR="00C76478" w:rsidRPr="00541215" w:rsidRDefault="00C76478" w:rsidP="00C76478">
            <w:pPr>
              <w:spacing w:after="0" w:line="240" w:lineRule="auto"/>
              <w:jc w:val="center"/>
              <w:rPr>
                <w:rFonts w:ascii="Times New Roman" w:hAnsi="Times New Roman"/>
                <w:lang w:val="uk-UA"/>
              </w:rPr>
            </w:pPr>
            <w:r>
              <w:rPr>
                <w:rFonts w:ascii="Times New Roman" w:hAnsi="Times New Roman"/>
                <w:lang w:val="uk-UA"/>
              </w:rPr>
              <w:t>10</w:t>
            </w:r>
          </w:p>
        </w:tc>
      </w:tr>
    </w:tbl>
    <w:p w14:paraId="01A472BF" w14:textId="77777777" w:rsidR="00C76478" w:rsidRDefault="00C76478" w:rsidP="00C76478">
      <w:pPr>
        <w:tabs>
          <w:tab w:val="left" w:pos="310"/>
          <w:tab w:val="left" w:pos="900"/>
        </w:tabs>
        <w:spacing w:line="240" w:lineRule="auto"/>
        <w:ind w:left="27" w:right="-112" w:firstLine="693"/>
        <w:jc w:val="both"/>
        <w:rPr>
          <w:rFonts w:ascii="Times New Roman" w:hAnsi="Times New Roman"/>
          <w:sz w:val="28"/>
          <w:szCs w:val="28"/>
          <w:lang w:val="uk-UA"/>
        </w:rPr>
      </w:pPr>
    </w:p>
    <w:p w14:paraId="1CD2AA0F" w14:textId="77777777" w:rsidR="00C76478" w:rsidRPr="00700A1F" w:rsidRDefault="00C76478" w:rsidP="00C76478">
      <w:pPr>
        <w:tabs>
          <w:tab w:val="left" w:pos="310"/>
          <w:tab w:val="left" w:pos="900"/>
        </w:tabs>
        <w:spacing w:line="240" w:lineRule="auto"/>
        <w:ind w:left="27" w:right="-112" w:firstLine="693"/>
        <w:jc w:val="both"/>
        <w:rPr>
          <w:rFonts w:ascii="Times New Roman" w:hAnsi="Times New Roman" w:cs="Times New Roman"/>
          <w:b/>
          <w:bCs/>
          <w:sz w:val="24"/>
          <w:szCs w:val="24"/>
          <w:lang w:val="uk-UA"/>
        </w:rPr>
      </w:pPr>
      <w:r w:rsidRPr="008061E3">
        <w:rPr>
          <w:rFonts w:ascii="Times New Roman" w:hAnsi="Times New Roman" w:cs="Times New Roman"/>
          <w:b/>
          <w:bCs/>
          <w:sz w:val="24"/>
          <w:szCs w:val="24"/>
          <w:lang w:val="uk-UA"/>
        </w:rPr>
        <w:t xml:space="preserve">Комплектність виносної антени </w:t>
      </w:r>
      <w:r w:rsidRPr="008061E3">
        <w:rPr>
          <w:rFonts w:ascii="Times New Roman" w:hAnsi="Times New Roman" w:cs="Times New Roman"/>
          <w:b/>
          <w:bCs/>
          <w:sz w:val="24"/>
          <w:szCs w:val="24"/>
        </w:rPr>
        <w:t>AVENGER</w:t>
      </w:r>
      <w:r w:rsidRPr="008061E3">
        <w:rPr>
          <w:rFonts w:ascii="Times New Roman" w:hAnsi="Times New Roman" w:cs="Times New Roman"/>
          <w:b/>
          <w:bCs/>
          <w:sz w:val="24"/>
          <w:szCs w:val="24"/>
          <w:lang w:val="uk-UA"/>
        </w:rPr>
        <w:t xml:space="preserve"> </w:t>
      </w:r>
      <w:r w:rsidRPr="008061E3">
        <w:rPr>
          <w:rFonts w:ascii="Times New Roman" w:hAnsi="Times New Roman" w:cs="Times New Roman"/>
          <w:b/>
          <w:bCs/>
          <w:sz w:val="24"/>
          <w:szCs w:val="24"/>
        </w:rPr>
        <w:t>Booster</w:t>
      </w:r>
      <w:r w:rsidRPr="008061E3">
        <w:rPr>
          <w:rFonts w:ascii="Times New Roman" w:hAnsi="Times New Roman" w:cs="Times New Roman"/>
          <w:b/>
          <w:bCs/>
          <w:sz w:val="24"/>
          <w:szCs w:val="24"/>
          <w:lang w:val="uk-UA"/>
        </w:rPr>
        <w:t xml:space="preserve"> 2.4</w:t>
      </w:r>
      <w:r w:rsidRPr="008061E3">
        <w:rPr>
          <w:rFonts w:ascii="Times New Roman" w:hAnsi="Times New Roman" w:cs="Times New Roman"/>
          <w:b/>
          <w:bCs/>
          <w:sz w:val="24"/>
          <w:szCs w:val="24"/>
        </w:rPr>
        <w:t>G</w:t>
      </w:r>
      <w:r w:rsidRPr="008061E3">
        <w:rPr>
          <w:rFonts w:ascii="Times New Roman" w:hAnsi="Times New Roman" w:cs="Times New Roman"/>
          <w:b/>
          <w:bCs/>
          <w:sz w:val="24"/>
          <w:szCs w:val="24"/>
          <w:lang w:val="uk-UA"/>
        </w:rPr>
        <w:t>/5.8</w:t>
      </w:r>
      <w:r w:rsidRPr="008061E3">
        <w:rPr>
          <w:rFonts w:ascii="Times New Roman" w:hAnsi="Times New Roman" w:cs="Times New Roman"/>
          <w:b/>
          <w:bCs/>
          <w:sz w:val="24"/>
          <w:szCs w:val="24"/>
        </w:rPr>
        <w:t>G</w:t>
      </w:r>
      <w:r w:rsidRPr="008061E3">
        <w:rPr>
          <w:rFonts w:ascii="Times New Roman" w:hAnsi="Times New Roman" w:cs="Times New Roman"/>
          <w:b/>
          <w:bCs/>
          <w:sz w:val="24"/>
          <w:szCs w:val="24"/>
          <w:lang w:val="uk-UA"/>
        </w:rPr>
        <w:t>:</w:t>
      </w:r>
    </w:p>
    <w:p w14:paraId="58D2BC6B" w14:textId="77777777" w:rsidR="00C76478" w:rsidRPr="008061E3" w:rsidRDefault="00C76478" w:rsidP="00C76478">
      <w:pPr>
        <w:numPr>
          <w:ilvl w:val="0"/>
          <w:numId w:val="4"/>
        </w:numPr>
        <w:tabs>
          <w:tab w:val="left" w:pos="310"/>
          <w:tab w:val="left" w:pos="900"/>
        </w:tabs>
        <w:spacing w:after="0" w:line="240" w:lineRule="auto"/>
        <w:ind w:right="-112"/>
        <w:jc w:val="both"/>
        <w:rPr>
          <w:rFonts w:ascii="Times New Roman" w:hAnsi="Times New Roman" w:cs="Times New Roman"/>
          <w:sz w:val="24"/>
          <w:szCs w:val="24"/>
          <w:lang w:val="uk-UA"/>
        </w:rPr>
      </w:pPr>
      <w:r w:rsidRPr="008061E3">
        <w:rPr>
          <w:rFonts w:ascii="Times New Roman" w:eastAsia="Times New Roman" w:hAnsi="Times New Roman" w:cs="Times New Roman"/>
          <w:sz w:val="24"/>
          <w:szCs w:val="24"/>
          <w:lang w:val="uk-UA"/>
        </w:rPr>
        <w:t xml:space="preserve">кабель 20 м. – 2шт.; </w:t>
      </w:r>
    </w:p>
    <w:p w14:paraId="27933857" w14:textId="77777777" w:rsidR="00C76478" w:rsidRPr="008061E3" w:rsidRDefault="00C76478" w:rsidP="00C76478">
      <w:pPr>
        <w:numPr>
          <w:ilvl w:val="0"/>
          <w:numId w:val="4"/>
        </w:numPr>
        <w:tabs>
          <w:tab w:val="left" w:pos="310"/>
          <w:tab w:val="left" w:pos="900"/>
        </w:tabs>
        <w:spacing w:after="0" w:line="240" w:lineRule="auto"/>
        <w:ind w:right="-112"/>
        <w:jc w:val="both"/>
        <w:rPr>
          <w:rFonts w:ascii="Times New Roman" w:hAnsi="Times New Roman" w:cs="Times New Roman"/>
          <w:sz w:val="24"/>
          <w:szCs w:val="24"/>
          <w:lang w:val="uk-UA"/>
        </w:rPr>
      </w:pPr>
      <w:r w:rsidRPr="008061E3">
        <w:rPr>
          <w:rFonts w:ascii="Times New Roman" w:eastAsia="Times New Roman" w:hAnsi="Times New Roman" w:cs="Times New Roman"/>
          <w:sz w:val="24"/>
          <w:szCs w:val="24"/>
          <w:lang w:val="uk-UA"/>
        </w:rPr>
        <w:t>кріплення – 1 шт.</w:t>
      </w:r>
    </w:p>
    <w:p w14:paraId="55E52D22" w14:textId="77777777" w:rsidR="00C76478" w:rsidRPr="008061E3" w:rsidRDefault="00C76478" w:rsidP="00C76478">
      <w:pPr>
        <w:tabs>
          <w:tab w:val="left" w:pos="310"/>
          <w:tab w:val="left" w:pos="900"/>
        </w:tabs>
        <w:spacing w:line="240" w:lineRule="auto"/>
        <w:ind w:left="27" w:right="-112" w:firstLine="693"/>
        <w:jc w:val="both"/>
        <w:rPr>
          <w:rFonts w:ascii="Times New Roman" w:hAnsi="Times New Roman" w:cs="Times New Roman"/>
          <w:b/>
          <w:bCs/>
          <w:sz w:val="24"/>
          <w:szCs w:val="24"/>
          <w:lang w:val="uk-UA"/>
        </w:rPr>
      </w:pPr>
      <w:r w:rsidRPr="008061E3">
        <w:rPr>
          <w:rFonts w:ascii="Times New Roman" w:hAnsi="Times New Roman" w:cs="Times New Roman"/>
          <w:b/>
          <w:bCs/>
          <w:sz w:val="24"/>
          <w:szCs w:val="24"/>
          <w:lang w:val="uk-UA"/>
        </w:rPr>
        <w:t xml:space="preserve">Комплектність </w:t>
      </w:r>
      <w:r>
        <w:rPr>
          <w:rFonts w:ascii="Times New Roman" w:hAnsi="Times New Roman" w:cs="Times New Roman"/>
          <w:b/>
          <w:bCs/>
          <w:sz w:val="24"/>
          <w:szCs w:val="24"/>
          <w:lang w:val="uk-UA"/>
        </w:rPr>
        <w:t>в</w:t>
      </w:r>
      <w:r w:rsidRPr="008061E3">
        <w:rPr>
          <w:rFonts w:ascii="Times New Roman" w:hAnsi="Times New Roman" w:cs="Times New Roman"/>
          <w:b/>
          <w:bCs/>
          <w:sz w:val="24"/>
          <w:szCs w:val="24"/>
          <w:lang w:val="uk-UA"/>
        </w:rPr>
        <w:t>иносн</w:t>
      </w:r>
      <w:r>
        <w:rPr>
          <w:rFonts w:ascii="Times New Roman" w:hAnsi="Times New Roman" w:cs="Times New Roman"/>
          <w:b/>
          <w:bCs/>
          <w:sz w:val="24"/>
          <w:szCs w:val="24"/>
          <w:lang w:val="uk-UA"/>
        </w:rPr>
        <w:t>ої</w:t>
      </w:r>
      <w:r w:rsidRPr="008061E3">
        <w:rPr>
          <w:rFonts w:ascii="Times New Roman" w:hAnsi="Times New Roman" w:cs="Times New Roman"/>
          <w:b/>
          <w:bCs/>
          <w:sz w:val="24"/>
          <w:szCs w:val="24"/>
          <w:lang w:val="uk-UA"/>
        </w:rPr>
        <w:t xml:space="preserve"> антен</w:t>
      </w:r>
      <w:r>
        <w:rPr>
          <w:rFonts w:ascii="Times New Roman" w:hAnsi="Times New Roman" w:cs="Times New Roman"/>
          <w:b/>
          <w:bCs/>
          <w:sz w:val="24"/>
          <w:szCs w:val="24"/>
          <w:lang w:val="uk-UA"/>
        </w:rPr>
        <w:t>и</w:t>
      </w:r>
      <w:r w:rsidRPr="008061E3">
        <w:rPr>
          <w:rFonts w:ascii="Times New Roman" w:hAnsi="Times New Roman" w:cs="Times New Roman"/>
          <w:b/>
          <w:bCs/>
          <w:sz w:val="24"/>
          <w:szCs w:val="24"/>
          <w:lang w:val="uk-UA"/>
        </w:rPr>
        <w:t xml:space="preserve"> </w:t>
      </w:r>
      <w:proofErr w:type="spellStart"/>
      <w:r w:rsidRPr="008061E3">
        <w:rPr>
          <w:rFonts w:ascii="Times New Roman" w:hAnsi="Times New Roman" w:cs="Times New Roman"/>
          <w:b/>
          <w:bCs/>
          <w:sz w:val="24"/>
          <w:szCs w:val="24"/>
        </w:rPr>
        <w:t>Alientech</w:t>
      </w:r>
      <w:proofErr w:type="spellEnd"/>
      <w:r w:rsidRPr="008061E3">
        <w:rPr>
          <w:rFonts w:ascii="Times New Roman" w:hAnsi="Times New Roman" w:cs="Times New Roman"/>
          <w:b/>
          <w:bCs/>
          <w:sz w:val="24"/>
          <w:szCs w:val="24"/>
          <w:lang w:val="uk-UA"/>
        </w:rPr>
        <w:t xml:space="preserve"> </w:t>
      </w:r>
      <w:proofErr w:type="spellStart"/>
      <w:r w:rsidRPr="008061E3">
        <w:rPr>
          <w:rFonts w:ascii="Times New Roman" w:hAnsi="Times New Roman" w:cs="Times New Roman"/>
          <w:b/>
          <w:bCs/>
          <w:sz w:val="24"/>
          <w:szCs w:val="24"/>
        </w:rPr>
        <w:t>Deimox</w:t>
      </w:r>
      <w:proofErr w:type="spellEnd"/>
      <w:r w:rsidRPr="008061E3">
        <w:rPr>
          <w:rFonts w:ascii="Times New Roman" w:hAnsi="Times New Roman" w:cs="Times New Roman"/>
          <w:b/>
          <w:bCs/>
          <w:sz w:val="24"/>
          <w:szCs w:val="24"/>
          <w:lang w:val="uk-UA"/>
        </w:rPr>
        <w:t xml:space="preserve"> 915</w:t>
      </w:r>
      <w:r w:rsidRPr="008061E3">
        <w:rPr>
          <w:rFonts w:ascii="Times New Roman" w:hAnsi="Times New Roman" w:cs="Times New Roman"/>
          <w:b/>
          <w:bCs/>
          <w:sz w:val="24"/>
          <w:szCs w:val="24"/>
        </w:rPr>
        <w:t>G</w:t>
      </w:r>
      <w:r w:rsidRPr="008061E3">
        <w:rPr>
          <w:rFonts w:ascii="Times New Roman" w:hAnsi="Times New Roman" w:cs="Times New Roman"/>
          <w:b/>
          <w:bCs/>
          <w:sz w:val="24"/>
          <w:szCs w:val="24"/>
          <w:lang w:val="uk-UA"/>
        </w:rPr>
        <w:t>/1.2</w:t>
      </w:r>
      <w:r w:rsidRPr="008061E3">
        <w:rPr>
          <w:rFonts w:ascii="Times New Roman" w:hAnsi="Times New Roman" w:cs="Times New Roman"/>
          <w:b/>
          <w:bCs/>
          <w:sz w:val="24"/>
          <w:szCs w:val="24"/>
        </w:rPr>
        <w:t>G</w:t>
      </w:r>
      <w:r w:rsidRPr="008061E3">
        <w:rPr>
          <w:rFonts w:ascii="Times New Roman" w:hAnsi="Times New Roman" w:cs="Times New Roman"/>
          <w:b/>
          <w:bCs/>
          <w:sz w:val="24"/>
          <w:szCs w:val="24"/>
          <w:lang w:val="uk-UA"/>
        </w:rPr>
        <w:t>/2/4</w:t>
      </w:r>
      <w:r w:rsidRPr="008061E3">
        <w:rPr>
          <w:rFonts w:ascii="Times New Roman" w:hAnsi="Times New Roman" w:cs="Times New Roman"/>
          <w:b/>
          <w:bCs/>
          <w:sz w:val="24"/>
          <w:szCs w:val="24"/>
        </w:rPr>
        <w:t>G</w:t>
      </w:r>
      <w:r w:rsidRPr="008061E3">
        <w:rPr>
          <w:rFonts w:ascii="Times New Roman" w:hAnsi="Times New Roman" w:cs="Times New Roman"/>
          <w:b/>
          <w:bCs/>
          <w:sz w:val="24"/>
          <w:szCs w:val="24"/>
          <w:lang w:val="uk-UA"/>
        </w:rPr>
        <w:t>/5.8</w:t>
      </w:r>
      <w:r w:rsidRPr="008061E3">
        <w:rPr>
          <w:rFonts w:ascii="Times New Roman" w:hAnsi="Times New Roman" w:cs="Times New Roman"/>
          <w:b/>
          <w:bCs/>
          <w:sz w:val="24"/>
          <w:szCs w:val="24"/>
        </w:rPr>
        <w:t>G</w:t>
      </w:r>
      <w:r w:rsidRPr="008061E3">
        <w:rPr>
          <w:rFonts w:ascii="Times New Roman" w:hAnsi="Times New Roman" w:cs="Times New Roman"/>
          <w:b/>
          <w:bCs/>
          <w:sz w:val="24"/>
          <w:szCs w:val="24"/>
          <w:lang w:val="uk-UA"/>
        </w:rPr>
        <w:t>:</w:t>
      </w:r>
    </w:p>
    <w:p w14:paraId="54014EC9" w14:textId="77777777" w:rsidR="00C76478" w:rsidRPr="008061E3" w:rsidRDefault="00C76478" w:rsidP="00C76478">
      <w:pPr>
        <w:numPr>
          <w:ilvl w:val="0"/>
          <w:numId w:val="4"/>
        </w:numPr>
        <w:tabs>
          <w:tab w:val="left" w:pos="310"/>
          <w:tab w:val="left" w:pos="900"/>
        </w:tabs>
        <w:spacing w:after="0" w:line="240" w:lineRule="auto"/>
        <w:ind w:right="-112"/>
        <w:jc w:val="both"/>
        <w:rPr>
          <w:rFonts w:ascii="Times New Roman" w:hAnsi="Times New Roman" w:cs="Times New Roman"/>
          <w:sz w:val="24"/>
          <w:szCs w:val="24"/>
          <w:lang w:val="uk-UA" w:eastAsia="uk-UA"/>
        </w:rPr>
      </w:pPr>
      <w:r w:rsidRPr="008061E3">
        <w:rPr>
          <w:rFonts w:ascii="Times New Roman" w:eastAsia="Times New Roman" w:hAnsi="Times New Roman" w:cs="Times New Roman"/>
          <w:sz w:val="24"/>
          <w:szCs w:val="24"/>
          <w:lang w:val="uk-UA"/>
        </w:rPr>
        <w:t>кабель 20 м. – 2шт.;</w:t>
      </w:r>
    </w:p>
    <w:p w14:paraId="51386244" w14:textId="77777777" w:rsidR="00C76478" w:rsidRPr="008061E3" w:rsidRDefault="00C76478" w:rsidP="00C76478">
      <w:pPr>
        <w:numPr>
          <w:ilvl w:val="0"/>
          <w:numId w:val="4"/>
        </w:numPr>
        <w:tabs>
          <w:tab w:val="left" w:pos="310"/>
          <w:tab w:val="left" w:pos="900"/>
        </w:tabs>
        <w:spacing w:after="0" w:line="240" w:lineRule="auto"/>
        <w:ind w:right="-112"/>
        <w:jc w:val="both"/>
        <w:rPr>
          <w:rFonts w:ascii="Times New Roman" w:hAnsi="Times New Roman" w:cs="Times New Roman"/>
          <w:sz w:val="24"/>
          <w:szCs w:val="24"/>
          <w:lang w:val="uk-UA" w:eastAsia="uk-UA"/>
        </w:rPr>
      </w:pPr>
      <w:r w:rsidRPr="008061E3">
        <w:rPr>
          <w:rFonts w:ascii="Times New Roman" w:hAnsi="Times New Roman" w:cs="Times New Roman"/>
          <w:bCs/>
          <w:sz w:val="24"/>
          <w:szCs w:val="24"/>
          <w:lang w:val="uk-UA"/>
        </w:rPr>
        <w:t xml:space="preserve">кріплення </w:t>
      </w:r>
      <w:r w:rsidRPr="008061E3">
        <w:rPr>
          <w:rFonts w:ascii="Times New Roman" w:eastAsia="Times New Roman" w:hAnsi="Times New Roman" w:cs="Times New Roman"/>
          <w:sz w:val="24"/>
          <w:szCs w:val="24"/>
          <w:lang w:val="uk-UA"/>
        </w:rPr>
        <w:t>–</w:t>
      </w:r>
      <w:r w:rsidRPr="008061E3">
        <w:rPr>
          <w:rFonts w:ascii="Times New Roman" w:hAnsi="Times New Roman" w:cs="Times New Roman"/>
          <w:bCs/>
          <w:sz w:val="24"/>
          <w:szCs w:val="24"/>
          <w:lang w:val="uk-UA"/>
        </w:rPr>
        <w:t xml:space="preserve"> 1 шт.</w:t>
      </w:r>
    </w:p>
    <w:p w14:paraId="7B1E9E18" w14:textId="77777777" w:rsidR="00C76478" w:rsidRPr="008061E3" w:rsidRDefault="00C76478" w:rsidP="00C76478">
      <w:pPr>
        <w:tabs>
          <w:tab w:val="left" w:pos="310"/>
          <w:tab w:val="left" w:pos="900"/>
        </w:tabs>
        <w:spacing w:line="240" w:lineRule="auto"/>
        <w:ind w:left="27" w:right="-112" w:firstLine="693"/>
        <w:jc w:val="both"/>
        <w:rPr>
          <w:rFonts w:ascii="Times New Roman" w:hAnsi="Times New Roman" w:cs="Times New Roman"/>
          <w:b/>
          <w:bCs/>
          <w:sz w:val="24"/>
          <w:szCs w:val="24"/>
          <w:lang w:val="uk-UA"/>
        </w:rPr>
      </w:pPr>
      <w:r w:rsidRPr="008061E3">
        <w:rPr>
          <w:rFonts w:ascii="Times New Roman" w:hAnsi="Times New Roman" w:cs="Times New Roman"/>
          <w:b/>
          <w:bCs/>
          <w:sz w:val="24"/>
          <w:szCs w:val="24"/>
          <w:lang w:val="uk-UA"/>
        </w:rPr>
        <w:t xml:space="preserve">Комплектність </w:t>
      </w:r>
      <w:r>
        <w:rPr>
          <w:rFonts w:ascii="Times New Roman" w:hAnsi="Times New Roman" w:cs="Times New Roman"/>
          <w:b/>
          <w:bCs/>
          <w:sz w:val="24"/>
          <w:szCs w:val="24"/>
          <w:lang w:val="uk-UA"/>
        </w:rPr>
        <w:t>в</w:t>
      </w:r>
      <w:r w:rsidRPr="008061E3">
        <w:rPr>
          <w:rFonts w:ascii="Times New Roman" w:hAnsi="Times New Roman" w:cs="Times New Roman"/>
          <w:b/>
          <w:bCs/>
          <w:sz w:val="24"/>
          <w:szCs w:val="24"/>
          <w:lang w:val="uk-UA"/>
        </w:rPr>
        <w:t>иносн</w:t>
      </w:r>
      <w:r>
        <w:rPr>
          <w:rFonts w:ascii="Times New Roman" w:hAnsi="Times New Roman" w:cs="Times New Roman"/>
          <w:b/>
          <w:bCs/>
          <w:sz w:val="24"/>
          <w:szCs w:val="24"/>
          <w:lang w:val="uk-UA"/>
        </w:rPr>
        <w:t>ої</w:t>
      </w:r>
      <w:r w:rsidRPr="008061E3">
        <w:rPr>
          <w:rFonts w:ascii="Times New Roman" w:hAnsi="Times New Roman" w:cs="Times New Roman"/>
          <w:b/>
          <w:bCs/>
          <w:sz w:val="24"/>
          <w:szCs w:val="24"/>
          <w:lang w:val="uk-UA"/>
        </w:rPr>
        <w:t xml:space="preserve"> антен</w:t>
      </w:r>
      <w:r>
        <w:rPr>
          <w:rFonts w:ascii="Times New Roman" w:hAnsi="Times New Roman" w:cs="Times New Roman"/>
          <w:b/>
          <w:bCs/>
          <w:sz w:val="24"/>
          <w:szCs w:val="24"/>
          <w:lang w:val="uk-UA"/>
        </w:rPr>
        <w:t>и</w:t>
      </w:r>
      <w:r w:rsidRPr="008061E3">
        <w:rPr>
          <w:rFonts w:ascii="Times New Roman" w:hAnsi="Times New Roman" w:cs="Times New Roman"/>
          <w:b/>
          <w:bCs/>
          <w:sz w:val="24"/>
          <w:szCs w:val="24"/>
          <w:lang w:val="uk-UA"/>
        </w:rPr>
        <w:t xml:space="preserve"> </w:t>
      </w:r>
      <w:proofErr w:type="spellStart"/>
      <w:r w:rsidRPr="008061E3">
        <w:rPr>
          <w:rFonts w:ascii="Times New Roman" w:hAnsi="Times New Roman" w:cs="Times New Roman"/>
          <w:b/>
          <w:bCs/>
          <w:sz w:val="24"/>
          <w:szCs w:val="24"/>
        </w:rPr>
        <w:t>Alientech</w:t>
      </w:r>
      <w:proofErr w:type="spellEnd"/>
      <w:r w:rsidRPr="008061E3">
        <w:rPr>
          <w:rFonts w:ascii="Times New Roman" w:hAnsi="Times New Roman" w:cs="Times New Roman"/>
          <w:b/>
          <w:bCs/>
          <w:sz w:val="24"/>
          <w:szCs w:val="24"/>
          <w:lang w:val="uk-UA"/>
        </w:rPr>
        <w:t xml:space="preserve"> </w:t>
      </w:r>
      <w:r w:rsidRPr="008061E3">
        <w:rPr>
          <w:rFonts w:ascii="Times New Roman" w:hAnsi="Times New Roman" w:cs="Times New Roman"/>
          <w:b/>
          <w:bCs/>
          <w:sz w:val="24"/>
          <w:szCs w:val="24"/>
        </w:rPr>
        <w:t>Duo</w:t>
      </w:r>
      <w:r w:rsidRPr="008061E3">
        <w:rPr>
          <w:rFonts w:ascii="Times New Roman" w:hAnsi="Times New Roman" w:cs="Times New Roman"/>
          <w:b/>
          <w:bCs/>
          <w:sz w:val="24"/>
          <w:szCs w:val="24"/>
          <w:lang w:val="uk-UA"/>
        </w:rPr>
        <w:t xml:space="preserve"> </w:t>
      </w:r>
      <w:proofErr w:type="spellStart"/>
      <w:r w:rsidRPr="008061E3">
        <w:rPr>
          <w:rFonts w:ascii="Times New Roman" w:hAnsi="Times New Roman" w:cs="Times New Roman"/>
          <w:b/>
          <w:bCs/>
          <w:sz w:val="24"/>
          <w:szCs w:val="24"/>
        </w:rPr>
        <w:t>DUO</w:t>
      </w:r>
      <w:proofErr w:type="spellEnd"/>
      <w:r w:rsidRPr="008061E3">
        <w:rPr>
          <w:rFonts w:ascii="Times New Roman" w:hAnsi="Times New Roman" w:cs="Times New Roman"/>
          <w:b/>
          <w:bCs/>
          <w:sz w:val="24"/>
          <w:szCs w:val="24"/>
          <w:lang w:val="uk-UA"/>
        </w:rPr>
        <w:t>-2458</w:t>
      </w:r>
      <w:r w:rsidRPr="008061E3">
        <w:rPr>
          <w:rFonts w:ascii="Times New Roman" w:hAnsi="Times New Roman" w:cs="Times New Roman"/>
          <w:b/>
          <w:bCs/>
          <w:sz w:val="24"/>
          <w:szCs w:val="24"/>
        </w:rPr>
        <w:t>SSB</w:t>
      </w:r>
      <w:r w:rsidRPr="008061E3">
        <w:rPr>
          <w:rFonts w:ascii="Times New Roman" w:hAnsi="Times New Roman" w:cs="Times New Roman"/>
          <w:b/>
          <w:bCs/>
          <w:sz w:val="24"/>
          <w:szCs w:val="24"/>
          <w:lang w:val="uk-UA"/>
        </w:rPr>
        <w:t xml:space="preserve"> 2.4</w:t>
      </w:r>
      <w:r w:rsidRPr="008061E3">
        <w:rPr>
          <w:rFonts w:ascii="Times New Roman" w:hAnsi="Times New Roman" w:cs="Times New Roman"/>
          <w:b/>
          <w:bCs/>
          <w:sz w:val="24"/>
          <w:szCs w:val="24"/>
        </w:rPr>
        <w:t>G</w:t>
      </w:r>
      <w:r w:rsidRPr="008061E3">
        <w:rPr>
          <w:rFonts w:ascii="Times New Roman" w:hAnsi="Times New Roman" w:cs="Times New Roman"/>
          <w:b/>
          <w:bCs/>
          <w:sz w:val="24"/>
          <w:szCs w:val="24"/>
          <w:lang w:val="uk-UA"/>
        </w:rPr>
        <w:t>/5.8</w:t>
      </w:r>
      <w:r w:rsidRPr="008061E3">
        <w:rPr>
          <w:rFonts w:ascii="Times New Roman" w:hAnsi="Times New Roman" w:cs="Times New Roman"/>
          <w:b/>
          <w:bCs/>
          <w:sz w:val="24"/>
          <w:szCs w:val="24"/>
        </w:rPr>
        <w:t>G</w:t>
      </w:r>
      <w:r w:rsidRPr="008061E3">
        <w:rPr>
          <w:rFonts w:ascii="Times New Roman" w:hAnsi="Times New Roman" w:cs="Times New Roman"/>
          <w:b/>
          <w:bCs/>
          <w:sz w:val="24"/>
          <w:szCs w:val="24"/>
          <w:lang w:val="uk-UA"/>
        </w:rPr>
        <w:t>:</w:t>
      </w:r>
    </w:p>
    <w:p w14:paraId="60A4054A" w14:textId="77777777" w:rsidR="00C76478" w:rsidRPr="00DC1E25" w:rsidRDefault="00C76478" w:rsidP="00C76478">
      <w:pPr>
        <w:numPr>
          <w:ilvl w:val="0"/>
          <w:numId w:val="4"/>
        </w:numPr>
        <w:tabs>
          <w:tab w:val="left" w:pos="310"/>
          <w:tab w:val="left" w:pos="900"/>
        </w:tabs>
        <w:spacing w:after="0" w:line="240" w:lineRule="auto"/>
        <w:ind w:right="-112"/>
        <w:jc w:val="both"/>
        <w:rPr>
          <w:rFonts w:ascii="Times New Roman" w:hAnsi="Times New Roman" w:cs="Times New Roman"/>
          <w:sz w:val="24"/>
          <w:szCs w:val="24"/>
          <w:lang w:val="uk-UA" w:eastAsia="uk-UA"/>
        </w:rPr>
      </w:pPr>
      <w:r w:rsidRPr="008061E3">
        <w:rPr>
          <w:rFonts w:ascii="Times New Roman" w:eastAsia="Times New Roman" w:hAnsi="Times New Roman" w:cs="Times New Roman"/>
          <w:sz w:val="24"/>
          <w:szCs w:val="24"/>
          <w:lang w:val="uk-UA"/>
        </w:rPr>
        <w:t>кабель 20 м. – 2шт.;</w:t>
      </w:r>
    </w:p>
    <w:p w14:paraId="0F6BCA6B" w14:textId="77777777" w:rsidR="00C76478" w:rsidRPr="008061E3" w:rsidRDefault="00C76478" w:rsidP="00C76478">
      <w:pPr>
        <w:numPr>
          <w:ilvl w:val="0"/>
          <w:numId w:val="4"/>
        </w:numPr>
        <w:tabs>
          <w:tab w:val="left" w:pos="310"/>
          <w:tab w:val="left" w:pos="900"/>
        </w:tabs>
        <w:spacing w:after="0" w:line="240" w:lineRule="auto"/>
        <w:ind w:right="-112"/>
        <w:jc w:val="both"/>
        <w:rPr>
          <w:rFonts w:ascii="Times New Roman" w:hAnsi="Times New Roman" w:cs="Times New Roman"/>
          <w:sz w:val="24"/>
          <w:szCs w:val="24"/>
          <w:lang w:val="uk-UA" w:eastAsia="uk-UA"/>
        </w:rPr>
      </w:pPr>
      <w:r w:rsidRPr="008061E3">
        <w:rPr>
          <w:rFonts w:ascii="Times New Roman" w:hAnsi="Times New Roman" w:cs="Times New Roman"/>
          <w:bCs/>
          <w:sz w:val="24"/>
          <w:szCs w:val="24"/>
          <w:lang w:val="uk-UA"/>
        </w:rPr>
        <w:t xml:space="preserve">кріплення </w:t>
      </w:r>
      <w:r w:rsidRPr="008061E3">
        <w:rPr>
          <w:rFonts w:ascii="Times New Roman" w:eastAsia="Times New Roman" w:hAnsi="Times New Roman" w:cs="Times New Roman"/>
          <w:sz w:val="24"/>
          <w:szCs w:val="24"/>
          <w:lang w:val="uk-UA"/>
        </w:rPr>
        <w:t>–</w:t>
      </w:r>
      <w:r w:rsidRPr="008061E3">
        <w:rPr>
          <w:rFonts w:ascii="Times New Roman" w:hAnsi="Times New Roman" w:cs="Times New Roman"/>
          <w:bCs/>
          <w:sz w:val="24"/>
          <w:szCs w:val="24"/>
          <w:lang w:val="uk-UA"/>
        </w:rPr>
        <w:t xml:space="preserve"> 1 шт.</w:t>
      </w:r>
    </w:p>
    <w:p w14:paraId="354118E1" w14:textId="77777777" w:rsidR="00C76478" w:rsidRPr="00C76478" w:rsidRDefault="00C76478" w:rsidP="00C76478">
      <w:pPr>
        <w:tabs>
          <w:tab w:val="left" w:pos="310"/>
          <w:tab w:val="left" w:pos="900"/>
        </w:tabs>
        <w:spacing w:line="240" w:lineRule="auto"/>
        <w:ind w:left="27" w:right="-846" w:firstLine="693"/>
        <w:jc w:val="both"/>
        <w:rPr>
          <w:rFonts w:ascii="Times New Roman" w:hAnsi="Times New Roman" w:cs="Times New Roman"/>
          <w:lang w:val="uk-UA" w:eastAsia="uk-UA"/>
        </w:rPr>
      </w:pPr>
    </w:p>
    <w:p w14:paraId="1D643772" w14:textId="77777777" w:rsidR="00C76478" w:rsidRPr="00C76478" w:rsidRDefault="00C76478" w:rsidP="00C76478">
      <w:pPr>
        <w:pStyle w:val="Web"/>
        <w:ind w:right="-846" w:firstLine="708"/>
        <w:jc w:val="both"/>
        <w:rPr>
          <w:rFonts w:ascii="Times New Roman" w:hAnsi="Times New Roman" w:cs="Times New Roman"/>
          <w:lang w:val="uk-UA"/>
        </w:rPr>
      </w:pPr>
      <w:r w:rsidRPr="00C76478">
        <w:rPr>
          <w:rFonts w:ascii="Times New Roman" w:hAnsi="Times New Roman" w:cs="Times New Roman"/>
          <w:lang w:val="uk-UA"/>
        </w:rPr>
        <w:t>Товар (у відповідній комплектації) повинен бути повністю укомплектованим та готовим до роботи. Повинен бути новим, таким що не перебував в експлуатації, терміни та умови його зберігання не порушені, без зовнішніх/внутрішніх пошкоджень. Всі основні компоненти товару повинні бути оригінальними та заводської комплектації, не повинно бути заміни компонентів на не оригінальні (надати у складі пропозиції гарантійний лист).</w:t>
      </w:r>
    </w:p>
    <w:p w14:paraId="28AFE3BC" w14:textId="77777777" w:rsidR="00C76478" w:rsidRPr="00012825" w:rsidRDefault="00C76478" w:rsidP="00C76478">
      <w:pPr>
        <w:tabs>
          <w:tab w:val="left" w:pos="9498"/>
        </w:tabs>
        <w:spacing w:line="240" w:lineRule="auto"/>
        <w:ind w:left="-180" w:right="-1" w:firstLine="720"/>
        <w:jc w:val="both"/>
        <w:rPr>
          <w:rFonts w:ascii="Times New Roman" w:hAnsi="Times New Roman" w:cs="Times New Roman"/>
          <w:sz w:val="24"/>
          <w:szCs w:val="24"/>
          <w:lang w:val="uk-UA"/>
        </w:rPr>
      </w:pPr>
    </w:p>
    <w:p w14:paraId="7EC07C88" w14:textId="77777777" w:rsidR="00C76478" w:rsidRPr="003563E3" w:rsidRDefault="00C76478" w:rsidP="00C76478">
      <w:pPr>
        <w:tabs>
          <w:tab w:val="left" w:pos="9498"/>
        </w:tabs>
        <w:spacing w:line="240" w:lineRule="auto"/>
        <w:ind w:left="-180" w:right="-1" w:firstLine="720"/>
        <w:jc w:val="both"/>
        <w:rPr>
          <w:rFonts w:ascii="Times New Roman" w:hAnsi="Times New Roman" w:cs="Times New Roman"/>
          <w:lang w:val="uk-UA"/>
        </w:rPr>
      </w:pPr>
    </w:p>
    <w:p w14:paraId="39767A6C" w14:textId="77777777" w:rsidR="00C76478" w:rsidRPr="003563E3" w:rsidRDefault="00C76478" w:rsidP="00C76478">
      <w:pPr>
        <w:ind w:left="-180" w:right="-1"/>
        <w:jc w:val="center"/>
        <w:rPr>
          <w:rFonts w:ascii="Times New Roman" w:hAnsi="Times New Roman" w:cs="Times New Roman"/>
          <w:lang w:val="uk-UA"/>
        </w:rPr>
      </w:pPr>
      <w:r w:rsidRPr="003563E3">
        <w:rPr>
          <w:rFonts w:ascii="Times New Roman" w:hAnsi="Times New Roman" w:cs="Times New Roman"/>
          <w:i/>
          <w:iCs/>
          <w:sz w:val="24"/>
          <w:szCs w:val="24"/>
          <w:lang w:val="uk-UA"/>
        </w:rPr>
        <w:t>Посада, прізвище, ініціали, підпис уповноваженої особи Учасника та печатка (печатка за наявності)</w:t>
      </w:r>
    </w:p>
    <w:p w14:paraId="3CE498CB" w14:textId="77777777" w:rsidR="00C76478" w:rsidRPr="00C76478" w:rsidRDefault="00C76478" w:rsidP="00C76478">
      <w:pPr>
        <w:pStyle w:val="a3"/>
        <w:spacing w:after="0" w:line="240" w:lineRule="auto"/>
        <w:ind w:left="786" w:right="-846"/>
        <w:jc w:val="both"/>
        <w:rPr>
          <w:rFonts w:ascii="Times New Roman" w:hAnsi="Times New Roman" w:cs="Times New Roman"/>
          <w:sz w:val="28"/>
          <w:szCs w:val="28"/>
          <w:lang w:val="uk-UA"/>
        </w:rPr>
      </w:pPr>
    </w:p>
    <w:p w14:paraId="3CF5AE4E" w14:textId="1F2CFE85" w:rsidR="0042304C" w:rsidRPr="0042304C" w:rsidRDefault="0042304C" w:rsidP="00AF0312">
      <w:pPr>
        <w:spacing w:after="0" w:line="240" w:lineRule="auto"/>
        <w:ind w:right="-846" w:firstLine="426"/>
        <w:jc w:val="both"/>
        <w:rPr>
          <w:rFonts w:ascii="Times New Roman" w:hAnsi="Times New Roman" w:cs="Times New Roman"/>
          <w:sz w:val="28"/>
          <w:szCs w:val="28"/>
          <w:lang w:val="uk-UA"/>
        </w:rPr>
      </w:pPr>
    </w:p>
    <w:sectPr w:rsidR="0042304C" w:rsidRPr="0042304C" w:rsidSect="008414E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083BFD"/>
    <w:multiLevelType w:val="hybridMultilevel"/>
    <w:tmpl w:val="6E0C4A04"/>
    <w:lvl w:ilvl="0" w:tplc="0C9ADB9C">
      <w:numFmt w:val="bullet"/>
      <w:lvlText w:val="-"/>
      <w:lvlJc w:val="left"/>
      <w:pPr>
        <w:ind w:left="720" w:hanging="360"/>
      </w:pPr>
      <w:rPr>
        <w:rFonts w:ascii="Times New Roman" w:eastAsia="Arial"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035AB6"/>
    <w:multiLevelType w:val="hybridMultilevel"/>
    <w:tmpl w:val="865AD0A4"/>
    <w:lvl w:ilvl="0" w:tplc="36D0192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625A6B9A"/>
    <w:multiLevelType w:val="hybridMultilevel"/>
    <w:tmpl w:val="AC8C16C8"/>
    <w:lvl w:ilvl="0" w:tplc="7DC6838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7C760F15"/>
    <w:multiLevelType w:val="hybridMultilevel"/>
    <w:tmpl w:val="F27656C2"/>
    <w:lvl w:ilvl="0" w:tplc="38A2E85E">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15677178">
    <w:abstractNumId w:val="3"/>
  </w:num>
  <w:num w:numId="2" w16cid:durableId="2122995948">
    <w:abstractNumId w:val="1"/>
  </w:num>
  <w:num w:numId="3" w16cid:durableId="608925605">
    <w:abstractNumId w:val="2"/>
  </w:num>
  <w:num w:numId="4" w16cid:durableId="210973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26"/>
    <w:rsid w:val="001D7786"/>
    <w:rsid w:val="002960FD"/>
    <w:rsid w:val="00323F94"/>
    <w:rsid w:val="0042304C"/>
    <w:rsid w:val="0043013B"/>
    <w:rsid w:val="005F7C12"/>
    <w:rsid w:val="006740A4"/>
    <w:rsid w:val="006A7A69"/>
    <w:rsid w:val="007D6F54"/>
    <w:rsid w:val="008414EE"/>
    <w:rsid w:val="00AB52EE"/>
    <w:rsid w:val="00AF0312"/>
    <w:rsid w:val="00C76478"/>
    <w:rsid w:val="00CA048A"/>
    <w:rsid w:val="00CD6CD6"/>
    <w:rsid w:val="00CD76F8"/>
    <w:rsid w:val="00D33D3D"/>
    <w:rsid w:val="00E46273"/>
    <w:rsid w:val="00E90B26"/>
    <w:rsid w:val="00F2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D65"/>
  <w15:chartTrackingRefBased/>
  <w15:docId w15:val="{637F417D-6079-43B0-AB6B-F4676655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04C"/>
    <w:pPr>
      <w:ind w:left="720"/>
      <w:contextualSpacing/>
    </w:pPr>
  </w:style>
  <w:style w:type="character" w:styleId="a4">
    <w:name w:val="Strong"/>
    <w:qFormat/>
    <w:rsid w:val="001D7786"/>
    <w:rPr>
      <w:b/>
    </w:rPr>
  </w:style>
  <w:style w:type="character" w:customStyle="1" w:styleId="rvts0">
    <w:name w:val="rvts0"/>
    <w:rsid w:val="001D7786"/>
    <w:rPr>
      <w:rFonts w:cs="Times New Roman"/>
    </w:rPr>
  </w:style>
  <w:style w:type="table" w:styleId="a5">
    <w:name w:val="Table Grid"/>
    <w:basedOn w:val="a1"/>
    <w:uiPriority w:val="39"/>
    <w:rsid w:val="001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46273"/>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76478"/>
    <w:rPr>
      <w:sz w:val="24"/>
      <w:szCs w:val="24"/>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next w:val="a7"/>
    <w:link w:val="a6"/>
    <w:uiPriority w:val="99"/>
    <w:unhideWhenUsed/>
    <w:qFormat/>
    <w:rsid w:val="00C76478"/>
    <w:pPr>
      <w:spacing w:after="0" w:line="240" w:lineRule="auto"/>
    </w:pPr>
    <w:rPr>
      <w:sz w:val="24"/>
      <w:szCs w:val="24"/>
    </w:rPr>
  </w:style>
  <w:style w:type="paragraph" w:styleId="a7">
    <w:name w:val="Normal (Web)"/>
    <w:basedOn w:val="a"/>
    <w:uiPriority w:val="99"/>
    <w:semiHidden/>
    <w:unhideWhenUsed/>
    <w:rsid w:val="00C764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2173</Words>
  <Characters>1240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2024-04-15T12:58:00Z</dcterms:created>
  <dcterms:modified xsi:type="dcterms:W3CDTF">2024-05-03T09:21:00Z</dcterms:modified>
</cp:coreProperties>
</file>