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1E0" w:firstRow="1" w:lastRow="1" w:firstColumn="1" w:lastColumn="1" w:noHBand="0" w:noVBand="0"/>
      </w:tblPr>
      <w:tblGrid>
        <w:gridCol w:w="10065"/>
      </w:tblGrid>
      <w:tr w:rsidR="006808B2" w:rsidRPr="006808B2" w:rsidTr="00A44427">
        <w:trPr>
          <w:trHeight w:val="567"/>
        </w:trPr>
        <w:tc>
          <w:tcPr>
            <w:tcW w:w="10065" w:type="dxa"/>
          </w:tcPr>
          <w:p w:rsidR="0018390C" w:rsidRDefault="00683F6F"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ДОГОВІР № ___</w:t>
            </w:r>
          </w:p>
          <w:p w:rsidR="00C11427" w:rsidRPr="006808B2"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A44427">
        <w:tc>
          <w:tcPr>
            <w:tcW w:w="10065" w:type="dxa"/>
          </w:tcPr>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м. </w:t>
            </w:r>
            <w:r w:rsidRPr="006808B2">
              <w:rPr>
                <w:rFonts w:ascii="Times New Roman" w:eastAsia="Times New Roman" w:hAnsi="Times New Roman" w:cs="Times New Roman"/>
                <w:kern w:val="16"/>
                <w:sz w:val="24"/>
                <w:szCs w:val="24"/>
                <w:lang w:eastAsia="ru-RU"/>
              </w:rPr>
              <w:t>Дубно</w:t>
            </w:r>
            <w:r w:rsidRPr="006808B2">
              <w:rPr>
                <w:rFonts w:ascii="Times New Roman" w:eastAsia="Calibri" w:hAnsi="Times New Roman" w:cs="Times New Roman"/>
                <w:kern w:val="16"/>
                <w:sz w:val="24"/>
                <w:szCs w:val="24"/>
                <w:lang w:eastAsia="ru-RU"/>
              </w:rPr>
              <w:t xml:space="preserve">                                                   </w:t>
            </w:r>
            <w:r w:rsidR="00D44255">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               "___ “_______ 202_ р.</w:t>
            </w:r>
          </w:p>
        </w:tc>
      </w:tr>
      <w:tr w:rsidR="006808B2" w:rsidRPr="006808B2" w:rsidTr="00A44427">
        <w:trPr>
          <w:trHeight w:val="2693"/>
        </w:trPr>
        <w:tc>
          <w:tcPr>
            <w:tcW w:w="10065" w:type="dxa"/>
          </w:tcPr>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b/>
                <w:kern w:val="16"/>
                <w:sz w:val="24"/>
                <w:szCs w:val="24"/>
                <w:lang w:eastAsia="ru-RU"/>
              </w:rPr>
              <w:t>_____________________________________________</w:t>
            </w:r>
            <w:r w:rsidRPr="006808B2">
              <w:rPr>
                <w:rFonts w:ascii="Times New Roman" w:eastAsia="Calibri" w:hAnsi="Times New Roman" w:cs="Times New Roman"/>
                <w:kern w:val="16"/>
                <w:sz w:val="24"/>
                <w:szCs w:val="24"/>
                <w:lang w:eastAsia="ru-RU"/>
              </w:rPr>
              <w:t xml:space="preserve">, в подальшому в даному Договорі іменується "Постачальник", в особі ___________________________________________, що діє на підставі ________________, з одного боку, та </w:t>
            </w:r>
            <w:r w:rsidRPr="006808B2">
              <w:rPr>
                <w:rFonts w:ascii="Times New Roman" w:eastAsia="Times New Roman" w:hAnsi="Times New Roman" w:cs="Times New Roman"/>
                <w:b/>
                <w:sz w:val="24"/>
                <w:szCs w:val="24"/>
                <w:lang w:eastAsia="ru-RU"/>
              </w:rPr>
              <w:t>КНП "Пологовий будинок"</w:t>
            </w:r>
            <w:r w:rsidRPr="006808B2">
              <w:rPr>
                <w:rFonts w:ascii="Times New Roman" w:eastAsia="Calibri" w:hAnsi="Times New Roman" w:cs="Times New Roman"/>
                <w:b/>
                <w:sz w:val="24"/>
                <w:szCs w:val="24"/>
                <w:lang w:eastAsia="ru-RU"/>
              </w:rPr>
              <w:t xml:space="preserve"> </w:t>
            </w:r>
            <w:proofErr w:type="spellStart"/>
            <w:r w:rsidRPr="006808B2">
              <w:rPr>
                <w:rFonts w:ascii="Times New Roman" w:eastAsia="Calibri" w:hAnsi="Times New Roman" w:cs="Times New Roman"/>
                <w:b/>
                <w:sz w:val="24"/>
                <w:szCs w:val="24"/>
                <w:lang w:eastAsia="ru-RU"/>
              </w:rPr>
              <w:t>Дубенської</w:t>
            </w:r>
            <w:proofErr w:type="spellEnd"/>
            <w:r w:rsidRPr="006808B2">
              <w:rPr>
                <w:rFonts w:ascii="Times New Roman" w:eastAsia="Calibri" w:hAnsi="Times New Roman" w:cs="Times New Roman"/>
                <w:b/>
                <w:sz w:val="24"/>
                <w:szCs w:val="24"/>
                <w:lang w:eastAsia="ru-RU"/>
              </w:rPr>
              <w:t xml:space="preserve"> міської ради</w:t>
            </w:r>
            <w:r w:rsidRPr="006808B2">
              <w:rPr>
                <w:rFonts w:ascii="Times New Roman" w:eastAsia="Calibri" w:hAnsi="Times New Roman" w:cs="Times New Roman"/>
                <w:kern w:val="16"/>
                <w:sz w:val="24"/>
                <w:szCs w:val="24"/>
                <w:lang w:eastAsia="ru-RU"/>
              </w:rPr>
              <w:t>, в подальшому в даному Договорі іменується "Покупець", в особі</w:t>
            </w:r>
            <w:r w:rsidR="00C11427">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директора </w:t>
            </w:r>
            <w:r w:rsidR="008C5B7C">
              <w:rPr>
                <w:rFonts w:ascii="Times New Roman" w:eastAsia="Calibri" w:hAnsi="Times New Roman" w:cs="Times New Roman"/>
                <w:kern w:val="16"/>
                <w:sz w:val="24"/>
                <w:szCs w:val="24"/>
                <w:lang w:eastAsia="ru-RU"/>
              </w:rPr>
              <w:t>К</w:t>
            </w:r>
            <w:r w:rsidR="00C11427">
              <w:rPr>
                <w:rFonts w:ascii="Times New Roman" w:eastAsia="Calibri" w:hAnsi="Times New Roman" w:cs="Times New Roman"/>
                <w:kern w:val="16"/>
                <w:sz w:val="24"/>
                <w:szCs w:val="24"/>
                <w:lang w:eastAsia="ru-RU"/>
              </w:rPr>
              <w:t>равця</w:t>
            </w:r>
            <w:r w:rsidR="008C5B7C">
              <w:rPr>
                <w:rFonts w:ascii="Times New Roman" w:eastAsia="Calibri" w:hAnsi="Times New Roman" w:cs="Times New Roman"/>
                <w:kern w:val="16"/>
                <w:sz w:val="24"/>
                <w:szCs w:val="24"/>
                <w:lang w:eastAsia="ru-RU"/>
              </w:rPr>
              <w:t xml:space="preserve"> </w:t>
            </w:r>
            <w:r w:rsidR="00C11427">
              <w:rPr>
                <w:rFonts w:ascii="Times New Roman" w:eastAsia="Calibri" w:hAnsi="Times New Roman" w:cs="Times New Roman"/>
                <w:kern w:val="16"/>
                <w:sz w:val="24"/>
                <w:szCs w:val="24"/>
                <w:lang w:eastAsia="ru-RU"/>
              </w:rPr>
              <w:t>Олега Володимировича</w:t>
            </w:r>
            <w:r w:rsidRPr="006808B2">
              <w:rPr>
                <w:rFonts w:ascii="Times New Roman" w:eastAsia="Calibri" w:hAnsi="Times New Roman" w:cs="Times New Roman"/>
                <w:kern w:val="16"/>
                <w:sz w:val="24"/>
                <w:szCs w:val="24"/>
                <w:lang w:eastAsia="ru-RU"/>
              </w:rPr>
              <w:t>,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1. ПРЕДМЕТ ДОГОВОРУ</w:t>
            </w:r>
          </w:p>
          <w:p w:rsidR="0018390C" w:rsidRPr="005355B5" w:rsidRDefault="0018390C" w:rsidP="00683F6F">
            <w:pPr>
              <w:widowControl/>
              <w:ind w:left="0" w:right="0" w:firstLine="567"/>
              <w:jc w:val="both"/>
              <w:rPr>
                <w:rFonts w:ascii="Times New Roman" w:eastAsia="Times New Roman" w:hAnsi="Times New Roman" w:cs="Times New Roman"/>
                <w:b/>
                <w:sz w:val="24"/>
                <w:szCs w:val="24"/>
                <w:lang w:eastAsia="ru-RU"/>
              </w:rPr>
            </w:pPr>
            <w:r w:rsidRPr="006808B2">
              <w:rPr>
                <w:rFonts w:ascii="Times New Roman" w:eastAsia="Calibri" w:hAnsi="Times New Roman" w:cs="Times New Roman"/>
                <w:kern w:val="16"/>
                <w:sz w:val="24"/>
                <w:szCs w:val="24"/>
                <w:lang w:eastAsia="ru-RU"/>
              </w:rPr>
              <w:t xml:space="preserve">1.1. Постачальник зобов'язується передати у встановлений строк у власність Покупця </w:t>
            </w:r>
            <w:r w:rsidR="00AE0E6E">
              <w:rPr>
                <w:rFonts w:ascii="Times New Roman" w:hAnsi="Times New Roman" w:cs="Times New Roman"/>
                <w:b/>
                <w:bCs/>
                <w:sz w:val="24"/>
                <w:szCs w:val="24"/>
              </w:rPr>
              <w:t xml:space="preserve">ДК 021:2015 - ДК 021:2015 – 33690000-3– </w:t>
            </w:r>
            <w:r w:rsidR="00AE0E6E">
              <w:rPr>
                <w:rFonts w:ascii="Times New Roman" w:hAnsi="Times New Roman" w:cs="Times New Roman"/>
                <w:b/>
                <w:color w:val="000000" w:themeColor="text1"/>
                <w:sz w:val="24"/>
                <w:szCs w:val="24"/>
              </w:rPr>
              <w:t>Лікарські засоби різні (Реактиви та контрастні речовини)</w:t>
            </w:r>
            <w:r w:rsidRPr="006808B2">
              <w:rPr>
                <w:rFonts w:ascii="Times New Roman" w:eastAsia="Calibri" w:hAnsi="Times New Roman" w:cs="Times New Roman"/>
                <w:b/>
                <w:sz w:val="24"/>
                <w:szCs w:val="24"/>
                <w:lang w:eastAsia="ru-RU"/>
              </w:rPr>
              <w:t xml:space="preserve">, </w:t>
            </w:r>
            <w:r w:rsidRPr="006808B2">
              <w:rPr>
                <w:rFonts w:ascii="Times New Roman" w:eastAsia="Calibri" w:hAnsi="Times New Roman" w:cs="Times New Roman"/>
                <w:kern w:val="16"/>
                <w:sz w:val="24"/>
                <w:szCs w:val="24"/>
                <w:lang w:eastAsia="ru-RU"/>
              </w:rPr>
              <w:t>в подальшому в даному Договорі – "Товар", зазначений в асортименті, кількості та ціні, визначених у специфікації до цього Договору і є невід'ємною частиною даного Договору, а Покупець зобов'язується прийняти Товар і оплатити його на умовах, передбачених даним Договором.</w:t>
            </w:r>
          </w:p>
          <w:p w:rsidR="00C11427" w:rsidRDefault="00C11427"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2. ЦІНА ТА ЗАГАЛЬНА СУМА ДОГОВОРУ</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2.1. Ціни на товар встановлюються в національній валюті України.</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kern w:val="16"/>
                <w:sz w:val="24"/>
                <w:szCs w:val="24"/>
                <w:lang w:eastAsia="ru-RU"/>
              </w:rPr>
              <w:t xml:space="preserve">2.2. </w:t>
            </w:r>
            <w:r w:rsidRPr="006808B2">
              <w:rPr>
                <w:rFonts w:ascii="Times New Roman" w:eastAsia="Calibri" w:hAnsi="Times New Roman" w:cs="Times New Roman"/>
                <w:sz w:val="24"/>
                <w:szCs w:val="24"/>
                <w:lang w:eastAsia="ru-RU"/>
              </w:rPr>
              <w:t xml:space="preserve">Загальна сума Договору _______________________ </w:t>
            </w:r>
            <w:r w:rsidRPr="006808B2">
              <w:rPr>
                <w:rFonts w:ascii="Times New Roman" w:eastAsia="Calibri" w:hAnsi="Times New Roman" w:cs="Times New Roman"/>
                <w:b/>
                <w:i/>
                <w:sz w:val="24"/>
                <w:szCs w:val="24"/>
                <w:lang w:eastAsia="ru-RU"/>
              </w:rPr>
              <w:t>в , тому числі ПДВ</w:t>
            </w:r>
            <w:r w:rsidRPr="006808B2">
              <w:rPr>
                <w:rFonts w:ascii="Times New Roman" w:eastAsia="Calibri" w:hAnsi="Times New Roman" w:cs="Times New Roman"/>
                <w:sz w:val="24"/>
                <w:szCs w:val="24"/>
                <w:lang w:eastAsia="ru-RU"/>
              </w:rPr>
              <w:t xml:space="preserve"> __________________</w:t>
            </w:r>
            <w:r w:rsidRPr="006808B2">
              <w:rPr>
                <w:rFonts w:ascii="Times New Roman" w:eastAsia="Calibri" w:hAnsi="Times New Roman" w:cs="Times New Roman"/>
                <w:b/>
                <w:i/>
                <w:sz w:val="24"/>
                <w:szCs w:val="24"/>
                <w:lang w:eastAsia="ru-RU"/>
              </w:rPr>
              <w:t>(____________________________________ гривень ______ копійок)</w:t>
            </w:r>
            <w:r w:rsidRPr="006808B2">
              <w:rPr>
                <w:rFonts w:ascii="Times New Roman" w:eastAsia="Calibri" w:hAnsi="Times New Roman" w:cs="Times New Roman"/>
                <w:sz w:val="24"/>
                <w:szCs w:val="24"/>
                <w:lang w:eastAsia="ru-RU"/>
              </w:rPr>
              <w:t>.</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2.3. Кількість товару, що постачається відповідно до цього Договору, може бути зменшена залежно від реального фінансування видатків.</w:t>
            </w:r>
          </w:p>
          <w:p w:rsidR="0018390C" w:rsidRPr="006808B2" w:rsidRDefault="0018390C" w:rsidP="00683F6F">
            <w:pPr>
              <w:widowControl/>
              <w:numPr>
                <w:ilvl w:val="1"/>
                <w:numId w:val="1"/>
              </w:numPr>
              <w:tabs>
                <w:tab w:val="clear" w:pos="360"/>
                <w:tab w:val="num"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2.4. Ціни на товар можуть змінюватись до моменту оплати відповідно до коливань закупівельних цін у виробника (підтверджується документально), у зв’язку зі зміною митних тарифів, курсів валют та інфляцією.</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2.5.Зміни цін та доповнення до специфікації оформлюють</w:t>
            </w:r>
            <w:r w:rsidR="008C5B7C">
              <w:rPr>
                <w:rFonts w:ascii="Times New Roman" w:eastAsia="Calibri" w:hAnsi="Times New Roman" w:cs="Times New Roman"/>
                <w:kern w:val="16"/>
                <w:sz w:val="24"/>
                <w:szCs w:val="24"/>
                <w:lang w:eastAsia="ru-RU"/>
              </w:rPr>
              <w:t>с</w:t>
            </w:r>
            <w:r w:rsidRPr="006808B2">
              <w:rPr>
                <w:rFonts w:ascii="Times New Roman" w:eastAsia="Calibri" w:hAnsi="Times New Roman" w:cs="Times New Roman"/>
                <w:kern w:val="16"/>
                <w:sz w:val="24"/>
                <w:szCs w:val="24"/>
                <w:lang w:eastAsia="ru-RU"/>
              </w:rPr>
              <w:t>я письмово у вигляді додаткових угод до цього Договору.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3. УМОВИ ОПЛАТИ</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3.1.  Розрахунки за поставлений товар здійснюються за фактом постачання Покупцю.</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3.2.Покупець здійснює оплату Товару Постачальнику на підставі виставлених  видаткових накладних.</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3.3. Розрахунки за Товар здійснюються безготівковій формі шляхом перерахування грошових коштів на розрахунковий рахунок Постачальника протягом </w:t>
            </w:r>
            <w:r w:rsidR="009B2274">
              <w:rPr>
                <w:rFonts w:ascii="Times New Roman" w:eastAsia="Calibri" w:hAnsi="Times New Roman" w:cs="Times New Roman"/>
                <w:kern w:val="16"/>
                <w:sz w:val="24"/>
                <w:szCs w:val="24"/>
                <w:lang w:eastAsia="ru-RU"/>
              </w:rPr>
              <w:t>3</w:t>
            </w:r>
            <w:bookmarkStart w:id="0" w:name="_GoBack"/>
            <w:bookmarkEnd w:id="0"/>
            <w:r w:rsidRPr="006808B2">
              <w:rPr>
                <w:rFonts w:ascii="Times New Roman" w:eastAsia="Calibri" w:hAnsi="Times New Roman" w:cs="Times New Roman"/>
                <w:kern w:val="16"/>
                <w:sz w:val="24"/>
                <w:szCs w:val="24"/>
                <w:lang w:eastAsia="ru-RU"/>
              </w:rPr>
              <w:t>0-х банківських днів з моменту поставки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3.4. У разі затримки бюджетного фінансування розрахунок за поставлений товар здійснюється протягом 3 банківських днів з дати отримання Покупцем бюджетного фінансування закупівлі на свій реєстраційний рахунок.</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4. ЯКІСТЬ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6808B2">
              <w:rPr>
                <w:rFonts w:ascii="Times New Roman" w:eastAsia="Calibri" w:hAnsi="Times New Roman" w:cs="Times New Roman"/>
                <w:spacing w:val="-2"/>
                <w:sz w:val="24"/>
                <w:szCs w:val="24"/>
                <w:lang w:eastAsia="ru-RU"/>
              </w:rPr>
              <w:t xml:space="preserve"> протягом 2 (двох) банківських днів</w:t>
            </w:r>
            <w:r w:rsidRPr="006808B2">
              <w:rPr>
                <w:rFonts w:ascii="Times New Roman" w:eastAsia="Calibri" w:hAnsi="Times New Roman" w:cs="Times New Roman"/>
                <w:kern w:val="16"/>
                <w:sz w:val="24"/>
                <w:szCs w:val="24"/>
                <w:lang w:eastAsia="ru-RU"/>
              </w:rPr>
              <w:t>. Всі витрати, пов’язані із заміною товару неналежної якості несе Постачальник.</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4.3.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5. УМОВИ ПОСТАЧАННЯ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5.1. Постачальник здійснює поставку товару Покупцеві </w:t>
            </w:r>
            <w:r w:rsidRPr="006808B2">
              <w:rPr>
                <w:rFonts w:ascii="Times New Roman" w:eastAsia="Times New Roman" w:hAnsi="Times New Roman" w:cs="Times New Roman"/>
                <w:iCs/>
                <w:sz w:val="24"/>
                <w:szCs w:val="24"/>
                <w:shd w:val="clear" w:color="auto" w:fill="FDFEFD"/>
                <w:lang w:eastAsia="ru-RU"/>
              </w:rPr>
              <w:t>протягом 10 днів з моменту отримання заявки</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5.2. Постачальник здійснює поставку товару за кінцевим місцем призначення Покупця: 3560</w:t>
            </w:r>
            <w:r w:rsidR="00D416E0" w:rsidRPr="006808B2">
              <w:rPr>
                <w:rFonts w:ascii="Times New Roman" w:eastAsia="Calibri" w:hAnsi="Times New Roman" w:cs="Times New Roman"/>
                <w:kern w:val="16"/>
                <w:sz w:val="24"/>
                <w:szCs w:val="24"/>
                <w:lang w:eastAsia="ru-RU"/>
              </w:rPr>
              <w:t>4</w:t>
            </w:r>
            <w:r w:rsidRPr="006808B2">
              <w:rPr>
                <w:rFonts w:ascii="Times New Roman" w:eastAsia="Calibri" w:hAnsi="Times New Roman" w:cs="Times New Roman"/>
                <w:kern w:val="16"/>
                <w:sz w:val="24"/>
                <w:szCs w:val="24"/>
                <w:lang w:eastAsia="ru-RU"/>
              </w:rPr>
              <w:t>, Україна, Рівненська обл. м.</w:t>
            </w:r>
            <w:r w:rsidR="008C5B7C">
              <w:rPr>
                <w:rFonts w:ascii="Times New Roman" w:eastAsia="Calibri" w:hAnsi="Times New Roman" w:cs="Times New Roman"/>
                <w:kern w:val="16"/>
                <w:sz w:val="24"/>
                <w:szCs w:val="24"/>
                <w:lang w:eastAsia="ru-RU"/>
              </w:rPr>
              <w:t xml:space="preserve"> </w:t>
            </w:r>
            <w:r w:rsidRPr="006808B2">
              <w:rPr>
                <w:rFonts w:ascii="Times New Roman" w:eastAsia="Calibri" w:hAnsi="Times New Roman" w:cs="Times New Roman"/>
                <w:kern w:val="16"/>
                <w:sz w:val="24"/>
                <w:szCs w:val="24"/>
                <w:lang w:eastAsia="ru-RU"/>
              </w:rPr>
              <w:t xml:space="preserve">Дубно, вул. Грушевського, 103, </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5.3. Доставка, завантаження та розвантаження товару здійснюється автотранспортом Постачальника за власні кошти.</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5.4. Датою поставки є дата коли Товар переданий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5.5. Зобов’язання Постачальника щодо поставки Товару вважається виконаними в повному обсязі з моменту передачі Товару у власність Покупця.</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5.6   Строк поставки до __________202</w:t>
            </w:r>
            <w:r w:rsidR="00085AC4" w:rsidRPr="006808B2">
              <w:rPr>
                <w:rFonts w:ascii="Times New Roman" w:eastAsia="Calibri" w:hAnsi="Times New Roman" w:cs="Times New Roman"/>
                <w:kern w:val="16"/>
                <w:sz w:val="24"/>
                <w:szCs w:val="24"/>
                <w:lang w:eastAsia="ru-RU"/>
              </w:rPr>
              <w:t>_</w:t>
            </w:r>
            <w:r w:rsidRPr="006808B2">
              <w:rPr>
                <w:rFonts w:ascii="Times New Roman" w:eastAsia="Calibri" w:hAnsi="Times New Roman" w:cs="Times New Roman"/>
                <w:kern w:val="16"/>
                <w:sz w:val="24"/>
                <w:szCs w:val="24"/>
                <w:lang w:eastAsia="ru-RU"/>
              </w:rPr>
              <w:t xml:space="preserve"> року.</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6. ПЕРЕДАЧА І ПРИЙМАННЯ ТОВАРУ</w:t>
            </w:r>
          </w:p>
          <w:p w:rsidR="0018390C" w:rsidRPr="006808B2" w:rsidRDefault="0018390C" w:rsidP="00683F6F">
            <w:pPr>
              <w:widowControl/>
              <w:tabs>
                <w:tab w:val="left" w:pos="0"/>
              </w:tab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6.1. Приймання-передача Товару по кількості проводиться відповідно до </w:t>
            </w:r>
            <w:proofErr w:type="spellStart"/>
            <w:r w:rsidRPr="006808B2">
              <w:rPr>
                <w:rFonts w:ascii="Times New Roman" w:eastAsia="Calibri" w:hAnsi="Times New Roman" w:cs="Times New Roman"/>
                <w:kern w:val="16"/>
                <w:sz w:val="24"/>
                <w:szCs w:val="24"/>
                <w:lang w:eastAsia="ru-RU"/>
              </w:rPr>
              <w:t>товаро-супровідних</w:t>
            </w:r>
            <w:proofErr w:type="spellEnd"/>
            <w:r w:rsidRPr="006808B2">
              <w:rPr>
                <w:rFonts w:ascii="Times New Roman" w:eastAsia="Calibri" w:hAnsi="Times New Roman" w:cs="Times New Roman"/>
                <w:kern w:val="16"/>
                <w:sz w:val="24"/>
                <w:szCs w:val="24"/>
                <w:lang w:eastAsia="ru-RU"/>
              </w:rPr>
              <w:t xml:space="preserve"> документів, по якості – відповідно до документів, що засвідчують його якість.</w:t>
            </w:r>
          </w:p>
          <w:p w:rsidR="0018390C" w:rsidRPr="006808B2" w:rsidRDefault="0018390C" w:rsidP="00683F6F">
            <w:pPr>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 6.2. При </w:t>
            </w:r>
            <w:r w:rsidR="008C5B7C" w:rsidRPr="006808B2">
              <w:rPr>
                <w:rFonts w:ascii="Times New Roman" w:eastAsia="Calibri" w:hAnsi="Times New Roman" w:cs="Times New Roman"/>
                <w:kern w:val="16"/>
                <w:sz w:val="24"/>
                <w:szCs w:val="24"/>
                <w:lang w:eastAsia="ru-RU"/>
              </w:rPr>
              <w:t>виникненні</w:t>
            </w:r>
            <w:r w:rsidRPr="006808B2">
              <w:rPr>
                <w:rFonts w:ascii="Times New Roman" w:eastAsia="Calibri" w:hAnsi="Times New Roman" w:cs="Times New Roman"/>
                <w:kern w:val="16"/>
                <w:sz w:val="24"/>
                <w:szCs w:val="24"/>
                <w:lang w:eastAsia="ru-RU"/>
              </w:rPr>
              <w:t xml:space="preserve"> претензій по </w:t>
            </w:r>
            <w:r w:rsidR="008C5B7C" w:rsidRPr="006808B2">
              <w:rPr>
                <w:rFonts w:ascii="Times New Roman" w:eastAsia="Calibri" w:hAnsi="Times New Roman" w:cs="Times New Roman"/>
                <w:kern w:val="16"/>
                <w:sz w:val="24"/>
                <w:szCs w:val="24"/>
                <w:lang w:eastAsia="ru-RU"/>
              </w:rPr>
              <w:t>некомплектності</w:t>
            </w:r>
            <w:r w:rsidRPr="006808B2">
              <w:rPr>
                <w:rFonts w:ascii="Times New Roman" w:eastAsia="Calibri" w:hAnsi="Times New Roman" w:cs="Times New Roman"/>
                <w:kern w:val="16"/>
                <w:sz w:val="24"/>
                <w:szCs w:val="24"/>
                <w:lang w:eastAsia="ru-RU"/>
              </w:rPr>
              <w:t xml:space="preserve">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Покупця.</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7.  ПАКУВАННЯ ТА МАРКУВАННЯ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7.1. Товар, що постачається, повинен бути промаркований згідно ст. 12 Закону України «Про лікарські засоби».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7.2. Товар повинен передаватися Покупцеві в упаковці підприємства-виробника. Упаковки не повинні бути деформовані або пошкоджені.</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 xml:space="preserve">7.3. Товар, отриманий розпакованим або у неналежній упаковці (такій, що не відповідає вимогам п. 7.2. цього Договору), має бути замінений Постачальником за власний рахунок впродовж 2-х робочих днів з дати постачання.  </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8. ВІДПОВІДАЛЬНІСТЬ СТОРІН</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8.2. Покупець зобов’язаний оплати Товар відповідно до п.3.3. даного Договору.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8.3. В разі затримки поставки Товару або поставки не в повному обсязі, заявленому Покупцем, постачальник сплачує пеню у розмірі однієї облікової ставки НБУ від вартості недопоставленого товару за кожен день затримки.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8.4. За порушення строків розрахунків за поставлений товар, Покупець сплачує Продавцю пеню у розмірі облікової ставки НБУ від простроченої суми за кожен день прострочення платежу.</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8.5. Сплата пені не звільняє сторони від виконання прийнятих на себе зобов'язань по Договору поставки.</w:t>
            </w:r>
          </w:p>
          <w:p w:rsidR="0018390C" w:rsidRPr="006808B2" w:rsidRDefault="0018390C" w:rsidP="00683F6F">
            <w:pPr>
              <w:keepLines/>
              <w:widowControl/>
              <w:tabs>
                <w:tab w:val="left" w:pos="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8.6. У випадках, не передбачених цим Договором, Сторони несуть відповідальність, передбачену чинним законодавством України.</w:t>
            </w:r>
          </w:p>
          <w:p w:rsidR="00C11427" w:rsidRDefault="00C11427"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9. ФОРС-МАЖОНІ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lastRenderedPageBreak/>
              <w:t xml:space="preserve">9.4. Сторона, для якої виникла неможливість виконання зобов'язань за цим Договором, повинна протягом 3-х днів сповістити іншу сторону про початок і </w:t>
            </w:r>
            <w:r w:rsidR="008C5B7C" w:rsidRPr="006808B2">
              <w:rPr>
                <w:rFonts w:ascii="Times New Roman" w:eastAsia="Calibri" w:hAnsi="Times New Roman" w:cs="Times New Roman"/>
                <w:kern w:val="16"/>
                <w:sz w:val="24"/>
                <w:szCs w:val="24"/>
                <w:lang w:eastAsia="ru-RU"/>
              </w:rPr>
              <w:t>припинення</w:t>
            </w:r>
            <w:r w:rsidRPr="006808B2">
              <w:rPr>
                <w:rFonts w:ascii="Times New Roman" w:eastAsia="Calibri" w:hAnsi="Times New Roman" w:cs="Times New Roman"/>
                <w:kern w:val="16"/>
                <w:sz w:val="24"/>
                <w:szCs w:val="24"/>
                <w:lang w:eastAsia="ru-RU"/>
              </w:rPr>
              <w:t xml:space="preserve"> форс-мажорних обставин.</w:t>
            </w:r>
          </w:p>
          <w:p w:rsidR="0018390C" w:rsidRPr="006808B2" w:rsidRDefault="0018390C" w:rsidP="00683F6F">
            <w:pPr>
              <w:keepLines/>
              <w:widowControl/>
              <w:tabs>
                <w:tab w:val="left" w:pos="0"/>
                <w:tab w:val="left" w:pos="1843"/>
                <w:tab w:val="left" w:pos="10260"/>
              </w:tabs>
              <w:suppressAutoHyphens/>
              <w:ind w:left="0" w:right="0" w:firstLine="567"/>
              <w:jc w:val="both"/>
              <w:rPr>
                <w:rFonts w:ascii="Times New Roman" w:eastAsia="Calibri" w:hAnsi="Times New Roman" w:cs="Times New Roman"/>
                <w:kern w:val="16"/>
                <w:sz w:val="24"/>
                <w:szCs w:val="24"/>
                <w:lang w:eastAsia="ru-RU"/>
              </w:rPr>
            </w:pPr>
            <w:r w:rsidRPr="006808B2">
              <w:rPr>
                <w:rFonts w:ascii="Times New Roman" w:eastAsia="Calibri" w:hAnsi="Times New Roman" w:cs="Times New Roman"/>
                <w:kern w:val="16"/>
                <w:sz w:val="24"/>
                <w:szCs w:val="24"/>
                <w:lang w:eastAsia="ru-RU"/>
              </w:rPr>
              <w:t>9.5. Наявність та строк дії форс-мажорних обставин підтверджується Торгово-промисловою палатою України або іншими документами.</w:t>
            </w:r>
          </w:p>
          <w:p w:rsidR="00C11427" w:rsidRDefault="00C11427" w:rsidP="00683F6F">
            <w:pPr>
              <w:widowControl/>
              <w:ind w:left="0" w:right="0" w:firstLine="567"/>
              <w:jc w:val="center"/>
              <w:rPr>
                <w:rFonts w:ascii="Times New Roman" w:eastAsia="Calibri" w:hAnsi="Times New Roman" w:cs="Times New Roman"/>
                <w:b/>
                <w:sz w:val="24"/>
                <w:szCs w:val="24"/>
                <w:lang w:eastAsia="ru-RU"/>
              </w:rPr>
            </w:pP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10. ПОРЯДОК ВРЕГУЛЮВАННЯ СПОРІВ</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6808B2">
              <w:rPr>
                <w:rFonts w:ascii="Times New Roman" w:eastAsia="Calibri" w:hAnsi="Times New Roman" w:cs="Times New Roman"/>
                <w:kern w:val="16"/>
                <w:sz w:val="24"/>
                <w:szCs w:val="24"/>
                <w:lang w:eastAsia="ru-RU"/>
              </w:rPr>
              <w:t>При неможливості досягнути згоди між сторонами Договору стосовно спірного питання,  спір вирішується згідно з чинним законодавством України</w:t>
            </w:r>
            <w:r w:rsidRPr="006808B2">
              <w:rPr>
                <w:rFonts w:ascii="Times New Roman" w:eastAsia="Calibri" w:hAnsi="Times New Roman" w:cs="Times New Roman"/>
                <w:b/>
                <w:kern w:val="16"/>
                <w:sz w:val="24"/>
                <w:szCs w:val="24"/>
                <w:lang w:eastAsia="ru-RU"/>
              </w:rPr>
              <w:t>.</w:t>
            </w:r>
          </w:p>
          <w:p w:rsidR="0018390C" w:rsidRPr="006808B2" w:rsidRDefault="0018390C" w:rsidP="00683F6F">
            <w:pPr>
              <w:widowControl/>
              <w:ind w:left="0" w:right="0" w:firstLine="567"/>
              <w:jc w:val="center"/>
              <w:rPr>
                <w:rFonts w:ascii="Times New Roman" w:eastAsia="Calibri" w:hAnsi="Times New Roman" w:cs="Times New Roman"/>
                <w:b/>
                <w:sz w:val="24"/>
                <w:szCs w:val="24"/>
                <w:lang w:eastAsia="ru-RU"/>
              </w:rPr>
            </w:pPr>
            <w:r w:rsidRPr="006808B2">
              <w:rPr>
                <w:rFonts w:ascii="Times New Roman" w:eastAsia="Calibri" w:hAnsi="Times New Roman" w:cs="Times New Roman"/>
                <w:b/>
                <w:sz w:val="24"/>
                <w:szCs w:val="24"/>
                <w:lang w:eastAsia="ru-RU"/>
              </w:rPr>
              <w:t>11. СТРОК ДІЇ ДОГОВОРУ</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11.1. Договір укладено в 2-х примірниках, по одному екземпляру для кожної зі сторін.</w:t>
            </w:r>
          </w:p>
          <w:p w:rsidR="0018390C" w:rsidRPr="006808B2" w:rsidRDefault="0018390C" w:rsidP="00683F6F">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 xml:space="preserve">11.2. Даний Договір набирає чинності з моменту його підписання сторонами та діє до </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w:t>
            </w:r>
            <w:r w:rsidR="00085AC4" w:rsidRPr="006808B2">
              <w:rPr>
                <w:rFonts w:ascii="Times New Roman" w:eastAsia="Calibri" w:hAnsi="Times New Roman" w:cs="Times New Roman"/>
                <w:sz w:val="24"/>
                <w:szCs w:val="24"/>
                <w:lang w:eastAsia="ru-RU"/>
              </w:rPr>
              <w:t>__</w:t>
            </w:r>
            <w:r w:rsidRPr="006808B2">
              <w:rPr>
                <w:rFonts w:ascii="Times New Roman" w:eastAsia="Calibri" w:hAnsi="Times New Roman" w:cs="Times New Roman"/>
                <w:sz w:val="24"/>
                <w:szCs w:val="24"/>
                <w:lang w:eastAsia="ru-RU"/>
              </w:rPr>
              <w:t>.202</w:t>
            </w:r>
            <w:r w:rsidR="00085AC4" w:rsidRPr="006808B2">
              <w:rPr>
                <w:rFonts w:ascii="Times New Roman" w:eastAsia="Calibri" w:hAnsi="Times New Roman" w:cs="Times New Roman"/>
                <w:sz w:val="24"/>
                <w:szCs w:val="24"/>
                <w:lang w:eastAsia="ru-RU"/>
              </w:rPr>
              <w:t>_</w:t>
            </w:r>
            <w:r w:rsidRPr="006808B2">
              <w:rPr>
                <w:rFonts w:ascii="Times New Roman" w:eastAsia="Calibri" w:hAnsi="Times New Roman" w:cs="Times New Roman"/>
                <w:sz w:val="24"/>
                <w:szCs w:val="24"/>
                <w:lang w:eastAsia="ru-RU"/>
              </w:rPr>
              <w:t xml:space="preserve"> р. року.</w:t>
            </w:r>
          </w:p>
          <w:p w:rsidR="006808B2" w:rsidRPr="006808B2" w:rsidRDefault="0018390C" w:rsidP="00C11427">
            <w:pPr>
              <w:widowControl/>
              <w:ind w:left="0" w:right="0" w:firstLine="567"/>
              <w:jc w:val="both"/>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11.3. Всі додатки до Договору набувають чинності з моменту їх підписання уповноваженими представниками Сторін та діють про</w:t>
            </w:r>
            <w:r w:rsidR="00C11427">
              <w:rPr>
                <w:rFonts w:ascii="Times New Roman" w:eastAsia="Calibri" w:hAnsi="Times New Roman" w:cs="Times New Roman"/>
                <w:sz w:val="24"/>
                <w:szCs w:val="24"/>
                <w:lang w:eastAsia="ru-RU"/>
              </w:rPr>
              <w:t>тягом строку дії цього Договору.</w:t>
            </w:r>
          </w:p>
        </w:tc>
      </w:tr>
    </w:tbl>
    <w:p w:rsidR="00C11427" w:rsidRDefault="00C11427" w:rsidP="00C11427">
      <w:pPr>
        <w:pStyle w:val="xfmc1"/>
        <w:shd w:val="clear" w:color="auto" w:fill="FFFFFF"/>
        <w:spacing w:before="0" w:beforeAutospacing="0" w:after="0" w:afterAutospacing="0"/>
        <w:jc w:val="center"/>
        <w:rPr>
          <w:color w:val="000000"/>
        </w:rPr>
      </w:pPr>
      <w:r>
        <w:rPr>
          <w:b/>
          <w:bCs/>
          <w:color w:val="000000"/>
        </w:rPr>
        <w:lastRenderedPageBreak/>
        <w:t>12. ПОРЯДОК ЗМІН УМОВ ДОГОВОРУ</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1" w:name="Bookmark29"/>
      <w:bookmarkEnd w:id="1"/>
      <w:r>
        <w:rPr>
          <w:color w:val="000000"/>
        </w:rPr>
        <w:t>1) зменшення обсягів закупівлі, зокрема з урахуванням фактичного обсягу видатків замовника;</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2" w:name="Bookmark30"/>
      <w:bookmarkEnd w:id="2"/>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3" w:name="Bookmark31"/>
      <w:bookmarkEnd w:id="3"/>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4" w:name="Bookmark32"/>
      <w:bookmarkEnd w:id="4"/>
      <w:r>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5" w:name="Bookmark33"/>
      <w:bookmarkEnd w:id="5"/>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6" w:name="Bookmark34"/>
      <w:bookmarkEnd w:id="6"/>
      <w:r>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bookmarkStart w:id="7" w:name="Bookmark35"/>
      <w:bookmarkEnd w:id="7"/>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8) зміни умов у зв’язку із застосуванням положень </w:t>
      </w:r>
      <w:hyperlink r:id="rId7" w:anchor="n1778" w:history="1">
        <w:r w:rsidRPr="00047949">
          <w:rPr>
            <w:rStyle w:val="a4"/>
            <w:color w:val="auto"/>
          </w:rPr>
          <w:t>частини шостої</w:t>
        </w:r>
      </w:hyperlink>
      <w:r>
        <w:rPr>
          <w:rFonts w:ascii="Calibri" w:hAnsi="Calibri" w:cs="Calibri"/>
          <w:color w:val="000000"/>
          <w:sz w:val="28"/>
          <w:szCs w:val="28"/>
        </w:rPr>
        <w:t> </w:t>
      </w:r>
      <w:r>
        <w:rPr>
          <w:color w:val="000000"/>
        </w:rPr>
        <w:t>статті 41 Закону України «Про публічні закупівлі».</w:t>
      </w:r>
    </w:p>
    <w:p w:rsidR="00C11427" w:rsidRDefault="00C11427" w:rsidP="00C11427">
      <w:pPr>
        <w:pStyle w:val="xfmc2"/>
        <w:shd w:val="clear" w:color="auto" w:fill="FFFFFF"/>
        <w:spacing w:before="0" w:beforeAutospacing="0" w:after="0" w:afterAutospacing="0"/>
        <w:ind w:firstLine="709"/>
        <w:jc w:val="both"/>
        <w:rPr>
          <w:rFonts w:ascii="Calibri" w:hAnsi="Calibri" w:cs="Calibri"/>
          <w:color w:val="000000"/>
          <w:sz w:val="28"/>
          <w:szCs w:val="28"/>
        </w:rPr>
      </w:pPr>
      <w:r>
        <w:rPr>
          <w:color w:val="00000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w:t>
      </w:r>
      <w:r>
        <w:rPr>
          <w:color w:val="000000"/>
        </w:rPr>
        <w:lastRenderedPageBreak/>
        <w:t xml:space="preserve">від 25 </w:t>
      </w:r>
      <w:proofErr w:type="spellStart"/>
      <w:r>
        <w:rPr>
          <w:color w:val="000000"/>
        </w:rPr>
        <w:t>квітня</w:t>
      </w:r>
      <w:proofErr w:type="spellEnd"/>
      <w:r>
        <w:rPr>
          <w:color w:val="000000"/>
        </w:rPr>
        <w:t>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12.2. Після укладання договір про закупівлю набуває обов'язкової сили для сторін і має виконуватись ними відповідно до його умов.</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12.3. Жодна із Сторін не має права передавати свої зобов’язання за цим Договором іншій особі без отримання письмової згоди інших Сторін.</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12.4. Цей Договір укладається і підписується у 2 (двох) примірниках, що мають однакову юридичну силу.</w:t>
      </w:r>
    </w:p>
    <w:p w:rsidR="00C11427" w:rsidRDefault="00C11427" w:rsidP="00C11427">
      <w:pPr>
        <w:pStyle w:val="xfmc3"/>
        <w:shd w:val="clear" w:color="auto" w:fill="FFFFFF"/>
        <w:spacing w:before="0" w:beforeAutospacing="0" w:after="0" w:afterAutospacing="0"/>
        <w:ind w:firstLine="709"/>
        <w:jc w:val="both"/>
        <w:rPr>
          <w:color w:val="000000"/>
        </w:rPr>
      </w:pPr>
      <w:r>
        <w:rPr>
          <w:color w:val="000000"/>
        </w:rPr>
        <w:t>12.5.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C11427" w:rsidRPr="000E421F" w:rsidRDefault="00C11427" w:rsidP="00C11427">
      <w:pPr>
        <w:pStyle w:val="xfmc1"/>
        <w:shd w:val="clear" w:color="auto" w:fill="FFFFFF"/>
        <w:spacing w:before="0" w:beforeAutospacing="0" w:after="0" w:afterAutospacing="0"/>
        <w:ind w:firstLine="708"/>
        <w:jc w:val="both"/>
        <w:rPr>
          <w:color w:val="000000"/>
        </w:rPr>
      </w:pPr>
      <w:r>
        <w:rPr>
          <w:color w:val="000000"/>
        </w:rPr>
        <w:t>12.6 З</w:t>
      </w:r>
      <w:r w:rsidRPr="000E421F">
        <w:rPr>
          <w:color w:val="000000"/>
        </w:rPr>
        <w:t xml:space="preserve">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0E421F">
        <w:rPr>
          <w:color w:val="000000"/>
        </w:rPr>
        <w:t>бенефіціарним</w:t>
      </w:r>
      <w:proofErr w:type="spellEnd"/>
      <w:r w:rsidRPr="000E421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11427" w:rsidRPr="000E421F" w:rsidRDefault="00C11427" w:rsidP="00C11427">
      <w:pPr>
        <w:widowControl/>
        <w:shd w:val="clear" w:color="auto" w:fill="FFFFFF"/>
        <w:ind w:left="0" w:right="0" w:firstLine="708"/>
        <w:jc w:val="both"/>
        <w:rPr>
          <w:rFonts w:ascii="Times New Roman" w:eastAsia="Times New Roman" w:hAnsi="Times New Roman" w:cs="Times New Roman"/>
          <w:color w:val="000000"/>
          <w:sz w:val="24"/>
          <w:szCs w:val="24"/>
          <w:lang w:eastAsia="uk-UA"/>
        </w:rPr>
      </w:pPr>
      <w:r w:rsidRPr="000E421F">
        <w:rPr>
          <w:rFonts w:ascii="Times New Roman" w:eastAsia="Times New Roman" w:hAnsi="Times New Roman" w:cs="Times New Roman"/>
          <w:color w:val="000000"/>
          <w:sz w:val="24"/>
          <w:szCs w:val="24"/>
          <w:lang w:eastAsia="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 (за винятком товарів, необхідних для ремонту та обслуговування товарів, придбаних до набрання чинності постановою Кабінету Міністрів України від 12 </w:t>
      </w:r>
      <w:proofErr w:type="spellStart"/>
      <w:r w:rsidRPr="000E421F">
        <w:rPr>
          <w:rFonts w:ascii="Times New Roman" w:eastAsia="Times New Roman" w:hAnsi="Times New Roman" w:cs="Times New Roman"/>
          <w:color w:val="000000"/>
          <w:sz w:val="24"/>
          <w:szCs w:val="24"/>
          <w:lang w:eastAsia="uk-UA"/>
        </w:rPr>
        <w:t>жовтня</w:t>
      </w:r>
      <w:proofErr w:type="spellEnd"/>
      <w:r w:rsidRPr="000E421F">
        <w:rPr>
          <w:rFonts w:ascii="Times New Roman" w:eastAsia="Times New Roman" w:hAnsi="Times New Roman" w:cs="Times New Roman"/>
          <w:color w:val="000000"/>
          <w:sz w:val="24"/>
          <w:szCs w:val="24"/>
          <w:lang w:eastAsia="uk-UA"/>
        </w:rPr>
        <w:t>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1427" w:rsidRPr="00906371" w:rsidRDefault="00C11427" w:rsidP="00C11427">
      <w:pPr>
        <w:widowControl/>
        <w:shd w:val="clear" w:color="auto" w:fill="FFFFFF"/>
        <w:ind w:left="0" w:right="0"/>
        <w:jc w:val="both"/>
        <w:rPr>
          <w:rFonts w:ascii="Times New Roman" w:hAnsi="Times New Roman" w:cs="Times New Roman"/>
          <w:color w:val="000000"/>
        </w:rPr>
      </w:pPr>
      <w:r w:rsidRPr="000E421F">
        <w:rPr>
          <w:rFonts w:ascii="Times New Roman" w:eastAsia="Times New Roman" w:hAnsi="Times New Roman" w:cs="Times New Roman"/>
          <w:color w:val="000000"/>
          <w:sz w:val="24"/>
          <w:szCs w:val="24"/>
          <w:lang w:eastAsia="uk-UA"/>
        </w:rPr>
        <w:t xml:space="preserve">            </w:t>
      </w:r>
      <w:r w:rsidRPr="00906371">
        <w:rPr>
          <w:rFonts w:ascii="Times New Roman" w:hAnsi="Times New Roman" w:cs="Times New Roman"/>
          <w:color w:val="000000"/>
        </w:rPr>
        <w:t>12.7. Всі зміни до Договору оформлюються у письмовій формі шляхом укладення додаткових угод.</w:t>
      </w:r>
    </w:p>
    <w:p w:rsidR="00C11427" w:rsidRDefault="00C11427" w:rsidP="00C11427">
      <w:pPr>
        <w:widowControl/>
        <w:tabs>
          <w:tab w:val="left" w:pos="0"/>
        </w:tabs>
        <w:ind w:left="0" w:right="0" w:firstLine="567"/>
        <w:jc w:val="center"/>
        <w:rPr>
          <w:b/>
          <w:bCs/>
          <w:color w:val="000000"/>
          <w:lang w:val="ru-RU"/>
        </w:rPr>
      </w:pPr>
    </w:p>
    <w:p w:rsidR="00C11427" w:rsidRPr="00085AC4"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Pr>
          <w:b/>
          <w:bCs/>
          <w:color w:val="000000"/>
          <w:lang w:val="ru-RU"/>
        </w:rPr>
        <w:t> </w:t>
      </w: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3</w:t>
      </w:r>
      <w:r w:rsidRPr="00085AC4">
        <w:rPr>
          <w:rFonts w:ascii="Times New Roman" w:eastAsia="Calibri" w:hAnsi="Times New Roman" w:cs="Times New Roman"/>
          <w:b/>
          <w:kern w:val="16"/>
          <w:sz w:val="24"/>
          <w:szCs w:val="24"/>
          <w:lang w:eastAsia="ru-RU"/>
        </w:rPr>
        <w:t>.</w:t>
      </w:r>
      <w:r>
        <w:rPr>
          <w:rFonts w:ascii="Times New Roman" w:eastAsia="Calibri" w:hAnsi="Times New Roman" w:cs="Times New Roman"/>
          <w:b/>
          <w:kern w:val="16"/>
          <w:sz w:val="24"/>
          <w:szCs w:val="24"/>
          <w:lang w:eastAsia="ru-RU"/>
        </w:rPr>
        <w:t xml:space="preserve"> </w:t>
      </w:r>
      <w:r w:rsidRPr="00085AC4">
        <w:rPr>
          <w:rFonts w:ascii="Times New Roman" w:eastAsia="Calibri" w:hAnsi="Times New Roman" w:cs="Times New Roman"/>
          <w:b/>
          <w:kern w:val="16"/>
          <w:sz w:val="24"/>
          <w:szCs w:val="24"/>
          <w:lang w:eastAsia="ru-RU"/>
        </w:rPr>
        <w:t>ІНШІ УМОВИ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.1. Дія Договору припиняється:</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повним виконанням Сторонами своїх зобов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язань за цим Договором;</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за згодою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 з інших підстав, передбачених чинним законодавством України.</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lastRenderedPageBreak/>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.2. Цей Договір може бути змінено та доповнено за згодою Сторін, а також в інших випадках, передбачених чинним законодавством України.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.3. Зміни, доповнення до Договору, а також само розірвання Договору оформлюються в письмовій формі як додаткові угоди та підписуються уповноваже</w:t>
      </w:r>
      <w:r>
        <w:rPr>
          <w:rFonts w:ascii="Times New Roman" w:eastAsia="Calibri" w:hAnsi="Times New Roman" w:cs="Times New Roman"/>
          <w:kern w:val="16"/>
          <w:sz w:val="24"/>
          <w:szCs w:val="24"/>
          <w:lang w:eastAsia="ru-RU"/>
        </w:rPr>
        <w:t>ними представниками обох Сторін.</w:t>
      </w:r>
    </w:p>
    <w:p w:rsidR="00C11427" w:rsidRPr="00085AC4"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.4. Жодна зі сторін не має права передавати права та обов</w:t>
      </w:r>
      <w:r>
        <w:rPr>
          <w:rFonts w:ascii="Times New Roman" w:eastAsia="Calibri" w:hAnsi="Times New Roman" w:cs="Times New Roman"/>
          <w:kern w:val="16"/>
          <w:sz w:val="24"/>
          <w:szCs w:val="24"/>
          <w:lang w:eastAsia="ru-RU"/>
        </w:rPr>
        <w:t>’</w:t>
      </w:r>
      <w:r w:rsidRPr="00085AC4">
        <w:rPr>
          <w:rFonts w:ascii="Times New Roman" w:eastAsia="Calibri" w:hAnsi="Times New Roman" w:cs="Times New Roman"/>
          <w:kern w:val="16"/>
          <w:sz w:val="24"/>
          <w:szCs w:val="24"/>
          <w:lang w:eastAsia="ru-RU"/>
        </w:rPr>
        <w:t>язки за цим Договором третій особі без отримання письмової згоди іншої сторони.</w:t>
      </w:r>
    </w:p>
    <w:p w:rsidR="00C11427" w:rsidRDefault="00C11427" w:rsidP="00C11427">
      <w:pPr>
        <w:widowControl/>
        <w:tabs>
          <w:tab w:val="left" w:pos="0"/>
        </w:tabs>
        <w:ind w:left="0" w:right="0" w:firstLine="567"/>
        <w:jc w:val="both"/>
        <w:rPr>
          <w:rFonts w:ascii="Times New Roman" w:eastAsia="Calibri" w:hAnsi="Times New Roman" w:cs="Times New Roman"/>
          <w:kern w:val="16"/>
          <w:sz w:val="24"/>
          <w:szCs w:val="24"/>
          <w:lang w:eastAsia="ru-RU"/>
        </w:rPr>
      </w:pPr>
      <w:r w:rsidRPr="00085AC4">
        <w:rPr>
          <w:rFonts w:ascii="Times New Roman" w:eastAsia="Calibri" w:hAnsi="Times New Roman" w:cs="Times New Roman"/>
          <w:kern w:val="16"/>
          <w:sz w:val="24"/>
          <w:szCs w:val="24"/>
          <w:lang w:eastAsia="ru-RU"/>
        </w:rPr>
        <w:t>1</w:t>
      </w:r>
      <w:r>
        <w:rPr>
          <w:rFonts w:ascii="Times New Roman" w:eastAsia="Calibri" w:hAnsi="Times New Roman" w:cs="Times New Roman"/>
          <w:kern w:val="16"/>
          <w:sz w:val="24"/>
          <w:szCs w:val="24"/>
          <w:lang w:eastAsia="ru-RU"/>
        </w:rPr>
        <w:t>3</w:t>
      </w:r>
      <w:r w:rsidRPr="00085AC4">
        <w:rPr>
          <w:rFonts w:ascii="Times New Roman" w:eastAsia="Calibri" w:hAnsi="Times New Roman" w:cs="Times New Roman"/>
          <w:kern w:val="16"/>
          <w:sz w:val="24"/>
          <w:szCs w:val="24"/>
          <w:lang w:eastAsia="ru-RU"/>
        </w:rPr>
        <w:t>.5. Даний договір викладений українською мовою в двох примірниках які мають однакову юридичну силу по одному для кожної зі Сторін.</w:t>
      </w:r>
    </w:p>
    <w:p w:rsidR="00C11427" w:rsidRDefault="00C11427" w:rsidP="00C11427">
      <w:pPr>
        <w:pStyle w:val="xfmc3"/>
        <w:shd w:val="clear" w:color="auto" w:fill="FFFFFF"/>
        <w:spacing w:before="0" w:beforeAutospacing="0" w:after="0" w:afterAutospacing="0"/>
        <w:jc w:val="both"/>
        <w:rPr>
          <w:color w:val="000000"/>
        </w:rPr>
      </w:pPr>
    </w:p>
    <w:p w:rsidR="0018390C" w:rsidRPr="006808B2" w:rsidRDefault="00C11427" w:rsidP="00C11427">
      <w:pPr>
        <w:widowControl/>
        <w:tabs>
          <w:tab w:val="left" w:pos="0"/>
        </w:tabs>
        <w:ind w:left="0" w:right="0" w:firstLine="567"/>
        <w:jc w:val="center"/>
        <w:rPr>
          <w:rFonts w:ascii="Times New Roman" w:eastAsia="Calibri" w:hAnsi="Times New Roman" w:cs="Times New Roman"/>
          <w:b/>
          <w:kern w:val="16"/>
          <w:sz w:val="24"/>
          <w:szCs w:val="24"/>
          <w:lang w:eastAsia="ru-RU"/>
        </w:rPr>
      </w:pPr>
      <w:r w:rsidRPr="00085AC4">
        <w:rPr>
          <w:rFonts w:ascii="Times New Roman" w:eastAsia="Calibri" w:hAnsi="Times New Roman" w:cs="Times New Roman"/>
          <w:b/>
          <w:kern w:val="16"/>
          <w:sz w:val="24"/>
          <w:szCs w:val="24"/>
          <w:lang w:eastAsia="ru-RU"/>
        </w:rPr>
        <w:t>1</w:t>
      </w:r>
      <w:r>
        <w:rPr>
          <w:rFonts w:ascii="Times New Roman" w:eastAsia="Calibri" w:hAnsi="Times New Roman" w:cs="Times New Roman"/>
          <w:b/>
          <w:kern w:val="16"/>
          <w:sz w:val="24"/>
          <w:szCs w:val="24"/>
          <w:lang w:eastAsia="ru-RU"/>
        </w:rPr>
        <w:t>4</w:t>
      </w:r>
      <w:r w:rsidRPr="00085AC4">
        <w:rPr>
          <w:rFonts w:ascii="Times New Roman" w:eastAsia="Calibri" w:hAnsi="Times New Roman" w:cs="Times New Roman"/>
          <w:b/>
          <w:kern w:val="16"/>
          <w:sz w:val="24"/>
          <w:szCs w:val="24"/>
          <w:lang w:eastAsia="ru-RU"/>
        </w:rPr>
        <w:t>.</w:t>
      </w:r>
      <w:r w:rsidR="0018390C" w:rsidRPr="006808B2">
        <w:rPr>
          <w:rFonts w:ascii="Times New Roman" w:eastAsia="Calibri" w:hAnsi="Times New Roman" w:cs="Times New Roman"/>
          <w:b/>
          <w:kern w:val="16"/>
          <w:sz w:val="24"/>
          <w:szCs w:val="24"/>
          <w:lang w:eastAsia="ru-RU"/>
        </w:rPr>
        <w:t>ЮРИДИЧНІ АДРЕСИ СТОРІН</w:t>
      </w:r>
    </w:p>
    <w:p w:rsidR="0018390C" w:rsidRPr="006808B2" w:rsidRDefault="0018390C" w:rsidP="00060647">
      <w:pPr>
        <w:widowControl/>
        <w:tabs>
          <w:tab w:val="left" w:pos="0"/>
        </w:tabs>
        <w:ind w:left="0" w:right="0"/>
        <w:jc w:val="center"/>
        <w:rPr>
          <w:rFonts w:ascii="Times New Roman" w:eastAsia="Calibri" w:hAnsi="Times New Roman" w:cs="Times New Roman"/>
          <w:b/>
          <w:kern w:val="16"/>
          <w:sz w:val="24"/>
          <w:szCs w:val="24"/>
          <w:lang w:eastAsia="ru-RU"/>
        </w:rPr>
      </w:pPr>
    </w:p>
    <w:tbl>
      <w:tblPr>
        <w:tblW w:w="9914" w:type="dxa"/>
        <w:tblInd w:w="-601" w:type="dxa"/>
        <w:tblLook w:val="01E0" w:firstRow="1" w:lastRow="1" w:firstColumn="1" w:lastColumn="1" w:noHBand="0" w:noVBand="0"/>
      </w:tblPr>
      <w:tblGrid>
        <w:gridCol w:w="5104"/>
        <w:gridCol w:w="4810"/>
      </w:tblGrid>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ПОСТАЧАЛЬНИК</w:t>
            </w: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kern w:val="16"/>
                <w:sz w:val="24"/>
                <w:szCs w:val="24"/>
                <w:lang w:eastAsia="ru-RU"/>
              </w:rPr>
              <w:t>ПОКУПЕЦЬ</w:t>
            </w:r>
          </w:p>
        </w:tc>
      </w:tr>
      <w:tr w:rsidR="006808B2" w:rsidRPr="006808B2" w:rsidTr="00060647">
        <w:trPr>
          <w:trHeight w:val="260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КНП "Пологовий будинок"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proofErr w:type="spellStart"/>
            <w:r w:rsidRPr="006808B2">
              <w:rPr>
                <w:rFonts w:ascii="Times New Roman" w:eastAsia="Times New Roman" w:hAnsi="Times New Roman" w:cs="Times New Roman"/>
                <w:sz w:val="24"/>
                <w:szCs w:val="24"/>
                <w:lang w:eastAsia="ru-RU"/>
              </w:rPr>
              <w:t>Дубенської</w:t>
            </w:r>
            <w:proofErr w:type="spellEnd"/>
            <w:r w:rsidRPr="006808B2">
              <w:rPr>
                <w:rFonts w:ascii="Times New Roman" w:eastAsia="Times New Roman" w:hAnsi="Times New Roman" w:cs="Times New Roman"/>
                <w:sz w:val="24"/>
                <w:szCs w:val="24"/>
                <w:lang w:eastAsia="ru-RU"/>
              </w:rPr>
              <w:t xml:space="preserve"> міської ради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Рівненська обл., м. Дубно,</w:t>
            </w:r>
          </w:p>
          <w:p w:rsidR="0018390C" w:rsidRPr="006808B2" w:rsidRDefault="00D416E0"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 вул. Грушевського, 103, 35604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тел. (03656) 2-20-84</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МФО  820172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р/</w:t>
            </w:r>
            <w:proofErr w:type="spellStart"/>
            <w:r w:rsidRPr="006808B2">
              <w:rPr>
                <w:rFonts w:ascii="Times New Roman" w:eastAsia="Times New Roman" w:hAnsi="Times New Roman" w:cs="Times New Roman"/>
                <w:sz w:val="24"/>
                <w:szCs w:val="24"/>
                <w:lang w:eastAsia="ru-RU"/>
              </w:rPr>
              <w:t>р</w:t>
            </w:r>
            <w:proofErr w:type="spellEnd"/>
            <w:r w:rsidRPr="006808B2">
              <w:rPr>
                <w:rFonts w:ascii="Times New Roman" w:eastAsia="Times New Roman" w:hAnsi="Times New Roman" w:cs="Times New Roman"/>
                <w:sz w:val="24"/>
                <w:szCs w:val="24"/>
                <w:lang w:eastAsia="ru-RU"/>
              </w:rPr>
              <w:t xml:space="preserve"> UA</w:t>
            </w:r>
            <w:r w:rsidR="000121E9" w:rsidRPr="006808B2">
              <w:rPr>
                <w:rFonts w:ascii="Times New Roman" w:eastAsia="Times New Roman" w:hAnsi="Times New Roman" w:cs="Times New Roman"/>
                <w:sz w:val="24"/>
                <w:szCs w:val="24"/>
                <w:lang w:eastAsia="ru-RU"/>
              </w:rPr>
              <w:t>173052990000026008030700029</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 xml:space="preserve">в  </w:t>
            </w:r>
            <w:r w:rsidR="000121E9" w:rsidRPr="006808B2">
              <w:rPr>
                <w:rFonts w:ascii="Times New Roman" w:eastAsia="Times New Roman" w:hAnsi="Times New Roman" w:cs="Times New Roman"/>
                <w:sz w:val="24"/>
                <w:szCs w:val="24"/>
                <w:lang w:eastAsia="ru-RU"/>
              </w:rPr>
              <w:t>АТ КБ «Приватбанк"</w:t>
            </w:r>
            <w:r w:rsidRPr="006808B2">
              <w:rPr>
                <w:rFonts w:ascii="Times New Roman" w:eastAsia="Times New Roman" w:hAnsi="Times New Roman" w:cs="Times New Roman"/>
                <w:sz w:val="24"/>
                <w:szCs w:val="24"/>
                <w:lang w:eastAsia="ru-RU"/>
              </w:rPr>
              <w:t xml:space="preserve">.            </w:t>
            </w:r>
          </w:p>
          <w:p w:rsidR="0018390C" w:rsidRPr="006808B2" w:rsidRDefault="0018390C" w:rsidP="00683F6F">
            <w:pPr>
              <w:widowControl/>
              <w:ind w:left="0" w:right="0" w:firstLine="567"/>
              <w:rPr>
                <w:rFonts w:ascii="Times New Roman" w:eastAsia="Times New Roman" w:hAnsi="Times New Roman" w:cs="Times New Roman"/>
                <w:sz w:val="24"/>
                <w:szCs w:val="24"/>
                <w:lang w:eastAsia="ru-RU"/>
              </w:rPr>
            </w:pPr>
            <w:r w:rsidRPr="006808B2">
              <w:rPr>
                <w:rFonts w:ascii="Times New Roman" w:eastAsia="Times New Roman" w:hAnsi="Times New Roman" w:cs="Times New Roman"/>
                <w:sz w:val="24"/>
                <w:szCs w:val="24"/>
                <w:lang w:eastAsia="ru-RU"/>
              </w:rPr>
              <w:t>ЄДРПОУ  22579288</w:t>
            </w:r>
          </w:p>
        </w:tc>
      </w:tr>
      <w:tr w:rsidR="006808B2" w:rsidRPr="006808B2" w:rsidTr="00060647">
        <w:trPr>
          <w:trHeight w:val="233"/>
        </w:trPr>
        <w:tc>
          <w:tcPr>
            <w:tcW w:w="5104" w:type="dxa"/>
          </w:tcPr>
          <w:p w:rsidR="0018390C" w:rsidRPr="006808B2" w:rsidRDefault="0018390C" w:rsidP="00683F6F">
            <w:pPr>
              <w:widowControl/>
              <w:tabs>
                <w:tab w:val="left" w:pos="0"/>
              </w:tabs>
              <w:ind w:left="0" w:right="0" w:firstLine="567"/>
              <w:jc w:val="center"/>
              <w:rPr>
                <w:rFonts w:ascii="Times New Roman" w:eastAsia="Calibri" w:hAnsi="Times New Roman" w:cs="Times New Roman"/>
                <w:b/>
                <w:kern w:val="16"/>
                <w:sz w:val="24"/>
                <w:szCs w:val="24"/>
                <w:lang w:eastAsia="ru-RU"/>
              </w:rPr>
            </w:pPr>
          </w:p>
        </w:tc>
        <w:tc>
          <w:tcPr>
            <w:tcW w:w="4810" w:type="dxa"/>
          </w:tcPr>
          <w:p w:rsidR="0018390C" w:rsidRPr="006808B2" w:rsidRDefault="0018390C" w:rsidP="00683F6F">
            <w:pPr>
              <w:keepLines/>
              <w:widowControl/>
              <w:tabs>
                <w:tab w:val="left" w:pos="0"/>
                <w:tab w:val="num" w:pos="426"/>
              </w:tabs>
              <w:suppressAutoHyphens/>
              <w:ind w:left="0" w:right="0" w:firstLine="567"/>
              <w:jc w:val="center"/>
              <w:rPr>
                <w:rFonts w:ascii="Times New Roman" w:eastAsia="Calibri" w:hAnsi="Times New Roman" w:cs="Times New Roman"/>
                <w:b/>
                <w:kern w:val="16"/>
                <w:sz w:val="24"/>
                <w:szCs w:val="24"/>
                <w:lang w:eastAsia="ru-RU"/>
              </w:rPr>
            </w:pPr>
          </w:p>
        </w:tc>
      </w:tr>
      <w:tr w:rsidR="006808B2" w:rsidRPr="006808B2" w:rsidTr="00060647">
        <w:trPr>
          <w:trHeight w:val="225"/>
        </w:trPr>
        <w:tc>
          <w:tcPr>
            <w:tcW w:w="5104"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c>
          <w:tcPr>
            <w:tcW w:w="4810" w:type="dxa"/>
          </w:tcPr>
          <w:p w:rsidR="0018390C" w:rsidRPr="006808B2" w:rsidRDefault="0018390C" w:rsidP="00683F6F">
            <w:pPr>
              <w:widowControl/>
              <w:tabs>
                <w:tab w:val="left" w:pos="0"/>
              </w:tabs>
              <w:ind w:left="0" w:right="0" w:firstLine="567"/>
              <w:rPr>
                <w:rFonts w:ascii="Times New Roman" w:eastAsia="Calibri" w:hAnsi="Times New Roman" w:cs="Times New Roman"/>
                <w:kern w:val="16"/>
                <w:sz w:val="24"/>
                <w:szCs w:val="24"/>
                <w:lang w:eastAsia="ru-RU"/>
              </w:rPr>
            </w:pPr>
          </w:p>
        </w:tc>
      </w:tr>
    </w:tbl>
    <w:p w:rsidR="0018390C" w:rsidRPr="006808B2" w:rsidRDefault="0018390C" w:rsidP="00683F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67"/>
        <w:rPr>
          <w:rFonts w:ascii="Times New Roman" w:eastAsia="Calibri" w:hAnsi="Times New Roman" w:cs="Times New Roman"/>
          <w:sz w:val="24"/>
          <w:szCs w:val="24"/>
          <w:lang w:eastAsia="x-none"/>
        </w:rPr>
      </w:pPr>
    </w:p>
    <w:tbl>
      <w:tblPr>
        <w:tblW w:w="9880" w:type="dxa"/>
        <w:tblInd w:w="-34" w:type="dxa"/>
        <w:tblLook w:val="01E0" w:firstRow="1" w:lastRow="1" w:firstColumn="1" w:lastColumn="1" w:noHBand="0" w:noVBand="0"/>
      </w:tblPr>
      <w:tblGrid>
        <w:gridCol w:w="4820"/>
        <w:gridCol w:w="5060"/>
      </w:tblGrid>
      <w:tr w:rsidR="006808B2" w:rsidRPr="006808B2" w:rsidTr="00060647">
        <w:tc>
          <w:tcPr>
            <w:tcW w:w="4820" w:type="dxa"/>
          </w:tcPr>
          <w:p w:rsidR="0018390C" w:rsidRPr="006808B2" w:rsidRDefault="0018390C" w:rsidP="00683F6F">
            <w:pPr>
              <w:keepLines/>
              <w:widowControl/>
              <w:tabs>
                <w:tab w:val="left" w:pos="0"/>
                <w:tab w:val="left" w:pos="1843"/>
              </w:tabs>
              <w:suppressAutoHyphen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b/>
                <w:i/>
                <w:kern w:val="16"/>
                <w:sz w:val="24"/>
                <w:szCs w:val="24"/>
                <w:lang w:eastAsia="ru-RU"/>
              </w:rPr>
              <w:t xml:space="preserve"> ___________________________</w:t>
            </w:r>
            <w:r w:rsidRPr="006808B2">
              <w:rPr>
                <w:rFonts w:ascii="Times New Roman" w:eastAsia="Calibri" w:hAnsi="Times New Roman" w:cs="Times New Roman"/>
                <w:kern w:val="16"/>
                <w:sz w:val="24"/>
                <w:szCs w:val="24"/>
                <w:lang w:eastAsia="ru-RU"/>
              </w:rPr>
              <w:t xml:space="preserve">                        </w:t>
            </w:r>
          </w:p>
          <w:p w:rsidR="0018390C" w:rsidRPr="006808B2" w:rsidRDefault="0018390C" w:rsidP="00683F6F">
            <w:pPr>
              <w:widowControl/>
              <w:tabs>
                <w:tab w:val="left" w:pos="975"/>
              </w:tabs>
              <w:ind w:left="0" w:right="0" w:firstLine="567"/>
              <w:rPr>
                <w:rFonts w:ascii="Times New Roman" w:eastAsia="Calibri" w:hAnsi="Times New Roman" w:cs="Times New Roman"/>
                <w:sz w:val="24"/>
                <w:szCs w:val="24"/>
                <w:lang w:eastAsia="ru-RU"/>
              </w:rPr>
            </w:pPr>
            <w:r w:rsidRPr="006808B2">
              <w:rPr>
                <w:rFonts w:ascii="Times New Roman" w:eastAsia="Calibri" w:hAnsi="Times New Roman" w:cs="Times New Roman"/>
                <w:sz w:val="24"/>
                <w:szCs w:val="24"/>
                <w:lang w:eastAsia="ru-RU"/>
              </w:rPr>
              <w:t>МП</w:t>
            </w:r>
          </w:p>
        </w:tc>
        <w:tc>
          <w:tcPr>
            <w:tcW w:w="5060" w:type="dxa"/>
          </w:tcPr>
          <w:p w:rsidR="0018390C" w:rsidRPr="006808B2" w:rsidRDefault="00C11427" w:rsidP="00060647">
            <w:pPr>
              <w:keepLines/>
              <w:widowControl/>
              <w:tabs>
                <w:tab w:val="left" w:pos="-400"/>
                <w:tab w:val="left" w:pos="1843"/>
              </w:tabs>
              <w:suppressAutoHyphens/>
              <w:ind w:left="-826" w:right="0" w:firstLine="860"/>
              <w:rPr>
                <w:rFonts w:ascii="Times New Roman" w:eastAsia="Calibri" w:hAnsi="Times New Roman" w:cs="Times New Roman"/>
                <w:b/>
                <w:kern w:val="16"/>
                <w:sz w:val="24"/>
                <w:szCs w:val="24"/>
                <w:lang w:eastAsia="ru-RU"/>
              </w:rPr>
            </w:pPr>
            <w:r>
              <w:rPr>
                <w:rFonts w:ascii="Times New Roman" w:eastAsia="Calibri" w:hAnsi="Times New Roman" w:cs="Times New Roman"/>
                <w:b/>
                <w:kern w:val="16"/>
                <w:sz w:val="24"/>
                <w:szCs w:val="24"/>
                <w:lang w:eastAsia="ru-RU"/>
              </w:rPr>
              <w:t>Д</w:t>
            </w:r>
            <w:r w:rsidR="000121E9" w:rsidRPr="006808B2">
              <w:rPr>
                <w:rFonts w:ascii="Times New Roman" w:eastAsia="Calibri" w:hAnsi="Times New Roman" w:cs="Times New Roman"/>
                <w:b/>
                <w:kern w:val="16"/>
                <w:sz w:val="24"/>
                <w:szCs w:val="24"/>
                <w:lang w:eastAsia="ru-RU"/>
              </w:rPr>
              <w:t>иректор _________</w:t>
            </w:r>
            <w:r w:rsidR="00060647">
              <w:rPr>
                <w:rFonts w:ascii="Times New Roman" w:eastAsia="Calibri" w:hAnsi="Times New Roman" w:cs="Times New Roman"/>
                <w:b/>
                <w:kern w:val="16"/>
                <w:sz w:val="24"/>
                <w:szCs w:val="24"/>
                <w:lang w:eastAsia="ru-RU"/>
              </w:rPr>
              <w:t>________</w:t>
            </w:r>
            <w:r w:rsidR="00060647" w:rsidRPr="006808B2">
              <w:rPr>
                <w:rFonts w:ascii="Times New Roman" w:hAnsi="Times New Roman" w:cs="Times New Roman"/>
              </w:rPr>
              <w:t xml:space="preserve"> О. К</w:t>
            </w:r>
            <w:r>
              <w:rPr>
                <w:rFonts w:ascii="Times New Roman" w:hAnsi="Times New Roman" w:cs="Times New Roman"/>
              </w:rPr>
              <w:t>равець</w:t>
            </w:r>
          </w:p>
          <w:p w:rsidR="0018390C" w:rsidRPr="006808B2" w:rsidRDefault="0018390C" w:rsidP="00683F6F">
            <w:pPr>
              <w:widowControl/>
              <w:tabs>
                <w:tab w:val="left" w:pos="0"/>
              </w:tabs>
              <w:ind w:left="0" w:right="0" w:firstLine="567"/>
              <w:rPr>
                <w:rFonts w:ascii="Times New Roman" w:eastAsia="Calibri" w:hAnsi="Times New Roman" w:cs="Times New Roman"/>
                <w:b/>
                <w:kern w:val="16"/>
                <w:sz w:val="24"/>
                <w:szCs w:val="24"/>
                <w:lang w:eastAsia="ru-RU"/>
              </w:rPr>
            </w:pPr>
            <w:r w:rsidRPr="006808B2">
              <w:rPr>
                <w:rFonts w:ascii="Times New Roman" w:eastAsia="Calibri" w:hAnsi="Times New Roman" w:cs="Times New Roman"/>
                <w:kern w:val="16"/>
                <w:sz w:val="24"/>
                <w:szCs w:val="24"/>
                <w:lang w:eastAsia="ru-RU"/>
              </w:rPr>
              <w:t xml:space="preserve">                                     МП</w:t>
            </w:r>
          </w:p>
        </w:tc>
      </w:tr>
    </w:tbl>
    <w:p w:rsidR="006808B2"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p>
    <w:p w:rsidR="006808B2" w:rsidRPr="006808B2" w:rsidRDefault="006808B2">
      <w:pPr>
        <w:widowControl/>
        <w:spacing w:after="200" w:line="276" w:lineRule="auto"/>
        <w:rPr>
          <w:rFonts w:ascii="Times New Roman" w:hAnsi="Times New Roman" w:cs="Times New Roman"/>
        </w:rPr>
      </w:pPr>
      <w:r w:rsidRPr="006808B2">
        <w:rPr>
          <w:rFonts w:ascii="Times New Roman" w:hAnsi="Times New Roman" w:cs="Times New Roman"/>
        </w:rPr>
        <w:br w:type="page"/>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lastRenderedPageBreak/>
        <w:t>Додаток</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до договору купівлі-продажу</w:t>
      </w:r>
    </w:p>
    <w:p w:rsidR="00683F6F" w:rsidRPr="006808B2" w:rsidRDefault="00683F6F" w:rsidP="00683F6F">
      <w:pPr>
        <w:ind w:left="0" w:right="0" w:firstLine="567"/>
        <w:jc w:val="right"/>
        <w:rPr>
          <w:rFonts w:ascii="Times New Roman" w:hAnsi="Times New Roman" w:cs="Times New Roman"/>
        </w:rPr>
      </w:pP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t>№_______ від ____________________202_р.</w:t>
      </w:r>
    </w:p>
    <w:p w:rsidR="00683F6F" w:rsidRPr="006808B2" w:rsidRDefault="00683F6F" w:rsidP="00683F6F">
      <w:pPr>
        <w:ind w:left="0" w:right="0" w:firstLine="567"/>
        <w:jc w:val="right"/>
        <w:rPr>
          <w:rFonts w:ascii="Times New Roman" w:hAnsi="Times New Roman" w:cs="Times New Roman"/>
        </w:rPr>
      </w:pPr>
    </w:p>
    <w:p w:rsidR="00683F6F" w:rsidRPr="006808B2" w:rsidRDefault="00683F6F" w:rsidP="00683F6F">
      <w:pPr>
        <w:ind w:left="0" w:right="0" w:firstLine="567"/>
        <w:jc w:val="center"/>
        <w:rPr>
          <w:rFonts w:ascii="Times New Roman" w:hAnsi="Times New Roman" w:cs="Times New Roman"/>
        </w:rPr>
      </w:pPr>
      <w:r w:rsidRPr="006808B2">
        <w:rPr>
          <w:rFonts w:ascii="Times New Roman" w:hAnsi="Times New Roman" w:cs="Times New Roman"/>
        </w:rPr>
        <w:t>СПЕЦИФІКАЦІЯ</w:t>
      </w:r>
    </w:p>
    <w:p w:rsidR="00683F6F" w:rsidRPr="006808B2" w:rsidRDefault="00683F6F" w:rsidP="00683F6F">
      <w:pPr>
        <w:ind w:left="0" w:right="0" w:firstLine="567"/>
        <w:rPr>
          <w:rFonts w:ascii="Times New Roman" w:hAnsi="Times New Roman" w:cs="Times New Roman"/>
        </w:rPr>
      </w:pPr>
      <w:r w:rsidRPr="006808B2">
        <w:rPr>
          <w:rFonts w:ascii="Times New Roman" w:hAnsi="Times New Roman" w:cs="Times New Roman"/>
        </w:rPr>
        <w:t>ДК021:2015____________</w:t>
      </w:r>
    </w:p>
    <w:p w:rsidR="00683F6F" w:rsidRPr="006808B2" w:rsidRDefault="00683F6F" w:rsidP="00683F6F">
      <w:pPr>
        <w:rPr>
          <w:rFonts w:ascii="Times New Roman" w:hAnsi="Times New Roman" w:cs="Times New Roman"/>
        </w:rPr>
      </w:pPr>
    </w:p>
    <w:tbl>
      <w:tblPr>
        <w:tblStyle w:val="a3"/>
        <w:tblW w:w="9882" w:type="dxa"/>
        <w:tblLayout w:type="fixed"/>
        <w:tblLook w:val="04A0" w:firstRow="1" w:lastRow="0" w:firstColumn="1" w:lastColumn="0" w:noHBand="0" w:noVBand="1"/>
      </w:tblPr>
      <w:tblGrid>
        <w:gridCol w:w="675"/>
        <w:gridCol w:w="3544"/>
        <w:gridCol w:w="567"/>
        <w:gridCol w:w="709"/>
        <w:gridCol w:w="1134"/>
        <w:gridCol w:w="992"/>
        <w:gridCol w:w="1134"/>
        <w:gridCol w:w="1127"/>
      </w:tblGrid>
      <w:tr w:rsidR="006808B2" w:rsidRPr="006808B2" w:rsidTr="00657345">
        <w:tc>
          <w:tcPr>
            <w:tcW w:w="675"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w:t>
            </w:r>
          </w:p>
        </w:tc>
        <w:tc>
          <w:tcPr>
            <w:tcW w:w="3544"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Найменування та виробник</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товару </w:t>
            </w:r>
          </w:p>
        </w:tc>
        <w:tc>
          <w:tcPr>
            <w:tcW w:w="567" w:type="dxa"/>
          </w:tcPr>
          <w:p w:rsidR="00683F6F" w:rsidRPr="006808B2" w:rsidRDefault="00683F6F" w:rsidP="00657345">
            <w:pPr>
              <w:jc w:val="center"/>
              <w:rPr>
                <w:rFonts w:ascii="Times New Roman" w:hAnsi="Times New Roman" w:cs="Times New Roman"/>
                <w:sz w:val="18"/>
                <w:szCs w:val="18"/>
                <w:lang w:val="uk-UA"/>
              </w:rPr>
            </w:pPr>
          </w:p>
          <w:p w:rsidR="00683F6F" w:rsidRPr="006808B2" w:rsidRDefault="00683F6F" w:rsidP="00657345">
            <w:pPr>
              <w:jc w:val="center"/>
              <w:rPr>
                <w:rFonts w:ascii="Times New Roman" w:hAnsi="Times New Roman" w:cs="Times New Roman"/>
                <w:sz w:val="18"/>
                <w:szCs w:val="18"/>
                <w:lang w:val="uk-UA"/>
              </w:rPr>
            </w:pPr>
            <w:proofErr w:type="spellStart"/>
            <w:r w:rsidRPr="006808B2">
              <w:rPr>
                <w:rFonts w:ascii="Times New Roman" w:hAnsi="Times New Roman" w:cs="Times New Roman"/>
                <w:sz w:val="18"/>
                <w:szCs w:val="18"/>
                <w:lang w:val="uk-UA"/>
              </w:rPr>
              <w:t>Одн.вим</w:t>
            </w:r>
            <w:proofErr w:type="spellEnd"/>
            <w:r w:rsidRPr="006808B2">
              <w:rPr>
                <w:rFonts w:ascii="Times New Roman" w:hAnsi="Times New Roman" w:cs="Times New Roman"/>
                <w:sz w:val="18"/>
                <w:szCs w:val="18"/>
                <w:lang w:val="uk-UA"/>
              </w:rPr>
              <w:t>.</w:t>
            </w:r>
          </w:p>
        </w:tc>
        <w:tc>
          <w:tcPr>
            <w:tcW w:w="709" w:type="dxa"/>
          </w:tcPr>
          <w:p w:rsidR="00683F6F" w:rsidRPr="006808B2" w:rsidRDefault="00683F6F" w:rsidP="00657345">
            <w:pPr>
              <w:jc w:val="center"/>
              <w:rPr>
                <w:rFonts w:ascii="Times New Roman" w:hAnsi="Times New Roman" w:cs="Times New Roman"/>
                <w:lang w:val="uk-UA"/>
              </w:rPr>
            </w:pP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Кількість</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992"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Ціна за одиницю 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34" w:type="dxa"/>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Загальна вартість без ПДВ</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грн.</w:t>
            </w:r>
          </w:p>
        </w:tc>
        <w:tc>
          <w:tcPr>
            <w:tcW w:w="1127" w:type="dxa"/>
            <w:tcBorders>
              <w:bottom w:val="single" w:sz="4" w:space="0" w:color="auto"/>
            </w:tcBorders>
            <w:shd w:val="clear" w:color="auto" w:fill="auto"/>
          </w:tcPr>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 xml:space="preserve">Загальна вартість </w:t>
            </w:r>
          </w:p>
          <w:p w:rsidR="00683F6F" w:rsidRPr="006808B2" w:rsidRDefault="00683F6F" w:rsidP="00657345">
            <w:pPr>
              <w:jc w:val="center"/>
              <w:rPr>
                <w:rFonts w:ascii="Times New Roman" w:hAnsi="Times New Roman" w:cs="Times New Roman"/>
                <w:lang w:val="uk-UA"/>
              </w:rPr>
            </w:pPr>
            <w:r w:rsidRPr="006808B2">
              <w:rPr>
                <w:rFonts w:ascii="Times New Roman" w:hAnsi="Times New Roman" w:cs="Times New Roman"/>
                <w:lang w:val="uk-UA"/>
              </w:rPr>
              <w:t>з ПДВ</w:t>
            </w:r>
          </w:p>
          <w:p w:rsidR="00683F6F" w:rsidRPr="006808B2" w:rsidRDefault="00683F6F" w:rsidP="00657345">
            <w:pPr>
              <w:rPr>
                <w:rFonts w:ascii="Times New Roman" w:hAnsi="Times New Roman" w:cs="Times New Roman"/>
                <w:lang w:val="uk-UA"/>
              </w:rPr>
            </w:pPr>
            <w:r w:rsidRPr="006808B2">
              <w:rPr>
                <w:rFonts w:ascii="Times New Roman" w:hAnsi="Times New Roman" w:cs="Times New Roman"/>
                <w:lang w:val="uk-UA"/>
              </w:rPr>
              <w:t xml:space="preserve">    грн.</w:t>
            </w: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p>
        </w:tc>
        <w:tc>
          <w:tcPr>
            <w:tcW w:w="567" w:type="dxa"/>
          </w:tcPr>
          <w:p w:rsidR="00060647" w:rsidRPr="00C11427"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E72BDE">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060647" w:rsidRDefault="00060647" w:rsidP="00064BF5">
            <w:pPr>
              <w:rPr>
                <w:rFonts w:ascii="Times New Roman" w:hAnsi="Times New Roman" w:cs="Times New Roman"/>
                <w:lang w:val="uk-UA"/>
              </w:rPr>
            </w:pPr>
            <w:r w:rsidRPr="006808B2">
              <w:rPr>
                <w:rFonts w:ascii="Times New Roman" w:hAnsi="Times New Roman" w:cs="Times New Roman"/>
                <w:lang w:val="uk-UA"/>
              </w:rPr>
              <w:t>Разом без ПДВ</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lang w:val="uk-UA"/>
              </w:rPr>
            </w:pPr>
          </w:p>
        </w:tc>
      </w:tr>
      <w:tr w:rsidR="00060647" w:rsidRPr="006808B2" w:rsidTr="00851CD7">
        <w:tc>
          <w:tcPr>
            <w:tcW w:w="675" w:type="dxa"/>
          </w:tcPr>
          <w:p w:rsidR="00060647" w:rsidRPr="006808B2" w:rsidRDefault="00060647" w:rsidP="00657345">
            <w:pPr>
              <w:jc w:val="center"/>
              <w:rPr>
                <w:rFonts w:ascii="Times New Roman" w:hAnsi="Times New Roman" w:cs="Times New Roman"/>
                <w:sz w:val="28"/>
                <w:szCs w:val="28"/>
                <w:lang w:val="uk-UA"/>
              </w:rPr>
            </w:pPr>
          </w:p>
        </w:tc>
        <w:tc>
          <w:tcPr>
            <w:tcW w:w="3544" w:type="dxa"/>
          </w:tcPr>
          <w:p w:rsidR="00060647" w:rsidRPr="006808B2" w:rsidRDefault="00060647" w:rsidP="00064BF5">
            <w:pPr>
              <w:rPr>
                <w:rFonts w:ascii="Times New Roman" w:hAnsi="Times New Roman" w:cs="Times New Roman"/>
              </w:rPr>
            </w:pPr>
            <w:r w:rsidRPr="006808B2">
              <w:rPr>
                <w:rFonts w:ascii="Times New Roman" w:hAnsi="Times New Roman" w:cs="Times New Roman"/>
                <w:lang w:val="uk-UA"/>
              </w:rPr>
              <w:t>ПДВ (____%)</w:t>
            </w:r>
          </w:p>
        </w:tc>
        <w:tc>
          <w:tcPr>
            <w:tcW w:w="567" w:type="dxa"/>
          </w:tcPr>
          <w:p w:rsidR="00060647" w:rsidRPr="006808B2" w:rsidRDefault="00060647" w:rsidP="00D10DD0">
            <w:pPr>
              <w:rPr>
                <w:rFonts w:ascii="Times New Roman" w:hAnsi="Times New Roman" w:cs="Times New Roman"/>
              </w:rPr>
            </w:pPr>
          </w:p>
        </w:tc>
        <w:tc>
          <w:tcPr>
            <w:tcW w:w="709" w:type="dxa"/>
          </w:tcPr>
          <w:p w:rsidR="00060647" w:rsidRPr="006808B2" w:rsidRDefault="00060647" w:rsidP="00D10DD0">
            <w:pPr>
              <w:rPr>
                <w:rFonts w:ascii="Times New Roman" w:hAnsi="Times New Roman" w:cs="Times New Roman"/>
              </w:rPr>
            </w:pPr>
          </w:p>
        </w:tc>
        <w:tc>
          <w:tcPr>
            <w:tcW w:w="1134" w:type="dxa"/>
            <w:tcBorders>
              <w:bottom w:val="single" w:sz="4" w:space="0" w:color="auto"/>
            </w:tcBorders>
            <w:shd w:val="clear" w:color="auto" w:fill="auto"/>
          </w:tcPr>
          <w:p w:rsidR="00060647" w:rsidRPr="006808B2" w:rsidRDefault="00060647" w:rsidP="00657345">
            <w:pPr>
              <w:jc w:val="center"/>
              <w:rPr>
                <w:rFonts w:ascii="Times New Roman" w:hAnsi="Times New Roman" w:cs="Times New Roman"/>
                <w:sz w:val="28"/>
                <w:szCs w:val="28"/>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r w:rsidRPr="006808B2">
              <w:rPr>
                <w:rFonts w:ascii="Times New Roman" w:hAnsi="Times New Roman" w:cs="Times New Roman"/>
                <w:lang w:val="uk-UA"/>
              </w:rPr>
              <w:t>Разом із ПДВ</w:t>
            </w: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r w:rsidR="00060647" w:rsidRPr="006808B2" w:rsidTr="00657345">
        <w:tc>
          <w:tcPr>
            <w:tcW w:w="675" w:type="dxa"/>
          </w:tcPr>
          <w:p w:rsidR="00060647" w:rsidRPr="006808B2" w:rsidRDefault="00060647" w:rsidP="00657345">
            <w:pPr>
              <w:jc w:val="center"/>
              <w:rPr>
                <w:rFonts w:ascii="Times New Roman" w:hAnsi="Times New Roman" w:cs="Times New Roman"/>
                <w:lang w:val="uk-UA"/>
              </w:rPr>
            </w:pPr>
          </w:p>
        </w:tc>
        <w:tc>
          <w:tcPr>
            <w:tcW w:w="5954" w:type="dxa"/>
            <w:gridSpan w:val="4"/>
          </w:tcPr>
          <w:p w:rsidR="00060647" w:rsidRPr="006808B2" w:rsidRDefault="00060647" w:rsidP="00657345">
            <w:pPr>
              <w:rPr>
                <w:rFonts w:ascii="Times New Roman" w:hAnsi="Times New Roman" w:cs="Times New Roman"/>
                <w:lang w:val="uk-UA"/>
              </w:rPr>
            </w:pPr>
          </w:p>
        </w:tc>
        <w:tc>
          <w:tcPr>
            <w:tcW w:w="992" w:type="dxa"/>
          </w:tcPr>
          <w:p w:rsidR="00060647" w:rsidRPr="006808B2" w:rsidRDefault="00060647" w:rsidP="00657345">
            <w:pPr>
              <w:jc w:val="center"/>
              <w:rPr>
                <w:rFonts w:ascii="Times New Roman" w:hAnsi="Times New Roman" w:cs="Times New Roman"/>
                <w:sz w:val="28"/>
                <w:szCs w:val="28"/>
                <w:lang w:val="uk-UA"/>
              </w:rPr>
            </w:pPr>
          </w:p>
        </w:tc>
        <w:tc>
          <w:tcPr>
            <w:tcW w:w="1134" w:type="dxa"/>
          </w:tcPr>
          <w:p w:rsidR="00060647" w:rsidRPr="006808B2" w:rsidRDefault="00060647" w:rsidP="00657345">
            <w:pPr>
              <w:jc w:val="center"/>
              <w:rPr>
                <w:rFonts w:ascii="Times New Roman" w:hAnsi="Times New Roman" w:cs="Times New Roman"/>
                <w:sz w:val="28"/>
                <w:szCs w:val="28"/>
                <w:lang w:val="uk-UA"/>
              </w:rPr>
            </w:pPr>
          </w:p>
        </w:tc>
        <w:tc>
          <w:tcPr>
            <w:tcW w:w="1127" w:type="dxa"/>
            <w:tcBorders>
              <w:bottom w:val="single" w:sz="4" w:space="0" w:color="auto"/>
            </w:tcBorders>
            <w:shd w:val="clear" w:color="auto" w:fill="auto"/>
          </w:tcPr>
          <w:p w:rsidR="00060647" w:rsidRPr="006808B2" w:rsidRDefault="00060647" w:rsidP="00657345">
            <w:pPr>
              <w:rPr>
                <w:rFonts w:ascii="Times New Roman" w:hAnsi="Times New Roman" w:cs="Times New Roman"/>
              </w:rPr>
            </w:pPr>
          </w:p>
        </w:tc>
      </w:tr>
    </w:tbl>
    <w:p w:rsidR="00683F6F" w:rsidRPr="006808B2" w:rsidRDefault="00683F6F" w:rsidP="00683F6F">
      <w:pPr>
        <w:ind w:right="-1"/>
        <w:jc w:val="center"/>
        <w:rPr>
          <w:rFonts w:ascii="Times New Roman" w:hAnsi="Times New Roman" w:cs="Times New Roman"/>
        </w:rPr>
      </w:pPr>
    </w:p>
    <w:p w:rsidR="00683F6F" w:rsidRPr="006808B2" w:rsidRDefault="00683F6F" w:rsidP="00683F6F">
      <w:pPr>
        <w:ind w:left="0" w:right="-1"/>
        <w:rPr>
          <w:rFonts w:ascii="Times New Roman" w:hAnsi="Times New Roman" w:cs="Times New Roman"/>
        </w:rPr>
      </w:pPr>
      <w:r w:rsidRPr="006808B2">
        <w:rPr>
          <w:rFonts w:ascii="Times New Roman" w:hAnsi="Times New Roman" w:cs="Times New Roman"/>
        </w:rPr>
        <w:t>Разом по специфікації:_________________________________________________________________</w:t>
      </w:r>
    </w:p>
    <w:p w:rsidR="00683F6F" w:rsidRPr="006808B2" w:rsidRDefault="00683F6F" w:rsidP="00683F6F">
      <w:pPr>
        <w:ind w:left="0" w:right="-1"/>
        <w:jc w:val="both"/>
        <w:rPr>
          <w:rFonts w:ascii="Times New Roman" w:hAnsi="Times New Roman" w:cs="Times New Roman"/>
        </w:rPr>
      </w:pPr>
      <w:r w:rsidRPr="006808B2">
        <w:rPr>
          <w:rFonts w:ascii="Times New Roman" w:hAnsi="Times New Roman" w:cs="Times New Roman"/>
        </w:rPr>
        <w:t>______________________________________________________________________________</w:t>
      </w:r>
    </w:p>
    <w:p w:rsidR="00683F6F" w:rsidRPr="006808B2" w:rsidRDefault="00683F6F" w:rsidP="00683F6F">
      <w:pPr>
        <w:ind w:left="0" w:right="-1"/>
        <w:jc w:val="both"/>
        <w:rPr>
          <w:rFonts w:ascii="Times New Roman" w:hAnsi="Times New Roman" w:cs="Times New Roman"/>
          <w:shd w:val="clear" w:color="auto" w:fill="FFFFFF"/>
        </w:rPr>
      </w:pPr>
      <w:r w:rsidRPr="006808B2">
        <w:rPr>
          <w:rFonts w:ascii="Times New Roman" w:hAnsi="Times New Roman" w:cs="Times New Roman"/>
          <w:shd w:val="clear" w:color="auto" w:fill="FFFFFF"/>
        </w:rPr>
        <w:t>Всі інші умови залишаються незмінними і відповідають Договору №___ від «__»______202_ року.</w:t>
      </w:r>
    </w:p>
    <w:p w:rsidR="00683F6F" w:rsidRDefault="00683F6F"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Default="005355B5" w:rsidP="00683F6F">
      <w:pPr>
        <w:jc w:val="both"/>
        <w:rPr>
          <w:rFonts w:ascii="Times New Roman" w:hAnsi="Times New Roman" w:cs="Times New Roman"/>
        </w:rPr>
      </w:pPr>
    </w:p>
    <w:p w:rsidR="005355B5" w:rsidRPr="006808B2" w:rsidRDefault="005355B5" w:rsidP="00683F6F">
      <w:pPr>
        <w:jc w:val="both"/>
        <w:rPr>
          <w:rFonts w:ascii="Times New Roman" w:hAnsi="Times New Roman" w:cs="Times New Roman"/>
        </w:rPr>
      </w:pPr>
    </w:p>
    <w:p w:rsidR="00683F6F" w:rsidRPr="006808B2" w:rsidRDefault="00683F6F" w:rsidP="005355B5">
      <w:pPr>
        <w:ind w:left="-180" w:right="-360" w:hanging="104"/>
        <w:jc w:val="both"/>
        <w:rPr>
          <w:rFonts w:ascii="Times New Roman" w:hAnsi="Times New Roman" w:cs="Times New Roman"/>
          <w:b/>
        </w:rPr>
      </w:pPr>
      <w:r w:rsidRPr="006808B2">
        <w:rPr>
          <w:rFonts w:ascii="Times New Roman" w:hAnsi="Times New Roman" w:cs="Times New Roman"/>
          <w:b/>
        </w:rPr>
        <w:t xml:space="preserve">    </w:t>
      </w:r>
      <w:r w:rsidRPr="006808B2">
        <w:rPr>
          <w:rFonts w:ascii="Times New Roman" w:hAnsi="Times New Roman" w:cs="Times New Roman"/>
          <w:b/>
        </w:rPr>
        <w:tab/>
      </w:r>
      <w:r w:rsidRPr="006808B2">
        <w:rPr>
          <w:rFonts w:ascii="Times New Roman" w:hAnsi="Times New Roman" w:cs="Times New Roman"/>
          <w:b/>
        </w:rPr>
        <w:tab/>
        <w:t xml:space="preserve">ПРОДАВЕЦЬ:   </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t>ПОКУПЕЦЬ:</w:t>
      </w:r>
      <w:r w:rsidRPr="006808B2">
        <w:rPr>
          <w:rFonts w:ascii="Times New Roman" w:hAnsi="Times New Roman" w:cs="Times New Roman"/>
          <w:b/>
        </w:rPr>
        <w:tab/>
      </w:r>
      <w:r w:rsidRPr="006808B2">
        <w:rPr>
          <w:rFonts w:ascii="Times New Roman" w:hAnsi="Times New Roman" w:cs="Times New Roman"/>
          <w:b/>
        </w:rPr>
        <w:tab/>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 xml:space="preserve">________________________                       </w:t>
      </w:r>
      <w:r w:rsidRPr="006808B2">
        <w:rPr>
          <w:rFonts w:ascii="Times New Roman" w:hAnsi="Times New Roman" w:cs="Times New Roman"/>
          <w:b/>
        </w:rPr>
        <w:tab/>
        <w:t xml:space="preserve">  </w:t>
      </w:r>
      <w:r w:rsidRPr="006808B2">
        <w:rPr>
          <w:rFonts w:ascii="Times New Roman" w:hAnsi="Times New Roman" w:cs="Times New Roman"/>
          <w:b/>
        </w:rPr>
        <w:tab/>
        <w:t xml:space="preserve"> </w:t>
      </w:r>
      <w:r w:rsidRPr="006808B2">
        <w:rPr>
          <w:rFonts w:ascii="Times New Roman" w:hAnsi="Times New Roman" w:cs="Times New Roman"/>
          <w:b/>
        </w:rPr>
        <w:tab/>
      </w:r>
      <w:proofErr w:type="spellStart"/>
      <w:r w:rsidRPr="006808B2">
        <w:rPr>
          <w:rFonts w:ascii="Times New Roman" w:hAnsi="Times New Roman" w:cs="Times New Roman"/>
          <w:b/>
        </w:rPr>
        <w:t>КНП«Пологовий</w:t>
      </w:r>
      <w:proofErr w:type="spellEnd"/>
      <w:r w:rsidRPr="006808B2">
        <w:rPr>
          <w:rFonts w:ascii="Times New Roman" w:hAnsi="Times New Roman" w:cs="Times New Roman"/>
          <w:b/>
        </w:rPr>
        <w:t xml:space="preserve"> будинок» </w:t>
      </w:r>
    </w:p>
    <w:p w:rsidR="00683F6F" w:rsidRPr="006808B2" w:rsidRDefault="00683F6F" w:rsidP="00683F6F">
      <w:pPr>
        <w:tabs>
          <w:tab w:val="left" w:pos="-180"/>
        </w:tabs>
        <w:ind w:left="-180" w:right="-360"/>
        <w:jc w:val="both"/>
        <w:rPr>
          <w:rFonts w:ascii="Times New Roman" w:hAnsi="Times New Roman" w:cs="Times New Roman"/>
          <w:b/>
        </w:rPr>
      </w:pPr>
      <w:r w:rsidRPr="006808B2">
        <w:rPr>
          <w:rFonts w:ascii="Times New Roman" w:hAnsi="Times New Roman" w:cs="Times New Roman"/>
          <w:b/>
        </w:rPr>
        <w:tab/>
        <w:t>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proofErr w:type="spellStart"/>
      <w:r w:rsidRPr="006808B2">
        <w:rPr>
          <w:rFonts w:ascii="Times New Roman" w:hAnsi="Times New Roman" w:cs="Times New Roman"/>
          <w:b/>
        </w:rPr>
        <w:t>Дубенської</w:t>
      </w:r>
      <w:proofErr w:type="spellEnd"/>
      <w:r w:rsidRPr="006808B2">
        <w:rPr>
          <w:rFonts w:ascii="Times New Roman" w:hAnsi="Times New Roman" w:cs="Times New Roman"/>
          <w:b/>
        </w:rPr>
        <w:t xml:space="preserve"> міської ради</w:t>
      </w: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b/>
        </w:rPr>
      </w:pPr>
    </w:p>
    <w:p w:rsidR="00683F6F" w:rsidRPr="006808B2" w:rsidRDefault="00683F6F" w:rsidP="00683F6F">
      <w:pPr>
        <w:tabs>
          <w:tab w:val="left" w:pos="-180"/>
        </w:tabs>
        <w:ind w:left="-180" w:right="-360"/>
        <w:jc w:val="both"/>
        <w:rPr>
          <w:rFonts w:ascii="Times New Roman" w:hAnsi="Times New Roman" w:cs="Times New Roman"/>
        </w:rPr>
      </w:pPr>
      <w:r w:rsidRPr="006808B2">
        <w:rPr>
          <w:rFonts w:ascii="Times New Roman" w:hAnsi="Times New Roman" w:cs="Times New Roman"/>
          <w:b/>
        </w:rPr>
        <w:t>__________________________</w:t>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Pr="006808B2">
        <w:rPr>
          <w:rFonts w:ascii="Times New Roman" w:hAnsi="Times New Roman" w:cs="Times New Roman"/>
          <w:b/>
        </w:rPr>
        <w:tab/>
      </w:r>
      <w:r w:rsidR="00C11427">
        <w:rPr>
          <w:rFonts w:ascii="Times New Roman" w:hAnsi="Times New Roman" w:cs="Times New Roman"/>
          <w:b/>
        </w:rPr>
        <w:t>Директор</w:t>
      </w:r>
      <w:r w:rsidR="00C11427" w:rsidRPr="00C11427">
        <w:rPr>
          <w:rFonts w:ascii="Times New Roman" w:hAnsi="Times New Roman" w:cs="Times New Roman"/>
          <w:b/>
        </w:rPr>
        <w:t>_________________ О. Кравець</w:t>
      </w:r>
    </w:p>
    <w:p w:rsidR="00DB1057" w:rsidRPr="006808B2" w:rsidRDefault="00683F6F" w:rsidP="00683F6F">
      <w:pPr>
        <w:ind w:left="-567"/>
        <w:rPr>
          <w:rFonts w:ascii="Times New Roman" w:hAnsi="Times New Roman" w:cs="Times New Roman"/>
        </w:rPr>
      </w:pPr>
      <w:r w:rsidRPr="006808B2">
        <w:rPr>
          <w:rFonts w:ascii="Times New Roman" w:hAnsi="Times New Roman" w:cs="Times New Roman"/>
        </w:rPr>
        <w:tab/>
        <w:t xml:space="preserve">МП          </w:t>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00C11427">
        <w:rPr>
          <w:rFonts w:ascii="Times New Roman" w:hAnsi="Times New Roman" w:cs="Times New Roman"/>
        </w:rPr>
        <w:tab/>
      </w:r>
      <w:proofErr w:type="spellStart"/>
      <w:r w:rsidRPr="006808B2">
        <w:rPr>
          <w:rFonts w:ascii="Times New Roman" w:hAnsi="Times New Roman" w:cs="Times New Roman"/>
        </w:rPr>
        <w:t>МП</w:t>
      </w:r>
      <w:proofErr w:type="spellEnd"/>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r w:rsidRPr="006808B2">
        <w:rPr>
          <w:rFonts w:ascii="Times New Roman" w:hAnsi="Times New Roman" w:cs="Times New Roman"/>
        </w:rPr>
        <w:tab/>
      </w:r>
    </w:p>
    <w:sectPr w:rsidR="00DB1057" w:rsidRPr="006808B2" w:rsidSect="00A4442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E4401"/>
    <w:multiLevelType w:val="hybridMultilevel"/>
    <w:tmpl w:val="0A000C2E"/>
    <w:lvl w:ilvl="0" w:tplc="9C587E24">
      <w:start w:val="1"/>
      <w:numFmt w:val="decimal"/>
      <w:lvlText w:val="%1."/>
      <w:lvlJc w:val="left"/>
      <w:pPr>
        <w:tabs>
          <w:tab w:val="num" w:pos="1069"/>
        </w:tabs>
        <w:ind w:left="1069" w:hanging="360"/>
      </w:pPr>
      <w:rPr>
        <w:rFonts w:hint="default"/>
      </w:rPr>
    </w:lvl>
    <w:lvl w:ilvl="1" w:tplc="9ABA7ABE">
      <w:numFmt w:val="none"/>
      <w:lvlText w:val=""/>
      <w:lvlJc w:val="left"/>
      <w:pPr>
        <w:tabs>
          <w:tab w:val="num" w:pos="360"/>
        </w:tabs>
      </w:pPr>
    </w:lvl>
    <w:lvl w:ilvl="2" w:tplc="68224EE2">
      <w:numFmt w:val="none"/>
      <w:lvlText w:val=""/>
      <w:lvlJc w:val="left"/>
      <w:pPr>
        <w:tabs>
          <w:tab w:val="num" w:pos="360"/>
        </w:tabs>
      </w:pPr>
    </w:lvl>
    <w:lvl w:ilvl="3" w:tplc="AB0807C2">
      <w:numFmt w:val="none"/>
      <w:lvlText w:val=""/>
      <w:lvlJc w:val="left"/>
      <w:pPr>
        <w:tabs>
          <w:tab w:val="num" w:pos="360"/>
        </w:tabs>
      </w:pPr>
    </w:lvl>
    <w:lvl w:ilvl="4" w:tplc="1AEAEB8E">
      <w:numFmt w:val="none"/>
      <w:lvlText w:val=""/>
      <w:lvlJc w:val="left"/>
      <w:pPr>
        <w:tabs>
          <w:tab w:val="num" w:pos="360"/>
        </w:tabs>
      </w:pPr>
    </w:lvl>
    <w:lvl w:ilvl="5" w:tplc="5C662D60">
      <w:numFmt w:val="none"/>
      <w:lvlText w:val=""/>
      <w:lvlJc w:val="left"/>
      <w:pPr>
        <w:tabs>
          <w:tab w:val="num" w:pos="360"/>
        </w:tabs>
      </w:pPr>
    </w:lvl>
    <w:lvl w:ilvl="6" w:tplc="0750C592">
      <w:numFmt w:val="none"/>
      <w:lvlText w:val=""/>
      <w:lvlJc w:val="left"/>
      <w:pPr>
        <w:tabs>
          <w:tab w:val="num" w:pos="360"/>
        </w:tabs>
      </w:pPr>
    </w:lvl>
    <w:lvl w:ilvl="7" w:tplc="EB7ECB92">
      <w:numFmt w:val="none"/>
      <w:lvlText w:val=""/>
      <w:lvlJc w:val="left"/>
      <w:pPr>
        <w:tabs>
          <w:tab w:val="num" w:pos="360"/>
        </w:tabs>
      </w:pPr>
    </w:lvl>
    <w:lvl w:ilvl="8" w:tplc="5E740D6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B8"/>
    <w:rsid w:val="000121E9"/>
    <w:rsid w:val="00060647"/>
    <w:rsid w:val="00064BF5"/>
    <w:rsid w:val="00085AC4"/>
    <w:rsid w:val="0018390C"/>
    <w:rsid w:val="00233F55"/>
    <w:rsid w:val="003F13F6"/>
    <w:rsid w:val="005355B5"/>
    <w:rsid w:val="006808B2"/>
    <w:rsid w:val="00683F6F"/>
    <w:rsid w:val="008C5B7C"/>
    <w:rsid w:val="008D5F7B"/>
    <w:rsid w:val="009B2274"/>
    <w:rsid w:val="00A44427"/>
    <w:rsid w:val="00A445B8"/>
    <w:rsid w:val="00AE0E6E"/>
    <w:rsid w:val="00B27317"/>
    <w:rsid w:val="00BC28AE"/>
    <w:rsid w:val="00C11427"/>
    <w:rsid w:val="00D416E0"/>
    <w:rsid w:val="00D44255"/>
    <w:rsid w:val="00DB1057"/>
    <w:rsid w:val="00E0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F6F"/>
    <w:pPr>
      <w:spacing w:after="0" w:line="240" w:lineRule="auto"/>
      <w:ind w:left="0" w:right="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paragraph" w:customStyle="1" w:styleId="xfmc2">
    <w:name w:val="xfmc2"/>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C11427"/>
    <w:rPr>
      <w:color w:val="0000FF"/>
      <w:u w:val="single"/>
    </w:rPr>
  </w:style>
  <w:style w:type="paragraph" w:customStyle="1" w:styleId="xfmc3">
    <w:name w:val="xfmc3"/>
    <w:basedOn w:val="a"/>
    <w:rsid w:val="00C11427"/>
    <w:pPr>
      <w:widowControl/>
      <w:spacing w:before="100" w:beforeAutospacing="1" w:after="100" w:afterAutospacing="1"/>
      <w:ind w:left="0" w:right="0"/>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812380">
      <w:bodyDiv w:val="1"/>
      <w:marLeft w:val="0"/>
      <w:marRight w:val="0"/>
      <w:marTop w:val="0"/>
      <w:marBottom w:val="0"/>
      <w:divBdr>
        <w:top w:val="none" w:sz="0" w:space="0" w:color="auto"/>
        <w:left w:val="none" w:sz="0" w:space="0" w:color="auto"/>
        <w:bottom w:val="none" w:sz="0" w:space="0" w:color="auto"/>
        <w:right w:val="none" w:sz="0" w:space="0" w:color="auto"/>
      </w:divBdr>
    </w:div>
    <w:div w:id="16357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ukr.net/desk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0953-8438-4D74-A300-715085F3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9903</Words>
  <Characters>5646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2022-03-15T08:32:00Z</cp:lastPrinted>
  <dcterms:created xsi:type="dcterms:W3CDTF">2024-04-15T06:35:00Z</dcterms:created>
  <dcterms:modified xsi:type="dcterms:W3CDTF">2024-04-16T08:05:00Z</dcterms:modified>
</cp:coreProperties>
</file>