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 xml:space="preserve">Додаток №2)  </w:t>
      </w:r>
      <w:bookmarkStart w:id="7" w:name="_GoBack"/>
      <w:bookmarkEnd w:id="7"/>
      <w:r w:rsidRPr="003F73B8">
        <w:rPr>
          <w:rFonts w:ascii="Times New Roman" w:eastAsia="Times New Roman" w:hAnsi="Times New Roman" w:cs="Times New Roman"/>
          <w:snapToGrid w:val="0"/>
          <w:sz w:val="20"/>
          <w:szCs w:val="20"/>
          <w:lang w:eastAsia="ru-RU"/>
        </w:rPr>
        <w:t>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B20533" w:rsidRPr="00B20533">
        <w:rPr>
          <w:rFonts w:ascii="Times New Roman" w:eastAsia="Times New Roman" w:hAnsi="Times New Roman" w:cs="Times New Roman"/>
          <w:b/>
          <w:snapToGrid w:val="0"/>
          <w:sz w:val="20"/>
          <w:szCs w:val="20"/>
          <w:lang w:eastAsia="ru-RU"/>
        </w:rPr>
        <w:t>Антипаркувальні  стаціонарні стовпчики з нержавіючої сталі (ДК 021-2015  Код 34920000-2 «Дорожнє обладнання»)</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B25A2E">
        <w:rPr>
          <w:rFonts w:ascii="Times New Roman" w:eastAsia="Times New Roman" w:hAnsi="Times New Roman" w:cs="Times New Roman"/>
          <w:sz w:val="21"/>
          <w:szCs w:val="21"/>
          <w:lang w:val="ru-RU" w:eastAsia="ru-RU"/>
        </w:rPr>
        <w:t>протягом</w:t>
      </w:r>
      <w:proofErr w:type="gramEnd"/>
      <w:r w:rsidR="00B25A2E">
        <w:rPr>
          <w:rFonts w:ascii="Times New Roman" w:eastAsia="Times New Roman" w:hAnsi="Times New Roman" w:cs="Times New Roman"/>
          <w:sz w:val="21"/>
          <w:szCs w:val="21"/>
          <w:lang w:val="ru-RU" w:eastAsia="ru-RU"/>
        </w:rPr>
        <w:t xml:space="preserve"> двох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94B23"/>
    <w:rsid w:val="0060032E"/>
    <w:rsid w:val="0064626C"/>
    <w:rsid w:val="00680B8B"/>
    <w:rsid w:val="00775BE7"/>
    <w:rsid w:val="007C7343"/>
    <w:rsid w:val="008139A3"/>
    <w:rsid w:val="0082073C"/>
    <w:rsid w:val="008914C2"/>
    <w:rsid w:val="00943265"/>
    <w:rsid w:val="009E5268"/>
    <w:rsid w:val="00AC2272"/>
    <w:rsid w:val="00AC70DF"/>
    <w:rsid w:val="00B20533"/>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0A0"/>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12977</Words>
  <Characters>7398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30</cp:revision>
  <dcterms:created xsi:type="dcterms:W3CDTF">2022-11-10T11:11:00Z</dcterms:created>
  <dcterms:modified xsi:type="dcterms:W3CDTF">2024-02-28T14:30:00Z</dcterms:modified>
</cp:coreProperties>
</file>