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4757" w14:textId="42F275E0" w:rsidR="00A11CB7" w:rsidRDefault="00186FA2" w:rsidP="00906C5D">
      <w:pPr>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1EEF7" w14:textId="193954D9" w:rsidR="00186FA2" w:rsidRDefault="00186FA2" w:rsidP="00906C5D">
      <w:pPr>
        <w:jc w:val="center"/>
        <w:rPr>
          <w:b/>
          <w:lang w:val="uk-UA"/>
        </w:rPr>
      </w:pP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27793DBE" w14:textId="42CB620F" w:rsidR="00221777" w:rsidRPr="00F57D1E" w:rsidRDefault="00890EEA" w:rsidP="00890EEA">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 </w:t>
                  </w:r>
                  <w:r w:rsidR="0097404C">
                    <w:rPr>
                      <w:rFonts w:ascii="Times New Roman" w:eastAsia="Times New Roman" w:hAnsi="Times New Roman"/>
                      <w:b/>
                      <w:bCs/>
                      <w:lang w:val="uk-UA" w:eastAsia="ru-RU"/>
                    </w:rPr>
                    <w:t>5</w:t>
                  </w:r>
                </w:p>
                <w:p w14:paraId="71425D10" w14:textId="21CD95B5" w:rsidR="00221777" w:rsidRPr="00E60A42" w:rsidRDefault="00221777" w:rsidP="00221777">
                  <w:pPr>
                    <w:spacing w:after="0" w:line="240" w:lineRule="auto"/>
                    <w:jc w:val="right"/>
                    <w:rPr>
                      <w:rFonts w:ascii="Times New Roman" w:eastAsia="Times New Roman" w:hAnsi="Times New Roman"/>
                      <w:b/>
                      <w:bCs/>
                      <w:lang w:val="uk-UA" w:eastAsia="ru-RU"/>
                    </w:rPr>
                  </w:pPr>
                  <w:proofErr w:type="spellStart"/>
                  <w:proofErr w:type="gramStart"/>
                  <w:r w:rsidRPr="00E60A42">
                    <w:rPr>
                      <w:rFonts w:ascii="Times New Roman" w:eastAsia="Times New Roman" w:hAnsi="Times New Roman"/>
                      <w:b/>
                      <w:bCs/>
                      <w:lang w:eastAsia="ru-RU"/>
                    </w:rPr>
                    <w:t>від</w:t>
                  </w:r>
                  <w:proofErr w:type="spellEnd"/>
                  <w:r w:rsidRPr="00E60A42">
                    <w:rPr>
                      <w:rFonts w:ascii="Times New Roman" w:eastAsia="Times New Roman" w:hAnsi="Times New Roman"/>
                      <w:b/>
                      <w:bCs/>
                      <w:lang w:eastAsia="ru-RU"/>
                    </w:rPr>
                    <w:t xml:space="preserve">  "</w:t>
                  </w:r>
                  <w:proofErr w:type="gramEnd"/>
                  <w:r w:rsidR="0097404C">
                    <w:rPr>
                      <w:rFonts w:ascii="Times New Roman" w:eastAsia="Times New Roman" w:hAnsi="Times New Roman"/>
                      <w:b/>
                      <w:bCs/>
                      <w:lang w:val="uk-UA" w:eastAsia="ru-RU"/>
                    </w:rPr>
                    <w:t>30</w:t>
                  </w:r>
                  <w:r w:rsidRPr="00E60A42">
                    <w:rPr>
                      <w:rFonts w:ascii="Times New Roman" w:eastAsia="Times New Roman" w:hAnsi="Times New Roman"/>
                      <w:b/>
                      <w:bCs/>
                      <w:lang w:eastAsia="ru-RU"/>
                    </w:rPr>
                    <w:t>"</w:t>
                  </w:r>
                  <w:r w:rsidRPr="00E60A42">
                    <w:rPr>
                      <w:rFonts w:ascii="Times New Roman" w:eastAsia="Times New Roman" w:hAnsi="Times New Roman"/>
                      <w:b/>
                      <w:bCs/>
                      <w:lang w:val="uk-UA" w:eastAsia="ru-RU"/>
                    </w:rPr>
                    <w:t xml:space="preserve"> </w:t>
                  </w:r>
                  <w:r w:rsidR="0073405B">
                    <w:rPr>
                      <w:rFonts w:ascii="Times New Roman" w:eastAsia="Times New Roman" w:hAnsi="Times New Roman"/>
                      <w:b/>
                      <w:bCs/>
                      <w:lang w:val="uk-UA" w:eastAsia="ru-RU"/>
                    </w:rPr>
                    <w:t>січня</w:t>
                  </w:r>
                  <w:r w:rsidR="0011456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221608B8" w14:textId="1F568051" w:rsidR="00221777" w:rsidRPr="00E60A42" w:rsidRDefault="00221777" w:rsidP="00221777">
                        <w:pPr>
                          <w:spacing w:after="0" w:line="240" w:lineRule="auto"/>
                          <w:jc w:val="right"/>
                          <w:rPr>
                            <w:rFonts w:ascii="Times New Roman" w:eastAsia="Times New Roman" w:hAnsi="Times New Roman"/>
                            <w:b/>
                            <w:bCs/>
                            <w:color w:val="FF6600"/>
                            <w:lang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proofErr w:type="spellStart"/>
                        <w:r w:rsidR="00AC0013" w:rsidRPr="00AC0013">
                          <w:rPr>
                            <w:rFonts w:ascii="Times New Roman" w:eastAsia="Times New Roman" w:hAnsi="Times New Roman"/>
                            <w:b/>
                            <w:bCs/>
                            <w:lang w:val="uk-UA" w:eastAsia="ru-RU"/>
                          </w:rPr>
                          <w:t>Ханицька</w:t>
                        </w:r>
                        <w:proofErr w:type="spellEnd"/>
                        <w:r w:rsidRPr="00E60A42">
                          <w:rPr>
                            <w:rFonts w:ascii="Times New Roman" w:eastAsia="Times New Roman" w:hAnsi="Times New Roman"/>
                            <w:b/>
                            <w:bCs/>
                            <w:lang w:val="uk-UA" w:eastAsia="ru-RU"/>
                          </w:rPr>
                          <w:t xml:space="preserve"> </w:t>
                        </w:r>
                        <w:r w:rsidR="00AC0013">
                          <w:rPr>
                            <w:rFonts w:ascii="Times New Roman" w:eastAsia="Times New Roman" w:hAnsi="Times New Roman"/>
                            <w:b/>
                            <w:bCs/>
                            <w:lang w:val="uk-UA" w:eastAsia="ru-RU"/>
                          </w:rPr>
                          <w:t>І</w:t>
                        </w:r>
                        <w:r w:rsidRPr="00E60A42">
                          <w:rPr>
                            <w:rFonts w:ascii="Times New Roman" w:eastAsia="Times New Roman" w:hAnsi="Times New Roman"/>
                            <w:b/>
                            <w:bCs/>
                            <w:lang w:val="uk-UA" w:eastAsia="ru-RU"/>
                          </w:rPr>
                          <w:t>.</w:t>
                        </w:r>
                        <w:r w:rsidR="00AC0013">
                          <w:rPr>
                            <w:rFonts w:ascii="Times New Roman" w:eastAsia="Times New Roman" w:hAnsi="Times New Roman"/>
                            <w:b/>
                            <w:bCs/>
                            <w:lang w:val="uk-UA" w:eastAsia="ru-RU"/>
                          </w:rPr>
                          <w:t>Є</w:t>
                        </w:r>
                        <w:r w:rsidRPr="00E60A42">
                          <w:rPr>
                            <w:rFonts w:ascii="Times New Roman" w:eastAsia="Times New Roman" w:hAnsi="Times New Roman"/>
                            <w:b/>
                            <w:bCs/>
                            <w:lang w:val="uk-UA" w:eastAsia="ru-RU"/>
                          </w:rPr>
                          <w:t>.</w:t>
                        </w:r>
                        <w:r w:rsidRPr="00E60A42">
                          <w:rPr>
                            <w:rFonts w:ascii="Times New Roman" w:eastAsia="Times New Roman" w:hAnsi="Times New Roman"/>
                            <w:b/>
                            <w:bCs/>
                            <w:color w:val="FF6600"/>
                            <w:lang w:eastAsia="ru-RU"/>
                          </w:rPr>
                          <w:t xml:space="preserve">  </w:t>
                        </w:r>
                      </w:p>
                      <w:p w14:paraId="42592D0C"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0B3F8148" w14:textId="26062624" w:rsidR="00186FA2" w:rsidRPr="00E60A42" w:rsidRDefault="00906C5D" w:rsidP="00186FA2">
      <w:pPr>
        <w:spacing w:after="0"/>
        <w:jc w:val="center"/>
        <w:rPr>
          <w:rFonts w:ascii="Times New Roman" w:hAnsi="Times New Roman" w:cs="Times New Roman"/>
          <w:b/>
          <w:bCs/>
          <w:lang w:val="uk-UA"/>
        </w:rPr>
      </w:pPr>
      <w:r w:rsidRPr="00E60A42">
        <w:rPr>
          <w:rFonts w:ascii="Times New Roman" w:hAnsi="Times New Roman" w:cs="Times New Roman"/>
          <w:b/>
          <w:bCs/>
        </w:rPr>
        <w:t xml:space="preserve">на </w:t>
      </w:r>
      <w:proofErr w:type="spellStart"/>
      <w:r w:rsidRPr="00E60A42">
        <w:rPr>
          <w:rFonts w:ascii="Times New Roman" w:hAnsi="Times New Roman" w:cs="Times New Roman"/>
          <w:b/>
          <w:bCs/>
        </w:rPr>
        <w:t>закупівлю</w:t>
      </w:r>
      <w:proofErr w:type="spellEnd"/>
      <w:r w:rsidRPr="00E60A42">
        <w:rPr>
          <w:rFonts w:ascii="Times New Roman" w:hAnsi="Times New Roman" w:cs="Times New Roman"/>
          <w:b/>
          <w:bCs/>
        </w:rPr>
        <w:t xml:space="preserve"> </w:t>
      </w:r>
      <w:r w:rsidRPr="00E60A42">
        <w:rPr>
          <w:rFonts w:ascii="Times New Roman" w:hAnsi="Times New Roman" w:cs="Times New Roman"/>
          <w:b/>
          <w:bCs/>
          <w:lang w:val="uk-UA"/>
        </w:rPr>
        <w:t xml:space="preserve">товарів </w:t>
      </w:r>
    </w:p>
    <w:p w14:paraId="21C9ABA4" w14:textId="28F9B3C9" w:rsidR="00DC61D9" w:rsidRPr="00400E1A" w:rsidRDefault="00152AB0" w:rsidP="00152AB0">
      <w:pPr>
        <w:jc w:val="center"/>
        <w:rPr>
          <w:rFonts w:ascii="Times New Roman" w:hAnsi="Times New Roman" w:cs="Times New Roman"/>
          <w:b/>
          <w:bCs/>
          <w:lang w:val="uk-UA"/>
        </w:rPr>
      </w:pPr>
      <w:bookmarkStart w:id="0" w:name="_Hlk120881557"/>
      <w:r w:rsidRPr="00152AB0">
        <w:rPr>
          <w:rFonts w:ascii="Times New Roman" w:hAnsi="Times New Roman" w:cs="Times New Roman"/>
          <w:b/>
          <w:bCs/>
        </w:rPr>
        <w:t xml:space="preserve">ДК 021:2015:38430000-8: </w:t>
      </w:r>
      <w:proofErr w:type="spellStart"/>
      <w:r w:rsidRPr="00152AB0">
        <w:rPr>
          <w:rFonts w:ascii="Times New Roman" w:hAnsi="Times New Roman" w:cs="Times New Roman"/>
          <w:b/>
          <w:bCs/>
        </w:rPr>
        <w:t>Детектори</w:t>
      </w:r>
      <w:proofErr w:type="spellEnd"/>
      <w:r w:rsidRPr="00152AB0">
        <w:rPr>
          <w:rFonts w:ascii="Times New Roman" w:hAnsi="Times New Roman" w:cs="Times New Roman"/>
          <w:b/>
          <w:bCs/>
        </w:rPr>
        <w:t xml:space="preserve"> та </w:t>
      </w:r>
      <w:proofErr w:type="spellStart"/>
      <w:r w:rsidRPr="00152AB0">
        <w:rPr>
          <w:rFonts w:ascii="Times New Roman" w:hAnsi="Times New Roman" w:cs="Times New Roman"/>
          <w:b/>
          <w:bCs/>
        </w:rPr>
        <w:t>аналізатори</w:t>
      </w:r>
      <w:proofErr w:type="spellEnd"/>
      <w:r w:rsidRPr="00152AB0">
        <w:rPr>
          <w:rFonts w:ascii="Times New Roman" w:hAnsi="Times New Roman" w:cs="Times New Roman"/>
          <w:b/>
          <w:bCs/>
          <w:lang w:val="uk-UA"/>
        </w:rPr>
        <w:t xml:space="preserve">.  </w:t>
      </w:r>
      <w:proofErr w:type="spellStart"/>
      <w:r w:rsidRPr="00152AB0">
        <w:rPr>
          <w:rFonts w:ascii="Times New Roman" w:hAnsi="Times New Roman" w:cs="Times New Roman"/>
          <w:b/>
          <w:bCs/>
        </w:rPr>
        <w:t>Газоаналізатор</w:t>
      </w:r>
      <w:proofErr w:type="spellEnd"/>
      <w:r w:rsidRPr="00152AB0">
        <w:rPr>
          <w:rFonts w:ascii="Times New Roman" w:hAnsi="Times New Roman" w:cs="Times New Roman"/>
          <w:b/>
          <w:bCs/>
        </w:rPr>
        <w:t xml:space="preserve"> ОКСІ 5М-4Н </w:t>
      </w:r>
      <w:proofErr w:type="spellStart"/>
      <w:r w:rsidRPr="00152AB0">
        <w:rPr>
          <w:rFonts w:ascii="Times New Roman" w:hAnsi="Times New Roman" w:cs="Times New Roman"/>
          <w:b/>
          <w:bCs/>
        </w:rPr>
        <w:t>із</w:t>
      </w:r>
      <w:proofErr w:type="spellEnd"/>
      <w:r w:rsidRPr="00152AB0">
        <w:rPr>
          <w:rFonts w:ascii="Times New Roman" w:hAnsi="Times New Roman" w:cs="Times New Roman"/>
          <w:b/>
          <w:bCs/>
        </w:rPr>
        <w:t xml:space="preserve"> </w:t>
      </w:r>
      <w:proofErr w:type="spellStart"/>
      <w:r w:rsidRPr="00152AB0">
        <w:rPr>
          <w:rFonts w:ascii="Times New Roman" w:hAnsi="Times New Roman" w:cs="Times New Roman"/>
          <w:b/>
          <w:bCs/>
        </w:rPr>
        <w:t>газозабірним</w:t>
      </w:r>
      <w:proofErr w:type="spellEnd"/>
      <w:r w:rsidRPr="00152AB0">
        <w:rPr>
          <w:rFonts w:ascii="Times New Roman" w:hAnsi="Times New Roman" w:cs="Times New Roman"/>
          <w:b/>
          <w:bCs/>
        </w:rPr>
        <w:t xml:space="preserve"> </w:t>
      </w:r>
      <w:proofErr w:type="spellStart"/>
      <w:r w:rsidRPr="00152AB0">
        <w:rPr>
          <w:rFonts w:ascii="Times New Roman" w:hAnsi="Times New Roman" w:cs="Times New Roman"/>
          <w:b/>
          <w:bCs/>
        </w:rPr>
        <w:t>пристроєм</w:t>
      </w:r>
      <w:proofErr w:type="spellEnd"/>
      <w:r w:rsidRPr="00152AB0">
        <w:rPr>
          <w:rFonts w:ascii="Times New Roman" w:hAnsi="Times New Roman" w:cs="Times New Roman"/>
          <w:b/>
          <w:bCs/>
        </w:rPr>
        <w:t xml:space="preserve"> L=1000 мм</w:t>
      </w:r>
      <w:r w:rsidR="00400E1A">
        <w:rPr>
          <w:rFonts w:ascii="Times New Roman" w:hAnsi="Times New Roman" w:cs="Times New Roman"/>
          <w:b/>
          <w:bCs/>
          <w:lang w:val="uk-UA"/>
        </w:rPr>
        <w:t xml:space="preserve"> (або еквівалент)</w:t>
      </w:r>
    </w:p>
    <w:bookmarkEnd w:id="0"/>
    <w:p w14:paraId="008EAF31" w14:textId="77777777" w:rsidR="00906C5D" w:rsidRPr="00E60A42" w:rsidRDefault="00906C5D" w:rsidP="000606EF">
      <w:pPr>
        <w:pStyle w:val="HTML"/>
        <w:rPr>
          <w:rFonts w:ascii="Times New Roman" w:hAnsi="Times New Roman" w:cs="Times New Roman"/>
          <w:b/>
          <w:caps/>
          <w:sz w:val="22"/>
          <w:szCs w:val="22"/>
          <w:lang w:val="uk-UA"/>
        </w:rPr>
      </w:pPr>
    </w:p>
    <w:p w14:paraId="7CE39FC6" w14:textId="77777777" w:rsidR="00B265CF" w:rsidRPr="00E60A42" w:rsidRDefault="00B265CF" w:rsidP="000606EF">
      <w:pPr>
        <w:pStyle w:val="HTML"/>
        <w:rPr>
          <w:rFonts w:ascii="Times New Roman" w:hAnsi="Times New Roman" w:cs="Times New Roman"/>
          <w:b/>
          <w:caps/>
          <w:sz w:val="22"/>
          <w:szCs w:val="22"/>
          <w:lang w:val="uk-UA"/>
        </w:rPr>
      </w:pPr>
    </w:p>
    <w:p w14:paraId="437558E1" w14:textId="77777777" w:rsidR="00B265CF" w:rsidRPr="00E60A42" w:rsidRDefault="00B265CF" w:rsidP="000606EF">
      <w:pPr>
        <w:pStyle w:val="HTML"/>
        <w:rPr>
          <w:rFonts w:ascii="Times New Roman" w:hAnsi="Times New Roman" w:cs="Times New Roman"/>
          <w:b/>
          <w:caps/>
          <w:sz w:val="22"/>
          <w:szCs w:val="22"/>
          <w:lang w:val="uk-UA"/>
        </w:rPr>
      </w:pPr>
    </w:p>
    <w:p w14:paraId="07DF8EFA" w14:textId="77777777" w:rsidR="00B265CF" w:rsidRPr="00E60A42" w:rsidRDefault="00B265CF" w:rsidP="000606EF">
      <w:pPr>
        <w:pStyle w:val="HTML"/>
        <w:rPr>
          <w:rFonts w:ascii="Times New Roman" w:hAnsi="Times New Roman" w:cs="Times New Roman"/>
          <w:b/>
          <w:caps/>
          <w:sz w:val="22"/>
          <w:szCs w:val="22"/>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7EABF18" w14:textId="1D1E5D13" w:rsidR="00906C5D" w:rsidRPr="00E60A42" w:rsidRDefault="00906C5D"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p>
    <w:p w14:paraId="43B1D449" w14:textId="77777777" w:rsidR="000750CA" w:rsidRPr="00E60A42" w:rsidRDefault="00906C5D"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br w:type="page"/>
      </w:r>
      <w:r w:rsidR="000750CA" w:rsidRPr="00E60A42">
        <w:rPr>
          <w:rFonts w:ascii="Times New Roman" w:eastAsia="Times New Roman" w:hAnsi="Times New Roman" w:cs="Times New Roman"/>
          <w:b/>
          <w:bCs/>
          <w:lang w:val="uk-UA" w:eastAsia="ru-RU"/>
        </w:rPr>
        <w:lastRenderedPageBreak/>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77777777" w:rsidR="00E037C6" w:rsidRPr="00E60A42"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ст.17</w:t>
      </w:r>
    </w:p>
    <w:p w14:paraId="02BFF955" w14:textId="77777777" w:rsidR="00E037C6"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19CCD938" w14:textId="77777777" w:rsidR="008C4D0D" w:rsidRPr="00E60A42" w:rsidRDefault="00E037C6" w:rsidP="00E037C6">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8. В</w:t>
      </w:r>
      <w:r w:rsidRPr="00E60A42">
        <w:rPr>
          <w:rFonts w:ascii="Times New Roman" w:eastAsia="Times New Roman" w:hAnsi="Times New Roman" w:cs="Times New Roman"/>
          <w:lang w:val="uk-UA" w:eastAsia="ru-RU"/>
        </w:rPr>
        <w:t>несення змін або відкликання тендерної пропозиції учасником</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62B5FAAF"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A5EE509"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Кінцевий строк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58585D4"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Дата та час розкриття тендерн</w:t>
      </w:r>
      <w:r w:rsidR="005126E4" w:rsidRPr="00E60A42">
        <w:rPr>
          <w:rFonts w:ascii="Times New Roman" w:eastAsia="Times New Roman" w:hAnsi="Times New Roman" w:cs="Times New Roman"/>
          <w:lang w:val="uk-UA" w:eastAsia="ru-RU"/>
        </w:rPr>
        <w:t>их</w:t>
      </w:r>
      <w:r w:rsidRPr="00E60A42">
        <w:rPr>
          <w:rFonts w:ascii="Times New Roman" w:eastAsia="Times New Roman" w:hAnsi="Times New Roman" w:cs="Times New Roman"/>
          <w:lang w:val="uk-UA" w:eastAsia="ru-RU"/>
        </w:rPr>
        <w:t xml:space="preserve"> пропозиці</w:t>
      </w:r>
      <w:r w:rsidR="005126E4" w:rsidRPr="00E60A42">
        <w:rPr>
          <w:rFonts w:ascii="Times New Roman" w:eastAsia="Times New Roman" w:hAnsi="Times New Roman" w:cs="Times New Roman"/>
          <w:lang w:val="uk-UA" w:eastAsia="ru-RU"/>
        </w:rPr>
        <w:t>й</w:t>
      </w:r>
      <w:r w:rsidRPr="00E60A42">
        <w:rPr>
          <w:rFonts w:ascii="Times New Roman" w:eastAsia="Times New Roman" w:hAnsi="Times New Roman" w:cs="Times New Roman"/>
          <w:bCs/>
          <w:lang w:val="uk-UA" w:eastAsia="ru-RU"/>
        </w:rPr>
        <w:t xml:space="preserve"> </w:t>
      </w:r>
      <w:r w:rsidR="005126E4" w:rsidRPr="00E60A42">
        <w:rPr>
          <w:rFonts w:ascii="Times New Roman" w:eastAsia="Times New Roman" w:hAnsi="Times New Roman" w:cs="Times New Roman"/>
          <w:lang w:val="uk-UA" w:eastAsia="ru-RU"/>
        </w:rPr>
        <w:t>та проведення електронного аукціону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47D8DB1A" w:rsidR="00163974" w:rsidRPr="00E60A42" w:rsidRDefault="00163974" w:rsidP="000750CA">
      <w:pPr>
        <w:spacing w:after="0" w:line="259" w:lineRule="auto"/>
        <w:rPr>
          <w:rFonts w:ascii="Times New Roman" w:eastAsia="Times New Roman" w:hAnsi="Times New Roman" w:cs="Times New Roman"/>
          <w:lang w:val="uk-UA" w:eastAsia="ru-RU"/>
        </w:rPr>
      </w:pPr>
    </w:p>
    <w:p w14:paraId="655A5ED7" w14:textId="6C26E7BB" w:rsidR="00163974" w:rsidRDefault="00163974" w:rsidP="000750CA">
      <w:pPr>
        <w:spacing w:after="0" w:line="259" w:lineRule="auto"/>
        <w:rPr>
          <w:rFonts w:ascii="Times New Roman" w:eastAsia="Times New Roman" w:hAnsi="Times New Roman" w:cs="Times New Roman"/>
          <w:lang w:val="uk-UA" w:eastAsia="ru-RU"/>
        </w:rPr>
      </w:pPr>
    </w:p>
    <w:p w14:paraId="2B94CFCB" w14:textId="1137B2D6" w:rsidR="00E60A42" w:rsidRDefault="00E60A42" w:rsidP="000750CA">
      <w:pPr>
        <w:spacing w:after="0" w:line="259" w:lineRule="auto"/>
        <w:rPr>
          <w:rFonts w:ascii="Times New Roman" w:eastAsia="Times New Roman" w:hAnsi="Times New Roman" w:cs="Times New Roman"/>
          <w:lang w:val="uk-UA" w:eastAsia="ru-RU"/>
        </w:rPr>
      </w:pPr>
    </w:p>
    <w:p w14:paraId="20D4828D" w14:textId="13A127A7" w:rsidR="00E60A42" w:rsidRDefault="00E60A42" w:rsidP="000750CA">
      <w:pPr>
        <w:spacing w:after="0" w:line="259" w:lineRule="auto"/>
        <w:rPr>
          <w:rFonts w:ascii="Times New Roman" w:eastAsia="Times New Roman" w:hAnsi="Times New Roman" w:cs="Times New Roman"/>
          <w:lang w:val="uk-UA" w:eastAsia="ru-RU"/>
        </w:rPr>
      </w:pPr>
    </w:p>
    <w:p w14:paraId="287AEFA3" w14:textId="0F47FC03" w:rsidR="00E60A42" w:rsidRDefault="00E60A42" w:rsidP="000750CA">
      <w:pPr>
        <w:spacing w:after="0" w:line="259" w:lineRule="auto"/>
        <w:rPr>
          <w:rFonts w:ascii="Times New Roman" w:eastAsia="Times New Roman" w:hAnsi="Times New Roman" w:cs="Times New Roman"/>
          <w:lang w:val="uk-UA" w:eastAsia="ru-RU"/>
        </w:rPr>
      </w:pPr>
    </w:p>
    <w:p w14:paraId="579BB09E" w14:textId="0AD379B7" w:rsidR="00E60A42" w:rsidRDefault="00E60A42" w:rsidP="000750CA">
      <w:pPr>
        <w:spacing w:after="0" w:line="259" w:lineRule="auto"/>
        <w:rPr>
          <w:rFonts w:ascii="Times New Roman" w:eastAsia="Times New Roman" w:hAnsi="Times New Roman" w:cs="Times New Roman"/>
          <w:lang w:val="uk-UA" w:eastAsia="ru-RU"/>
        </w:rPr>
      </w:pPr>
    </w:p>
    <w:p w14:paraId="6DF10C90" w14:textId="77777777" w:rsidR="00E60A42" w:rsidRPr="00E60A42" w:rsidRDefault="00E60A42" w:rsidP="000750CA">
      <w:pPr>
        <w:spacing w:after="0" w:line="259" w:lineRule="auto"/>
        <w:rPr>
          <w:rFonts w:ascii="Times New Roman" w:eastAsia="Times New Roman" w:hAnsi="Times New Roman" w:cs="Times New Roman"/>
          <w:lang w:val="uk-UA" w:eastAsia="ru-RU"/>
        </w:rPr>
      </w:pPr>
    </w:p>
    <w:p w14:paraId="1DC85307" w14:textId="292607D7" w:rsidR="00163974" w:rsidRPr="00E60A42" w:rsidRDefault="00163974" w:rsidP="000750CA">
      <w:pPr>
        <w:spacing w:after="0" w:line="259" w:lineRule="auto"/>
        <w:rPr>
          <w:rFonts w:ascii="Times New Roman" w:eastAsia="Times New Roman" w:hAnsi="Times New Roman" w:cs="Times New Roman"/>
          <w:lang w:val="uk-UA" w:eastAsia="ru-RU"/>
        </w:rPr>
      </w:pPr>
    </w:p>
    <w:p w14:paraId="330783D8" w14:textId="4259CCE9" w:rsidR="00163974" w:rsidRPr="00E60A42" w:rsidRDefault="00163974" w:rsidP="000750CA">
      <w:pPr>
        <w:spacing w:after="0" w:line="259" w:lineRule="auto"/>
        <w:rPr>
          <w:rFonts w:ascii="Times New Roman" w:eastAsia="Times New Roman" w:hAnsi="Times New Roman" w:cs="Times New Roman"/>
          <w:lang w:val="uk-UA" w:eastAsia="ru-RU"/>
        </w:rPr>
      </w:pPr>
    </w:p>
    <w:p w14:paraId="0A16DF83" w14:textId="2A896867" w:rsidR="00163974" w:rsidRPr="00E60A42" w:rsidRDefault="00163974" w:rsidP="000750CA">
      <w:pPr>
        <w:spacing w:after="0" w:line="259" w:lineRule="auto"/>
        <w:rPr>
          <w:rFonts w:ascii="Times New Roman" w:eastAsia="Times New Roman" w:hAnsi="Times New Roman" w:cs="Times New Roman"/>
          <w:lang w:val="uk-UA" w:eastAsia="ru-RU"/>
        </w:rPr>
      </w:pPr>
    </w:p>
    <w:p w14:paraId="41DA6F2F" w14:textId="77777777" w:rsidR="008C2BF0" w:rsidRPr="00E60A42" w:rsidRDefault="008C2BF0" w:rsidP="008C2BF0">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9C35A1" w:rsidRPr="00E60A42" w14:paraId="588F36C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3E84639" w14:textId="77777777" w:rsidR="00820F34" w:rsidRPr="00E60A42" w:rsidRDefault="00820F34" w:rsidP="00116250">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30DAE4F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9C35A1" w:rsidRPr="00E60A42" w14:paraId="0A9CD31F"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935D9C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1F0341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6" w:type="pct"/>
            <w:tcBorders>
              <w:top w:val="outset" w:sz="6" w:space="0" w:color="auto"/>
              <w:left w:val="outset" w:sz="6" w:space="0" w:color="auto"/>
              <w:bottom w:val="outset" w:sz="6" w:space="0" w:color="auto"/>
              <w:right w:val="outset" w:sz="6" w:space="0" w:color="auto"/>
            </w:tcBorders>
            <w:vAlign w:val="center"/>
            <w:hideMark/>
          </w:tcPr>
          <w:p w14:paraId="270BCBF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9C35A1" w:rsidRPr="00E60A42" w14:paraId="31D35486"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D5C00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8E65EA"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6" w:type="pct"/>
            <w:tcBorders>
              <w:top w:val="outset" w:sz="6" w:space="0" w:color="auto"/>
              <w:left w:val="outset" w:sz="6" w:space="0" w:color="auto"/>
              <w:bottom w:val="outset" w:sz="6" w:space="0" w:color="auto"/>
              <w:right w:val="outset" w:sz="6" w:space="0" w:color="auto"/>
            </w:tcBorders>
            <w:vAlign w:val="center"/>
            <w:hideMark/>
          </w:tcPr>
          <w:p w14:paraId="2AE86E11" w14:textId="77777777" w:rsidR="00820F34" w:rsidRPr="00E60A42" w:rsidRDefault="00820F34" w:rsidP="00986F34">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Тендерна документація розроблена на виконання вимог Закону України «Про публічні закупівлі» від 25.12.2015 № 922-VIII</w:t>
            </w:r>
            <w:r w:rsidR="00142604" w:rsidRPr="00E60A42">
              <w:rPr>
                <w:rFonts w:ascii="Times New Roman" w:hAnsi="Times New Roman" w:cs="Times New Roman"/>
                <w:lang w:val="uk-UA"/>
              </w:rPr>
              <w:t xml:space="preserve"> зі змінами</w:t>
            </w:r>
            <w:r w:rsidRPr="00E60A42">
              <w:rPr>
                <w:rFonts w:ascii="Times New Roman" w:hAnsi="Times New Roman" w:cs="Times New Roman"/>
                <w:lang w:val="uk-UA"/>
              </w:rPr>
              <w:t xml:space="preserve"> (надалі – Закон)</w:t>
            </w:r>
            <w:r w:rsidR="009C35A1" w:rsidRPr="00E60A42">
              <w:rPr>
                <w:rFonts w:ascii="Times New Roman" w:hAnsi="Times New Roman" w:cs="Times New Roman"/>
                <w:lang w:val="uk-UA"/>
              </w:rPr>
              <w:t xml:space="preserve"> та </w:t>
            </w:r>
            <w:r w:rsidR="00575900" w:rsidRPr="00E60A42">
              <w:rPr>
                <w:rFonts w:ascii="Times New Roman" w:hAnsi="Times New Roman" w:cs="Times New Roman"/>
                <w:lang w:val="uk-UA"/>
              </w:rPr>
              <w:t xml:space="preserve">Постанови </w:t>
            </w:r>
            <w:bookmarkStart w:id="1" w:name="_Hlk118969387"/>
            <w:r w:rsidR="00575900" w:rsidRPr="00E60A42">
              <w:rPr>
                <w:rFonts w:ascii="Times New Roman" w:hAnsi="Times New Roman" w:cs="Times New Roman"/>
                <w:lang w:val="uk-UA"/>
              </w:rPr>
              <w:t xml:space="preserve">КМУ </w:t>
            </w:r>
            <w:r w:rsidR="009C35A1" w:rsidRPr="00E60A42">
              <w:rPr>
                <w:rFonts w:ascii="Times New Roman" w:hAnsi="Times New Roman" w:cs="Times New Roman"/>
                <w:lang w:val="uk-UA"/>
              </w:rPr>
              <w:t xml:space="preserve">від 12 жовтня 2022 р. № 1178 </w:t>
            </w:r>
            <w:r w:rsidR="000E18A2" w:rsidRPr="00E60A42">
              <w:rPr>
                <w:rFonts w:ascii="Times New Roman" w:hAnsi="Times New Roman" w:cs="Times New Roman"/>
                <w:lang w:val="uk-UA"/>
              </w:rPr>
              <w:t xml:space="preserve">«Про затвердження особливостей здійснення публічних </w:t>
            </w:r>
            <w:proofErr w:type="spellStart"/>
            <w:r w:rsidR="000E18A2" w:rsidRPr="00E60A42">
              <w:rPr>
                <w:rFonts w:ascii="Times New Roman" w:hAnsi="Times New Roman" w:cs="Times New Roman"/>
                <w:lang w:val="uk-UA"/>
              </w:rPr>
              <w:t>закупівель</w:t>
            </w:r>
            <w:proofErr w:type="spellEnd"/>
            <w:r w:rsidR="000E18A2" w:rsidRPr="00E60A42">
              <w:rPr>
                <w:rFonts w:ascii="Times New Roman" w:hAnsi="Times New Roman" w:cs="Times New Roman"/>
                <w:lang w:val="uk-UA"/>
              </w:rPr>
              <w:t xml:space="preserve"> товарів, робіт і послуг для замовників, передбачених Законом України </w:t>
            </w:r>
            <w:r w:rsidR="00986F34" w:rsidRPr="00E60A42">
              <w:rPr>
                <w:rFonts w:ascii="Times New Roman" w:hAnsi="Times New Roman" w:cs="Times New Roman"/>
                <w:lang w:val="uk-UA"/>
              </w:rPr>
              <w:t>«</w:t>
            </w:r>
            <w:r w:rsidR="000E18A2" w:rsidRPr="00E60A42">
              <w:rPr>
                <w:rFonts w:ascii="Times New Roman" w:hAnsi="Times New Roman" w:cs="Times New Roman"/>
                <w:lang w:val="uk-UA"/>
              </w:rPr>
              <w:t>Про публічні закупівлі</w:t>
            </w:r>
            <w:r w:rsidR="00986F34" w:rsidRPr="00E60A42">
              <w:rPr>
                <w:rFonts w:ascii="Times New Roman" w:hAnsi="Times New Roman" w:cs="Times New Roman"/>
                <w:lang w:val="uk-UA"/>
              </w:rPr>
              <w:t>»</w:t>
            </w:r>
            <w:r w:rsidR="000E18A2" w:rsidRPr="00E60A42">
              <w:rPr>
                <w:rFonts w:ascii="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(надалі – Постанова №1178)</w:t>
            </w:r>
            <w:r w:rsidRPr="00E60A42">
              <w:rPr>
                <w:rFonts w:ascii="Times New Roman" w:hAnsi="Times New Roman" w:cs="Times New Roman"/>
                <w:lang w:val="uk-UA"/>
              </w:rPr>
              <w:t>.</w:t>
            </w:r>
            <w:r w:rsidR="00DB7B50" w:rsidRPr="00E60A42">
              <w:rPr>
                <w:rFonts w:ascii="Times New Roman" w:hAnsi="Times New Roman" w:cs="Times New Roman"/>
                <w:lang w:val="uk-UA"/>
              </w:rPr>
              <w:t xml:space="preserve"> </w:t>
            </w:r>
            <w:bookmarkEnd w:id="1"/>
            <w:r w:rsidRPr="00E60A42">
              <w:rPr>
                <w:rFonts w:ascii="Times New Roman" w:hAnsi="Times New Roman" w:cs="Times New Roman"/>
                <w:lang w:val="uk-UA"/>
              </w:rPr>
              <w:t>Терміни, які використовуються в цій документації, вживаються в значеннях, визначених Законом.</w:t>
            </w:r>
          </w:p>
        </w:tc>
      </w:tr>
      <w:tr w:rsidR="009C35A1" w:rsidRPr="00E60A42" w14:paraId="2393E911"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35E641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73162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6" w:type="pct"/>
            <w:tcBorders>
              <w:top w:val="outset" w:sz="6" w:space="0" w:color="auto"/>
              <w:left w:val="outset" w:sz="6" w:space="0" w:color="auto"/>
              <w:bottom w:val="outset" w:sz="6" w:space="0" w:color="auto"/>
              <w:right w:val="outset" w:sz="6" w:space="0" w:color="auto"/>
            </w:tcBorders>
            <w:hideMark/>
          </w:tcPr>
          <w:p w14:paraId="2CADD367"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p>
        </w:tc>
      </w:tr>
      <w:tr w:rsidR="009C35A1" w:rsidRPr="00E60A42" w14:paraId="0EB81F08"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C60F20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2E33353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6" w:type="pct"/>
            <w:tcBorders>
              <w:top w:val="outset" w:sz="6" w:space="0" w:color="auto"/>
              <w:left w:val="outset" w:sz="6" w:space="0" w:color="auto"/>
              <w:bottom w:val="outset" w:sz="6" w:space="0" w:color="auto"/>
              <w:right w:val="outset" w:sz="6" w:space="0" w:color="auto"/>
            </w:tcBorders>
            <w:hideMark/>
          </w:tcPr>
          <w:p w14:paraId="7D8C697F" w14:textId="71EA6693" w:rsidR="00820F34" w:rsidRPr="00E60A42" w:rsidRDefault="00221777"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9C35A1" w:rsidRPr="00E60A42" w14:paraId="4B4EA43F"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B2CF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1E49601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6" w:type="pct"/>
            <w:tcBorders>
              <w:top w:val="outset" w:sz="6" w:space="0" w:color="auto"/>
              <w:left w:val="outset" w:sz="6" w:space="0" w:color="auto"/>
              <w:bottom w:val="outset" w:sz="6" w:space="0" w:color="auto"/>
              <w:right w:val="outset" w:sz="6" w:space="0" w:color="auto"/>
            </w:tcBorders>
            <w:hideMark/>
          </w:tcPr>
          <w:p w14:paraId="7FF73F91" w14:textId="51D8885B" w:rsidR="00820F34" w:rsidRPr="00E60A42" w:rsidRDefault="00221777"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9C35A1" w:rsidRPr="00E60A42" w14:paraId="58C333BE"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2FFE76B"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4E5DC83D"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6" w:type="pct"/>
            <w:tcBorders>
              <w:top w:val="outset" w:sz="6" w:space="0" w:color="auto"/>
              <w:left w:val="outset" w:sz="6" w:space="0" w:color="auto"/>
              <w:bottom w:val="outset" w:sz="6" w:space="0" w:color="auto"/>
              <w:right w:val="outset" w:sz="6" w:space="0" w:color="auto"/>
            </w:tcBorders>
            <w:hideMark/>
          </w:tcPr>
          <w:p w14:paraId="5CBDAE57" w14:textId="7CF69BA1" w:rsidR="00221777" w:rsidRPr="00E60A42" w:rsidRDefault="00E71DD6" w:rsidP="00221777">
            <w:pPr>
              <w:spacing w:after="0" w:line="360" w:lineRule="auto"/>
              <w:rPr>
                <w:rFonts w:ascii="Times New Roman" w:eastAsia="Times New Roman" w:hAnsi="Times New Roman"/>
                <w:lang w:val="uk-UA" w:eastAsia="ru-RU"/>
              </w:rPr>
            </w:pPr>
            <w:proofErr w:type="spellStart"/>
            <w:r>
              <w:rPr>
                <w:rFonts w:ascii="Times New Roman" w:eastAsia="Times New Roman" w:hAnsi="Times New Roman"/>
                <w:lang w:val="uk-UA" w:eastAsia="ru-RU"/>
              </w:rPr>
              <w:t>Ханицька</w:t>
            </w:r>
            <w:proofErr w:type="spellEnd"/>
            <w:r>
              <w:rPr>
                <w:rFonts w:ascii="Times New Roman" w:eastAsia="Times New Roman" w:hAnsi="Times New Roman"/>
                <w:lang w:val="uk-UA" w:eastAsia="ru-RU"/>
              </w:rPr>
              <w:t xml:space="preserve"> Ірина Євгеніївна </w:t>
            </w:r>
            <w:r w:rsidR="00221777" w:rsidRPr="00E60A42">
              <w:rPr>
                <w:rFonts w:ascii="Times New Roman" w:eastAsia="Times New Roman" w:hAnsi="Times New Roman"/>
                <w:lang w:val="uk-UA" w:eastAsia="ru-RU"/>
              </w:rPr>
              <w:t xml:space="preserve">– </w:t>
            </w:r>
            <w:r>
              <w:rPr>
                <w:rFonts w:ascii="Times New Roman" w:eastAsia="Times New Roman" w:hAnsi="Times New Roman"/>
                <w:lang w:val="uk-UA" w:eastAsia="ru-RU"/>
              </w:rPr>
              <w:t>фахівець</w:t>
            </w:r>
            <w:r w:rsidR="00221777" w:rsidRPr="00E60A42">
              <w:rPr>
                <w:rFonts w:ascii="Times New Roman" w:eastAsia="Times New Roman" w:hAnsi="Times New Roman"/>
                <w:lang w:val="uk-UA" w:eastAsia="ru-RU"/>
              </w:rPr>
              <w:t xml:space="preserve"> відділу тендерних </w:t>
            </w:r>
            <w:proofErr w:type="spellStart"/>
            <w:r w:rsidR="00221777" w:rsidRPr="00E60A42">
              <w:rPr>
                <w:rFonts w:ascii="Times New Roman" w:eastAsia="Times New Roman" w:hAnsi="Times New Roman"/>
                <w:lang w:val="uk-UA" w:eastAsia="ru-RU"/>
              </w:rPr>
              <w:t>закупівель</w:t>
            </w:r>
            <w:proofErr w:type="spellEnd"/>
            <w:r w:rsidR="00221777" w:rsidRPr="00E60A42">
              <w:rPr>
                <w:rFonts w:ascii="Times New Roman" w:eastAsia="Times New Roman" w:hAnsi="Times New Roman"/>
                <w:lang w:val="uk-UA" w:eastAsia="ru-RU"/>
              </w:rPr>
              <w:t xml:space="preserve">, 36008, </w:t>
            </w:r>
            <w:proofErr w:type="spellStart"/>
            <w:r w:rsidR="00221777" w:rsidRPr="00E60A42">
              <w:rPr>
                <w:rFonts w:ascii="Times New Roman" w:eastAsia="Times New Roman" w:hAnsi="Times New Roman"/>
                <w:lang w:val="uk-UA" w:eastAsia="ru-RU"/>
              </w:rPr>
              <w:t>м.Полтава</w:t>
            </w:r>
            <w:proofErr w:type="spellEnd"/>
            <w:r w:rsidR="00221777" w:rsidRPr="00E60A42">
              <w:rPr>
                <w:rFonts w:ascii="Times New Roman" w:eastAsia="Times New Roman" w:hAnsi="Times New Roman"/>
                <w:lang w:val="uk-UA" w:eastAsia="ru-RU"/>
              </w:rPr>
              <w:t xml:space="preserve">, вул.Комарова,2а,к.7, </w:t>
            </w:r>
            <w:proofErr w:type="spellStart"/>
            <w:r w:rsidR="00221777" w:rsidRPr="00E60A42">
              <w:rPr>
                <w:rFonts w:ascii="Times New Roman" w:eastAsia="Times New Roman" w:hAnsi="Times New Roman"/>
                <w:lang w:val="uk-UA" w:eastAsia="ru-RU"/>
              </w:rPr>
              <w:t>тел</w:t>
            </w:r>
            <w:proofErr w:type="spellEnd"/>
            <w:r w:rsidR="00221777" w:rsidRPr="00E60A42">
              <w:rPr>
                <w:rFonts w:ascii="Times New Roman" w:eastAsia="Times New Roman" w:hAnsi="Times New Roman"/>
                <w:lang w:val="uk-UA" w:eastAsia="ru-RU"/>
              </w:rPr>
              <w:t>. (0532)  510 – 476, e-</w:t>
            </w:r>
            <w:proofErr w:type="spellStart"/>
            <w:r w:rsidR="00221777" w:rsidRPr="00E60A42">
              <w:rPr>
                <w:rFonts w:ascii="Times New Roman" w:eastAsia="Times New Roman" w:hAnsi="Times New Roman"/>
                <w:lang w:val="uk-UA" w:eastAsia="ru-RU"/>
              </w:rPr>
              <w:t>mail</w:t>
            </w:r>
            <w:proofErr w:type="spellEnd"/>
            <w:r w:rsidR="00221777" w:rsidRPr="00E60A42">
              <w:rPr>
                <w:rFonts w:ascii="Times New Roman" w:eastAsia="Times New Roman" w:hAnsi="Times New Roman"/>
                <w:lang w:val="uk-UA" w:eastAsia="ru-RU"/>
              </w:rPr>
              <w:t xml:space="preserve">: </w:t>
            </w:r>
            <w:r w:rsidRPr="00E71DD6">
              <w:rPr>
                <w:rFonts w:ascii="Times New Roman" w:eastAsia="Times New Roman" w:hAnsi="Times New Roman"/>
                <w:lang w:val="uk-UA" w:eastAsia="ru-RU"/>
              </w:rPr>
              <w:t>khanitska.i@pte.poltava.ua</w:t>
            </w:r>
            <w:hyperlink r:id="rId9" w:history="1"/>
          </w:p>
          <w:p w14:paraId="2FCFFA54" w14:textId="7AF3E472" w:rsidR="00DB7B50" w:rsidRPr="00E60A42" w:rsidRDefault="00DB7B50" w:rsidP="008B23CF">
            <w:pPr>
              <w:spacing w:after="0" w:line="240" w:lineRule="auto"/>
              <w:ind w:firstLine="302"/>
              <w:jc w:val="both"/>
              <w:rPr>
                <w:rFonts w:ascii="Times New Roman" w:eastAsia="Times New Roman" w:hAnsi="Times New Roman" w:cs="Times New Roman"/>
                <w:color w:val="FF0000"/>
                <w:lang w:val="uk-UA" w:eastAsia="ru-RU"/>
              </w:rPr>
            </w:pPr>
          </w:p>
        </w:tc>
      </w:tr>
      <w:tr w:rsidR="009C35A1" w:rsidRPr="00E60A42" w14:paraId="1BCC0B1D"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A4E7F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8632C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6" w:type="pct"/>
            <w:tcBorders>
              <w:top w:val="outset" w:sz="6" w:space="0" w:color="auto"/>
              <w:left w:val="outset" w:sz="6" w:space="0" w:color="auto"/>
              <w:bottom w:val="outset" w:sz="6" w:space="0" w:color="auto"/>
              <w:right w:val="outset" w:sz="6" w:space="0" w:color="auto"/>
            </w:tcBorders>
            <w:hideMark/>
          </w:tcPr>
          <w:p w14:paraId="0FB487D7" w14:textId="77777777" w:rsidR="00820F34" w:rsidRPr="00E60A42" w:rsidRDefault="00AB60AB" w:rsidP="00221777">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sidR="00820F34" w:rsidRPr="00E60A42">
              <w:rPr>
                <w:rFonts w:ascii="Times New Roman" w:eastAsia="Times New Roman" w:hAnsi="Times New Roman" w:cs="Times New Roman"/>
                <w:lang w:val="uk-UA" w:eastAsia="ru-RU"/>
              </w:rPr>
              <w:t>.</w:t>
            </w:r>
          </w:p>
        </w:tc>
      </w:tr>
      <w:tr w:rsidR="009C35A1" w:rsidRPr="00E60A42" w14:paraId="0F57F45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DD3205D"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78D7EE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6" w:type="pct"/>
            <w:tcBorders>
              <w:top w:val="outset" w:sz="6" w:space="0" w:color="auto"/>
              <w:left w:val="outset" w:sz="6" w:space="0" w:color="auto"/>
              <w:bottom w:val="outset" w:sz="6" w:space="0" w:color="auto"/>
              <w:right w:val="outset" w:sz="6" w:space="0" w:color="auto"/>
            </w:tcBorders>
            <w:hideMark/>
          </w:tcPr>
          <w:p w14:paraId="7A4A4C24" w14:textId="77777777" w:rsidR="00820F34" w:rsidRPr="00E60A42" w:rsidRDefault="00820F34" w:rsidP="00116250">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9C35A1" w:rsidRPr="00E60A42" w14:paraId="1AA4535F" w14:textId="77777777" w:rsidTr="00D2252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44AF5A"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207E710"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6" w:type="pct"/>
            <w:tcBorders>
              <w:top w:val="outset" w:sz="6" w:space="0" w:color="auto"/>
              <w:left w:val="outset" w:sz="6" w:space="0" w:color="auto"/>
              <w:bottom w:val="outset" w:sz="6" w:space="0" w:color="auto"/>
              <w:right w:val="outset" w:sz="6" w:space="0" w:color="auto"/>
            </w:tcBorders>
          </w:tcPr>
          <w:p w14:paraId="18FA8C07" w14:textId="79650AEF" w:rsidR="00D22521" w:rsidRPr="00C61119" w:rsidRDefault="00D22521" w:rsidP="00D22521">
            <w:pPr>
              <w:jc w:val="both"/>
              <w:rPr>
                <w:rFonts w:ascii="Times New Roman" w:hAnsi="Times New Roman" w:cs="Times New Roman"/>
                <w:lang w:val="uk-UA"/>
              </w:rPr>
            </w:pPr>
            <w:r w:rsidRPr="00C61119">
              <w:rPr>
                <w:rFonts w:ascii="Times New Roman" w:hAnsi="Times New Roman" w:cs="Times New Roman"/>
              </w:rPr>
              <w:t xml:space="preserve">ДК 021:2015:38430000-8: </w:t>
            </w:r>
            <w:proofErr w:type="spellStart"/>
            <w:r w:rsidRPr="00C61119">
              <w:rPr>
                <w:rFonts w:ascii="Times New Roman" w:hAnsi="Times New Roman" w:cs="Times New Roman"/>
              </w:rPr>
              <w:t>Детектори</w:t>
            </w:r>
            <w:proofErr w:type="spellEnd"/>
            <w:r w:rsidRPr="00C61119">
              <w:rPr>
                <w:rFonts w:ascii="Times New Roman" w:hAnsi="Times New Roman" w:cs="Times New Roman"/>
              </w:rPr>
              <w:t xml:space="preserve"> та </w:t>
            </w:r>
            <w:proofErr w:type="spellStart"/>
            <w:r w:rsidRPr="00C61119">
              <w:rPr>
                <w:rFonts w:ascii="Times New Roman" w:hAnsi="Times New Roman" w:cs="Times New Roman"/>
              </w:rPr>
              <w:t>аналізатори</w:t>
            </w:r>
            <w:proofErr w:type="spellEnd"/>
            <w:r w:rsidRPr="00C61119">
              <w:rPr>
                <w:rFonts w:ascii="Times New Roman" w:hAnsi="Times New Roman" w:cs="Times New Roman"/>
                <w:lang w:val="uk-UA"/>
              </w:rPr>
              <w:t xml:space="preserve">.  </w:t>
            </w:r>
            <w:proofErr w:type="spellStart"/>
            <w:r w:rsidRPr="00C61119">
              <w:rPr>
                <w:rFonts w:ascii="Times New Roman" w:hAnsi="Times New Roman" w:cs="Times New Roman"/>
              </w:rPr>
              <w:t>Газоаналізатор</w:t>
            </w:r>
            <w:proofErr w:type="spellEnd"/>
            <w:r w:rsidRPr="00C61119">
              <w:rPr>
                <w:rFonts w:ascii="Times New Roman" w:hAnsi="Times New Roman" w:cs="Times New Roman"/>
              </w:rPr>
              <w:t xml:space="preserve"> ОКСІ 5М-4Н </w:t>
            </w:r>
            <w:proofErr w:type="spellStart"/>
            <w:r w:rsidRPr="00C61119">
              <w:rPr>
                <w:rFonts w:ascii="Times New Roman" w:hAnsi="Times New Roman" w:cs="Times New Roman"/>
              </w:rPr>
              <w:t>із</w:t>
            </w:r>
            <w:proofErr w:type="spellEnd"/>
            <w:r w:rsidRPr="00C61119">
              <w:rPr>
                <w:rFonts w:ascii="Times New Roman" w:hAnsi="Times New Roman" w:cs="Times New Roman"/>
              </w:rPr>
              <w:t xml:space="preserve"> </w:t>
            </w:r>
            <w:proofErr w:type="spellStart"/>
            <w:r w:rsidRPr="00C61119">
              <w:rPr>
                <w:rFonts w:ascii="Times New Roman" w:hAnsi="Times New Roman" w:cs="Times New Roman"/>
              </w:rPr>
              <w:t>газозабірним</w:t>
            </w:r>
            <w:proofErr w:type="spellEnd"/>
            <w:r w:rsidRPr="00C61119">
              <w:rPr>
                <w:rFonts w:ascii="Times New Roman" w:hAnsi="Times New Roman" w:cs="Times New Roman"/>
              </w:rPr>
              <w:t xml:space="preserve"> </w:t>
            </w:r>
            <w:proofErr w:type="spellStart"/>
            <w:r w:rsidRPr="00C61119">
              <w:rPr>
                <w:rFonts w:ascii="Times New Roman" w:hAnsi="Times New Roman" w:cs="Times New Roman"/>
              </w:rPr>
              <w:t>пристроєм</w:t>
            </w:r>
            <w:proofErr w:type="spellEnd"/>
            <w:r w:rsidRPr="00C61119">
              <w:rPr>
                <w:rFonts w:ascii="Times New Roman" w:hAnsi="Times New Roman" w:cs="Times New Roman"/>
              </w:rPr>
              <w:t xml:space="preserve"> L=1000 мм</w:t>
            </w:r>
            <w:r w:rsidR="006A57DC" w:rsidRPr="00C61119">
              <w:rPr>
                <w:rFonts w:ascii="Times New Roman" w:hAnsi="Times New Roman" w:cs="Times New Roman"/>
                <w:lang w:val="uk-UA"/>
              </w:rPr>
              <w:t xml:space="preserve"> (або еквівалент)</w:t>
            </w:r>
          </w:p>
          <w:p w14:paraId="79DC7C95" w14:textId="6A381492" w:rsidR="00820F34" w:rsidRPr="00E60A42" w:rsidRDefault="00820F34" w:rsidP="00116250">
            <w:pPr>
              <w:shd w:val="clear" w:color="auto" w:fill="FFFFFF"/>
              <w:tabs>
                <w:tab w:val="left" w:leader="underscore" w:pos="4181"/>
                <w:tab w:val="left" w:leader="underscore" w:pos="9173"/>
                <w:tab w:val="left" w:pos="9498"/>
              </w:tabs>
              <w:spacing w:after="0" w:line="240" w:lineRule="auto"/>
              <w:jc w:val="both"/>
              <w:rPr>
                <w:rFonts w:ascii="Times New Roman" w:hAnsi="Times New Roman" w:cs="Times New Roman"/>
                <w:color w:val="FF0000"/>
                <w:lang w:val="uk-UA"/>
              </w:rPr>
            </w:pPr>
          </w:p>
        </w:tc>
      </w:tr>
      <w:tr w:rsidR="009C35A1" w:rsidRPr="00743BA0" w14:paraId="3C503CA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1F251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hideMark/>
          </w:tcPr>
          <w:p w14:paraId="1EDE214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6" w:type="pct"/>
            <w:tcBorders>
              <w:top w:val="outset" w:sz="6" w:space="0" w:color="auto"/>
              <w:left w:val="outset" w:sz="6" w:space="0" w:color="auto"/>
              <w:bottom w:val="outset" w:sz="6" w:space="0" w:color="auto"/>
              <w:right w:val="outset" w:sz="6" w:space="0" w:color="auto"/>
            </w:tcBorders>
            <w:hideMark/>
          </w:tcPr>
          <w:p w14:paraId="4AAF25F6" w14:textId="0AF7E7E3" w:rsidR="00B85508" w:rsidRPr="00E60A42" w:rsidRDefault="00743BA0" w:rsidP="00335014">
            <w:pPr>
              <w:spacing w:before="100" w:beforeAutospacing="1" w:after="100" w:afterAutospacing="1" w:line="240" w:lineRule="auto"/>
              <w:jc w:val="both"/>
              <w:rPr>
                <w:rFonts w:ascii="Times New Roman" w:eastAsia="Times New Roman" w:hAnsi="Times New Roman" w:cs="Times New Roman"/>
                <w:lang w:val="uk-UA" w:eastAsia="ru-RU"/>
              </w:rPr>
            </w:pPr>
            <w:r w:rsidRPr="00335014">
              <w:rPr>
                <w:rFonts w:ascii="Times New Roman" w:eastAsia="Times New Roman" w:hAnsi="Times New Roman" w:cs="Times New Roman"/>
                <w:lang w:val="uk-UA" w:eastAsia="ru-RU"/>
              </w:rPr>
              <w:t>Лот</w:t>
            </w:r>
            <w:r w:rsidR="00335014" w:rsidRPr="00335014">
              <w:rPr>
                <w:rFonts w:ascii="Times New Roman" w:eastAsia="Times New Roman" w:hAnsi="Times New Roman" w:cs="Times New Roman"/>
                <w:lang w:val="uk-UA" w:eastAsia="ru-RU"/>
              </w:rPr>
              <w:t>и не передбачено</w:t>
            </w:r>
            <w:r w:rsidRPr="00335014">
              <w:rPr>
                <w:rFonts w:ascii="Times New Roman" w:eastAsia="Times New Roman" w:hAnsi="Times New Roman" w:cs="Times New Roman"/>
                <w:lang w:val="uk-UA" w:eastAsia="ru-RU"/>
              </w:rPr>
              <w:t xml:space="preserve"> </w:t>
            </w:r>
          </w:p>
        </w:tc>
      </w:tr>
      <w:tr w:rsidR="009C35A1" w:rsidRPr="00E60A42" w14:paraId="6BB854F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34079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4.3</w:t>
            </w:r>
          </w:p>
        </w:tc>
        <w:tc>
          <w:tcPr>
            <w:tcW w:w="1703" w:type="pct"/>
            <w:tcBorders>
              <w:top w:val="outset" w:sz="6" w:space="0" w:color="auto"/>
              <w:left w:val="outset" w:sz="6" w:space="0" w:color="auto"/>
              <w:bottom w:val="outset" w:sz="6" w:space="0" w:color="auto"/>
              <w:right w:val="outset" w:sz="6" w:space="0" w:color="auto"/>
            </w:tcBorders>
            <w:hideMark/>
          </w:tcPr>
          <w:p w14:paraId="00152BA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6" w:type="pct"/>
            <w:tcBorders>
              <w:top w:val="outset" w:sz="6" w:space="0" w:color="auto"/>
              <w:left w:val="outset" w:sz="6" w:space="0" w:color="auto"/>
              <w:bottom w:val="outset" w:sz="6" w:space="0" w:color="auto"/>
              <w:right w:val="outset" w:sz="6" w:space="0" w:color="auto"/>
            </w:tcBorders>
            <w:hideMark/>
          </w:tcPr>
          <w:p w14:paraId="6212CD3E" w14:textId="77777777" w:rsidR="00C6361E" w:rsidRDefault="009760A0" w:rsidP="00221777">
            <w:pPr>
              <w:spacing w:before="100" w:beforeAutospacing="1" w:line="240" w:lineRule="auto"/>
              <w:jc w:val="both"/>
              <w:rPr>
                <w:rFonts w:ascii="Times New Roman" w:eastAsia="Times New Roman" w:hAnsi="Times New Roman" w:cs="Times New Roman"/>
                <w:color w:val="000000" w:themeColor="text1"/>
                <w:lang w:val="uk-UA" w:eastAsia="ru-RU"/>
              </w:rPr>
            </w:pPr>
            <w:r w:rsidRPr="00E60A42">
              <w:rPr>
                <w:rFonts w:ascii="Times New Roman" w:eastAsia="Times New Roman" w:hAnsi="Times New Roman" w:cs="Times New Roman"/>
                <w:color w:val="FF0000"/>
                <w:lang w:val="uk-UA" w:eastAsia="ru-RU"/>
              </w:rPr>
              <w:t xml:space="preserve"> </w:t>
            </w:r>
            <w:r w:rsidR="00186FA2" w:rsidRPr="00E60A42">
              <w:rPr>
                <w:rFonts w:ascii="Times New Roman" w:eastAsia="Times New Roman" w:hAnsi="Times New Roman" w:cs="Times New Roman"/>
                <w:color w:val="000000" w:themeColor="text1"/>
                <w:lang w:val="uk-UA" w:eastAsia="ru-RU"/>
              </w:rPr>
              <w:t>Склад Замовника.</w:t>
            </w:r>
            <w:r w:rsidR="00335014">
              <w:rPr>
                <w:rFonts w:ascii="Times New Roman" w:eastAsia="Times New Roman" w:hAnsi="Times New Roman" w:cs="Times New Roman"/>
                <w:color w:val="000000" w:themeColor="text1"/>
                <w:lang w:val="uk-UA" w:eastAsia="ru-RU"/>
              </w:rPr>
              <w:t xml:space="preserve"> </w:t>
            </w:r>
          </w:p>
          <w:p w14:paraId="09017A6C" w14:textId="54ABE8E7" w:rsidR="00186FA2" w:rsidRDefault="00335014" w:rsidP="00221777">
            <w:pPr>
              <w:spacing w:before="100" w:beforeAutospacing="1"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2 шт.</w:t>
            </w:r>
          </w:p>
          <w:p w14:paraId="489DE072" w14:textId="541A7BEB" w:rsidR="00D4612A" w:rsidRPr="00E60A42" w:rsidRDefault="00D4612A" w:rsidP="00335014">
            <w:pPr>
              <w:spacing w:before="100" w:beforeAutospacing="1" w:line="240" w:lineRule="auto"/>
              <w:jc w:val="both"/>
              <w:rPr>
                <w:rFonts w:ascii="Times New Roman" w:eastAsia="Times New Roman" w:hAnsi="Times New Roman" w:cs="Times New Roman"/>
                <w:color w:val="FF0000"/>
                <w:lang w:val="uk-UA" w:eastAsia="ru-RU"/>
              </w:rPr>
            </w:pPr>
          </w:p>
        </w:tc>
      </w:tr>
      <w:tr w:rsidR="009C35A1" w:rsidRPr="00E60A42" w14:paraId="2E9CED9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99FB876"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4.4</w:t>
            </w:r>
          </w:p>
        </w:tc>
        <w:tc>
          <w:tcPr>
            <w:tcW w:w="1703" w:type="pct"/>
            <w:tcBorders>
              <w:top w:val="outset" w:sz="6" w:space="0" w:color="auto"/>
              <w:left w:val="outset" w:sz="6" w:space="0" w:color="auto"/>
              <w:bottom w:val="outset" w:sz="6" w:space="0" w:color="auto"/>
              <w:right w:val="outset" w:sz="6" w:space="0" w:color="auto"/>
            </w:tcBorders>
            <w:hideMark/>
          </w:tcPr>
          <w:p w14:paraId="1F7433C0" w14:textId="77777777" w:rsidR="00820F34" w:rsidRPr="00E60A42" w:rsidRDefault="000650A5" w:rsidP="00116250">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w:t>
            </w:r>
            <w:r w:rsidR="00986F34" w:rsidRPr="00E60A42">
              <w:rPr>
                <w:rFonts w:ascii="Times New Roman" w:eastAsia="Times New Roman" w:hAnsi="Times New Roman" w:cs="Times New Roman"/>
                <w:lang w:val="uk-UA" w:eastAsia="ru-RU"/>
              </w:rPr>
              <w:t>строк поставки товарів (надання послуг, виконання робіт)</w:t>
            </w:r>
          </w:p>
        </w:tc>
        <w:tc>
          <w:tcPr>
            <w:tcW w:w="3006" w:type="pct"/>
            <w:tcBorders>
              <w:top w:val="outset" w:sz="6" w:space="0" w:color="auto"/>
              <w:left w:val="outset" w:sz="6" w:space="0" w:color="auto"/>
              <w:bottom w:val="outset" w:sz="6" w:space="0" w:color="auto"/>
              <w:right w:val="outset" w:sz="6" w:space="0" w:color="auto"/>
            </w:tcBorders>
            <w:hideMark/>
          </w:tcPr>
          <w:p w14:paraId="3F78158D" w14:textId="7B14190C" w:rsidR="00CB5192" w:rsidRPr="00E60A42" w:rsidRDefault="00DC6BF0" w:rsidP="00CB5192">
            <w:pPr>
              <w:jc w:val="both"/>
              <w:rPr>
                <w:rFonts w:ascii="Times New Roman" w:hAnsi="Times New Roman" w:cs="Times New Roman"/>
              </w:rPr>
            </w:pPr>
            <w:r>
              <w:rPr>
                <w:rFonts w:ascii="Times New Roman" w:hAnsi="Times New Roman" w:cs="Times New Roman"/>
                <w:lang w:val="uk-UA"/>
              </w:rPr>
              <w:t>Протягом 14 днів з моменту отримання Учасником на свій розрахунковий рахунок попередньої оплати в розмірі 100 % вартості товару</w:t>
            </w:r>
            <w:r w:rsidR="00CB5192" w:rsidRPr="00E60A42">
              <w:rPr>
                <w:rFonts w:ascii="Times New Roman" w:hAnsi="Times New Roman" w:cs="Times New Roman"/>
              </w:rPr>
              <w:t>.</w:t>
            </w:r>
          </w:p>
          <w:p w14:paraId="47F21F05" w14:textId="4435DA59" w:rsidR="008976ED" w:rsidRPr="00E60A42" w:rsidRDefault="008976ED" w:rsidP="00CB5192">
            <w:pPr>
              <w:jc w:val="both"/>
              <w:rPr>
                <w:rFonts w:ascii="Times New Roman" w:eastAsia="Times New Roman" w:hAnsi="Times New Roman" w:cs="Times New Roman"/>
                <w:color w:val="FF0000"/>
                <w:lang w:eastAsia="ru-RU"/>
              </w:rPr>
            </w:pPr>
          </w:p>
        </w:tc>
      </w:tr>
      <w:tr w:rsidR="00E0472D" w:rsidRPr="00E60A42" w14:paraId="5F930C6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56BF687" w14:textId="55BA0BB1"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4.5</w:t>
            </w:r>
          </w:p>
        </w:tc>
        <w:tc>
          <w:tcPr>
            <w:tcW w:w="1703" w:type="pct"/>
            <w:tcBorders>
              <w:top w:val="outset" w:sz="6" w:space="0" w:color="auto"/>
              <w:left w:val="outset" w:sz="6" w:space="0" w:color="auto"/>
              <w:bottom w:val="outset" w:sz="6" w:space="0" w:color="auto"/>
              <w:right w:val="outset" w:sz="6" w:space="0" w:color="auto"/>
            </w:tcBorders>
          </w:tcPr>
          <w:p w14:paraId="39DD63BF" w14:textId="2F6B3D74"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6" w:type="pct"/>
            <w:tcBorders>
              <w:top w:val="outset" w:sz="6" w:space="0" w:color="auto"/>
              <w:left w:val="outset" w:sz="6" w:space="0" w:color="auto"/>
              <w:bottom w:val="outset" w:sz="6" w:space="0" w:color="auto"/>
              <w:right w:val="outset" w:sz="6" w:space="0" w:color="auto"/>
            </w:tcBorders>
          </w:tcPr>
          <w:p w14:paraId="7D4873E5" w14:textId="40BA3ABB" w:rsidR="00E0472D" w:rsidRPr="00DC6BF0" w:rsidRDefault="00E712EF" w:rsidP="003B4D49">
            <w:pPr>
              <w:spacing w:before="100" w:beforeAutospacing="1" w:after="0" w:line="240" w:lineRule="auto"/>
              <w:jc w:val="both"/>
              <w:rPr>
                <w:rFonts w:ascii="Times New Roman" w:eastAsia="Times New Roman" w:hAnsi="Times New Roman" w:cs="Times New Roman"/>
                <w:bCs/>
                <w:color w:val="FF0000"/>
                <w:lang w:eastAsia="ru-RU"/>
              </w:rPr>
            </w:pPr>
            <w:r w:rsidRPr="00855046">
              <w:rPr>
                <w:rFonts w:ascii="Times New Roman" w:eastAsia="Times New Roman" w:hAnsi="Times New Roman"/>
                <w:bCs/>
                <w:lang w:val="uk-UA" w:eastAsia="ru-RU"/>
              </w:rPr>
              <w:t xml:space="preserve">Оплата за Товар здійснюється </w:t>
            </w:r>
            <w:r>
              <w:rPr>
                <w:rFonts w:ascii="Times New Roman" w:eastAsia="Times New Roman" w:hAnsi="Times New Roman"/>
                <w:bCs/>
                <w:lang w:val="uk-UA" w:eastAsia="ru-RU"/>
              </w:rPr>
              <w:t xml:space="preserve">у національній валюті </w:t>
            </w:r>
            <w:r w:rsidRPr="00855046">
              <w:rPr>
                <w:rFonts w:ascii="Times New Roman" w:eastAsia="Times New Roman" w:hAnsi="Times New Roman"/>
                <w:bCs/>
                <w:lang w:val="uk-UA" w:eastAsia="ru-RU"/>
              </w:rPr>
              <w:t xml:space="preserve">шляхом перерахування Замовником грошових коштів на поточний рахунок </w:t>
            </w:r>
            <w:r>
              <w:rPr>
                <w:rFonts w:ascii="Times New Roman" w:eastAsia="Times New Roman" w:hAnsi="Times New Roman"/>
                <w:bCs/>
                <w:lang w:val="uk-UA" w:eastAsia="ru-RU"/>
              </w:rPr>
              <w:t>Постачальника у вигляді попередньої оплати в розмірі 100 % вартості товару</w:t>
            </w:r>
            <w:r w:rsidRPr="00855046">
              <w:rPr>
                <w:rFonts w:ascii="Times New Roman" w:eastAsia="Times New Roman" w:hAnsi="Times New Roman"/>
                <w:bCs/>
                <w:lang w:val="uk-UA" w:eastAsia="ru-RU"/>
              </w:rPr>
              <w:t xml:space="preserve"> </w:t>
            </w:r>
            <w:r w:rsidRPr="0078665A">
              <w:rPr>
                <w:rFonts w:ascii="Times New Roman" w:eastAsia="Times New Roman" w:hAnsi="Times New Roman"/>
                <w:bCs/>
                <w:lang w:val="uk-UA" w:eastAsia="ru-RU"/>
              </w:rPr>
              <w:t xml:space="preserve">протягом </w:t>
            </w:r>
            <w:r>
              <w:rPr>
                <w:rFonts w:ascii="Times New Roman" w:eastAsia="Times New Roman" w:hAnsi="Times New Roman"/>
                <w:bCs/>
                <w:lang w:val="uk-UA" w:eastAsia="ru-RU"/>
              </w:rPr>
              <w:t>5</w:t>
            </w:r>
            <w:r w:rsidRPr="0078665A">
              <w:rPr>
                <w:rFonts w:ascii="Times New Roman" w:eastAsia="Times New Roman" w:hAnsi="Times New Roman"/>
                <w:bCs/>
                <w:lang w:val="uk-UA" w:eastAsia="ru-RU"/>
              </w:rPr>
              <w:t xml:space="preserve"> (</w:t>
            </w:r>
            <w:r>
              <w:rPr>
                <w:rFonts w:ascii="Times New Roman" w:eastAsia="Times New Roman" w:hAnsi="Times New Roman"/>
                <w:bCs/>
                <w:lang w:val="uk-UA" w:eastAsia="ru-RU"/>
              </w:rPr>
              <w:t>п</w:t>
            </w:r>
            <w:r w:rsidRPr="0078665A">
              <w:rPr>
                <w:rFonts w:ascii="Times New Roman" w:eastAsia="Times New Roman" w:hAnsi="Times New Roman"/>
                <w:bCs/>
                <w:lang w:eastAsia="ru-RU"/>
              </w:rPr>
              <w:t>’</w:t>
            </w:r>
            <w:proofErr w:type="spellStart"/>
            <w:r>
              <w:rPr>
                <w:rFonts w:ascii="Times New Roman" w:eastAsia="Times New Roman" w:hAnsi="Times New Roman"/>
                <w:bCs/>
                <w:lang w:val="uk-UA" w:eastAsia="ru-RU"/>
              </w:rPr>
              <w:t>яти</w:t>
            </w:r>
            <w:proofErr w:type="spellEnd"/>
            <w:r w:rsidRPr="0078665A">
              <w:rPr>
                <w:rFonts w:ascii="Times New Roman" w:eastAsia="Times New Roman" w:hAnsi="Times New Roman"/>
                <w:bCs/>
                <w:lang w:val="uk-UA" w:eastAsia="ru-RU"/>
              </w:rPr>
              <w:t xml:space="preserve">) банківських днів </w:t>
            </w:r>
            <w:r>
              <w:rPr>
                <w:rFonts w:ascii="Times New Roman" w:eastAsia="Times New Roman" w:hAnsi="Times New Roman"/>
                <w:bCs/>
                <w:lang w:val="uk-UA" w:eastAsia="ru-RU"/>
              </w:rPr>
              <w:t>з дня виставлення рахунку</w:t>
            </w:r>
          </w:p>
        </w:tc>
      </w:tr>
      <w:tr w:rsidR="00E0472D" w:rsidRPr="00E60A42" w14:paraId="0653E506"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C219151" w14:textId="7567061A" w:rsidR="00E0472D" w:rsidRPr="00E60A42" w:rsidRDefault="00E0472D"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4.6</w:t>
            </w:r>
          </w:p>
        </w:tc>
        <w:tc>
          <w:tcPr>
            <w:tcW w:w="1703" w:type="pct"/>
            <w:tcBorders>
              <w:top w:val="outset" w:sz="6" w:space="0" w:color="auto"/>
              <w:left w:val="outset" w:sz="6" w:space="0" w:color="auto"/>
              <w:bottom w:val="outset" w:sz="6" w:space="0" w:color="auto"/>
              <w:right w:val="outset" w:sz="6" w:space="0" w:color="auto"/>
            </w:tcBorders>
          </w:tcPr>
          <w:p w14:paraId="5ED0BCD8" w14:textId="19996ECA" w:rsidR="00E0472D" w:rsidRPr="00E60A42" w:rsidRDefault="00E0472D" w:rsidP="00116250">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6" w:type="pct"/>
            <w:tcBorders>
              <w:top w:val="outset" w:sz="6" w:space="0" w:color="auto"/>
              <w:left w:val="outset" w:sz="6" w:space="0" w:color="auto"/>
              <w:bottom w:val="outset" w:sz="6" w:space="0" w:color="auto"/>
              <w:right w:val="outset" w:sz="6" w:space="0" w:color="auto"/>
            </w:tcBorders>
          </w:tcPr>
          <w:p w14:paraId="08E9A461" w14:textId="040AECCB" w:rsidR="00E0472D" w:rsidRPr="00E60A42" w:rsidRDefault="00E0472D" w:rsidP="00E0472D">
            <w:pPr>
              <w:spacing w:before="100" w:beforeAutospacing="1" w:after="0" w:line="240" w:lineRule="auto"/>
              <w:jc w:val="both"/>
              <w:rPr>
                <w:rFonts w:ascii="Times New Roman" w:eastAsia="Times New Roman" w:hAnsi="Times New Roman" w:cs="Times New Roman"/>
                <w:color w:val="FF0000"/>
                <w:lang w:val="uk-UA" w:eastAsia="ru-RU"/>
              </w:rPr>
            </w:pPr>
            <w:r w:rsidRPr="00E60A42">
              <w:rPr>
                <w:rFonts w:ascii="Times New Roman" w:eastAsia="Times New Roman" w:hAnsi="Times New Roman"/>
                <w:lang w:val="uk-UA" w:eastAsia="ru-RU"/>
              </w:rPr>
              <w:t>Власні кошти</w:t>
            </w:r>
          </w:p>
        </w:tc>
      </w:tr>
      <w:tr w:rsidR="00186FA2" w:rsidRPr="00E60A42" w14:paraId="0338A4B3"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7D0727AB" w14:textId="0AB29430" w:rsidR="00186FA2" w:rsidRPr="00E60A42" w:rsidRDefault="00186FA2"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4.7</w:t>
            </w:r>
          </w:p>
        </w:tc>
        <w:tc>
          <w:tcPr>
            <w:tcW w:w="1703" w:type="pct"/>
            <w:tcBorders>
              <w:top w:val="outset" w:sz="6" w:space="0" w:color="auto"/>
              <w:left w:val="outset" w:sz="6" w:space="0" w:color="auto"/>
              <w:bottom w:val="outset" w:sz="6" w:space="0" w:color="auto"/>
              <w:right w:val="outset" w:sz="6" w:space="0" w:color="auto"/>
            </w:tcBorders>
          </w:tcPr>
          <w:p w14:paraId="1689D046" w14:textId="459346DF" w:rsidR="00186FA2" w:rsidRPr="00C61119" w:rsidRDefault="00186FA2" w:rsidP="00C61119">
            <w:pPr>
              <w:spacing w:before="100" w:beforeAutospacing="1" w:after="100" w:afterAutospacing="1" w:line="240" w:lineRule="auto"/>
              <w:rPr>
                <w:rFonts w:ascii="Times New Roman" w:eastAsia="Times New Roman" w:hAnsi="Times New Roman"/>
                <w:lang w:val="uk-UA" w:eastAsia="ru-RU"/>
              </w:rPr>
            </w:pPr>
            <w:r w:rsidRPr="00C61119">
              <w:rPr>
                <w:rFonts w:ascii="Times New Roman" w:eastAsia="Times New Roman" w:hAnsi="Times New Roman"/>
                <w:lang w:val="uk-UA" w:eastAsia="ru-RU"/>
              </w:rPr>
              <w:t xml:space="preserve">Очікувана вартість закупівлі, Інформація про прийняття чи неприйняття до розгляду </w:t>
            </w:r>
            <w:r w:rsidRPr="00C61119">
              <w:rPr>
                <w:rFonts w:ascii="Times New Roman" w:eastAsia="Times New Roman" w:hAnsi="Times New Roman"/>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6" w:type="pct"/>
            <w:tcBorders>
              <w:top w:val="outset" w:sz="6" w:space="0" w:color="auto"/>
              <w:left w:val="outset" w:sz="6" w:space="0" w:color="auto"/>
              <w:bottom w:val="outset" w:sz="6" w:space="0" w:color="auto"/>
              <w:right w:val="outset" w:sz="6" w:space="0" w:color="auto"/>
            </w:tcBorders>
          </w:tcPr>
          <w:p w14:paraId="0E7AB8C5" w14:textId="77777777" w:rsidR="008D1CA6" w:rsidRDefault="00186FA2" w:rsidP="00E0472D">
            <w:pPr>
              <w:spacing w:before="100" w:beforeAutospacing="1"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Очікувана вартість</w:t>
            </w:r>
            <w:r w:rsidR="005C31C9">
              <w:rPr>
                <w:rFonts w:ascii="Times New Roman" w:eastAsia="Times New Roman" w:hAnsi="Times New Roman"/>
                <w:lang w:val="uk-UA" w:eastAsia="ru-RU"/>
              </w:rPr>
              <w:t xml:space="preserve"> </w:t>
            </w:r>
            <w:r w:rsidR="00BB7B63">
              <w:rPr>
                <w:rFonts w:ascii="Times New Roman" w:eastAsia="Times New Roman" w:hAnsi="Times New Roman"/>
                <w:lang w:val="uk-UA" w:eastAsia="ru-RU"/>
              </w:rPr>
              <w:t>:</w:t>
            </w:r>
            <w:r w:rsidR="005C31C9">
              <w:rPr>
                <w:rFonts w:ascii="Times New Roman" w:eastAsia="Times New Roman" w:hAnsi="Times New Roman"/>
                <w:lang w:val="uk-UA" w:eastAsia="ru-RU"/>
              </w:rPr>
              <w:t xml:space="preserve"> </w:t>
            </w:r>
            <w:r w:rsidR="005C31C9" w:rsidRPr="00C00D22">
              <w:rPr>
                <w:rFonts w:ascii="Times New Roman" w:eastAsia="Times New Roman" w:hAnsi="Times New Roman"/>
                <w:b/>
                <w:bCs/>
                <w:lang w:val="uk-UA" w:eastAsia="ru-RU"/>
              </w:rPr>
              <w:t>145 000,00 грн</w:t>
            </w:r>
            <w:r w:rsidR="005C31C9" w:rsidRPr="00BB7B63">
              <w:rPr>
                <w:rFonts w:ascii="Times New Roman" w:eastAsia="Times New Roman" w:hAnsi="Times New Roman"/>
                <w:lang w:val="uk-UA" w:eastAsia="ru-RU"/>
              </w:rPr>
              <w:t>.</w:t>
            </w:r>
            <w:r w:rsidR="00B40818" w:rsidRPr="00BB7B63">
              <w:rPr>
                <w:rFonts w:ascii="Times New Roman" w:eastAsia="Times New Roman" w:hAnsi="Times New Roman"/>
                <w:lang w:val="uk-UA" w:eastAsia="ru-RU"/>
              </w:rPr>
              <w:t xml:space="preserve">, </w:t>
            </w:r>
          </w:p>
          <w:p w14:paraId="4007B85D" w14:textId="68A9A77F" w:rsidR="00186FA2" w:rsidRPr="00E137CF" w:rsidRDefault="00186FA2" w:rsidP="00E0472D">
            <w:pPr>
              <w:spacing w:before="100" w:beforeAutospacing="1" w:after="0" w:line="240" w:lineRule="auto"/>
              <w:jc w:val="both"/>
              <w:rPr>
                <w:rFonts w:ascii="Times New Roman" w:eastAsia="Times New Roman" w:hAnsi="Times New Roman"/>
                <w:lang w:val="uk-UA" w:eastAsia="ru-RU"/>
              </w:rPr>
            </w:pPr>
            <w:r w:rsidRPr="00E60A42">
              <w:rPr>
                <w:rFonts w:ascii="Times New Roman" w:hAnsi="Times New Roman"/>
                <w:bCs/>
              </w:rPr>
              <w:lastRenderedPageBreak/>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tc>
      </w:tr>
      <w:tr w:rsidR="009C35A1" w:rsidRPr="00E60A42" w14:paraId="595EE4DC"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538D7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0167501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6" w:type="pct"/>
            <w:tcBorders>
              <w:top w:val="outset" w:sz="6" w:space="0" w:color="auto"/>
              <w:left w:val="outset" w:sz="6" w:space="0" w:color="auto"/>
              <w:bottom w:val="outset" w:sz="6" w:space="0" w:color="auto"/>
              <w:right w:val="outset" w:sz="6" w:space="0" w:color="auto"/>
            </w:tcBorders>
            <w:hideMark/>
          </w:tcPr>
          <w:p w14:paraId="737798B4" w14:textId="77777777" w:rsidR="00A63D71" w:rsidRPr="00E60A42" w:rsidRDefault="00A63D71" w:rsidP="00163974">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4E2A2D3F" w14:textId="77777777" w:rsidR="00A63D71" w:rsidRPr="00E60A42" w:rsidRDefault="00A63D71" w:rsidP="00163974">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4316B901" w14:textId="77777777" w:rsidR="00A63D71" w:rsidRPr="00E60A42" w:rsidRDefault="00A63D71" w:rsidP="00163974">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59C44383" w14:textId="77777777" w:rsidR="001241C5"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9C35A1" w:rsidRPr="00E60A42" w14:paraId="43B5D7E6"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87EB7D2"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205EBC59"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77D4FC28" w14:textId="77777777" w:rsidR="00163974" w:rsidRPr="00E60A42" w:rsidRDefault="009760A0" w:rsidP="00163974">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70B75146" w14:textId="72F338BF" w:rsidR="00D4612A" w:rsidRPr="00E60A42" w:rsidRDefault="009760A0" w:rsidP="00163974">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оларів США або євро, встановленим Національним банком України на дату проведення електронного аукціону</w:t>
            </w:r>
            <w:r w:rsidRPr="00E60A42">
              <w:rPr>
                <w:rFonts w:ascii="Times New Roman" w:eastAsia="Times New Roman" w:hAnsi="Times New Roman" w:cs="Times New Roman"/>
                <w:lang w:val="uk-UA"/>
              </w:rPr>
              <w:t xml:space="preserve">. </w:t>
            </w:r>
          </w:p>
        </w:tc>
      </w:tr>
      <w:tr w:rsidR="009C35A1" w:rsidRPr="00062BEE" w14:paraId="614C8B67" w14:textId="77777777" w:rsidTr="00956683">
        <w:trPr>
          <w:trHeight w:val="1254"/>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2287AEE"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5600D746" w14:textId="77777777" w:rsidR="00820F34" w:rsidRPr="00E60A42" w:rsidRDefault="00820F34" w:rsidP="00116250">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794F77F6"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78BA08E8" w14:textId="77777777" w:rsidR="00A63D71" w:rsidRPr="00E60A42" w:rsidRDefault="00A63D71" w:rsidP="00163974">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13F4A5E5" w14:textId="77777777" w:rsidR="00A63D71" w:rsidRPr="00E60A42" w:rsidRDefault="00A63D71" w:rsidP="00163974">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2B8CEE2D" w14:textId="49E5184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899FFB9" w14:textId="77777777" w:rsidR="00A63D71" w:rsidRPr="00E60A42" w:rsidRDefault="00A63D71" w:rsidP="00163974">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26F45212" w14:textId="77777777" w:rsidR="00A63D71" w:rsidRPr="00E60A42" w:rsidRDefault="00A63D71" w:rsidP="00163974">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05FD4BAB" w14:textId="77777777" w:rsidR="00986AC3" w:rsidRPr="00E60A42" w:rsidRDefault="00A63D71"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9C35A1" w:rsidRPr="00E60A42" w14:paraId="45EDE68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8CD5AB"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II. Порядок внесення змін та надання роз’яснень до тендерної документації</w:t>
            </w:r>
          </w:p>
        </w:tc>
      </w:tr>
      <w:tr w:rsidR="009C35A1" w:rsidRPr="00E60A42" w14:paraId="163EE20F"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2B08D1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lastRenderedPageBreak/>
              <w:t>1</w:t>
            </w:r>
          </w:p>
        </w:tc>
        <w:tc>
          <w:tcPr>
            <w:tcW w:w="1703" w:type="pct"/>
            <w:tcBorders>
              <w:top w:val="outset" w:sz="6" w:space="0" w:color="auto"/>
              <w:left w:val="outset" w:sz="6" w:space="0" w:color="auto"/>
              <w:bottom w:val="outset" w:sz="6" w:space="0" w:color="auto"/>
              <w:right w:val="outset" w:sz="6" w:space="0" w:color="auto"/>
            </w:tcBorders>
            <w:hideMark/>
          </w:tcPr>
          <w:p w14:paraId="5A22C92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6" w:type="pct"/>
            <w:tcBorders>
              <w:top w:val="outset" w:sz="6" w:space="0" w:color="auto"/>
              <w:left w:val="outset" w:sz="6" w:space="0" w:color="auto"/>
              <w:bottom w:val="outset" w:sz="6" w:space="0" w:color="auto"/>
              <w:right w:val="outset" w:sz="6" w:space="0" w:color="auto"/>
            </w:tcBorders>
            <w:hideMark/>
          </w:tcPr>
          <w:p w14:paraId="038CF1A3" w14:textId="77777777" w:rsidR="005C513C" w:rsidRPr="00E60A42" w:rsidRDefault="005C513C" w:rsidP="00163974">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Фізична/юридична особа має право не пізніше ніж за </w:t>
            </w:r>
            <w:r w:rsidR="0040013D" w:rsidRPr="00E60A42">
              <w:rPr>
                <w:rFonts w:ascii="Times New Roman" w:eastAsia="Times New Roman" w:hAnsi="Times New Roman" w:cs="Times New Roman"/>
                <w:lang w:val="uk-UA" w:eastAsia="ru-RU"/>
              </w:rPr>
              <w:t>3</w:t>
            </w:r>
            <w:r w:rsidRPr="00E60A42">
              <w:rPr>
                <w:rFonts w:ascii="Times New Roman" w:eastAsia="Times New Roman" w:hAnsi="Times New Roman" w:cs="Times New Roman"/>
                <w:lang w:val="uk-UA" w:eastAsia="ru-RU"/>
              </w:rPr>
              <w:t xml:space="preserve"> дні до закінчення строку подання тендерної пропозиції звернутися через електронну систему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11E9A5C" w14:textId="77777777" w:rsidR="009258F0" w:rsidRPr="00E60A42" w:rsidRDefault="005C513C" w:rsidP="00163974">
            <w:pPr>
              <w:widowControl w:val="0"/>
              <w:tabs>
                <w:tab w:val="left" w:pos="5984"/>
              </w:tabs>
              <w:spacing w:after="0" w:line="240" w:lineRule="auto"/>
              <w:ind w:firstLine="240"/>
              <w:jc w:val="both"/>
              <w:rPr>
                <w:rFonts w:ascii="Times New Roman" w:eastAsia="Times New Roman" w:hAnsi="Times New Roman" w:cs="Times New Roman"/>
                <w:lang w:val="uk-UA"/>
              </w:rPr>
            </w:pPr>
            <w:r w:rsidRPr="00E60A42">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00263A5C" w:rsidRPr="00E60A42">
              <w:rPr>
                <w:rFonts w:ascii="Times New Roman" w:eastAsia="Times New Roman" w:hAnsi="Times New Roman" w:cs="Times New Roman"/>
                <w:lang w:val="uk-UA" w:eastAsia="ru-RU"/>
              </w:rPr>
              <w:t xml:space="preserve"> та</w:t>
            </w:r>
            <w:r w:rsidRPr="00E60A42">
              <w:rPr>
                <w:rFonts w:ascii="Times New Roman" w:eastAsia="Times New Roman" w:hAnsi="Times New Roman" w:cs="Times New Roman"/>
                <w:lang w:val="uk-UA" w:eastAsia="ru-RU"/>
              </w:rPr>
              <w:t xml:space="preserve"> </w:t>
            </w:r>
            <w:r w:rsidR="009258F0" w:rsidRPr="00E60A42">
              <w:rPr>
                <w:rFonts w:ascii="Times New Roman" w:eastAsia="Times New Roman" w:hAnsi="Times New Roman" w:cs="Times New Roman"/>
                <w:lang w:val="uk-UA"/>
              </w:rPr>
              <w:t>розглядатим</w:t>
            </w:r>
            <w:r w:rsidR="00263A5C" w:rsidRPr="00E60A42">
              <w:rPr>
                <w:rFonts w:ascii="Times New Roman" w:eastAsia="Times New Roman" w:hAnsi="Times New Roman" w:cs="Times New Roman"/>
                <w:lang w:val="uk-UA"/>
              </w:rPr>
              <w:t>у</w:t>
            </w:r>
            <w:r w:rsidR="009258F0" w:rsidRPr="00E60A42">
              <w:rPr>
                <w:rFonts w:ascii="Times New Roman" w:eastAsia="Times New Roman" w:hAnsi="Times New Roman" w:cs="Times New Roman"/>
                <w:lang w:val="uk-UA"/>
              </w:rPr>
              <w:t>ться замовником в порядку, визначеному</w:t>
            </w:r>
            <w:r w:rsidR="00263A5C" w:rsidRPr="00E60A42">
              <w:rPr>
                <w:rFonts w:ascii="Times New Roman" w:eastAsia="Times New Roman" w:hAnsi="Times New Roman" w:cs="Times New Roman"/>
                <w:lang w:val="uk-UA"/>
              </w:rPr>
              <w:t xml:space="preserve"> п.51</w:t>
            </w:r>
            <w:r w:rsidR="009258F0" w:rsidRPr="00E60A42">
              <w:rPr>
                <w:rFonts w:ascii="Times New Roman" w:eastAsia="Times New Roman" w:hAnsi="Times New Roman" w:cs="Times New Roman"/>
                <w:lang w:val="uk-UA"/>
              </w:rPr>
              <w:t xml:space="preserve"> Постанов</w:t>
            </w:r>
            <w:r w:rsidR="00263A5C" w:rsidRPr="00E60A42">
              <w:rPr>
                <w:rFonts w:ascii="Times New Roman" w:eastAsia="Times New Roman" w:hAnsi="Times New Roman" w:cs="Times New Roman"/>
                <w:lang w:val="uk-UA"/>
              </w:rPr>
              <w:t>и</w:t>
            </w:r>
            <w:r w:rsidR="009258F0" w:rsidRPr="00E60A42">
              <w:rPr>
                <w:rFonts w:ascii="Times New Roman" w:eastAsia="Times New Roman" w:hAnsi="Times New Roman" w:cs="Times New Roman"/>
                <w:lang w:val="uk-UA"/>
              </w:rPr>
              <w:t xml:space="preserve"> №1178.</w:t>
            </w:r>
            <w:r w:rsidR="00263A5C" w:rsidRPr="00E60A42">
              <w:rPr>
                <w:rFonts w:ascii="Times New Roman" w:eastAsia="Times New Roman" w:hAnsi="Times New Roman" w:cs="Times New Roman"/>
                <w:lang w:val="uk-UA"/>
              </w:rPr>
              <w:t xml:space="preserve"> </w:t>
            </w:r>
          </w:p>
          <w:p w14:paraId="1E149257" w14:textId="77777777" w:rsidR="00452D8C" w:rsidRPr="003C26A4" w:rsidRDefault="009258F0" w:rsidP="00163974">
            <w:pPr>
              <w:spacing w:after="0" w:line="240" w:lineRule="auto"/>
              <w:ind w:firstLine="345"/>
              <w:jc w:val="both"/>
              <w:rPr>
                <w:rFonts w:ascii="Times New Roman" w:eastAsia="Times New Roman" w:hAnsi="Times New Roman" w:cs="Times New Roman"/>
                <w:lang w:val="uk-UA" w:eastAsia="ru-RU"/>
              </w:rPr>
            </w:pPr>
            <w:r w:rsidRPr="003C26A4">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3C26A4">
              <w:rPr>
                <w:rFonts w:ascii="Times New Roman" w:eastAsia="Times New Roman" w:hAnsi="Times New Roman" w:cs="Times New Roman"/>
                <w:lang w:val="uk-UA"/>
              </w:rPr>
              <w:t>закупівель</w:t>
            </w:r>
            <w:proofErr w:type="spellEnd"/>
            <w:r w:rsidRPr="003C26A4">
              <w:rPr>
                <w:rFonts w:ascii="Times New Roman" w:eastAsia="Times New Roman" w:hAnsi="Times New Roman" w:cs="Times New Roman"/>
                <w:lang w:val="uk-UA"/>
              </w:rPr>
              <w:t>, замовником не розглядатимуться</w:t>
            </w:r>
            <w:r w:rsidR="00E70542" w:rsidRPr="003C26A4">
              <w:rPr>
                <w:rFonts w:ascii="Times New Roman" w:eastAsia="Times New Roman" w:hAnsi="Times New Roman" w:cs="Times New Roman"/>
                <w:lang w:val="uk-UA" w:eastAsia="ru-RU"/>
              </w:rPr>
              <w:t xml:space="preserve"> </w:t>
            </w:r>
          </w:p>
        </w:tc>
      </w:tr>
      <w:tr w:rsidR="009C35A1" w:rsidRPr="00E60A42" w14:paraId="04C1C5C5"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7313B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AC94601"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6" w:type="pct"/>
            <w:tcBorders>
              <w:top w:val="outset" w:sz="6" w:space="0" w:color="auto"/>
              <w:left w:val="outset" w:sz="6" w:space="0" w:color="auto"/>
              <w:bottom w:val="outset" w:sz="6" w:space="0" w:color="auto"/>
              <w:right w:val="outset" w:sz="6" w:space="0" w:color="auto"/>
            </w:tcBorders>
            <w:hideMark/>
          </w:tcPr>
          <w:p w14:paraId="068F5003" w14:textId="77777777" w:rsidR="002C383F" w:rsidRPr="00E60A42" w:rsidRDefault="002C383F" w:rsidP="00163974">
            <w:pPr>
              <w:widowControl w:val="0"/>
              <w:spacing w:after="0" w:line="240" w:lineRule="auto"/>
              <w:ind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0A42">
              <w:rPr>
                <w:rFonts w:ascii="Times New Roman" w:eastAsia="Times New Roman" w:hAnsi="Times New Roman" w:cs="Times New Roman"/>
                <w:lang w:val="uk-UA"/>
              </w:rPr>
              <w:t>внести</w:t>
            </w:r>
            <w:proofErr w:type="spellEnd"/>
            <w:r w:rsidRPr="00E60A42">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013D" w:rsidRPr="00E60A42">
              <w:rPr>
                <w:rFonts w:ascii="Times New Roman" w:eastAsia="Times New Roman" w:hAnsi="Times New Roman" w:cs="Times New Roman"/>
                <w:lang w:val="uk-UA"/>
              </w:rPr>
              <w:t>чотирьох</w:t>
            </w:r>
            <w:r w:rsidRPr="00E60A42">
              <w:rPr>
                <w:rFonts w:ascii="Times New Roman" w:eastAsia="Times New Roman" w:hAnsi="Times New Roman" w:cs="Times New Roman"/>
                <w:lang w:val="uk-UA"/>
              </w:rPr>
              <w:t xml:space="preserve"> днів.</w:t>
            </w:r>
          </w:p>
          <w:p w14:paraId="42FD26AE" w14:textId="0DFD816E" w:rsidR="00820F34" w:rsidRPr="00E60A42" w:rsidRDefault="00163974" w:rsidP="00163974">
            <w:pPr>
              <w:spacing w:after="0" w:line="240" w:lineRule="auto"/>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    </w:t>
            </w:r>
            <w:r w:rsidR="002C383F" w:rsidRPr="00E60A42">
              <w:rPr>
                <w:rFonts w:ascii="Times New Roman" w:hAnsi="Times New Roman" w:cs="Times New Roman"/>
                <w:lang w:val="uk-UA"/>
              </w:rPr>
              <w:t>Зм</w:t>
            </w:r>
            <w:r w:rsidR="002C383F" w:rsidRPr="00E60A42">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002C383F" w:rsidRPr="00E60A42">
              <w:rPr>
                <w:rFonts w:ascii="Times New Roman" w:eastAsia="Times New Roman" w:hAnsi="Times New Roman" w:cs="Times New Roman"/>
                <w:lang w:val="uk-UA"/>
              </w:rPr>
              <w:t>закупівель</w:t>
            </w:r>
            <w:proofErr w:type="spellEnd"/>
            <w:r w:rsidR="002C383F" w:rsidRPr="00E60A42">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9C35A1" w:rsidRPr="00E60A42" w14:paraId="02112973" w14:textId="77777777" w:rsidTr="00956683">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CCC0E7"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9C35A1" w:rsidRPr="00E60A42" w14:paraId="64010ED1" w14:textId="77777777" w:rsidTr="00956683">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6FD7D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48B88D1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7F8BD5C4" w14:textId="7F65272C" w:rsidR="00221777" w:rsidRPr="00E60A42" w:rsidRDefault="00163974"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221777" w:rsidRPr="00E60A42">
              <w:rPr>
                <w:rFonts w:ascii="Times New Roman" w:eastAsia="Times New Roman" w:hAnsi="Times New Roman"/>
                <w:lang w:val="uk-UA" w:eastAsia="ru-RU"/>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3294C68D" w14:textId="7CDFFF28" w:rsidR="00221777" w:rsidRPr="00E60A42" w:rsidRDefault="00221777" w:rsidP="00CF1E57">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w:t>
            </w:r>
            <w:r w:rsidR="00163974" w:rsidRPr="00E60A4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EDE4652" w14:textId="1F1F1B59" w:rsidR="00D10C6D" w:rsidRPr="00E60A42" w:rsidRDefault="00CA799E" w:rsidP="00D10C6D">
            <w:pPr>
              <w:spacing w:after="0" w:line="240" w:lineRule="auto"/>
              <w:jc w:val="both"/>
              <w:rPr>
                <w:rFonts w:ascii="Times New Roman" w:eastAsia="Times New Roman" w:hAnsi="Times New Roman"/>
                <w:lang w:val="uk-UA" w:eastAsia="ru-RU"/>
              </w:rPr>
            </w:pPr>
            <w:r w:rsidRPr="00E60A42">
              <w:rPr>
                <w:rFonts w:ascii="Times New Roman" w:hAnsi="Times New Roman" w:cs="Times New Roman"/>
                <w:lang w:val="uk-UA"/>
              </w:rPr>
              <w:t xml:space="preserve">Тендерна пропозиція подається в електронному вигляді через електронну систему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документів, що вимагаються замовником у тендерній документації</w:t>
            </w:r>
            <w:r w:rsidR="00D10C6D" w:rsidRPr="00E60A42">
              <w:rPr>
                <w:rFonts w:ascii="Times New Roman" w:hAnsi="Times New Roman" w:cs="Times New Roman"/>
                <w:lang w:val="uk-UA"/>
              </w:rPr>
              <w:t>,</w:t>
            </w:r>
            <w:r w:rsidR="00D10C6D" w:rsidRPr="00E60A42">
              <w:rPr>
                <w:rFonts w:ascii="Times New Roman" w:eastAsia="Times New Roman" w:hAnsi="Times New Roman"/>
                <w:lang w:val="uk-UA" w:eastAsia="ru-RU"/>
              </w:rPr>
              <w:t xml:space="preserve"> а саме:</w:t>
            </w:r>
          </w:p>
          <w:p w14:paraId="403C9E24" w14:textId="77777777" w:rsidR="00D10C6D" w:rsidRPr="00E60A42" w:rsidRDefault="00D10C6D" w:rsidP="00D10C6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708BA98F"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8F4D507" w14:textId="12822896"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визначеним у статті 17 Закону; </w:t>
            </w:r>
            <w:r w:rsidRPr="00E60A42">
              <w:rPr>
                <w:rFonts w:ascii="Times New Roman" w:eastAsia="Times New Roman" w:hAnsi="Times New Roman"/>
                <w:b/>
                <w:bCs/>
                <w:lang w:val="uk-UA" w:eastAsia="ru-RU"/>
              </w:rPr>
              <w:t>Додаток</w:t>
            </w:r>
            <w:r w:rsidR="00AC573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w:t>
            </w:r>
            <w:r w:rsidR="00AC5732">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w:t>
            </w:r>
          </w:p>
          <w:p w14:paraId="239D2D9C" w14:textId="77777777" w:rsidR="00D10C6D" w:rsidRPr="00E60A42" w:rsidRDefault="00D10C6D" w:rsidP="00D10C6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5FEB78C3" w14:textId="6FCB04CB"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w:t>
            </w:r>
            <w:r w:rsidR="001A239E">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3</w:t>
            </w:r>
          </w:p>
          <w:p w14:paraId="6784A86E" w14:textId="77777777" w:rsidR="00D10C6D" w:rsidRPr="00E60A42" w:rsidRDefault="00D10C6D" w:rsidP="00D10C6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4E401CFC" w14:textId="673E6AC3" w:rsidR="00CA799E" w:rsidRPr="00E60A42" w:rsidRDefault="00CA799E" w:rsidP="00CF1E57">
            <w:pPr>
              <w:widowControl w:val="0"/>
              <w:tabs>
                <w:tab w:val="left" w:pos="5984"/>
              </w:tabs>
              <w:spacing w:after="0" w:line="240" w:lineRule="auto"/>
              <w:ind w:firstLine="284"/>
              <w:jc w:val="both"/>
              <w:rPr>
                <w:rFonts w:ascii="Times New Roman" w:hAnsi="Times New Roman" w:cs="Times New Roman"/>
                <w:lang w:val="uk-UA"/>
              </w:rPr>
            </w:pPr>
          </w:p>
          <w:p w14:paraId="76C70F35" w14:textId="7C59B40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Кожен учасник має право подати тільки одну тендерну пропозицію.</w:t>
            </w:r>
          </w:p>
          <w:p w14:paraId="4D9F4DB7" w14:textId="2C7B5D8A"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73754576" w14:textId="185CF66C"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74F6B3DA" w14:textId="1726793F"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61CE3D10" w14:textId="4BD080F2"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0A6608C" w14:textId="2D970EFB"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9D28E1C" w14:textId="77777777" w:rsidR="008C77CF" w:rsidRPr="00E60A42" w:rsidRDefault="008C77CF"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B010E0" w14:textId="7DD1B249" w:rsidR="00820F34" w:rsidRPr="00E60A42" w:rsidRDefault="008201BE" w:rsidP="00CF1E57">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w:t>
            </w:r>
            <w:r w:rsidR="00820F34" w:rsidRPr="00E60A42">
              <w:rPr>
                <w:rFonts w:ascii="Times New Roman" w:hAnsi="Times New Roman" w:cs="Times New Roman"/>
                <w:lang w:val="uk-UA"/>
              </w:rPr>
              <w:t>Учасник може подавати будь-які документи, крім тих, що вимагає замовник, які вважає за потрібне по даній процедурі закупівлі.</w:t>
            </w:r>
          </w:p>
          <w:p w14:paraId="1066AF28" w14:textId="5392FAF5" w:rsidR="002B32CA" w:rsidRPr="00E60A42" w:rsidRDefault="008201BE" w:rsidP="00CF1E57">
            <w:pPr>
              <w:spacing w:after="0"/>
              <w:rPr>
                <w:rFonts w:ascii="Times New Roman" w:hAnsi="Times New Roman" w:cs="Times New Roman"/>
                <w:lang w:val="uk-UA"/>
              </w:rPr>
            </w:pPr>
            <w:r w:rsidRPr="00E60A42">
              <w:rPr>
                <w:rFonts w:ascii="Times New Roman" w:hAnsi="Times New Roman" w:cs="Times New Roman"/>
                <w:lang w:val="uk-UA"/>
              </w:rPr>
              <w:t xml:space="preserve">   </w:t>
            </w:r>
            <w:r w:rsidR="002B32CA" w:rsidRPr="00E60A42">
              <w:rPr>
                <w:rFonts w:ascii="Times New Roman" w:hAnsi="Times New Roman" w:cs="Times New Roman"/>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17FB7EEC" w14:textId="14BBAD94" w:rsidR="0022013A" w:rsidRPr="00E60A42" w:rsidRDefault="008201BE" w:rsidP="00CF1E57">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w:t>
            </w:r>
            <w:r w:rsidR="0022013A" w:rsidRPr="00E60A42">
              <w:rPr>
                <w:rFonts w:ascii="Times New Roman" w:eastAsia="Calibri" w:hAnsi="Times New Roman" w:cs="Times New Roman"/>
                <w:b/>
                <w:lang w:val="uk-UA"/>
              </w:rPr>
              <w:t>Факт подання тендерної пропозиції</w:t>
            </w:r>
            <w:r w:rsidR="0022013A"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0022013A" w:rsidRPr="00E60A42">
              <w:rPr>
                <w:rFonts w:ascii="Times New Roman" w:eastAsia="Calibri" w:hAnsi="Times New Roman" w:cs="Times New Roman"/>
                <w:b/>
                <w:lang w:val="uk-UA"/>
              </w:rPr>
              <w:t xml:space="preserve">вважається безумовною згодою </w:t>
            </w:r>
            <w:r w:rsidR="0022013A"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0022013A" w:rsidRPr="00E60A42">
              <w:rPr>
                <w:rFonts w:ascii="Times New Roman" w:eastAsia="Calibri" w:hAnsi="Times New Roman" w:cs="Times New Roman"/>
                <w:lang w:val="uk-UA"/>
              </w:rPr>
              <w:t>абз</w:t>
            </w:r>
            <w:proofErr w:type="spellEnd"/>
            <w:r w:rsidR="0022013A" w:rsidRPr="00E60A42">
              <w:rPr>
                <w:rFonts w:ascii="Times New Roman" w:eastAsia="Calibri" w:hAnsi="Times New Roman" w:cs="Times New Roman"/>
                <w:lang w:val="uk-UA"/>
              </w:rPr>
              <w:t>. 4 ст. 2 Закону України «Про захист персональних даних» від</w:t>
            </w:r>
            <w:r w:rsidR="0022013A" w:rsidRPr="00E60A42">
              <w:rPr>
                <w:rFonts w:ascii="Times New Roman" w:eastAsia="Calibri" w:hAnsi="Times New Roman" w:cs="Times New Roman"/>
              </w:rPr>
              <w:t xml:space="preserve"> 01</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06</w:t>
            </w:r>
            <w:r w:rsidR="0022013A" w:rsidRPr="00E60A42">
              <w:rPr>
                <w:rFonts w:ascii="Times New Roman" w:eastAsia="Calibri" w:hAnsi="Times New Roman" w:cs="Times New Roman"/>
                <w:lang w:val="uk-UA"/>
              </w:rPr>
              <w:t>.</w:t>
            </w:r>
            <w:r w:rsidR="0022013A" w:rsidRPr="00E60A42">
              <w:rPr>
                <w:rFonts w:ascii="Times New Roman" w:eastAsia="Calibri" w:hAnsi="Times New Roman" w:cs="Times New Roman"/>
              </w:rPr>
              <w:t>2010</w:t>
            </w:r>
            <w:r w:rsidR="0022013A" w:rsidRPr="00E60A42">
              <w:rPr>
                <w:rFonts w:ascii="Times New Roman" w:eastAsia="Calibri" w:hAnsi="Times New Roman" w:cs="Times New Roman"/>
                <w:lang w:val="uk-UA"/>
              </w:rPr>
              <w:t xml:space="preserve"> № 2297-</w:t>
            </w:r>
            <w:r w:rsidR="0022013A" w:rsidRPr="00E60A42">
              <w:rPr>
                <w:rFonts w:ascii="Times New Roman" w:eastAsia="Calibri" w:hAnsi="Times New Roman" w:cs="Times New Roman"/>
                <w:lang w:val="en-US"/>
              </w:rPr>
              <w:t>VI</w:t>
            </w:r>
            <w:r w:rsidR="0022013A" w:rsidRPr="00E60A42">
              <w:rPr>
                <w:rFonts w:ascii="Times New Roman" w:eastAsia="Calibri" w:hAnsi="Times New Roman" w:cs="Times New Roman"/>
                <w:lang w:val="uk-UA"/>
              </w:rPr>
              <w:t>.</w:t>
            </w:r>
          </w:p>
          <w:p w14:paraId="2640E274" w14:textId="77777777" w:rsidR="0022013A" w:rsidRPr="00E60A42" w:rsidRDefault="0022013A" w:rsidP="00CF1E57">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4A82B" w14:textId="20FCC846" w:rsidR="002B32CA"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3B478BF" w14:textId="4520B277" w:rsidR="002B32CA" w:rsidRPr="00E60A42" w:rsidRDefault="008201BE" w:rsidP="00CF1E57">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002B32CA" w:rsidRPr="00E60A42">
              <w:rPr>
                <w:rFonts w:ascii="Times New Roman" w:eastAsia="Times New Roman" w:hAnsi="Times New Roman"/>
                <w:b/>
                <w:bCs/>
                <w:lang w:eastAsia="ru-RU"/>
              </w:rPr>
              <w:t>Оформлення</w:t>
            </w:r>
            <w:proofErr w:type="spellEnd"/>
            <w:r w:rsidR="002B32CA" w:rsidRPr="00E60A42">
              <w:rPr>
                <w:rFonts w:ascii="Times New Roman" w:eastAsia="Times New Roman" w:hAnsi="Times New Roman"/>
                <w:b/>
                <w:bCs/>
                <w:lang w:eastAsia="ru-RU"/>
              </w:rPr>
              <w:t xml:space="preserve"> </w:t>
            </w:r>
            <w:proofErr w:type="spellStart"/>
            <w:r w:rsidR="002B32CA" w:rsidRPr="00E60A42">
              <w:rPr>
                <w:rFonts w:ascii="Times New Roman" w:eastAsia="Times New Roman" w:hAnsi="Times New Roman"/>
                <w:b/>
                <w:bCs/>
                <w:lang w:eastAsia="ru-RU"/>
              </w:rPr>
              <w:t>тендерної</w:t>
            </w:r>
            <w:proofErr w:type="spellEnd"/>
            <w:r w:rsidR="002B32CA" w:rsidRPr="00E60A42">
              <w:rPr>
                <w:rFonts w:ascii="Times New Roman" w:eastAsia="Times New Roman" w:hAnsi="Times New Roman"/>
                <w:b/>
                <w:bCs/>
                <w:lang w:eastAsia="ru-RU"/>
              </w:rPr>
              <w:t xml:space="preserve"> </w:t>
            </w:r>
            <w:proofErr w:type="spellStart"/>
            <w:r w:rsidR="002B32CA" w:rsidRPr="00E60A42">
              <w:rPr>
                <w:rFonts w:ascii="Times New Roman" w:eastAsia="Times New Roman" w:hAnsi="Times New Roman"/>
                <w:b/>
                <w:bCs/>
                <w:lang w:eastAsia="ru-RU"/>
              </w:rPr>
              <w:t>пропозиції</w:t>
            </w:r>
            <w:proofErr w:type="spellEnd"/>
            <w:r w:rsidR="002B32CA" w:rsidRPr="00E60A42">
              <w:rPr>
                <w:rFonts w:ascii="Times New Roman" w:eastAsia="Times New Roman" w:hAnsi="Times New Roman"/>
                <w:b/>
                <w:bCs/>
                <w:lang w:eastAsia="ru-RU"/>
              </w:rPr>
              <w:t>:</w:t>
            </w:r>
          </w:p>
          <w:p w14:paraId="5D88F919" w14:textId="0C31AB75" w:rsidR="002B32CA" w:rsidRPr="00E60A42" w:rsidRDefault="002B32CA" w:rsidP="00CF1E57">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w:t>
            </w:r>
            <w:r w:rsidR="00C6361E">
              <w:rPr>
                <w:rFonts w:ascii="Times New Roman" w:eastAsia="Times New Roman" w:hAnsi="Times New Roman"/>
                <w:lang w:val="uk-UA" w:eastAsia="ru-RU"/>
              </w:rPr>
              <w:t xml:space="preserve">може </w:t>
            </w:r>
            <w:proofErr w:type="spellStart"/>
            <w:r w:rsidRPr="00E60A42">
              <w:rPr>
                <w:rFonts w:ascii="Times New Roman" w:eastAsia="Times New Roman" w:hAnsi="Times New Roman"/>
                <w:lang w:eastAsia="ru-RU"/>
              </w:rPr>
              <w:t>призве</w:t>
            </w:r>
            <w:r w:rsidR="00C6361E">
              <w:rPr>
                <w:rFonts w:ascii="Times New Roman" w:eastAsia="Times New Roman" w:hAnsi="Times New Roman"/>
                <w:lang w:val="uk-UA" w:eastAsia="ru-RU"/>
              </w:rPr>
              <w:t>сти</w:t>
            </w:r>
            <w:proofErr w:type="spellEnd"/>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AC91962" w14:textId="77777777" w:rsidR="002B32CA" w:rsidRPr="00E60A42" w:rsidRDefault="002B32CA" w:rsidP="00CF1E57">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3FDFB49F" w14:textId="77777777"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eastAsia="ru-RU"/>
              </w:rPr>
              <w:lastRenderedPageBreak/>
              <w:t xml:space="preserve">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4210085" w14:textId="079D8F85" w:rsidR="002B32CA" w:rsidRPr="00E60A42" w:rsidRDefault="002B32CA" w:rsidP="00CF1E57">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w:t>
            </w:r>
            <w:r w:rsidR="008201BE" w:rsidRPr="00E60A42">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19244B30" w14:textId="77777777" w:rsidR="00820F34" w:rsidRPr="00E60A42" w:rsidRDefault="002B32CA" w:rsidP="00CF1E57">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C8BCD5" w14:textId="1AB684D1" w:rsidR="002F796A" w:rsidRPr="00E60A42" w:rsidRDefault="002F796A" w:rsidP="00CF1E57">
            <w:pPr>
              <w:spacing w:after="0" w:line="240" w:lineRule="auto"/>
              <w:ind w:firstLine="345"/>
              <w:jc w:val="both"/>
              <w:rPr>
                <w:rFonts w:ascii="Times New Roman" w:hAnsi="Times New Roman" w:cs="Times New Roman"/>
                <w:b/>
                <w:color w:val="FF0000"/>
                <w:lang w:val="uk-UA"/>
              </w:rPr>
            </w:pPr>
          </w:p>
        </w:tc>
      </w:tr>
      <w:tr w:rsidR="009C35A1" w:rsidRPr="00E60A42" w14:paraId="6205F99B" w14:textId="77777777" w:rsidTr="00956683">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7A2672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C5C2D57"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07444B36" w14:textId="0B812C46" w:rsidR="00820F34" w:rsidRPr="00E60A42" w:rsidRDefault="000640EB" w:rsidP="000640EB">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820F34" w:rsidRPr="00E60A42">
              <w:rPr>
                <w:rFonts w:ascii="Times New Roman" w:eastAsia="Times New Roman" w:hAnsi="Times New Roman" w:cs="Times New Roman"/>
                <w:lang w:val="uk-UA" w:eastAsia="ru-RU"/>
              </w:rPr>
              <w:t>Не вимагається</w:t>
            </w:r>
          </w:p>
        </w:tc>
      </w:tr>
      <w:tr w:rsidR="009C35A1" w:rsidRPr="00E60A42" w14:paraId="72191F1C" w14:textId="77777777" w:rsidTr="00956683">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45A8D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D6B31C5"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14614177" w14:textId="77777777" w:rsidR="00820F34" w:rsidRPr="00E60A42" w:rsidRDefault="00820F34" w:rsidP="00116250">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9C35A1" w:rsidRPr="00062BEE" w14:paraId="138C34D6" w14:textId="77777777" w:rsidTr="00956683">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CB6DCE" w14:textId="77777777" w:rsidR="00820F34" w:rsidRPr="00E60A42" w:rsidRDefault="00820F34" w:rsidP="00116250">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F4062C2"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6" w:type="pct"/>
            <w:tcBorders>
              <w:top w:val="outset" w:sz="6" w:space="0" w:color="auto"/>
              <w:left w:val="outset" w:sz="6" w:space="0" w:color="auto"/>
              <w:bottom w:val="outset" w:sz="6" w:space="0" w:color="auto"/>
              <w:right w:val="outset" w:sz="6" w:space="0" w:color="auto"/>
            </w:tcBorders>
            <w:hideMark/>
          </w:tcPr>
          <w:p w14:paraId="24198E09" w14:textId="0CF76E2A" w:rsidR="00820F34" w:rsidRPr="00E60A42" w:rsidRDefault="00820F34" w:rsidP="00116250">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Тендерні пропозиції вважаються дійсними протягом </w:t>
            </w:r>
            <w:r w:rsidR="002B32CA" w:rsidRPr="00E60A42">
              <w:rPr>
                <w:rFonts w:ascii="Times New Roman" w:eastAsia="Times New Roman" w:hAnsi="Times New Roman" w:cs="Times New Roman"/>
                <w:lang w:val="uk-UA" w:eastAsia="ru-RU"/>
              </w:rPr>
              <w:t>9</w:t>
            </w:r>
            <w:r w:rsidRPr="00E60A42">
              <w:rPr>
                <w:rFonts w:ascii="Times New Roman" w:eastAsia="Times New Roman" w:hAnsi="Times New Roman" w:cs="Times New Roman"/>
                <w:lang w:val="uk-UA" w:eastAsia="ru-RU"/>
              </w:rPr>
              <w:t>0 днів</w:t>
            </w:r>
            <w:r w:rsidR="005012BF" w:rsidRPr="00E60A42">
              <w:rPr>
                <w:rFonts w:ascii="Times New Roman" w:eastAsia="Times New Roman" w:hAnsi="Times New Roman" w:cs="Times New Roman"/>
                <w:lang w:val="uk-UA" w:eastAsia="ru-RU"/>
              </w:rPr>
              <w:t xml:space="preserve"> з кінцевого строку подання тендерних пропозицій (кінцевий день подання тендерних пропозицій враховується)</w:t>
            </w:r>
            <w:r w:rsidRPr="00E60A42">
              <w:rPr>
                <w:rFonts w:ascii="Times New Roman" w:eastAsia="Times New Roman" w:hAnsi="Times New Roman" w:cs="Times New Roman"/>
                <w:lang w:val="uk-UA" w:eastAsia="ru-RU"/>
              </w:rPr>
              <w:t>.</w:t>
            </w:r>
          </w:p>
          <w:p w14:paraId="036AB5C8" w14:textId="77777777" w:rsidR="00404892" w:rsidRPr="00E60A42" w:rsidRDefault="00404892" w:rsidP="008201BE">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FCC6A36" w14:textId="77777777" w:rsidR="00404892"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відхилити таку вимогу, не втрачаючи при цьому наданого ним забезпечення тендерної пропозиції;</w:t>
            </w:r>
          </w:p>
          <w:p w14:paraId="50136811" w14:textId="77777777" w:rsidR="0074118F" w:rsidRPr="00E60A42" w:rsidRDefault="00163A37" w:rsidP="008201BE">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xml:space="preserve">- </w:t>
            </w:r>
            <w:r w:rsidR="00404892" w:rsidRPr="00E60A42">
              <w:rPr>
                <w:rFonts w:ascii="Times New Roman" w:eastAsia="Times New Roman" w:hAnsi="Times New Roman" w:cs="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9C35A1" w:rsidRPr="00062BEE" w14:paraId="6EFF4731" w14:textId="77777777" w:rsidTr="00956683">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D3B55C"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8E14611" w14:textId="77777777" w:rsidR="00820F34" w:rsidRPr="00E60A42" w:rsidRDefault="000600F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6" w:type="pct"/>
            <w:tcBorders>
              <w:top w:val="outset" w:sz="6" w:space="0" w:color="auto"/>
              <w:left w:val="outset" w:sz="6" w:space="0" w:color="auto"/>
              <w:bottom w:val="outset" w:sz="6" w:space="0" w:color="auto"/>
              <w:right w:val="outset" w:sz="6" w:space="0" w:color="auto"/>
            </w:tcBorders>
            <w:hideMark/>
          </w:tcPr>
          <w:p w14:paraId="0549C422" w14:textId="758C2E53" w:rsidR="000600F4" w:rsidRPr="00E60A42" w:rsidRDefault="005012BF" w:rsidP="005012B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00405661" w:rsidRPr="00E60A42">
              <w:rPr>
                <w:rFonts w:ascii="Times New Roman" w:eastAsia="Times New Roman" w:hAnsi="Times New Roman" w:cs="Times New Roman"/>
                <w:lang w:val="uk-UA" w:eastAsia="ru-RU"/>
              </w:rPr>
              <w:t xml:space="preserve">, що зазначена </w:t>
            </w:r>
            <w:r w:rsidR="00D608AF" w:rsidRPr="00E60A42">
              <w:rPr>
                <w:rFonts w:ascii="Times New Roman" w:eastAsia="Times New Roman" w:hAnsi="Times New Roman" w:cs="Times New Roman"/>
                <w:lang w:val="uk-UA" w:eastAsia="ru-RU"/>
              </w:rPr>
              <w:t xml:space="preserve">у </w:t>
            </w:r>
            <w:r w:rsidR="00D608AF" w:rsidRPr="00E60A42">
              <w:rPr>
                <w:rFonts w:ascii="Times New Roman" w:eastAsia="Times New Roman" w:hAnsi="Times New Roman" w:cs="Times New Roman"/>
                <w:b/>
                <w:bCs/>
                <w:lang w:val="uk-UA" w:eastAsia="ru-RU"/>
              </w:rPr>
              <w:t>Додатку №</w:t>
            </w:r>
            <w:r w:rsidR="000640EB">
              <w:rPr>
                <w:rFonts w:ascii="Times New Roman" w:eastAsia="Times New Roman" w:hAnsi="Times New Roman" w:cs="Times New Roman"/>
                <w:b/>
                <w:bCs/>
                <w:lang w:val="uk-UA" w:eastAsia="ru-RU"/>
              </w:rPr>
              <w:t xml:space="preserve"> </w:t>
            </w:r>
            <w:r w:rsidR="008201BE" w:rsidRPr="00E60A42">
              <w:rPr>
                <w:rFonts w:ascii="Times New Roman" w:eastAsia="Times New Roman" w:hAnsi="Times New Roman" w:cs="Times New Roman"/>
                <w:b/>
                <w:bCs/>
                <w:lang w:val="uk-UA" w:eastAsia="ru-RU"/>
              </w:rPr>
              <w:t>2 п.1</w:t>
            </w:r>
            <w:r w:rsidR="00A83113" w:rsidRPr="00E60A42">
              <w:rPr>
                <w:rFonts w:ascii="Times New Roman" w:eastAsia="Times New Roman" w:hAnsi="Times New Roman" w:cs="Times New Roman"/>
                <w:b/>
                <w:bCs/>
                <w:lang w:val="uk-UA" w:eastAsia="ru-RU"/>
              </w:rPr>
              <w:t>.</w:t>
            </w:r>
          </w:p>
          <w:p w14:paraId="79F60A8A" w14:textId="77777777" w:rsidR="002D2CA2" w:rsidRPr="00E60A42" w:rsidRDefault="000600F4" w:rsidP="008A48E9">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C35A1" w:rsidRPr="00E60A42" w14:paraId="6F836438" w14:textId="77777777" w:rsidTr="00956683">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5B14C4"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0B3887AF"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Документи, що підтверджують відсутність підстав для відмови в участі у процедурі закупівлі відповідно до ст.17</w:t>
            </w:r>
          </w:p>
        </w:tc>
        <w:tc>
          <w:tcPr>
            <w:tcW w:w="3006" w:type="pct"/>
            <w:tcBorders>
              <w:top w:val="outset" w:sz="6" w:space="0" w:color="auto"/>
              <w:left w:val="outset" w:sz="6" w:space="0" w:color="auto"/>
              <w:bottom w:val="outset" w:sz="6" w:space="0" w:color="auto"/>
              <w:right w:val="outset" w:sz="6" w:space="0" w:color="auto"/>
            </w:tcBorders>
          </w:tcPr>
          <w:p w14:paraId="12BA0E4F" w14:textId="77777777" w:rsidR="00F90DDB" w:rsidRPr="00E60A42" w:rsidRDefault="00C8469E" w:rsidP="00575900">
            <w:pPr>
              <w:widowControl w:val="0"/>
              <w:tabs>
                <w:tab w:val="left" w:pos="0"/>
              </w:tabs>
              <w:spacing w:after="0" w:line="240" w:lineRule="auto"/>
              <w:ind w:firstLine="284"/>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під час подання тендерної пропозиції.</w:t>
            </w:r>
          </w:p>
          <w:p w14:paraId="06C395FD" w14:textId="6C2554E5" w:rsidR="000600F4" w:rsidRPr="00E60A42" w:rsidRDefault="0072637A"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 xml:space="preserve">У разі відсутності в електронній системі </w:t>
            </w:r>
            <w:proofErr w:type="spellStart"/>
            <w:r w:rsidRPr="00E60A42">
              <w:rPr>
                <w:rFonts w:ascii="Times New Roman" w:hAnsi="Times New Roman" w:cs="Times New Roman"/>
                <w:lang w:val="uk-UA"/>
              </w:rPr>
              <w:t>закупівель</w:t>
            </w:r>
            <w:proofErr w:type="spellEnd"/>
            <w:r w:rsidRPr="00E60A42">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00A55733" w:rsidRPr="00E60A42">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надається документ</w:t>
            </w:r>
            <w:r w:rsidR="008201BE" w:rsidRPr="00E60A42">
              <w:rPr>
                <w:rFonts w:ascii="Times New Roman" w:eastAsia="Times New Roman" w:hAnsi="Times New Roman" w:cs="Times New Roman"/>
                <w:lang w:val="uk-UA" w:eastAsia="ru-RU"/>
              </w:rPr>
              <w:t xml:space="preserve"> у вигляді Довідки.</w:t>
            </w:r>
          </w:p>
          <w:p w14:paraId="66B15D0B" w14:textId="77777777" w:rsidR="00E94ABD" w:rsidRPr="00E60A42" w:rsidRDefault="00E94ABD" w:rsidP="008201BE">
            <w:pPr>
              <w:spacing w:after="0" w:line="240" w:lineRule="auto"/>
              <w:ind w:firstLine="346"/>
              <w:jc w:val="both"/>
              <w:rPr>
                <w:rFonts w:ascii="Times New Roman" w:eastAsia="Times New Roman" w:hAnsi="Times New Roman" w:cs="Times New Roman"/>
                <w:b/>
                <w:u w:val="single"/>
                <w:lang w:val="uk-UA" w:eastAsia="ru-RU"/>
              </w:rPr>
            </w:pPr>
          </w:p>
          <w:p w14:paraId="185DC19C" w14:textId="663A53E5" w:rsidR="005012BF" w:rsidRPr="00E60A42" w:rsidRDefault="00C8469E"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u w:val="single"/>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0A42">
              <w:rPr>
                <w:rFonts w:ascii="Times New Roman" w:eastAsia="Times New Roman" w:hAnsi="Times New Roman" w:cs="Times New Roman"/>
                <w:b/>
                <w:u w:val="single"/>
                <w:lang w:val="uk-UA" w:eastAsia="ru-RU"/>
              </w:rPr>
              <w:t>закупівель</w:t>
            </w:r>
            <w:proofErr w:type="spellEnd"/>
            <w:r w:rsidRPr="00E60A42">
              <w:rPr>
                <w:rFonts w:ascii="Times New Roman" w:eastAsia="Times New Roman" w:hAnsi="Times New Roman" w:cs="Times New Roman"/>
                <w:b/>
                <w:u w:val="single"/>
                <w:lang w:val="uk-UA"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E60A42">
              <w:rPr>
                <w:rFonts w:ascii="Times New Roman" w:eastAsia="Times New Roman" w:hAnsi="Times New Roman" w:cs="Times New Roman"/>
                <w:lang w:val="uk-UA" w:eastAsia="ru-RU"/>
              </w:rPr>
              <w:t>.</w:t>
            </w:r>
          </w:p>
          <w:p w14:paraId="2DAEE8E7" w14:textId="78421D5D" w:rsidR="005012BF" w:rsidRPr="00E60A42" w:rsidRDefault="005012BF" w:rsidP="008201BE">
            <w:pPr>
              <w:spacing w:after="0" w:line="240" w:lineRule="auto"/>
              <w:ind w:firstLine="346"/>
              <w:jc w:val="both"/>
              <w:rPr>
                <w:rFonts w:ascii="Times New Roman" w:hAnsi="Times New Roman" w:cs="Times New Roman"/>
                <w:lang w:val="uk-UA"/>
              </w:rPr>
            </w:pPr>
            <w:r w:rsidRPr="00E60A42">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E60A42">
              <w:rPr>
                <w:rFonts w:ascii="Times New Roman" w:hAnsi="Times New Roman" w:cs="Times New Roman"/>
                <w:lang w:val="uk-UA"/>
              </w:rPr>
              <w:t>п.п</w:t>
            </w:r>
            <w:proofErr w:type="spellEnd"/>
            <w:r w:rsidRPr="00E60A42">
              <w:rPr>
                <w:rFonts w:ascii="Times New Roman" w:hAnsi="Times New Roman" w:cs="Times New Roman"/>
                <w:lang w:val="uk-UA"/>
              </w:rPr>
              <w:t xml:space="preserve">. </w:t>
            </w:r>
            <w:r w:rsidR="0072637A" w:rsidRPr="00E60A42">
              <w:rPr>
                <w:rFonts w:ascii="Times New Roman" w:hAnsi="Times New Roman" w:cs="Times New Roman"/>
                <w:lang w:val="uk-UA"/>
              </w:rPr>
              <w:t xml:space="preserve">3, </w:t>
            </w:r>
            <w:r w:rsidRPr="00E60A42">
              <w:rPr>
                <w:rFonts w:ascii="Times New Roman" w:hAnsi="Times New Roman" w:cs="Times New Roman"/>
                <w:lang w:val="uk-UA"/>
              </w:rPr>
              <w:t xml:space="preserve">5, 6 і 12 ч. 1 та ч. 2 ст. 17 Закону, </w:t>
            </w:r>
            <w:r w:rsidRPr="00E60A42">
              <w:rPr>
                <w:rFonts w:ascii="Times New Roman" w:hAnsi="Times New Roman" w:cs="Times New Roman"/>
                <w:lang w:val="uk-UA"/>
              </w:rPr>
              <w:lastRenderedPageBreak/>
              <w:t xml:space="preserve">відповідно до ч. 3 ст. 17 Закону, визначений у  </w:t>
            </w:r>
            <w:r w:rsidRPr="00E60A42">
              <w:rPr>
                <w:rFonts w:ascii="Times New Roman" w:hAnsi="Times New Roman" w:cs="Times New Roman"/>
                <w:b/>
                <w:bCs/>
                <w:lang w:val="uk-UA"/>
              </w:rPr>
              <w:t>Додатку №</w:t>
            </w:r>
            <w:r w:rsidR="008201BE" w:rsidRPr="00E60A42">
              <w:rPr>
                <w:rFonts w:ascii="Times New Roman" w:hAnsi="Times New Roman" w:cs="Times New Roman"/>
                <w:b/>
                <w:bCs/>
                <w:lang w:val="uk-UA"/>
              </w:rPr>
              <w:t>2 п.2</w:t>
            </w:r>
            <w:r w:rsidRPr="00E60A42">
              <w:rPr>
                <w:rFonts w:ascii="Times New Roman" w:hAnsi="Times New Roman" w:cs="Times New Roman"/>
                <w:lang w:val="uk-UA"/>
              </w:rPr>
              <w:t xml:space="preserve"> до тендерної документації.</w:t>
            </w:r>
          </w:p>
          <w:p w14:paraId="1F5ABF64" w14:textId="77777777" w:rsidR="00A743F7" w:rsidRPr="00E60A42" w:rsidRDefault="00A743F7"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b/>
                <w:lang w:val="uk-UA" w:eastAsia="ru-RU"/>
              </w:rPr>
              <w:t>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E60A42">
              <w:rPr>
                <w:rFonts w:ascii="Times New Roman" w:eastAsia="Times New Roman" w:hAnsi="Times New Roman" w:cs="Times New Roman"/>
                <w:b/>
                <w:lang w:val="uk-UA" w:eastAsia="ru-RU"/>
              </w:rPr>
              <w:br w:type="page"/>
            </w:r>
          </w:p>
          <w:p w14:paraId="776D27A2" w14:textId="77777777" w:rsidR="00C8469E" w:rsidRPr="00E60A42" w:rsidRDefault="00C8469E" w:rsidP="008A48E9">
            <w:pPr>
              <w:spacing w:after="0" w:line="240" w:lineRule="auto"/>
              <w:jc w:val="both"/>
              <w:rPr>
                <w:rFonts w:ascii="Times New Roman" w:eastAsia="Times New Roman" w:hAnsi="Times New Roman" w:cs="Times New Roman"/>
                <w:lang w:val="uk-UA" w:eastAsia="ru-RU"/>
              </w:rPr>
            </w:pPr>
          </w:p>
          <w:p w14:paraId="3196568E" w14:textId="77777777" w:rsidR="00820F34" w:rsidRPr="00E60A42" w:rsidRDefault="000600F4" w:rsidP="00A743F7">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9C35A1" w:rsidRPr="00E60A42" w14:paraId="0F42A284"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EA8A1FF"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465B6B9C"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6" w:type="pct"/>
            <w:tcBorders>
              <w:top w:val="outset" w:sz="6" w:space="0" w:color="auto"/>
              <w:left w:val="outset" w:sz="6" w:space="0" w:color="auto"/>
              <w:bottom w:val="outset" w:sz="6" w:space="0" w:color="auto"/>
              <w:right w:val="outset" w:sz="6" w:space="0" w:color="auto"/>
            </w:tcBorders>
            <w:hideMark/>
          </w:tcPr>
          <w:p w14:paraId="3C3C0D73" w14:textId="08F8A575" w:rsidR="00D74CB3" w:rsidRPr="00E60A42" w:rsidRDefault="00820F34"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 xml:space="preserve">Додатку </w:t>
            </w:r>
            <w:r w:rsidR="008201BE" w:rsidRPr="00E60A42">
              <w:rPr>
                <w:rFonts w:ascii="Times New Roman" w:eastAsia="Times New Roman" w:hAnsi="Times New Roman" w:cs="Times New Roman"/>
                <w:b/>
                <w:bCs/>
                <w:lang w:val="uk-UA" w:eastAsia="ru-RU"/>
              </w:rPr>
              <w:t>3</w:t>
            </w:r>
            <w:r w:rsidRPr="00E60A42">
              <w:rPr>
                <w:rFonts w:ascii="Times New Roman" w:eastAsia="Times New Roman" w:hAnsi="Times New Roman" w:cs="Times New Roman"/>
                <w:b/>
                <w:bCs/>
                <w:lang w:val="uk-UA" w:eastAsia="ru-RU"/>
              </w:rPr>
              <w:t>.</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w:t>
            </w:r>
            <w:r w:rsidR="00D74CB3" w:rsidRPr="00E60A42">
              <w:rPr>
                <w:rFonts w:ascii="Times New Roman" w:eastAsia="Times New Roman" w:hAnsi="Times New Roman" w:cs="Times New Roman"/>
                <w:lang w:val="uk-UA" w:eastAsia="ru-RU"/>
              </w:rPr>
              <w:t xml:space="preserve"> </w:t>
            </w:r>
          </w:p>
          <w:p w14:paraId="66DCBD15" w14:textId="77777777" w:rsidR="00820F34" w:rsidRPr="00E60A42" w:rsidRDefault="00D74CB3" w:rsidP="00116250">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4EB355" w14:textId="77777777" w:rsidR="00820F34" w:rsidRPr="00E60A42" w:rsidRDefault="00820F34" w:rsidP="00116250">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w:t>
            </w:r>
            <w:r w:rsidR="00A743F7" w:rsidRPr="00E60A42">
              <w:rPr>
                <w:i w:val="0"/>
                <w:iCs/>
                <w:color w:val="auto"/>
                <w:sz w:val="22"/>
                <w:szCs w:val="22"/>
                <w:lang w:val="uk-UA"/>
              </w:rPr>
              <w:t xml:space="preserve">учасника </w:t>
            </w:r>
            <w:r w:rsidRPr="00E60A42">
              <w:rPr>
                <w:i w:val="0"/>
                <w:iCs/>
                <w:color w:val="auto"/>
                <w:sz w:val="22"/>
                <w:szCs w:val="22"/>
                <w:lang w:val="uk-UA"/>
              </w:rPr>
              <w:t xml:space="preserve">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w:t>
            </w:r>
            <w:r w:rsidR="000E382F" w:rsidRPr="00E60A42">
              <w:rPr>
                <w:i w:val="0"/>
                <w:iCs/>
                <w:color w:val="auto"/>
                <w:sz w:val="22"/>
                <w:szCs w:val="22"/>
                <w:lang w:val="uk-UA"/>
              </w:rPr>
              <w:t>ц</w:t>
            </w:r>
            <w:r w:rsidRPr="00E60A42">
              <w:rPr>
                <w:i w:val="0"/>
                <w:iCs/>
                <w:color w:val="auto"/>
                <w:sz w:val="22"/>
                <w:szCs w:val="22"/>
                <w:lang w:val="uk-UA"/>
              </w:rPr>
              <w:t>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9C35A1" w:rsidRPr="00062BEE" w14:paraId="5E61F188"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61653E" w14:textId="77777777" w:rsidR="00820F34" w:rsidRPr="00E60A42" w:rsidRDefault="000600F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hideMark/>
          </w:tcPr>
          <w:p w14:paraId="5575B35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6" w:type="pct"/>
            <w:tcBorders>
              <w:top w:val="outset" w:sz="6" w:space="0" w:color="auto"/>
              <w:left w:val="outset" w:sz="6" w:space="0" w:color="auto"/>
              <w:bottom w:val="outset" w:sz="6" w:space="0" w:color="auto"/>
              <w:right w:val="outset" w:sz="6" w:space="0" w:color="auto"/>
            </w:tcBorders>
            <w:hideMark/>
          </w:tcPr>
          <w:p w14:paraId="1F6E1D2C" w14:textId="77777777" w:rsidR="00DB0AC4" w:rsidRPr="00E60A42" w:rsidRDefault="0027287F" w:rsidP="00116250">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9C35A1" w:rsidRPr="00E60A42" w14:paraId="1F41F91A"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E7BD25C"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9C35A1" w:rsidRPr="00E60A42" w14:paraId="711E1B1B"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FE20A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0378812"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6" w:type="pct"/>
            <w:tcBorders>
              <w:top w:val="outset" w:sz="6" w:space="0" w:color="auto"/>
              <w:left w:val="outset" w:sz="6" w:space="0" w:color="auto"/>
              <w:bottom w:val="outset" w:sz="6" w:space="0" w:color="auto"/>
              <w:right w:val="outset" w:sz="6" w:space="0" w:color="auto"/>
            </w:tcBorders>
            <w:hideMark/>
          </w:tcPr>
          <w:p w14:paraId="1D6C1FD7" w14:textId="3F89E400" w:rsidR="00820F34" w:rsidRPr="00E60A42" w:rsidRDefault="00820F34" w:rsidP="00116250">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3B41F1">
              <w:rPr>
                <w:rFonts w:ascii="Times New Roman" w:eastAsia="Times New Roman" w:hAnsi="Times New Roman" w:cs="Times New Roman"/>
                <w:u w:val="single"/>
                <w:lang w:val="uk-UA" w:eastAsia="ru-RU"/>
              </w:rPr>
              <w:t>Кінцевий строк подання тендерних пропозицій</w:t>
            </w:r>
            <w:r w:rsidRPr="003B41F1">
              <w:rPr>
                <w:rFonts w:ascii="Times New Roman" w:eastAsia="Times New Roman" w:hAnsi="Times New Roman" w:cs="Times New Roman"/>
                <w:lang w:val="uk-UA" w:eastAsia="ru-RU"/>
              </w:rPr>
              <w:t xml:space="preserve"> </w:t>
            </w:r>
            <w:r w:rsidR="00114564" w:rsidRPr="003B41F1">
              <w:rPr>
                <w:rFonts w:ascii="Times New Roman" w:eastAsia="Times New Roman" w:hAnsi="Times New Roman" w:cs="Times New Roman"/>
                <w:lang w:val="uk-UA" w:eastAsia="ru-RU"/>
              </w:rPr>
              <w:t xml:space="preserve">                    </w:t>
            </w:r>
            <w:r w:rsidR="00192F96" w:rsidRPr="00192F96">
              <w:rPr>
                <w:rFonts w:ascii="Times New Roman" w:eastAsia="Times New Roman" w:hAnsi="Times New Roman" w:cs="Times New Roman"/>
                <w:b/>
                <w:bCs/>
                <w:lang w:val="uk-UA" w:eastAsia="ru-RU"/>
              </w:rPr>
              <w:t>0</w:t>
            </w:r>
            <w:r w:rsidR="00E62E9E" w:rsidRPr="00192F96">
              <w:rPr>
                <w:rFonts w:ascii="Times New Roman" w:eastAsia="Times New Roman" w:hAnsi="Times New Roman" w:cs="Times New Roman"/>
                <w:b/>
                <w:bCs/>
                <w:lang w:val="uk-UA" w:eastAsia="ru-RU"/>
              </w:rPr>
              <w:t>7</w:t>
            </w:r>
            <w:r w:rsidR="004C258F" w:rsidRPr="00192F96">
              <w:rPr>
                <w:rFonts w:ascii="Times New Roman" w:eastAsia="Times New Roman" w:hAnsi="Times New Roman" w:cs="Times New Roman"/>
                <w:b/>
                <w:bCs/>
                <w:lang w:val="uk-UA" w:eastAsia="ru-RU"/>
              </w:rPr>
              <w:t xml:space="preserve"> </w:t>
            </w:r>
            <w:r w:rsidR="00192F96" w:rsidRPr="00192F96">
              <w:rPr>
                <w:rFonts w:ascii="Times New Roman" w:eastAsia="Times New Roman" w:hAnsi="Times New Roman" w:cs="Times New Roman"/>
                <w:b/>
                <w:bCs/>
                <w:lang w:val="uk-UA" w:eastAsia="ru-RU"/>
              </w:rPr>
              <w:t>лютого</w:t>
            </w:r>
            <w:r w:rsidR="007C3945" w:rsidRPr="00192F96">
              <w:rPr>
                <w:rFonts w:ascii="Times New Roman" w:eastAsia="Times New Roman" w:hAnsi="Times New Roman" w:cs="Times New Roman"/>
                <w:b/>
                <w:bCs/>
                <w:lang w:val="uk-UA" w:eastAsia="ru-RU"/>
              </w:rPr>
              <w:t xml:space="preserve"> </w:t>
            </w:r>
            <w:r w:rsidR="00AC0BF7" w:rsidRPr="003B41F1">
              <w:rPr>
                <w:rFonts w:ascii="Times New Roman" w:eastAsia="Times New Roman" w:hAnsi="Times New Roman" w:cs="Times New Roman"/>
                <w:b/>
                <w:bCs/>
                <w:lang w:val="uk-UA" w:eastAsia="ru-RU"/>
              </w:rPr>
              <w:t>2</w:t>
            </w:r>
            <w:r w:rsidR="008B23CF" w:rsidRPr="003B41F1">
              <w:rPr>
                <w:rFonts w:ascii="Times New Roman" w:eastAsia="Times New Roman" w:hAnsi="Times New Roman" w:cs="Times New Roman"/>
                <w:b/>
                <w:bCs/>
                <w:lang w:val="uk-UA" w:eastAsia="ru-RU"/>
              </w:rPr>
              <w:t>02</w:t>
            </w:r>
            <w:r w:rsidR="00E62E9E" w:rsidRPr="003B41F1">
              <w:rPr>
                <w:rFonts w:ascii="Times New Roman" w:eastAsia="Times New Roman" w:hAnsi="Times New Roman" w:cs="Times New Roman"/>
                <w:b/>
                <w:bCs/>
                <w:lang w:val="uk-UA" w:eastAsia="ru-RU"/>
              </w:rPr>
              <w:t>3</w:t>
            </w:r>
            <w:r w:rsidR="00356DFE" w:rsidRPr="003B41F1">
              <w:rPr>
                <w:rFonts w:ascii="Times New Roman" w:eastAsia="Times New Roman" w:hAnsi="Times New Roman" w:cs="Times New Roman"/>
                <w:b/>
                <w:bCs/>
                <w:lang w:val="uk-UA" w:eastAsia="ru-RU"/>
              </w:rPr>
              <w:t xml:space="preserve"> </w:t>
            </w:r>
            <w:r w:rsidR="00D50100" w:rsidRPr="003B41F1">
              <w:rPr>
                <w:rFonts w:ascii="Times New Roman" w:eastAsia="Times New Roman" w:hAnsi="Times New Roman" w:cs="Times New Roman"/>
                <w:b/>
                <w:bCs/>
                <w:lang w:val="uk-UA" w:eastAsia="ru-RU"/>
              </w:rPr>
              <w:t>р</w:t>
            </w:r>
            <w:r w:rsidR="00D01429" w:rsidRPr="003B41F1">
              <w:rPr>
                <w:rFonts w:ascii="Times New Roman" w:eastAsia="Times New Roman" w:hAnsi="Times New Roman" w:cs="Times New Roman"/>
                <w:b/>
                <w:bCs/>
                <w:lang w:val="uk-UA" w:eastAsia="ru-RU"/>
              </w:rPr>
              <w:t>оку</w:t>
            </w:r>
            <w:r w:rsidR="0062141B" w:rsidRPr="003B41F1">
              <w:rPr>
                <w:rFonts w:ascii="Times New Roman" w:eastAsia="Times New Roman" w:hAnsi="Times New Roman" w:cs="Times New Roman"/>
                <w:b/>
                <w:bCs/>
                <w:lang w:val="uk-UA" w:eastAsia="ru-RU"/>
              </w:rPr>
              <w:t>.</w:t>
            </w:r>
            <w:r w:rsidR="00E059B1" w:rsidRPr="00E60A42">
              <w:rPr>
                <w:rFonts w:ascii="Times New Roman" w:eastAsia="Times New Roman" w:hAnsi="Times New Roman" w:cs="Times New Roman"/>
                <w:b/>
                <w:bCs/>
                <w:lang w:val="uk-UA" w:eastAsia="ru-RU"/>
              </w:rPr>
              <w:t xml:space="preserve"> </w:t>
            </w:r>
          </w:p>
          <w:p w14:paraId="580E33FA" w14:textId="77777777" w:rsidR="00820F34" w:rsidRPr="00E60A42" w:rsidRDefault="00820F34" w:rsidP="008201B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Отримана тендерна пропозиція </w:t>
            </w:r>
            <w:r w:rsidR="00013421" w:rsidRPr="00E60A42">
              <w:rPr>
                <w:rFonts w:ascii="Times New Roman" w:eastAsia="Times New Roman" w:hAnsi="Times New Roman" w:cs="Times New Roman"/>
                <w:lang w:val="uk-UA" w:eastAsia="ru-RU"/>
              </w:rPr>
              <w:t xml:space="preserve">вноситься автоматично </w:t>
            </w:r>
            <w:r w:rsidRPr="00E60A42">
              <w:rPr>
                <w:rFonts w:ascii="Times New Roman" w:eastAsia="Times New Roman" w:hAnsi="Times New Roman" w:cs="Times New Roman"/>
                <w:lang w:val="uk-UA" w:eastAsia="ru-RU"/>
              </w:rPr>
              <w:t>до реєстру</w:t>
            </w:r>
            <w:r w:rsidR="00013421" w:rsidRPr="00E60A42">
              <w:rPr>
                <w:rFonts w:ascii="Times New Roman" w:eastAsia="Times New Roman" w:hAnsi="Times New Roman" w:cs="Times New Roman"/>
                <w:lang w:val="uk-UA" w:eastAsia="ru-RU"/>
              </w:rPr>
              <w:t xml:space="preserve"> отриманих тендерних пропозицій, у якому відображається інформація про надання тендерних пропозицій.</w:t>
            </w:r>
          </w:p>
          <w:p w14:paraId="33ECD27E" w14:textId="77777777" w:rsidR="00820F34" w:rsidRPr="00E60A42" w:rsidRDefault="00820F34" w:rsidP="008201BE">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w:t>
            </w:r>
            <w:r w:rsidR="00013421" w:rsidRPr="00E60A42">
              <w:rPr>
                <w:rFonts w:ascii="Times New Roman" w:eastAsia="Times New Roman" w:hAnsi="Times New Roman" w:cs="Times New Roman"/>
                <w:lang w:val="uk-UA" w:eastAsia="ru-RU"/>
              </w:rPr>
              <w:t xml:space="preserve">тендерних </w:t>
            </w:r>
            <w:r w:rsidRPr="00E60A42">
              <w:rPr>
                <w:rFonts w:ascii="Times New Roman" w:eastAsia="Times New Roman" w:hAnsi="Times New Roman" w:cs="Times New Roman"/>
                <w:lang w:val="uk-UA" w:eastAsia="ru-RU"/>
              </w:rPr>
              <w:t>пропозиції із зазначенням дати та часу.</w:t>
            </w:r>
            <w:r w:rsidR="00013421" w:rsidRPr="00E60A42">
              <w:rPr>
                <w:rFonts w:ascii="Times New Roman" w:eastAsia="Times New Roman" w:hAnsi="Times New Roman" w:cs="Times New Roman"/>
                <w:lang w:val="uk-UA" w:eastAsia="ru-RU"/>
              </w:rPr>
              <w:t xml:space="preserve"> Електронна система </w:t>
            </w:r>
            <w:proofErr w:type="spellStart"/>
            <w:r w:rsidR="00013421" w:rsidRPr="00E60A42">
              <w:rPr>
                <w:rFonts w:ascii="Times New Roman" w:eastAsia="Times New Roman" w:hAnsi="Times New Roman" w:cs="Times New Roman"/>
                <w:lang w:val="uk-UA" w:eastAsia="ru-RU"/>
              </w:rPr>
              <w:t>закупівель</w:t>
            </w:r>
            <w:proofErr w:type="spellEnd"/>
            <w:r w:rsidR="00013421" w:rsidRPr="00E60A42">
              <w:rPr>
                <w:rFonts w:ascii="Times New Roman" w:eastAsia="Times New Roman" w:hAnsi="Times New Roman" w:cs="Times New Roman"/>
                <w:lang w:val="uk-UA" w:eastAsia="ru-RU"/>
              </w:rPr>
              <w:t xml:space="preserve"> повинна забезпечити можливість поданн</w:t>
            </w:r>
            <w:r w:rsidR="004145DD" w:rsidRPr="00E60A42">
              <w:rPr>
                <w:rFonts w:ascii="Times New Roman" w:eastAsia="Times New Roman" w:hAnsi="Times New Roman" w:cs="Times New Roman"/>
                <w:lang w:val="uk-UA" w:eastAsia="ru-RU"/>
              </w:rPr>
              <w:t>я тендерних пропозицій всім осо</w:t>
            </w:r>
            <w:r w:rsidR="00013421" w:rsidRPr="00E60A42">
              <w:rPr>
                <w:rFonts w:ascii="Times New Roman" w:eastAsia="Times New Roman" w:hAnsi="Times New Roman" w:cs="Times New Roman"/>
                <w:lang w:val="uk-UA" w:eastAsia="ru-RU"/>
              </w:rPr>
              <w:t>бам на рівних умовах.</w:t>
            </w:r>
            <w:r w:rsidR="00025D0B" w:rsidRPr="00E60A42">
              <w:rPr>
                <w:rFonts w:ascii="Times New Roman" w:eastAsia="Times New Roman" w:hAnsi="Times New Roman" w:cs="Times New Roman"/>
                <w:lang w:eastAsia="ru-RU"/>
              </w:rPr>
              <w:t xml:space="preserve">  </w:t>
            </w:r>
          </w:p>
          <w:p w14:paraId="1F53E8FE" w14:textId="77777777" w:rsidR="00095418" w:rsidRPr="00E60A42" w:rsidRDefault="00095418" w:rsidP="008201BE">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9C35A1" w:rsidRPr="00E60A42" w14:paraId="607DB9C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02DBE9"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27BB5249" w14:textId="3E12BF70" w:rsidR="00820F34" w:rsidRPr="00E60A42" w:rsidRDefault="00820F34" w:rsidP="005126E4">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Дата та час розкриття тендерн</w:t>
            </w:r>
            <w:r w:rsidR="005126E4" w:rsidRPr="00E60A42">
              <w:rPr>
                <w:rFonts w:ascii="Times New Roman" w:eastAsia="Times New Roman" w:hAnsi="Times New Roman" w:cs="Times New Roman"/>
                <w:b/>
                <w:lang w:val="uk-UA" w:eastAsia="ru-RU"/>
              </w:rPr>
              <w:t>их</w:t>
            </w:r>
            <w:r w:rsidRPr="00E60A42">
              <w:rPr>
                <w:rFonts w:ascii="Times New Roman" w:eastAsia="Times New Roman" w:hAnsi="Times New Roman" w:cs="Times New Roman"/>
                <w:b/>
                <w:lang w:val="uk-UA" w:eastAsia="ru-RU"/>
              </w:rPr>
              <w:t xml:space="preserve"> пропозиці</w:t>
            </w:r>
            <w:r w:rsidR="005126E4" w:rsidRPr="00E60A42">
              <w:rPr>
                <w:rFonts w:ascii="Times New Roman" w:eastAsia="Times New Roman" w:hAnsi="Times New Roman" w:cs="Times New Roman"/>
                <w:b/>
                <w:lang w:val="uk-UA" w:eastAsia="ru-RU"/>
              </w:rPr>
              <w:t xml:space="preserve">й </w:t>
            </w:r>
          </w:p>
        </w:tc>
        <w:tc>
          <w:tcPr>
            <w:tcW w:w="3006" w:type="pct"/>
            <w:tcBorders>
              <w:top w:val="outset" w:sz="6" w:space="0" w:color="auto"/>
              <w:left w:val="outset" w:sz="6" w:space="0" w:color="auto"/>
              <w:bottom w:val="outset" w:sz="6" w:space="0" w:color="auto"/>
              <w:right w:val="outset" w:sz="6" w:space="0" w:color="auto"/>
            </w:tcBorders>
            <w:hideMark/>
          </w:tcPr>
          <w:p w14:paraId="00031254" w14:textId="77777777" w:rsidR="0093476C" w:rsidRDefault="0093476C" w:rsidP="0093476C">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Відкриті торги проводяться без застосування електронного аукціону.</w:t>
            </w:r>
          </w:p>
          <w:p w14:paraId="20E385F8" w14:textId="77777777" w:rsidR="00A354A5" w:rsidRDefault="0093476C" w:rsidP="0093476C">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 Електронною системою </w:t>
            </w:r>
            <w:proofErr w:type="spellStart"/>
            <w:r w:rsidRPr="0093476C">
              <w:rPr>
                <w:sz w:val="22"/>
                <w:szCs w:val="22"/>
                <w:lang w:val="uk-UA"/>
              </w:rPr>
              <w:t>закупівель</w:t>
            </w:r>
            <w:proofErr w:type="spellEnd"/>
            <w:r w:rsidRPr="0093476C">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5A906FC" w14:textId="00688DB5" w:rsidR="0093476C" w:rsidRPr="00E60A42" w:rsidRDefault="0093476C" w:rsidP="0093476C">
            <w:pPr>
              <w:pStyle w:val="rvps2"/>
              <w:shd w:val="clear" w:color="auto" w:fill="FFFFFF"/>
              <w:spacing w:before="0" w:beforeAutospacing="0" w:after="0" w:afterAutospacing="0"/>
              <w:ind w:firstLine="448"/>
              <w:jc w:val="both"/>
              <w:rPr>
                <w:sz w:val="22"/>
                <w:szCs w:val="22"/>
                <w:lang w:val="uk-UA"/>
              </w:rPr>
            </w:pPr>
            <w:r w:rsidRPr="0093476C">
              <w:rPr>
                <w:sz w:val="22"/>
                <w:szCs w:val="22"/>
                <w:lang w:val="uk-UA"/>
              </w:rPr>
              <w:t xml:space="preserve">Протокол розкриття тендерних пропозицій формується та оприлюднюється електронною системою </w:t>
            </w:r>
            <w:proofErr w:type="spellStart"/>
            <w:r w:rsidRPr="0093476C">
              <w:rPr>
                <w:sz w:val="22"/>
                <w:szCs w:val="22"/>
                <w:lang w:val="uk-UA"/>
              </w:rPr>
              <w:t>закупівель</w:t>
            </w:r>
            <w:proofErr w:type="spellEnd"/>
            <w:r w:rsidRPr="0093476C">
              <w:rPr>
                <w:sz w:val="22"/>
                <w:szCs w:val="22"/>
                <w:lang w:val="uk-UA"/>
              </w:rPr>
              <w:t xml:space="preserve"> автоматично в день розкриття тендерних пропозицій</w:t>
            </w:r>
          </w:p>
        </w:tc>
      </w:tr>
      <w:tr w:rsidR="009C35A1" w:rsidRPr="00E60A42" w14:paraId="4E055A8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24CE507" w14:textId="77777777" w:rsidR="00074B23" w:rsidRPr="00E60A42" w:rsidRDefault="00074B23" w:rsidP="00116250">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tcPr>
          <w:p w14:paraId="6AFB204C" w14:textId="77777777" w:rsidR="00074B23" w:rsidRPr="00E60A42" w:rsidRDefault="00074B23"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rPr>
              <w:t>Конфіденційна інформація</w:t>
            </w:r>
          </w:p>
        </w:tc>
        <w:tc>
          <w:tcPr>
            <w:tcW w:w="3006" w:type="pct"/>
            <w:tcBorders>
              <w:top w:val="outset" w:sz="6" w:space="0" w:color="auto"/>
              <w:left w:val="outset" w:sz="6" w:space="0" w:color="auto"/>
              <w:bottom w:val="outset" w:sz="6" w:space="0" w:color="auto"/>
              <w:right w:val="outset" w:sz="6" w:space="0" w:color="auto"/>
            </w:tcBorders>
          </w:tcPr>
          <w:p w14:paraId="7D9B6883" w14:textId="4DBC42EE" w:rsidR="00074B23" w:rsidRPr="00E60A42" w:rsidRDefault="0093476C" w:rsidP="008201BE">
            <w:pPr>
              <w:pStyle w:val="rvps2"/>
              <w:shd w:val="clear" w:color="auto" w:fill="FFFFFF"/>
              <w:spacing w:before="0" w:beforeAutospacing="0" w:after="0" w:afterAutospacing="0"/>
              <w:ind w:firstLine="450"/>
              <w:jc w:val="both"/>
              <w:rPr>
                <w:sz w:val="22"/>
                <w:szCs w:val="22"/>
                <w:lang w:val="uk-UA"/>
              </w:rPr>
            </w:pPr>
            <w:r w:rsidRPr="0093476C">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3476C">
              <w:rPr>
                <w:sz w:val="22"/>
                <w:szCs w:val="22"/>
                <w:lang w:val="uk-UA"/>
              </w:rPr>
              <w:t>Держаудитслужба</w:t>
            </w:r>
            <w:proofErr w:type="spellEnd"/>
            <w:r w:rsidRPr="0093476C">
              <w:rPr>
                <w:sz w:val="22"/>
                <w:szCs w:val="22"/>
                <w:lang w:val="uk-UA"/>
              </w:rPr>
              <w:t xml:space="preserve"> мають доступ в електронній системі </w:t>
            </w:r>
            <w:proofErr w:type="spellStart"/>
            <w:r w:rsidRPr="0093476C">
              <w:rPr>
                <w:sz w:val="22"/>
                <w:szCs w:val="22"/>
                <w:lang w:val="uk-UA"/>
              </w:rPr>
              <w:t>закупівель</w:t>
            </w:r>
            <w:proofErr w:type="spellEnd"/>
            <w:r w:rsidRPr="0093476C">
              <w:rPr>
                <w:sz w:val="22"/>
                <w:szCs w:val="22"/>
                <w:lang w:val="uk-UA"/>
              </w:rPr>
              <w:t xml:space="preserve"> до інформації, яка визначена учасником процедури закупівлі конфіденційною.</w:t>
            </w:r>
          </w:p>
        </w:tc>
      </w:tr>
      <w:tr w:rsidR="009C35A1" w:rsidRPr="00E60A42" w14:paraId="1C8AFA70"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E6DFCE0"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V. Оцінка </w:t>
            </w:r>
            <w:r w:rsidR="00043A98" w:rsidRPr="00E60A42">
              <w:rPr>
                <w:rFonts w:ascii="Times New Roman" w:eastAsia="Times New Roman" w:hAnsi="Times New Roman" w:cs="Times New Roman"/>
                <w:b/>
                <w:lang w:val="uk-UA" w:eastAsia="ru-RU"/>
              </w:rPr>
              <w:t xml:space="preserve">та розгляд </w:t>
            </w:r>
            <w:r w:rsidRPr="00E60A42">
              <w:rPr>
                <w:rFonts w:ascii="Times New Roman" w:eastAsia="Times New Roman" w:hAnsi="Times New Roman" w:cs="Times New Roman"/>
                <w:b/>
                <w:lang w:val="uk-UA" w:eastAsia="ru-RU"/>
              </w:rPr>
              <w:t>тендерної пропозиції</w:t>
            </w:r>
          </w:p>
        </w:tc>
      </w:tr>
      <w:tr w:rsidR="009C35A1" w:rsidRPr="00062BEE" w14:paraId="14CA5082"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AB66518"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2510B5B"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6" w:type="pct"/>
            <w:tcBorders>
              <w:top w:val="outset" w:sz="6" w:space="0" w:color="auto"/>
              <w:left w:val="outset" w:sz="6" w:space="0" w:color="auto"/>
              <w:bottom w:val="outset" w:sz="6" w:space="0" w:color="auto"/>
              <w:right w:val="outset" w:sz="6" w:space="0" w:color="auto"/>
            </w:tcBorders>
            <w:hideMark/>
          </w:tcPr>
          <w:p w14:paraId="584DF12B" w14:textId="77777777" w:rsidR="0093476C" w:rsidRPr="0093476C" w:rsidRDefault="008201BE" w:rsidP="0093476C">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93476C" w:rsidRPr="0093476C">
              <w:rPr>
                <w:rFonts w:ascii="Times New Roman" w:eastAsia="Times New Roman" w:hAnsi="Times New Roman" w:cs="Times New Roman"/>
                <w:lang w:val="uk-UA" w:eastAsia="ru-RU"/>
              </w:rPr>
              <w:t xml:space="preserve">Оцінка тендерної пропозиції проводиться електронною системою </w:t>
            </w:r>
            <w:proofErr w:type="spellStart"/>
            <w:r w:rsidR="0093476C" w:rsidRPr="0093476C">
              <w:rPr>
                <w:rFonts w:ascii="Times New Roman" w:eastAsia="Times New Roman" w:hAnsi="Times New Roman" w:cs="Times New Roman"/>
                <w:lang w:val="uk-UA" w:eastAsia="ru-RU"/>
              </w:rPr>
              <w:t>закупівель</w:t>
            </w:r>
            <w:proofErr w:type="spellEnd"/>
            <w:r w:rsidR="0093476C" w:rsidRPr="0093476C">
              <w:rPr>
                <w:rFonts w:ascii="Times New Roman" w:eastAsia="Times New Roman" w:hAnsi="Times New Roman" w:cs="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4C03F52" w14:textId="02FC1FED" w:rsidR="00820F34" w:rsidRPr="00E60A42" w:rsidRDefault="0093476C" w:rsidP="0093476C">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00820F34" w:rsidRPr="00E60A42">
              <w:rPr>
                <w:rFonts w:ascii="Times New Roman" w:hAnsi="Times New Roman" w:cs="Times New Roman"/>
                <w:spacing w:val="1"/>
                <w:lang w:val="uk-UA"/>
              </w:rPr>
              <w:t>Критерій оцінки тендерних пропозицій – ціна</w:t>
            </w:r>
            <w:r w:rsidR="00C64A4D" w:rsidRPr="00E60A42">
              <w:rPr>
                <w:rFonts w:ascii="Times New Roman" w:hAnsi="Times New Roman" w:cs="Times New Roman"/>
                <w:spacing w:val="1"/>
                <w:lang w:val="uk-UA"/>
              </w:rPr>
              <w:t xml:space="preserve"> (питома вага 100%)</w:t>
            </w:r>
            <w:r w:rsidR="00820F34" w:rsidRPr="00E60A42">
              <w:rPr>
                <w:rFonts w:ascii="Times New Roman" w:hAnsi="Times New Roman" w:cs="Times New Roman"/>
                <w:spacing w:val="1"/>
                <w:lang w:val="uk-UA"/>
              </w:rPr>
              <w:t>.</w:t>
            </w:r>
          </w:p>
          <w:p w14:paraId="3F667D76" w14:textId="77777777" w:rsidR="0093476C" w:rsidRDefault="004958FD" w:rsidP="0093476C">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27EB9BF2" w14:textId="3DB40D14" w:rsidR="00773BAF" w:rsidRPr="00E60A42" w:rsidRDefault="007E1BE6" w:rsidP="0093476C">
            <w:pPr>
              <w:spacing w:after="100" w:afterAutospacing="1" w:line="240" w:lineRule="auto"/>
              <w:ind w:firstLine="345"/>
              <w:jc w:val="both"/>
              <w:rPr>
                <w:rFonts w:ascii="Times New Roman" w:eastAsia="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r w:rsidR="00473026" w:rsidRPr="00E60A42">
              <w:rPr>
                <w:rFonts w:ascii="Times New Roman" w:hAnsi="Times New Roman" w:cs="Times New Roman"/>
                <w:lang w:val="uk-UA"/>
              </w:rPr>
              <w:t>.</w:t>
            </w:r>
          </w:p>
        </w:tc>
      </w:tr>
      <w:tr w:rsidR="00043A98" w:rsidRPr="00E60A42" w14:paraId="3E6EAF10"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07F4A8B" w14:textId="77777777" w:rsidR="00043A98" w:rsidRPr="00E60A42" w:rsidRDefault="00043A98"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tcPr>
          <w:p w14:paraId="1E5B7CA2" w14:textId="77777777" w:rsidR="00043A98" w:rsidRPr="00E60A42" w:rsidRDefault="00043A98"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6" w:type="pct"/>
            <w:tcBorders>
              <w:top w:val="outset" w:sz="6" w:space="0" w:color="auto"/>
              <w:left w:val="outset" w:sz="6" w:space="0" w:color="auto"/>
              <w:bottom w:val="outset" w:sz="6" w:space="0" w:color="auto"/>
              <w:right w:val="outset" w:sz="6" w:space="0" w:color="auto"/>
            </w:tcBorders>
          </w:tcPr>
          <w:p w14:paraId="79869C64" w14:textId="50DCB7B4" w:rsidR="00D865FF" w:rsidRDefault="002B07E5" w:rsidP="008201BE">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D865FF" w:rsidRPr="00D865FF">
              <w:rPr>
                <w:rFonts w:ascii="Times New Roman" w:eastAsia="Times New Roman" w:hAnsi="Times New Roman" w:cs="Times New Roman"/>
                <w:lang w:val="uk-UA" w:eastAsia="ru-RU"/>
              </w:rPr>
              <w:t>Замовник розглядає тендерну пропозицію, яка визначена найбільш економічно вигідною</w:t>
            </w:r>
            <w:r w:rsidR="00D865FF">
              <w:rPr>
                <w:rFonts w:ascii="Times New Roman" w:eastAsia="Times New Roman" w:hAnsi="Times New Roman" w:cs="Times New Roman"/>
                <w:lang w:val="uk-UA" w:eastAsia="ru-RU"/>
              </w:rPr>
              <w:t>,</w:t>
            </w:r>
            <w:r w:rsidR="00D865FF" w:rsidRPr="00D865FF">
              <w:rPr>
                <w:rFonts w:ascii="Times New Roman" w:eastAsia="Times New Roman" w:hAnsi="Times New Roman" w:cs="Times New Roman"/>
                <w:lang w:val="uk-UA" w:eastAsia="ru-RU"/>
              </w:rPr>
              <w:t xml:space="preserve"> щодо її відповідності вимогам тендерної документації.</w:t>
            </w:r>
          </w:p>
          <w:p w14:paraId="57870F1C" w14:textId="3E804D2E" w:rsidR="002B07E5" w:rsidRPr="002B07E5" w:rsidRDefault="002B07E5" w:rsidP="002B07E5">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B07E5">
              <w:rPr>
                <w:rFonts w:ascii="Times New Roman" w:eastAsia="Times New Roman" w:hAnsi="Times New Roman" w:cs="Times New Roman"/>
                <w:lang w:val="uk-UA" w:eastAsia="ru-RU"/>
              </w:rPr>
              <w:t>закупівель</w:t>
            </w:r>
            <w:proofErr w:type="spellEnd"/>
            <w:r w:rsidRPr="002B07E5">
              <w:rPr>
                <w:rFonts w:ascii="Times New Roman" w:eastAsia="Times New Roman" w:hAnsi="Times New Roman" w:cs="Times New Roman"/>
                <w:lang w:val="uk-UA"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B07E5">
              <w:rPr>
                <w:rFonts w:ascii="Times New Roman" w:eastAsia="Times New Roman" w:hAnsi="Times New Roman" w:cs="Times New Roman"/>
                <w:lang w:val="uk-UA" w:eastAsia="ru-RU"/>
              </w:rPr>
              <w:t>закупівель</w:t>
            </w:r>
            <w:proofErr w:type="spellEnd"/>
            <w:r w:rsidRPr="002B07E5">
              <w:rPr>
                <w:rFonts w:ascii="Times New Roman" w:eastAsia="Times New Roman" w:hAnsi="Times New Roman" w:cs="Times New Roman"/>
                <w:lang w:val="uk-UA" w:eastAsia="ru-RU"/>
              </w:rPr>
              <w:t xml:space="preserve"> протягом одного дня з дня прийняття відповідного рішення.</w:t>
            </w:r>
          </w:p>
          <w:p w14:paraId="735B92F0" w14:textId="1672CF4B" w:rsidR="002B07E5" w:rsidRPr="002B07E5" w:rsidRDefault="002B07E5" w:rsidP="002B07E5">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 xml:space="preserve">    </w:t>
            </w:r>
            <w:r w:rsidRPr="002B07E5">
              <w:rPr>
                <w:rFonts w:ascii="Times New Roman" w:eastAsia="Times New Roman" w:hAnsi="Times New Roman" w:cs="Times New Roman"/>
                <w:lang w:val="uk-UA" w:eastAsia="ru-RU"/>
              </w:rPr>
              <w:t>У разі відхилення замовником найбільш економічно вигідної тендерної пропозиції</w:t>
            </w:r>
            <w:r>
              <w:rPr>
                <w:rFonts w:ascii="Times New Roman" w:eastAsia="Times New Roman" w:hAnsi="Times New Roman" w:cs="Times New Roman"/>
                <w:lang w:val="uk-UA" w:eastAsia="ru-RU"/>
              </w:rPr>
              <w:t>,</w:t>
            </w:r>
            <w:r w:rsidRPr="002B07E5">
              <w:rPr>
                <w:rFonts w:ascii="Times New Roman" w:eastAsia="Times New Roman" w:hAnsi="Times New Roman" w:cs="Times New Roman"/>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w:t>
            </w:r>
            <w:r>
              <w:rPr>
                <w:rFonts w:ascii="Times New Roman" w:eastAsia="Times New Roman" w:hAnsi="Times New Roman" w:cs="Times New Roman"/>
                <w:lang w:val="uk-UA" w:eastAsia="ru-RU"/>
              </w:rPr>
              <w:t>.</w:t>
            </w:r>
          </w:p>
          <w:p w14:paraId="1B21055D" w14:textId="7D49F9C3" w:rsidR="002B07E5" w:rsidRPr="002B07E5" w:rsidRDefault="002B07E5" w:rsidP="002B07E5">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CD78425" w14:textId="2D773381" w:rsidR="002B07E5" w:rsidRPr="002B07E5" w:rsidRDefault="002B07E5" w:rsidP="002B07E5">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F56498" w14:textId="46B7B693" w:rsidR="002B07E5" w:rsidRPr="002B07E5" w:rsidRDefault="002B07E5" w:rsidP="002B07E5">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w:t>
            </w:r>
            <w:r>
              <w:rPr>
                <w:rFonts w:ascii="Times New Roman" w:eastAsia="Times New Roman" w:hAnsi="Times New Roman" w:cs="Times New Roman"/>
                <w:lang w:val="uk-UA" w:eastAsia="ru-RU"/>
              </w:rPr>
              <w:t xml:space="preserve">у строк </w:t>
            </w:r>
            <w:r w:rsidRPr="002B07E5">
              <w:rPr>
                <w:rFonts w:ascii="Times New Roman" w:eastAsia="Times New Roman" w:hAnsi="Times New Roman" w:cs="Times New Roman"/>
                <w:lang w:val="uk-UA" w:eastAsia="ru-RU"/>
              </w:rPr>
              <w:t>такого обґрунтування</w:t>
            </w:r>
            <w:r>
              <w:rPr>
                <w:rFonts w:ascii="Times New Roman" w:eastAsia="Times New Roman" w:hAnsi="Times New Roman" w:cs="Times New Roman"/>
                <w:lang w:val="uk-UA" w:eastAsia="ru-RU"/>
              </w:rPr>
              <w:t>.</w:t>
            </w:r>
            <w:r w:rsidRPr="002B07E5">
              <w:rPr>
                <w:rFonts w:ascii="Times New Roman" w:eastAsia="Times New Roman" w:hAnsi="Times New Roman" w:cs="Times New Roman"/>
                <w:lang w:val="uk-UA" w:eastAsia="ru-RU"/>
              </w:rPr>
              <w:t xml:space="preserve"> </w:t>
            </w:r>
          </w:p>
          <w:p w14:paraId="2B20FD4D" w14:textId="22E4B851" w:rsidR="002B07E5" w:rsidRPr="002B07E5" w:rsidRDefault="002B07E5" w:rsidP="002B07E5">
            <w:pPr>
              <w:spacing w:after="0" w:line="23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2B07E5">
              <w:rPr>
                <w:rFonts w:ascii="Times New Roman" w:eastAsia="Times New Roman" w:hAnsi="Times New Roman" w:cs="Times New Roman"/>
                <w:lang w:val="uk-UA" w:eastAsia="ru-RU"/>
              </w:rPr>
              <w:t>Обґрунтування аномально низької тендерної пропозиції може містити інформацію про:</w:t>
            </w:r>
          </w:p>
          <w:p w14:paraId="2BA243E6" w14:textId="77777777" w:rsidR="002B07E5" w:rsidRPr="002B07E5" w:rsidRDefault="002B07E5" w:rsidP="002B07E5">
            <w:pPr>
              <w:spacing w:after="0" w:line="230" w:lineRule="auto"/>
              <w:jc w:val="both"/>
              <w:rPr>
                <w:rFonts w:ascii="Times New Roman" w:eastAsia="Times New Roman" w:hAnsi="Times New Roman" w:cs="Times New Roman"/>
                <w:lang w:val="uk-UA" w:eastAsia="ru-RU"/>
              </w:rPr>
            </w:pPr>
            <w:r w:rsidRPr="002B07E5">
              <w:rPr>
                <w:rFonts w:ascii="Times New Roman" w:eastAsia="Times New Roman" w:hAnsi="Times New Roman" w:cs="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1388A1" w14:textId="77777777" w:rsidR="002B07E5" w:rsidRPr="002B07E5" w:rsidRDefault="002B07E5" w:rsidP="002B07E5">
            <w:pPr>
              <w:spacing w:after="0" w:line="230" w:lineRule="auto"/>
              <w:jc w:val="both"/>
              <w:rPr>
                <w:rFonts w:ascii="Times New Roman" w:eastAsia="Times New Roman" w:hAnsi="Times New Roman" w:cs="Times New Roman"/>
                <w:lang w:val="uk-UA" w:eastAsia="ru-RU"/>
              </w:rPr>
            </w:pPr>
            <w:r w:rsidRPr="002B07E5">
              <w:rPr>
                <w:rFonts w:ascii="Times New Roman" w:eastAsia="Times New Roman" w:hAnsi="Times New Roman" w:cs="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1F0A17" w14:textId="076D3334" w:rsidR="002B07E5" w:rsidRDefault="002B07E5" w:rsidP="002B07E5">
            <w:pPr>
              <w:spacing w:after="0" w:line="230" w:lineRule="auto"/>
              <w:jc w:val="both"/>
              <w:rPr>
                <w:rFonts w:ascii="Times New Roman" w:eastAsia="Times New Roman" w:hAnsi="Times New Roman" w:cs="Times New Roman"/>
                <w:lang w:val="uk-UA" w:eastAsia="ru-RU"/>
              </w:rPr>
            </w:pPr>
            <w:r w:rsidRPr="002B07E5">
              <w:rPr>
                <w:rFonts w:ascii="Times New Roman" w:eastAsia="Times New Roman" w:hAnsi="Times New Roman" w:cs="Times New Roman"/>
                <w:lang w:val="uk-UA" w:eastAsia="ru-RU"/>
              </w:rPr>
              <w:t>отримання учасником процедури закупівлі державної допомоги згідно із законодавством.</w:t>
            </w:r>
          </w:p>
          <w:p w14:paraId="4820AE44" w14:textId="77777777" w:rsidR="00D865FF" w:rsidRDefault="00D865FF" w:rsidP="008201BE">
            <w:pPr>
              <w:spacing w:after="0" w:line="230" w:lineRule="auto"/>
              <w:jc w:val="both"/>
              <w:rPr>
                <w:rFonts w:ascii="Times New Roman" w:eastAsia="Times New Roman" w:hAnsi="Times New Roman" w:cs="Times New Roman"/>
                <w:lang w:val="uk-UA" w:eastAsia="ru-RU"/>
              </w:rPr>
            </w:pPr>
          </w:p>
          <w:p w14:paraId="591B9527" w14:textId="3C2A919B" w:rsidR="006D52CA" w:rsidRPr="00E60A42" w:rsidRDefault="008201BE" w:rsidP="008201BE">
            <w:pPr>
              <w:spacing w:after="0" w:line="23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6D52CA" w:rsidRPr="00E60A42">
              <w:rPr>
                <w:rFonts w:ascii="Times New Roman" w:eastAsia="Times New Roman" w:hAnsi="Times New Roman" w:cs="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6D52CA" w:rsidRPr="00E60A42">
              <w:rPr>
                <w:rFonts w:ascii="Times New Roman" w:eastAsia="Times New Roman" w:hAnsi="Times New Roman" w:cs="Times New Roman"/>
                <w:lang w:val="uk-UA" w:eastAsia="ru-RU"/>
              </w:rPr>
              <w:t>невідповідностей</w:t>
            </w:r>
            <w:proofErr w:type="spellEnd"/>
            <w:r w:rsidR="006D52CA" w:rsidRPr="00E60A42">
              <w:rPr>
                <w:rFonts w:ascii="Times New Roman" w:eastAsia="Times New Roman" w:hAnsi="Times New Roman" w:cs="Times New Roman"/>
                <w:lang w:val="uk-UA" w:eastAsia="ru-RU"/>
              </w:rPr>
              <w:t xml:space="preserve"> в електронній системі </w:t>
            </w:r>
            <w:proofErr w:type="spellStart"/>
            <w:r w:rsidR="006D52CA" w:rsidRPr="00E60A42">
              <w:rPr>
                <w:rFonts w:ascii="Times New Roman" w:eastAsia="Times New Roman" w:hAnsi="Times New Roman" w:cs="Times New Roman"/>
                <w:lang w:val="uk-UA" w:eastAsia="ru-RU"/>
              </w:rPr>
              <w:t>закупівель</w:t>
            </w:r>
            <w:proofErr w:type="spellEnd"/>
            <w:r w:rsidR="006D52CA" w:rsidRPr="00E60A42">
              <w:rPr>
                <w:rFonts w:ascii="Times New Roman" w:eastAsia="Times New Roman" w:hAnsi="Times New Roman" w:cs="Times New Roman"/>
                <w:lang w:val="uk-UA" w:eastAsia="ru-RU"/>
              </w:rPr>
              <w:t>.</w:t>
            </w:r>
          </w:p>
          <w:p w14:paraId="1235D7F5" w14:textId="040A01DE" w:rsidR="006D52CA" w:rsidRPr="00E60A42" w:rsidRDefault="008201BE" w:rsidP="008201BE">
            <w:pPr>
              <w:pStyle w:val="a9"/>
              <w:shd w:val="clear" w:color="auto" w:fill="FFFFFF"/>
              <w:spacing w:before="0" w:after="0" w:line="230" w:lineRule="auto"/>
              <w:jc w:val="both"/>
              <w:rPr>
                <w:rFonts w:ascii="Times New Roman" w:hAnsi="Times New Roman" w:cs="Times New Roman"/>
                <w:sz w:val="22"/>
                <w:szCs w:val="22"/>
                <w:lang w:eastAsia="ru-RU"/>
              </w:rPr>
            </w:pPr>
            <w:r w:rsidRPr="00E60A42">
              <w:rPr>
                <w:rFonts w:ascii="Times New Roman" w:hAnsi="Times New Roman" w:cs="Times New Roman"/>
                <w:sz w:val="22"/>
                <w:szCs w:val="22"/>
                <w:lang w:eastAsia="ru-RU"/>
              </w:rPr>
              <w:t xml:space="preserve">     </w:t>
            </w:r>
            <w:r w:rsidR="006D52CA" w:rsidRPr="00E60A42">
              <w:rPr>
                <w:rFonts w:ascii="Times New Roman" w:hAnsi="Times New Roman" w:cs="Times New Roman"/>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AA7CDD" w14:textId="5EA477D3" w:rsidR="005126E4" w:rsidRPr="00E60A42" w:rsidRDefault="008201BE" w:rsidP="008201BE">
            <w:pPr>
              <w:pStyle w:val="a9"/>
              <w:shd w:val="clear" w:color="auto" w:fill="FFFFFF"/>
              <w:spacing w:before="0" w:after="0" w:line="230" w:lineRule="auto"/>
              <w:jc w:val="both"/>
              <w:rPr>
                <w:rFonts w:ascii="Times New Roman" w:hAnsi="Times New Roman" w:cs="Times New Roman"/>
                <w:sz w:val="22"/>
                <w:szCs w:val="22"/>
                <w:lang w:eastAsia="uk-UA"/>
              </w:rPr>
            </w:pPr>
            <w:r w:rsidRPr="00E60A42">
              <w:rPr>
                <w:rFonts w:ascii="Times New Roman" w:hAnsi="Times New Roman" w:cs="Times New Roman"/>
                <w:sz w:val="22"/>
                <w:szCs w:val="22"/>
                <w:lang w:eastAsia="uk-UA"/>
              </w:rPr>
              <w:t xml:space="preserve">    </w:t>
            </w:r>
            <w:r w:rsidR="005126E4" w:rsidRPr="00E60A42">
              <w:rPr>
                <w:rFonts w:ascii="Times New Roman" w:hAnsi="Times New Roman" w:cs="Times New Roman"/>
                <w:sz w:val="22"/>
                <w:szCs w:val="22"/>
                <w:lang w:eastAsia="uk-UA"/>
              </w:rPr>
              <w:t xml:space="preserve">Учасник процедури закупівлі виправляє виявлені замовником після розкриття тендерних пропозицій </w:t>
            </w:r>
            <w:r w:rsidR="005126E4" w:rsidRPr="00E60A42">
              <w:rPr>
                <w:rFonts w:ascii="Times New Roman" w:hAnsi="Times New Roman" w:cs="Times New Roman"/>
                <w:sz w:val="22"/>
                <w:szCs w:val="22"/>
                <w:lang w:eastAsia="uk-UA"/>
              </w:rPr>
              <w:lastRenderedPageBreak/>
              <w:t xml:space="preserve">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005126E4" w:rsidRPr="00E60A42">
              <w:rPr>
                <w:rFonts w:ascii="Times New Roman" w:hAnsi="Times New Roman" w:cs="Times New Roman"/>
                <w:sz w:val="22"/>
                <w:szCs w:val="22"/>
                <w:lang w:eastAsia="uk-UA"/>
              </w:rPr>
              <w:t>закупівель</w:t>
            </w:r>
            <w:proofErr w:type="spellEnd"/>
            <w:r w:rsidR="005126E4" w:rsidRPr="00E60A42">
              <w:rPr>
                <w:rFonts w:ascii="Times New Roman" w:hAnsi="Times New Roman" w:cs="Times New Roman"/>
                <w:sz w:val="22"/>
                <w:szCs w:val="22"/>
                <w:lang w:eastAsia="uk-UA"/>
              </w:rPr>
              <w:t xml:space="preserve"> повідомлення з вимогою про усунення таких </w:t>
            </w:r>
            <w:proofErr w:type="spellStart"/>
            <w:r w:rsidR="005126E4" w:rsidRPr="00E60A42">
              <w:rPr>
                <w:rFonts w:ascii="Times New Roman" w:hAnsi="Times New Roman" w:cs="Times New Roman"/>
                <w:sz w:val="22"/>
                <w:szCs w:val="22"/>
                <w:lang w:eastAsia="uk-UA"/>
              </w:rPr>
              <w:t>невідповідностей</w:t>
            </w:r>
            <w:proofErr w:type="spellEnd"/>
            <w:r w:rsidR="005126E4" w:rsidRPr="00E60A42">
              <w:rPr>
                <w:rFonts w:ascii="Times New Roman" w:hAnsi="Times New Roman" w:cs="Times New Roman"/>
                <w:sz w:val="22"/>
                <w:szCs w:val="22"/>
                <w:lang w:eastAsia="uk-UA"/>
              </w:rPr>
              <w:t>.</w:t>
            </w:r>
          </w:p>
          <w:p w14:paraId="3A6E1580" w14:textId="4CAEF360" w:rsidR="0056142F" w:rsidRPr="00E60A42" w:rsidRDefault="0056142F" w:rsidP="008201BE">
            <w:pPr>
              <w:pStyle w:val="a9"/>
              <w:shd w:val="clear" w:color="auto" w:fill="FFFFFF"/>
              <w:spacing w:before="0" w:after="0" w:line="230" w:lineRule="auto"/>
              <w:jc w:val="both"/>
              <w:rPr>
                <w:rFonts w:ascii="Times New Roman" w:hAnsi="Times New Roman" w:cs="Times New Roman"/>
                <w:b/>
                <w:color w:val="FF0000"/>
                <w:sz w:val="22"/>
                <w:szCs w:val="22"/>
                <w:u w:val="single"/>
                <w:lang w:eastAsia="ru-RU"/>
              </w:rPr>
            </w:pPr>
            <w:r w:rsidRPr="00E60A42">
              <w:rPr>
                <w:rFonts w:eastAsia="Calibri" w:cs="Times New Roman"/>
                <w:sz w:val="22"/>
                <w:szCs w:val="22"/>
                <w:lang w:eastAsia="uk-UA"/>
              </w:rPr>
              <w:t xml:space="preserve">     </w:t>
            </w:r>
            <w:r w:rsidRPr="00E60A42">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E60A42">
              <w:rPr>
                <w:rFonts w:ascii="Times New Roman" w:eastAsia="Calibri" w:hAnsi="Times New Roman" w:cs="Times New Roman"/>
                <w:sz w:val="22"/>
                <w:szCs w:val="22"/>
                <w:lang w:eastAsia="uk-UA"/>
              </w:rPr>
              <w:t>невиправлення</w:t>
            </w:r>
            <w:proofErr w:type="spellEnd"/>
            <w:r w:rsidRPr="00E60A42">
              <w:rPr>
                <w:rFonts w:ascii="Times New Roman" w:eastAsia="Calibri" w:hAnsi="Times New Roman" w:cs="Times New Roman"/>
                <w:sz w:val="22"/>
                <w:szCs w:val="22"/>
                <w:lang w:eastAsia="uk-UA"/>
              </w:rPr>
              <w:t xml:space="preserve"> учасниками виявлених </w:t>
            </w:r>
            <w:proofErr w:type="spellStart"/>
            <w:r w:rsidRPr="00E60A42">
              <w:rPr>
                <w:rFonts w:ascii="Times New Roman" w:eastAsia="Calibri" w:hAnsi="Times New Roman" w:cs="Times New Roman"/>
                <w:sz w:val="22"/>
                <w:szCs w:val="22"/>
                <w:lang w:eastAsia="uk-UA"/>
              </w:rPr>
              <w:t>невідповідностей</w:t>
            </w:r>
            <w:proofErr w:type="spellEnd"/>
            <w:r w:rsidRPr="00E60A42">
              <w:rPr>
                <w:rFonts w:ascii="Times New Roman" w:eastAsia="Calibri" w:hAnsi="Times New Roman" w:cs="Times New Roman"/>
                <w:sz w:val="22"/>
                <w:szCs w:val="22"/>
                <w:lang w:eastAsia="uk-UA"/>
              </w:rPr>
              <w:t xml:space="preserve">. </w:t>
            </w:r>
            <w:r w:rsidRPr="00E60A42">
              <w:rPr>
                <w:rFonts w:ascii="Times New Roman" w:hAnsi="Times New Roman" w:cs="Times New Roman"/>
                <w:b/>
                <w:color w:val="FF0000"/>
                <w:sz w:val="22"/>
                <w:szCs w:val="22"/>
                <w:u w:val="single"/>
                <w:lang w:eastAsia="ru-RU"/>
              </w:rPr>
              <w:t xml:space="preserve">    </w:t>
            </w:r>
          </w:p>
          <w:p w14:paraId="076385B6" w14:textId="77777777" w:rsidR="0056142F" w:rsidRPr="00E60A42" w:rsidRDefault="0056142F" w:rsidP="0056142F">
            <w:pPr>
              <w:spacing w:after="0"/>
              <w:jc w:val="both"/>
              <w:rPr>
                <w:rFonts w:ascii="Times New Roman" w:eastAsia="Times New Roman" w:hAnsi="Times New Roman"/>
                <w:lang w:val="uk-UA"/>
              </w:rPr>
            </w:pPr>
            <w:r w:rsidRPr="00E60A42">
              <w:rPr>
                <w:rFonts w:ascii="Times New Roman" w:eastAsia="Times New Roman" w:hAnsi="Times New Roman"/>
                <w:lang w:val="uk-UA"/>
              </w:rPr>
              <w:t xml:space="preserve">     Згідно Наказу </w:t>
            </w:r>
            <w:r w:rsidRPr="00E60A42">
              <w:rPr>
                <w:rFonts w:ascii="Times New Roman" w:eastAsia="Times New Roman" w:hAnsi="Times New Roman"/>
              </w:rPr>
              <w:t xml:space="preserve"> </w:t>
            </w:r>
            <w:proofErr w:type="spellStart"/>
            <w:r w:rsidRPr="00E60A42">
              <w:rPr>
                <w:rFonts w:ascii="Times New Roman" w:eastAsia="Times New Roman" w:hAnsi="Times New Roman"/>
              </w:rPr>
              <w:t>Міністерства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розвитку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економіки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торгівлі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сільського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господарства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України</w:t>
            </w:r>
            <w:proofErr w:type="spellEnd"/>
            <w:r w:rsidRPr="00E60A42">
              <w:rPr>
                <w:rFonts w:ascii="Times New Roman" w:eastAsia="Times New Roman" w:hAnsi="Times New Roman"/>
                <w:lang w:val="uk-UA"/>
              </w:rPr>
              <w:t xml:space="preserve"> № 710 від 15.04.2020р. ( введено в дію 14.08.2020 р.).</w:t>
            </w:r>
          </w:p>
          <w:p w14:paraId="100D5DC7" w14:textId="77777777" w:rsidR="0056142F" w:rsidRPr="00E60A42" w:rsidRDefault="0056142F" w:rsidP="0056142F">
            <w:pPr>
              <w:spacing w:after="0"/>
              <w:jc w:val="both"/>
              <w:rPr>
                <w:rFonts w:ascii="Times New Roman" w:eastAsia="Times New Roman" w:hAnsi="Times New Roman"/>
                <w:u w:val="single"/>
                <w:lang w:val="uk-UA"/>
              </w:rPr>
            </w:pPr>
            <w:r w:rsidRPr="00E60A42">
              <w:rPr>
                <w:rFonts w:ascii="Times New Roman" w:eastAsia="Times New Roman" w:hAnsi="Times New Roman"/>
                <w:u w:val="single"/>
              </w:rPr>
              <w:t>П</w:t>
            </w:r>
            <w:proofErr w:type="spellStart"/>
            <w:r w:rsidRPr="00E60A42">
              <w:rPr>
                <w:rFonts w:ascii="Times New Roman" w:eastAsia="Times New Roman" w:hAnsi="Times New Roman"/>
                <w:u w:val="single"/>
                <w:lang w:val="uk-UA"/>
              </w:rPr>
              <w:t>ерелік</w:t>
            </w:r>
            <w:proofErr w:type="spellEnd"/>
            <w:r w:rsidRPr="00E60A42">
              <w:rPr>
                <w:rFonts w:ascii="Times New Roman" w:eastAsia="Times New Roman" w:hAnsi="Times New Roman"/>
                <w:u w:val="single"/>
                <w:lang w:val="uk-UA"/>
              </w:rPr>
              <w:t xml:space="preserve"> </w:t>
            </w:r>
            <w:proofErr w:type="spellStart"/>
            <w:r w:rsidRPr="00E60A42">
              <w:rPr>
                <w:rFonts w:ascii="Times New Roman" w:eastAsia="Times New Roman" w:hAnsi="Times New Roman"/>
                <w:u w:val="single"/>
              </w:rPr>
              <w:t>формальних</w:t>
            </w:r>
            <w:proofErr w:type="spellEnd"/>
            <w:r w:rsidRPr="00E60A42">
              <w:rPr>
                <w:rFonts w:ascii="Times New Roman" w:eastAsia="Times New Roman" w:hAnsi="Times New Roman"/>
                <w:u w:val="single"/>
              </w:rPr>
              <w:t xml:space="preserve"> </w:t>
            </w:r>
            <w:proofErr w:type="spellStart"/>
            <w:r w:rsidRPr="00E60A42">
              <w:rPr>
                <w:rFonts w:ascii="Times New Roman" w:eastAsia="Times New Roman" w:hAnsi="Times New Roman"/>
                <w:u w:val="single"/>
              </w:rPr>
              <w:t>помилок</w:t>
            </w:r>
            <w:proofErr w:type="spellEnd"/>
            <w:r w:rsidRPr="00E60A42">
              <w:rPr>
                <w:rFonts w:ascii="Times New Roman" w:eastAsia="Times New Roman" w:hAnsi="Times New Roman"/>
                <w:u w:val="single"/>
              </w:rPr>
              <w:t>:</w:t>
            </w:r>
          </w:p>
          <w:p w14:paraId="6BD359C8"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1. </w:t>
            </w:r>
            <w:proofErr w:type="spellStart"/>
            <w:r w:rsidRPr="00E60A42">
              <w:rPr>
                <w:rFonts w:ascii="Times New Roman" w:eastAsia="Times New Roman" w:hAnsi="Times New Roman"/>
              </w:rPr>
              <w:t>Інформація</w:t>
            </w:r>
            <w:proofErr w:type="spellEnd"/>
            <w:r w:rsidRPr="00E60A42">
              <w:rPr>
                <w:rFonts w:ascii="Times New Roman" w:eastAsia="Times New Roman" w:hAnsi="Times New Roman"/>
              </w:rPr>
              <w:t xml:space="preserve">/документ, подана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помилки</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частині</w:t>
            </w:r>
            <w:proofErr w:type="spellEnd"/>
            <w:r w:rsidRPr="00E60A42">
              <w:rPr>
                <w:rFonts w:ascii="Times New Roman" w:eastAsia="Times New Roman" w:hAnsi="Times New Roman"/>
              </w:rPr>
              <w:t>:</w:t>
            </w:r>
          </w:p>
          <w:p w14:paraId="26283A3B" w14:textId="42B03736"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великої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ТОВ «Весна» написано, як ТОВ «весна»</w:t>
            </w:r>
            <w:r w:rsidR="001B44F1" w:rsidRPr="00E60A42">
              <w:rPr>
                <w:rFonts w:ascii="Times New Roman" w:hAnsi="Times New Roman" w:cs="Times New Roman"/>
                <w:b/>
                <w:i/>
                <w:color w:val="000000"/>
                <w:lang w:val="uk-UA"/>
              </w:rPr>
              <w:t>)</w:t>
            </w:r>
            <w:r w:rsidRPr="00E60A42">
              <w:rPr>
                <w:rFonts w:ascii="Times New Roman" w:hAnsi="Times New Roman" w:cs="Times New Roman"/>
                <w:b/>
                <w:i/>
                <w:color w:val="000000"/>
              </w:rPr>
              <w:t xml:space="preserve">;                                                                                                                 </w:t>
            </w:r>
          </w:p>
          <w:p w14:paraId="704EA48D"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уживання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розділових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знаків</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відмінювання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реченні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направляємо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коментар</w:t>
            </w:r>
            <w:proofErr w:type="spellEnd"/>
            <w:r w:rsidRPr="00E60A42">
              <w:rPr>
                <w:rFonts w:ascii="Times New Roman" w:hAnsi="Times New Roman" w:cs="Times New Roman"/>
                <w:b/>
                <w:i/>
                <w:color w:val="000000"/>
              </w:rPr>
              <w:t xml:space="preserve"> до </w:t>
            </w:r>
            <w:proofErr w:type="spellStart"/>
            <w:r w:rsidRPr="00E60A42">
              <w:rPr>
                <w:rFonts w:ascii="Times New Roman" w:hAnsi="Times New Roman" w:cs="Times New Roman"/>
                <w:b/>
                <w:i/>
                <w:color w:val="000000"/>
              </w:rPr>
              <w:t>підписаного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договір</w:t>
            </w:r>
            <w:proofErr w:type="spellEnd"/>
            <w:r w:rsidRPr="00E60A42">
              <w:rPr>
                <w:rFonts w:ascii="Times New Roman" w:hAnsi="Times New Roman" w:cs="Times New Roman"/>
                <w:b/>
                <w:i/>
                <w:color w:val="000000"/>
              </w:rPr>
              <w:t>»);</w:t>
            </w:r>
            <w:r w:rsidRPr="00E60A42">
              <w:rPr>
                <w:color w:val="000000"/>
              </w:rPr>
              <w:t xml:space="preserve">                                                 </w:t>
            </w:r>
          </w:p>
          <w:p w14:paraId="140B9B21"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 xml:space="preserve"> слова </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звороту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запозичених</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іншої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мови</w:t>
            </w:r>
            <w:proofErr w:type="spellEnd"/>
            <w:r w:rsidRPr="00E60A42">
              <w:rPr>
                <w:rFonts w:ascii="Times New Roman" w:eastAsia="Times New Roman" w:hAnsi="Times New Roman"/>
              </w:rPr>
              <w:t>;</w:t>
            </w:r>
            <w:r w:rsidRPr="00E60A42">
              <w:t xml:space="preserve"> </w:t>
            </w:r>
            <w:r w:rsidRPr="00E60A42">
              <w:rPr>
                <w:rFonts w:ascii="Times New Roman" w:eastAsia="Times New Roman" w:hAnsi="Times New Roman"/>
                <w:b/>
                <w:bCs/>
                <w:i/>
                <w:iCs/>
              </w:rPr>
              <w:t>(</w:t>
            </w:r>
            <w:proofErr w:type="spellStart"/>
            <w:r w:rsidRPr="00E60A42">
              <w:rPr>
                <w:rFonts w:ascii="Times New Roman" w:eastAsia="Times New Roman" w:hAnsi="Times New Roman"/>
                <w:b/>
                <w:bCs/>
                <w:i/>
                <w:iCs/>
              </w:rPr>
              <w:t>наприклад</w:t>
            </w:r>
            <w:proofErr w:type="spellEnd"/>
            <w:r w:rsidRPr="00E60A42">
              <w:rPr>
                <w:rFonts w:ascii="Times New Roman" w:eastAsia="Times New Roman" w:hAnsi="Times New Roman"/>
                <w:b/>
                <w:bCs/>
                <w:i/>
                <w:iCs/>
              </w:rPr>
              <w:t xml:space="preserve"> «</w:t>
            </w:r>
            <w:proofErr w:type="spellStart"/>
            <w:r w:rsidRPr="00E60A42">
              <w:rPr>
                <w:rFonts w:ascii="Times New Roman" w:eastAsia="Times New Roman" w:hAnsi="Times New Roman"/>
                <w:b/>
                <w:bCs/>
                <w:i/>
                <w:iCs/>
              </w:rPr>
              <w:t>викладено</w:t>
            </w:r>
            <w:proofErr w:type="spellEnd"/>
            <w:r w:rsidRPr="00E60A42">
              <w:rPr>
                <w:rFonts w:ascii="Times New Roman" w:eastAsia="Times New Roman" w:hAnsi="Times New Roman"/>
                <w:b/>
                <w:bCs/>
                <w:i/>
                <w:iCs/>
              </w:rPr>
              <w:t xml:space="preserve"> на </w:t>
            </w:r>
            <w:proofErr w:type="spellStart"/>
            <w:r w:rsidRPr="00E60A42">
              <w:rPr>
                <w:rFonts w:ascii="Times New Roman" w:eastAsia="Times New Roman" w:hAnsi="Times New Roman"/>
                <w:b/>
                <w:bCs/>
                <w:i/>
                <w:iCs/>
              </w:rPr>
              <w:t>українському</w:t>
            </w:r>
            <w:proofErr w:type="spellEnd"/>
            <w:r w:rsidRPr="00E60A42">
              <w:rPr>
                <w:rFonts w:ascii="Times New Roman" w:eastAsia="Times New Roman" w:hAnsi="Times New Roman"/>
                <w:b/>
                <w:bCs/>
                <w:i/>
                <w:iCs/>
              </w:rPr>
              <w:t xml:space="preserve"> язику»);                                                                                                                                                    </w:t>
            </w:r>
          </w:p>
          <w:p w14:paraId="1C4AF5AA"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зазначення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оголошення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проведення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конкурентної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присвоєного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електронною</w:t>
            </w:r>
            <w:proofErr w:type="spellEnd"/>
            <w:r w:rsidRPr="00E60A42">
              <w:rPr>
                <w:rFonts w:ascii="Times New Roman" w:eastAsia="Times New Roman" w:hAnsi="Times New Roman"/>
              </w:rPr>
              <w:t xml:space="preserve"> системою </w:t>
            </w:r>
            <w:proofErr w:type="spellStart"/>
            <w:r w:rsidRPr="00E60A42">
              <w:rPr>
                <w:rFonts w:ascii="Times New Roman" w:eastAsia="Times New Roman" w:hAnsi="Times New Roman"/>
              </w:rPr>
              <w:t>закупівель</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унікального</w:t>
            </w:r>
            <w:proofErr w:type="spellEnd"/>
            <w:r w:rsidRPr="00E60A42">
              <w:rPr>
                <w:rFonts w:ascii="Times New Roman" w:eastAsia="Times New Roman" w:hAnsi="Times New Roman"/>
              </w:rPr>
              <w:t xml:space="preserve"> номера </w:t>
            </w:r>
            <w:proofErr w:type="spellStart"/>
            <w:r w:rsidRPr="00E60A42">
              <w:rPr>
                <w:rFonts w:ascii="Times New Roman" w:eastAsia="Times New Roman" w:hAnsi="Times New Roman"/>
              </w:rPr>
              <w:t>повідомлення</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намір</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укласти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договір</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закупівлю</w:t>
            </w:r>
            <w:proofErr w:type="spellEnd"/>
            <w:r w:rsidRPr="00E60A42">
              <w:rPr>
                <w:rFonts w:ascii="Times New Roman" w:eastAsia="Times New Roman" w:hAnsi="Times New Roman"/>
              </w:rPr>
              <w:t xml:space="preserve"> -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в цифрах;</w:t>
            </w:r>
          </w:p>
          <w:p w14:paraId="02BF48D6"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застосування</w:t>
            </w:r>
            <w:proofErr w:type="spellEnd"/>
            <w:r w:rsidRPr="00E60A42">
              <w:rPr>
                <w:rFonts w:ascii="Times New Roman" w:eastAsia="Times New Roman" w:hAnsi="Times New Roman"/>
              </w:rPr>
              <w:t xml:space="preserve"> правил переносу </w:t>
            </w:r>
            <w:proofErr w:type="spellStart"/>
            <w:r w:rsidRPr="00E60A42">
              <w:rPr>
                <w:rFonts w:ascii="Times New Roman" w:eastAsia="Times New Roman" w:hAnsi="Times New Roman"/>
              </w:rPr>
              <w:t>частини</w:t>
            </w:r>
            <w:proofErr w:type="spellEnd"/>
            <w:r w:rsidRPr="00E60A42">
              <w:rPr>
                <w:rFonts w:ascii="Times New Roman" w:eastAsia="Times New Roman" w:hAnsi="Times New Roman"/>
              </w:rPr>
              <w:t xml:space="preserve"> слова з рядка в рядок;</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UA-2020-08-08-000065-а </w:t>
            </w:r>
            <w:proofErr w:type="spellStart"/>
            <w:r w:rsidRPr="00E60A42">
              <w:rPr>
                <w:rFonts w:ascii="Times New Roman" w:hAnsi="Times New Roman" w:cs="Times New Roman"/>
                <w:b/>
                <w:i/>
                <w:color w:val="000000"/>
              </w:rPr>
              <w:t>зазначено</w:t>
            </w:r>
            <w:proofErr w:type="spellEnd"/>
            <w:r w:rsidRPr="00E60A42">
              <w:rPr>
                <w:rFonts w:ascii="Times New Roman" w:hAnsi="Times New Roman" w:cs="Times New Roman"/>
                <w:b/>
                <w:i/>
                <w:color w:val="000000"/>
              </w:rPr>
              <w:t xml:space="preserve"> як UA-2022-08-08-000065-а);</w:t>
            </w:r>
            <w:r w:rsidRPr="00E60A42">
              <w:rPr>
                <w:color w:val="000000"/>
              </w:rPr>
              <w:t xml:space="preserve">                                                      </w:t>
            </w:r>
          </w:p>
          <w:p w14:paraId="7F59F78E"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написання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разом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окремо</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через </w:t>
            </w:r>
            <w:proofErr w:type="spellStart"/>
            <w:r w:rsidRPr="00E60A42">
              <w:rPr>
                <w:rFonts w:ascii="Times New Roman" w:eastAsia="Times New Roman" w:hAnsi="Times New Roman"/>
              </w:rPr>
              <w:t>дефіс</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«Будь ласка» написано «Будь-ласка»,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добраніч</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надобраніч</w:t>
            </w:r>
            <w:proofErr w:type="spellEnd"/>
            <w:r w:rsidRPr="00E60A42">
              <w:rPr>
                <w:rFonts w:ascii="Times New Roman" w:hAnsi="Times New Roman" w:cs="Times New Roman"/>
                <w:b/>
                <w:i/>
                <w:color w:val="000000"/>
              </w:rPr>
              <w:t xml:space="preserve">»);                                                                                 </w:t>
            </w:r>
          </w:p>
          <w:p w14:paraId="397AFD2C" w14:textId="77777777" w:rsidR="0056142F" w:rsidRPr="00E60A42" w:rsidRDefault="0056142F" w:rsidP="0056142F">
            <w:pPr>
              <w:spacing w:after="0"/>
              <w:jc w:val="both"/>
              <w:rPr>
                <w:rFonts w:ascii="Times New Roman" w:eastAsia="Times New Roman" w:hAnsi="Times New Roman"/>
              </w:rPr>
            </w:pP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кілька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мають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однаковий</w:t>
            </w:r>
            <w:proofErr w:type="spellEnd"/>
            <w:r w:rsidRPr="00E60A42">
              <w:rPr>
                <w:rFonts w:ascii="Times New Roman" w:eastAsia="Times New Roman" w:hAnsi="Times New Roman"/>
              </w:rPr>
              <w:t xml:space="preserve"> номер, </w:t>
            </w:r>
            <w:proofErr w:type="spellStart"/>
            <w:r w:rsidRPr="00E60A42">
              <w:rPr>
                <w:rFonts w:ascii="Times New Roman" w:eastAsia="Times New Roman" w:hAnsi="Times New Roman"/>
              </w:rPr>
              <w:t>пропущені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номери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окремих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нумерація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сторінок</w:t>
            </w:r>
            <w:proofErr w:type="spellEnd"/>
            <w:r w:rsidRPr="00E60A42">
              <w:rPr>
                <w:rFonts w:ascii="Times New Roman" w:eastAsia="Times New Roman" w:hAnsi="Times New Roman"/>
              </w:rPr>
              <w:t>/</w:t>
            </w:r>
            <w:proofErr w:type="spellStart"/>
            <w:r w:rsidRPr="00E60A42">
              <w:rPr>
                <w:rFonts w:ascii="Times New Roman" w:eastAsia="Times New Roman" w:hAnsi="Times New Roman"/>
              </w:rPr>
              <w:t>аркушів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переліку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зазначеному</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документі</w:t>
            </w:r>
            <w:proofErr w:type="spellEnd"/>
            <w:r w:rsidRPr="00E60A42">
              <w:rPr>
                <w:rFonts w:ascii="Times New Roman" w:eastAsia="Times New Roman" w:hAnsi="Times New Roman"/>
              </w:rPr>
              <w:t>).</w:t>
            </w:r>
          </w:p>
          <w:p w14:paraId="3E4F51D5"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2. </w:t>
            </w:r>
            <w:proofErr w:type="spellStart"/>
            <w:r w:rsidRPr="00E60A42">
              <w:rPr>
                <w:rFonts w:ascii="Times New Roman" w:eastAsia="Times New Roman" w:hAnsi="Times New Roman"/>
              </w:rPr>
              <w:t>Помилка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зроблена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w:t>
            </w:r>
            <w:proofErr w:type="spellEnd"/>
            <w:r w:rsidRPr="00E60A42">
              <w:rPr>
                <w:rFonts w:ascii="Times New Roman" w:eastAsia="Times New Roman" w:hAnsi="Times New Roman"/>
              </w:rPr>
              <w:t xml:space="preserve"> час </w:t>
            </w:r>
            <w:proofErr w:type="spellStart"/>
            <w:r w:rsidRPr="00E60A42">
              <w:rPr>
                <w:rFonts w:ascii="Times New Roman" w:eastAsia="Times New Roman" w:hAnsi="Times New Roman"/>
              </w:rPr>
              <w:t>оформлення</w:t>
            </w:r>
            <w:proofErr w:type="spellEnd"/>
            <w:r w:rsidRPr="00E60A42">
              <w:rPr>
                <w:rFonts w:ascii="Times New Roman" w:eastAsia="Times New Roman" w:hAnsi="Times New Roman"/>
              </w:rPr>
              <w:t xml:space="preserve"> тексту документа/</w:t>
            </w:r>
            <w:proofErr w:type="spellStart"/>
            <w:r w:rsidRPr="00E60A42">
              <w:rPr>
                <w:rFonts w:ascii="Times New Roman" w:eastAsia="Times New Roman" w:hAnsi="Times New Roman"/>
              </w:rPr>
              <w:t>унесення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окремі</w:t>
            </w:r>
            <w:proofErr w:type="spellEnd"/>
            <w:r w:rsidRPr="00E60A42">
              <w:rPr>
                <w:rFonts w:ascii="Times New Roman" w:eastAsia="Times New Roman" w:hAnsi="Times New Roman"/>
              </w:rPr>
              <w:t xml:space="preserve"> поля </w:t>
            </w:r>
            <w:proofErr w:type="spellStart"/>
            <w:r w:rsidRPr="00E60A42">
              <w:rPr>
                <w:rFonts w:ascii="Times New Roman" w:eastAsia="Times New Roman" w:hAnsi="Times New Roman"/>
              </w:rPr>
              <w:t>електронної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(у тому </w:t>
            </w:r>
            <w:proofErr w:type="spellStart"/>
            <w:r w:rsidRPr="00E60A42">
              <w:rPr>
                <w:rFonts w:ascii="Times New Roman" w:eastAsia="Times New Roman" w:hAnsi="Times New Roman"/>
              </w:rPr>
              <w:t>числі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комп'ютерна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коректура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заміна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переставлення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місцями</w:t>
            </w:r>
            <w:proofErr w:type="spellEnd"/>
            <w:r w:rsidRPr="00E60A42">
              <w:rPr>
                <w:rFonts w:ascii="Times New Roman" w:eastAsia="Times New Roman" w:hAnsi="Times New Roman"/>
              </w:rPr>
              <w:t xml:space="preserve">, пропуск </w:t>
            </w:r>
            <w:proofErr w:type="spellStart"/>
            <w:r w:rsidRPr="00E60A42">
              <w:rPr>
                <w:rFonts w:ascii="Times New Roman" w:eastAsia="Times New Roman" w:hAnsi="Times New Roman"/>
              </w:rPr>
              <w:t>літер</w:t>
            </w:r>
            <w:proofErr w:type="spellEnd"/>
            <w:r w:rsidRPr="00E60A42">
              <w:rPr>
                <w:rFonts w:ascii="Times New Roman" w:eastAsia="Times New Roman" w:hAnsi="Times New Roman"/>
              </w:rPr>
              <w:t xml:space="preserve"> (цифр), </w:t>
            </w:r>
            <w:proofErr w:type="spellStart"/>
            <w:r w:rsidRPr="00E60A42">
              <w:rPr>
                <w:rFonts w:ascii="Times New Roman" w:eastAsia="Times New Roman" w:hAnsi="Times New Roman"/>
              </w:rPr>
              <w:t>повторення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слів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пропуску </w:t>
            </w:r>
            <w:proofErr w:type="spellStart"/>
            <w:r w:rsidRPr="00E60A42">
              <w:rPr>
                <w:rFonts w:ascii="Times New Roman" w:eastAsia="Times New Roman" w:hAnsi="Times New Roman"/>
              </w:rPr>
              <w:t>між</w:t>
            </w:r>
            <w:proofErr w:type="spellEnd"/>
            <w:r w:rsidRPr="00E60A42">
              <w:rPr>
                <w:rFonts w:ascii="Times New Roman" w:eastAsia="Times New Roman" w:hAnsi="Times New Roman"/>
              </w:rPr>
              <w:t xml:space="preserve"> словами, </w:t>
            </w:r>
            <w:proofErr w:type="spellStart"/>
            <w:r w:rsidRPr="00E60A42">
              <w:rPr>
                <w:rFonts w:ascii="Times New Roman" w:eastAsia="Times New Roman" w:hAnsi="Times New Roman"/>
              </w:rPr>
              <w:t>заокруглення</w:t>
            </w:r>
            <w:proofErr w:type="spellEnd"/>
            <w:r w:rsidRPr="00E60A42">
              <w:rPr>
                <w:rFonts w:ascii="Times New Roman" w:eastAsia="Times New Roman" w:hAnsi="Times New Roman"/>
              </w:rPr>
              <w:t xml:space="preserve"> числа),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впливає</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ціну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призводить</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спотворення</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стосується</w:t>
            </w:r>
            <w:proofErr w:type="spellEnd"/>
            <w:r w:rsidRPr="00E60A42">
              <w:rPr>
                <w:rFonts w:ascii="Times New Roman" w:eastAsia="Times New Roman" w:hAnsi="Times New Roman"/>
              </w:rPr>
              <w:t xml:space="preserve"> характеристики предмета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кваліфікаційних</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критеріїв</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слово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вираз</w:t>
            </w:r>
            <w:proofErr w:type="spellEnd"/>
            <w:r w:rsidRPr="00E60A42">
              <w:rPr>
                <w:rFonts w:ascii="Times New Roman" w:hAnsi="Times New Roman" w:cs="Times New Roman"/>
                <w:b/>
                <w:i/>
                <w:color w:val="000000"/>
              </w:rPr>
              <w:t xml:space="preserve"> «Характеристики </w:t>
            </w:r>
            <w:proofErr w:type="spellStart"/>
            <w:r w:rsidRPr="00E60A42">
              <w:rPr>
                <w:rFonts w:ascii="Times New Roman" w:hAnsi="Times New Roman" w:cs="Times New Roman"/>
                <w:b/>
                <w:i/>
                <w:color w:val="000000"/>
              </w:rPr>
              <w:t>закупівлі</w:t>
            </w:r>
            <w:proofErr w:type="spellEnd"/>
            <w:r w:rsidRPr="00E60A42">
              <w:rPr>
                <w:rFonts w:ascii="Times New Roman" w:hAnsi="Times New Roman" w:cs="Times New Roman"/>
                <w:b/>
                <w:i/>
                <w:color w:val="000000"/>
              </w:rPr>
              <w:t>» написано як «</w:t>
            </w:r>
            <w:proofErr w:type="spellStart"/>
            <w:r w:rsidRPr="00E60A42">
              <w:rPr>
                <w:rFonts w:ascii="Times New Roman" w:hAnsi="Times New Roman" w:cs="Times New Roman"/>
                <w:b/>
                <w:i/>
                <w:color w:val="000000"/>
              </w:rPr>
              <w:t>Характеристикизакупівлі</w:t>
            </w:r>
            <w:proofErr w:type="spellEnd"/>
            <w:r w:rsidRPr="00E60A42">
              <w:rPr>
                <w:rFonts w:ascii="Times New Roman" w:hAnsi="Times New Roman" w:cs="Times New Roman"/>
                <w:b/>
                <w:i/>
                <w:color w:val="000000"/>
              </w:rPr>
              <w:t xml:space="preserve">»).                                                                           </w:t>
            </w:r>
          </w:p>
          <w:p w14:paraId="040331D9"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lastRenderedPageBreak/>
              <w:t xml:space="preserve">3. </w:t>
            </w:r>
            <w:proofErr w:type="spellStart"/>
            <w:r w:rsidRPr="00E60A42">
              <w:rPr>
                <w:rFonts w:ascii="Times New Roman" w:eastAsia="Times New Roman" w:hAnsi="Times New Roman"/>
              </w:rPr>
              <w:t>Невірна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зміст</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відповідає</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вимогам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визначеним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те,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подана </w:t>
            </w:r>
            <w:proofErr w:type="spellStart"/>
            <w:r w:rsidRPr="00E60A42">
              <w:rPr>
                <w:rFonts w:ascii="Times New Roman" w:hAnsi="Times New Roman" w:cs="Times New Roman"/>
                <w:b/>
                <w:i/>
                <w:color w:val="000000"/>
              </w:rPr>
              <w:t>інформація</w:t>
            </w:r>
            <w:proofErr w:type="spellEnd"/>
            <w:r w:rsidRPr="00E60A42">
              <w:rPr>
                <w:rFonts w:ascii="Times New Roman" w:hAnsi="Times New Roman" w:cs="Times New Roman"/>
                <w:b/>
                <w:i/>
                <w:color w:val="000000"/>
              </w:rPr>
              <w:t xml:space="preserve">, яка є </w:t>
            </w:r>
            <w:proofErr w:type="spellStart"/>
            <w:r w:rsidRPr="00E60A42">
              <w:rPr>
                <w:rFonts w:ascii="Times New Roman" w:hAnsi="Times New Roman" w:cs="Times New Roman"/>
                <w:b/>
                <w:i/>
                <w:color w:val="000000"/>
              </w:rPr>
              <w:t>достовірною</w:t>
            </w:r>
            <w:proofErr w:type="spellEnd"/>
            <w:r w:rsidRPr="00E60A42">
              <w:rPr>
                <w:rFonts w:ascii="Times New Roman" w:hAnsi="Times New Roman" w:cs="Times New Roman"/>
                <w:b/>
                <w:i/>
                <w:color w:val="000000"/>
              </w:rPr>
              <w:t xml:space="preserve"> та актуальною на дату </w:t>
            </w:r>
            <w:proofErr w:type="spellStart"/>
            <w:r w:rsidRPr="00E60A42">
              <w:rPr>
                <w:rFonts w:ascii="Times New Roman" w:hAnsi="Times New Roman" w:cs="Times New Roman"/>
                <w:b/>
                <w:i/>
                <w:color w:val="000000"/>
              </w:rPr>
              <w:t>проведення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аукціону</w:t>
            </w:r>
            <w:proofErr w:type="spellEnd"/>
            <w:r w:rsidRPr="00E60A42">
              <w:rPr>
                <w:rFonts w:ascii="Times New Roman" w:hAnsi="Times New Roman" w:cs="Times New Roman"/>
                <w:b/>
                <w:i/>
                <w:color w:val="000000"/>
              </w:rPr>
              <w:t xml:space="preserve">, а дана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має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назву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Довідка</w:t>
            </w:r>
            <w:proofErr w:type="spellEnd"/>
            <w:r w:rsidRPr="00E60A42">
              <w:rPr>
                <w:rFonts w:ascii="Times New Roman" w:hAnsi="Times New Roman" w:cs="Times New Roman"/>
                <w:b/>
                <w:i/>
                <w:color w:val="000000"/>
              </w:rPr>
              <w:t xml:space="preserve"> про </w:t>
            </w:r>
            <w:proofErr w:type="spellStart"/>
            <w:r w:rsidRPr="00E60A42">
              <w:rPr>
                <w:rFonts w:ascii="Times New Roman" w:hAnsi="Times New Roman" w:cs="Times New Roman"/>
                <w:b/>
                <w:i/>
                <w:color w:val="000000"/>
              </w:rPr>
              <w:t>підписання</w:t>
            </w:r>
            <w:proofErr w:type="spellEnd"/>
            <w:r w:rsidRPr="00E60A42">
              <w:rPr>
                <w:rFonts w:ascii="Times New Roman" w:hAnsi="Times New Roman" w:cs="Times New Roman"/>
                <w:b/>
                <w:i/>
                <w:color w:val="000000"/>
              </w:rPr>
              <w:t xml:space="preserve"> тендерної пропозиції»).</w:t>
            </w:r>
            <w:r w:rsidRPr="00E60A42">
              <w:rPr>
                <w:rFonts w:ascii="Times New Roman" w:hAnsi="Times New Roman" w:cs="Times New Roman"/>
                <w:color w:val="000000"/>
              </w:rPr>
              <w:t xml:space="preserve">                                                                                                                  </w:t>
            </w:r>
          </w:p>
          <w:p w14:paraId="099C00AA"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4. </w:t>
            </w:r>
            <w:proofErr w:type="spellStart"/>
            <w:r w:rsidRPr="00E60A42">
              <w:rPr>
                <w:rFonts w:ascii="Times New Roman" w:eastAsia="Times New Roman" w:hAnsi="Times New Roman"/>
              </w:rPr>
              <w:t>Окрема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сторінки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копії</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завірена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та/</w:t>
            </w:r>
            <w:proofErr w:type="spellStart"/>
            <w:r w:rsidRPr="00E60A42">
              <w:rPr>
                <w:rFonts w:ascii="Times New Roman" w:eastAsia="Times New Roman" w:hAnsi="Times New Roman"/>
              </w:rPr>
              <w:t>або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печаткою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разі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використання</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використовує</w:t>
            </w:r>
            <w:proofErr w:type="spellEnd"/>
            <w:r w:rsidRPr="00E60A42">
              <w:rPr>
                <w:rFonts w:ascii="Times New Roman" w:hAnsi="Times New Roman" w:cs="Times New Roman"/>
                <w:b/>
                <w:i/>
                <w:color w:val="000000"/>
              </w:rPr>
              <w:t xml:space="preserve"> печатку, але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він</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w:t>
            </w:r>
          </w:p>
          <w:p w14:paraId="40D24164"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5.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немає</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посилається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своїй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замовником</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вимагається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такого документа в </w:t>
            </w:r>
            <w:proofErr w:type="spellStart"/>
            <w:r w:rsidRPr="00E60A42">
              <w:rPr>
                <w:rFonts w:ascii="Times New Roman" w:eastAsia="Times New Roman" w:hAnsi="Times New Roman"/>
              </w:rPr>
              <w:t>тендерній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документації</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ФОП написав по тексту документу, </w:t>
            </w:r>
            <w:proofErr w:type="spellStart"/>
            <w:r w:rsidRPr="00E60A42">
              <w:rPr>
                <w:rFonts w:ascii="Times New Roman" w:hAnsi="Times New Roman" w:cs="Times New Roman"/>
                <w:b/>
                <w:i/>
                <w:color w:val="000000"/>
              </w:rPr>
              <w:t>що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діє</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підставі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Виписки</w:t>
            </w:r>
            <w:proofErr w:type="spellEnd"/>
            <w:r w:rsidRPr="00E60A42">
              <w:rPr>
                <w:rFonts w:ascii="Times New Roman" w:hAnsi="Times New Roman" w:cs="Times New Roman"/>
                <w:b/>
                <w:i/>
                <w:color w:val="000000"/>
              </w:rPr>
              <w:t xml:space="preserve"> з </w:t>
            </w:r>
            <w:proofErr w:type="spellStart"/>
            <w:r w:rsidRPr="00E60A42">
              <w:rPr>
                <w:rFonts w:ascii="Times New Roman" w:hAnsi="Times New Roman" w:cs="Times New Roman"/>
                <w:b/>
                <w:i/>
                <w:color w:val="000000"/>
              </w:rPr>
              <w:t>єдиного</w:t>
            </w:r>
            <w:proofErr w:type="spellEnd"/>
            <w:r w:rsidRPr="00E60A42">
              <w:rPr>
                <w:rFonts w:ascii="Times New Roman" w:hAnsi="Times New Roman" w:cs="Times New Roman"/>
                <w:b/>
                <w:i/>
                <w:color w:val="000000"/>
              </w:rPr>
              <w:t xml:space="preserve"> державного </w:t>
            </w:r>
            <w:proofErr w:type="spellStart"/>
            <w:r w:rsidRPr="00E60A42">
              <w:rPr>
                <w:rFonts w:ascii="Times New Roman" w:hAnsi="Times New Roman" w:cs="Times New Roman"/>
                <w:b/>
                <w:i/>
                <w:color w:val="000000"/>
              </w:rPr>
              <w:t>реєстру</w:t>
            </w:r>
            <w:proofErr w:type="spellEnd"/>
            <w:r w:rsidRPr="00E60A42">
              <w:rPr>
                <w:rFonts w:ascii="Times New Roman" w:hAnsi="Times New Roman" w:cs="Times New Roman"/>
                <w:b/>
                <w:i/>
                <w:color w:val="000000"/>
              </w:rPr>
              <w:t xml:space="preserve">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надає</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оскільки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подання</w:t>
            </w:r>
            <w:proofErr w:type="spellEnd"/>
            <w:r w:rsidRPr="00E60A42">
              <w:rPr>
                <w:rFonts w:ascii="Times New Roman" w:hAnsi="Times New Roman" w:cs="Times New Roman"/>
                <w:b/>
                <w:i/>
                <w:color w:val="000000"/>
              </w:rPr>
              <w:t xml:space="preserve"> не </w:t>
            </w:r>
            <w:proofErr w:type="spellStart"/>
            <w:r w:rsidRPr="00E60A42">
              <w:rPr>
                <w:rFonts w:ascii="Times New Roman" w:hAnsi="Times New Roman" w:cs="Times New Roman"/>
                <w:b/>
                <w:i/>
                <w:color w:val="000000"/>
              </w:rPr>
              <w:t>вимагалося</w:t>
            </w:r>
            <w:proofErr w:type="spellEnd"/>
            <w:r w:rsidRPr="00E60A42">
              <w:rPr>
                <w:rFonts w:ascii="Times New Roman" w:hAnsi="Times New Roman" w:cs="Times New Roman"/>
                <w:b/>
                <w:i/>
                <w:color w:val="000000"/>
              </w:rPr>
              <w:t xml:space="preserve"> тендерною </w:t>
            </w:r>
            <w:proofErr w:type="spellStart"/>
            <w:r w:rsidRPr="00E60A42">
              <w:rPr>
                <w:rFonts w:ascii="Times New Roman" w:hAnsi="Times New Roman" w:cs="Times New Roman"/>
                <w:b/>
                <w:i/>
                <w:color w:val="000000"/>
              </w:rPr>
              <w:t>документацією</w:t>
            </w:r>
            <w:proofErr w:type="spellEnd"/>
            <w:r w:rsidRPr="00E60A42">
              <w:rPr>
                <w:rFonts w:ascii="Times New Roman" w:hAnsi="Times New Roman" w:cs="Times New Roman"/>
                <w:b/>
                <w:i/>
                <w:color w:val="000000"/>
              </w:rPr>
              <w:t xml:space="preserve">).                                                                                                    </w:t>
            </w:r>
          </w:p>
          <w:p w14:paraId="5D2365AE"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6.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власноручного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якщо</w:t>
            </w:r>
            <w:proofErr w:type="spellEnd"/>
            <w:r w:rsidRPr="00E60A42">
              <w:rPr>
                <w:rFonts w:ascii="Times New Roman" w:eastAsia="Times New Roman" w:hAnsi="Times New Roman"/>
              </w:rPr>
              <w:t xml:space="preserve"> на </w:t>
            </w:r>
            <w:proofErr w:type="spellStart"/>
            <w:r w:rsidRPr="00E60A42">
              <w:rPr>
                <w:rFonts w:ascii="Times New Roman" w:eastAsia="Times New Roman" w:hAnsi="Times New Roman"/>
              </w:rPr>
              <w:t>цей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накладено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її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електронний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w:t>
            </w:r>
            <w:r w:rsidRPr="00E60A42">
              <w:rPr>
                <w:b/>
                <w:i/>
                <w:color w:val="000000"/>
              </w:rPr>
              <w:t xml:space="preserve">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деяких</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сторінках</w:t>
            </w:r>
            <w:proofErr w:type="spellEnd"/>
            <w:r w:rsidRPr="00E60A42">
              <w:rPr>
                <w:rFonts w:ascii="Times New Roman" w:hAnsi="Times New Roman" w:cs="Times New Roman"/>
                <w:b/>
                <w:i/>
                <w:color w:val="000000"/>
              </w:rPr>
              <w:t xml:space="preserve"> не проставив </w:t>
            </w:r>
            <w:proofErr w:type="spellStart"/>
            <w:r w:rsidRPr="00E60A42">
              <w:rPr>
                <w:rFonts w:ascii="Times New Roman" w:hAnsi="Times New Roman" w:cs="Times New Roman"/>
                <w:b/>
                <w:i/>
                <w:color w:val="000000"/>
              </w:rPr>
              <w:t>власноручний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 xml:space="preserve">, но при </w:t>
            </w:r>
            <w:proofErr w:type="spellStart"/>
            <w:r w:rsidRPr="00E60A42">
              <w:rPr>
                <w:rFonts w:ascii="Times New Roman" w:hAnsi="Times New Roman" w:cs="Times New Roman"/>
                <w:b/>
                <w:i/>
                <w:color w:val="000000"/>
              </w:rPr>
              <w:t>цьому</w:t>
            </w:r>
            <w:proofErr w:type="spellEnd"/>
            <w:r w:rsidRPr="00E60A42">
              <w:rPr>
                <w:rFonts w:ascii="Times New Roman" w:hAnsi="Times New Roman" w:cs="Times New Roman"/>
                <w:b/>
                <w:i/>
                <w:color w:val="000000"/>
              </w:rPr>
              <w:t xml:space="preserve"> на </w:t>
            </w:r>
            <w:proofErr w:type="spellStart"/>
            <w:r w:rsidRPr="00E60A42">
              <w:rPr>
                <w:rFonts w:ascii="Times New Roman" w:hAnsi="Times New Roman" w:cs="Times New Roman"/>
                <w:b/>
                <w:i/>
                <w:color w:val="000000"/>
              </w:rPr>
              <w:t>цей</w:t>
            </w:r>
            <w:proofErr w:type="spellEnd"/>
            <w:r w:rsidRPr="00E60A42">
              <w:rPr>
                <w:rFonts w:ascii="Times New Roman" w:hAnsi="Times New Roman" w:cs="Times New Roman"/>
                <w:b/>
                <w:i/>
                <w:color w:val="000000"/>
              </w:rPr>
              <w:t xml:space="preserve"> документ (</w:t>
            </w:r>
            <w:proofErr w:type="spellStart"/>
            <w:r w:rsidRPr="00E60A42">
              <w:rPr>
                <w:rFonts w:ascii="Times New Roman" w:hAnsi="Times New Roman" w:cs="Times New Roman"/>
                <w:b/>
                <w:i/>
                <w:color w:val="000000"/>
              </w:rPr>
              <w:t>документи</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вцілому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накладено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її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кваліфікований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електронний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підпис</w:t>
            </w:r>
            <w:proofErr w:type="spellEnd"/>
            <w:r w:rsidRPr="00E60A42">
              <w:rPr>
                <w:rFonts w:ascii="Times New Roman" w:hAnsi="Times New Roman" w:cs="Times New Roman"/>
                <w:b/>
                <w:i/>
                <w:color w:val="000000"/>
              </w:rPr>
              <w:t>).</w:t>
            </w:r>
            <w:r w:rsidRPr="00E60A42">
              <w:rPr>
                <w:b/>
                <w:i/>
                <w:color w:val="000000"/>
              </w:rPr>
              <w:t xml:space="preserve">    </w:t>
            </w:r>
            <w:r w:rsidRPr="00E60A42">
              <w:rPr>
                <w:color w:val="000000"/>
              </w:rPr>
              <w:t xml:space="preserve">                                                                                                             </w:t>
            </w:r>
          </w:p>
          <w:p w14:paraId="3200A193"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7.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складений</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довільній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формі</w:t>
            </w:r>
            <w:proofErr w:type="spellEnd"/>
            <w:r w:rsidRPr="00E60A42">
              <w:rPr>
                <w:rFonts w:ascii="Times New Roman" w:eastAsia="Times New Roman" w:hAnsi="Times New Roman"/>
              </w:rPr>
              <w:t xml:space="preserve"> та не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вихідного</w:t>
            </w:r>
            <w:proofErr w:type="spellEnd"/>
            <w:r w:rsidRPr="00E60A42">
              <w:rPr>
                <w:rFonts w:ascii="Times New Roman" w:eastAsia="Times New Roman" w:hAnsi="Times New Roman"/>
              </w:rPr>
              <w:t xml:space="preserve"> номера.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подано </w:t>
            </w:r>
            <w:proofErr w:type="spellStart"/>
            <w:r w:rsidRPr="00E60A42">
              <w:rPr>
                <w:rFonts w:ascii="Times New Roman" w:hAnsi="Times New Roman" w:cs="Times New Roman"/>
                <w:b/>
                <w:i/>
                <w:color w:val="000000"/>
              </w:rPr>
              <w:t>довідку</w:t>
            </w:r>
            <w:proofErr w:type="spellEnd"/>
            <w:r w:rsidRPr="00E60A42">
              <w:rPr>
                <w:rFonts w:ascii="Times New Roman" w:hAnsi="Times New Roman" w:cs="Times New Roman"/>
                <w:b/>
                <w:i/>
                <w:color w:val="000000"/>
              </w:rPr>
              <w:t xml:space="preserve"> в </w:t>
            </w:r>
            <w:proofErr w:type="spellStart"/>
            <w:r w:rsidRPr="00E60A42">
              <w:rPr>
                <w:rFonts w:ascii="Times New Roman" w:hAnsi="Times New Roman" w:cs="Times New Roman"/>
                <w:b/>
                <w:i/>
                <w:color w:val="000000"/>
              </w:rPr>
              <w:t>довільній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формі</w:t>
            </w:r>
            <w:proofErr w:type="spellEnd"/>
            <w:r w:rsidRPr="00E60A42">
              <w:rPr>
                <w:rFonts w:ascii="Times New Roman" w:hAnsi="Times New Roman" w:cs="Times New Roman"/>
                <w:b/>
                <w:i/>
                <w:color w:val="000000"/>
              </w:rPr>
              <w:t xml:space="preserve"> без </w:t>
            </w:r>
            <w:proofErr w:type="spellStart"/>
            <w:r w:rsidRPr="00E60A42">
              <w:rPr>
                <w:rFonts w:ascii="Times New Roman" w:hAnsi="Times New Roman" w:cs="Times New Roman"/>
                <w:b/>
                <w:i/>
                <w:color w:val="000000"/>
              </w:rPr>
              <w:t>зазначення</w:t>
            </w:r>
            <w:proofErr w:type="spellEnd"/>
            <w:r w:rsidRPr="00E60A42">
              <w:rPr>
                <w:rFonts w:ascii="Times New Roman" w:hAnsi="Times New Roman" w:cs="Times New Roman"/>
                <w:b/>
                <w:i/>
                <w:color w:val="000000"/>
              </w:rPr>
              <w:t xml:space="preserve"> номеру, але є дата </w:t>
            </w:r>
            <w:proofErr w:type="spellStart"/>
            <w:r w:rsidRPr="00E60A42">
              <w:rPr>
                <w:rFonts w:ascii="Times New Roman" w:hAnsi="Times New Roman" w:cs="Times New Roman"/>
                <w:b/>
                <w:i/>
                <w:color w:val="000000"/>
              </w:rPr>
              <w:t>складання</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даного</w:t>
            </w:r>
            <w:proofErr w:type="spellEnd"/>
            <w:r w:rsidRPr="00E60A42">
              <w:rPr>
                <w:rFonts w:ascii="Times New Roman" w:hAnsi="Times New Roman" w:cs="Times New Roman"/>
                <w:b/>
                <w:i/>
                <w:color w:val="000000"/>
              </w:rPr>
              <w:t xml:space="preserve"> документу).                                                                                                          </w:t>
            </w:r>
          </w:p>
          <w:p w14:paraId="5D434451"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8.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сканованою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копією</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оригіналу</w:t>
            </w:r>
            <w:proofErr w:type="spellEnd"/>
            <w:r w:rsidRPr="00E60A42">
              <w:rPr>
                <w:rFonts w:ascii="Times New Roman" w:eastAsia="Times New Roman" w:hAnsi="Times New Roman"/>
              </w:rPr>
              <w:t xml:space="preserve"> документа/</w:t>
            </w:r>
            <w:proofErr w:type="spellStart"/>
            <w:r w:rsidRPr="00E60A42">
              <w:rPr>
                <w:rFonts w:ascii="Times New Roman" w:eastAsia="Times New Roman" w:hAnsi="Times New Roman"/>
              </w:rPr>
              <w:t>електронного</w:t>
            </w:r>
            <w:proofErr w:type="spellEnd"/>
            <w:r w:rsidRPr="00E60A42">
              <w:rPr>
                <w:rFonts w:ascii="Times New Roman" w:eastAsia="Times New Roman" w:hAnsi="Times New Roman"/>
              </w:rPr>
              <w:t xml:space="preserve"> документа.</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у </w:t>
            </w:r>
            <w:proofErr w:type="spellStart"/>
            <w:r w:rsidRPr="00E60A42">
              <w:rPr>
                <w:rFonts w:ascii="Times New Roman" w:hAnsi="Times New Roman" w:cs="Times New Roman"/>
                <w:b/>
                <w:i/>
                <w:color w:val="000000"/>
              </w:rPr>
              <w:t>складі</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пропозиції</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замість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сканованого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надано</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скановану</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копію</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оригіналу</w:t>
            </w:r>
            <w:proofErr w:type="spellEnd"/>
            <w:r w:rsidRPr="00E60A42">
              <w:rPr>
                <w:rFonts w:ascii="Times New Roman" w:hAnsi="Times New Roman" w:cs="Times New Roman"/>
                <w:b/>
                <w:i/>
                <w:color w:val="000000"/>
              </w:rPr>
              <w:t xml:space="preserve"> документа/</w:t>
            </w:r>
            <w:proofErr w:type="spellStart"/>
            <w:r w:rsidRPr="00E60A42">
              <w:rPr>
                <w:rFonts w:ascii="Times New Roman" w:hAnsi="Times New Roman" w:cs="Times New Roman"/>
                <w:b/>
                <w:i/>
                <w:color w:val="000000"/>
              </w:rPr>
              <w:t>електронного</w:t>
            </w:r>
            <w:proofErr w:type="spellEnd"/>
            <w:r w:rsidRPr="00E60A42">
              <w:rPr>
                <w:rFonts w:ascii="Times New Roman" w:hAnsi="Times New Roman" w:cs="Times New Roman"/>
                <w:b/>
                <w:i/>
                <w:color w:val="000000"/>
              </w:rPr>
              <w:t xml:space="preserve"> документа).                                                                      </w:t>
            </w:r>
          </w:p>
          <w:p w14:paraId="78A0AEF0"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9.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засвідчений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уповноваженої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учасника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та </w:t>
            </w:r>
            <w:proofErr w:type="spellStart"/>
            <w:r w:rsidRPr="00E60A42">
              <w:rPr>
                <w:rFonts w:ascii="Times New Roman" w:eastAsia="Times New Roman" w:hAnsi="Times New Roman"/>
              </w:rPr>
              <w:t>додатково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підпис</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візу</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повноваження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якої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не </w:t>
            </w:r>
            <w:proofErr w:type="spellStart"/>
            <w:r w:rsidRPr="00E60A42">
              <w:rPr>
                <w:rFonts w:ascii="Times New Roman" w:eastAsia="Times New Roman" w:hAnsi="Times New Roman"/>
              </w:rPr>
              <w:t>підтверджені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наприклад</w:t>
            </w:r>
            <w:proofErr w:type="spellEnd"/>
            <w:r w:rsidRPr="00E60A42">
              <w:rPr>
                <w:rFonts w:ascii="Times New Roman" w:eastAsia="Times New Roman" w:hAnsi="Times New Roman"/>
              </w:rPr>
              <w:t xml:space="preserve">, переклад документа </w:t>
            </w:r>
            <w:proofErr w:type="spellStart"/>
            <w:r w:rsidRPr="00E60A42">
              <w:rPr>
                <w:rFonts w:ascii="Times New Roman" w:eastAsia="Times New Roman" w:hAnsi="Times New Roman"/>
              </w:rPr>
              <w:t>завізований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перекладачем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lastRenderedPageBreak/>
              <w:t>тощо</w:t>
            </w:r>
            <w:proofErr w:type="spellEnd"/>
            <w:r w:rsidRPr="00E60A42">
              <w:rPr>
                <w:rFonts w:ascii="Times New Roman" w:hAnsi="Times New Roman" w:cs="Times New Roman"/>
                <w:b/>
                <w:i/>
                <w:color w:val="000000"/>
              </w:rPr>
              <w:t>) (</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переклад документа </w:t>
            </w:r>
            <w:proofErr w:type="spellStart"/>
            <w:r w:rsidRPr="00E60A42">
              <w:rPr>
                <w:rFonts w:ascii="Times New Roman" w:hAnsi="Times New Roman" w:cs="Times New Roman"/>
                <w:b/>
                <w:i/>
                <w:color w:val="000000"/>
              </w:rPr>
              <w:t>завізований</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перекладачем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тощо</w:t>
            </w:r>
            <w:proofErr w:type="spellEnd"/>
            <w:r w:rsidRPr="00E60A42">
              <w:rPr>
                <w:rFonts w:ascii="Times New Roman" w:hAnsi="Times New Roman" w:cs="Times New Roman"/>
                <w:b/>
                <w:i/>
                <w:color w:val="000000"/>
              </w:rPr>
              <w:t xml:space="preserve">).                                                                                                               </w:t>
            </w:r>
          </w:p>
          <w:p w14:paraId="47643362"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10.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містить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містять</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застарілу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інформацію</w:t>
            </w:r>
            <w:proofErr w:type="spellEnd"/>
            <w:r w:rsidRPr="00E60A42">
              <w:rPr>
                <w:rFonts w:ascii="Times New Roman" w:eastAsia="Times New Roman" w:hAnsi="Times New Roman"/>
              </w:rPr>
              <w:t xml:space="preserve"> про </w:t>
            </w:r>
            <w:proofErr w:type="spellStart"/>
            <w:r w:rsidRPr="00E60A42">
              <w:rPr>
                <w:rFonts w:ascii="Times New Roman" w:eastAsia="Times New Roman" w:hAnsi="Times New Roman"/>
              </w:rPr>
              <w:t>назву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вулиці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міста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юридичної</w:t>
            </w:r>
            <w:proofErr w:type="spellEnd"/>
            <w:r w:rsidRPr="00E60A42">
              <w:rPr>
                <w:rFonts w:ascii="Times New Roman" w:eastAsia="Times New Roman" w:hAnsi="Times New Roman"/>
              </w:rPr>
              <w:t xml:space="preserve"> особи </w:t>
            </w:r>
            <w:proofErr w:type="spellStart"/>
            <w:r w:rsidRPr="00E60A42">
              <w:rPr>
                <w:rFonts w:ascii="Times New Roman" w:eastAsia="Times New Roman" w:hAnsi="Times New Roman"/>
              </w:rPr>
              <w:t>тощо</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зв'язку</w:t>
            </w:r>
            <w:proofErr w:type="spellEnd"/>
            <w:r w:rsidRPr="00E60A42">
              <w:rPr>
                <w:rFonts w:ascii="Times New Roman" w:eastAsia="Times New Roman" w:hAnsi="Times New Roman"/>
              </w:rPr>
              <w:t xml:space="preserve"> з </w:t>
            </w:r>
            <w:proofErr w:type="spellStart"/>
            <w:r w:rsidRPr="00E60A42">
              <w:rPr>
                <w:rFonts w:ascii="Times New Roman" w:eastAsia="Times New Roman" w:hAnsi="Times New Roman"/>
              </w:rPr>
              <w:t>тим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такі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назва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найменування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змінені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відповідно</w:t>
            </w:r>
            <w:proofErr w:type="spellEnd"/>
            <w:r w:rsidRPr="00E60A42">
              <w:rPr>
                <w:rFonts w:ascii="Times New Roman" w:eastAsia="Times New Roman" w:hAnsi="Times New Roman"/>
              </w:rPr>
              <w:t xml:space="preserve"> до </w:t>
            </w:r>
            <w:proofErr w:type="spellStart"/>
            <w:r w:rsidRPr="00E60A42">
              <w:rPr>
                <w:rFonts w:ascii="Times New Roman" w:eastAsia="Times New Roman" w:hAnsi="Times New Roman"/>
              </w:rPr>
              <w:t>законодавства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після</w:t>
            </w:r>
            <w:proofErr w:type="spellEnd"/>
            <w:r w:rsidRPr="00E60A42">
              <w:rPr>
                <w:rFonts w:ascii="Times New Roman" w:eastAsia="Times New Roman" w:hAnsi="Times New Roman"/>
              </w:rPr>
              <w:t xml:space="preserve"> того, як </w:t>
            </w:r>
            <w:proofErr w:type="spellStart"/>
            <w:r w:rsidRPr="00E60A42">
              <w:rPr>
                <w:rFonts w:ascii="Times New Roman" w:eastAsia="Times New Roman" w:hAnsi="Times New Roman"/>
              </w:rPr>
              <w:t>відповідний</w:t>
            </w:r>
            <w:proofErr w:type="spellEnd"/>
            <w:r w:rsidRPr="00E60A42">
              <w:rPr>
                <w:rFonts w:ascii="Times New Roman" w:eastAsia="Times New Roman" w:hAnsi="Times New Roman"/>
              </w:rPr>
              <w:t xml:space="preserve"> документ (</w:t>
            </w:r>
            <w:proofErr w:type="spellStart"/>
            <w:r w:rsidRPr="00E60A42">
              <w:rPr>
                <w:rFonts w:ascii="Times New Roman" w:eastAsia="Times New Roman" w:hAnsi="Times New Roman"/>
              </w:rPr>
              <w:t>документи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були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поданий</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подані</w:t>
            </w:r>
            <w:proofErr w:type="spellEnd"/>
            <w:r w:rsidRPr="00E60A42">
              <w:rPr>
                <w:rFonts w:ascii="Times New Roman" w:eastAsia="Times New Roman" w:hAnsi="Times New Roman"/>
              </w:rPr>
              <w:t>).</w:t>
            </w:r>
            <w:r w:rsidRPr="00E60A42">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E60A42">
              <w:rPr>
                <w:rFonts w:ascii="Times New Roman" w:eastAsia="Calibri" w:hAnsi="Times New Roman" w:cs="Times New Roman"/>
                <w:b/>
                <w:i/>
                <w:color w:val="000000"/>
                <w:lang w:val="uk-UA"/>
              </w:rPr>
              <w:t>Кам’янське</w:t>
            </w:r>
            <w:proofErr w:type="spellEnd"/>
            <w:r w:rsidRPr="00E60A42">
              <w:rPr>
                <w:rFonts w:ascii="Times New Roman" w:eastAsia="Calibri" w:hAnsi="Times New Roman" w:cs="Times New Roman"/>
                <w:b/>
                <w:i/>
                <w:color w:val="000000"/>
                <w:lang w:val="uk-UA"/>
              </w:rPr>
              <w:t xml:space="preserve">).                                                                                                                                      </w:t>
            </w:r>
          </w:p>
          <w:p w14:paraId="6A141CBA" w14:textId="77777777" w:rsidR="0056142F" w:rsidRPr="00E60A42" w:rsidRDefault="0056142F" w:rsidP="0056142F">
            <w:pPr>
              <w:spacing w:after="0"/>
              <w:jc w:val="both"/>
              <w:rPr>
                <w:rFonts w:ascii="Times New Roman" w:eastAsia="Times New Roman" w:hAnsi="Times New Roman"/>
              </w:rPr>
            </w:pPr>
            <w:r w:rsidRPr="00E60A42">
              <w:rPr>
                <w:rFonts w:ascii="Times New Roman" w:eastAsia="Times New Roman" w:hAnsi="Times New Roman"/>
              </w:rPr>
              <w:t xml:space="preserve">11. </w:t>
            </w:r>
            <w:proofErr w:type="spellStart"/>
            <w:r w:rsidRPr="00E60A42">
              <w:rPr>
                <w:rFonts w:ascii="Times New Roman" w:eastAsia="Times New Roman" w:hAnsi="Times New Roman"/>
              </w:rPr>
              <w:t>Подання</w:t>
            </w:r>
            <w:proofErr w:type="spellEnd"/>
            <w:r w:rsidRPr="00E60A42">
              <w:rPr>
                <w:rFonts w:ascii="Times New Roman" w:eastAsia="Times New Roman" w:hAnsi="Times New Roman"/>
              </w:rPr>
              <w:t xml:space="preserve"> документа (</w:t>
            </w:r>
            <w:proofErr w:type="spellStart"/>
            <w:r w:rsidRPr="00E60A42">
              <w:rPr>
                <w:rFonts w:ascii="Times New Roman" w:eastAsia="Times New Roman" w:hAnsi="Times New Roman"/>
              </w:rPr>
              <w:t>документів</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учасником</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процедури</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закупівлі</w:t>
            </w:r>
            <w:proofErr w:type="spellEnd"/>
            <w:r w:rsidRPr="00E60A42">
              <w:rPr>
                <w:rFonts w:ascii="Times New Roman" w:eastAsia="Times New Roman" w:hAnsi="Times New Roman"/>
              </w:rPr>
              <w:t xml:space="preserve"> у </w:t>
            </w:r>
            <w:proofErr w:type="spellStart"/>
            <w:r w:rsidRPr="00E60A42">
              <w:rPr>
                <w:rFonts w:ascii="Times New Roman" w:eastAsia="Times New Roman" w:hAnsi="Times New Roman"/>
              </w:rPr>
              <w:t>складі</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тендерної</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пропозиції</w:t>
            </w:r>
            <w:proofErr w:type="spellEnd"/>
            <w:r w:rsidRPr="00E60A42">
              <w:rPr>
                <w:rFonts w:ascii="Times New Roman" w:eastAsia="Times New Roman" w:hAnsi="Times New Roman"/>
              </w:rPr>
              <w:t xml:space="preserve">, в </w:t>
            </w:r>
            <w:proofErr w:type="spellStart"/>
            <w:r w:rsidRPr="00E60A42">
              <w:rPr>
                <w:rFonts w:ascii="Times New Roman" w:eastAsia="Times New Roman" w:hAnsi="Times New Roman"/>
              </w:rPr>
              <w:t>якому</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позиція</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цифри</w:t>
            </w:r>
            <w:proofErr w:type="spellEnd"/>
            <w:r w:rsidRPr="00E60A42">
              <w:rPr>
                <w:rFonts w:ascii="Times New Roman" w:eastAsia="Times New Roman" w:hAnsi="Times New Roman"/>
              </w:rPr>
              <w:t xml:space="preserve"> (цифр) у </w:t>
            </w:r>
            <w:proofErr w:type="spellStart"/>
            <w:r w:rsidRPr="00E60A42">
              <w:rPr>
                <w:rFonts w:ascii="Times New Roman" w:eastAsia="Times New Roman" w:hAnsi="Times New Roman"/>
              </w:rPr>
              <w:t>сумі</w:t>
            </w:r>
            <w:proofErr w:type="spellEnd"/>
            <w:r w:rsidRPr="00E60A42">
              <w:rPr>
                <w:rFonts w:ascii="Times New Roman" w:eastAsia="Times New Roman" w:hAnsi="Times New Roman"/>
              </w:rPr>
              <w:t xml:space="preserve"> є </w:t>
            </w:r>
            <w:proofErr w:type="spellStart"/>
            <w:r w:rsidRPr="00E60A42">
              <w:rPr>
                <w:rFonts w:ascii="Times New Roman" w:eastAsia="Times New Roman" w:hAnsi="Times New Roman"/>
              </w:rPr>
              <w:t>некоректною</w:t>
            </w:r>
            <w:proofErr w:type="spellEnd"/>
            <w:r w:rsidRPr="00E60A42">
              <w:rPr>
                <w:rFonts w:ascii="Times New Roman" w:eastAsia="Times New Roman" w:hAnsi="Times New Roman"/>
              </w:rPr>
              <w:t xml:space="preserve">, при </w:t>
            </w:r>
            <w:proofErr w:type="spellStart"/>
            <w:r w:rsidRPr="00E60A42">
              <w:rPr>
                <w:rFonts w:ascii="Times New Roman" w:eastAsia="Times New Roman" w:hAnsi="Times New Roman"/>
              </w:rPr>
              <w:t>цьому</w:t>
            </w:r>
            <w:proofErr w:type="spellEnd"/>
            <w:r w:rsidRPr="00E60A42">
              <w:rPr>
                <w:rFonts w:ascii="Times New Roman" w:eastAsia="Times New Roman" w:hAnsi="Times New Roman"/>
              </w:rPr>
              <w:t xml:space="preserve"> сума, </w:t>
            </w:r>
            <w:proofErr w:type="spellStart"/>
            <w:r w:rsidRPr="00E60A42">
              <w:rPr>
                <w:rFonts w:ascii="Times New Roman" w:eastAsia="Times New Roman" w:hAnsi="Times New Roman"/>
              </w:rPr>
              <w:t>що</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зазначена</w:t>
            </w:r>
            <w:proofErr w:type="spellEnd"/>
            <w:r w:rsidRPr="00E60A42">
              <w:rPr>
                <w:rFonts w:ascii="Times New Roman" w:eastAsia="Times New Roman" w:hAnsi="Times New Roman"/>
              </w:rPr>
              <w:t xml:space="preserve"> </w:t>
            </w:r>
            <w:proofErr w:type="spellStart"/>
            <w:r w:rsidRPr="00E60A42">
              <w:rPr>
                <w:rFonts w:ascii="Times New Roman" w:eastAsia="Times New Roman" w:hAnsi="Times New Roman"/>
              </w:rPr>
              <w:t>прописом</w:t>
            </w:r>
            <w:proofErr w:type="spellEnd"/>
            <w:r w:rsidRPr="00E60A42">
              <w:rPr>
                <w:rFonts w:ascii="Times New Roman" w:eastAsia="Times New Roman" w:hAnsi="Times New Roman"/>
              </w:rPr>
              <w:t>, є правильною.</w:t>
            </w:r>
            <w:r w:rsidRPr="00E60A42">
              <w:rPr>
                <w:b/>
                <w:i/>
                <w:color w:val="000000"/>
              </w:rPr>
              <w:t xml:space="preserve"> </w:t>
            </w:r>
            <w:r w:rsidRPr="00E60A42">
              <w:rPr>
                <w:rFonts w:ascii="Times New Roman" w:hAnsi="Times New Roman" w:cs="Times New Roman"/>
                <w:b/>
                <w:i/>
                <w:color w:val="000000"/>
              </w:rPr>
              <w:t>(</w:t>
            </w:r>
            <w:proofErr w:type="spellStart"/>
            <w:r w:rsidRPr="00E60A42">
              <w:rPr>
                <w:rFonts w:ascii="Times New Roman" w:hAnsi="Times New Roman" w:cs="Times New Roman"/>
                <w:b/>
                <w:i/>
                <w:color w:val="000000"/>
              </w:rPr>
              <w:t>наприклад</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Учасником</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зазначена</w:t>
            </w:r>
            <w:proofErr w:type="spellEnd"/>
            <w:r w:rsidRPr="00E60A42">
              <w:rPr>
                <w:rFonts w:ascii="Times New Roman" w:hAnsi="Times New Roman" w:cs="Times New Roman"/>
                <w:b/>
                <w:i/>
                <w:color w:val="000000"/>
              </w:rPr>
              <w:t xml:space="preserve"> сума 11 200 </w:t>
            </w:r>
            <w:proofErr w:type="gramStart"/>
            <w:r w:rsidRPr="00E60A42">
              <w:rPr>
                <w:rFonts w:ascii="Times New Roman" w:hAnsi="Times New Roman" w:cs="Times New Roman"/>
                <w:b/>
                <w:i/>
                <w:color w:val="000000"/>
              </w:rPr>
              <w:t>грн.(</w:t>
            </w:r>
            <w:proofErr w:type="spellStart"/>
            <w:proofErr w:type="gramEnd"/>
            <w:r w:rsidRPr="00E60A42">
              <w:rPr>
                <w:rFonts w:ascii="Times New Roman" w:hAnsi="Times New Roman" w:cs="Times New Roman"/>
                <w:b/>
                <w:i/>
                <w:color w:val="000000"/>
              </w:rPr>
              <w:t>одинадцять</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тисяч</w:t>
            </w:r>
            <w:proofErr w:type="spellEnd"/>
            <w:r w:rsidRPr="00E60A42">
              <w:rPr>
                <w:rFonts w:ascii="Times New Roman" w:hAnsi="Times New Roman" w:cs="Times New Roman"/>
                <w:b/>
                <w:i/>
                <w:color w:val="000000"/>
              </w:rPr>
              <w:t xml:space="preserve"> триста гривень 00 коп.) </w:t>
            </w:r>
            <w:proofErr w:type="spellStart"/>
            <w:r w:rsidRPr="00E60A42">
              <w:rPr>
                <w:rFonts w:ascii="Times New Roman" w:hAnsi="Times New Roman" w:cs="Times New Roman"/>
                <w:b/>
                <w:i/>
                <w:color w:val="000000"/>
              </w:rPr>
              <w:t>визначальною</w:t>
            </w:r>
            <w:proofErr w:type="spellEnd"/>
            <w:r w:rsidRPr="00E60A42">
              <w:rPr>
                <w:rFonts w:ascii="Times New Roman" w:hAnsi="Times New Roman" w:cs="Times New Roman"/>
                <w:b/>
                <w:i/>
                <w:color w:val="000000"/>
              </w:rPr>
              <w:t xml:space="preserve"> є сума </w:t>
            </w:r>
            <w:proofErr w:type="spellStart"/>
            <w:r w:rsidRPr="00E60A42">
              <w:rPr>
                <w:rFonts w:ascii="Times New Roman" w:hAnsi="Times New Roman" w:cs="Times New Roman"/>
                <w:b/>
                <w:i/>
                <w:color w:val="000000"/>
              </w:rPr>
              <w:t>визначена</w:t>
            </w:r>
            <w:proofErr w:type="spellEnd"/>
            <w:r w:rsidRPr="00E60A42">
              <w:rPr>
                <w:rFonts w:ascii="Times New Roman" w:hAnsi="Times New Roman" w:cs="Times New Roman"/>
                <w:b/>
                <w:i/>
                <w:color w:val="000000"/>
              </w:rPr>
              <w:t xml:space="preserve"> </w:t>
            </w:r>
            <w:proofErr w:type="spellStart"/>
            <w:r w:rsidRPr="00E60A42">
              <w:rPr>
                <w:rFonts w:ascii="Times New Roman" w:hAnsi="Times New Roman" w:cs="Times New Roman"/>
                <w:b/>
                <w:i/>
                <w:color w:val="000000"/>
              </w:rPr>
              <w:t>прописом</w:t>
            </w:r>
            <w:proofErr w:type="spellEnd"/>
            <w:r w:rsidRPr="00E60A42">
              <w:rPr>
                <w:rFonts w:ascii="Times New Roman" w:hAnsi="Times New Roman" w:cs="Times New Roman"/>
                <w:b/>
                <w:i/>
                <w:color w:val="000000"/>
              </w:rPr>
              <w:t xml:space="preserve">).                                                                                                     </w:t>
            </w:r>
          </w:p>
          <w:p w14:paraId="0EA6CBCC" w14:textId="209EFB84" w:rsidR="0056142F" w:rsidRPr="00E60A42" w:rsidRDefault="0056142F" w:rsidP="00956683">
            <w:pPr>
              <w:pStyle w:val="a9"/>
              <w:shd w:val="clear" w:color="auto" w:fill="FFFFFF"/>
              <w:spacing w:before="120" w:after="0" w:line="230" w:lineRule="auto"/>
              <w:jc w:val="both"/>
              <w:rPr>
                <w:rFonts w:ascii="Times New Roman" w:hAnsi="Times New Roman" w:cs="Times New Roman"/>
                <w:sz w:val="22"/>
                <w:szCs w:val="22"/>
                <w:lang w:eastAsia="uk-UA"/>
              </w:rPr>
            </w:pPr>
            <w:r w:rsidRPr="00E60A42">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E60A42">
              <w:rPr>
                <w:b/>
                <w:i/>
                <w:color w:val="000000"/>
                <w:sz w:val="22"/>
                <w:szCs w:val="22"/>
              </w:rPr>
              <w:t xml:space="preserve"> </w:t>
            </w:r>
            <w:r w:rsidRPr="00E60A42">
              <w:rPr>
                <w:rFonts w:ascii="Times New Roman" w:hAnsi="Times New Roman" w:cs="Times New Roman"/>
                <w:b/>
                <w:i/>
                <w:color w:val="000000"/>
                <w:sz w:val="22"/>
                <w:szCs w:val="22"/>
              </w:rPr>
              <w:t>(наприклад замість формату «</w:t>
            </w:r>
            <w:proofErr w:type="spellStart"/>
            <w:r w:rsidRPr="00E60A42">
              <w:rPr>
                <w:rFonts w:ascii="Times New Roman" w:hAnsi="Times New Roman" w:cs="Times New Roman"/>
                <w:b/>
                <w:i/>
                <w:color w:val="000000"/>
                <w:sz w:val="22"/>
                <w:szCs w:val="22"/>
              </w:rPr>
              <w:t>pdf</w:t>
            </w:r>
            <w:proofErr w:type="spellEnd"/>
            <w:r w:rsidRPr="00E60A42">
              <w:rPr>
                <w:rFonts w:ascii="Times New Roman" w:hAnsi="Times New Roman" w:cs="Times New Roman"/>
                <w:b/>
                <w:i/>
                <w:color w:val="000000"/>
                <w:sz w:val="22"/>
                <w:szCs w:val="22"/>
              </w:rPr>
              <w:t>» деякі документи подані у форматі «</w:t>
            </w:r>
            <w:proofErr w:type="spellStart"/>
            <w:r w:rsidRPr="00E60A42">
              <w:rPr>
                <w:rFonts w:ascii="Times New Roman" w:hAnsi="Times New Roman" w:cs="Times New Roman"/>
                <w:b/>
                <w:i/>
                <w:color w:val="000000"/>
                <w:sz w:val="22"/>
                <w:szCs w:val="22"/>
              </w:rPr>
              <w:t>ipg</w:t>
            </w:r>
            <w:proofErr w:type="spellEnd"/>
            <w:r w:rsidRPr="00E60A42">
              <w:rPr>
                <w:rFonts w:ascii="Times New Roman" w:hAnsi="Times New Roman" w:cs="Times New Roman"/>
                <w:b/>
                <w:i/>
                <w:color w:val="000000"/>
                <w:sz w:val="22"/>
                <w:szCs w:val="22"/>
              </w:rPr>
              <w:t>»).</w:t>
            </w:r>
            <w:r w:rsidRPr="00E60A42">
              <w:rPr>
                <w:rFonts w:cs="Times New Roman"/>
                <w:b/>
                <w:color w:val="FF0000"/>
                <w:sz w:val="22"/>
                <w:szCs w:val="22"/>
                <w:u w:val="single"/>
                <w:lang w:eastAsia="ru-RU"/>
              </w:rPr>
              <w:t xml:space="preserve">    </w:t>
            </w:r>
          </w:p>
          <w:p w14:paraId="05C59D16" w14:textId="5D5A6761" w:rsidR="008F3A17" w:rsidRPr="008F3A17" w:rsidRDefault="008F3A17" w:rsidP="008F3A17">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Pr>
                <w:rFonts w:ascii="Times New Roman" w:eastAsia="Times New Roman" w:hAnsi="Times New Roman" w:cs="Times New Roman"/>
                <w:lang w:val="uk-UA" w:eastAsia="ru-RU"/>
              </w:rPr>
              <w:t xml:space="preserve"> постанови 1178. </w:t>
            </w:r>
          </w:p>
          <w:p w14:paraId="09281416" w14:textId="77777777" w:rsidR="008F3A17" w:rsidRPr="008F3A17" w:rsidRDefault="008F3A17" w:rsidP="008F3A17">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1974138" w14:textId="77777777" w:rsidR="008F3A17" w:rsidRPr="008F3A17" w:rsidRDefault="008F3A17" w:rsidP="008F3A17">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85003A" w14:textId="02ADE826" w:rsidR="00AA7E77" w:rsidRPr="00E60A42" w:rsidRDefault="008F3A17" w:rsidP="008F3A17">
            <w:pPr>
              <w:spacing w:after="0" w:line="240" w:lineRule="auto"/>
              <w:ind w:firstLine="345"/>
              <w:jc w:val="both"/>
              <w:rPr>
                <w:rFonts w:ascii="Times New Roman" w:eastAsia="Times New Roman" w:hAnsi="Times New Roman" w:cs="Times New Roman"/>
                <w:lang w:val="uk-UA" w:eastAsia="ru-RU"/>
              </w:rPr>
            </w:pPr>
            <w:r w:rsidRPr="008F3A17">
              <w:rPr>
                <w:rFonts w:ascii="Times New Roman" w:eastAsia="Times New Roman" w:hAnsi="Times New Roman" w:cs="Times New Roman"/>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AF04408" w14:textId="0058581D" w:rsidR="00AA7E77" w:rsidRPr="00E60A42" w:rsidRDefault="00956683" w:rsidP="00956683">
            <w:pPr>
              <w:widowControl w:val="0"/>
              <w:spacing w:after="0" w:line="240" w:lineRule="auto"/>
              <w:contextualSpacing/>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t xml:space="preserve">   </w:t>
            </w:r>
            <w:r w:rsidR="00731149" w:rsidRPr="00E60A42">
              <w:rPr>
                <w:rFonts w:ascii="Times New Roman" w:hAnsi="Times New Roman" w:cs="Times New Roman"/>
                <w:spacing w:val="1"/>
                <w:lang w:val="uk-UA"/>
              </w:rPr>
              <w:t xml:space="preserve">Повідомлення про намір укласти договір про закупівлю автоматично формується електронною системою </w:t>
            </w:r>
            <w:proofErr w:type="spellStart"/>
            <w:r w:rsidR="00731149" w:rsidRPr="00E60A42">
              <w:rPr>
                <w:rFonts w:ascii="Times New Roman" w:hAnsi="Times New Roman" w:cs="Times New Roman"/>
                <w:spacing w:val="1"/>
                <w:lang w:val="uk-UA"/>
              </w:rPr>
              <w:t>закупівель</w:t>
            </w:r>
            <w:proofErr w:type="spellEnd"/>
            <w:r w:rsidR="00731149" w:rsidRPr="00E60A42">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00731149" w:rsidRPr="00E60A42">
              <w:rPr>
                <w:rFonts w:ascii="Times New Roman" w:hAnsi="Times New Roman" w:cs="Times New Roman"/>
                <w:spacing w:val="1"/>
                <w:lang w:val="uk-UA"/>
              </w:rPr>
              <w:t>закупівель</w:t>
            </w:r>
            <w:proofErr w:type="spellEnd"/>
            <w:r w:rsidR="00731149" w:rsidRPr="00E60A42">
              <w:rPr>
                <w:rFonts w:ascii="Times New Roman" w:hAnsi="Times New Roman" w:cs="Times New Roman"/>
                <w:spacing w:val="1"/>
                <w:lang w:val="uk-UA"/>
              </w:rPr>
              <w:t>.</w:t>
            </w:r>
          </w:p>
        </w:tc>
      </w:tr>
      <w:tr w:rsidR="009C35A1" w:rsidRPr="00E60A42" w14:paraId="1CAAF3F7"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3ECF95" w14:textId="77777777" w:rsidR="00820F34" w:rsidRPr="00E60A42" w:rsidRDefault="00043A98"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7FAE47A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6" w:type="pct"/>
            <w:tcBorders>
              <w:top w:val="outset" w:sz="6" w:space="0" w:color="auto"/>
              <w:left w:val="outset" w:sz="6" w:space="0" w:color="auto"/>
              <w:bottom w:val="outset" w:sz="6" w:space="0" w:color="auto"/>
              <w:right w:val="outset" w:sz="6" w:space="0" w:color="auto"/>
            </w:tcBorders>
            <w:hideMark/>
          </w:tcPr>
          <w:p w14:paraId="5BFF477A"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B65F88C"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41FCFBE9" w14:textId="77777777" w:rsidR="00FC388C" w:rsidRPr="00E60A42" w:rsidRDefault="00FC388C"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lastRenderedPageBreak/>
              <w:t>Учасники при поданні тендерної пропозиції повинні враховувати норми:</w:t>
            </w:r>
          </w:p>
          <w:p w14:paraId="2158E699" w14:textId="77777777" w:rsidR="00FC388C" w:rsidRPr="00E60A42" w:rsidRDefault="00FC388C"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6A9343F6" w14:textId="77777777" w:rsidR="00FC388C" w:rsidRPr="00E60A42" w:rsidRDefault="00FC388C"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(у разі закупівлі товарів);</w:t>
            </w:r>
          </w:p>
          <w:p w14:paraId="2EA3200A" w14:textId="77777777" w:rsidR="00FC388C" w:rsidRPr="00E60A42" w:rsidRDefault="00FC388C" w:rsidP="00956683">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spacing w:val="1"/>
                <w:lang w:val="uk-UA"/>
              </w:rPr>
              <w:t xml:space="preserve">- Постанови </w:t>
            </w:r>
            <w:r w:rsidRPr="00E60A42">
              <w:rPr>
                <w:rFonts w:ascii="Times New Roman" w:hAnsi="Times New Roman" w:cs="Times New Roman"/>
                <w:lang w:val="uk-UA" w:eastAsia="ru-RU"/>
              </w:rPr>
              <w:t xml:space="preserve">НБУ від 24.02.2022 р. №18 «Про роботу банківської системи в період запровадження воєнного стану» (далі - </w:t>
            </w:r>
            <w:r w:rsidRPr="00E60A42">
              <w:rPr>
                <w:rFonts w:ascii="Times New Roman" w:hAnsi="Times New Roman" w:cs="Times New Roman"/>
                <w:spacing w:val="1"/>
                <w:lang w:val="uk-UA"/>
              </w:rPr>
              <w:t xml:space="preserve">Постанова </w:t>
            </w:r>
            <w:r w:rsidRPr="00E60A42">
              <w:rPr>
                <w:rFonts w:ascii="Times New Roman" w:hAnsi="Times New Roman" w:cs="Times New Roman"/>
                <w:lang w:val="uk-UA" w:eastAsia="ru-RU"/>
              </w:rPr>
              <w:t xml:space="preserve">НБУ від 24.02.2022 р. №18), якою заборонено будь-які перекази з/в </w:t>
            </w:r>
            <w:proofErr w:type="spellStart"/>
            <w:r w:rsidRPr="00E60A42">
              <w:rPr>
                <w:rFonts w:ascii="Times New Roman" w:hAnsi="Times New Roman" w:cs="Times New Roman"/>
                <w:spacing w:val="1"/>
                <w:lang w:val="uk-UA"/>
              </w:rPr>
              <w:t>рф</w:t>
            </w:r>
            <w:proofErr w:type="spellEnd"/>
            <w:r w:rsidRPr="00E60A42">
              <w:rPr>
                <w:rFonts w:ascii="Times New Roman" w:hAnsi="Times New Roman" w:cs="Times New Roman"/>
                <w:spacing w:val="1"/>
                <w:lang w:val="uk-UA"/>
              </w:rPr>
              <w:t xml:space="preserve"> та</w:t>
            </w:r>
            <w:r w:rsidRPr="00E60A42">
              <w:rPr>
                <w:rFonts w:ascii="Times New Roman" w:hAnsi="Times New Roman" w:cs="Times New Roman"/>
                <w:lang w:val="uk-UA" w:eastAsia="ru-RU"/>
              </w:rPr>
              <w:t xml:space="preserve"> </w:t>
            </w:r>
            <w:proofErr w:type="spellStart"/>
            <w:r w:rsidRPr="00E60A42">
              <w:rPr>
                <w:rFonts w:ascii="Times New Roman" w:hAnsi="Times New Roman" w:cs="Times New Roman"/>
                <w:spacing w:val="1"/>
                <w:lang w:val="uk-UA"/>
              </w:rPr>
              <w:t>рб</w:t>
            </w:r>
            <w:proofErr w:type="spellEnd"/>
            <w:r w:rsidRPr="00E60A42">
              <w:rPr>
                <w:rFonts w:ascii="Times New Roman" w:hAnsi="Times New Roman" w:cs="Times New Roman"/>
                <w:spacing w:val="1"/>
                <w:lang w:val="uk-UA"/>
              </w:rPr>
              <w:t xml:space="preserve"> </w:t>
            </w:r>
            <w:r w:rsidRPr="00E60A42">
              <w:rPr>
                <w:rFonts w:ascii="Times New Roman" w:hAnsi="Times New Roman" w:cs="Times New Roman"/>
                <w:lang w:val="uk-UA" w:eastAsia="ru-RU"/>
              </w:rPr>
              <w:t xml:space="preserve">в доларах, євро, білоруських та російських рублях (заборонено як </w:t>
            </w:r>
            <w:r w:rsidRPr="00E60A42">
              <w:rPr>
                <w:rFonts w:ascii="Times New Roman" w:hAnsi="Times New Roman" w:cs="Times New Roman"/>
                <w:lang w:eastAsia="ru-RU"/>
              </w:rPr>
              <w:t>Swift</w:t>
            </w:r>
            <w:r w:rsidRPr="00E60A42">
              <w:rPr>
                <w:rFonts w:ascii="Times New Roman" w:hAnsi="Times New Roman" w:cs="Times New Roman"/>
                <w:lang w:val="uk-UA" w:eastAsia="ru-RU"/>
              </w:rPr>
              <w:t xml:space="preserve">-перекази, так і перекази з використанням </w:t>
            </w:r>
            <w:r w:rsidRPr="00E60A42">
              <w:rPr>
                <w:rFonts w:ascii="Times New Roman" w:hAnsi="Times New Roman" w:cs="Times New Roman"/>
                <w:lang w:eastAsia="ru-RU"/>
              </w:rPr>
              <w:t>Western</w:t>
            </w:r>
            <w:r w:rsidRPr="00E60A42">
              <w:rPr>
                <w:rFonts w:ascii="Times New Roman" w:hAnsi="Times New Roman" w:cs="Times New Roman"/>
                <w:lang w:val="uk-UA" w:eastAsia="ru-RU"/>
              </w:rPr>
              <w:t xml:space="preserve"> </w:t>
            </w:r>
            <w:r w:rsidRPr="00E60A42">
              <w:rPr>
                <w:rFonts w:ascii="Times New Roman" w:hAnsi="Times New Roman" w:cs="Times New Roman"/>
                <w:lang w:eastAsia="ru-RU"/>
              </w:rPr>
              <w:t>Union</w:t>
            </w:r>
            <w:r w:rsidRPr="00E60A42">
              <w:rPr>
                <w:rFonts w:ascii="Times New Roman" w:hAnsi="Times New Roman" w:cs="Times New Roman"/>
                <w:lang w:val="uk-UA" w:eastAsia="ru-RU"/>
              </w:rPr>
              <w:t xml:space="preserve">, а також видаткові операції за рахунками резидентів </w:t>
            </w:r>
            <w:proofErr w:type="spellStart"/>
            <w:r w:rsidRPr="00E60A42">
              <w:rPr>
                <w:rFonts w:ascii="Times New Roman" w:hAnsi="Times New Roman" w:cs="Times New Roman"/>
                <w:lang w:val="uk-UA" w:eastAsia="ru-RU"/>
              </w:rPr>
              <w:t>рф</w:t>
            </w:r>
            <w:proofErr w:type="spellEnd"/>
            <w:r w:rsidRPr="00E60A42">
              <w:rPr>
                <w:rFonts w:ascii="Times New Roman" w:hAnsi="Times New Roman" w:cs="Times New Roman"/>
                <w:lang w:val="uk-UA" w:eastAsia="ru-RU"/>
              </w:rPr>
              <w:t xml:space="preserve"> та </w:t>
            </w:r>
            <w:proofErr w:type="spellStart"/>
            <w:r w:rsidRPr="00E60A42">
              <w:rPr>
                <w:rFonts w:ascii="Times New Roman" w:hAnsi="Times New Roman" w:cs="Times New Roman"/>
                <w:lang w:val="uk-UA" w:eastAsia="ru-RU"/>
              </w:rPr>
              <w:t>рб</w:t>
            </w:r>
            <w:proofErr w:type="spellEnd"/>
            <w:r w:rsidRPr="00E60A42">
              <w:rPr>
                <w:rFonts w:ascii="Times New Roman" w:hAnsi="Times New Roman" w:cs="Times New Roman"/>
                <w:lang w:val="uk-UA" w:eastAsia="ru-RU"/>
              </w:rPr>
              <w:t>).</w:t>
            </w:r>
          </w:p>
          <w:p w14:paraId="4310FA25" w14:textId="77777777" w:rsidR="00E35F98" w:rsidRPr="00E60A42" w:rsidRDefault="00FC388C" w:rsidP="00956683">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eastAsia="ru-RU"/>
              </w:rPr>
              <w:t xml:space="preserve">Переможцем закупівлі не може бути визнано учасника з числа перелічених у пп.1 п.1 </w:t>
            </w:r>
            <w:r w:rsidRPr="00E60A42">
              <w:rPr>
                <w:rFonts w:ascii="Times New Roman" w:hAnsi="Times New Roman" w:cs="Times New Roman"/>
                <w:spacing w:val="1"/>
                <w:lang w:val="uk-UA"/>
              </w:rPr>
              <w:t xml:space="preserve">Постанови КМУ від 03.03.2022 р. № 187 та/або учасника щодо якого діють обмеження відповідно до Постанови </w:t>
            </w:r>
            <w:r w:rsidRPr="00E60A42">
              <w:rPr>
                <w:rFonts w:ascii="Times New Roman" w:hAnsi="Times New Roman" w:cs="Times New Roman"/>
                <w:lang w:val="uk-UA" w:eastAsia="ru-RU"/>
              </w:rPr>
              <w:t>НБУ від 24.02.2022 р. №18.</w:t>
            </w:r>
          </w:p>
          <w:p w14:paraId="7D594776" w14:textId="77777777" w:rsidR="003956F0" w:rsidRPr="00E60A42" w:rsidRDefault="005126E4" w:rsidP="00956683">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003956F0" w:rsidRPr="00E60A42">
              <w:rPr>
                <w:rFonts w:ascii="Times New Roman" w:hAnsi="Times New Roman" w:cs="Times New Roman"/>
                <w:lang w:val="uk-UA" w:eastAsia="ru-RU"/>
              </w:rPr>
              <w:t>.</w:t>
            </w:r>
          </w:p>
          <w:p w14:paraId="65177AE4"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50D274F0" w14:textId="77777777" w:rsidR="00820F34" w:rsidRPr="00E60A42" w:rsidRDefault="00820F34" w:rsidP="00956683">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DCFB8C" w14:textId="77777777" w:rsidR="00DB0C0A" w:rsidRPr="00E60A42" w:rsidRDefault="00DB0C0A" w:rsidP="00956683">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r w:rsidRPr="00E60A42">
              <w:rPr>
                <w:rFonts w:eastAsiaTheme="minorHAnsi"/>
                <w:spacing w:val="1"/>
                <w:sz w:val="22"/>
                <w:szCs w:val="22"/>
                <w:lang w:val="uk-UA" w:eastAsia="en-US"/>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tc>
      </w:tr>
      <w:tr w:rsidR="009C35A1" w:rsidRPr="00E60A42" w14:paraId="3E6CFC24" w14:textId="77777777" w:rsidTr="00956683">
        <w:trPr>
          <w:trHeight w:val="522"/>
          <w:tblCellSpacing w:w="0" w:type="dxa"/>
          <w:jc w:val="center"/>
        </w:trPr>
        <w:tc>
          <w:tcPr>
            <w:tcW w:w="292" w:type="pct"/>
            <w:tcBorders>
              <w:top w:val="outset" w:sz="6" w:space="0" w:color="auto"/>
              <w:left w:val="outset" w:sz="6" w:space="0" w:color="auto"/>
              <w:right w:val="outset" w:sz="6" w:space="0" w:color="auto"/>
            </w:tcBorders>
            <w:hideMark/>
          </w:tcPr>
          <w:p w14:paraId="655E16DB" w14:textId="77777777" w:rsidR="00820F34" w:rsidRPr="00E60A42" w:rsidRDefault="00043A98"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659FBE60"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3C575B8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7E5EAD58"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6" w:type="pct"/>
            <w:tcBorders>
              <w:top w:val="outset" w:sz="6" w:space="0" w:color="auto"/>
              <w:left w:val="outset" w:sz="6" w:space="0" w:color="auto"/>
              <w:right w:val="outset" w:sz="6" w:space="0" w:color="auto"/>
            </w:tcBorders>
            <w:hideMark/>
          </w:tcPr>
          <w:p w14:paraId="21C082CE"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Замовник відхиляє тендерну пропозицію із зазначенням аргументації в електронній системі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у разі, коли:</w:t>
            </w:r>
          </w:p>
          <w:p w14:paraId="7166E4E3" w14:textId="77777777" w:rsidR="008F3A17" w:rsidRPr="008F3A17" w:rsidRDefault="008F3A17" w:rsidP="008F3A17">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1)</w:t>
            </w:r>
            <w:r w:rsidRPr="008F3A17">
              <w:rPr>
                <w:rFonts w:ascii="Times New Roman" w:hAnsi="Times New Roman" w:cs="Times New Roman"/>
                <w:b/>
                <w:bCs/>
                <w:spacing w:val="1"/>
                <w:lang w:val="uk-UA"/>
              </w:rPr>
              <w:t xml:space="preserve"> учасник процедури закупівлі:</w:t>
            </w:r>
          </w:p>
          <w:p w14:paraId="1367C052" w14:textId="2D83EC55"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Pr>
                <w:rFonts w:ascii="Times New Roman" w:hAnsi="Times New Roman" w:cs="Times New Roman"/>
                <w:spacing w:val="1"/>
                <w:lang w:val="uk-UA"/>
              </w:rPr>
              <w:t>О</w:t>
            </w:r>
            <w:r w:rsidRPr="008F3A17">
              <w:rPr>
                <w:rFonts w:ascii="Times New Roman" w:hAnsi="Times New Roman" w:cs="Times New Roman"/>
                <w:spacing w:val="1"/>
                <w:lang w:val="uk-UA"/>
              </w:rPr>
              <w:t>собливостей;</w:t>
            </w:r>
          </w:p>
          <w:p w14:paraId="3C8A3B69"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8F3A17">
              <w:rPr>
                <w:rFonts w:ascii="Times New Roman" w:hAnsi="Times New Roman" w:cs="Times New Roman"/>
                <w:spacing w:val="1"/>
                <w:lang w:val="uk-UA"/>
              </w:rPr>
              <w:lastRenderedPageBreak/>
              <w:t>замовником у тендерній документації до такого забезпечення тендерної пропозиції;</w:t>
            </w:r>
          </w:p>
          <w:p w14:paraId="1E1610D3"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3A17">
              <w:rPr>
                <w:rFonts w:ascii="Times New Roman" w:hAnsi="Times New Roman" w:cs="Times New Roman"/>
                <w:spacing w:val="1"/>
                <w:lang w:val="uk-UA"/>
              </w:rPr>
              <w:t>невідповідностей</w:t>
            </w:r>
            <w:proofErr w:type="spellEnd"/>
            <w:r w:rsidRPr="008F3A17">
              <w:rPr>
                <w:rFonts w:ascii="Times New Roman" w:hAnsi="Times New Roman" w:cs="Times New Roman"/>
                <w:spacing w:val="1"/>
                <w:lang w:val="uk-UA"/>
              </w:rPr>
              <w:t xml:space="preserve">, протягом 24 годин з моменту розміщення замовником в електронній системі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повідомлення з вимогою про усунення таких </w:t>
            </w:r>
            <w:proofErr w:type="spellStart"/>
            <w:r w:rsidRPr="008F3A17">
              <w:rPr>
                <w:rFonts w:ascii="Times New Roman" w:hAnsi="Times New Roman" w:cs="Times New Roman"/>
                <w:spacing w:val="1"/>
                <w:lang w:val="uk-UA"/>
              </w:rPr>
              <w:t>невідповідностей</w:t>
            </w:r>
            <w:proofErr w:type="spellEnd"/>
            <w:r w:rsidRPr="008F3A17">
              <w:rPr>
                <w:rFonts w:ascii="Times New Roman" w:hAnsi="Times New Roman" w:cs="Times New Roman"/>
                <w:spacing w:val="1"/>
                <w:lang w:val="uk-UA"/>
              </w:rPr>
              <w:t>;</w:t>
            </w:r>
          </w:p>
          <w:p w14:paraId="4F9034C9" w14:textId="1D413B08"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154DB490" w14:textId="2D6D5284"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1CCED84"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F3A17">
              <w:rPr>
                <w:rFonts w:ascii="Times New Roman" w:hAnsi="Times New Roman" w:cs="Times New Roman"/>
                <w:spacing w:val="1"/>
                <w:lang w:val="uk-UA"/>
              </w:rPr>
              <w:t>бенефіціарним</w:t>
            </w:r>
            <w:proofErr w:type="spellEnd"/>
            <w:r w:rsidRPr="008F3A17">
              <w:rPr>
                <w:rFonts w:ascii="Times New Roman" w:hAnsi="Times New Roman" w:cs="Times New Roman"/>
                <w:spacing w:val="1"/>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3A17">
              <w:rPr>
                <w:rFonts w:ascii="Times New Roman" w:hAnsi="Times New Roman" w:cs="Times New Roman"/>
                <w:spacing w:val="1"/>
                <w:lang w:val="uk-UA"/>
              </w:rPr>
              <w:t>закупівель</w:t>
            </w:r>
            <w:proofErr w:type="spellEnd"/>
            <w:r w:rsidRPr="008F3A17">
              <w:rPr>
                <w:rFonts w:ascii="Times New Roman" w:hAnsi="Times New Roman" w:cs="Times New Roman"/>
                <w:spacing w:val="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C0DD42" w14:textId="77777777" w:rsidR="008F3A17" w:rsidRPr="00076B73" w:rsidRDefault="008F3A17" w:rsidP="008F3A17">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2) тендерна пропозиція:</w:t>
            </w:r>
          </w:p>
          <w:p w14:paraId="4AF51401"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умовам технічної специфікації та іншим вимогам щодо предмета закупівлі тендерної документації;</w:t>
            </w:r>
          </w:p>
          <w:p w14:paraId="370D3AD6"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викладена іншою мовою (мовами), ніж мова (мови), що передбачена тендерною документацією;</w:t>
            </w:r>
          </w:p>
          <w:p w14:paraId="119700BB"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є такою, строк дії якої закінчився;</w:t>
            </w:r>
          </w:p>
          <w:p w14:paraId="6903C95E"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8F3A17">
              <w:rPr>
                <w:rFonts w:ascii="Times New Roman" w:hAnsi="Times New Roman" w:cs="Times New Roman"/>
                <w:spacing w:val="1"/>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51510745"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відповідає вимогам, установленим у тендерній документації відповідно до абзацу першого частини третьої статті 22 Закону;</w:t>
            </w:r>
          </w:p>
          <w:p w14:paraId="2C90C007" w14:textId="77777777" w:rsidR="008F3A17" w:rsidRPr="00076B73" w:rsidRDefault="008F3A17" w:rsidP="008F3A17">
            <w:pPr>
              <w:spacing w:after="0"/>
              <w:ind w:firstLine="567"/>
              <w:jc w:val="both"/>
              <w:rPr>
                <w:rFonts w:ascii="Times New Roman" w:hAnsi="Times New Roman" w:cs="Times New Roman"/>
                <w:b/>
                <w:bCs/>
                <w:spacing w:val="1"/>
                <w:lang w:val="uk-UA"/>
              </w:rPr>
            </w:pPr>
            <w:r w:rsidRPr="00076B73">
              <w:rPr>
                <w:rFonts w:ascii="Times New Roman" w:hAnsi="Times New Roman" w:cs="Times New Roman"/>
                <w:b/>
                <w:bCs/>
                <w:spacing w:val="1"/>
                <w:lang w:val="uk-UA"/>
              </w:rPr>
              <w:t>3) переможець процедури закупівлі:</w:t>
            </w:r>
          </w:p>
          <w:p w14:paraId="48239DD7"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96B1E05"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D6B6249"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копію ліцензії або документа дозвільного характеру (у разі їх наявності) відповідно до частини другої статті 41 Закону;</w:t>
            </w:r>
          </w:p>
          <w:p w14:paraId="5BA65466" w14:textId="77777777" w:rsidR="008F3A17" w:rsidRPr="008F3A17" w:rsidRDefault="008F3A17" w:rsidP="008F3A17">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не надав забезпечення виконання договору про закупівлю, якщо таке забезпечення вимагалося замовником;</w:t>
            </w:r>
          </w:p>
          <w:p w14:paraId="6E7B1AD8" w14:textId="4266B770" w:rsidR="008F3A17" w:rsidRDefault="008F3A17" w:rsidP="00956683">
            <w:pPr>
              <w:spacing w:after="0"/>
              <w:ind w:firstLine="567"/>
              <w:jc w:val="both"/>
              <w:rPr>
                <w:rFonts w:ascii="Times New Roman" w:hAnsi="Times New Roman" w:cs="Times New Roman"/>
                <w:spacing w:val="1"/>
                <w:lang w:val="uk-UA"/>
              </w:rPr>
            </w:pPr>
            <w:r w:rsidRPr="008F3A17">
              <w:rPr>
                <w:rFonts w:ascii="Times New Roman" w:hAnsi="Times New Roman" w:cs="Times New Roman"/>
                <w:spacing w:val="1"/>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4CACC8" w14:textId="298500C4" w:rsidR="00822726" w:rsidRPr="00E60A42" w:rsidRDefault="00822726" w:rsidP="00956683">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може відхилити</w:t>
            </w:r>
            <w:r w:rsidRPr="00E60A42">
              <w:rPr>
                <w:rFonts w:ascii="Times New Roman" w:hAnsi="Times New Roman" w:cs="Times New Roman"/>
                <w:spacing w:val="1"/>
                <w:lang w:val="uk-UA"/>
              </w:rPr>
              <w:t xml:space="preserve"> тендерну пропозицію із зазначенням аргументації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у разі, коли:</w:t>
            </w:r>
          </w:p>
          <w:p w14:paraId="648D5145" w14:textId="5CBF4C6E" w:rsidR="00822726" w:rsidRPr="00E60A42" w:rsidRDefault="00956683" w:rsidP="00956683">
            <w:pPr>
              <w:tabs>
                <w:tab w:val="left" w:pos="851"/>
                <w:tab w:val="left" w:pos="1440"/>
              </w:tabs>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3A207" w14:textId="069D5071" w:rsidR="00B13791" w:rsidRPr="00E60A42" w:rsidRDefault="00956683" w:rsidP="00956683">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822726" w:rsidRPr="00E60A42">
              <w:rPr>
                <w:rFonts w:ascii="Times New Roman" w:hAnsi="Times New Roman" w:cs="Times New Roman"/>
                <w:spacing w:val="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BB7D8" w14:textId="77777777" w:rsidR="00B13791" w:rsidRPr="00E60A42" w:rsidRDefault="00822726" w:rsidP="00956683">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w:t>
            </w:r>
          </w:p>
          <w:p w14:paraId="11689005" w14:textId="6C0A48BF" w:rsidR="00A17434" w:rsidRPr="00E60A42" w:rsidRDefault="00822726" w:rsidP="00956683">
            <w:pPr>
              <w:spacing w:after="0" w:line="240" w:lineRule="auto"/>
              <w:ind w:firstLine="346"/>
              <w:jc w:val="both"/>
              <w:rPr>
                <w:rFonts w:ascii="Times New Roman" w:hAnsi="Times New Roman" w:cs="Times New Roman"/>
                <w:spacing w:val="1"/>
                <w:lang w:val="uk-UA"/>
              </w:rPr>
            </w:pPr>
            <w:r w:rsidRPr="00E60A42">
              <w:rPr>
                <w:rFonts w:ascii="Times New Roman" w:hAnsi="Times New Roman" w:cs="Times New Roman"/>
                <w:spacing w:val="1"/>
                <w:lang w:val="uk-UA"/>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603E4CA" w14:textId="77777777" w:rsidR="005E1B1B" w:rsidRPr="00E60A42" w:rsidRDefault="00822726" w:rsidP="00956683">
            <w:pPr>
              <w:spacing w:after="0" w:line="240" w:lineRule="auto"/>
              <w:ind w:firstLine="346"/>
              <w:jc w:val="both"/>
              <w:rPr>
                <w:rFonts w:ascii="Times New Roman" w:hAnsi="Times New Roman" w:cs="Times New Roman"/>
                <w:color w:val="00B0F0"/>
                <w:spacing w:val="1"/>
                <w:lang w:val="uk-UA"/>
              </w:rPr>
            </w:pPr>
            <w:r w:rsidRPr="00E60A42">
              <w:rPr>
                <w:rFonts w:ascii="Times New Roman" w:hAnsi="Times New Roman" w:cs="Times New Roman"/>
                <w:spacing w:val="1"/>
                <w:lang w:val="uk-UA"/>
              </w:rPr>
              <w:lastRenderedPageBreak/>
              <w:t xml:space="preserve">У разі відхилення тендерної пропозиції з підстави, визначеної підпунктом 3 пункту 41 </w:t>
            </w:r>
            <w:r w:rsidR="009F3AED" w:rsidRPr="00E60A42">
              <w:rPr>
                <w:rFonts w:ascii="Times New Roman" w:hAnsi="Times New Roman" w:cs="Times New Roman"/>
                <w:spacing w:val="1"/>
                <w:lang w:val="uk-UA"/>
              </w:rPr>
              <w:t>Постанови №1178</w:t>
            </w:r>
            <w:r w:rsidRPr="00E60A42">
              <w:rPr>
                <w:rFonts w:ascii="Times New Roman" w:hAnsi="Times New Roman" w:cs="Times New Roman"/>
                <w:spacing w:val="1"/>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9F3AED" w:rsidRPr="00E60A42">
              <w:rPr>
                <w:rFonts w:ascii="Times New Roman" w:hAnsi="Times New Roman" w:cs="Times New Roman"/>
                <w:spacing w:val="1"/>
                <w:lang w:val="uk-UA"/>
              </w:rPr>
              <w:t>Постанови №1178</w:t>
            </w:r>
            <w:r w:rsidRPr="00E60A42">
              <w:rPr>
                <w:rFonts w:ascii="Times New Roman" w:hAnsi="Times New Roman" w:cs="Times New Roman"/>
                <w:spacing w:val="1"/>
                <w:lang w:val="uk-UA"/>
              </w:rPr>
              <w:t xml:space="preserve">, та приймає рішення про намір укласти договір про закупівлю у порядку та на умовах, визначених статтею 33 Закону та </w:t>
            </w:r>
            <w:r w:rsidR="004A22C0" w:rsidRPr="00E60A42">
              <w:rPr>
                <w:rFonts w:ascii="Times New Roman" w:hAnsi="Times New Roman" w:cs="Times New Roman"/>
                <w:spacing w:val="1"/>
                <w:lang w:val="uk-UA"/>
              </w:rPr>
              <w:t>Постановою №1178</w:t>
            </w:r>
            <w:r w:rsidRPr="00E60A42">
              <w:rPr>
                <w:rFonts w:ascii="Times New Roman" w:hAnsi="Times New Roman" w:cs="Times New Roman"/>
                <w:spacing w:val="1"/>
                <w:lang w:val="uk-UA"/>
              </w:rPr>
              <w:t>.</w:t>
            </w:r>
          </w:p>
        </w:tc>
      </w:tr>
      <w:tr w:rsidR="009C35A1" w:rsidRPr="00E60A42" w14:paraId="2032D29E" w14:textId="77777777" w:rsidTr="00956683">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611B3FC" w14:textId="77777777" w:rsidR="00820F34" w:rsidRPr="00E60A42" w:rsidRDefault="00820F34" w:rsidP="00116250">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1819F4" w:rsidRPr="00E60A42" w14:paraId="7DFC353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8C6CBD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D86EC24"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w:t>
            </w:r>
            <w:r w:rsidR="006E3F96" w:rsidRPr="00E60A42">
              <w:rPr>
                <w:rFonts w:ascii="Times New Roman" w:eastAsia="Times New Roman" w:hAnsi="Times New Roman" w:cs="Times New Roman"/>
                <w:b/>
                <w:lang w:val="uk-UA" w:eastAsia="ru-RU"/>
              </w:rPr>
              <w:t>ендеру</w:t>
            </w:r>
          </w:p>
        </w:tc>
        <w:tc>
          <w:tcPr>
            <w:tcW w:w="3006" w:type="pct"/>
            <w:tcBorders>
              <w:top w:val="outset" w:sz="6" w:space="0" w:color="auto"/>
              <w:left w:val="outset" w:sz="6" w:space="0" w:color="auto"/>
              <w:bottom w:val="outset" w:sz="6" w:space="0" w:color="auto"/>
              <w:right w:val="outset" w:sz="6" w:space="0" w:color="auto"/>
            </w:tcBorders>
            <w:hideMark/>
          </w:tcPr>
          <w:p w14:paraId="1C1E16A5" w14:textId="77777777" w:rsidR="005E1B1B" w:rsidRPr="00E60A42" w:rsidRDefault="005E1B1B" w:rsidP="00956683">
            <w:pPr>
              <w:spacing w:after="0"/>
              <w:ind w:firstLine="567"/>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Замовник </w:t>
            </w:r>
            <w:r w:rsidRPr="00E60A42">
              <w:rPr>
                <w:rFonts w:ascii="Times New Roman" w:hAnsi="Times New Roman" w:cs="Times New Roman"/>
                <w:b/>
                <w:bCs/>
                <w:spacing w:val="1"/>
                <w:lang w:val="uk-UA"/>
              </w:rPr>
              <w:t>відміняє</w:t>
            </w:r>
            <w:r w:rsidRPr="00E60A42">
              <w:rPr>
                <w:rFonts w:ascii="Times New Roman" w:hAnsi="Times New Roman" w:cs="Times New Roman"/>
                <w:spacing w:val="1"/>
                <w:lang w:val="uk-UA"/>
              </w:rPr>
              <w:t xml:space="preserve"> відкриті торги у разі:</w:t>
            </w:r>
          </w:p>
          <w:p w14:paraId="49576B31"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відсутності подальшої потреби в закупівлі товарів, робіт чи послуг;</w:t>
            </w:r>
          </w:p>
          <w:p w14:paraId="39B819EE"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 xml:space="preserve">неможливості усунення порушень, що виникли через виявлені порушення вимог законодавства у сфері публічних </w:t>
            </w:r>
            <w:proofErr w:type="spellStart"/>
            <w:r w:rsidRPr="00E60A42">
              <w:rPr>
                <w:rFonts w:ascii="Times New Roman" w:hAnsi="Times New Roman" w:cs="Times New Roman"/>
                <w:spacing w:val="1"/>
                <w:lang w:val="uk-UA"/>
              </w:rPr>
              <w:t>закупівель</w:t>
            </w:r>
            <w:proofErr w:type="spellEnd"/>
            <w:r w:rsidRPr="00E60A42">
              <w:rPr>
                <w:rFonts w:ascii="Times New Roman" w:hAnsi="Times New Roman" w:cs="Times New Roman"/>
                <w:spacing w:val="1"/>
                <w:lang w:val="uk-UA"/>
              </w:rPr>
              <w:t>, з описом таких порушень;</w:t>
            </w:r>
          </w:p>
          <w:p w14:paraId="66C7A536"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3)</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скорочення обсягу видатків на здійснення закупівлі товарів, робіт чи послуг;</w:t>
            </w:r>
          </w:p>
          <w:p w14:paraId="1419FC16" w14:textId="77777777" w:rsidR="005E1B1B" w:rsidRPr="00E60A42" w:rsidRDefault="005E1B1B"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4)</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коли здійснення закупівлі стало неможливим внаслідок дії обставин непереборної сили.</w:t>
            </w:r>
          </w:p>
          <w:p w14:paraId="43E887F2" w14:textId="77777777" w:rsidR="00CB2300" w:rsidRPr="00E60A42" w:rsidRDefault="005E1B1B" w:rsidP="00956683">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4AB43258" w14:textId="77777777" w:rsidR="00592804" w:rsidRPr="00E60A42" w:rsidRDefault="00592804" w:rsidP="00956683">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1819F4" w:rsidRPr="00E60A42" w14:paraId="5AF3D0B9"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F92FB6A" w14:textId="77777777" w:rsidR="00820F34" w:rsidRPr="00E60A42" w:rsidRDefault="00820F34" w:rsidP="00116250">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54C3E966" w14:textId="77777777" w:rsidR="00820F34" w:rsidRPr="00E60A42" w:rsidRDefault="00820F34" w:rsidP="00116250">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w:t>
            </w:r>
            <w:r w:rsidR="0002273C" w:rsidRPr="00E60A42">
              <w:rPr>
                <w:rFonts w:ascii="Times New Roman" w:eastAsia="Times New Roman" w:hAnsi="Times New Roman" w:cs="Times New Roman"/>
                <w:b/>
                <w:lang w:val="uk-UA" w:eastAsia="ru-RU"/>
              </w:rPr>
              <w:t>ендеру</w:t>
            </w:r>
            <w:r w:rsidRPr="00E60A42">
              <w:rPr>
                <w:rFonts w:ascii="Times New Roman" w:eastAsia="Times New Roman" w:hAnsi="Times New Roman" w:cs="Times New Roman"/>
                <w:b/>
                <w:lang w:val="uk-UA" w:eastAsia="ru-RU"/>
              </w:rPr>
              <w:t xml:space="preserve"> таким, що не відбу</w:t>
            </w:r>
            <w:r w:rsidR="0002273C" w:rsidRPr="00E60A42">
              <w:rPr>
                <w:rFonts w:ascii="Times New Roman" w:eastAsia="Times New Roman" w:hAnsi="Times New Roman" w:cs="Times New Roman"/>
                <w:b/>
                <w:lang w:val="uk-UA" w:eastAsia="ru-RU"/>
              </w:rPr>
              <w:t>в</w:t>
            </w:r>
            <w:r w:rsidRPr="00E60A42">
              <w:rPr>
                <w:rFonts w:ascii="Times New Roman" w:eastAsia="Times New Roman" w:hAnsi="Times New Roman" w:cs="Times New Roman"/>
                <w:b/>
                <w:lang w:val="uk-UA" w:eastAsia="ru-RU"/>
              </w:rPr>
              <w:t>ся</w:t>
            </w:r>
          </w:p>
        </w:tc>
        <w:tc>
          <w:tcPr>
            <w:tcW w:w="3006" w:type="pct"/>
            <w:tcBorders>
              <w:top w:val="outset" w:sz="6" w:space="0" w:color="auto"/>
              <w:left w:val="outset" w:sz="6" w:space="0" w:color="auto"/>
              <w:bottom w:val="outset" w:sz="6" w:space="0" w:color="auto"/>
              <w:right w:val="outset" w:sz="6" w:space="0" w:color="auto"/>
            </w:tcBorders>
            <w:vAlign w:val="center"/>
            <w:hideMark/>
          </w:tcPr>
          <w:p w14:paraId="7ADDCA5D" w14:textId="402369C8" w:rsidR="00592804" w:rsidRPr="00E60A42" w:rsidRDefault="0026561E"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592804" w:rsidRPr="00E60A42">
              <w:rPr>
                <w:rFonts w:ascii="Times New Roman" w:hAnsi="Times New Roman" w:cs="Times New Roman"/>
                <w:spacing w:val="1"/>
                <w:lang w:val="uk-UA"/>
              </w:rPr>
              <w:t xml:space="preserve">Відкриті торги автоматично відміняються електронною системою </w:t>
            </w:r>
            <w:proofErr w:type="spellStart"/>
            <w:r w:rsidR="00592804" w:rsidRPr="00E60A42">
              <w:rPr>
                <w:rFonts w:ascii="Times New Roman" w:hAnsi="Times New Roman" w:cs="Times New Roman"/>
                <w:spacing w:val="1"/>
                <w:lang w:val="uk-UA"/>
              </w:rPr>
              <w:t>закупівель</w:t>
            </w:r>
            <w:proofErr w:type="spellEnd"/>
            <w:r w:rsidR="00592804" w:rsidRPr="00E60A42">
              <w:rPr>
                <w:rFonts w:ascii="Times New Roman" w:hAnsi="Times New Roman" w:cs="Times New Roman"/>
                <w:spacing w:val="1"/>
                <w:lang w:val="uk-UA"/>
              </w:rPr>
              <w:t xml:space="preserve"> у разі:</w:t>
            </w:r>
          </w:p>
          <w:p w14:paraId="29A94999" w14:textId="77777777" w:rsidR="00592804" w:rsidRPr="00E60A42" w:rsidRDefault="00592804"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1)</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відхилення всіх тендерних пропозицій (у тому числі, якщо була подана одна тендерна пропозиція, яка відхилена замовником) згідно з Постановою №1178;</w:t>
            </w:r>
          </w:p>
          <w:p w14:paraId="5E793724" w14:textId="77777777" w:rsidR="00592804" w:rsidRPr="00E60A42" w:rsidRDefault="00592804"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2)</w:t>
            </w:r>
            <w:r w:rsidR="00930F76" w:rsidRPr="00E60A42">
              <w:rPr>
                <w:rFonts w:ascii="Times New Roman" w:hAnsi="Times New Roman" w:cs="Times New Roman"/>
                <w:spacing w:val="1"/>
                <w:lang w:val="uk-UA"/>
              </w:rPr>
              <w:t xml:space="preserve"> </w:t>
            </w:r>
            <w:r w:rsidRPr="00E60A42">
              <w:rPr>
                <w:rFonts w:ascii="Times New Roman" w:hAnsi="Times New Roman" w:cs="Times New Roman"/>
                <w:spacing w:val="1"/>
                <w:lang w:val="uk-UA"/>
              </w:rPr>
              <w:t>неподання жодної тендерної пропозиції для участі у відкритих торгах у строк, установлений замовником згідно з Постановою №1178.</w:t>
            </w:r>
          </w:p>
          <w:p w14:paraId="6B4541A2" w14:textId="1FC034C0" w:rsidR="006B089A" w:rsidRPr="00E60A42" w:rsidRDefault="00E42DC8" w:rsidP="00E42DC8">
            <w:pPr>
              <w:spacing w:after="0" w:line="240" w:lineRule="auto"/>
              <w:jc w:val="both"/>
              <w:rPr>
                <w:rFonts w:ascii="Times New Roman" w:eastAsia="Times New Roman" w:hAnsi="Times New Roman" w:cs="Times New Roman"/>
                <w:lang w:val="uk-UA" w:eastAsia="ru-RU"/>
              </w:rPr>
            </w:pPr>
            <w:r>
              <w:rPr>
                <w:rFonts w:ascii="Times New Roman" w:hAnsi="Times New Roman" w:cs="Times New Roman"/>
                <w:spacing w:val="1"/>
                <w:lang w:val="uk-UA"/>
              </w:rPr>
              <w:t xml:space="preserve"> </w:t>
            </w:r>
            <w:r w:rsidR="00592804" w:rsidRPr="00E60A42">
              <w:rPr>
                <w:rFonts w:ascii="Times New Roman" w:hAnsi="Times New Roman" w:cs="Times New Roman"/>
                <w:spacing w:val="1"/>
                <w:lang w:val="uk-UA"/>
              </w:rPr>
              <w:t xml:space="preserve">Електронною системою </w:t>
            </w:r>
            <w:proofErr w:type="spellStart"/>
            <w:r w:rsidR="00592804" w:rsidRPr="00E60A42">
              <w:rPr>
                <w:rFonts w:ascii="Times New Roman" w:hAnsi="Times New Roman" w:cs="Times New Roman"/>
                <w:spacing w:val="1"/>
                <w:lang w:val="uk-UA"/>
              </w:rPr>
              <w:t>закупівель</w:t>
            </w:r>
            <w:proofErr w:type="spellEnd"/>
            <w:r w:rsidR="00592804" w:rsidRPr="00E60A42">
              <w:rPr>
                <w:rFonts w:ascii="Times New Roman" w:hAnsi="Times New Roman" w:cs="Times New Roman"/>
                <w:spacing w:val="1"/>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9C35A1" w:rsidRPr="00062BEE" w14:paraId="38913778"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9B2033"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182F19F3"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6" w:type="pct"/>
            <w:tcBorders>
              <w:top w:val="outset" w:sz="6" w:space="0" w:color="auto"/>
              <w:left w:val="outset" w:sz="6" w:space="0" w:color="auto"/>
              <w:bottom w:val="outset" w:sz="6" w:space="0" w:color="auto"/>
              <w:right w:val="outset" w:sz="6" w:space="0" w:color="auto"/>
            </w:tcBorders>
            <w:hideMark/>
          </w:tcPr>
          <w:p w14:paraId="62033573" w14:textId="77777777" w:rsidR="00935948" w:rsidRPr="00E60A42" w:rsidRDefault="00C3260F" w:rsidP="0026561E">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266321" w14:textId="46023A42" w:rsidR="001719AA" w:rsidRPr="00E60A42" w:rsidRDefault="001719AA" w:rsidP="0026561E">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Договір про закупівлю укладається в письмовій формі, відповідно до положень Цивільного та Господарського кодексів України, </w:t>
            </w:r>
            <w:r w:rsidR="004B3518" w:rsidRPr="00E60A42">
              <w:rPr>
                <w:rFonts w:ascii="Times New Roman" w:hAnsi="Times New Roman" w:cs="Times New Roman"/>
                <w:spacing w:val="1"/>
                <w:lang w:val="uk-UA"/>
              </w:rPr>
              <w:t>з урахуванням положень статті 41 Закону, крім частин третьої – п’ятої, сьомої та восьмої статті 41 Закону, та Постанови №1178</w:t>
            </w:r>
            <w:r w:rsidRPr="00E60A42">
              <w:rPr>
                <w:rFonts w:ascii="Times New Roman" w:hAnsi="Times New Roman" w:cs="Times New Roman"/>
                <w:spacing w:val="1"/>
                <w:lang w:val="uk-UA"/>
              </w:rPr>
              <w:t>.</w:t>
            </w:r>
          </w:p>
          <w:p w14:paraId="4BB5C779" w14:textId="77777777" w:rsidR="001719AA" w:rsidRPr="00E60A42" w:rsidRDefault="001719AA" w:rsidP="0026561E">
            <w:pPr>
              <w:widowControl w:val="0"/>
              <w:spacing w:after="0" w:line="240" w:lineRule="auto"/>
              <w:ind w:right="113" w:firstLine="32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w:t>
            </w:r>
            <w:r w:rsidRPr="00E60A42">
              <w:rPr>
                <w:rFonts w:ascii="Times New Roman" w:eastAsia="Times New Roman" w:hAnsi="Times New Roman" w:cs="Times New Roman"/>
                <w:lang w:val="uk-UA"/>
              </w:rPr>
              <w:lastRenderedPageBreak/>
              <w:t>передбачено законодавством України.</w:t>
            </w:r>
          </w:p>
          <w:p w14:paraId="17B248AC" w14:textId="77777777" w:rsidR="004A22C0" w:rsidRPr="00E60A42" w:rsidRDefault="004A22C0" w:rsidP="0026561E">
            <w:pPr>
              <w:widowControl w:val="0"/>
              <w:shd w:val="clear" w:color="auto" w:fill="FFFFFF"/>
              <w:spacing w:after="0" w:line="240" w:lineRule="auto"/>
              <w:ind w:firstLine="238"/>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w:t>
            </w:r>
          </w:p>
          <w:p w14:paraId="2D9AAE8D" w14:textId="77777777" w:rsidR="004A22C0" w:rsidRPr="00E60A42" w:rsidRDefault="004A22C0" w:rsidP="0026561E">
            <w:pPr>
              <w:widowControl w:val="0"/>
              <w:shd w:val="clear" w:color="auto" w:fill="FFFFFF"/>
              <w:tabs>
                <w:tab w:val="left" w:pos="521"/>
              </w:tabs>
              <w:spacing w:after="0" w:line="240" w:lineRule="auto"/>
              <w:ind w:firstLine="238"/>
              <w:jc w:val="both"/>
              <w:rPr>
                <w:rFonts w:ascii="Times New Roman" w:eastAsia="Times New Roman" w:hAnsi="Times New Roman" w:cs="Times New Roman"/>
                <w:lang w:val="uk-UA"/>
              </w:rPr>
            </w:pPr>
            <w:bookmarkStart w:id="4" w:name="n1034"/>
            <w:bookmarkEnd w:id="4"/>
            <w:r w:rsidRPr="00E60A42">
              <w:rPr>
                <w:rFonts w:ascii="Times New Roman" w:eastAsia="Times New Roman" w:hAnsi="Times New Roman" w:cs="Times New Roman"/>
                <w:lang w:val="uk-UA"/>
              </w:rPr>
              <w:t>1) відповідну інформацію про право підписання договору про закупівлю;</w:t>
            </w:r>
          </w:p>
          <w:p w14:paraId="22271650" w14:textId="77777777" w:rsidR="001719AA" w:rsidRPr="00E60A42" w:rsidRDefault="004A22C0" w:rsidP="0026561E">
            <w:pPr>
              <w:shd w:val="clear" w:color="auto" w:fill="FFFFFF"/>
              <w:spacing w:after="0" w:line="240" w:lineRule="auto"/>
              <w:ind w:firstLine="328"/>
              <w:jc w:val="both"/>
              <w:rPr>
                <w:rFonts w:ascii="Times New Roman" w:hAnsi="Times New Roman" w:cs="Times New Roman"/>
                <w:lang w:val="uk-UA"/>
              </w:rPr>
            </w:pPr>
            <w:bookmarkStart w:id="5" w:name="n1035"/>
            <w:bookmarkEnd w:id="5"/>
            <w:r w:rsidRPr="00E60A42">
              <w:rPr>
                <w:rFonts w:ascii="Times New Roman" w:eastAsia="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08FD2A7" w14:textId="77777777" w:rsidR="001719AA" w:rsidRPr="00E60A42" w:rsidRDefault="001719AA" w:rsidP="0026561E">
            <w:pPr>
              <w:shd w:val="clear" w:color="auto" w:fill="FFFFFF"/>
              <w:spacing w:after="0" w:line="240" w:lineRule="auto"/>
              <w:ind w:firstLine="302"/>
              <w:jc w:val="both"/>
              <w:rPr>
                <w:rFonts w:ascii="Times New Roman" w:eastAsia="Times New Roman" w:hAnsi="Times New Roman" w:cs="Times New Roman"/>
                <w:color w:val="FF0000"/>
                <w:lang w:val="uk-UA" w:eastAsia="ru-RU"/>
              </w:rPr>
            </w:pPr>
            <w:r w:rsidRPr="00E60A4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35A1" w:rsidRPr="00E60A42" w14:paraId="169183A4"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609D887"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32C47608"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6" w:type="pct"/>
            <w:tcBorders>
              <w:top w:val="outset" w:sz="6" w:space="0" w:color="auto"/>
              <w:left w:val="outset" w:sz="6" w:space="0" w:color="auto"/>
              <w:bottom w:val="outset" w:sz="6" w:space="0" w:color="auto"/>
              <w:right w:val="outset" w:sz="6" w:space="0" w:color="auto"/>
            </w:tcBorders>
            <w:hideMark/>
          </w:tcPr>
          <w:p w14:paraId="35F0D338" w14:textId="0295B912" w:rsidR="00FC1C55" w:rsidRPr="00E60A42" w:rsidRDefault="00820F34" w:rsidP="0026561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Проект договору складається замовником з урахуванням особливостей предмету закупівлі та подається разом з тендерною документацією</w:t>
            </w:r>
            <w:r w:rsidR="004A22C0" w:rsidRPr="00E60A42">
              <w:rPr>
                <w:rFonts w:ascii="Times New Roman" w:eastAsia="Times New Roman" w:hAnsi="Times New Roman" w:cs="Times New Roman"/>
                <w:lang w:val="uk-UA" w:eastAsia="ru-RU"/>
              </w:rPr>
              <w:t xml:space="preserve"> </w:t>
            </w:r>
            <w:r w:rsidR="004A22C0" w:rsidRPr="00FE3A06">
              <w:rPr>
                <w:rFonts w:ascii="Times New Roman" w:eastAsia="Times New Roman" w:hAnsi="Times New Roman" w:cs="Times New Roman"/>
                <w:b/>
                <w:bCs/>
                <w:lang w:val="uk-UA" w:eastAsia="ru-RU"/>
              </w:rPr>
              <w:t xml:space="preserve">(Додаток </w:t>
            </w:r>
            <w:r w:rsidR="0026561E" w:rsidRPr="00FE3A06">
              <w:rPr>
                <w:rFonts w:ascii="Times New Roman" w:eastAsia="Times New Roman" w:hAnsi="Times New Roman" w:cs="Times New Roman"/>
                <w:b/>
                <w:bCs/>
                <w:lang w:val="uk-UA" w:eastAsia="ru-RU"/>
              </w:rPr>
              <w:t>4</w:t>
            </w:r>
            <w:r w:rsidR="004A22C0" w:rsidRPr="00FE3A06">
              <w:rPr>
                <w:rFonts w:ascii="Times New Roman" w:eastAsia="Times New Roman" w:hAnsi="Times New Roman" w:cs="Times New Roman"/>
                <w:b/>
                <w:bCs/>
                <w:lang w:val="uk-UA" w:eastAsia="ru-RU"/>
              </w:rPr>
              <w:t>)</w:t>
            </w:r>
            <w:r w:rsidR="00772EF0" w:rsidRPr="00FE3A06">
              <w:rPr>
                <w:rFonts w:ascii="Times New Roman" w:eastAsia="Times New Roman" w:hAnsi="Times New Roman" w:cs="Times New Roman"/>
                <w:b/>
                <w:bCs/>
                <w:lang w:val="uk-UA" w:eastAsia="ru-RU"/>
              </w:rPr>
              <w:t>.</w:t>
            </w:r>
            <w:r w:rsidR="00FC1C55" w:rsidRPr="00E60A42">
              <w:rPr>
                <w:rFonts w:ascii="Times New Roman" w:eastAsia="Times New Roman" w:hAnsi="Times New Roman" w:cs="Times New Roman"/>
                <w:lang w:val="uk-UA" w:eastAsia="ru-RU"/>
              </w:rPr>
              <w:t xml:space="preserve"> </w:t>
            </w:r>
          </w:p>
          <w:p w14:paraId="72E3DBAA" w14:textId="77777777" w:rsidR="004A22C0" w:rsidRPr="00E60A42" w:rsidRDefault="004A22C0" w:rsidP="0026561E">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2A6EFE2C" w14:textId="77777777" w:rsidR="00820F34" w:rsidRPr="00E60A42" w:rsidRDefault="00772EF0" w:rsidP="0026561E">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w:t>
            </w:r>
            <w:r w:rsidR="006144D2" w:rsidRPr="00E60A42">
              <w:rPr>
                <w:rFonts w:ascii="Times New Roman" w:eastAsia="Times New Roman" w:hAnsi="Times New Roman" w:cs="Times New Roman"/>
                <w:bCs/>
                <w:lang w:val="uk-UA" w:eastAsia="ru-RU"/>
              </w:rPr>
              <w:t xml:space="preserve"> (</w:t>
            </w:r>
            <w:r w:rsidR="00AC38DE" w:rsidRPr="00E60A42">
              <w:rPr>
                <w:rFonts w:ascii="Times New Roman" w:eastAsia="Times New Roman" w:hAnsi="Times New Roman" w:cs="Times New Roman"/>
                <w:bCs/>
                <w:lang w:val="uk-UA" w:eastAsia="ru-RU"/>
              </w:rPr>
              <w:t>крім істотних</w:t>
            </w:r>
            <w:r w:rsidR="00F12AAA" w:rsidRPr="00E60A42">
              <w:rPr>
                <w:rFonts w:ascii="Times New Roman" w:eastAsia="Times New Roman" w:hAnsi="Times New Roman" w:cs="Times New Roman"/>
                <w:bCs/>
                <w:lang w:val="uk-UA" w:eastAsia="ru-RU"/>
              </w:rPr>
              <w:t xml:space="preserve"> умов договору</w:t>
            </w:r>
            <w:r w:rsidR="006144D2" w:rsidRPr="00E60A42">
              <w:rPr>
                <w:rFonts w:ascii="Times New Roman" w:eastAsia="Times New Roman" w:hAnsi="Times New Roman" w:cs="Times New Roman"/>
                <w:bCs/>
                <w:lang w:val="uk-UA" w:eastAsia="ru-RU"/>
              </w:rPr>
              <w:t>)</w:t>
            </w:r>
            <w:r w:rsidR="00820F34" w:rsidRPr="00E60A42">
              <w:rPr>
                <w:rFonts w:ascii="Times New Roman" w:eastAsia="Times New Roman" w:hAnsi="Times New Roman" w:cs="Times New Roman"/>
                <w:bCs/>
                <w:lang w:val="uk-UA" w:eastAsia="ru-RU"/>
              </w:rPr>
              <w:t>.</w:t>
            </w:r>
          </w:p>
          <w:p w14:paraId="7F19A9BC" w14:textId="12E56428" w:rsidR="00820F34" w:rsidRPr="00E60A42" w:rsidRDefault="00820F34" w:rsidP="00116250">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9C35A1" w:rsidRPr="00E60A42" w14:paraId="7131E2D9" w14:textId="77777777" w:rsidTr="00956683">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73E53F"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42E8457"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6" w:type="pct"/>
            <w:tcBorders>
              <w:top w:val="outset" w:sz="6" w:space="0" w:color="auto"/>
              <w:left w:val="outset" w:sz="6" w:space="0" w:color="auto"/>
              <w:bottom w:val="outset" w:sz="6" w:space="0" w:color="auto"/>
              <w:right w:val="outset" w:sz="6" w:space="0" w:color="auto"/>
            </w:tcBorders>
            <w:hideMark/>
          </w:tcPr>
          <w:p w14:paraId="6797F15E" w14:textId="11C7D074" w:rsidR="004B3518" w:rsidRPr="00E60A42" w:rsidRDefault="0026561E"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w:t>
            </w:r>
            <w:r w:rsidR="004B3518" w:rsidRPr="00E60A42">
              <w:rPr>
                <w:rFonts w:ascii="Times New Roman" w:hAnsi="Times New Roman" w:cs="Times New Roman"/>
                <w:spacing w:val="1"/>
                <w:lang w:val="uk-UA"/>
              </w:rPr>
              <w:t xml:space="preserve">Відповідно до пункту 18 Постанови №1178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139557" w14:textId="77777777" w:rsidR="004B3518" w:rsidRPr="00E60A42" w:rsidRDefault="004B3518"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 визначення грошового еквівалента зобов’язання в іноземній валюті; </w:t>
            </w:r>
          </w:p>
          <w:p w14:paraId="4954FD8D" w14:textId="77777777" w:rsidR="004B3518" w:rsidRPr="00E60A42" w:rsidRDefault="004B3518" w:rsidP="0026561E">
            <w:pPr>
              <w:spacing w:after="0"/>
              <w:jc w:val="both"/>
              <w:rPr>
                <w:rFonts w:ascii="Times New Roman" w:hAnsi="Times New Roman" w:cs="Times New Roman"/>
                <w:spacing w:val="1"/>
                <w:lang w:val="uk-UA"/>
              </w:rPr>
            </w:pPr>
            <w:r w:rsidRPr="00E60A42">
              <w:rPr>
                <w:rFonts w:ascii="Times New Roman" w:hAnsi="Times New Roman" w:cs="Times New Roman"/>
                <w:spacing w:val="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C8FE6FC" w14:textId="77777777" w:rsidR="0088338E" w:rsidRPr="00E60A42" w:rsidRDefault="004B3518" w:rsidP="0026561E">
            <w:pPr>
              <w:widowControl w:val="0"/>
              <w:tabs>
                <w:tab w:val="left" w:pos="823"/>
              </w:tabs>
              <w:spacing w:after="0" w:line="240" w:lineRule="auto"/>
              <w:ind w:right="144"/>
              <w:jc w:val="both"/>
              <w:rPr>
                <w:rFonts w:ascii="Times New Roman" w:eastAsia="Times New Roman" w:hAnsi="Times New Roman" w:cs="Times New Roman"/>
                <w:lang w:val="uk-UA"/>
              </w:rPr>
            </w:pPr>
            <w:r w:rsidRPr="00E60A42">
              <w:rPr>
                <w:rFonts w:ascii="Times New Roman" w:hAnsi="Times New Roman" w:cs="Times New Roman"/>
                <w:spacing w:val="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FF7A903" w14:textId="1CF45626" w:rsidR="00621261" w:rsidRPr="00E60A42" w:rsidRDefault="0026561E"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    Відповідно до пункту 19 Постанови №1178 і</w:t>
            </w:r>
            <w:r w:rsidR="00621261" w:rsidRPr="00E60A42">
              <w:rPr>
                <w:rFonts w:ascii="Times New Roman" w:eastAsia="Times New Roman" w:hAnsi="Times New Roman"/>
                <w:color w:val="000000"/>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1BCC61"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547C7B7B"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FA25"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C1E3CD4"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104D42"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3F70B851"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r w:rsidRPr="00E60A42">
              <w:rPr>
                <w:rFonts w:ascii="Times New Roman" w:eastAsia="Times New Roman" w:hAnsi="Times New Roman"/>
                <w:color w:val="000000"/>
                <w:lang w:val="uk-UA"/>
              </w:rPr>
              <w:br/>
              <w:t xml:space="preserve">оподаткування –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E60A42">
              <w:rPr>
                <w:rFonts w:ascii="Times New Roman" w:eastAsia="Times New Roman" w:hAnsi="Times New Roman"/>
                <w:color w:val="000000"/>
                <w:lang w:val="uk-UA"/>
              </w:rPr>
              <w:t>пропорційно</w:t>
            </w:r>
            <w:proofErr w:type="spellEnd"/>
            <w:r w:rsidRPr="00E60A42">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625BBF02"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0A42">
              <w:rPr>
                <w:rFonts w:ascii="Times New Roman" w:eastAsia="Times New Roman" w:hAnsi="Times New Roman"/>
                <w:color w:val="000000"/>
                <w:lang w:val="uk-UA"/>
              </w:rPr>
              <w:t>Platts</w:t>
            </w:r>
            <w:proofErr w:type="spellEnd"/>
            <w:r w:rsidRPr="00E60A42">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BBA9C8" w14:textId="77777777" w:rsidR="00621261" w:rsidRPr="00E60A42" w:rsidRDefault="00621261" w:rsidP="0026561E">
            <w:pPr>
              <w:spacing w:after="0" w:line="240" w:lineRule="auto"/>
              <w:jc w:val="both"/>
              <w:rPr>
                <w:rFonts w:ascii="Times New Roman" w:eastAsia="Times New Roman" w:hAnsi="Times New Roman"/>
                <w:color w:val="000000"/>
                <w:lang w:val="uk-UA" w:eastAsia="ru-RU"/>
              </w:rPr>
            </w:pPr>
            <w:r w:rsidRPr="00E60A42">
              <w:rPr>
                <w:rFonts w:ascii="Times New Roman" w:eastAsia="Times New Roman" w:hAnsi="Times New Roman"/>
                <w:color w:val="000000"/>
                <w:lang w:val="uk-UA"/>
              </w:rPr>
              <w:t>8) зміни умов у зв’язку із застосуванням положень частини шостої</w:t>
            </w:r>
            <w:r w:rsidRPr="00E60A42">
              <w:rPr>
                <w:rFonts w:ascii="Times New Roman" w:eastAsia="Times New Roman" w:hAnsi="Times New Roman"/>
                <w:color w:val="000000"/>
              </w:rPr>
              <w:t xml:space="preserve"> </w:t>
            </w:r>
            <w:r w:rsidRPr="00E60A42">
              <w:rPr>
                <w:rFonts w:ascii="Times New Roman" w:eastAsia="Times New Roman" w:hAnsi="Times New Roman"/>
                <w:color w:val="000000"/>
                <w:lang w:val="uk-UA"/>
              </w:rPr>
              <w:t>статті 41 Закону.</w:t>
            </w:r>
          </w:p>
          <w:p w14:paraId="1EF32728" w14:textId="7575CEB0" w:rsidR="00820F34" w:rsidRPr="00E60A42" w:rsidRDefault="00056E73" w:rsidP="00441E95">
            <w:pPr>
              <w:widowControl w:val="0"/>
              <w:tabs>
                <w:tab w:val="left" w:pos="601"/>
              </w:tabs>
              <w:spacing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26561E" w:rsidRPr="00E60A42">
              <w:rPr>
                <w:rFonts w:ascii="Times New Roman" w:hAnsi="Times New Roman" w:cs="Times New Roman"/>
                <w:lang w:val="uk-UA"/>
              </w:rPr>
              <w:t>П</w:t>
            </w:r>
            <w:r w:rsidRPr="00E60A42">
              <w:rPr>
                <w:rFonts w:ascii="Times New Roman" w:hAnsi="Times New Roman" w:cs="Times New Roman"/>
                <w:lang w:val="uk-UA"/>
              </w:rPr>
              <w:t>останови 1178.</w:t>
            </w:r>
          </w:p>
        </w:tc>
      </w:tr>
      <w:tr w:rsidR="009C35A1" w:rsidRPr="00062BEE" w14:paraId="70372A1C"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1D89D5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0E17D0EB"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6" w:type="pct"/>
            <w:tcBorders>
              <w:top w:val="outset" w:sz="6" w:space="0" w:color="auto"/>
              <w:left w:val="outset" w:sz="6" w:space="0" w:color="auto"/>
              <w:bottom w:val="outset" w:sz="6" w:space="0" w:color="auto"/>
              <w:right w:val="outset" w:sz="6" w:space="0" w:color="auto"/>
            </w:tcBorders>
            <w:hideMark/>
          </w:tcPr>
          <w:p w14:paraId="42B68C75" w14:textId="77777777" w:rsidR="00AD089F" w:rsidRPr="00E60A42" w:rsidRDefault="004A22C0" w:rsidP="004A22C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3 п.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 33 Закону та п. 46 Постанови №1178.</w:t>
            </w:r>
          </w:p>
        </w:tc>
      </w:tr>
      <w:tr w:rsidR="009C35A1" w:rsidRPr="00E60A42" w14:paraId="30E076EA" w14:textId="77777777" w:rsidTr="00956683">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576A90" w14:textId="77777777" w:rsidR="00820F34" w:rsidRPr="00E60A42" w:rsidRDefault="00820F34" w:rsidP="00116250">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79FC97E" w14:textId="77777777" w:rsidR="00820F34" w:rsidRPr="00E60A42" w:rsidRDefault="00820F34" w:rsidP="00116250">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6" w:type="pct"/>
            <w:tcBorders>
              <w:top w:val="outset" w:sz="6" w:space="0" w:color="auto"/>
              <w:left w:val="outset" w:sz="6" w:space="0" w:color="auto"/>
              <w:bottom w:val="outset" w:sz="6" w:space="0" w:color="auto"/>
              <w:right w:val="outset" w:sz="6" w:space="0" w:color="auto"/>
            </w:tcBorders>
            <w:hideMark/>
          </w:tcPr>
          <w:p w14:paraId="38019C93" w14:textId="77777777" w:rsidR="00820F34" w:rsidRPr="00E60A42" w:rsidRDefault="00820F34" w:rsidP="001162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Не вимагається.</w:t>
            </w:r>
          </w:p>
        </w:tc>
      </w:tr>
    </w:tbl>
    <w:p w14:paraId="2E3EBBBC" w14:textId="732F24C7" w:rsidR="00646B24" w:rsidRPr="00E60A42" w:rsidRDefault="00646B24"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45A5EFA6" w14:textId="77777777" w:rsidR="006B175B" w:rsidRPr="00E60A42" w:rsidRDefault="006B175B" w:rsidP="006B175B">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09E78DBF" w14:textId="77777777" w:rsidR="006B175B" w:rsidRPr="00E60A42" w:rsidRDefault="006B175B" w:rsidP="006B175B">
      <w:pPr>
        <w:ind w:firstLine="360"/>
        <w:jc w:val="both"/>
        <w:rPr>
          <w:rFonts w:ascii="Times New Roman" w:hAnsi="Times New Roman"/>
        </w:rPr>
      </w:pPr>
      <w:proofErr w:type="spellStart"/>
      <w:r w:rsidRPr="00E60A42">
        <w:rPr>
          <w:rFonts w:ascii="Times New Roman" w:hAnsi="Times New Roman"/>
        </w:rPr>
        <w:t>Поданням</w:t>
      </w:r>
      <w:proofErr w:type="spellEnd"/>
      <w:r w:rsidRPr="00E60A42">
        <w:rPr>
          <w:rFonts w:ascii="Times New Roman" w:hAnsi="Times New Roman"/>
        </w:rPr>
        <w:t xml:space="preserve"> </w:t>
      </w:r>
      <w:proofErr w:type="spellStart"/>
      <w:r w:rsidRPr="00E60A42">
        <w:rPr>
          <w:rFonts w:ascii="Times New Roman" w:hAnsi="Times New Roman"/>
        </w:rPr>
        <w:t>своїх</w:t>
      </w:r>
      <w:proofErr w:type="spellEnd"/>
      <w:r w:rsidRPr="00E60A42">
        <w:rPr>
          <w:rFonts w:ascii="Times New Roman" w:hAnsi="Times New Roman"/>
        </w:rPr>
        <w:t xml:space="preserve"> </w:t>
      </w:r>
      <w:proofErr w:type="spellStart"/>
      <w:r w:rsidRPr="00E60A42">
        <w:rPr>
          <w:rFonts w:ascii="Times New Roman" w:hAnsi="Times New Roman"/>
        </w:rPr>
        <w:t>тендерних</w:t>
      </w:r>
      <w:proofErr w:type="spellEnd"/>
      <w:r w:rsidRPr="00E60A42">
        <w:rPr>
          <w:rFonts w:ascii="Times New Roman" w:hAnsi="Times New Roman"/>
        </w:rPr>
        <w:t xml:space="preserve"> </w:t>
      </w:r>
      <w:proofErr w:type="spellStart"/>
      <w:r w:rsidRPr="00E60A42">
        <w:rPr>
          <w:rFonts w:ascii="Times New Roman" w:hAnsi="Times New Roman"/>
        </w:rPr>
        <w:t>пропозицій</w:t>
      </w:r>
      <w:proofErr w:type="spellEnd"/>
      <w:r w:rsidRPr="00E60A42">
        <w:rPr>
          <w:rFonts w:ascii="Times New Roman" w:hAnsi="Times New Roman"/>
        </w:rPr>
        <w:t xml:space="preserve"> </w:t>
      </w:r>
      <w:proofErr w:type="spellStart"/>
      <w:r w:rsidRPr="00E60A42">
        <w:rPr>
          <w:rFonts w:ascii="Times New Roman" w:hAnsi="Times New Roman"/>
        </w:rPr>
        <w:t>учасник</w:t>
      </w:r>
      <w:proofErr w:type="spellEnd"/>
      <w:r w:rsidRPr="00E60A42">
        <w:rPr>
          <w:rFonts w:ascii="Times New Roman" w:hAnsi="Times New Roman"/>
        </w:rPr>
        <w:t xml:space="preserve"> </w:t>
      </w:r>
      <w:proofErr w:type="spellStart"/>
      <w:r w:rsidRPr="00E60A42">
        <w:rPr>
          <w:rFonts w:ascii="Times New Roman" w:hAnsi="Times New Roman"/>
        </w:rPr>
        <w:t>повністю</w:t>
      </w:r>
      <w:proofErr w:type="spellEnd"/>
      <w:r w:rsidRPr="00E60A42">
        <w:rPr>
          <w:rFonts w:ascii="Times New Roman" w:hAnsi="Times New Roman"/>
        </w:rPr>
        <w:t xml:space="preserve"> </w:t>
      </w:r>
      <w:proofErr w:type="spellStart"/>
      <w:r w:rsidRPr="00E60A42">
        <w:rPr>
          <w:rFonts w:ascii="Times New Roman" w:hAnsi="Times New Roman"/>
        </w:rPr>
        <w:t>погоджується</w:t>
      </w:r>
      <w:proofErr w:type="spellEnd"/>
      <w:r w:rsidRPr="00E60A42">
        <w:rPr>
          <w:rFonts w:ascii="Times New Roman" w:hAnsi="Times New Roman"/>
        </w:rPr>
        <w:t xml:space="preserve"> з </w:t>
      </w:r>
      <w:proofErr w:type="spellStart"/>
      <w:r w:rsidRPr="00E60A42">
        <w:rPr>
          <w:rFonts w:ascii="Times New Roman" w:hAnsi="Times New Roman"/>
        </w:rPr>
        <w:t>умовами</w:t>
      </w:r>
      <w:proofErr w:type="spellEnd"/>
      <w:r w:rsidRPr="00E60A42">
        <w:rPr>
          <w:rFonts w:ascii="Times New Roman" w:hAnsi="Times New Roman"/>
        </w:rPr>
        <w:t xml:space="preserve"> </w:t>
      </w:r>
      <w:proofErr w:type="spellStart"/>
      <w:r w:rsidRPr="00E60A42">
        <w:rPr>
          <w:rFonts w:ascii="Times New Roman" w:hAnsi="Times New Roman"/>
        </w:rPr>
        <w:t>викладеними</w:t>
      </w:r>
      <w:proofErr w:type="spellEnd"/>
      <w:r w:rsidRPr="00E60A42">
        <w:rPr>
          <w:rFonts w:ascii="Times New Roman" w:hAnsi="Times New Roman"/>
        </w:rPr>
        <w:t xml:space="preserve"> в </w:t>
      </w:r>
      <w:proofErr w:type="spellStart"/>
      <w:r w:rsidRPr="00E60A42">
        <w:rPr>
          <w:rFonts w:ascii="Times New Roman" w:hAnsi="Times New Roman"/>
        </w:rPr>
        <w:t>тендерній</w:t>
      </w:r>
      <w:proofErr w:type="spellEnd"/>
      <w:r w:rsidRPr="00E60A42">
        <w:rPr>
          <w:rFonts w:ascii="Times New Roman" w:hAnsi="Times New Roman"/>
        </w:rPr>
        <w:t xml:space="preserve"> </w:t>
      </w:r>
      <w:proofErr w:type="spellStart"/>
      <w:r w:rsidRPr="00E60A42">
        <w:rPr>
          <w:rFonts w:ascii="Times New Roman" w:hAnsi="Times New Roman"/>
        </w:rPr>
        <w:t>документації</w:t>
      </w:r>
      <w:proofErr w:type="spellEnd"/>
      <w:r w:rsidRPr="00E60A42">
        <w:rPr>
          <w:rFonts w:ascii="Times New Roman" w:hAnsi="Times New Roman"/>
        </w:rPr>
        <w:t xml:space="preserve">. </w:t>
      </w:r>
    </w:p>
    <w:p w14:paraId="13359515" w14:textId="77777777" w:rsidR="006B175B" w:rsidRPr="00E60A42" w:rsidRDefault="006B175B" w:rsidP="006B175B">
      <w:pPr>
        <w:ind w:firstLine="360"/>
        <w:jc w:val="both"/>
        <w:rPr>
          <w:rFonts w:ascii="Times New Roman" w:hAnsi="Times New Roman"/>
          <w:iCs/>
          <w:color w:val="000000"/>
        </w:rPr>
      </w:pPr>
      <w:proofErr w:type="spellStart"/>
      <w:r w:rsidRPr="00E60A42">
        <w:rPr>
          <w:rFonts w:ascii="Times New Roman" w:hAnsi="Times New Roman"/>
          <w:iCs/>
          <w:color w:val="000000"/>
        </w:rPr>
        <w:lastRenderedPageBreak/>
        <w:t>Усі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нормативні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які</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зазначені</w:t>
      </w:r>
      <w:proofErr w:type="spellEnd"/>
      <w:r w:rsidRPr="00E60A42">
        <w:rPr>
          <w:rFonts w:ascii="Times New Roman" w:hAnsi="Times New Roman"/>
          <w:iCs/>
          <w:color w:val="000000"/>
        </w:rPr>
        <w:t xml:space="preserve"> </w:t>
      </w:r>
      <w:proofErr w:type="gramStart"/>
      <w:r w:rsidRPr="00E60A42">
        <w:rPr>
          <w:rFonts w:ascii="Times New Roman" w:hAnsi="Times New Roman"/>
          <w:iCs/>
          <w:color w:val="000000"/>
        </w:rPr>
        <w:t xml:space="preserve">в  </w:t>
      </w:r>
      <w:proofErr w:type="spellStart"/>
      <w:r w:rsidRPr="00E60A42">
        <w:rPr>
          <w:rFonts w:ascii="Times New Roman" w:hAnsi="Times New Roman"/>
          <w:iCs/>
          <w:color w:val="000000"/>
        </w:rPr>
        <w:t>тендерній</w:t>
      </w:r>
      <w:proofErr w:type="spellEnd"/>
      <w:proofErr w:type="gramEnd"/>
      <w:r w:rsidRPr="00E60A42">
        <w:rPr>
          <w:rFonts w:ascii="Times New Roman" w:hAnsi="Times New Roman"/>
          <w:iCs/>
          <w:color w:val="000000"/>
        </w:rPr>
        <w:t xml:space="preserve"> </w:t>
      </w:r>
      <w:proofErr w:type="spellStart"/>
      <w:r w:rsidRPr="00E60A42">
        <w:rPr>
          <w:rFonts w:ascii="Times New Roman" w:hAnsi="Times New Roman"/>
          <w:iCs/>
          <w:color w:val="000000"/>
        </w:rPr>
        <w:t>документації</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враховувати</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із</w:t>
      </w:r>
      <w:proofErr w:type="spellEnd"/>
      <w:r w:rsidRPr="00E60A42">
        <w:rPr>
          <w:rFonts w:ascii="Times New Roman" w:hAnsi="Times New Roman"/>
          <w:iCs/>
          <w:color w:val="000000"/>
        </w:rPr>
        <w:t xml:space="preserve"> </w:t>
      </w:r>
      <w:proofErr w:type="spellStart"/>
      <w:r w:rsidRPr="00E60A42">
        <w:rPr>
          <w:rFonts w:ascii="Times New Roman" w:hAnsi="Times New Roman"/>
          <w:iCs/>
          <w:color w:val="000000"/>
        </w:rPr>
        <w:t>змінами</w:t>
      </w:r>
      <w:proofErr w:type="spellEnd"/>
      <w:r w:rsidRPr="00E60A42">
        <w:rPr>
          <w:rFonts w:ascii="Times New Roman" w:hAnsi="Times New Roman"/>
          <w:iCs/>
          <w:color w:val="000000"/>
        </w:rPr>
        <w:t xml:space="preserve"> та </w:t>
      </w:r>
      <w:proofErr w:type="spellStart"/>
      <w:r w:rsidRPr="00E60A42">
        <w:rPr>
          <w:rFonts w:ascii="Times New Roman" w:hAnsi="Times New Roman"/>
          <w:iCs/>
          <w:color w:val="000000"/>
        </w:rPr>
        <w:t>доповненнями</w:t>
      </w:r>
      <w:proofErr w:type="spellEnd"/>
      <w:r w:rsidRPr="00E60A42">
        <w:rPr>
          <w:rFonts w:ascii="Times New Roman" w:hAnsi="Times New Roman"/>
          <w:iCs/>
          <w:color w:val="000000"/>
        </w:rPr>
        <w:t>.</w:t>
      </w:r>
    </w:p>
    <w:p w14:paraId="72A2ED63" w14:textId="3667687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38204D11" w14:textId="4A394DDB"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136CABBE" w14:textId="4B05620D" w:rsidR="006B175B" w:rsidRPr="00E60A42" w:rsidRDefault="006B175B"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eastAsia="ru-RU"/>
        </w:rPr>
      </w:pPr>
    </w:p>
    <w:p w14:paraId="478F613F"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2C846430" w14:textId="77777777" w:rsidR="00DE6456" w:rsidRPr="00E60A42" w:rsidRDefault="00DE6456" w:rsidP="006B175B">
      <w:pPr>
        <w:spacing w:after="0" w:line="240" w:lineRule="auto"/>
        <w:ind w:left="7380" w:right="196"/>
        <w:jc w:val="right"/>
        <w:rPr>
          <w:rFonts w:ascii="Times New Roman" w:eastAsia="Times New Roman" w:hAnsi="Times New Roman"/>
          <w:b/>
          <w:color w:val="000000"/>
          <w:lang w:val="uk-UA" w:eastAsia="ru-RU"/>
        </w:rPr>
      </w:pPr>
    </w:p>
    <w:p w14:paraId="0D9A3DBA" w14:textId="5F7AAF93" w:rsidR="006B175B" w:rsidRPr="00E60A42" w:rsidRDefault="006B175B" w:rsidP="006B175B">
      <w:pPr>
        <w:spacing w:after="0" w:line="240" w:lineRule="auto"/>
        <w:ind w:left="7380" w:right="196"/>
        <w:jc w:val="right"/>
        <w:rPr>
          <w:rFonts w:ascii="Times New Roman" w:eastAsia="Times New Roman" w:hAnsi="Times New Roman"/>
          <w:b/>
          <w:color w:val="000000"/>
          <w:lang w:val="uk-UA" w:eastAsia="ru-RU"/>
        </w:rPr>
      </w:pPr>
      <w:r w:rsidRPr="00E60A42">
        <w:rPr>
          <w:rFonts w:ascii="Times New Roman" w:eastAsia="Times New Roman" w:hAnsi="Times New Roman"/>
          <w:b/>
          <w:color w:val="000000"/>
          <w:lang w:val="uk-UA" w:eastAsia="ru-RU"/>
        </w:rPr>
        <w:t>ДОДАТОК 1</w:t>
      </w:r>
    </w:p>
    <w:p w14:paraId="713EC496" w14:textId="77777777" w:rsidR="006B175B" w:rsidRPr="00E60A42" w:rsidRDefault="006B175B" w:rsidP="006B175B">
      <w:pPr>
        <w:spacing w:after="0" w:line="240" w:lineRule="auto"/>
        <w:jc w:val="right"/>
        <w:outlineLvl w:val="0"/>
        <w:rPr>
          <w:rFonts w:ascii="Times New Roman" w:eastAsia="Times New Roman" w:hAnsi="Times New Roman"/>
          <w:b/>
          <w:color w:val="000000"/>
          <w:lang w:val="uk-UA" w:eastAsia="ru-RU"/>
        </w:rPr>
      </w:pPr>
      <w:r w:rsidRPr="00E60A42">
        <w:rPr>
          <w:rFonts w:ascii="Times New Roman" w:eastAsia="Times New Roman" w:hAnsi="Times New Roman"/>
          <w:b/>
          <w:lang w:val="uk-UA" w:eastAsia="ru-RU"/>
        </w:rPr>
        <w:t xml:space="preserve">до тендерної документації </w:t>
      </w:r>
    </w:p>
    <w:p w14:paraId="10089B4B" w14:textId="77777777" w:rsidR="006B175B" w:rsidRPr="00E60A42" w:rsidRDefault="006B175B" w:rsidP="006B175B">
      <w:pPr>
        <w:tabs>
          <w:tab w:val="right" w:pos="9159"/>
        </w:tabs>
        <w:spacing w:after="0" w:line="240" w:lineRule="auto"/>
        <w:ind w:left="180" w:right="196"/>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ФОРМА «ТЕНДЕРНА ПРОПОЗИЦІЯ»</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6"/>
        <w:gridCol w:w="3685"/>
      </w:tblGrid>
      <w:tr w:rsidR="006B175B" w:rsidRPr="00E60A42" w14:paraId="152FFEF4" w14:textId="77777777" w:rsidTr="00B85508">
        <w:tc>
          <w:tcPr>
            <w:tcW w:w="9281" w:type="dxa"/>
            <w:gridSpan w:val="2"/>
            <w:tcBorders>
              <w:top w:val="single" w:sz="4" w:space="0" w:color="auto"/>
              <w:left w:val="single" w:sz="4" w:space="0" w:color="auto"/>
              <w:bottom w:val="single" w:sz="4" w:space="0" w:color="auto"/>
              <w:right w:val="single" w:sz="4" w:space="0" w:color="auto"/>
            </w:tcBorders>
            <w:hideMark/>
          </w:tcPr>
          <w:p w14:paraId="353A35D5" w14:textId="77777777" w:rsidR="006B175B" w:rsidRPr="00E60A42" w:rsidRDefault="006B175B" w:rsidP="00B85508">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Відомості про Учасника процедури закупівлі</w:t>
            </w:r>
          </w:p>
        </w:tc>
      </w:tr>
      <w:tr w:rsidR="006B175B" w:rsidRPr="00E60A42" w14:paraId="4536B707"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6D54908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Повне найменування  Учасника</w:t>
            </w:r>
          </w:p>
        </w:tc>
        <w:tc>
          <w:tcPr>
            <w:tcW w:w="3685" w:type="dxa"/>
            <w:tcBorders>
              <w:top w:val="single" w:sz="4" w:space="0" w:color="auto"/>
              <w:left w:val="single" w:sz="4" w:space="0" w:color="auto"/>
              <w:bottom w:val="single" w:sz="4" w:space="0" w:color="auto"/>
              <w:right w:val="single" w:sz="4" w:space="0" w:color="auto"/>
            </w:tcBorders>
          </w:tcPr>
          <w:p w14:paraId="603AA772"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ACC54BB"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5F184F9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Керівництво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42B37CEC"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5A6503C6"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0BDB7276"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Ідентифікаційний код за ЄДРПОУ (за наявності)</w:t>
            </w:r>
          </w:p>
        </w:tc>
        <w:tc>
          <w:tcPr>
            <w:tcW w:w="3685" w:type="dxa"/>
            <w:tcBorders>
              <w:top w:val="single" w:sz="4" w:space="0" w:color="auto"/>
              <w:left w:val="single" w:sz="4" w:space="0" w:color="auto"/>
              <w:bottom w:val="single" w:sz="4" w:space="0" w:color="auto"/>
              <w:right w:val="single" w:sz="4" w:space="0" w:color="auto"/>
            </w:tcBorders>
          </w:tcPr>
          <w:p w14:paraId="7CC2DB53"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5CC9A045"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04EB03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Місцезнаходження</w:t>
            </w:r>
          </w:p>
        </w:tc>
        <w:tc>
          <w:tcPr>
            <w:tcW w:w="3685" w:type="dxa"/>
            <w:tcBorders>
              <w:top w:val="single" w:sz="4" w:space="0" w:color="auto"/>
              <w:left w:val="single" w:sz="4" w:space="0" w:color="auto"/>
              <w:bottom w:val="single" w:sz="4" w:space="0" w:color="auto"/>
              <w:right w:val="single" w:sz="4" w:space="0" w:color="auto"/>
            </w:tcBorders>
          </w:tcPr>
          <w:p w14:paraId="15CC619E"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329E5777"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3E1667E9"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Банківські реквізити</w:t>
            </w:r>
          </w:p>
        </w:tc>
        <w:tc>
          <w:tcPr>
            <w:tcW w:w="3685" w:type="dxa"/>
            <w:tcBorders>
              <w:top w:val="single" w:sz="4" w:space="0" w:color="auto"/>
              <w:left w:val="single" w:sz="4" w:space="0" w:color="auto"/>
              <w:bottom w:val="single" w:sz="4" w:space="0" w:color="auto"/>
              <w:right w:val="single" w:sz="4" w:space="0" w:color="auto"/>
            </w:tcBorders>
          </w:tcPr>
          <w:p w14:paraId="7C9D1E3F"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3C17836"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F8E3E61"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Особа відповідальна </w:t>
            </w:r>
            <w:proofErr w:type="spellStart"/>
            <w:r w:rsidRPr="00E60A42">
              <w:rPr>
                <w:rFonts w:ascii="Times New Roman" w:eastAsia="Times New Roman" w:hAnsi="Times New Roman"/>
                <w:lang w:val="uk-UA" w:eastAsia="ru-RU"/>
              </w:rPr>
              <w:t>здійнснювати</w:t>
            </w:r>
            <w:proofErr w:type="spellEnd"/>
            <w:r w:rsidRPr="00E60A42">
              <w:rPr>
                <w:rFonts w:ascii="Times New Roman" w:eastAsia="Times New Roman" w:hAnsi="Times New Roman"/>
                <w:lang w:val="uk-UA" w:eastAsia="ru-RU"/>
              </w:rPr>
              <w:t xml:space="preserve"> зв'язок з Замовником (ПІБ, посада, контактні телефони)</w:t>
            </w:r>
          </w:p>
        </w:tc>
        <w:tc>
          <w:tcPr>
            <w:tcW w:w="3685" w:type="dxa"/>
            <w:tcBorders>
              <w:top w:val="single" w:sz="4" w:space="0" w:color="auto"/>
              <w:left w:val="single" w:sz="4" w:space="0" w:color="auto"/>
              <w:bottom w:val="single" w:sz="4" w:space="0" w:color="auto"/>
              <w:right w:val="single" w:sz="4" w:space="0" w:color="auto"/>
            </w:tcBorders>
          </w:tcPr>
          <w:p w14:paraId="0EFBFA64"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45055A69" w14:textId="77777777" w:rsidTr="00B85508">
        <w:trPr>
          <w:trHeight w:val="178"/>
        </w:trPr>
        <w:tc>
          <w:tcPr>
            <w:tcW w:w="5596" w:type="dxa"/>
            <w:tcBorders>
              <w:top w:val="single" w:sz="4" w:space="0" w:color="auto"/>
              <w:left w:val="single" w:sz="4" w:space="0" w:color="auto"/>
              <w:bottom w:val="single" w:sz="4" w:space="0" w:color="auto"/>
              <w:right w:val="single" w:sz="4" w:space="0" w:color="auto"/>
            </w:tcBorders>
            <w:hideMark/>
          </w:tcPr>
          <w:p w14:paraId="602D9E0F"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Факс  (за наявності)</w:t>
            </w:r>
          </w:p>
        </w:tc>
        <w:tc>
          <w:tcPr>
            <w:tcW w:w="3685" w:type="dxa"/>
            <w:tcBorders>
              <w:top w:val="single" w:sz="4" w:space="0" w:color="auto"/>
              <w:left w:val="single" w:sz="4" w:space="0" w:color="auto"/>
              <w:bottom w:val="single" w:sz="4" w:space="0" w:color="auto"/>
              <w:right w:val="single" w:sz="4" w:space="0" w:color="auto"/>
            </w:tcBorders>
          </w:tcPr>
          <w:p w14:paraId="51159BC3"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4E17B054"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96A4E6D"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Електронна адреса (за наявності)</w:t>
            </w:r>
          </w:p>
        </w:tc>
        <w:tc>
          <w:tcPr>
            <w:tcW w:w="3685" w:type="dxa"/>
            <w:tcBorders>
              <w:top w:val="single" w:sz="4" w:space="0" w:color="auto"/>
              <w:left w:val="single" w:sz="4" w:space="0" w:color="auto"/>
              <w:bottom w:val="single" w:sz="4" w:space="0" w:color="auto"/>
              <w:right w:val="single" w:sz="4" w:space="0" w:color="auto"/>
            </w:tcBorders>
          </w:tcPr>
          <w:p w14:paraId="7E4F9518"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r w:rsidR="006B175B" w:rsidRPr="00E60A42" w14:paraId="7B868D4B" w14:textId="77777777" w:rsidTr="00B85508">
        <w:tc>
          <w:tcPr>
            <w:tcW w:w="5596" w:type="dxa"/>
            <w:tcBorders>
              <w:top w:val="single" w:sz="4" w:space="0" w:color="auto"/>
              <w:left w:val="single" w:sz="4" w:space="0" w:color="auto"/>
              <w:bottom w:val="single" w:sz="4" w:space="0" w:color="auto"/>
              <w:right w:val="single" w:sz="4" w:space="0" w:color="auto"/>
            </w:tcBorders>
            <w:hideMark/>
          </w:tcPr>
          <w:p w14:paraId="7DD47508"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Адреса власного </w:t>
            </w:r>
            <w:proofErr w:type="spellStart"/>
            <w:r w:rsidRPr="00E60A42">
              <w:rPr>
                <w:rFonts w:ascii="Times New Roman" w:eastAsia="Times New Roman" w:hAnsi="Times New Roman"/>
                <w:lang w:val="uk-UA" w:eastAsia="ru-RU"/>
              </w:rPr>
              <w:t>вебпорталу</w:t>
            </w:r>
            <w:proofErr w:type="spellEnd"/>
            <w:r w:rsidRPr="00E60A42">
              <w:rPr>
                <w:rFonts w:ascii="Times New Roman" w:eastAsia="Times New Roman" w:hAnsi="Times New Roman"/>
                <w:lang w:val="uk-UA" w:eastAsia="ru-RU"/>
              </w:rPr>
              <w:t xml:space="preserve"> (за наявності) </w:t>
            </w:r>
          </w:p>
        </w:tc>
        <w:tc>
          <w:tcPr>
            <w:tcW w:w="3685" w:type="dxa"/>
            <w:tcBorders>
              <w:top w:val="single" w:sz="4" w:space="0" w:color="auto"/>
              <w:left w:val="single" w:sz="4" w:space="0" w:color="auto"/>
              <w:bottom w:val="single" w:sz="4" w:space="0" w:color="auto"/>
              <w:right w:val="single" w:sz="4" w:space="0" w:color="auto"/>
            </w:tcBorders>
          </w:tcPr>
          <w:p w14:paraId="5A9AB109" w14:textId="77777777" w:rsidR="006B175B" w:rsidRPr="00E60A42" w:rsidRDefault="006B175B" w:rsidP="00B85508">
            <w:pPr>
              <w:tabs>
                <w:tab w:val="left" w:pos="2160"/>
                <w:tab w:val="left" w:pos="3600"/>
              </w:tabs>
              <w:spacing w:after="0" w:line="240" w:lineRule="auto"/>
              <w:jc w:val="both"/>
              <w:rPr>
                <w:rFonts w:ascii="Times New Roman" w:eastAsia="Times New Roman" w:hAnsi="Times New Roman"/>
                <w:color w:val="0000FF"/>
                <w:lang w:val="uk-UA" w:eastAsia="ru-RU"/>
              </w:rPr>
            </w:pPr>
          </w:p>
        </w:tc>
      </w:tr>
    </w:tbl>
    <w:p w14:paraId="73E76D14" w14:textId="77777777" w:rsidR="006B175B" w:rsidRPr="00E60A42" w:rsidRDefault="006B175B" w:rsidP="006B175B">
      <w:pPr>
        <w:tabs>
          <w:tab w:val="center" w:pos="4677"/>
          <w:tab w:val="left" w:pos="5795"/>
        </w:tabs>
        <w:spacing w:after="0"/>
        <w:rPr>
          <w:rFonts w:ascii="Times New Roman" w:eastAsia="Times New Roman" w:hAnsi="Times New Roman"/>
          <w:lang w:val="uk-UA" w:eastAsia="ru-RU"/>
        </w:rPr>
      </w:pPr>
      <w:r w:rsidRPr="00E60A42">
        <w:rPr>
          <w:rFonts w:ascii="Times New Roman" w:eastAsia="Times New Roman" w:hAnsi="Times New Roman"/>
          <w:lang w:val="uk-UA" w:eastAsia="ru-RU"/>
        </w:rPr>
        <w:tab/>
      </w:r>
    </w:p>
    <w:p w14:paraId="10509BC5" w14:textId="5428C382" w:rsidR="006B175B" w:rsidRPr="00E60A42" w:rsidRDefault="006B175B" w:rsidP="000E1443">
      <w:pPr>
        <w:jc w:val="both"/>
        <w:rPr>
          <w:rFonts w:ascii="Times New Roman" w:eastAsia="Times New Roman" w:hAnsi="Times New Roman"/>
          <w:bCs/>
          <w:lang w:val="uk-UA" w:eastAsia="ru-RU"/>
        </w:rPr>
      </w:pPr>
      <w:r w:rsidRPr="00E60A42">
        <w:rPr>
          <w:rFonts w:ascii="Times New Roman" w:eastAsia="Times New Roman" w:hAnsi="Times New Roman"/>
          <w:lang w:val="uk-UA" w:eastAsia="ru-RU"/>
        </w:rPr>
        <w:t xml:space="preserve">   Ми, (</w:t>
      </w:r>
      <w:r w:rsidRPr="00E60A42">
        <w:rPr>
          <w:rFonts w:ascii="Times New Roman" w:eastAsia="Times New Roman" w:hAnsi="Times New Roman"/>
          <w:b/>
          <w:lang w:val="uk-UA" w:eastAsia="ru-RU"/>
        </w:rPr>
        <w:t>назва Учасника</w:t>
      </w:r>
      <w:r w:rsidRPr="00E60A42">
        <w:rPr>
          <w:rFonts w:ascii="Times New Roman" w:eastAsia="Times New Roman" w:hAnsi="Times New Roman"/>
          <w:lang w:val="uk-UA" w:eastAsia="ru-RU"/>
        </w:rPr>
        <w:t xml:space="preserve">), надаємо свою пропозицію щодо участі у </w:t>
      </w:r>
      <w:r w:rsidR="0026561E" w:rsidRPr="00E60A42">
        <w:rPr>
          <w:rFonts w:ascii="Times New Roman" w:eastAsia="Times New Roman" w:hAnsi="Times New Roman"/>
          <w:lang w:val="uk-UA" w:eastAsia="ru-RU"/>
        </w:rPr>
        <w:t xml:space="preserve">відкритих </w:t>
      </w:r>
      <w:r w:rsidRPr="00E60A42">
        <w:rPr>
          <w:rFonts w:ascii="Times New Roman" w:eastAsia="Times New Roman" w:hAnsi="Times New Roman"/>
          <w:lang w:val="uk-UA" w:eastAsia="ru-RU"/>
        </w:rPr>
        <w:t xml:space="preserve">торгах на закупівлю: </w:t>
      </w:r>
      <w:r w:rsidR="001846ED" w:rsidRPr="001846ED">
        <w:rPr>
          <w:rFonts w:ascii="Times New Roman" w:hAnsi="Times New Roman" w:cs="Times New Roman"/>
          <w:b/>
          <w:bCs/>
        </w:rPr>
        <w:t xml:space="preserve">ДК 021:2015:38430000-8: </w:t>
      </w:r>
      <w:proofErr w:type="spellStart"/>
      <w:r w:rsidR="001846ED" w:rsidRPr="001846ED">
        <w:rPr>
          <w:rFonts w:ascii="Times New Roman" w:hAnsi="Times New Roman" w:cs="Times New Roman"/>
          <w:b/>
          <w:bCs/>
        </w:rPr>
        <w:t>Детектори</w:t>
      </w:r>
      <w:proofErr w:type="spellEnd"/>
      <w:r w:rsidR="001846ED" w:rsidRPr="001846ED">
        <w:rPr>
          <w:rFonts w:ascii="Times New Roman" w:hAnsi="Times New Roman" w:cs="Times New Roman"/>
          <w:b/>
          <w:bCs/>
        </w:rPr>
        <w:t xml:space="preserve"> та </w:t>
      </w:r>
      <w:proofErr w:type="spellStart"/>
      <w:r w:rsidR="001846ED" w:rsidRPr="001846ED">
        <w:rPr>
          <w:rFonts w:ascii="Times New Roman" w:hAnsi="Times New Roman" w:cs="Times New Roman"/>
          <w:b/>
          <w:bCs/>
        </w:rPr>
        <w:t>аналізатори</w:t>
      </w:r>
      <w:proofErr w:type="spellEnd"/>
      <w:r w:rsidR="001846ED" w:rsidRPr="001846ED">
        <w:rPr>
          <w:rFonts w:ascii="Times New Roman" w:hAnsi="Times New Roman" w:cs="Times New Roman"/>
          <w:b/>
          <w:bCs/>
          <w:lang w:val="uk-UA"/>
        </w:rPr>
        <w:t xml:space="preserve">.  Газоаналізатор ОКСІ 5М-4Н із газозабірним пристроєм </w:t>
      </w:r>
      <w:r w:rsidR="001846ED" w:rsidRPr="001846ED">
        <w:rPr>
          <w:rFonts w:ascii="Times New Roman" w:hAnsi="Times New Roman" w:cs="Times New Roman"/>
          <w:b/>
          <w:bCs/>
        </w:rPr>
        <w:t>L</w:t>
      </w:r>
      <w:r w:rsidR="001846ED" w:rsidRPr="001846ED">
        <w:rPr>
          <w:rFonts w:ascii="Times New Roman" w:hAnsi="Times New Roman" w:cs="Times New Roman"/>
          <w:b/>
          <w:bCs/>
          <w:lang w:val="uk-UA"/>
        </w:rPr>
        <w:t>=1000 мм (або еквівалент</w:t>
      </w:r>
      <w:r w:rsidR="001846ED" w:rsidRPr="00C61119">
        <w:rPr>
          <w:rFonts w:ascii="Times New Roman" w:hAnsi="Times New Roman" w:cs="Times New Roman"/>
          <w:lang w:val="uk-UA"/>
        </w:rPr>
        <w:t>)</w:t>
      </w:r>
      <w:r w:rsidR="00F57D1E">
        <w:rPr>
          <w:rFonts w:ascii="Times New Roman" w:eastAsia="Times New Roman" w:hAnsi="Times New Roman"/>
          <w:lang w:val="uk-UA" w:eastAsia="ru-RU"/>
        </w:rPr>
        <w:t>,</w:t>
      </w:r>
      <w:r w:rsidR="00F57D1E" w:rsidRPr="00F57D1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згідно з технічними та іншими вимогами Замовника торгів.</w:t>
      </w:r>
    </w:p>
    <w:p w14:paraId="7F747FA6" w14:textId="2BA4C5F7" w:rsidR="006B175B" w:rsidRDefault="008E6D45" w:rsidP="008E6D45">
      <w:pPr>
        <w:tabs>
          <w:tab w:val="left" w:pos="0"/>
          <w:tab w:val="center" w:pos="4819"/>
          <w:tab w:val="right" w:pos="9639"/>
        </w:tabs>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6B175B" w:rsidRPr="00E60A42">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6B4B6460" w14:textId="77777777" w:rsidR="00C06B87" w:rsidRPr="00E60A42" w:rsidRDefault="00C06B87" w:rsidP="008E6D45">
      <w:pPr>
        <w:tabs>
          <w:tab w:val="left" w:pos="0"/>
          <w:tab w:val="center" w:pos="4819"/>
          <w:tab w:val="right" w:pos="9639"/>
        </w:tabs>
        <w:spacing w:after="0" w:line="240" w:lineRule="auto"/>
        <w:jc w:val="both"/>
        <w:rPr>
          <w:rFonts w:ascii="Times New Roman" w:eastAsia="Times New Roman" w:hAnsi="Times New Roman"/>
          <w:lang w:val="uk-UA" w:eastAsia="ru-RU"/>
        </w:rPr>
      </w:pPr>
    </w:p>
    <w:tbl>
      <w:tblPr>
        <w:tblStyle w:val="a4"/>
        <w:tblW w:w="0" w:type="auto"/>
        <w:tblLayout w:type="fixed"/>
        <w:tblLook w:val="04A0" w:firstRow="1" w:lastRow="0" w:firstColumn="1" w:lastColumn="0" w:noHBand="0" w:noVBand="1"/>
      </w:tblPr>
      <w:tblGrid>
        <w:gridCol w:w="562"/>
        <w:gridCol w:w="3265"/>
        <w:gridCol w:w="1177"/>
        <w:gridCol w:w="1448"/>
        <w:gridCol w:w="1536"/>
        <w:gridCol w:w="1788"/>
      </w:tblGrid>
      <w:tr w:rsidR="006B175B" w:rsidRPr="00E60A42" w14:paraId="57759271" w14:textId="77777777" w:rsidTr="00BA431E">
        <w:tc>
          <w:tcPr>
            <w:tcW w:w="562" w:type="dxa"/>
            <w:tcBorders>
              <w:top w:val="single" w:sz="4" w:space="0" w:color="auto"/>
              <w:left w:val="single" w:sz="4" w:space="0" w:color="auto"/>
              <w:bottom w:val="single" w:sz="4" w:space="0" w:color="auto"/>
              <w:right w:val="single" w:sz="4" w:space="0" w:color="auto"/>
            </w:tcBorders>
            <w:hideMark/>
          </w:tcPr>
          <w:p w14:paraId="3351EE27" w14:textId="77777777" w:rsidR="006B175B" w:rsidRPr="00E60A42" w:rsidRDefault="006B175B" w:rsidP="00B85508">
            <w:pPr>
              <w:tabs>
                <w:tab w:val="center" w:pos="300"/>
              </w:tabs>
              <w:rPr>
                <w:b/>
                <w:bCs/>
                <w:sz w:val="22"/>
                <w:szCs w:val="22"/>
              </w:rPr>
            </w:pPr>
            <w:r w:rsidRPr="00E60A42">
              <w:rPr>
                <w:b/>
                <w:bCs/>
                <w:sz w:val="22"/>
                <w:szCs w:val="22"/>
              </w:rPr>
              <w:t>№</w:t>
            </w:r>
          </w:p>
          <w:p w14:paraId="692A28E7" w14:textId="77777777" w:rsidR="006B175B" w:rsidRPr="00E60A42" w:rsidRDefault="006B175B" w:rsidP="00B85508">
            <w:pPr>
              <w:tabs>
                <w:tab w:val="left" w:pos="0"/>
                <w:tab w:val="center" w:pos="4819"/>
                <w:tab w:val="right" w:pos="9639"/>
              </w:tabs>
              <w:jc w:val="center"/>
              <w:rPr>
                <w:b/>
                <w:sz w:val="22"/>
                <w:szCs w:val="22"/>
              </w:rPr>
            </w:pPr>
            <w:r w:rsidRPr="00E60A42">
              <w:rPr>
                <w:b/>
                <w:bCs/>
                <w:sz w:val="22"/>
                <w:szCs w:val="22"/>
              </w:rPr>
              <w:t>з/п</w:t>
            </w:r>
          </w:p>
        </w:tc>
        <w:tc>
          <w:tcPr>
            <w:tcW w:w="3265" w:type="dxa"/>
            <w:tcBorders>
              <w:top w:val="single" w:sz="4" w:space="0" w:color="auto"/>
              <w:left w:val="single" w:sz="4" w:space="0" w:color="auto"/>
              <w:bottom w:val="single" w:sz="4" w:space="0" w:color="auto"/>
              <w:right w:val="single" w:sz="4" w:space="0" w:color="auto"/>
            </w:tcBorders>
            <w:vAlign w:val="center"/>
            <w:hideMark/>
          </w:tcPr>
          <w:p w14:paraId="117024DA" w14:textId="77777777" w:rsidR="006B175B" w:rsidRPr="00E60A42" w:rsidRDefault="006B175B" w:rsidP="00B85508">
            <w:pPr>
              <w:spacing w:before="60" w:after="60"/>
              <w:jc w:val="center"/>
              <w:rPr>
                <w:b/>
                <w:iCs/>
                <w:sz w:val="22"/>
                <w:szCs w:val="22"/>
              </w:rPr>
            </w:pPr>
            <w:proofErr w:type="spellStart"/>
            <w:r w:rsidRPr="00E60A42">
              <w:rPr>
                <w:b/>
                <w:color w:val="000000"/>
                <w:sz w:val="22"/>
                <w:szCs w:val="22"/>
              </w:rPr>
              <w:t>Повне</w:t>
            </w:r>
            <w:proofErr w:type="spellEnd"/>
            <w:r w:rsidRPr="00E60A42">
              <w:rPr>
                <w:b/>
                <w:color w:val="000000"/>
                <w:sz w:val="22"/>
                <w:szCs w:val="22"/>
              </w:rPr>
              <w:t xml:space="preserve"> </w:t>
            </w:r>
            <w:proofErr w:type="spellStart"/>
            <w:r w:rsidRPr="00E60A42">
              <w:rPr>
                <w:b/>
                <w:color w:val="000000"/>
                <w:sz w:val="22"/>
                <w:szCs w:val="22"/>
              </w:rPr>
              <w:t>найменування</w:t>
            </w:r>
            <w:proofErr w:type="spellEnd"/>
            <w:r w:rsidRPr="00E60A42">
              <w:rPr>
                <w:b/>
                <w:color w:val="000000"/>
                <w:sz w:val="22"/>
                <w:szCs w:val="22"/>
              </w:rPr>
              <w:t xml:space="preserve"> товару </w:t>
            </w:r>
          </w:p>
        </w:tc>
        <w:tc>
          <w:tcPr>
            <w:tcW w:w="1177" w:type="dxa"/>
            <w:tcBorders>
              <w:top w:val="single" w:sz="4" w:space="0" w:color="auto"/>
              <w:left w:val="single" w:sz="4" w:space="0" w:color="auto"/>
              <w:bottom w:val="single" w:sz="4" w:space="0" w:color="auto"/>
              <w:right w:val="single" w:sz="4" w:space="0" w:color="auto"/>
            </w:tcBorders>
          </w:tcPr>
          <w:p w14:paraId="16426723" w14:textId="77777777" w:rsidR="006B175B" w:rsidRPr="00E60A42" w:rsidRDefault="006B175B" w:rsidP="00B85508">
            <w:pPr>
              <w:jc w:val="center"/>
              <w:rPr>
                <w:b/>
                <w:bCs/>
                <w:sz w:val="22"/>
                <w:szCs w:val="22"/>
                <w:lang w:val="en-US"/>
              </w:rPr>
            </w:pPr>
            <w:proofErr w:type="spellStart"/>
            <w:r w:rsidRPr="00E60A42">
              <w:rPr>
                <w:b/>
                <w:bCs/>
                <w:sz w:val="22"/>
                <w:szCs w:val="22"/>
              </w:rPr>
              <w:t>Одиниця</w:t>
            </w:r>
            <w:proofErr w:type="spellEnd"/>
            <w:r w:rsidRPr="00E60A42">
              <w:rPr>
                <w:b/>
                <w:bCs/>
                <w:sz w:val="22"/>
                <w:szCs w:val="22"/>
              </w:rPr>
              <w:t xml:space="preserve"> </w:t>
            </w:r>
            <w:proofErr w:type="spellStart"/>
            <w:r w:rsidRPr="00E60A42">
              <w:rPr>
                <w:b/>
                <w:bCs/>
                <w:sz w:val="22"/>
                <w:szCs w:val="22"/>
              </w:rPr>
              <w:t>виміру</w:t>
            </w:r>
            <w:proofErr w:type="spellEnd"/>
          </w:p>
        </w:tc>
        <w:tc>
          <w:tcPr>
            <w:tcW w:w="1448" w:type="dxa"/>
            <w:tcBorders>
              <w:top w:val="single" w:sz="4" w:space="0" w:color="auto"/>
              <w:left w:val="single" w:sz="4" w:space="0" w:color="auto"/>
              <w:bottom w:val="single" w:sz="4" w:space="0" w:color="auto"/>
              <w:right w:val="single" w:sz="4" w:space="0" w:color="auto"/>
            </w:tcBorders>
            <w:vAlign w:val="center"/>
            <w:hideMark/>
          </w:tcPr>
          <w:p w14:paraId="0C7B5613" w14:textId="77777777" w:rsidR="006B175B" w:rsidRPr="00E60A42" w:rsidRDefault="006B175B" w:rsidP="00B85508">
            <w:pPr>
              <w:jc w:val="center"/>
              <w:rPr>
                <w:b/>
                <w:bCs/>
                <w:sz w:val="22"/>
                <w:szCs w:val="22"/>
                <w:lang w:val="en-US"/>
              </w:rPr>
            </w:pPr>
            <w:proofErr w:type="spellStart"/>
            <w:r w:rsidRPr="00E60A42">
              <w:rPr>
                <w:b/>
                <w:bCs/>
                <w:sz w:val="22"/>
                <w:szCs w:val="22"/>
              </w:rPr>
              <w:t>Кількість</w:t>
            </w:r>
            <w:proofErr w:type="spellEnd"/>
            <w:r w:rsidRPr="00E60A42">
              <w:rPr>
                <w:b/>
                <w:bCs/>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72A1DEC1" w14:textId="77777777" w:rsidR="006B175B" w:rsidRPr="00E60A42" w:rsidRDefault="006B175B" w:rsidP="00B85508">
            <w:pPr>
              <w:spacing w:before="60" w:after="60"/>
              <w:jc w:val="center"/>
              <w:rPr>
                <w:b/>
                <w:iCs/>
                <w:sz w:val="22"/>
                <w:szCs w:val="22"/>
              </w:rPr>
            </w:pPr>
            <w:proofErr w:type="spellStart"/>
            <w:r w:rsidRPr="00E60A42">
              <w:rPr>
                <w:b/>
                <w:iCs/>
                <w:sz w:val="22"/>
                <w:szCs w:val="22"/>
              </w:rPr>
              <w:t>Ціна</w:t>
            </w:r>
            <w:proofErr w:type="spellEnd"/>
            <w:r w:rsidRPr="00E60A42">
              <w:rPr>
                <w:b/>
                <w:iCs/>
                <w:sz w:val="22"/>
                <w:szCs w:val="22"/>
              </w:rPr>
              <w:t>* за од, грн., без ПДВ</w:t>
            </w:r>
          </w:p>
        </w:tc>
        <w:tc>
          <w:tcPr>
            <w:tcW w:w="1788" w:type="dxa"/>
            <w:tcBorders>
              <w:top w:val="single" w:sz="4" w:space="0" w:color="auto"/>
              <w:left w:val="single" w:sz="4" w:space="0" w:color="auto"/>
              <w:bottom w:val="single" w:sz="4" w:space="0" w:color="auto"/>
              <w:right w:val="single" w:sz="4" w:space="0" w:color="auto"/>
            </w:tcBorders>
            <w:vAlign w:val="center"/>
            <w:hideMark/>
          </w:tcPr>
          <w:p w14:paraId="46EB99BC" w14:textId="77777777" w:rsidR="006B175B" w:rsidRPr="00E60A42" w:rsidRDefault="006B175B" w:rsidP="00B85508">
            <w:pPr>
              <w:spacing w:before="60" w:after="60"/>
              <w:jc w:val="center"/>
              <w:rPr>
                <w:b/>
                <w:iCs/>
                <w:sz w:val="22"/>
                <w:szCs w:val="22"/>
              </w:rPr>
            </w:pPr>
            <w:r w:rsidRPr="00E60A42">
              <w:rPr>
                <w:b/>
                <w:iCs/>
                <w:sz w:val="22"/>
                <w:szCs w:val="22"/>
              </w:rPr>
              <w:t>Сума*, грн., без ПДВ</w:t>
            </w:r>
          </w:p>
        </w:tc>
      </w:tr>
      <w:tr w:rsidR="006B175B" w:rsidRPr="00E60A42" w14:paraId="6921C316" w14:textId="77777777" w:rsidTr="00BA431E">
        <w:tc>
          <w:tcPr>
            <w:tcW w:w="562" w:type="dxa"/>
            <w:tcBorders>
              <w:top w:val="single" w:sz="4" w:space="0" w:color="auto"/>
              <w:left w:val="single" w:sz="4" w:space="0" w:color="auto"/>
              <w:bottom w:val="single" w:sz="4" w:space="0" w:color="auto"/>
              <w:right w:val="single" w:sz="4" w:space="0" w:color="auto"/>
            </w:tcBorders>
            <w:vAlign w:val="center"/>
          </w:tcPr>
          <w:p w14:paraId="547FEE63" w14:textId="4A139FDC" w:rsidR="006B175B" w:rsidRPr="00E60A42" w:rsidRDefault="00925F4D" w:rsidP="00B85508">
            <w:pPr>
              <w:tabs>
                <w:tab w:val="left" w:pos="0"/>
                <w:tab w:val="center" w:pos="4819"/>
                <w:tab w:val="right" w:pos="9639"/>
              </w:tabs>
              <w:jc w:val="center"/>
              <w:rPr>
                <w:sz w:val="22"/>
                <w:szCs w:val="22"/>
                <w:lang w:val="uk-UA"/>
              </w:rPr>
            </w:pPr>
            <w:r w:rsidRPr="00E60A42">
              <w:rPr>
                <w:sz w:val="22"/>
                <w:szCs w:val="22"/>
                <w:lang w:val="uk-UA"/>
              </w:rPr>
              <w:t>1</w:t>
            </w:r>
          </w:p>
        </w:tc>
        <w:tc>
          <w:tcPr>
            <w:tcW w:w="3265" w:type="dxa"/>
            <w:tcBorders>
              <w:left w:val="single" w:sz="4" w:space="0" w:color="000000"/>
              <w:bottom w:val="single" w:sz="4" w:space="0" w:color="000000"/>
              <w:right w:val="single" w:sz="4" w:space="0" w:color="auto"/>
            </w:tcBorders>
            <w:shd w:val="clear" w:color="auto" w:fill="auto"/>
            <w:vAlign w:val="center"/>
          </w:tcPr>
          <w:p w14:paraId="4AE93709" w14:textId="77777777" w:rsidR="006B175B" w:rsidRPr="00E60A42" w:rsidRDefault="006B175B" w:rsidP="00B85508">
            <w:pPr>
              <w:rPr>
                <w:sz w:val="22"/>
                <w:szCs w:val="22"/>
              </w:rPr>
            </w:pPr>
          </w:p>
        </w:tc>
        <w:tc>
          <w:tcPr>
            <w:tcW w:w="1177" w:type="dxa"/>
            <w:tcBorders>
              <w:left w:val="single" w:sz="4" w:space="0" w:color="auto"/>
              <w:bottom w:val="single" w:sz="4" w:space="0" w:color="auto"/>
              <w:right w:val="single" w:sz="4" w:space="0" w:color="auto"/>
            </w:tcBorders>
          </w:tcPr>
          <w:p w14:paraId="6FF143C3" w14:textId="6FC4EF23" w:rsidR="006B175B" w:rsidRPr="00E60A42" w:rsidRDefault="001B44F1" w:rsidP="00B85508">
            <w:pPr>
              <w:jc w:val="center"/>
              <w:rPr>
                <w:bCs/>
                <w:sz w:val="22"/>
                <w:szCs w:val="22"/>
                <w:lang w:val="uk-UA"/>
              </w:rPr>
            </w:pPr>
            <w:proofErr w:type="spellStart"/>
            <w:r w:rsidRPr="00E60A42">
              <w:rPr>
                <w:bCs/>
                <w:sz w:val="22"/>
                <w:szCs w:val="22"/>
                <w:lang w:val="uk-UA"/>
              </w:rPr>
              <w:t>шт</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14:paraId="15C17479" w14:textId="6BF91D9C" w:rsidR="006B175B" w:rsidRPr="00E60A42" w:rsidRDefault="00A1563E" w:rsidP="00B85508">
            <w:pPr>
              <w:jc w:val="center"/>
              <w:rPr>
                <w:bCs/>
                <w:sz w:val="22"/>
                <w:szCs w:val="22"/>
                <w:lang w:val="uk-UA"/>
              </w:rPr>
            </w:pPr>
            <w:r>
              <w:rPr>
                <w:bCs/>
                <w:sz w:val="22"/>
                <w:szCs w:val="22"/>
                <w:lang w:val="uk-UA"/>
              </w:rPr>
              <w:t>2</w:t>
            </w:r>
          </w:p>
        </w:tc>
        <w:tc>
          <w:tcPr>
            <w:tcW w:w="1536" w:type="dxa"/>
            <w:tcBorders>
              <w:top w:val="single" w:sz="4" w:space="0" w:color="auto"/>
              <w:left w:val="single" w:sz="4" w:space="0" w:color="auto"/>
              <w:bottom w:val="single" w:sz="4" w:space="0" w:color="auto"/>
              <w:right w:val="single" w:sz="4" w:space="0" w:color="auto"/>
            </w:tcBorders>
          </w:tcPr>
          <w:p w14:paraId="399DF756" w14:textId="77777777" w:rsidR="006B175B" w:rsidRPr="00E60A42" w:rsidRDefault="006B175B" w:rsidP="00B85508">
            <w:pPr>
              <w:tabs>
                <w:tab w:val="left" w:pos="0"/>
                <w:tab w:val="center" w:pos="4819"/>
                <w:tab w:val="right" w:pos="9639"/>
              </w:tabs>
              <w:jc w:val="center"/>
              <w:rPr>
                <w:b/>
                <w:sz w:val="22"/>
                <w:szCs w:val="22"/>
              </w:rPr>
            </w:pPr>
          </w:p>
        </w:tc>
        <w:tc>
          <w:tcPr>
            <w:tcW w:w="1788" w:type="dxa"/>
            <w:tcBorders>
              <w:top w:val="single" w:sz="4" w:space="0" w:color="auto"/>
              <w:left w:val="single" w:sz="4" w:space="0" w:color="auto"/>
              <w:bottom w:val="single" w:sz="4" w:space="0" w:color="auto"/>
              <w:right w:val="single" w:sz="4" w:space="0" w:color="auto"/>
            </w:tcBorders>
          </w:tcPr>
          <w:p w14:paraId="7C266C9D" w14:textId="77777777" w:rsidR="006B175B" w:rsidRPr="00E60A42" w:rsidRDefault="006B175B" w:rsidP="00B85508">
            <w:pPr>
              <w:tabs>
                <w:tab w:val="left" w:pos="0"/>
                <w:tab w:val="center" w:pos="4819"/>
                <w:tab w:val="right" w:pos="9639"/>
              </w:tabs>
              <w:jc w:val="center"/>
              <w:rPr>
                <w:b/>
                <w:sz w:val="22"/>
                <w:szCs w:val="22"/>
              </w:rPr>
            </w:pPr>
          </w:p>
        </w:tc>
      </w:tr>
      <w:tr w:rsidR="006B175B" w:rsidRPr="00E60A42" w14:paraId="20B000A2" w14:textId="77777777" w:rsidTr="00BA431E">
        <w:tc>
          <w:tcPr>
            <w:tcW w:w="7988" w:type="dxa"/>
            <w:gridSpan w:val="5"/>
            <w:tcBorders>
              <w:top w:val="single" w:sz="4" w:space="0" w:color="auto"/>
              <w:left w:val="single" w:sz="4" w:space="0" w:color="auto"/>
              <w:bottom w:val="single" w:sz="4" w:space="0" w:color="auto"/>
              <w:right w:val="single" w:sz="4" w:space="0" w:color="auto"/>
            </w:tcBorders>
          </w:tcPr>
          <w:p w14:paraId="1FDE1EDB" w14:textId="77777777" w:rsidR="006B175B" w:rsidRPr="00E60A42" w:rsidRDefault="006B175B" w:rsidP="00556997">
            <w:pPr>
              <w:tabs>
                <w:tab w:val="left" w:pos="0"/>
                <w:tab w:val="center" w:pos="4819"/>
                <w:tab w:val="right" w:pos="9639"/>
              </w:tabs>
              <w:spacing w:before="100" w:beforeAutospacing="1" w:after="120"/>
              <w:rPr>
                <w:b/>
                <w:sz w:val="22"/>
                <w:szCs w:val="22"/>
              </w:rPr>
            </w:pPr>
            <w:r w:rsidRPr="00E60A42">
              <w:rPr>
                <w:b/>
                <w:iCs/>
                <w:sz w:val="22"/>
                <w:szCs w:val="22"/>
              </w:rPr>
              <w:t xml:space="preserve">Разом без ПДВ, </w:t>
            </w:r>
          </w:p>
        </w:tc>
        <w:tc>
          <w:tcPr>
            <w:tcW w:w="1788" w:type="dxa"/>
            <w:tcBorders>
              <w:top w:val="single" w:sz="4" w:space="0" w:color="auto"/>
              <w:left w:val="single" w:sz="4" w:space="0" w:color="auto"/>
              <w:bottom w:val="single" w:sz="4" w:space="0" w:color="auto"/>
              <w:right w:val="single" w:sz="4" w:space="0" w:color="auto"/>
            </w:tcBorders>
          </w:tcPr>
          <w:p w14:paraId="2752706E" w14:textId="77777777" w:rsidR="006B175B" w:rsidRPr="00E60A42" w:rsidRDefault="006B175B" w:rsidP="00556997">
            <w:pPr>
              <w:tabs>
                <w:tab w:val="left" w:pos="0"/>
                <w:tab w:val="center" w:pos="4819"/>
                <w:tab w:val="right" w:pos="9639"/>
              </w:tabs>
              <w:spacing w:before="100" w:beforeAutospacing="1" w:after="120"/>
              <w:jc w:val="center"/>
              <w:rPr>
                <w:b/>
                <w:sz w:val="22"/>
                <w:szCs w:val="22"/>
              </w:rPr>
            </w:pPr>
          </w:p>
        </w:tc>
      </w:tr>
      <w:tr w:rsidR="006B175B" w:rsidRPr="00E60A42" w14:paraId="7E8AE29C" w14:textId="77777777" w:rsidTr="00BA431E">
        <w:trPr>
          <w:trHeight w:val="413"/>
        </w:trPr>
        <w:tc>
          <w:tcPr>
            <w:tcW w:w="7988" w:type="dxa"/>
            <w:gridSpan w:val="5"/>
            <w:tcBorders>
              <w:top w:val="single" w:sz="4" w:space="0" w:color="auto"/>
              <w:left w:val="single" w:sz="4" w:space="0" w:color="auto"/>
              <w:bottom w:val="single" w:sz="4" w:space="0" w:color="auto"/>
              <w:right w:val="single" w:sz="4" w:space="0" w:color="auto"/>
            </w:tcBorders>
          </w:tcPr>
          <w:p w14:paraId="1B150412" w14:textId="77777777" w:rsidR="006B175B" w:rsidRPr="00E60A42" w:rsidRDefault="006B175B" w:rsidP="00556997">
            <w:pPr>
              <w:tabs>
                <w:tab w:val="left" w:pos="0"/>
                <w:tab w:val="center" w:pos="4819"/>
                <w:tab w:val="right" w:pos="9639"/>
              </w:tabs>
              <w:spacing w:before="100" w:beforeAutospacing="1" w:after="120"/>
              <w:rPr>
                <w:b/>
                <w:iCs/>
                <w:sz w:val="22"/>
                <w:szCs w:val="22"/>
              </w:rPr>
            </w:pPr>
            <w:r w:rsidRPr="00E60A42">
              <w:rPr>
                <w:b/>
                <w:sz w:val="22"/>
                <w:szCs w:val="22"/>
              </w:rPr>
              <w:t>ПДВ**</w:t>
            </w:r>
          </w:p>
        </w:tc>
        <w:tc>
          <w:tcPr>
            <w:tcW w:w="1788" w:type="dxa"/>
            <w:tcBorders>
              <w:top w:val="single" w:sz="4" w:space="0" w:color="auto"/>
              <w:left w:val="single" w:sz="4" w:space="0" w:color="auto"/>
              <w:bottom w:val="single" w:sz="4" w:space="0" w:color="auto"/>
              <w:right w:val="single" w:sz="4" w:space="0" w:color="auto"/>
            </w:tcBorders>
          </w:tcPr>
          <w:p w14:paraId="1049E961" w14:textId="77777777" w:rsidR="006B175B" w:rsidRPr="00E60A42" w:rsidRDefault="006B175B" w:rsidP="00556997">
            <w:pPr>
              <w:tabs>
                <w:tab w:val="left" w:pos="0"/>
                <w:tab w:val="center" w:pos="4819"/>
                <w:tab w:val="right" w:pos="9639"/>
              </w:tabs>
              <w:spacing w:before="100" w:beforeAutospacing="1" w:after="120"/>
              <w:jc w:val="center"/>
              <w:rPr>
                <w:b/>
                <w:sz w:val="22"/>
                <w:szCs w:val="22"/>
              </w:rPr>
            </w:pPr>
          </w:p>
        </w:tc>
      </w:tr>
      <w:tr w:rsidR="006B175B" w:rsidRPr="00E60A42" w14:paraId="14A91E5A" w14:textId="77777777" w:rsidTr="00BA431E">
        <w:tc>
          <w:tcPr>
            <w:tcW w:w="7988" w:type="dxa"/>
            <w:gridSpan w:val="5"/>
            <w:tcBorders>
              <w:top w:val="single" w:sz="4" w:space="0" w:color="auto"/>
              <w:left w:val="single" w:sz="4" w:space="0" w:color="auto"/>
              <w:bottom w:val="single" w:sz="4" w:space="0" w:color="auto"/>
              <w:right w:val="single" w:sz="4" w:space="0" w:color="auto"/>
            </w:tcBorders>
          </w:tcPr>
          <w:p w14:paraId="3124799A" w14:textId="77777777" w:rsidR="006B175B" w:rsidRPr="00E60A42" w:rsidRDefault="006B175B" w:rsidP="00556997">
            <w:pPr>
              <w:tabs>
                <w:tab w:val="left" w:pos="0"/>
                <w:tab w:val="center" w:pos="4819"/>
                <w:tab w:val="right" w:pos="9639"/>
              </w:tabs>
              <w:spacing w:before="100" w:beforeAutospacing="1" w:after="120"/>
              <w:rPr>
                <w:b/>
                <w:iCs/>
                <w:sz w:val="22"/>
                <w:szCs w:val="22"/>
              </w:rPr>
            </w:pPr>
            <w:proofErr w:type="spellStart"/>
            <w:r w:rsidRPr="00E60A42">
              <w:rPr>
                <w:b/>
                <w:sz w:val="22"/>
                <w:szCs w:val="22"/>
              </w:rPr>
              <w:t>Всього</w:t>
            </w:r>
            <w:proofErr w:type="spellEnd"/>
            <w:r w:rsidRPr="00E60A42">
              <w:rPr>
                <w:b/>
                <w:sz w:val="22"/>
                <w:szCs w:val="22"/>
              </w:rPr>
              <w:t xml:space="preserve"> з ПДВ</w:t>
            </w:r>
            <w:r w:rsidRPr="00E60A42">
              <w:rPr>
                <w:sz w:val="22"/>
                <w:szCs w:val="22"/>
              </w:rPr>
              <w:t xml:space="preserve"> </w:t>
            </w:r>
          </w:p>
        </w:tc>
        <w:tc>
          <w:tcPr>
            <w:tcW w:w="1788" w:type="dxa"/>
            <w:tcBorders>
              <w:top w:val="single" w:sz="4" w:space="0" w:color="auto"/>
              <w:left w:val="single" w:sz="4" w:space="0" w:color="auto"/>
              <w:bottom w:val="single" w:sz="4" w:space="0" w:color="auto"/>
              <w:right w:val="single" w:sz="4" w:space="0" w:color="auto"/>
            </w:tcBorders>
          </w:tcPr>
          <w:p w14:paraId="5F59D765" w14:textId="77777777" w:rsidR="006B175B" w:rsidRPr="00E60A42" w:rsidRDefault="006B175B" w:rsidP="00556997">
            <w:pPr>
              <w:tabs>
                <w:tab w:val="left" w:pos="0"/>
                <w:tab w:val="center" w:pos="4819"/>
                <w:tab w:val="right" w:pos="9639"/>
              </w:tabs>
              <w:spacing w:before="100" w:beforeAutospacing="1" w:after="120"/>
              <w:jc w:val="center"/>
              <w:rPr>
                <w:b/>
                <w:sz w:val="22"/>
                <w:szCs w:val="22"/>
              </w:rPr>
            </w:pPr>
          </w:p>
        </w:tc>
      </w:tr>
    </w:tbl>
    <w:p w14:paraId="4E7712B4" w14:textId="77777777" w:rsidR="006B175B" w:rsidRPr="00E60A42" w:rsidRDefault="006B175B" w:rsidP="006B175B">
      <w:pPr>
        <w:spacing w:after="0" w:line="240" w:lineRule="auto"/>
        <w:rPr>
          <w:rFonts w:ascii="Times New Roman" w:eastAsia="Times New Roman" w:hAnsi="Times New Roman"/>
          <w:b/>
          <w:i/>
          <w:lang w:eastAsia="ru-RU"/>
        </w:rPr>
      </w:pPr>
      <w:proofErr w:type="spellStart"/>
      <w:r w:rsidRPr="00E60A42">
        <w:rPr>
          <w:rFonts w:ascii="Times New Roman" w:eastAsia="Times New Roman" w:hAnsi="Times New Roman"/>
          <w:b/>
          <w:i/>
          <w:lang w:eastAsia="ru-RU"/>
        </w:rPr>
        <w:t>Примітки</w:t>
      </w:r>
      <w:proofErr w:type="spellEnd"/>
      <w:r w:rsidRPr="00E60A42">
        <w:rPr>
          <w:rFonts w:ascii="Times New Roman" w:eastAsia="Times New Roman" w:hAnsi="Times New Roman"/>
          <w:b/>
          <w:i/>
          <w:lang w:eastAsia="ru-RU"/>
        </w:rPr>
        <w:t>:</w:t>
      </w:r>
    </w:p>
    <w:p w14:paraId="491573B5" w14:textId="77777777" w:rsidR="006B175B" w:rsidRPr="00E60A42" w:rsidRDefault="006B175B" w:rsidP="006B175B">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w:t>
      </w:r>
      <w:proofErr w:type="spellStart"/>
      <w:r w:rsidRPr="00E60A42">
        <w:rPr>
          <w:rFonts w:ascii="Times New Roman" w:eastAsia="Times New Roman" w:hAnsi="Times New Roman"/>
          <w:i/>
          <w:u w:val="single"/>
          <w:lang w:eastAsia="ru-RU"/>
        </w:rPr>
        <w:t>Ціна</w:t>
      </w:r>
      <w:proofErr w:type="spellEnd"/>
      <w:r w:rsidRPr="00E60A42">
        <w:rPr>
          <w:rFonts w:ascii="Times New Roman" w:eastAsia="Times New Roman" w:hAnsi="Times New Roman"/>
          <w:i/>
          <w:u w:val="single"/>
          <w:lang w:eastAsia="ru-RU"/>
        </w:rPr>
        <w:t xml:space="preserve"> та сума </w:t>
      </w:r>
      <w:proofErr w:type="spellStart"/>
      <w:r w:rsidRPr="00E60A42">
        <w:rPr>
          <w:rFonts w:ascii="Times New Roman" w:eastAsia="Times New Roman" w:hAnsi="Times New Roman"/>
          <w:i/>
          <w:u w:val="single"/>
          <w:lang w:eastAsia="ru-RU"/>
        </w:rPr>
        <w:t>мають</w:t>
      </w:r>
      <w:proofErr w:type="spellEnd"/>
      <w:r w:rsidRPr="00E60A42">
        <w:rPr>
          <w:rFonts w:ascii="Times New Roman" w:eastAsia="Times New Roman" w:hAnsi="Times New Roman"/>
          <w:i/>
          <w:u w:val="single"/>
          <w:lang w:eastAsia="ru-RU"/>
        </w:rPr>
        <w:t xml:space="preserve"> бути </w:t>
      </w:r>
      <w:proofErr w:type="spellStart"/>
      <w:r w:rsidRPr="00E60A42">
        <w:rPr>
          <w:rFonts w:ascii="Times New Roman" w:eastAsia="Times New Roman" w:hAnsi="Times New Roman"/>
          <w:i/>
          <w:u w:val="single"/>
          <w:lang w:eastAsia="ru-RU"/>
        </w:rPr>
        <w:t>відмінними</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від</w:t>
      </w:r>
      <w:proofErr w:type="spellEnd"/>
      <w:r w:rsidRPr="00E60A42">
        <w:rPr>
          <w:rFonts w:ascii="Times New Roman" w:eastAsia="Times New Roman" w:hAnsi="Times New Roman"/>
          <w:i/>
          <w:u w:val="single"/>
          <w:lang w:eastAsia="ru-RU"/>
        </w:rPr>
        <w:t xml:space="preserve"> 0,00 грн., </w:t>
      </w:r>
      <w:proofErr w:type="spellStart"/>
      <w:r w:rsidRPr="00E60A42">
        <w:rPr>
          <w:rFonts w:ascii="Times New Roman" w:eastAsia="Times New Roman" w:hAnsi="Times New Roman"/>
          <w:i/>
          <w:u w:val="single"/>
          <w:lang w:eastAsia="ru-RU"/>
        </w:rPr>
        <w:t>після</w:t>
      </w:r>
      <w:proofErr w:type="spellEnd"/>
      <w:r w:rsidRPr="00E60A42">
        <w:rPr>
          <w:rFonts w:ascii="Times New Roman" w:eastAsia="Times New Roman" w:hAnsi="Times New Roman"/>
          <w:i/>
          <w:u w:val="single"/>
          <w:lang w:val="uk-UA" w:eastAsia="ru-RU"/>
        </w:rPr>
        <w:t xml:space="preserve"> </w:t>
      </w:r>
      <w:r w:rsidRPr="00E60A42">
        <w:rPr>
          <w:rFonts w:ascii="Times New Roman" w:eastAsia="Times New Roman" w:hAnsi="Times New Roman"/>
          <w:i/>
          <w:u w:val="single"/>
          <w:lang w:eastAsia="ru-RU"/>
        </w:rPr>
        <w:t xml:space="preserve">коми повинно бути не </w:t>
      </w:r>
      <w:proofErr w:type="spellStart"/>
      <w:r w:rsidRPr="00E60A42">
        <w:rPr>
          <w:rFonts w:ascii="Times New Roman" w:eastAsia="Times New Roman" w:hAnsi="Times New Roman"/>
          <w:i/>
          <w:u w:val="single"/>
          <w:lang w:eastAsia="ru-RU"/>
        </w:rPr>
        <w:t>більше</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двох</w:t>
      </w:r>
      <w:proofErr w:type="spellEnd"/>
      <w:r w:rsidRPr="00E60A42">
        <w:rPr>
          <w:rFonts w:ascii="Times New Roman" w:eastAsia="Times New Roman" w:hAnsi="Times New Roman"/>
          <w:i/>
          <w:u w:val="single"/>
          <w:lang w:val="uk-UA" w:eastAsia="ru-RU"/>
        </w:rPr>
        <w:t xml:space="preserve"> </w:t>
      </w:r>
      <w:proofErr w:type="spellStart"/>
      <w:r w:rsidRPr="00E60A42">
        <w:rPr>
          <w:rFonts w:ascii="Times New Roman" w:eastAsia="Times New Roman" w:hAnsi="Times New Roman"/>
          <w:i/>
          <w:u w:val="single"/>
          <w:lang w:eastAsia="ru-RU"/>
        </w:rPr>
        <w:t>знаків</w:t>
      </w:r>
      <w:proofErr w:type="spellEnd"/>
      <w:r w:rsidRPr="00E60A42">
        <w:rPr>
          <w:rFonts w:ascii="Times New Roman" w:eastAsia="Times New Roman" w:hAnsi="Times New Roman"/>
          <w:i/>
          <w:u w:val="single"/>
          <w:lang w:eastAsia="ru-RU"/>
        </w:rPr>
        <w:t>.</w:t>
      </w:r>
    </w:p>
    <w:p w14:paraId="5704CB4E" w14:textId="77777777" w:rsidR="006B175B" w:rsidRPr="00E60A42" w:rsidRDefault="006B175B" w:rsidP="006B175B">
      <w:pPr>
        <w:tabs>
          <w:tab w:val="num" w:pos="900"/>
        </w:tabs>
        <w:spacing w:after="0" w:line="240" w:lineRule="auto"/>
        <w:jc w:val="both"/>
        <w:rPr>
          <w:rFonts w:ascii="Times New Roman" w:eastAsia="Times New Roman" w:hAnsi="Times New Roman"/>
          <w:i/>
          <w:u w:val="single"/>
          <w:lang w:eastAsia="ru-RU"/>
        </w:rPr>
      </w:pPr>
      <w:r w:rsidRPr="00E60A42">
        <w:rPr>
          <w:rFonts w:ascii="Times New Roman" w:eastAsia="Times New Roman" w:hAnsi="Times New Roman"/>
          <w:i/>
          <w:u w:val="single"/>
          <w:lang w:eastAsia="ru-RU"/>
        </w:rPr>
        <w:t xml:space="preserve">** Для </w:t>
      </w:r>
      <w:proofErr w:type="spellStart"/>
      <w:r w:rsidRPr="00E60A42">
        <w:rPr>
          <w:rFonts w:ascii="Times New Roman" w:eastAsia="Times New Roman" w:hAnsi="Times New Roman"/>
          <w:i/>
          <w:u w:val="single"/>
          <w:lang w:eastAsia="ru-RU"/>
        </w:rPr>
        <w:t>платників</w:t>
      </w:r>
      <w:proofErr w:type="spellEnd"/>
      <w:r w:rsidRPr="00E60A42">
        <w:rPr>
          <w:rFonts w:ascii="Times New Roman" w:eastAsia="Times New Roman" w:hAnsi="Times New Roman"/>
          <w:i/>
          <w:u w:val="single"/>
          <w:lang w:eastAsia="ru-RU"/>
        </w:rPr>
        <w:t xml:space="preserve"> ПДВ</w:t>
      </w:r>
    </w:p>
    <w:p w14:paraId="1C748CA5" w14:textId="3E445C60" w:rsidR="006B175B" w:rsidRPr="00E60A42" w:rsidRDefault="006B175B" w:rsidP="006B175B">
      <w:pPr>
        <w:shd w:val="clear" w:color="auto" w:fill="FFFFFF"/>
        <w:spacing w:after="0" w:line="240" w:lineRule="auto"/>
        <w:ind w:firstLine="567"/>
        <w:jc w:val="both"/>
        <w:rPr>
          <w:rFonts w:ascii="Times New Roman" w:eastAsia="Times New Roman" w:hAnsi="Times New Roman"/>
          <w:lang w:val="uk-UA"/>
        </w:rPr>
      </w:pPr>
    </w:p>
    <w:p w14:paraId="6C8F53F7" w14:textId="77777777" w:rsidR="006B175B" w:rsidRPr="00E60A42" w:rsidRDefault="006B175B" w:rsidP="006B175B">
      <w:pPr>
        <w:pStyle w:val="26"/>
        <w:tabs>
          <w:tab w:val="left" w:pos="540"/>
        </w:tabs>
        <w:spacing w:after="0" w:line="240" w:lineRule="auto"/>
        <w:ind w:left="0" w:right="-23" w:firstLine="360"/>
        <w:jc w:val="both"/>
        <w:rPr>
          <w:rFonts w:ascii="Times New Roman" w:hAnsi="Times New Roman" w:cs="Times New Roman"/>
          <w:color w:val="000000"/>
        </w:rPr>
      </w:pPr>
      <w:r w:rsidRPr="00E60A42">
        <w:rPr>
          <w:rFonts w:ascii="Times New Roman" w:hAnsi="Times New Roman" w:cs="Times New Roman"/>
          <w:color w:val="000000"/>
        </w:rPr>
        <w:t xml:space="preserve">1. У </w:t>
      </w:r>
      <w:proofErr w:type="spellStart"/>
      <w:r w:rsidRPr="00E60A42">
        <w:rPr>
          <w:rFonts w:ascii="Times New Roman" w:hAnsi="Times New Roman" w:cs="Times New Roman"/>
          <w:color w:val="000000"/>
        </w:rPr>
        <w:t>разі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визначення</w:t>
      </w:r>
      <w:proofErr w:type="spellEnd"/>
      <w:r w:rsidRPr="00E60A42">
        <w:rPr>
          <w:rFonts w:ascii="Times New Roman" w:hAnsi="Times New Roman" w:cs="Times New Roman"/>
          <w:color w:val="000000"/>
        </w:rPr>
        <w:t xml:space="preserve"> нас </w:t>
      </w:r>
      <w:proofErr w:type="spellStart"/>
      <w:r w:rsidRPr="00E60A42">
        <w:rPr>
          <w:rFonts w:ascii="Times New Roman" w:hAnsi="Times New Roman" w:cs="Times New Roman"/>
          <w:color w:val="000000"/>
        </w:rPr>
        <w:t>переможцем</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прийняття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рішення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намір</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укласти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договір</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закупівлю</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візьмемо</w:t>
      </w:r>
      <w:proofErr w:type="spellEnd"/>
      <w:r w:rsidRPr="00E60A42">
        <w:rPr>
          <w:rFonts w:ascii="Times New Roman" w:hAnsi="Times New Roman" w:cs="Times New Roman"/>
          <w:color w:val="000000"/>
        </w:rPr>
        <w:t xml:space="preserve"> на себе </w:t>
      </w:r>
      <w:proofErr w:type="spellStart"/>
      <w:r w:rsidRPr="00E60A42">
        <w:rPr>
          <w:rFonts w:ascii="Times New Roman" w:hAnsi="Times New Roman" w:cs="Times New Roman"/>
          <w:color w:val="000000"/>
        </w:rPr>
        <w:t>зобов'язання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виконати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всі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передбачені</w:t>
      </w:r>
      <w:proofErr w:type="spellEnd"/>
      <w:r w:rsidRPr="00E60A42">
        <w:rPr>
          <w:rFonts w:ascii="Times New Roman" w:hAnsi="Times New Roman" w:cs="Times New Roman"/>
          <w:color w:val="000000"/>
        </w:rPr>
        <w:t xml:space="preserve"> договором.</w:t>
      </w:r>
    </w:p>
    <w:p w14:paraId="51952E3B" w14:textId="77777777" w:rsidR="006B175B" w:rsidRPr="00E60A42" w:rsidRDefault="006B175B" w:rsidP="006B175B">
      <w:pPr>
        <w:tabs>
          <w:tab w:val="left" w:pos="540"/>
        </w:tabs>
        <w:spacing w:after="0" w:line="240" w:lineRule="auto"/>
        <w:ind w:right="-23" w:firstLine="360"/>
        <w:jc w:val="both"/>
        <w:rPr>
          <w:rFonts w:ascii="Times New Roman" w:hAnsi="Times New Roman" w:cs="Times New Roman"/>
          <w:color w:val="000000"/>
          <w:lang w:val="uk-UA"/>
        </w:rPr>
      </w:pPr>
      <w:r w:rsidRPr="00E60A42">
        <w:rPr>
          <w:rFonts w:ascii="Times New Roman" w:hAnsi="Times New Roman" w:cs="Times New Roman"/>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31B5EE1" w14:textId="77777777" w:rsidR="006B175B" w:rsidRPr="00E60A42" w:rsidRDefault="006B175B" w:rsidP="006B175B">
      <w:pPr>
        <w:tabs>
          <w:tab w:val="left" w:pos="540"/>
        </w:tabs>
        <w:spacing w:after="0" w:line="240" w:lineRule="auto"/>
        <w:ind w:right="-23" w:firstLine="360"/>
        <w:jc w:val="both"/>
        <w:rPr>
          <w:rFonts w:ascii="Times New Roman" w:hAnsi="Times New Roman" w:cs="Times New Roman"/>
          <w:color w:val="000000"/>
        </w:rPr>
      </w:pPr>
      <w:r w:rsidRPr="00E60A42">
        <w:rPr>
          <w:rFonts w:ascii="Times New Roman" w:hAnsi="Times New Roman" w:cs="Times New Roman"/>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Зазначеним</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нижче</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підписом</w:t>
      </w:r>
      <w:proofErr w:type="spellEnd"/>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підтверджуємо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повну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безумовну</w:t>
      </w:r>
      <w:proofErr w:type="spellEnd"/>
      <w:r w:rsidRPr="00E60A42">
        <w:rPr>
          <w:rFonts w:ascii="Times New Roman" w:hAnsi="Times New Roman" w:cs="Times New Roman"/>
          <w:color w:val="000000"/>
        </w:rPr>
        <w:t xml:space="preserve"> і </w:t>
      </w:r>
      <w:proofErr w:type="spellStart"/>
      <w:r w:rsidRPr="00E60A42">
        <w:rPr>
          <w:rFonts w:ascii="Times New Roman" w:hAnsi="Times New Roman" w:cs="Times New Roman"/>
          <w:color w:val="000000"/>
        </w:rPr>
        <w:t>беззаперечну</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згоду</w:t>
      </w:r>
      <w:proofErr w:type="spellEnd"/>
      <w:r w:rsidRPr="00E60A42">
        <w:rPr>
          <w:rFonts w:ascii="Times New Roman" w:hAnsi="Times New Roman" w:cs="Times New Roman"/>
          <w:color w:val="000000"/>
        </w:rPr>
        <w:t xml:space="preserve"> з </w:t>
      </w:r>
      <w:proofErr w:type="spellStart"/>
      <w:r w:rsidRPr="00E60A42">
        <w:rPr>
          <w:rFonts w:ascii="Times New Roman" w:hAnsi="Times New Roman" w:cs="Times New Roman"/>
          <w:color w:val="000000"/>
        </w:rPr>
        <w:t>усіма</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умовами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проведення</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процедури</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закупівлі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визначеними</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документації</w:t>
      </w:r>
      <w:proofErr w:type="spellEnd"/>
      <w:r w:rsidRPr="00E60A42">
        <w:rPr>
          <w:rFonts w:ascii="Times New Roman" w:hAnsi="Times New Roman" w:cs="Times New Roman"/>
          <w:color w:val="000000"/>
        </w:rPr>
        <w:t xml:space="preserve">. </w:t>
      </w:r>
    </w:p>
    <w:p w14:paraId="2C13C896" w14:textId="77777777" w:rsidR="006B175B" w:rsidRPr="00E60A42" w:rsidRDefault="006B175B" w:rsidP="00C06B87">
      <w:pPr>
        <w:spacing w:after="0" w:line="240" w:lineRule="auto"/>
        <w:ind w:left="-142" w:firstLine="426"/>
        <w:jc w:val="both"/>
        <w:rPr>
          <w:rFonts w:ascii="Times New Roman" w:hAnsi="Times New Roman" w:cs="Times New Roman"/>
          <w:color w:val="000000"/>
          <w:lang w:val="uk-UA"/>
        </w:rPr>
      </w:pPr>
      <w:r w:rsidRPr="00E60A42">
        <w:rPr>
          <w:rFonts w:ascii="Times New Roman" w:hAnsi="Times New Roman" w:cs="Times New Roman"/>
          <w:color w:val="000000"/>
          <w:lang w:val="uk-UA"/>
        </w:rPr>
        <w:t>4</w:t>
      </w:r>
      <w:r w:rsidRPr="00E60A42">
        <w:rPr>
          <w:rFonts w:ascii="Times New Roman" w:hAnsi="Times New Roman" w:cs="Times New Roman"/>
          <w:color w:val="000000"/>
        </w:rPr>
        <w:t xml:space="preserve">. Ми </w:t>
      </w:r>
      <w:proofErr w:type="spellStart"/>
      <w:r w:rsidRPr="00E60A42">
        <w:rPr>
          <w:rFonts w:ascii="Times New Roman" w:hAnsi="Times New Roman" w:cs="Times New Roman"/>
          <w:color w:val="000000"/>
        </w:rPr>
        <w:t>несемо</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відповідальність</w:t>
      </w:r>
      <w:proofErr w:type="spellEnd"/>
      <w:r w:rsidRPr="00E60A42">
        <w:rPr>
          <w:rFonts w:ascii="Times New Roman" w:hAnsi="Times New Roman" w:cs="Times New Roman"/>
          <w:color w:val="000000"/>
        </w:rPr>
        <w:t xml:space="preserve"> за </w:t>
      </w:r>
      <w:proofErr w:type="spellStart"/>
      <w:r w:rsidRPr="00E60A42">
        <w:rPr>
          <w:rFonts w:ascii="Times New Roman" w:hAnsi="Times New Roman" w:cs="Times New Roman"/>
          <w:color w:val="000000"/>
        </w:rPr>
        <w:t>достовірність</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наданої</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інформації</w:t>
      </w:r>
      <w:proofErr w:type="spellEnd"/>
      <w:r w:rsidRPr="00E60A42">
        <w:rPr>
          <w:rFonts w:ascii="Times New Roman" w:hAnsi="Times New Roman" w:cs="Times New Roman"/>
          <w:color w:val="000000"/>
        </w:rPr>
        <w:t xml:space="preserve"> в </w:t>
      </w:r>
      <w:proofErr w:type="spellStart"/>
      <w:r w:rsidRPr="00E60A42">
        <w:rPr>
          <w:rFonts w:ascii="Times New Roman" w:hAnsi="Times New Roman" w:cs="Times New Roman"/>
          <w:color w:val="000000"/>
        </w:rPr>
        <w:t>нашій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тендерній</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пропозиції</w:t>
      </w:r>
      <w:proofErr w:type="spellEnd"/>
      <w:r w:rsidRPr="00E60A42">
        <w:rPr>
          <w:rFonts w:ascii="Times New Roman" w:hAnsi="Times New Roman" w:cs="Times New Roman"/>
          <w:color w:val="000000"/>
        </w:rPr>
        <w:t>.</w:t>
      </w:r>
    </w:p>
    <w:p w14:paraId="659DF6F0" w14:textId="481E07BA" w:rsidR="006B175B" w:rsidRPr="00E60A42" w:rsidRDefault="00C06B87" w:rsidP="00C06B87">
      <w:pPr>
        <w:shd w:val="clear" w:color="auto" w:fill="FFFFFF"/>
        <w:spacing w:after="0" w:line="240" w:lineRule="auto"/>
        <w:ind w:left="-14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26561E" w:rsidRPr="00E60A42">
        <w:rPr>
          <w:rFonts w:ascii="Times New Roman" w:eastAsia="Times New Roman" w:hAnsi="Times New Roman" w:cs="Times New Roman"/>
          <w:lang w:val="uk-UA"/>
        </w:rPr>
        <w:t xml:space="preserve"> 5. </w:t>
      </w:r>
      <w:r w:rsidR="006B175B" w:rsidRPr="00E60A42">
        <w:rPr>
          <w:rFonts w:ascii="Times New Roman" w:eastAsia="Times New Roman" w:hAnsi="Times New Roman" w:cs="Times New Roman"/>
          <w:lang w:val="uk-UA"/>
        </w:rPr>
        <w:t xml:space="preserve">Гарантуємо укладання договору на умовах, передбачених проектом договору, згідно з Додатком 4 цієї документації  за ціною, запропонованій нами по результату завершення процедури аукціону.     </w:t>
      </w:r>
    </w:p>
    <w:p w14:paraId="781733F8" w14:textId="77777777" w:rsidR="006B175B" w:rsidRPr="00E60A42" w:rsidRDefault="006B175B" w:rsidP="00C06B87">
      <w:pPr>
        <w:shd w:val="clear" w:color="auto" w:fill="FFFFFF"/>
        <w:spacing w:after="0" w:line="240" w:lineRule="auto"/>
        <w:ind w:left="-142" w:firstLine="568"/>
        <w:jc w:val="both"/>
        <w:rPr>
          <w:rFonts w:ascii="Times New Roman" w:eastAsia="Times New Roman" w:hAnsi="Times New Roman" w:cs="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6B175B" w:rsidRPr="00E60A42" w14:paraId="7A48DA1F" w14:textId="77777777" w:rsidTr="00B85508">
        <w:tc>
          <w:tcPr>
            <w:tcW w:w="4312" w:type="dxa"/>
            <w:hideMark/>
          </w:tcPr>
          <w:p w14:paraId="2D31A8AE" w14:textId="77777777" w:rsidR="006B175B" w:rsidRPr="00E60A42" w:rsidRDefault="006B175B" w:rsidP="00B85508">
            <w:pPr>
              <w:tabs>
                <w:tab w:val="left" w:pos="2160"/>
                <w:tab w:val="left" w:pos="3600"/>
              </w:tabs>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lastRenderedPageBreak/>
              <w:t>Керівник підприємства – Учасника процедури закупівлі або інша уповноважена посадова особа</w:t>
            </w:r>
          </w:p>
        </w:tc>
        <w:tc>
          <w:tcPr>
            <w:tcW w:w="3236" w:type="dxa"/>
            <w:hideMark/>
          </w:tcPr>
          <w:p w14:paraId="6520F127" w14:textId="77777777" w:rsidR="006B175B" w:rsidRPr="00E60A42" w:rsidRDefault="006B175B" w:rsidP="00B85508">
            <w:pPr>
              <w:tabs>
                <w:tab w:val="left" w:pos="2160"/>
                <w:tab w:val="left" w:pos="3600"/>
              </w:tabs>
              <w:spacing w:after="0" w:line="240" w:lineRule="auto"/>
              <w:rPr>
                <w:rFonts w:ascii="Times New Roman" w:eastAsia="Times New Roman" w:hAnsi="Times New Roman"/>
                <w:b/>
                <w:lang w:val="uk-UA" w:eastAsia="ru-RU"/>
              </w:rPr>
            </w:pPr>
            <w:r w:rsidRPr="00E60A42">
              <w:rPr>
                <w:rFonts w:ascii="Times New Roman" w:eastAsia="Times New Roman" w:hAnsi="Times New Roman"/>
                <w:b/>
                <w:lang w:val="uk-UA" w:eastAsia="ru-RU"/>
              </w:rPr>
              <w:t>________________________</w:t>
            </w:r>
          </w:p>
          <w:p w14:paraId="3BD04C1F" w14:textId="77777777" w:rsidR="006B175B" w:rsidRPr="00E60A42" w:rsidRDefault="006B175B" w:rsidP="00B85508">
            <w:pPr>
              <w:tabs>
                <w:tab w:val="left" w:pos="2160"/>
                <w:tab w:val="left" w:pos="3600"/>
              </w:tabs>
              <w:spacing w:after="0" w:line="240" w:lineRule="auto"/>
              <w:rPr>
                <w:rFonts w:ascii="Times New Roman" w:eastAsia="Times New Roman" w:hAnsi="Times New Roman"/>
                <w:i/>
                <w:lang w:val="uk-UA" w:eastAsia="ru-RU"/>
              </w:rPr>
            </w:pPr>
            <w:r w:rsidRPr="00E60A42">
              <w:rPr>
                <w:rFonts w:ascii="Times New Roman" w:eastAsia="Times New Roman" w:hAnsi="Times New Roman"/>
                <w:i/>
                <w:lang w:val="uk-UA" w:eastAsia="ru-RU"/>
              </w:rPr>
              <w:t xml:space="preserve"> (підпис) МП (за наявності)</w:t>
            </w:r>
          </w:p>
        </w:tc>
        <w:tc>
          <w:tcPr>
            <w:tcW w:w="1424" w:type="dxa"/>
            <w:hideMark/>
          </w:tcPr>
          <w:p w14:paraId="41050AC4" w14:textId="77777777" w:rsidR="006B175B" w:rsidRPr="00E60A42" w:rsidRDefault="006B175B" w:rsidP="00B85508">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97AE24F" w14:textId="77777777" w:rsidR="006B175B" w:rsidRPr="00E60A42" w:rsidRDefault="006B175B" w:rsidP="00B85508">
            <w:pPr>
              <w:tabs>
                <w:tab w:val="left" w:pos="2160"/>
                <w:tab w:val="left" w:pos="3600"/>
              </w:tabs>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i/>
                <w:lang w:val="uk-UA" w:eastAsia="ru-RU"/>
              </w:rPr>
              <w:t>(ініціали та прізвище)</w:t>
            </w:r>
          </w:p>
        </w:tc>
      </w:tr>
    </w:tbl>
    <w:p w14:paraId="765A2569" w14:textId="77777777" w:rsidR="00114564" w:rsidRPr="00E60A42" w:rsidRDefault="00114564" w:rsidP="00FB4090">
      <w:pPr>
        <w:jc w:val="right"/>
        <w:rPr>
          <w:rFonts w:ascii="Times New Roman" w:eastAsia="Times New Roman" w:hAnsi="Times New Roman"/>
          <w:b/>
          <w:lang w:val="uk-UA" w:eastAsia="ru-RU"/>
        </w:rPr>
      </w:pPr>
    </w:p>
    <w:p w14:paraId="4B6299E9" w14:textId="77777777" w:rsidR="00114564" w:rsidRPr="00E60A42" w:rsidRDefault="00114564" w:rsidP="00FB4090">
      <w:pPr>
        <w:jc w:val="right"/>
        <w:rPr>
          <w:rFonts w:ascii="Times New Roman" w:eastAsia="Times New Roman" w:hAnsi="Times New Roman"/>
          <w:b/>
          <w:lang w:val="uk-UA" w:eastAsia="ru-RU"/>
        </w:rPr>
      </w:pPr>
    </w:p>
    <w:p w14:paraId="33C5C92B" w14:textId="77777777" w:rsidR="00114564" w:rsidRPr="00E60A42" w:rsidRDefault="00114564" w:rsidP="00FB4090">
      <w:pPr>
        <w:jc w:val="right"/>
        <w:rPr>
          <w:rFonts w:ascii="Times New Roman" w:eastAsia="Times New Roman" w:hAnsi="Times New Roman"/>
          <w:b/>
          <w:lang w:val="uk-UA" w:eastAsia="ru-RU"/>
        </w:rPr>
      </w:pPr>
    </w:p>
    <w:p w14:paraId="26DAEC1F" w14:textId="45C3569B" w:rsidR="00FB4090" w:rsidRPr="00E60A42" w:rsidRDefault="00FB4090" w:rsidP="00FB4090">
      <w:pPr>
        <w:jc w:val="right"/>
        <w:rPr>
          <w:rFonts w:ascii="Times New Roman" w:eastAsia="Times New Roman" w:hAnsi="Times New Roman"/>
          <w:b/>
          <w:lang w:val="uk-UA" w:eastAsia="ru-RU"/>
        </w:rPr>
      </w:pPr>
      <w:r w:rsidRPr="00E60A42">
        <w:rPr>
          <w:rFonts w:ascii="Times New Roman" w:eastAsia="Times New Roman" w:hAnsi="Times New Roman"/>
          <w:b/>
          <w:lang w:val="uk-UA" w:eastAsia="ru-RU"/>
        </w:rPr>
        <w:t>ДОДАТОК 2</w:t>
      </w:r>
    </w:p>
    <w:p w14:paraId="37A11723"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eastAsia="Times New Roman" w:hAnsi="Times New Roman"/>
          <w:b/>
          <w:caps/>
          <w:lang w:val="uk-UA"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p w14:paraId="3A016432"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626D9AC5" w14:textId="77777777" w:rsidR="00FB4090" w:rsidRPr="00E60A42" w:rsidRDefault="00FB4090" w:rsidP="00FB4090">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21D751C8"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5C6933CE"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p w14:paraId="4AF550FC" w14:textId="77777777" w:rsidR="00FB4090" w:rsidRPr="00E60A42" w:rsidRDefault="00FB4090" w:rsidP="00FB4090">
      <w:pPr>
        <w:keepNext/>
        <w:bidi/>
        <w:spacing w:after="0" w:line="240" w:lineRule="auto"/>
        <w:ind w:firstLine="426"/>
        <w:jc w:val="center"/>
        <w:rPr>
          <w:rFonts w:ascii="Times New Roman" w:eastAsia="Times New Roman" w:hAnsi="Times New Roman"/>
          <w:b/>
          <w:caps/>
          <w:lang w:val="uk-UA" w:eastAsia="uk-UA"/>
        </w:rPr>
      </w:pPr>
    </w:p>
    <w:tbl>
      <w:tblPr>
        <w:tblW w:w="10287" w:type="dxa"/>
        <w:tblInd w:w="-459" w:type="dxa"/>
        <w:tblLayout w:type="fixed"/>
        <w:tblLook w:val="0000" w:firstRow="0" w:lastRow="0" w:firstColumn="0" w:lastColumn="0" w:noHBand="0" w:noVBand="0"/>
      </w:tblPr>
      <w:tblGrid>
        <w:gridCol w:w="3641"/>
        <w:gridCol w:w="6646"/>
      </w:tblGrid>
      <w:tr w:rsidR="00FB4090" w:rsidRPr="00E60A42" w14:paraId="782A00D1" w14:textId="77777777" w:rsidTr="007D2225">
        <w:tc>
          <w:tcPr>
            <w:tcW w:w="3641" w:type="dxa"/>
            <w:tcBorders>
              <w:top w:val="single" w:sz="6" w:space="0" w:color="auto"/>
              <w:left w:val="single" w:sz="6" w:space="0" w:color="auto"/>
              <w:bottom w:val="single" w:sz="6" w:space="0" w:color="auto"/>
              <w:right w:val="single" w:sz="6" w:space="0" w:color="auto"/>
            </w:tcBorders>
          </w:tcPr>
          <w:p w14:paraId="4030A3A5" w14:textId="5B721C40" w:rsidR="00FB4090" w:rsidRPr="00E60A42" w:rsidRDefault="00FB4090" w:rsidP="00B85508">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7D2225">
              <w:rPr>
                <w:rFonts w:ascii="Times New Roman" w:eastAsia="Times New Roman" w:hAnsi="Times New Roman"/>
                <w:b/>
                <w:bCs/>
                <w:lang w:val="uk-UA" w:eastAsia="uk-UA"/>
              </w:rPr>
              <w:t xml:space="preserve"> </w:t>
            </w:r>
            <w:r w:rsidRPr="00E60A42">
              <w:rPr>
                <w:rFonts w:ascii="Times New Roman" w:eastAsia="Times New Roman" w:hAnsi="Times New Roman"/>
                <w:b/>
                <w:bCs/>
                <w:lang w:val="uk-UA" w:eastAsia="uk-UA"/>
              </w:rPr>
              <w:t>Закону</w:t>
            </w:r>
          </w:p>
        </w:tc>
        <w:tc>
          <w:tcPr>
            <w:tcW w:w="6646" w:type="dxa"/>
            <w:tcBorders>
              <w:top w:val="single" w:sz="6" w:space="0" w:color="auto"/>
              <w:left w:val="single" w:sz="6" w:space="0" w:color="auto"/>
              <w:bottom w:val="single" w:sz="6" w:space="0" w:color="auto"/>
              <w:right w:val="single" w:sz="6" w:space="0" w:color="auto"/>
            </w:tcBorders>
          </w:tcPr>
          <w:p w14:paraId="2502D173" w14:textId="77777777" w:rsidR="00FB4090" w:rsidRPr="00E60A42" w:rsidRDefault="00FB4090" w:rsidP="00B85508">
            <w:pPr>
              <w:spacing w:after="0" w:line="240" w:lineRule="auto"/>
              <w:jc w:val="center"/>
              <w:rPr>
                <w:rFonts w:ascii="Times New Roman" w:eastAsia="Times New Roman" w:hAnsi="Times New Roman"/>
                <w:b/>
                <w:bCs/>
                <w:lang w:val="uk-UA" w:eastAsia="uk-UA"/>
              </w:rPr>
            </w:pPr>
            <w:r w:rsidRPr="00E60A42">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FB4090" w:rsidRPr="00E60A42" w14:paraId="4CC2CD31" w14:textId="77777777" w:rsidTr="007D2225">
        <w:tc>
          <w:tcPr>
            <w:tcW w:w="3641" w:type="dxa"/>
            <w:tcBorders>
              <w:top w:val="single" w:sz="6" w:space="0" w:color="auto"/>
              <w:left w:val="single" w:sz="6" w:space="0" w:color="auto"/>
              <w:bottom w:val="single" w:sz="6" w:space="0" w:color="auto"/>
              <w:right w:val="single" w:sz="6" w:space="0" w:color="auto"/>
            </w:tcBorders>
          </w:tcPr>
          <w:p w14:paraId="06D92DD3" w14:textId="77777777" w:rsidR="00FB4090" w:rsidRPr="00E60A42" w:rsidRDefault="00FB4090" w:rsidP="00B85508">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3. Н</w:t>
            </w:r>
            <w:proofErr w:type="spellStart"/>
            <w:r w:rsidRPr="00E60A42">
              <w:rPr>
                <w:rFonts w:ascii="Times New Roman" w:eastAsia="Times New Roman" w:hAnsi="Times New Roman"/>
                <w:lang w:val="ru-UA" w:eastAsia="ru-UA"/>
              </w:rPr>
              <w:t>аявність</w:t>
            </w:r>
            <w:proofErr w:type="spellEnd"/>
            <w:r w:rsidRPr="00E60A42">
              <w:rPr>
                <w:rFonts w:ascii="Times New Roman" w:eastAsia="Times New Roman" w:hAnsi="Times New Roman"/>
                <w:lang w:val="ru-UA" w:eastAsia="ru-UA"/>
              </w:rPr>
              <w:t xml:space="preserve"> документально </w:t>
            </w:r>
            <w:proofErr w:type="spellStart"/>
            <w:r w:rsidRPr="00E60A42">
              <w:rPr>
                <w:rFonts w:ascii="Times New Roman" w:eastAsia="Times New Roman" w:hAnsi="Times New Roman"/>
                <w:lang w:val="ru-UA" w:eastAsia="ru-UA"/>
              </w:rPr>
              <w:t>підтвердженого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досвіду</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виконання</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аналогічного</w:t>
            </w:r>
            <w:proofErr w:type="spellEnd"/>
            <w:r w:rsidRPr="00E60A42">
              <w:rPr>
                <w:rFonts w:ascii="Times New Roman" w:eastAsia="Times New Roman" w:hAnsi="Times New Roman"/>
                <w:lang w:val="ru-UA" w:eastAsia="ru-UA"/>
              </w:rPr>
              <w:t xml:space="preserve"> (</w:t>
            </w:r>
            <w:proofErr w:type="spellStart"/>
            <w:r w:rsidRPr="00E60A42">
              <w:rPr>
                <w:rFonts w:ascii="Times New Roman" w:eastAsia="Times New Roman" w:hAnsi="Times New Roman"/>
                <w:lang w:val="ru-UA" w:eastAsia="ru-UA"/>
              </w:rPr>
              <w:t>аналогічних</w:t>
            </w:r>
            <w:proofErr w:type="spellEnd"/>
            <w:r w:rsidRPr="00E60A42">
              <w:rPr>
                <w:rFonts w:ascii="Times New Roman" w:eastAsia="Times New Roman" w:hAnsi="Times New Roman"/>
                <w:lang w:val="ru-UA" w:eastAsia="ru-UA"/>
              </w:rPr>
              <w:t xml:space="preserve">) за предметом </w:t>
            </w:r>
            <w:proofErr w:type="spellStart"/>
            <w:r w:rsidRPr="00E60A42">
              <w:rPr>
                <w:rFonts w:ascii="Times New Roman" w:eastAsia="Times New Roman" w:hAnsi="Times New Roman"/>
                <w:lang w:val="ru-UA" w:eastAsia="ru-UA"/>
              </w:rPr>
              <w:t>закупівлі</w:t>
            </w:r>
            <w:proofErr w:type="spellEnd"/>
            <w:r w:rsidRPr="00E60A42">
              <w:rPr>
                <w:rFonts w:ascii="Times New Roman" w:eastAsia="Times New Roman" w:hAnsi="Times New Roman"/>
                <w:lang w:val="ru-UA" w:eastAsia="ru-UA"/>
              </w:rPr>
              <w:t xml:space="preserve"> договору (</w:t>
            </w:r>
            <w:proofErr w:type="spellStart"/>
            <w:r w:rsidRPr="00E60A42">
              <w:rPr>
                <w:rFonts w:ascii="Times New Roman" w:eastAsia="Times New Roman" w:hAnsi="Times New Roman"/>
                <w:lang w:val="ru-UA" w:eastAsia="ru-UA"/>
              </w:rPr>
              <w:t>договорів</w:t>
            </w:r>
            <w:proofErr w:type="spellEnd"/>
            <w:r w:rsidRPr="00E60A42">
              <w:rPr>
                <w:rFonts w:ascii="Times New Roman" w:eastAsia="Times New Roman" w:hAnsi="Times New Roman"/>
                <w:lang w:val="ru-UA" w:eastAsia="ru-UA"/>
              </w:rPr>
              <w:t>)</w:t>
            </w:r>
            <w:r w:rsidRPr="00E60A42">
              <w:rPr>
                <w:rFonts w:ascii="Times New Roman" w:eastAsia="Times New Roman" w:hAnsi="Times New Roman"/>
                <w:lang w:val="uk-UA" w:eastAsia="ru-UA"/>
              </w:rPr>
              <w:t>.</w:t>
            </w:r>
          </w:p>
        </w:tc>
        <w:tc>
          <w:tcPr>
            <w:tcW w:w="6646" w:type="dxa"/>
            <w:tcBorders>
              <w:top w:val="single" w:sz="6" w:space="0" w:color="auto"/>
              <w:left w:val="single" w:sz="6" w:space="0" w:color="auto"/>
              <w:bottom w:val="single" w:sz="6" w:space="0" w:color="auto"/>
              <w:right w:val="single" w:sz="6" w:space="0" w:color="auto"/>
            </w:tcBorders>
          </w:tcPr>
          <w:p w14:paraId="57264D65" w14:textId="554BC04A" w:rsidR="00FB4090" w:rsidRPr="00E60A42" w:rsidRDefault="00FB4090" w:rsidP="00A55B19">
            <w:pPr>
              <w:spacing w:after="0" w:line="240" w:lineRule="auto"/>
              <w:ind w:right="40"/>
              <w:rPr>
                <w:rFonts w:ascii="Times New Roman" w:eastAsia="Times New Roman" w:hAnsi="Times New Roman"/>
                <w:lang w:val="uk-UA" w:eastAsia="uk-UA"/>
              </w:rPr>
            </w:pPr>
            <w:r w:rsidRPr="00E60A42">
              <w:rPr>
                <w:rFonts w:ascii="Times New Roman" w:eastAsia="Times New Roman" w:hAnsi="Times New Roman"/>
                <w:lang w:val="uk-UA" w:eastAsia="uk-UA"/>
              </w:rPr>
              <w:t>2.1.</w:t>
            </w:r>
            <w:r w:rsidRPr="00E60A42">
              <w:t xml:space="preserve"> </w:t>
            </w:r>
            <w:r w:rsidRPr="00E60A42">
              <w:rPr>
                <w:rFonts w:ascii="Times New Roman" w:eastAsia="Times New Roman" w:hAnsi="Times New Roman"/>
                <w:lang w:val="uk-UA" w:eastAsia="uk-UA"/>
              </w:rPr>
              <w:t>Довідка складена за формою, що наведена  про</w:t>
            </w:r>
            <w:r w:rsidR="00A55B19" w:rsidRPr="00E60A4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наявність документально підтвердженого досвіду виконання аналогічних за предметом закупівлі договорів</w:t>
            </w:r>
            <w:r w:rsidR="00DE6456" w:rsidRPr="00E60A42">
              <w:rPr>
                <w:rFonts w:ascii="Times New Roman" w:eastAsia="Times New Roman" w:hAnsi="Times New Roman"/>
                <w:lang w:val="uk-UA" w:eastAsia="uk-UA"/>
              </w:rPr>
              <w:t>.</w:t>
            </w:r>
            <w:r w:rsidRPr="00E60A42">
              <w:t xml:space="preserve"> </w:t>
            </w:r>
            <w:r w:rsidRPr="00E60A42">
              <w:rPr>
                <w:rFonts w:ascii="Times New Roman" w:eastAsia="Times New Roman" w:hAnsi="Times New Roman"/>
                <w:lang w:val="uk-UA" w:eastAsia="uk-UA"/>
              </w:rPr>
              <w:t>(не менше 2-х).</w:t>
            </w:r>
          </w:p>
          <w:p w14:paraId="7373F1DB" w14:textId="0EA94C28" w:rsidR="00FB4090" w:rsidRPr="00E60A42" w:rsidRDefault="00DE6456" w:rsidP="00A55B19">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2</w:t>
            </w:r>
            <w:r w:rsidR="00FB4090" w:rsidRPr="00E60A42">
              <w:rPr>
                <w:rFonts w:ascii="Times New Roman" w:eastAsia="Times New Roman" w:hAnsi="Times New Roman"/>
                <w:lang w:val="uk-UA" w:eastAsia="uk-UA"/>
              </w:rPr>
              <w:t xml:space="preserve">.2. На підтвердження даної інформації  надати </w:t>
            </w:r>
            <w:proofErr w:type="spellStart"/>
            <w:r w:rsidR="00FB4090" w:rsidRPr="00E60A42">
              <w:rPr>
                <w:rFonts w:ascii="Times New Roman" w:eastAsia="Times New Roman" w:hAnsi="Times New Roman"/>
                <w:lang w:val="uk-UA" w:eastAsia="uk-UA"/>
              </w:rPr>
              <w:t>скан</w:t>
            </w:r>
            <w:proofErr w:type="spellEnd"/>
            <w:r w:rsidR="00FB4090" w:rsidRPr="00E60A42">
              <w:rPr>
                <w:rFonts w:ascii="Times New Roman" w:eastAsia="Times New Roman" w:hAnsi="Times New Roman"/>
                <w:lang w:val="uk-UA" w:eastAsia="uk-UA"/>
              </w:rPr>
              <w:t>-копії виконаних договорів.</w:t>
            </w:r>
          </w:p>
          <w:p w14:paraId="55237816" w14:textId="640BE034" w:rsidR="00FB4090" w:rsidRPr="00E60A42" w:rsidRDefault="00FB4090" w:rsidP="00A55B19">
            <w:pPr>
              <w:spacing w:after="0" w:line="240" w:lineRule="auto"/>
              <w:rPr>
                <w:rFonts w:ascii="Times New Roman" w:eastAsia="Times New Roman" w:hAnsi="Times New Roman"/>
                <w:i/>
                <w:lang w:val="uk-UA" w:eastAsia="uk-UA"/>
              </w:rPr>
            </w:pPr>
            <w:r w:rsidRPr="00E60A42">
              <w:rPr>
                <w:rFonts w:ascii="Times New Roman" w:eastAsia="Times New Roman" w:hAnsi="Times New Roman"/>
                <w:i/>
                <w:iCs/>
                <w:lang w:val="uk-UA" w:eastAsia="uk-UA"/>
              </w:rPr>
              <w:t>Аналогічним договором є договір, у якому предметом договору є</w:t>
            </w:r>
            <w:r w:rsidR="002504C9">
              <w:rPr>
                <w:rFonts w:ascii="Times New Roman" w:eastAsia="Times New Roman" w:hAnsi="Times New Roman"/>
                <w:i/>
                <w:iCs/>
                <w:lang w:val="uk-UA" w:eastAsia="uk-UA"/>
              </w:rPr>
              <w:t xml:space="preserve"> </w:t>
            </w:r>
            <w:r w:rsidR="002122DB">
              <w:rPr>
                <w:rFonts w:ascii="Times New Roman" w:eastAsia="Times New Roman" w:hAnsi="Times New Roman"/>
                <w:i/>
                <w:iCs/>
                <w:lang w:val="uk-UA" w:eastAsia="uk-UA"/>
              </w:rPr>
              <w:t xml:space="preserve">поставка </w:t>
            </w:r>
            <w:r w:rsidR="002504C9" w:rsidRPr="002504C9">
              <w:rPr>
                <w:rFonts w:ascii="Times New Roman" w:eastAsia="Times New Roman" w:hAnsi="Times New Roman"/>
                <w:i/>
                <w:iCs/>
                <w:lang w:val="uk-UA" w:eastAsia="uk-UA"/>
              </w:rPr>
              <w:t>г</w:t>
            </w:r>
            <w:proofErr w:type="spellStart"/>
            <w:r w:rsidR="002504C9" w:rsidRPr="002504C9">
              <w:rPr>
                <w:rFonts w:ascii="Times New Roman" w:hAnsi="Times New Roman" w:cs="Times New Roman"/>
                <w:i/>
                <w:iCs/>
              </w:rPr>
              <w:t>азоаналізатор</w:t>
            </w:r>
            <w:r w:rsidR="008A4247">
              <w:rPr>
                <w:rFonts w:ascii="Times New Roman" w:hAnsi="Times New Roman" w:cs="Times New Roman"/>
                <w:i/>
                <w:iCs/>
                <w:lang w:val="uk-UA"/>
              </w:rPr>
              <w:t>ів</w:t>
            </w:r>
            <w:proofErr w:type="spellEnd"/>
            <w:r w:rsidR="002504C9" w:rsidRPr="002504C9">
              <w:rPr>
                <w:rFonts w:ascii="Times New Roman" w:hAnsi="Times New Roman" w:cs="Times New Roman"/>
                <w:i/>
                <w:iCs/>
                <w:lang w:val="uk-UA"/>
              </w:rPr>
              <w:t xml:space="preserve"> або подібн</w:t>
            </w:r>
            <w:r w:rsidR="002122DB">
              <w:rPr>
                <w:rFonts w:ascii="Times New Roman" w:hAnsi="Times New Roman" w:cs="Times New Roman"/>
                <w:i/>
                <w:iCs/>
                <w:lang w:val="uk-UA"/>
              </w:rPr>
              <w:t>ого</w:t>
            </w:r>
            <w:r w:rsidR="002504C9" w:rsidRPr="002504C9">
              <w:rPr>
                <w:rFonts w:ascii="Times New Roman" w:hAnsi="Times New Roman" w:cs="Times New Roman"/>
                <w:i/>
                <w:iCs/>
                <w:lang w:val="uk-UA"/>
              </w:rPr>
              <w:t xml:space="preserve"> обладнання</w:t>
            </w:r>
            <w:r w:rsidR="00155A53" w:rsidRPr="00E60A42">
              <w:rPr>
                <w:rFonts w:ascii="Times New Roman" w:eastAsia="Times New Roman" w:hAnsi="Times New Roman"/>
                <w:i/>
                <w:iCs/>
                <w:lang w:val="uk-UA" w:eastAsia="uk-UA"/>
              </w:rPr>
              <w:t>.</w:t>
            </w:r>
          </w:p>
        </w:tc>
      </w:tr>
    </w:tbl>
    <w:p w14:paraId="6846AB89"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A2FA5B2"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72A20E4A"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096AEC55" w14:textId="77777777" w:rsidR="00FB4090" w:rsidRPr="00E60A42" w:rsidRDefault="00FB4090" w:rsidP="00FB4090">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65F92FA6" w14:textId="77777777" w:rsidR="00FB4090" w:rsidRPr="00E60A42" w:rsidRDefault="00FB4090" w:rsidP="00FB4090">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23A5EB0B" w14:textId="77777777" w:rsidR="00FB4090" w:rsidRPr="00E60A42" w:rsidRDefault="00FB4090" w:rsidP="00FB4090">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F36C283" w14:textId="77777777" w:rsidR="00FB4090" w:rsidRPr="00E60A42" w:rsidRDefault="00FB4090" w:rsidP="00FB4090">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FB4090" w:rsidRPr="00E60A42" w14:paraId="6DC9D0A1" w14:textId="77777777" w:rsidTr="00B85508">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62D0FA4C" w14:textId="77777777" w:rsidR="00FB4090" w:rsidRPr="00E60A42" w:rsidRDefault="00FB4090" w:rsidP="00B85508">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061F263B" w14:textId="77777777" w:rsidR="00FB4090" w:rsidRPr="00E60A42" w:rsidRDefault="00FB4090" w:rsidP="00B85508">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740A5922" w14:textId="77777777" w:rsidR="00FB4090" w:rsidRPr="00E60A42" w:rsidRDefault="00FB4090" w:rsidP="00B85508">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4C0A53EE" w14:textId="77777777" w:rsidR="00FB4090" w:rsidRPr="00E60A42" w:rsidRDefault="00FB4090" w:rsidP="00B85508">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9E90" w14:textId="77777777" w:rsidR="00FB4090" w:rsidRPr="00E60A42" w:rsidRDefault="00FB4090" w:rsidP="00B85508">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FB4090" w:rsidRPr="00E60A42" w14:paraId="1E495072" w14:textId="77777777" w:rsidTr="00B85508">
        <w:tc>
          <w:tcPr>
            <w:tcW w:w="655" w:type="dxa"/>
            <w:tcBorders>
              <w:top w:val="single" w:sz="4" w:space="0" w:color="000000"/>
              <w:left w:val="single" w:sz="4" w:space="0" w:color="000000"/>
              <w:bottom w:val="single" w:sz="4" w:space="0" w:color="000000"/>
            </w:tcBorders>
            <w:shd w:val="clear" w:color="auto" w:fill="auto"/>
          </w:tcPr>
          <w:p w14:paraId="725593EA" w14:textId="77777777" w:rsidR="00FB4090" w:rsidRPr="00E60A42" w:rsidRDefault="00FB4090" w:rsidP="00B85508">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581879B5"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E01FEC7"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6D97F2F4"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507299"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FB4090" w:rsidRPr="00E60A42" w14:paraId="1878088A" w14:textId="77777777" w:rsidTr="00B85508">
        <w:tc>
          <w:tcPr>
            <w:tcW w:w="655" w:type="dxa"/>
            <w:tcBorders>
              <w:top w:val="single" w:sz="4" w:space="0" w:color="000000"/>
              <w:left w:val="single" w:sz="4" w:space="0" w:color="000000"/>
              <w:bottom w:val="single" w:sz="4" w:space="0" w:color="000000"/>
            </w:tcBorders>
            <w:shd w:val="clear" w:color="auto" w:fill="auto"/>
          </w:tcPr>
          <w:p w14:paraId="7D9FD870" w14:textId="77777777" w:rsidR="00FB4090" w:rsidRPr="00E60A42" w:rsidRDefault="00FB4090" w:rsidP="00B85508">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783F3546"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BEBB08C"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BE0B6EA"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D5F07F" w14:textId="77777777" w:rsidR="00FB4090" w:rsidRPr="00E60A42" w:rsidRDefault="00FB4090" w:rsidP="00B85508">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4FEC45C9" w14:textId="77777777" w:rsidR="00FB4090" w:rsidRPr="00E60A42" w:rsidRDefault="00FB4090" w:rsidP="00FB4090">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363E1DF1" w14:textId="77777777" w:rsidR="00FB4090" w:rsidRPr="00E60A42" w:rsidRDefault="00FB4090" w:rsidP="00FB4090">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p w14:paraId="080F6BF0"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E60A42"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eastAsia="ru-RU"/>
        </w:rPr>
      </w:pPr>
    </w:p>
    <w:p w14:paraId="46F0E282" w14:textId="5D4B894C" w:rsidR="00E94ABD" w:rsidRPr="00E742AE" w:rsidRDefault="00E94ABD" w:rsidP="00E94ABD">
      <w:pPr>
        <w:pBdr>
          <w:top w:val="nil"/>
          <w:left w:val="nil"/>
          <w:bottom w:val="nil"/>
          <w:right w:val="nil"/>
          <w:between w:val="nil"/>
        </w:pBdr>
        <w:spacing w:after="0"/>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E742AE">
        <w:rPr>
          <w:rFonts w:ascii="Times New Roman" w:hAnsi="Times New Roman" w:cs="Times New Roman"/>
          <w:b/>
          <w:bCs/>
          <w:u w:val="single"/>
          <w:lang w:val="uk-UA"/>
        </w:rPr>
        <w:t>п.</w:t>
      </w:r>
      <w:r w:rsidR="00E742AE" w:rsidRPr="00E742AE">
        <w:rPr>
          <w:rFonts w:ascii="Times New Roman" w:hAnsi="Times New Roman" w:cs="Times New Roman"/>
          <w:b/>
          <w:bCs/>
          <w:u w:val="single"/>
          <w:lang w:val="uk-UA"/>
        </w:rPr>
        <w:t xml:space="preserve"> </w:t>
      </w:r>
      <w:r w:rsidRPr="00E742AE">
        <w:rPr>
          <w:rFonts w:ascii="Times New Roman" w:hAnsi="Times New Roman" w:cs="Times New Roman"/>
          <w:b/>
          <w:bCs/>
          <w:u w:val="single"/>
          <w:lang w:val="uk-UA"/>
        </w:rPr>
        <w:t>2 Документи на підтвердження відповідності Учасника вимогам, визначеним у статті 17 Закону України «Про публічні закупівлі» у відповідності до вимог особливостей згідно Постанови 1178.</w:t>
      </w:r>
    </w:p>
    <w:p w14:paraId="6BFA1EBD" w14:textId="77777777" w:rsidR="00E94ABD" w:rsidRPr="00E742AE" w:rsidRDefault="00E94ABD" w:rsidP="00E94ABD">
      <w:pPr>
        <w:pBdr>
          <w:top w:val="nil"/>
          <w:left w:val="nil"/>
          <w:bottom w:val="nil"/>
          <w:right w:val="nil"/>
          <w:between w:val="nil"/>
        </w:pBdr>
        <w:spacing w:after="0"/>
        <w:rPr>
          <w:rFonts w:ascii="Times New Roman" w:hAnsi="Times New Roman" w:cs="Times New Roman"/>
          <w:lang w:val="uk-UA"/>
        </w:rPr>
      </w:pPr>
    </w:p>
    <w:p w14:paraId="4A69034E" w14:textId="06EAF5E6" w:rsidR="00FB4090" w:rsidRPr="00E742AE" w:rsidRDefault="00E94ABD" w:rsidP="00DE6456">
      <w:pPr>
        <w:pBdr>
          <w:top w:val="nil"/>
          <w:left w:val="nil"/>
          <w:bottom w:val="nil"/>
          <w:right w:val="nil"/>
          <w:between w:val="nil"/>
        </w:pBdr>
        <w:spacing w:after="0"/>
        <w:jc w:val="both"/>
        <w:rPr>
          <w:rFonts w:ascii="Times New Roman" w:hAnsi="Times New Roman" w:cs="Times New Roman"/>
        </w:rPr>
      </w:pPr>
      <w:r w:rsidRPr="00E742AE">
        <w:rPr>
          <w:rFonts w:ascii="Times New Roman" w:hAnsi="Times New Roman" w:cs="Times New Roman"/>
          <w:lang w:val="uk-UA"/>
        </w:rPr>
        <w:lastRenderedPageBreak/>
        <w:t xml:space="preserve">     1.</w:t>
      </w:r>
      <w:proofErr w:type="spellStart"/>
      <w:r w:rsidR="00FB4090" w:rsidRPr="00E742AE">
        <w:rPr>
          <w:rFonts w:ascii="Times New Roman" w:hAnsi="Times New Roman" w:cs="Times New Roman"/>
        </w:rPr>
        <w:t>Учасник</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процедури</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закупівлі</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підтверджує</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відсутність</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підстав</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визначених</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статтею</w:t>
      </w:r>
      <w:proofErr w:type="spellEnd"/>
      <w:r w:rsidR="00FB4090" w:rsidRPr="00E742AE">
        <w:rPr>
          <w:rFonts w:ascii="Times New Roman" w:hAnsi="Times New Roman" w:cs="Times New Roman"/>
        </w:rPr>
        <w:t xml:space="preserve"> 17 Закону (</w:t>
      </w:r>
      <w:proofErr w:type="spellStart"/>
      <w:r w:rsidR="00FB4090" w:rsidRPr="00E742AE">
        <w:rPr>
          <w:rFonts w:ascii="Times New Roman" w:hAnsi="Times New Roman" w:cs="Times New Roman"/>
        </w:rPr>
        <w:t>крім</w:t>
      </w:r>
      <w:proofErr w:type="spellEnd"/>
      <w:r w:rsidR="00FB4090" w:rsidRPr="00E742AE">
        <w:rPr>
          <w:rFonts w:ascii="Times New Roman" w:hAnsi="Times New Roman" w:cs="Times New Roman"/>
        </w:rPr>
        <w:t xml:space="preserve"> пункту 13 </w:t>
      </w:r>
      <w:proofErr w:type="spellStart"/>
      <w:r w:rsidR="00FB4090" w:rsidRPr="00E742AE">
        <w:rPr>
          <w:rFonts w:ascii="Times New Roman" w:hAnsi="Times New Roman" w:cs="Times New Roman"/>
        </w:rPr>
        <w:t>частини</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першої</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статті</w:t>
      </w:r>
      <w:proofErr w:type="spellEnd"/>
      <w:r w:rsidR="00FB4090" w:rsidRPr="00E742AE">
        <w:rPr>
          <w:rFonts w:ascii="Times New Roman" w:hAnsi="Times New Roman" w:cs="Times New Roman"/>
        </w:rPr>
        <w:t xml:space="preserve"> 17 Закону), шляхом </w:t>
      </w:r>
      <w:proofErr w:type="spellStart"/>
      <w:r w:rsidR="00FB4090" w:rsidRPr="00E742AE">
        <w:rPr>
          <w:rFonts w:ascii="Times New Roman" w:hAnsi="Times New Roman" w:cs="Times New Roman"/>
        </w:rPr>
        <w:t>самостійного</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декларування</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відсутності</w:t>
      </w:r>
      <w:proofErr w:type="spellEnd"/>
      <w:r w:rsidR="00FB4090" w:rsidRPr="00E742AE">
        <w:rPr>
          <w:rFonts w:ascii="Times New Roman" w:hAnsi="Times New Roman" w:cs="Times New Roman"/>
        </w:rPr>
        <w:t xml:space="preserve"> таких </w:t>
      </w:r>
      <w:proofErr w:type="spellStart"/>
      <w:r w:rsidR="00FB4090" w:rsidRPr="00E742AE">
        <w:rPr>
          <w:rFonts w:ascii="Times New Roman" w:hAnsi="Times New Roman" w:cs="Times New Roman"/>
        </w:rPr>
        <w:t>підстав</w:t>
      </w:r>
      <w:proofErr w:type="spellEnd"/>
      <w:r w:rsidR="00FB4090" w:rsidRPr="00E742AE">
        <w:rPr>
          <w:rFonts w:ascii="Times New Roman" w:hAnsi="Times New Roman" w:cs="Times New Roman"/>
        </w:rPr>
        <w:t xml:space="preserve"> в </w:t>
      </w:r>
      <w:proofErr w:type="spellStart"/>
      <w:r w:rsidR="00FB4090" w:rsidRPr="00E742AE">
        <w:rPr>
          <w:rFonts w:ascii="Times New Roman" w:hAnsi="Times New Roman" w:cs="Times New Roman"/>
        </w:rPr>
        <w:t>електронній</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системі</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закупівель</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під</w:t>
      </w:r>
      <w:proofErr w:type="spellEnd"/>
      <w:r w:rsidR="00FB4090" w:rsidRPr="00E742AE">
        <w:rPr>
          <w:rFonts w:ascii="Times New Roman" w:hAnsi="Times New Roman" w:cs="Times New Roman"/>
        </w:rPr>
        <w:t xml:space="preserve"> час </w:t>
      </w:r>
      <w:proofErr w:type="spellStart"/>
      <w:r w:rsidR="00FB4090" w:rsidRPr="00E742AE">
        <w:rPr>
          <w:rFonts w:ascii="Times New Roman" w:hAnsi="Times New Roman" w:cs="Times New Roman"/>
        </w:rPr>
        <w:t>подання</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тендерної</w:t>
      </w:r>
      <w:proofErr w:type="spellEnd"/>
      <w:r w:rsidR="00FB4090" w:rsidRPr="00E742AE">
        <w:rPr>
          <w:rFonts w:ascii="Times New Roman" w:hAnsi="Times New Roman" w:cs="Times New Roman"/>
        </w:rPr>
        <w:t xml:space="preserve"> </w:t>
      </w:r>
      <w:proofErr w:type="spellStart"/>
      <w:r w:rsidR="00FB4090" w:rsidRPr="00E742AE">
        <w:rPr>
          <w:rFonts w:ascii="Times New Roman" w:hAnsi="Times New Roman" w:cs="Times New Roman"/>
        </w:rPr>
        <w:t>пропозиції</w:t>
      </w:r>
      <w:proofErr w:type="spellEnd"/>
      <w:r w:rsidR="00FB4090" w:rsidRPr="00E742AE">
        <w:rPr>
          <w:rFonts w:ascii="Times New Roman" w:hAnsi="Times New Roman" w:cs="Times New Roman"/>
        </w:rPr>
        <w:t>.</w:t>
      </w:r>
    </w:p>
    <w:p w14:paraId="41242390" w14:textId="7B70DC4A" w:rsidR="00E94ABD" w:rsidRPr="00BC7888" w:rsidRDefault="00E94ABD" w:rsidP="00DE6456">
      <w:pPr>
        <w:spacing w:after="0" w:line="240" w:lineRule="auto"/>
        <w:ind w:firstLine="345"/>
        <w:jc w:val="both"/>
        <w:rPr>
          <w:rFonts w:ascii="Times New Roman" w:eastAsia="Times New Roman" w:hAnsi="Times New Roman" w:cs="Times New Roman"/>
          <w:lang w:val="uk-UA" w:eastAsia="ru-RU"/>
        </w:rPr>
      </w:pPr>
      <w:r w:rsidRPr="00BC7888">
        <w:rPr>
          <w:rFonts w:ascii="Times New Roman" w:hAnsi="Times New Roman" w:cs="Times New Roman"/>
          <w:lang w:val="uk-UA"/>
        </w:rPr>
        <w:t xml:space="preserve">У разі відсутності в електронній системі </w:t>
      </w:r>
      <w:proofErr w:type="spellStart"/>
      <w:r w:rsidRPr="00BC7888">
        <w:rPr>
          <w:rFonts w:ascii="Times New Roman" w:hAnsi="Times New Roman" w:cs="Times New Roman"/>
          <w:lang w:val="uk-UA"/>
        </w:rPr>
        <w:t>закупівель</w:t>
      </w:r>
      <w:proofErr w:type="spellEnd"/>
      <w:r w:rsidRPr="00BC7888">
        <w:rPr>
          <w:rFonts w:ascii="Times New Roman" w:hAnsi="Times New Roman" w:cs="Times New Roman"/>
          <w:lang w:val="uk-UA"/>
        </w:rPr>
        <w:t xml:space="preserve"> технічної реалізації можливості самостійного декларування учасником відсутності підстав, визначених у ч. 2 ст. 17 Закону</w:t>
      </w:r>
      <w:r w:rsidRPr="00BC7888">
        <w:rPr>
          <w:rFonts w:ascii="Times New Roman" w:eastAsia="Times New Roman" w:hAnsi="Times New Roman" w:cs="Times New Roman"/>
          <w:lang w:val="uk-UA" w:eastAsia="ru-RU"/>
        </w:rPr>
        <w:t xml:space="preserve"> надається документ у вигляді Довідки.</w:t>
      </w:r>
    </w:p>
    <w:p w14:paraId="57956021" w14:textId="77777777" w:rsidR="00921AF6" w:rsidRDefault="00921AF6" w:rsidP="00E94ABD">
      <w:pPr>
        <w:pBdr>
          <w:top w:val="nil"/>
          <w:left w:val="nil"/>
          <w:bottom w:val="nil"/>
          <w:right w:val="nil"/>
          <w:between w:val="nil"/>
        </w:pBdr>
        <w:jc w:val="both"/>
        <w:rPr>
          <w:rFonts w:ascii="Times New Roman" w:hAnsi="Times New Roman" w:cs="Times New Roman"/>
          <w:bCs/>
          <w:highlight w:val="yellow"/>
          <w:lang w:val="uk-UA"/>
        </w:rPr>
      </w:pPr>
    </w:p>
    <w:p w14:paraId="39B0A9DE" w14:textId="2AA6AF07" w:rsidR="00FB4090" w:rsidRPr="006355B4" w:rsidRDefault="00E94ABD" w:rsidP="00E94ABD">
      <w:pPr>
        <w:pBdr>
          <w:top w:val="nil"/>
          <w:left w:val="nil"/>
          <w:bottom w:val="nil"/>
          <w:right w:val="nil"/>
          <w:between w:val="nil"/>
        </w:pBdr>
        <w:jc w:val="both"/>
        <w:rPr>
          <w:rFonts w:ascii="Times New Roman" w:hAnsi="Times New Roman" w:cs="Times New Roman"/>
          <w:bCs/>
          <w:lang w:val="uk-UA"/>
        </w:rPr>
      </w:pPr>
      <w:r w:rsidRPr="006355B4">
        <w:rPr>
          <w:rFonts w:ascii="Times New Roman" w:hAnsi="Times New Roman" w:cs="Times New Roman"/>
          <w:bCs/>
          <w:lang w:val="uk-UA"/>
        </w:rPr>
        <w:t xml:space="preserve">     </w:t>
      </w:r>
      <w:r w:rsidR="00FB4090" w:rsidRPr="006355B4">
        <w:rPr>
          <w:rFonts w:ascii="Times New Roman" w:hAnsi="Times New Roman" w:cs="Times New Roman"/>
          <w:bCs/>
          <w:lang w:val="uk-UA"/>
        </w:rPr>
        <w:t xml:space="preserve">2. </w:t>
      </w:r>
      <w:r w:rsidR="00FB4090" w:rsidRPr="006355B4">
        <w:rPr>
          <w:rFonts w:ascii="Times New Roman" w:hAnsi="Times New Roman" w:cs="Times New Roman"/>
          <w:bCs/>
          <w:color w:val="000000"/>
          <w:lang w:val="uk-UA"/>
        </w:rPr>
        <w:t>Перелік документів та інформації</w:t>
      </w:r>
      <w:r w:rsidR="00FB4090" w:rsidRPr="006355B4">
        <w:rPr>
          <w:rFonts w:ascii="Times New Roman" w:hAnsi="Times New Roman" w:cs="Times New Roman"/>
          <w:bCs/>
          <w:color w:val="000000"/>
        </w:rPr>
        <w:t> </w:t>
      </w:r>
      <w:r w:rsidR="00FB4090" w:rsidRPr="006355B4">
        <w:rPr>
          <w:rFonts w:ascii="Times New Roman" w:hAnsi="Times New Roman" w:cs="Times New Roman"/>
          <w:bCs/>
          <w:color w:val="000000"/>
          <w:lang w:val="uk-UA"/>
        </w:rPr>
        <w:t xml:space="preserve"> для підтвердження відповідності П</w:t>
      </w:r>
      <w:r w:rsidRPr="006355B4">
        <w:rPr>
          <w:rFonts w:ascii="Times New Roman" w:hAnsi="Times New Roman" w:cs="Times New Roman"/>
          <w:bCs/>
          <w:color w:val="000000"/>
          <w:lang w:val="uk-UA"/>
        </w:rPr>
        <w:t>ереможця</w:t>
      </w:r>
      <w:r w:rsidR="00FB4090" w:rsidRPr="006355B4">
        <w:rPr>
          <w:rFonts w:ascii="Times New Roman" w:hAnsi="Times New Roman" w:cs="Times New Roman"/>
          <w:bCs/>
          <w:color w:val="000000"/>
          <w:lang w:val="uk-UA"/>
        </w:rPr>
        <w:t xml:space="preserve"> вимогам, визначеним у статті 17 Закону</w:t>
      </w:r>
      <w:r w:rsidR="00FB4090" w:rsidRPr="006355B4">
        <w:rPr>
          <w:rFonts w:ascii="Times New Roman" w:hAnsi="Times New Roman" w:cs="Times New Roman"/>
          <w:bCs/>
          <w:color w:val="000000"/>
        </w:rPr>
        <w:t> </w:t>
      </w:r>
      <w:r w:rsidR="00FB4090" w:rsidRPr="006355B4">
        <w:rPr>
          <w:rFonts w:ascii="Times New Roman" w:hAnsi="Times New Roman" w:cs="Times New Roman"/>
          <w:bCs/>
          <w:color w:val="000000"/>
          <w:lang w:val="uk-UA"/>
        </w:rPr>
        <w:t xml:space="preserve"> “Про публічні закупівлі” у відповідності до вимог Особливостей:</w:t>
      </w:r>
    </w:p>
    <w:p w14:paraId="6736E0FF" w14:textId="0D2BC417" w:rsidR="00FB4090" w:rsidRPr="00384CD9" w:rsidRDefault="00E94ABD" w:rsidP="00E94ABD">
      <w:pPr>
        <w:jc w:val="both"/>
        <w:rPr>
          <w:rFonts w:ascii="Times New Roman" w:hAnsi="Times New Roman" w:cs="Times New Roman"/>
          <w:i/>
          <w:color w:val="00B050"/>
          <w:lang w:val="uk-UA"/>
        </w:rPr>
      </w:pPr>
      <w:r w:rsidRPr="00384CD9">
        <w:rPr>
          <w:rFonts w:ascii="Times New Roman" w:hAnsi="Times New Roman" w:cs="Times New Roman"/>
          <w:bCs/>
          <w:lang w:val="uk-UA"/>
        </w:rPr>
        <w:t xml:space="preserve">       </w:t>
      </w:r>
      <w:r w:rsidR="00FB4090" w:rsidRPr="00384CD9">
        <w:rPr>
          <w:rFonts w:ascii="Times New Roman" w:hAnsi="Times New Roman" w:cs="Times New Roman"/>
          <w:bCs/>
          <w:lang w:val="uk-UA"/>
        </w:rPr>
        <w:t>Переможець процедури закупівлі у</w:t>
      </w:r>
      <w:r w:rsidR="00FB4090" w:rsidRPr="00384CD9">
        <w:rPr>
          <w:rFonts w:ascii="Times New Roman" w:hAnsi="Times New Roman" w:cs="Times New Roman"/>
          <w:b/>
          <w:lang w:val="uk-UA"/>
        </w:rPr>
        <w:t xml:space="preserve"> строк, що не перевищує чотири дні з дати оприлюднення в електронній системі </w:t>
      </w:r>
      <w:proofErr w:type="spellStart"/>
      <w:r w:rsidR="00FB4090" w:rsidRPr="00384CD9">
        <w:rPr>
          <w:rFonts w:ascii="Times New Roman" w:hAnsi="Times New Roman" w:cs="Times New Roman"/>
          <w:b/>
          <w:lang w:val="uk-UA"/>
        </w:rPr>
        <w:t>закупівель</w:t>
      </w:r>
      <w:proofErr w:type="spellEnd"/>
      <w:r w:rsidR="00FB4090" w:rsidRPr="00384CD9">
        <w:rPr>
          <w:rFonts w:ascii="Times New Roman" w:hAnsi="Times New Roman" w:cs="Times New Roman"/>
          <w:b/>
          <w:lang w:val="uk-UA"/>
        </w:rPr>
        <w:t xml:space="preserve"> повідомлення про намір укласти договір про закупівлю</w:t>
      </w:r>
      <w:r w:rsidR="00FB4090" w:rsidRPr="00384CD9">
        <w:rPr>
          <w:rFonts w:ascii="Times New Roman" w:hAnsi="Times New Roman" w:cs="Times New Roman"/>
          <w:bCs/>
          <w:lang w:val="uk-UA"/>
        </w:rPr>
        <w:t xml:space="preserve">, повинен надати замовнику шляхом оприлюднення в електронній системі </w:t>
      </w:r>
      <w:proofErr w:type="spellStart"/>
      <w:r w:rsidR="00FB4090" w:rsidRPr="00384CD9">
        <w:rPr>
          <w:rFonts w:ascii="Times New Roman" w:hAnsi="Times New Roman" w:cs="Times New Roman"/>
          <w:bCs/>
          <w:lang w:val="uk-UA"/>
        </w:rPr>
        <w:t>закупівель</w:t>
      </w:r>
      <w:proofErr w:type="spellEnd"/>
      <w:r w:rsidR="00FB4090" w:rsidRPr="00384CD9">
        <w:rPr>
          <w:rFonts w:ascii="Times New Roman" w:hAnsi="Times New Roman" w:cs="Times New Roman"/>
          <w:bCs/>
          <w:lang w:val="uk-UA"/>
        </w:rPr>
        <w:t xml:space="preserve"> документи, що підтверджують відсутність підстав, визначених пунктами 3, 5, 6 і 12 частини першої та частиною другою статті 17 Закону.</w:t>
      </w:r>
      <w:r w:rsidR="00FB4090" w:rsidRPr="00384CD9">
        <w:rPr>
          <w:rFonts w:ascii="Times New Roman" w:hAnsi="Times New Roman" w:cs="Times New Roman"/>
          <w:bCs/>
        </w:rPr>
        <w:t>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FB4090" w:rsidRPr="00D44D7E" w14:paraId="43DB3A46" w14:textId="77777777" w:rsidTr="00E94ABD">
        <w:trPr>
          <w:trHeight w:val="894"/>
          <w:jc w:val="center"/>
        </w:trPr>
        <w:tc>
          <w:tcPr>
            <w:tcW w:w="537" w:type="dxa"/>
          </w:tcPr>
          <w:p w14:paraId="442A88D0"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CE34DF">
              <w:rPr>
                <w:rFonts w:ascii="Times New Roman" w:hAnsi="Times New Roman" w:cs="Times New Roman"/>
                <w:b/>
                <w:bCs/>
                <w:iCs/>
              </w:rPr>
              <w:t>№</w:t>
            </w:r>
          </w:p>
        </w:tc>
        <w:tc>
          <w:tcPr>
            <w:tcW w:w="4280" w:type="dxa"/>
            <w:vAlign w:val="center"/>
          </w:tcPr>
          <w:p w14:paraId="2ECF678F"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CE34DF">
              <w:rPr>
                <w:rFonts w:ascii="Times New Roman" w:hAnsi="Times New Roman" w:cs="Times New Roman"/>
                <w:b/>
                <w:bCs/>
                <w:iCs/>
              </w:rPr>
              <w:t>Вимоги</w:t>
            </w:r>
            <w:proofErr w:type="spellEnd"/>
          </w:p>
        </w:tc>
        <w:tc>
          <w:tcPr>
            <w:tcW w:w="4816" w:type="dxa"/>
            <w:vAlign w:val="center"/>
          </w:tcPr>
          <w:p w14:paraId="65C4A42D"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CE34DF">
              <w:rPr>
                <w:rFonts w:ascii="Times New Roman" w:hAnsi="Times New Roman" w:cs="Times New Roman"/>
                <w:b/>
                <w:bCs/>
                <w:lang w:eastAsia="ru-RU"/>
              </w:rPr>
              <w:t>Документальне</w:t>
            </w:r>
            <w:proofErr w:type="spellEnd"/>
            <w:r w:rsidRPr="00CE34DF">
              <w:rPr>
                <w:rFonts w:ascii="Times New Roman" w:hAnsi="Times New Roman" w:cs="Times New Roman"/>
                <w:b/>
                <w:bCs/>
                <w:lang w:eastAsia="ru-RU"/>
              </w:rPr>
              <w:t xml:space="preserve"> </w:t>
            </w:r>
            <w:proofErr w:type="spellStart"/>
            <w:r w:rsidRPr="00CE34DF">
              <w:rPr>
                <w:rFonts w:ascii="Times New Roman" w:hAnsi="Times New Roman" w:cs="Times New Roman"/>
                <w:b/>
                <w:bCs/>
                <w:lang w:eastAsia="ru-RU"/>
              </w:rPr>
              <w:t>підтвердження</w:t>
            </w:r>
            <w:proofErr w:type="spellEnd"/>
            <w:r w:rsidRPr="00CE34DF">
              <w:rPr>
                <w:rFonts w:ascii="Times New Roman" w:hAnsi="Times New Roman" w:cs="Times New Roman"/>
                <w:b/>
                <w:bCs/>
                <w:lang w:eastAsia="ru-RU"/>
              </w:rPr>
              <w:t xml:space="preserve"> </w:t>
            </w:r>
            <w:proofErr w:type="spellStart"/>
            <w:r w:rsidRPr="00CE34DF">
              <w:rPr>
                <w:rFonts w:ascii="Times New Roman" w:hAnsi="Times New Roman" w:cs="Times New Roman"/>
                <w:b/>
                <w:bCs/>
                <w:lang w:eastAsia="ru-RU"/>
              </w:rPr>
              <w:t>відповідності</w:t>
            </w:r>
            <w:proofErr w:type="spellEnd"/>
            <w:r w:rsidRPr="00CE34DF">
              <w:rPr>
                <w:rFonts w:ascii="Times New Roman" w:hAnsi="Times New Roman" w:cs="Times New Roman"/>
                <w:b/>
                <w:bCs/>
                <w:lang w:eastAsia="ru-RU"/>
              </w:rPr>
              <w:t xml:space="preserve"> </w:t>
            </w:r>
            <w:proofErr w:type="spellStart"/>
            <w:r w:rsidRPr="00CE34DF">
              <w:rPr>
                <w:rFonts w:ascii="Times New Roman" w:hAnsi="Times New Roman" w:cs="Times New Roman"/>
                <w:b/>
                <w:bCs/>
                <w:lang w:eastAsia="ru-RU"/>
              </w:rPr>
              <w:t>Учасника</w:t>
            </w:r>
            <w:proofErr w:type="spellEnd"/>
            <w:r w:rsidRPr="00CE34DF">
              <w:rPr>
                <w:rFonts w:ascii="Times New Roman" w:hAnsi="Times New Roman" w:cs="Times New Roman"/>
                <w:b/>
                <w:bCs/>
                <w:lang w:eastAsia="ru-RU"/>
              </w:rPr>
              <w:t xml:space="preserve">- </w:t>
            </w:r>
            <w:proofErr w:type="spellStart"/>
            <w:r w:rsidRPr="00CE34DF">
              <w:rPr>
                <w:rFonts w:ascii="Times New Roman" w:hAnsi="Times New Roman" w:cs="Times New Roman"/>
                <w:b/>
                <w:bCs/>
                <w:lang w:eastAsia="ru-RU"/>
              </w:rPr>
              <w:t>Переможця</w:t>
            </w:r>
            <w:proofErr w:type="spellEnd"/>
            <w:r w:rsidRPr="00CE34DF">
              <w:rPr>
                <w:rFonts w:ascii="Times New Roman" w:hAnsi="Times New Roman" w:cs="Times New Roman"/>
                <w:b/>
                <w:bCs/>
                <w:lang w:eastAsia="ru-RU"/>
              </w:rPr>
              <w:t xml:space="preserve"> </w:t>
            </w:r>
            <w:proofErr w:type="spellStart"/>
            <w:r w:rsidRPr="00CE34DF">
              <w:rPr>
                <w:rFonts w:ascii="Times New Roman" w:hAnsi="Times New Roman" w:cs="Times New Roman"/>
                <w:b/>
                <w:bCs/>
                <w:lang w:eastAsia="ru-RU"/>
              </w:rPr>
              <w:t>встановленим</w:t>
            </w:r>
            <w:proofErr w:type="spellEnd"/>
            <w:r w:rsidRPr="00CE34DF">
              <w:rPr>
                <w:rFonts w:ascii="Times New Roman" w:hAnsi="Times New Roman" w:cs="Times New Roman"/>
                <w:b/>
                <w:bCs/>
                <w:lang w:eastAsia="ru-RU"/>
              </w:rPr>
              <w:t xml:space="preserve"> </w:t>
            </w:r>
            <w:proofErr w:type="spellStart"/>
            <w:r w:rsidRPr="00CE34DF">
              <w:rPr>
                <w:rFonts w:ascii="Times New Roman" w:hAnsi="Times New Roman" w:cs="Times New Roman"/>
                <w:b/>
                <w:bCs/>
                <w:lang w:eastAsia="ru-RU"/>
              </w:rPr>
              <w:t>вимогам</w:t>
            </w:r>
            <w:proofErr w:type="spellEnd"/>
          </w:p>
        </w:tc>
      </w:tr>
      <w:tr w:rsidR="00FB4090" w:rsidRPr="00062BEE" w14:paraId="3128DB42" w14:textId="77777777" w:rsidTr="00E94ABD">
        <w:trPr>
          <w:trHeight w:val="1605"/>
          <w:jc w:val="center"/>
        </w:trPr>
        <w:tc>
          <w:tcPr>
            <w:tcW w:w="537" w:type="dxa"/>
          </w:tcPr>
          <w:p w14:paraId="4C5766CC"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E34DF">
              <w:rPr>
                <w:rFonts w:ascii="Times New Roman" w:hAnsi="Times New Roman" w:cs="Times New Roman"/>
              </w:rPr>
              <w:t>1</w:t>
            </w:r>
          </w:p>
        </w:tc>
        <w:tc>
          <w:tcPr>
            <w:tcW w:w="4280" w:type="dxa"/>
            <w:tcBorders>
              <w:bottom w:val="single" w:sz="4" w:space="0" w:color="auto"/>
            </w:tcBorders>
          </w:tcPr>
          <w:p w14:paraId="500F7201" w14:textId="3C0980D7" w:rsidR="00FB4090" w:rsidRPr="00CE34DF" w:rsidRDefault="00FB4090" w:rsidP="00B85508">
            <w:pPr>
              <w:ind w:firstLine="284"/>
              <w:contextualSpacing/>
              <w:rPr>
                <w:rFonts w:ascii="Times New Roman" w:hAnsi="Times New Roman" w:cs="Times New Roman"/>
                <w:color w:val="000000"/>
                <w:shd w:val="clear" w:color="auto" w:fill="FFFFFF"/>
                <w:lang w:val="uk-UA"/>
              </w:rPr>
            </w:pPr>
            <w:proofErr w:type="spellStart"/>
            <w:r w:rsidRPr="00CE34DF">
              <w:rPr>
                <w:rFonts w:ascii="Times New Roman" w:hAnsi="Times New Roman" w:cs="Times New Roman"/>
                <w:color w:val="000000"/>
                <w:shd w:val="clear" w:color="auto" w:fill="FFFFFF"/>
              </w:rPr>
              <w:t>Службова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посадова</w:t>
            </w:r>
            <w:proofErr w:type="spellEnd"/>
            <w:r w:rsidRPr="00CE34DF">
              <w:rPr>
                <w:rFonts w:ascii="Times New Roman" w:hAnsi="Times New Roman" w:cs="Times New Roman"/>
                <w:color w:val="000000"/>
                <w:shd w:val="clear" w:color="auto" w:fill="FFFFFF"/>
              </w:rPr>
              <w:t xml:space="preserve">) особа </w:t>
            </w:r>
            <w:proofErr w:type="spellStart"/>
            <w:r w:rsidRPr="00CE34DF">
              <w:rPr>
                <w:rFonts w:ascii="Times New Roman" w:hAnsi="Times New Roman" w:cs="Times New Roman"/>
                <w:color w:val="000000"/>
                <w:shd w:val="clear" w:color="auto" w:fill="FFFFFF"/>
              </w:rPr>
              <w:t>учасника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процедури</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закупівлі</w:t>
            </w:r>
            <w:proofErr w:type="spellEnd"/>
            <w:r w:rsidRPr="00CE34DF">
              <w:rPr>
                <w:rFonts w:ascii="Times New Roman" w:hAnsi="Times New Roman" w:cs="Times New Roman"/>
                <w:color w:val="000000"/>
                <w:shd w:val="clear" w:color="auto" w:fill="FFFFFF"/>
              </w:rPr>
              <w:t xml:space="preserve">, яку </w:t>
            </w:r>
            <w:proofErr w:type="spellStart"/>
            <w:r w:rsidRPr="00CE34DF">
              <w:rPr>
                <w:rFonts w:ascii="Times New Roman" w:hAnsi="Times New Roman" w:cs="Times New Roman"/>
                <w:color w:val="000000"/>
                <w:shd w:val="clear" w:color="auto" w:fill="FFFFFF"/>
              </w:rPr>
              <w:t>уповноважено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учасником</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представляти</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його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інтереси</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під</w:t>
            </w:r>
            <w:proofErr w:type="spellEnd"/>
            <w:r w:rsidRPr="00CE34DF">
              <w:rPr>
                <w:rFonts w:ascii="Times New Roman" w:hAnsi="Times New Roman" w:cs="Times New Roman"/>
                <w:color w:val="000000"/>
                <w:shd w:val="clear" w:color="auto" w:fill="FFFFFF"/>
              </w:rPr>
              <w:t xml:space="preserve"> час </w:t>
            </w:r>
            <w:proofErr w:type="spellStart"/>
            <w:r w:rsidRPr="00CE34DF">
              <w:rPr>
                <w:rFonts w:ascii="Times New Roman" w:hAnsi="Times New Roman" w:cs="Times New Roman"/>
                <w:color w:val="000000"/>
                <w:shd w:val="clear" w:color="auto" w:fill="FFFFFF"/>
              </w:rPr>
              <w:t>проведення</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процедури</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закупівлі</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фізичну</w:t>
            </w:r>
            <w:proofErr w:type="spellEnd"/>
            <w:r w:rsidRPr="00CE34DF">
              <w:rPr>
                <w:rFonts w:ascii="Times New Roman" w:hAnsi="Times New Roman" w:cs="Times New Roman"/>
                <w:color w:val="000000"/>
                <w:shd w:val="clear" w:color="auto" w:fill="FFFFFF"/>
              </w:rPr>
              <w:t xml:space="preserve"> особу, яка є </w:t>
            </w:r>
            <w:proofErr w:type="spellStart"/>
            <w:r w:rsidRPr="00CE34DF">
              <w:rPr>
                <w:rFonts w:ascii="Times New Roman" w:hAnsi="Times New Roman" w:cs="Times New Roman"/>
                <w:color w:val="000000"/>
                <w:shd w:val="clear" w:color="auto" w:fill="FFFFFF"/>
              </w:rPr>
              <w:t>учасником</w:t>
            </w:r>
            <w:proofErr w:type="spellEnd"/>
            <w:r w:rsidRPr="00CE34DF">
              <w:rPr>
                <w:rFonts w:ascii="Times New Roman" w:hAnsi="Times New Roman" w:cs="Times New Roman"/>
                <w:color w:val="000000"/>
                <w:shd w:val="clear" w:color="auto" w:fill="FFFFFF"/>
              </w:rPr>
              <w:t xml:space="preserve">, не </w:t>
            </w:r>
            <w:proofErr w:type="spellStart"/>
            <w:r w:rsidRPr="00CE34DF">
              <w:rPr>
                <w:rFonts w:ascii="Times New Roman" w:hAnsi="Times New Roman" w:cs="Times New Roman"/>
                <w:color w:val="000000"/>
                <w:shd w:val="clear" w:color="auto" w:fill="FFFFFF"/>
              </w:rPr>
              <w:t>було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притягнуто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згідно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із</w:t>
            </w:r>
            <w:proofErr w:type="spellEnd"/>
            <w:r w:rsidRPr="00CE34DF">
              <w:rPr>
                <w:rFonts w:ascii="Times New Roman" w:hAnsi="Times New Roman" w:cs="Times New Roman"/>
                <w:color w:val="000000"/>
                <w:shd w:val="clear" w:color="auto" w:fill="FFFFFF"/>
              </w:rPr>
              <w:t xml:space="preserve"> законом до </w:t>
            </w:r>
            <w:proofErr w:type="spellStart"/>
            <w:r w:rsidRPr="00CE34DF">
              <w:rPr>
                <w:rFonts w:ascii="Times New Roman" w:hAnsi="Times New Roman" w:cs="Times New Roman"/>
                <w:color w:val="000000"/>
                <w:shd w:val="clear" w:color="auto" w:fill="FFFFFF"/>
              </w:rPr>
              <w:t>відповідальності</w:t>
            </w:r>
            <w:proofErr w:type="spellEnd"/>
            <w:r w:rsidRPr="00CE34DF">
              <w:rPr>
                <w:rFonts w:ascii="Times New Roman" w:hAnsi="Times New Roman" w:cs="Times New Roman"/>
                <w:color w:val="000000"/>
                <w:shd w:val="clear" w:color="auto" w:fill="FFFFFF"/>
              </w:rPr>
              <w:t xml:space="preserve"> за </w:t>
            </w:r>
            <w:proofErr w:type="spellStart"/>
            <w:r w:rsidRPr="00CE34DF">
              <w:rPr>
                <w:rFonts w:ascii="Times New Roman" w:hAnsi="Times New Roman" w:cs="Times New Roman"/>
                <w:color w:val="000000"/>
                <w:shd w:val="clear" w:color="auto" w:fill="FFFFFF"/>
              </w:rPr>
              <w:t>вчинення</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корупційного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правопорушення</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або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правопорушення</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пов’язаного</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корупцією</w:t>
            </w:r>
            <w:proofErr w:type="spellEnd"/>
            <w:r w:rsidR="00EF365B" w:rsidRPr="00CE34DF">
              <w:rPr>
                <w:rFonts w:ascii="Times New Roman" w:hAnsi="Times New Roman" w:cs="Times New Roman"/>
                <w:color w:val="000000"/>
                <w:shd w:val="clear" w:color="auto" w:fill="FFFFFF"/>
                <w:lang w:val="uk-UA"/>
              </w:rPr>
              <w:t xml:space="preserve"> </w:t>
            </w:r>
            <w:proofErr w:type="gramStart"/>
            <w:r w:rsidR="00EF365B" w:rsidRPr="00CE34DF">
              <w:rPr>
                <w:rFonts w:ascii="Times New Roman" w:hAnsi="Times New Roman" w:cs="Times New Roman"/>
                <w:b/>
                <w:bCs/>
                <w:color w:val="000000"/>
                <w:shd w:val="clear" w:color="auto" w:fill="FFFFFF"/>
                <w:lang w:val="uk-UA"/>
              </w:rPr>
              <w:t>( п.3</w:t>
            </w:r>
            <w:proofErr w:type="gramEnd"/>
            <w:r w:rsidR="00EF365B" w:rsidRPr="00CE34DF">
              <w:rPr>
                <w:rFonts w:ascii="Times New Roman" w:hAnsi="Times New Roman" w:cs="Times New Roman"/>
                <w:b/>
                <w:bCs/>
                <w:color w:val="000000"/>
                <w:shd w:val="clear" w:color="auto" w:fill="FFFFFF"/>
                <w:lang w:val="uk-UA"/>
              </w:rPr>
              <w:t xml:space="preserve"> ч.1 с.17 Закону)</w:t>
            </w:r>
          </w:p>
        </w:tc>
        <w:tc>
          <w:tcPr>
            <w:tcW w:w="4816" w:type="dxa"/>
            <w:vAlign w:val="center"/>
          </w:tcPr>
          <w:p w14:paraId="7B957EA8" w14:textId="77777777" w:rsidR="00FB4090" w:rsidRPr="00CE34DF" w:rsidRDefault="00FB4090" w:rsidP="00B85508">
            <w:pPr>
              <w:contextualSpacing/>
              <w:rPr>
                <w:rFonts w:ascii="Times New Roman" w:hAnsi="Times New Roman" w:cs="Times New Roman"/>
                <w:iCs/>
                <w:lang w:val="uk-UA"/>
              </w:rPr>
            </w:pPr>
            <w:r w:rsidRPr="00CE34DF">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r w:rsidR="00000000">
              <w:fldChar w:fldCharType="begin"/>
            </w:r>
            <w:r w:rsidR="00000000">
              <w:instrText>HYPERLINK</w:instrText>
            </w:r>
            <w:r w:rsidR="00000000" w:rsidRPr="00062BEE">
              <w:rPr>
                <w:lang w:val="uk-UA"/>
              </w:rPr>
              <w:instrText xml:space="preserve"> "</w:instrText>
            </w:r>
            <w:r w:rsidR="00000000">
              <w:instrText>https</w:instrText>
            </w:r>
            <w:r w:rsidR="00000000" w:rsidRPr="00062BEE">
              <w:rPr>
                <w:lang w:val="uk-UA"/>
              </w:rPr>
              <w:instrText>://</w:instrText>
            </w:r>
            <w:r w:rsidR="00000000">
              <w:instrText>corruptinfo</w:instrText>
            </w:r>
            <w:r w:rsidR="00000000" w:rsidRPr="00062BEE">
              <w:rPr>
                <w:lang w:val="uk-UA"/>
              </w:rPr>
              <w:instrText>.</w:instrText>
            </w:r>
            <w:r w:rsidR="00000000">
              <w:instrText>nazk</w:instrText>
            </w:r>
            <w:r w:rsidR="00000000" w:rsidRPr="00062BEE">
              <w:rPr>
                <w:lang w:val="uk-UA"/>
              </w:rPr>
              <w:instrText>.</w:instrText>
            </w:r>
            <w:r w:rsidR="00000000">
              <w:instrText>gov</w:instrText>
            </w:r>
            <w:r w:rsidR="00000000" w:rsidRPr="00062BEE">
              <w:rPr>
                <w:lang w:val="uk-UA"/>
              </w:rPr>
              <w:instrText>.</w:instrText>
            </w:r>
            <w:r w:rsidR="00000000">
              <w:instrText>ua</w:instrText>
            </w:r>
            <w:r w:rsidR="00000000" w:rsidRPr="00062BEE">
              <w:rPr>
                <w:lang w:val="uk-UA"/>
              </w:rPr>
              <w:instrText>/"</w:instrText>
            </w:r>
            <w:r w:rsidR="00000000">
              <w:fldChar w:fldCharType="separate"/>
            </w:r>
            <w:r w:rsidRPr="00CE34DF">
              <w:rPr>
                <w:rStyle w:val="a8"/>
                <w:rFonts w:ascii="Times New Roman" w:hAnsi="Times New Roman" w:cs="Times New Roman"/>
                <w:iCs/>
              </w:rPr>
              <w:t>https</w:t>
            </w:r>
            <w:r w:rsidRPr="00CE34DF">
              <w:rPr>
                <w:rStyle w:val="a8"/>
                <w:rFonts w:ascii="Times New Roman" w:hAnsi="Times New Roman" w:cs="Times New Roman"/>
                <w:iCs/>
                <w:lang w:val="uk-UA"/>
              </w:rPr>
              <w:t>://</w:t>
            </w:r>
            <w:r w:rsidRPr="00CE34DF">
              <w:rPr>
                <w:rStyle w:val="a8"/>
                <w:rFonts w:ascii="Times New Roman" w:hAnsi="Times New Roman" w:cs="Times New Roman"/>
                <w:iCs/>
              </w:rPr>
              <w:t>corruptinfo</w:t>
            </w:r>
            <w:r w:rsidRPr="00CE34DF">
              <w:rPr>
                <w:rStyle w:val="a8"/>
                <w:rFonts w:ascii="Times New Roman" w:hAnsi="Times New Roman" w:cs="Times New Roman"/>
                <w:iCs/>
                <w:lang w:val="uk-UA"/>
              </w:rPr>
              <w:t>.</w:t>
            </w:r>
            <w:r w:rsidRPr="00CE34DF">
              <w:rPr>
                <w:rStyle w:val="a8"/>
                <w:rFonts w:ascii="Times New Roman" w:hAnsi="Times New Roman" w:cs="Times New Roman"/>
                <w:iCs/>
              </w:rPr>
              <w:t>nazk</w:t>
            </w:r>
            <w:r w:rsidRPr="00CE34DF">
              <w:rPr>
                <w:rStyle w:val="a8"/>
                <w:rFonts w:ascii="Times New Roman" w:hAnsi="Times New Roman" w:cs="Times New Roman"/>
                <w:iCs/>
                <w:lang w:val="uk-UA"/>
              </w:rPr>
              <w:t>.</w:t>
            </w:r>
            <w:r w:rsidRPr="00CE34DF">
              <w:rPr>
                <w:rStyle w:val="a8"/>
                <w:rFonts w:ascii="Times New Roman" w:hAnsi="Times New Roman" w:cs="Times New Roman"/>
                <w:iCs/>
              </w:rPr>
              <w:t>gov</w:t>
            </w:r>
            <w:r w:rsidRPr="00CE34DF">
              <w:rPr>
                <w:rStyle w:val="a8"/>
                <w:rFonts w:ascii="Times New Roman" w:hAnsi="Times New Roman" w:cs="Times New Roman"/>
                <w:iCs/>
                <w:lang w:val="uk-UA"/>
              </w:rPr>
              <w:t>.</w:t>
            </w:r>
            <w:r w:rsidRPr="00CE34DF">
              <w:rPr>
                <w:rStyle w:val="a8"/>
                <w:rFonts w:ascii="Times New Roman" w:hAnsi="Times New Roman" w:cs="Times New Roman"/>
                <w:iCs/>
              </w:rPr>
              <w:t>ua</w:t>
            </w:r>
            <w:r w:rsidRPr="00CE34DF">
              <w:rPr>
                <w:rStyle w:val="a8"/>
                <w:rFonts w:ascii="Times New Roman" w:hAnsi="Times New Roman" w:cs="Times New Roman"/>
                <w:iCs/>
                <w:lang w:val="uk-UA"/>
              </w:rPr>
              <w:t>/</w:t>
            </w:r>
            <w:r w:rsidR="00000000">
              <w:rPr>
                <w:rStyle w:val="a8"/>
                <w:rFonts w:ascii="Times New Roman" w:hAnsi="Times New Roman" w:cs="Times New Roman"/>
                <w:iCs/>
                <w:lang w:val="uk-UA"/>
              </w:rPr>
              <w:fldChar w:fldCharType="end"/>
            </w:r>
            <w:r w:rsidRPr="00CE34DF">
              <w:rPr>
                <w:rFonts w:ascii="Times New Roman" w:hAnsi="Times New Roman" w:cs="Times New Roman"/>
                <w:iCs/>
                <w:lang w:val="uk-UA"/>
              </w:rPr>
              <w:t xml:space="preserve">), видана </w:t>
            </w:r>
            <w:r w:rsidRPr="00CE34DF">
              <w:rPr>
                <w:rFonts w:ascii="Times New Roman" w:hAnsi="Times New Roman" w:cs="Times New Roman"/>
                <w:b/>
                <w:bCs/>
                <w:lang w:val="uk-UA"/>
              </w:rPr>
              <w:t>не раніше 30 днів до дати подання такої довідки.</w:t>
            </w:r>
            <w:r w:rsidRPr="00CE34DF">
              <w:rPr>
                <w:rFonts w:ascii="Times New Roman" w:hAnsi="Times New Roman" w:cs="Times New Roman"/>
                <w:lang w:val="uk-UA"/>
              </w:rPr>
              <w:t xml:space="preserve"> </w:t>
            </w:r>
            <w:r w:rsidRPr="00CE34DF">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4090" w:rsidRPr="00D44D7E" w14:paraId="087D48BC" w14:textId="77777777" w:rsidTr="00E94ABD">
        <w:trPr>
          <w:trHeight w:val="1605"/>
          <w:jc w:val="center"/>
        </w:trPr>
        <w:tc>
          <w:tcPr>
            <w:tcW w:w="537" w:type="dxa"/>
          </w:tcPr>
          <w:p w14:paraId="07703FEF"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E34DF">
              <w:rPr>
                <w:rFonts w:ascii="Times New Roman" w:hAnsi="Times New Roman" w:cs="Times New Roman"/>
              </w:rPr>
              <w:t>2</w:t>
            </w:r>
          </w:p>
        </w:tc>
        <w:tc>
          <w:tcPr>
            <w:tcW w:w="4280" w:type="dxa"/>
            <w:tcBorders>
              <w:bottom w:val="single" w:sz="4" w:space="0" w:color="auto"/>
            </w:tcBorders>
          </w:tcPr>
          <w:p w14:paraId="785155D7" w14:textId="27B96BE5" w:rsidR="00FB4090" w:rsidRPr="00CE34DF" w:rsidRDefault="00FB4090" w:rsidP="00B85508">
            <w:pPr>
              <w:ind w:firstLine="284"/>
              <w:contextualSpacing/>
              <w:rPr>
                <w:rFonts w:ascii="Times New Roman" w:hAnsi="Times New Roman" w:cs="Times New Roman"/>
                <w:lang w:val="uk-UA"/>
              </w:rPr>
            </w:pPr>
            <w:proofErr w:type="spellStart"/>
            <w:r w:rsidRPr="00CE34DF">
              <w:rPr>
                <w:rFonts w:ascii="Times New Roman" w:hAnsi="Times New Roman" w:cs="Times New Roman"/>
                <w:color w:val="000000"/>
                <w:shd w:val="clear" w:color="auto" w:fill="FFFFFF"/>
              </w:rPr>
              <w:t>Фізична</w:t>
            </w:r>
            <w:proofErr w:type="spellEnd"/>
            <w:r w:rsidRPr="00CE34DF">
              <w:rPr>
                <w:rFonts w:ascii="Times New Roman" w:hAnsi="Times New Roman" w:cs="Times New Roman"/>
                <w:color w:val="000000"/>
                <w:shd w:val="clear" w:color="auto" w:fill="FFFFFF"/>
              </w:rPr>
              <w:t xml:space="preserve"> особа, яка є </w:t>
            </w:r>
            <w:proofErr w:type="spellStart"/>
            <w:r w:rsidRPr="00CE34DF">
              <w:rPr>
                <w:rFonts w:ascii="Times New Roman" w:hAnsi="Times New Roman" w:cs="Times New Roman"/>
                <w:color w:val="000000"/>
                <w:shd w:val="clear" w:color="auto" w:fill="FFFFFF"/>
              </w:rPr>
              <w:t>учасником</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процедури</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закупівлі</w:t>
            </w:r>
            <w:proofErr w:type="spellEnd"/>
            <w:r w:rsidRPr="00CE34DF">
              <w:rPr>
                <w:rFonts w:ascii="Times New Roman" w:hAnsi="Times New Roman" w:cs="Times New Roman"/>
                <w:color w:val="000000"/>
                <w:shd w:val="clear" w:color="auto" w:fill="FFFFFF"/>
              </w:rPr>
              <w:t xml:space="preserve">, не </w:t>
            </w:r>
            <w:proofErr w:type="spellStart"/>
            <w:r w:rsidRPr="00CE34DF">
              <w:rPr>
                <w:rFonts w:ascii="Times New Roman" w:hAnsi="Times New Roman" w:cs="Times New Roman"/>
                <w:color w:val="000000"/>
                <w:shd w:val="clear" w:color="auto" w:fill="FFFFFF"/>
              </w:rPr>
              <w:t>була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засуджена</w:t>
            </w:r>
            <w:proofErr w:type="spellEnd"/>
            <w:r w:rsidRPr="00CE34DF">
              <w:rPr>
                <w:rFonts w:ascii="Times New Roman" w:hAnsi="Times New Roman" w:cs="Times New Roman"/>
                <w:color w:val="000000"/>
                <w:shd w:val="clear" w:color="auto" w:fill="FFFFFF"/>
              </w:rPr>
              <w:t xml:space="preserve"> за </w:t>
            </w:r>
            <w:proofErr w:type="spellStart"/>
            <w:r w:rsidRPr="00CE34DF">
              <w:rPr>
                <w:rFonts w:ascii="Times New Roman" w:hAnsi="Times New Roman" w:cs="Times New Roman"/>
                <w:color w:val="000000"/>
                <w:shd w:val="clear" w:color="auto" w:fill="FFFFFF"/>
              </w:rPr>
              <w:t>кримінальне</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правопорушення</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вчинене</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корисливих</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мотивів</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зокрема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пов’язане</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хабарництвом</w:t>
            </w:r>
            <w:proofErr w:type="spellEnd"/>
            <w:r w:rsidRPr="00CE34DF">
              <w:rPr>
                <w:rFonts w:ascii="Times New Roman" w:hAnsi="Times New Roman" w:cs="Times New Roman"/>
                <w:color w:val="000000"/>
                <w:shd w:val="clear" w:color="auto" w:fill="FFFFFF"/>
              </w:rPr>
              <w:t xml:space="preserve"> та </w:t>
            </w:r>
            <w:proofErr w:type="spellStart"/>
            <w:r w:rsidRPr="00CE34DF">
              <w:rPr>
                <w:rFonts w:ascii="Times New Roman" w:hAnsi="Times New Roman" w:cs="Times New Roman"/>
                <w:color w:val="000000"/>
                <w:shd w:val="clear" w:color="auto" w:fill="FFFFFF"/>
              </w:rPr>
              <w:t>відмиванням</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коштів</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судимість</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якої</w:t>
            </w:r>
            <w:proofErr w:type="spellEnd"/>
            <w:r w:rsidRPr="00CE34DF">
              <w:rPr>
                <w:rFonts w:ascii="Times New Roman" w:hAnsi="Times New Roman" w:cs="Times New Roman"/>
                <w:color w:val="000000"/>
                <w:shd w:val="clear" w:color="auto" w:fill="FFFFFF"/>
              </w:rPr>
              <w:t xml:space="preserve"> не </w:t>
            </w:r>
            <w:proofErr w:type="spellStart"/>
            <w:r w:rsidRPr="00CE34DF">
              <w:rPr>
                <w:rFonts w:ascii="Times New Roman" w:hAnsi="Times New Roman" w:cs="Times New Roman"/>
                <w:color w:val="000000"/>
                <w:shd w:val="clear" w:color="auto" w:fill="FFFFFF"/>
              </w:rPr>
              <w:t>знято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або</w:t>
            </w:r>
            <w:proofErr w:type="spellEnd"/>
            <w:r w:rsidRPr="00CE34DF">
              <w:rPr>
                <w:rFonts w:ascii="Times New Roman" w:hAnsi="Times New Roman" w:cs="Times New Roman"/>
                <w:color w:val="000000"/>
                <w:shd w:val="clear" w:color="auto" w:fill="FFFFFF"/>
              </w:rPr>
              <w:t xml:space="preserve"> не погашено у </w:t>
            </w:r>
            <w:proofErr w:type="spellStart"/>
            <w:r w:rsidRPr="00CE34DF">
              <w:rPr>
                <w:rFonts w:ascii="Times New Roman" w:hAnsi="Times New Roman" w:cs="Times New Roman"/>
                <w:color w:val="000000"/>
                <w:shd w:val="clear" w:color="auto" w:fill="FFFFFF"/>
              </w:rPr>
              <w:t>встановленому</w:t>
            </w:r>
            <w:proofErr w:type="spellEnd"/>
            <w:r w:rsidRPr="00CE34DF">
              <w:rPr>
                <w:rFonts w:ascii="Times New Roman" w:hAnsi="Times New Roman" w:cs="Times New Roman"/>
                <w:color w:val="000000"/>
                <w:shd w:val="clear" w:color="auto" w:fill="FFFFFF"/>
              </w:rPr>
              <w:t xml:space="preserve"> законом порядку;</w:t>
            </w:r>
            <w:r w:rsidRPr="00CE34DF">
              <w:rPr>
                <w:rFonts w:ascii="Times New Roman" w:hAnsi="Times New Roman" w:cs="Times New Roman"/>
                <w:iCs/>
              </w:rPr>
              <w:t xml:space="preserve"> </w:t>
            </w:r>
            <w:r w:rsidR="00EF365B" w:rsidRPr="00CE34DF">
              <w:rPr>
                <w:rFonts w:ascii="Times New Roman" w:hAnsi="Times New Roman" w:cs="Times New Roman"/>
                <w:b/>
                <w:bCs/>
                <w:iCs/>
                <w:lang w:val="uk-UA"/>
              </w:rPr>
              <w:t>(п.5 ч.1 с.17 Закону)</w:t>
            </w:r>
          </w:p>
        </w:tc>
        <w:tc>
          <w:tcPr>
            <w:tcW w:w="4816" w:type="dxa"/>
            <w:vMerge w:val="restart"/>
            <w:vAlign w:val="center"/>
          </w:tcPr>
          <w:p w14:paraId="635704C7" w14:textId="77777777" w:rsidR="00FB4090" w:rsidRPr="00CE34DF" w:rsidRDefault="00FB4090" w:rsidP="00B85508">
            <w:pPr>
              <w:contextualSpacing/>
              <w:rPr>
                <w:rFonts w:ascii="Times New Roman" w:hAnsi="Times New Roman" w:cs="Times New Roman"/>
              </w:rPr>
            </w:pPr>
            <w:proofErr w:type="spellStart"/>
            <w:r w:rsidRPr="00CE34DF">
              <w:rPr>
                <w:rFonts w:ascii="Times New Roman" w:hAnsi="Times New Roman" w:cs="Times New Roman"/>
                <w:iCs/>
              </w:rPr>
              <w:t>Витяг</w:t>
            </w:r>
            <w:proofErr w:type="spellEnd"/>
            <w:r w:rsidRPr="00CE34DF">
              <w:rPr>
                <w:rFonts w:ascii="Times New Roman" w:hAnsi="Times New Roman" w:cs="Times New Roman"/>
                <w:iCs/>
              </w:rPr>
              <w:t xml:space="preserve"> з </w:t>
            </w:r>
            <w:proofErr w:type="spellStart"/>
            <w:r w:rsidRPr="00CE34DF">
              <w:rPr>
                <w:rFonts w:ascii="Times New Roman" w:hAnsi="Times New Roman" w:cs="Times New Roman"/>
                <w:iCs/>
              </w:rPr>
              <w:t>інформаційно-аналітичної</w:t>
            </w:r>
            <w:proofErr w:type="spellEnd"/>
            <w:r w:rsidRPr="00CE34DF">
              <w:rPr>
                <w:rFonts w:ascii="Times New Roman" w:hAnsi="Times New Roman" w:cs="Times New Roman"/>
                <w:iCs/>
              </w:rPr>
              <w:t xml:space="preserve"> </w:t>
            </w:r>
            <w:proofErr w:type="spellStart"/>
            <w:r w:rsidRPr="00CE34DF">
              <w:rPr>
                <w:rFonts w:ascii="Times New Roman" w:hAnsi="Times New Roman" w:cs="Times New Roman"/>
                <w:iCs/>
              </w:rPr>
              <w:t>системи</w:t>
            </w:r>
            <w:proofErr w:type="spellEnd"/>
            <w:r w:rsidRPr="00CE34DF">
              <w:rPr>
                <w:rFonts w:ascii="Times New Roman" w:hAnsi="Times New Roman" w:cs="Times New Roman"/>
                <w:iCs/>
              </w:rPr>
              <w:t xml:space="preserve"> «</w:t>
            </w:r>
            <w:proofErr w:type="spellStart"/>
            <w:r w:rsidRPr="00CE34DF">
              <w:rPr>
                <w:rFonts w:ascii="Times New Roman" w:hAnsi="Times New Roman" w:cs="Times New Roman"/>
                <w:iCs/>
              </w:rPr>
              <w:t>Облік</w:t>
            </w:r>
            <w:proofErr w:type="spellEnd"/>
            <w:r w:rsidRPr="00CE34DF">
              <w:rPr>
                <w:rFonts w:ascii="Times New Roman" w:hAnsi="Times New Roman" w:cs="Times New Roman"/>
                <w:iCs/>
              </w:rPr>
              <w:t xml:space="preserve"> </w:t>
            </w:r>
            <w:proofErr w:type="spellStart"/>
            <w:r w:rsidRPr="00CE34DF">
              <w:rPr>
                <w:rFonts w:ascii="Times New Roman" w:hAnsi="Times New Roman" w:cs="Times New Roman"/>
                <w:iCs/>
              </w:rPr>
              <w:t>відомостей</w:t>
            </w:r>
            <w:proofErr w:type="spellEnd"/>
            <w:r w:rsidRPr="00CE34DF">
              <w:rPr>
                <w:rFonts w:ascii="Times New Roman" w:hAnsi="Times New Roman" w:cs="Times New Roman"/>
                <w:iCs/>
              </w:rPr>
              <w:t xml:space="preserve"> про </w:t>
            </w:r>
            <w:proofErr w:type="spellStart"/>
            <w:r w:rsidRPr="00CE34DF">
              <w:rPr>
                <w:rFonts w:ascii="Times New Roman" w:hAnsi="Times New Roman" w:cs="Times New Roman"/>
                <w:iCs/>
              </w:rPr>
              <w:t>притягнення</w:t>
            </w:r>
            <w:proofErr w:type="spellEnd"/>
            <w:r w:rsidRPr="00CE34DF">
              <w:rPr>
                <w:rFonts w:ascii="Times New Roman" w:hAnsi="Times New Roman" w:cs="Times New Roman"/>
                <w:iCs/>
              </w:rPr>
              <w:t xml:space="preserve"> особи до </w:t>
            </w:r>
            <w:proofErr w:type="spellStart"/>
            <w:r w:rsidRPr="00CE34DF">
              <w:rPr>
                <w:rFonts w:ascii="Times New Roman" w:hAnsi="Times New Roman" w:cs="Times New Roman"/>
                <w:iCs/>
              </w:rPr>
              <w:t>кримінальної</w:t>
            </w:r>
            <w:proofErr w:type="spellEnd"/>
            <w:r w:rsidRPr="00CE34DF">
              <w:rPr>
                <w:rFonts w:ascii="Times New Roman" w:hAnsi="Times New Roman" w:cs="Times New Roman"/>
                <w:iCs/>
              </w:rPr>
              <w:t xml:space="preserve"> </w:t>
            </w:r>
            <w:proofErr w:type="spellStart"/>
            <w:r w:rsidRPr="00CE34DF">
              <w:rPr>
                <w:rFonts w:ascii="Times New Roman" w:hAnsi="Times New Roman" w:cs="Times New Roman"/>
                <w:iCs/>
              </w:rPr>
              <w:t>відповідальності</w:t>
            </w:r>
            <w:proofErr w:type="spellEnd"/>
            <w:r w:rsidRPr="00CE34DF">
              <w:rPr>
                <w:rFonts w:ascii="Times New Roman" w:hAnsi="Times New Roman" w:cs="Times New Roman"/>
                <w:iCs/>
              </w:rPr>
              <w:t xml:space="preserve"> та </w:t>
            </w:r>
            <w:proofErr w:type="spellStart"/>
            <w:r w:rsidRPr="00CE34DF">
              <w:rPr>
                <w:rFonts w:ascii="Times New Roman" w:hAnsi="Times New Roman" w:cs="Times New Roman"/>
                <w:iCs/>
              </w:rPr>
              <w:t>наявності</w:t>
            </w:r>
            <w:proofErr w:type="spellEnd"/>
            <w:r w:rsidRPr="00CE34DF">
              <w:rPr>
                <w:rFonts w:ascii="Times New Roman" w:hAnsi="Times New Roman" w:cs="Times New Roman"/>
                <w:iCs/>
              </w:rPr>
              <w:t xml:space="preserve"> </w:t>
            </w:r>
            <w:proofErr w:type="spellStart"/>
            <w:r w:rsidRPr="00CE34DF">
              <w:rPr>
                <w:rFonts w:ascii="Times New Roman" w:hAnsi="Times New Roman" w:cs="Times New Roman"/>
                <w:iCs/>
              </w:rPr>
              <w:t>судимості</w:t>
            </w:r>
            <w:proofErr w:type="spellEnd"/>
            <w:r w:rsidRPr="00CE34DF">
              <w:rPr>
                <w:rFonts w:ascii="Times New Roman" w:hAnsi="Times New Roman" w:cs="Times New Roman"/>
                <w:iCs/>
              </w:rPr>
              <w:t>» (</w:t>
            </w:r>
            <w:hyperlink r:id="rId10" w:history="1">
              <w:r w:rsidRPr="00CE34DF">
                <w:rPr>
                  <w:rStyle w:val="a8"/>
                  <w:rFonts w:ascii="Times New Roman" w:hAnsi="Times New Roman" w:cs="Times New Roman"/>
                  <w:iCs/>
                </w:rPr>
                <w:t>https://vytiah.mvs.gov.ua</w:t>
              </w:r>
            </w:hyperlink>
            <w:r w:rsidRPr="00CE34DF">
              <w:rPr>
                <w:rFonts w:ascii="Times New Roman" w:hAnsi="Times New Roman" w:cs="Times New Roman"/>
                <w:iCs/>
              </w:rPr>
              <w:t xml:space="preserve">) </w:t>
            </w:r>
            <w:proofErr w:type="spellStart"/>
            <w:r w:rsidRPr="00CE34DF">
              <w:rPr>
                <w:rFonts w:ascii="Times New Roman" w:hAnsi="Times New Roman" w:cs="Times New Roman"/>
                <w:b/>
                <w:bCs/>
                <w:iCs/>
              </w:rPr>
              <w:t>виданий</w:t>
            </w:r>
            <w:proofErr w:type="spellEnd"/>
            <w:r w:rsidRPr="00CE34DF">
              <w:rPr>
                <w:rFonts w:ascii="Times New Roman" w:hAnsi="Times New Roman" w:cs="Times New Roman"/>
                <w:b/>
                <w:bCs/>
                <w:iCs/>
              </w:rPr>
              <w:t xml:space="preserve"> </w:t>
            </w:r>
            <w:r w:rsidRPr="00CE34DF">
              <w:rPr>
                <w:rFonts w:ascii="Times New Roman" w:hAnsi="Times New Roman" w:cs="Times New Roman"/>
                <w:b/>
                <w:bCs/>
              </w:rPr>
              <w:t xml:space="preserve">не </w:t>
            </w:r>
            <w:proofErr w:type="spellStart"/>
            <w:r w:rsidRPr="00CE34DF">
              <w:rPr>
                <w:rFonts w:ascii="Times New Roman" w:hAnsi="Times New Roman" w:cs="Times New Roman"/>
                <w:b/>
                <w:bCs/>
              </w:rPr>
              <w:t>раніше</w:t>
            </w:r>
            <w:proofErr w:type="spellEnd"/>
            <w:r w:rsidRPr="00CE34DF">
              <w:rPr>
                <w:rFonts w:ascii="Times New Roman" w:hAnsi="Times New Roman" w:cs="Times New Roman"/>
                <w:b/>
                <w:bCs/>
              </w:rPr>
              <w:t xml:space="preserve"> 30 </w:t>
            </w:r>
            <w:proofErr w:type="spellStart"/>
            <w:r w:rsidRPr="00CE34DF">
              <w:rPr>
                <w:rFonts w:ascii="Times New Roman" w:hAnsi="Times New Roman" w:cs="Times New Roman"/>
                <w:b/>
                <w:bCs/>
              </w:rPr>
              <w:t>днів</w:t>
            </w:r>
            <w:proofErr w:type="spellEnd"/>
            <w:r w:rsidRPr="00CE34DF">
              <w:rPr>
                <w:rFonts w:ascii="Times New Roman" w:hAnsi="Times New Roman" w:cs="Times New Roman"/>
                <w:b/>
                <w:bCs/>
              </w:rPr>
              <w:t xml:space="preserve"> до </w:t>
            </w:r>
            <w:proofErr w:type="spellStart"/>
            <w:r w:rsidRPr="00CE34DF">
              <w:rPr>
                <w:rFonts w:ascii="Times New Roman" w:hAnsi="Times New Roman" w:cs="Times New Roman"/>
                <w:b/>
                <w:bCs/>
              </w:rPr>
              <w:t>дати</w:t>
            </w:r>
            <w:proofErr w:type="spellEnd"/>
            <w:r w:rsidRPr="00CE34DF">
              <w:rPr>
                <w:rFonts w:ascii="Times New Roman" w:hAnsi="Times New Roman" w:cs="Times New Roman"/>
                <w:b/>
                <w:bCs/>
              </w:rPr>
              <w:t xml:space="preserve"> </w:t>
            </w:r>
            <w:proofErr w:type="spellStart"/>
            <w:r w:rsidRPr="00CE34DF">
              <w:rPr>
                <w:rFonts w:ascii="Times New Roman" w:hAnsi="Times New Roman" w:cs="Times New Roman"/>
                <w:b/>
                <w:bCs/>
              </w:rPr>
              <w:t>подання</w:t>
            </w:r>
            <w:proofErr w:type="spellEnd"/>
            <w:r w:rsidRPr="00CE34DF">
              <w:rPr>
                <w:rFonts w:ascii="Times New Roman" w:hAnsi="Times New Roman" w:cs="Times New Roman"/>
                <w:b/>
                <w:bCs/>
              </w:rPr>
              <w:t xml:space="preserve"> такого </w:t>
            </w:r>
            <w:proofErr w:type="spellStart"/>
            <w:r w:rsidRPr="00CE34DF">
              <w:rPr>
                <w:rFonts w:ascii="Times New Roman" w:hAnsi="Times New Roman" w:cs="Times New Roman"/>
                <w:b/>
                <w:bCs/>
              </w:rPr>
              <w:t>витягу</w:t>
            </w:r>
            <w:proofErr w:type="spellEnd"/>
            <w:r w:rsidRPr="00CE34DF">
              <w:rPr>
                <w:rFonts w:ascii="Times New Roman" w:hAnsi="Times New Roman" w:cs="Times New Roman"/>
              </w:rPr>
              <w:t xml:space="preserve">. </w:t>
            </w:r>
            <w:r w:rsidRPr="00CE34DF">
              <w:rPr>
                <w:rFonts w:ascii="Times New Roman" w:hAnsi="Times New Roman" w:cs="Times New Roman"/>
                <w:iCs/>
              </w:rPr>
              <w:t xml:space="preserve">Тип </w:t>
            </w:r>
            <w:proofErr w:type="spellStart"/>
            <w:r w:rsidRPr="00CE34DF">
              <w:rPr>
                <w:rFonts w:ascii="Times New Roman" w:hAnsi="Times New Roman" w:cs="Times New Roman"/>
                <w:iCs/>
              </w:rPr>
              <w:t>Витягу</w:t>
            </w:r>
            <w:proofErr w:type="spellEnd"/>
            <w:r w:rsidRPr="00CE34DF">
              <w:rPr>
                <w:rFonts w:ascii="Times New Roman" w:hAnsi="Times New Roman" w:cs="Times New Roman"/>
                <w:iCs/>
              </w:rPr>
              <w:t xml:space="preserve"> – </w:t>
            </w:r>
            <w:proofErr w:type="spellStart"/>
            <w:r w:rsidRPr="00CE34DF">
              <w:rPr>
                <w:rFonts w:ascii="Times New Roman" w:hAnsi="Times New Roman" w:cs="Times New Roman"/>
                <w:iCs/>
              </w:rPr>
              <w:t>повний</w:t>
            </w:r>
            <w:proofErr w:type="spellEnd"/>
            <w:r w:rsidRPr="00CE34DF">
              <w:rPr>
                <w:rFonts w:ascii="Times New Roman" w:hAnsi="Times New Roman" w:cs="Times New Roman"/>
                <w:iCs/>
              </w:rPr>
              <w:t xml:space="preserve">, </w:t>
            </w:r>
            <w:proofErr w:type="spellStart"/>
            <w:r w:rsidRPr="00CE34DF">
              <w:rPr>
                <w:rFonts w:ascii="Times New Roman" w:hAnsi="Times New Roman" w:cs="Times New Roman"/>
                <w:iCs/>
              </w:rPr>
              <w:t>наданий</w:t>
            </w:r>
            <w:proofErr w:type="spellEnd"/>
            <w:r w:rsidRPr="00CE34DF">
              <w:rPr>
                <w:rFonts w:ascii="Times New Roman" w:hAnsi="Times New Roman" w:cs="Times New Roman"/>
                <w:iCs/>
              </w:rPr>
              <w:t xml:space="preserve"> для </w:t>
            </w:r>
            <w:r w:rsidRPr="00CE34DF">
              <w:rPr>
                <w:rFonts w:ascii="Times New Roman" w:hAnsi="Times New Roman" w:cs="Times New Roman"/>
              </w:rPr>
              <w:t>ОФОРМЛЕННЯ УЧАСТІ У ПРОЦЕДУРІ ПУБЛІЧНОЇ ЗАКУПІВЛІ</w:t>
            </w:r>
          </w:p>
          <w:p w14:paraId="1C5F20E2"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FB4090" w:rsidRPr="00D44D7E" w14:paraId="4A20498C" w14:textId="77777777" w:rsidTr="00E94ABD">
        <w:trPr>
          <w:trHeight w:val="1605"/>
          <w:jc w:val="center"/>
        </w:trPr>
        <w:tc>
          <w:tcPr>
            <w:tcW w:w="537" w:type="dxa"/>
          </w:tcPr>
          <w:p w14:paraId="495C047A" w14:textId="77777777" w:rsidR="00FB4090" w:rsidRPr="00CE34DF"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CE34DF">
              <w:rPr>
                <w:rFonts w:ascii="Times New Roman" w:hAnsi="Times New Roman" w:cs="Times New Roman"/>
              </w:rPr>
              <w:t>3</w:t>
            </w:r>
          </w:p>
        </w:tc>
        <w:tc>
          <w:tcPr>
            <w:tcW w:w="4280" w:type="dxa"/>
            <w:tcBorders>
              <w:bottom w:val="single" w:sz="4" w:space="0" w:color="auto"/>
            </w:tcBorders>
          </w:tcPr>
          <w:p w14:paraId="09D00FB7" w14:textId="77777777" w:rsidR="00573835" w:rsidRPr="00CE34DF" w:rsidRDefault="00573835" w:rsidP="00573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CE34DF">
              <w:rPr>
                <w:rFonts w:ascii="Times New Roman" w:hAnsi="Times New Roman" w:cs="Times New Roman"/>
                <w:color w:val="000000"/>
                <w:shd w:val="clear" w:color="auto" w:fill="FFFFFF"/>
              </w:rPr>
              <w:t>Службова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посадова</w:t>
            </w:r>
            <w:proofErr w:type="spellEnd"/>
            <w:r w:rsidRPr="00CE34DF">
              <w:rPr>
                <w:rFonts w:ascii="Times New Roman" w:hAnsi="Times New Roman" w:cs="Times New Roman"/>
                <w:color w:val="000000"/>
                <w:shd w:val="clear" w:color="auto" w:fill="FFFFFF"/>
              </w:rPr>
              <w:t xml:space="preserve">) особа </w:t>
            </w:r>
            <w:proofErr w:type="spellStart"/>
            <w:r w:rsidRPr="00CE34DF">
              <w:rPr>
                <w:rFonts w:ascii="Times New Roman" w:hAnsi="Times New Roman" w:cs="Times New Roman"/>
                <w:color w:val="000000"/>
                <w:shd w:val="clear" w:color="auto" w:fill="FFFFFF"/>
              </w:rPr>
              <w:t>учасника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процедури</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закупівлі</w:t>
            </w:r>
            <w:proofErr w:type="spellEnd"/>
            <w:r w:rsidRPr="00CE34DF">
              <w:rPr>
                <w:rFonts w:ascii="Times New Roman" w:hAnsi="Times New Roman" w:cs="Times New Roman"/>
                <w:color w:val="000000"/>
                <w:shd w:val="clear" w:color="auto" w:fill="FFFFFF"/>
              </w:rPr>
              <w:t xml:space="preserve">, яка </w:t>
            </w:r>
            <w:proofErr w:type="spellStart"/>
            <w:r w:rsidRPr="00CE34DF">
              <w:rPr>
                <w:rFonts w:ascii="Times New Roman" w:hAnsi="Times New Roman" w:cs="Times New Roman"/>
                <w:color w:val="000000"/>
                <w:shd w:val="clear" w:color="auto" w:fill="FFFFFF"/>
              </w:rPr>
              <w:t>підписала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тендерну</w:t>
            </w:r>
            <w:proofErr w:type="spellEnd"/>
            <w:r w:rsidRPr="00CE34DF">
              <w:rPr>
                <w:rFonts w:ascii="Times New Roman" w:hAnsi="Times New Roman" w:cs="Times New Roman"/>
                <w:color w:val="000000"/>
                <w:shd w:val="clear" w:color="auto" w:fill="FFFFFF"/>
              </w:rPr>
              <w:t xml:space="preserve"> </w:t>
            </w:r>
            <w:proofErr w:type="spellStart"/>
            <w:proofErr w:type="gramStart"/>
            <w:r w:rsidRPr="00CE34DF">
              <w:rPr>
                <w:rFonts w:ascii="Times New Roman" w:hAnsi="Times New Roman" w:cs="Times New Roman"/>
                <w:color w:val="000000"/>
                <w:shd w:val="clear" w:color="auto" w:fill="FFFFFF"/>
              </w:rPr>
              <w:t>пропозицію</w:t>
            </w:r>
            <w:proofErr w:type="spellEnd"/>
            <w:r w:rsidRPr="00CE34DF">
              <w:rPr>
                <w:rFonts w:ascii="Times New Roman" w:hAnsi="Times New Roman" w:cs="Times New Roman"/>
                <w:color w:val="000000"/>
                <w:shd w:val="clear" w:color="auto" w:fill="FFFFFF"/>
              </w:rPr>
              <w:t xml:space="preserve"> ,</w:t>
            </w:r>
            <w:proofErr w:type="gramEnd"/>
            <w:r w:rsidRPr="00CE34DF">
              <w:rPr>
                <w:rFonts w:ascii="Times New Roman" w:hAnsi="Times New Roman" w:cs="Times New Roman"/>
                <w:color w:val="000000"/>
                <w:shd w:val="clear" w:color="auto" w:fill="FFFFFF"/>
              </w:rPr>
              <w:t xml:space="preserve"> не </w:t>
            </w:r>
            <w:proofErr w:type="spellStart"/>
            <w:r w:rsidRPr="00CE34DF">
              <w:rPr>
                <w:rFonts w:ascii="Times New Roman" w:hAnsi="Times New Roman" w:cs="Times New Roman"/>
                <w:color w:val="000000"/>
                <w:shd w:val="clear" w:color="auto" w:fill="FFFFFF"/>
              </w:rPr>
              <w:t>була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засуджена</w:t>
            </w:r>
            <w:proofErr w:type="spellEnd"/>
            <w:r w:rsidRPr="00CE34DF">
              <w:rPr>
                <w:rFonts w:ascii="Times New Roman" w:hAnsi="Times New Roman" w:cs="Times New Roman"/>
                <w:color w:val="000000"/>
                <w:shd w:val="clear" w:color="auto" w:fill="FFFFFF"/>
              </w:rPr>
              <w:t xml:space="preserve"> за </w:t>
            </w:r>
            <w:proofErr w:type="spellStart"/>
            <w:r w:rsidRPr="00CE34DF">
              <w:rPr>
                <w:rFonts w:ascii="Times New Roman" w:hAnsi="Times New Roman" w:cs="Times New Roman"/>
                <w:color w:val="000000"/>
                <w:shd w:val="clear" w:color="auto" w:fill="FFFFFF"/>
              </w:rPr>
              <w:t>кримінальне</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правопорушення</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вчинене</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корисливих</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мотивів</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зокрема</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пов’язане</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хабарництвом</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шахрайством</w:t>
            </w:r>
            <w:proofErr w:type="spellEnd"/>
            <w:r w:rsidRPr="00CE34DF">
              <w:rPr>
                <w:rFonts w:ascii="Times New Roman" w:hAnsi="Times New Roman" w:cs="Times New Roman"/>
                <w:color w:val="000000"/>
                <w:shd w:val="clear" w:color="auto" w:fill="FFFFFF"/>
              </w:rPr>
              <w:t xml:space="preserve"> та </w:t>
            </w:r>
            <w:proofErr w:type="spellStart"/>
            <w:r w:rsidRPr="00CE34DF">
              <w:rPr>
                <w:rFonts w:ascii="Times New Roman" w:hAnsi="Times New Roman" w:cs="Times New Roman"/>
                <w:color w:val="000000"/>
                <w:shd w:val="clear" w:color="auto" w:fill="FFFFFF"/>
              </w:rPr>
              <w:t>відмиванням</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коштів</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судимість</w:t>
            </w:r>
            <w:proofErr w:type="spellEnd"/>
            <w:r w:rsidRPr="00CE34DF">
              <w:rPr>
                <w:rFonts w:ascii="Times New Roman" w:hAnsi="Times New Roman" w:cs="Times New Roman"/>
                <w:color w:val="000000"/>
                <w:shd w:val="clear" w:color="auto" w:fill="FFFFFF"/>
              </w:rPr>
              <w:t xml:space="preserve"> з </w:t>
            </w:r>
            <w:proofErr w:type="spellStart"/>
            <w:r w:rsidRPr="00CE34DF">
              <w:rPr>
                <w:rFonts w:ascii="Times New Roman" w:hAnsi="Times New Roman" w:cs="Times New Roman"/>
                <w:color w:val="000000"/>
                <w:shd w:val="clear" w:color="auto" w:fill="FFFFFF"/>
              </w:rPr>
              <w:t>якої</w:t>
            </w:r>
            <w:proofErr w:type="spellEnd"/>
            <w:r w:rsidRPr="00CE34DF">
              <w:rPr>
                <w:rFonts w:ascii="Times New Roman" w:hAnsi="Times New Roman" w:cs="Times New Roman"/>
                <w:color w:val="000000"/>
                <w:shd w:val="clear" w:color="auto" w:fill="FFFFFF"/>
              </w:rPr>
              <w:t xml:space="preserve"> не </w:t>
            </w:r>
            <w:proofErr w:type="spellStart"/>
            <w:r w:rsidRPr="00CE34DF">
              <w:rPr>
                <w:rFonts w:ascii="Times New Roman" w:hAnsi="Times New Roman" w:cs="Times New Roman"/>
                <w:color w:val="000000"/>
                <w:shd w:val="clear" w:color="auto" w:fill="FFFFFF"/>
              </w:rPr>
              <w:t>знято</w:t>
            </w:r>
            <w:proofErr w:type="spellEnd"/>
            <w:r w:rsidRPr="00CE34DF">
              <w:rPr>
                <w:rFonts w:ascii="Times New Roman" w:hAnsi="Times New Roman" w:cs="Times New Roman"/>
                <w:color w:val="000000"/>
                <w:shd w:val="clear" w:color="auto" w:fill="FFFFFF"/>
              </w:rPr>
              <w:t xml:space="preserve"> </w:t>
            </w:r>
            <w:proofErr w:type="spellStart"/>
            <w:r w:rsidRPr="00CE34DF">
              <w:rPr>
                <w:rFonts w:ascii="Times New Roman" w:hAnsi="Times New Roman" w:cs="Times New Roman"/>
                <w:color w:val="000000"/>
                <w:shd w:val="clear" w:color="auto" w:fill="FFFFFF"/>
              </w:rPr>
              <w:t>або</w:t>
            </w:r>
            <w:proofErr w:type="spellEnd"/>
            <w:r w:rsidRPr="00CE34DF">
              <w:rPr>
                <w:rFonts w:ascii="Times New Roman" w:hAnsi="Times New Roman" w:cs="Times New Roman"/>
                <w:color w:val="000000"/>
                <w:shd w:val="clear" w:color="auto" w:fill="FFFFFF"/>
              </w:rPr>
              <w:t xml:space="preserve"> не погашено у </w:t>
            </w:r>
            <w:proofErr w:type="spellStart"/>
            <w:r w:rsidRPr="00CE34DF">
              <w:rPr>
                <w:rFonts w:ascii="Times New Roman" w:hAnsi="Times New Roman" w:cs="Times New Roman"/>
                <w:color w:val="000000"/>
                <w:shd w:val="clear" w:color="auto" w:fill="FFFFFF"/>
              </w:rPr>
              <w:t>встановленому</w:t>
            </w:r>
            <w:proofErr w:type="spellEnd"/>
            <w:r w:rsidRPr="00CE34DF">
              <w:rPr>
                <w:rFonts w:ascii="Times New Roman" w:hAnsi="Times New Roman" w:cs="Times New Roman"/>
                <w:color w:val="000000"/>
                <w:shd w:val="clear" w:color="auto" w:fill="FFFFFF"/>
              </w:rPr>
              <w:t xml:space="preserve"> законом порядку</w:t>
            </w:r>
            <w:r w:rsidRPr="00CE34DF">
              <w:rPr>
                <w:rFonts w:ascii="Times New Roman" w:hAnsi="Times New Roman" w:cs="Times New Roman"/>
                <w:b/>
                <w:bCs/>
                <w:color w:val="000000"/>
                <w:shd w:val="clear" w:color="auto" w:fill="FFFFFF"/>
              </w:rPr>
              <w:t>;</w:t>
            </w:r>
            <w:r w:rsidRPr="00CE34DF">
              <w:rPr>
                <w:rFonts w:ascii="Times New Roman" w:hAnsi="Times New Roman" w:cs="Times New Roman"/>
                <w:b/>
                <w:bCs/>
                <w:color w:val="000000"/>
                <w:shd w:val="clear" w:color="auto" w:fill="FFFFFF"/>
                <w:lang w:val="uk-UA"/>
              </w:rPr>
              <w:t>(п.6 ч.1 с.17 Закону)</w:t>
            </w:r>
          </w:p>
          <w:p w14:paraId="6A248E4A" w14:textId="0B34A181" w:rsidR="00573835" w:rsidRPr="00CE34DF" w:rsidRDefault="00573835" w:rsidP="00B85508">
            <w:pPr>
              <w:ind w:firstLine="284"/>
              <w:contextualSpacing/>
              <w:rPr>
                <w:rFonts w:ascii="Times New Roman" w:hAnsi="Times New Roman" w:cs="Times New Roman"/>
                <w:color w:val="000000"/>
                <w:shd w:val="clear" w:color="auto" w:fill="FFFFFF"/>
                <w:lang w:val="uk-UA"/>
              </w:rPr>
            </w:pPr>
          </w:p>
        </w:tc>
        <w:tc>
          <w:tcPr>
            <w:tcW w:w="4816" w:type="dxa"/>
            <w:vMerge/>
          </w:tcPr>
          <w:p w14:paraId="1773A226" w14:textId="77777777" w:rsidR="00FB4090" w:rsidRPr="00D44D7E"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highlight w:val="yellow"/>
              </w:rPr>
            </w:pPr>
          </w:p>
        </w:tc>
      </w:tr>
      <w:tr w:rsidR="00FB4090" w:rsidRPr="00D44D7E" w14:paraId="7731321A" w14:textId="77777777" w:rsidTr="00E94ABD">
        <w:trPr>
          <w:trHeight w:val="2116"/>
          <w:jc w:val="center"/>
        </w:trPr>
        <w:tc>
          <w:tcPr>
            <w:tcW w:w="537" w:type="dxa"/>
          </w:tcPr>
          <w:p w14:paraId="53B24D1C" w14:textId="77777777" w:rsidR="00FB4090" w:rsidRPr="00E6786B"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786B">
              <w:rPr>
                <w:rFonts w:ascii="Times New Roman" w:hAnsi="Times New Roman" w:cs="Times New Roman"/>
                <w:iCs/>
              </w:rPr>
              <w:lastRenderedPageBreak/>
              <w:t>4</w:t>
            </w:r>
          </w:p>
        </w:tc>
        <w:tc>
          <w:tcPr>
            <w:tcW w:w="4280" w:type="dxa"/>
          </w:tcPr>
          <w:p w14:paraId="69AB1C00" w14:textId="77777777" w:rsidR="00573835" w:rsidRPr="00E6786B" w:rsidRDefault="00573835" w:rsidP="00573835">
            <w:pPr>
              <w:ind w:firstLine="284"/>
              <w:contextualSpacing/>
              <w:rPr>
                <w:rFonts w:ascii="Times New Roman" w:hAnsi="Times New Roman" w:cs="Times New Roman"/>
                <w:b/>
                <w:bCs/>
                <w:color w:val="000000"/>
                <w:shd w:val="clear" w:color="auto" w:fill="FFFFFF"/>
                <w:lang w:val="uk-UA"/>
              </w:rPr>
            </w:pPr>
            <w:proofErr w:type="spellStart"/>
            <w:r w:rsidRPr="00E6786B">
              <w:rPr>
                <w:rFonts w:ascii="Times New Roman" w:hAnsi="Times New Roman" w:cs="Times New Roman"/>
                <w:color w:val="000000"/>
                <w:shd w:val="clear" w:color="auto" w:fill="FFFFFF"/>
              </w:rPr>
              <w:t>Службова</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посадова</w:t>
            </w:r>
            <w:proofErr w:type="spellEnd"/>
            <w:r w:rsidRPr="00E6786B">
              <w:rPr>
                <w:rFonts w:ascii="Times New Roman" w:hAnsi="Times New Roman" w:cs="Times New Roman"/>
                <w:color w:val="000000"/>
                <w:shd w:val="clear" w:color="auto" w:fill="FFFFFF"/>
              </w:rPr>
              <w:t xml:space="preserve">) особа </w:t>
            </w:r>
            <w:proofErr w:type="spellStart"/>
            <w:r w:rsidRPr="00E6786B">
              <w:rPr>
                <w:rFonts w:ascii="Times New Roman" w:hAnsi="Times New Roman" w:cs="Times New Roman"/>
                <w:color w:val="000000"/>
                <w:shd w:val="clear" w:color="auto" w:fill="FFFFFF"/>
              </w:rPr>
              <w:t>учасника</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процедури</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закупівлі</w:t>
            </w:r>
            <w:proofErr w:type="spellEnd"/>
            <w:r w:rsidRPr="00E6786B">
              <w:rPr>
                <w:rFonts w:ascii="Times New Roman" w:hAnsi="Times New Roman" w:cs="Times New Roman"/>
                <w:color w:val="000000"/>
                <w:shd w:val="clear" w:color="auto" w:fill="FFFFFF"/>
              </w:rPr>
              <w:t xml:space="preserve">, яку </w:t>
            </w:r>
            <w:proofErr w:type="spellStart"/>
            <w:r w:rsidRPr="00E6786B">
              <w:rPr>
                <w:rFonts w:ascii="Times New Roman" w:hAnsi="Times New Roman" w:cs="Times New Roman"/>
                <w:color w:val="000000"/>
                <w:shd w:val="clear" w:color="auto" w:fill="FFFFFF"/>
              </w:rPr>
              <w:t>уповноважено</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учасником</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представляти</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його</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інтереси</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під</w:t>
            </w:r>
            <w:proofErr w:type="spellEnd"/>
            <w:r w:rsidRPr="00E6786B">
              <w:rPr>
                <w:rFonts w:ascii="Times New Roman" w:hAnsi="Times New Roman" w:cs="Times New Roman"/>
                <w:color w:val="000000"/>
                <w:shd w:val="clear" w:color="auto" w:fill="FFFFFF"/>
              </w:rPr>
              <w:t xml:space="preserve"> час </w:t>
            </w:r>
            <w:proofErr w:type="spellStart"/>
            <w:r w:rsidRPr="00E6786B">
              <w:rPr>
                <w:rFonts w:ascii="Times New Roman" w:hAnsi="Times New Roman" w:cs="Times New Roman"/>
                <w:color w:val="000000"/>
                <w:shd w:val="clear" w:color="auto" w:fill="FFFFFF"/>
              </w:rPr>
              <w:t>проведення</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процедури</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закупівлі</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фізичну</w:t>
            </w:r>
            <w:proofErr w:type="spellEnd"/>
            <w:r w:rsidRPr="00E6786B">
              <w:rPr>
                <w:rFonts w:ascii="Times New Roman" w:hAnsi="Times New Roman" w:cs="Times New Roman"/>
                <w:color w:val="000000"/>
                <w:shd w:val="clear" w:color="auto" w:fill="FFFFFF"/>
              </w:rPr>
              <w:t xml:space="preserve"> особу, яка є </w:t>
            </w:r>
            <w:proofErr w:type="spellStart"/>
            <w:r w:rsidRPr="00E6786B">
              <w:rPr>
                <w:rFonts w:ascii="Times New Roman" w:hAnsi="Times New Roman" w:cs="Times New Roman"/>
                <w:color w:val="000000"/>
                <w:shd w:val="clear" w:color="auto" w:fill="FFFFFF"/>
              </w:rPr>
              <w:t>учасником</w:t>
            </w:r>
            <w:proofErr w:type="spellEnd"/>
            <w:r w:rsidRPr="00E6786B">
              <w:rPr>
                <w:rFonts w:ascii="Times New Roman" w:hAnsi="Times New Roman" w:cs="Times New Roman"/>
                <w:color w:val="000000"/>
                <w:shd w:val="clear" w:color="auto" w:fill="FFFFFF"/>
              </w:rPr>
              <w:t xml:space="preserve">, не </w:t>
            </w:r>
            <w:proofErr w:type="spellStart"/>
            <w:r w:rsidRPr="00E6786B">
              <w:rPr>
                <w:rFonts w:ascii="Times New Roman" w:hAnsi="Times New Roman" w:cs="Times New Roman"/>
                <w:color w:val="000000"/>
                <w:shd w:val="clear" w:color="auto" w:fill="FFFFFF"/>
              </w:rPr>
              <w:t>було</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притягнуто</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згідно</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із</w:t>
            </w:r>
            <w:proofErr w:type="spellEnd"/>
            <w:r w:rsidRPr="00E6786B">
              <w:rPr>
                <w:rFonts w:ascii="Times New Roman" w:hAnsi="Times New Roman" w:cs="Times New Roman"/>
                <w:color w:val="000000"/>
                <w:shd w:val="clear" w:color="auto" w:fill="FFFFFF"/>
              </w:rPr>
              <w:t xml:space="preserve"> законом до </w:t>
            </w:r>
            <w:proofErr w:type="spellStart"/>
            <w:r w:rsidRPr="00E6786B">
              <w:rPr>
                <w:rFonts w:ascii="Times New Roman" w:hAnsi="Times New Roman" w:cs="Times New Roman"/>
                <w:color w:val="000000"/>
                <w:shd w:val="clear" w:color="auto" w:fill="FFFFFF"/>
              </w:rPr>
              <w:t>відповідальності</w:t>
            </w:r>
            <w:proofErr w:type="spellEnd"/>
            <w:r w:rsidRPr="00E6786B">
              <w:rPr>
                <w:rFonts w:ascii="Times New Roman" w:hAnsi="Times New Roman" w:cs="Times New Roman"/>
                <w:color w:val="000000"/>
                <w:shd w:val="clear" w:color="auto" w:fill="FFFFFF"/>
              </w:rPr>
              <w:t xml:space="preserve"> за </w:t>
            </w:r>
            <w:proofErr w:type="spellStart"/>
            <w:r w:rsidRPr="00E6786B">
              <w:rPr>
                <w:rFonts w:ascii="Times New Roman" w:hAnsi="Times New Roman" w:cs="Times New Roman"/>
                <w:color w:val="000000"/>
                <w:shd w:val="clear" w:color="auto" w:fill="FFFFFF"/>
              </w:rPr>
              <w:t>вчинення</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правопорушення</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пов’язаного</w:t>
            </w:r>
            <w:proofErr w:type="spellEnd"/>
            <w:r w:rsidRPr="00E6786B">
              <w:rPr>
                <w:rFonts w:ascii="Times New Roman" w:hAnsi="Times New Roman" w:cs="Times New Roman"/>
                <w:color w:val="000000"/>
                <w:shd w:val="clear" w:color="auto" w:fill="FFFFFF"/>
              </w:rPr>
              <w:t xml:space="preserve"> з </w:t>
            </w:r>
            <w:proofErr w:type="spellStart"/>
            <w:r w:rsidRPr="00E6786B">
              <w:rPr>
                <w:rFonts w:ascii="Times New Roman" w:hAnsi="Times New Roman" w:cs="Times New Roman"/>
                <w:color w:val="000000"/>
                <w:shd w:val="clear" w:color="auto" w:fill="FFFFFF"/>
              </w:rPr>
              <w:t>використанням</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дитячої</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праці</w:t>
            </w:r>
            <w:proofErr w:type="spellEnd"/>
            <w:r w:rsidRPr="00E6786B">
              <w:rPr>
                <w:rFonts w:ascii="Times New Roman" w:hAnsi="Times New Roman" w:cs="Times New Roman"/>
                <w:color w:val="000000"/>
                <w:shd w:val="clear" w:color="auto" w:fill="FFFFFF"/>
              </w:rPr>
              <w:t xml:space="preserve"> </w:t>
            </w:r>
            <w:proofErr w:type="spellStart"/>
            <w:r w:rsidRPr="00E6786B">
              <w:rPr>
                <w:rFonts w:ascii="Times New Roman" w:hAnsi="Times New Roman" w:cs="Times New Roman"/>
                <w:color w:val="000000"/>
                <w:shd w:val="clear" w:color="auto" w:fill="FFFFFF"/>
              </w:rPr>
              <w:t>чи</w:t>
            </w:r>
            <w:proofErr w:type="spellEnd"/>
            <w:r w:rsidRPr="00E6786B">
              <w:rPr>
                <w:rFonts w:ascii="Times New Roman" w:hAnsi="Times New Roman" w:cs="Times New Roman"/>
                <w:color w:val="000000"/>
                <w:shd w:val="clear" w:color="auto" w:fill="FFFFFF"/>
              </w:rPr>
              <w:t xml:space="preserve"> будь-</w:t>
            </w:r>
            <w:proofErr w:type="spellStart"/>
            <w:r w:rsidRPr="00E6786B">
              <w:rPr>
                <w:rFonts w:ascii="Times New Roman" w:hAnsi="Times New Roman" w:cs="Times New Roman"/>
                <w:color w:val="000000"/>
                <w:shd w:val="clear" w:color="auto" w:fill="FFFFFF"/>
              </w:rPr>
              <w:t>якими</w:t>
            </w:r>
            <w:proofErr w:type="spellEnd"/>
            <w:r w:rsidRPr="00E6786B">
              <w:rPr>
                <w:rFonts w:ascii="Times New Roman" w:hAnsi="Times New Roman" w:cs="Times New Roman"/>
                <w:color w:val="000000"/>
                <w:shd w:val="clear" w:color="auto" w:fill="FFFFFF"/>
              </w:rPr>
              <w:t xml:space="preserve"> формами </w:t>
            </w:r>
            <w:proofErr w:type="spellStart"/>
            <w:r w:rsidRPr="00E6786B">
              <w:rPr>
                <w:rFonts w:ascii="Times New Roman" w:hAnsi="Times New Roman" w:cs="Times New Roman"/>
                <w:color w:val="000000"/>
                <w:shd w:val="clear" w:color="auto" w:fill="FFFFFF"/>
              </w:rPr>
              <w:t>торгівлі</w:t>
            </w:r>
            <w:proofErr w:type="spellEnd"/>
            <w:r w:rsidRPr="00E6786B">
              <w:rPr>
                <w:rFonts w:ascii="Times New Roman" w:hAnsi="Times New Roman" w:cs="Times New Roman"/>
                <w:color w:val="000000"/>
                <w:shd w:val="clear" w:color="auto" w:fill="FFFFFF"/>
              </w:rPr>
              <w:t xml:space="preserve"> людьми</w:t>
            </w:r>
            <w:r w:rsidRPr="00E6786B">
              <w:rPr>
                <w:rFonts w:ascii="Times New Roman" w:hAnsi="Times New Roman" w:cs="Times New Roman"/>
                <w:b/>
                <w:bCs/>
                <w:color w:val="000000"/>
                <w:shd w:val="clear" w:color="auto" w:fill="FFFFFF"/>
              </w:rPr>
              <w:t>;</w:t>
            </w:r>
            <w:r w:rsidRPr="00E6786B">
              <w:rPr>
                <w:rFonts w:ascii="Times New Roman" w:hAnsi="Times New Roman" w:cs="Times New Roman"/>
                <w:b/>
                <w:bCs/>
                <w:color w:val="000000"/>
                <w:shd w:val="clear" w:color="auto" w:fill="FFFFFF"/>
                <w:lang w:val="uk-UA"/>
              </w:rPr>
              <w:t>( п.12 ч.1 с.17 Закону)</w:t>
            </w:r>
          </w:p>
          <w:p w14:paraId="7A450F6C" w14:textId="1360CF84" w:rsidR="00573835" w:rsidRPr="00E6786B" w:rsidRDefault="00573835"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lang w:val="uk-UA"/>
              </w:rPr>
            </w:pPr>
          </w:p>
        </w:tc>
        <w:tc>
          <w:tcPr>
            <w:tcW w:w="4816" w:type="dxa"/>
            <w:vMerge/>
          </w:tcPr>
          <w:p w14:paraId="466DA3C9" w14:textId="77777777" w:rsidR="00FB4090" w:rsidRPr="00D44D7E"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highlight w:val="yellow"/>
              </w:rPr>
            </w:pPr>
          </w:p>
        </w:tc>
      </w:tr>
      <w:tr w:rsidR="00FB4090" w:rsidRPr="00D44D7E" w14:paraId="603DF95D" w14:textId="77777777" w:rsidTr="00E94ABD">
        <w:trPr>
          <w:trHeight w:val="1276"/>
          <w:jc w:val="center"/>
        </w:trPr>
        <w:tc>
          <w:tcPr>
            <w:tcW w:w="537" w:type="dxa"/>
          </w:tcPr>
          <w:p w14:paraId="355C18B7" w14:textId="77777777" w:rsidR="00FB4090" w:rsidRPr="0080029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800292">
              <w:rPr>
                <w:rFonts w:ascii="Times New Roman" w:hAnsi="Times New Roman" w:cs="Times New Roman"/>
                <w:iCs/>
              </w:rPr>
              <w:t>5</w:t>
            </w:r>
          </w:p>
        </w:tc>
        <w:tc>
          <w:tcPr>
            <w:tcW w:w="4280" w:type="dxa"/>
          </w:tcPr>
          <w:p w14:paraId="292CF554" w14:textId="2B7BA151" w:rsidR="00FB4090" w:rsidRPr="0080029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roofErr w:type="spellStart"/>
            <w:r w:rsidRPr="00800292">
              <w:rPr>
                <w:rFonts w:ascii="Times New Roman" w:hAnsi="Times New Roman" w:cs="Times New Roman"/>
                <w:color w:val="000000"/>
                <w:shd w:val="clear" w:color="auto" w:fill="FFFFFF"/>
              </w:rPr>
              <w:t>Учасник</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процедури</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закупівлі</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виконав</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свої</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зобов’язання</w:t>
            </w:r>
            <w:proofErr w:type="spellEnd"/>
            <w:r w:rsidRPr="00800292">
              <w:rPr>
                <w:rFonts w:ascii="Times New Roman" w:hAnsi="Times New Roman" w:cs="Times New Roman"/>
                <w:color w:val="000000"/>
                <w:shd w:val="clear" w:color="auto" w:fill="FFFFFF"/>
              </w:rPr>
              <w:t xml:space="preserve"> за </w:t>
            </w:r>
            <w:proofErr w:type="spellStart"/>
            <w:r w:rsidRPr="00800292">
              <w:rPr>
                <w:rFonts w:ascii="Times New Roman" w:hAnsi="Times New Roman" w:cs="Times New Roman"/>
                <w:color w:val="000000"/>
                <w:shd w:val="clear" w:color="auto" w:fill="FFFFFF"/>
              </w:rPr>
              <w:t>раніше</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укладеним</w:t>
            </w:r>
            <w:proofErr w:type="spellEnd"/>
            <w:r w:rsidRPr="00800292">
              <w:rPr>
                <w:rFonts w:ascii="Times New Roman" w:hAnsi="Times New Roman" w:cs="Times New Roman"/>
                <w:color w:val="000000"/>
                <w:shd w:val="clear" w:color="auto" w:fill="FFFFFF"/>
              </w:rPr>
              <w:t xml:space="preserve"> договором про </w:t>
            </w:r>
            <w:proofErr w:type="spellStart"/>
            <w:r w:rsidRPr="00800292">
              <w:rPr>
                <w:rFonts w:ascii="Times New Roman" w:hAnsi="Times New Roman" w:cs="Times New Roman"/>
                <w:color w:val="000000"/>
                <w:shd w:val="clear" w:color="auto" w:fill="FFFFFF"/>
              </w:rPr>
              <w:t>закупівлю</w:t>
            </w:r>
            <w:proofErr w:type="spellEnd"/>
            <w:r w:rsidRPr="00800292">
              <w:rPr>
                <w:rFonts w:ascii="Times New Roman" w:hAnsi="Times New Roman" w:cs="Times New Roman"/>
                <w:color w:val="000000"/>
                <w:shd w:val="clear" w:color="auto" w:fill="FFFFFF"/>
              </w:rPr>
              <w:t xml:space="preserve"> з </w:t>
            </w:r>
            <w:proofErr w:type="spellStart"/>
            <w:r w:rsidRPr="00800292">
              <w:rPr>
                <w:rFonts w:ascii="Times New Roman" w:hAnsi="Times New Roman" w:cs="Times New Roman"/>
                <w:color w:val="000000"/>
                <w:shd w:val="clear" w:color="auto" w:fill="FFFFFF"/>
              </w:rPr>
              <w:t>цим</w:t>
            </w:r>
            <w:proofErr w:type="spellEnd"/>
            <w:r w:rsidRPr="00800292">
              <w:rPr>
                <w:rFonts w:ascii="Times New Roman" w:hAnsi="Times New Roman" w:cs="Times New Roman"/>
                <w:color w:val="000000"/>
                <w:shd w:val="clear" w:color="auto" w:fill="FFFFFF"/>
              </w:rPr>
              <w:t xml:space="preserve"> самим </w:t>
            </w:r>
            <w:proofErr w:type="spellStart"/>
            <w:r w:rsidRPr="00800292">
              <w:rPr>
                <w:rFonts w:ascii="Times New Roman" w:hAnsi="Times New Roman" w:cs="Times New Roman"/>
                <w:color w:val="000000"/>
                <w:shd w:val="clear" w:color="auto" w:fill="FFFFFF"/>
              </w:rPr>
              <w:t>замовником</w:t>
            </w:r>
            <w:proofErr w:type="spellEnd"/>
            <w:r w:rsidRPr="00800292">
              <w:rPr>
                <w:rFonts w:ascii="Times New Roman" w:hAnsi="Times New Roman" w:cs="Times New Roman"/>
                <w:color w:val="000000"/>
                <w:shd w:val="clear" w:color="auto" w:fill="FFFFFF"/>
              </w:rPr>
              <w:t xml:space="preserve"> </w:t>
            </w:r>
            <w:r w:rsidRPr="00800292">
              <w:rPr>
                <w:rFonts w:ascii="Times New Roman" w:hAnsi="Times New Roman" w:cs="Times New Roman"/>
                <w:i/>
                <w:iCs/>
                <w:color w:val="000000"/>
                <w:shd w:val="clear" w:color="auto" w:fill="FFFFFF"/>
              </w:rPr>
              <w:t xml:space="preserve">(у </w:t>
            </w:r>
            <w:proofErr w:type="spellStart"/>
            <w:r w:rsidRPr="00800292">
              <w:rPr>
                <w:rFonts w:ascii="Times New Roman" w:hAnsi="Times New Roman" w:cs="Times New Roman"/>
                <w:i/>
                <w:iCs/>
                <w:color w:val="000000"/>
                <w:shd w:val="clear" w:color="auto" w:fill="FFFFFF"/>
              </w:rPr>
              <w:t>разі</w:t>
            </w:r>
            <w:proofErr w:type="spellEnd"/>
            <w:r w:rsidRPr="00800292">
              <w:rPr>
                <w:rFonts w:ascii="Times New Roman" w:hAnsi="Times New Roman" w:cs="Times New Roman"/>
                <w:i/>
                <w:iCs/>
                <w:color w:val="000000"/>
                <w:shd w:val="clear" w:color="auto" w:fill="FFFFFF"/>
              </w:rPr>
              <w:t xml:space="preserve"> </w:t>
            </w:r>
            <w:proofErr w:type="spellStart"/>
            <w:r w:rsidRPr="00800292">
              <w:rPr>
                <w:rFonts w:ascii="Times New Roman" w:hAnsi="Times New Roman" w:cs="Times New Roman"/>
                <w:i/>
                <w:iCs/>
                <w:color w:val="000000"/>
                <w:shd w:val="clear" w:color="auto" w:fill="FFFFFF"/>
              </w:rPr>
              <w:t>укладення</w:t>
            </w:r>
            <w:proofErr w:type="spellEnd"/>
            <w:r w:rsidRPr="00800292">
              <w:rPr>
                <w:rFonts w:ascii="Times New Roman" w:hAnsi="Times New Roman" w:cs="Times New Roman"/>
                <w:i/>
                <w:iCs/>
                <w:color w:val="000000"/>
                <w:shd w:val="clear" w:color="auto" w:fill="FFFFFF"/>
              </w:rPr>
              <w:t xml:space="preserve"> такого договору</w:t>
            </w:r>
            <w:proofErr w:type="gramStart"/>
            <w:r w:rsidRPr="00800292">
              <w:rPr>
                <w:rFonts w:ascii="Times New Roman" w:hAnsi="Times New Roman" w:cs="Times New Roman"/>
                <w:b/>
                <w:bCs/>
                <w:i/>
                <w:iCs/>
                <w:color w:val="000000"/>
                <w:shd w:val="clear" w:color="auto" w:fill="FFFFFF"/>
              </w:rPr>
              <w:t>)</w:t>
            </w:r>
            <w:r w:rsidRPr="00800292">
              <w:rPr>
                <w:rFonts w:ascii="Times New Roman" w:hAnsi="Times New Roman" w:cs="Times New Roman"/>
                <w:b/>
                <w:bCs/>
                <w:color w:val="000000"/>
                <w:shd w:val="clear" w:color="auto" w:fill="FFFFFF"/>
              </w:rPr>
              <w:t>.</w:t>
            </w:r>
            <w:r w:rsidR="00EF365B" w:rsidRPr="00800292">
              <w:rPr>
                <w:rFonts w:ascii="Times New Roman" w:hAnsi="Times New Roman" w:cs="Times New Roman"/>
                <w:b/>
                <w:bCs/>
                <w:color w:val="000000"/>
                <w:shd w:val="clear" w:color="auto" w:fill="FFFFFF"/>
                <w:lang w:val="uk-UA"/>
              </w:rPr>
              <w:t>(</w:t>
            </w:r>
            <w:proofErr w:type="gramEnd"/>
            <w:r w:rsidR="00EF365B" w:rsidRPr="00800292">
              <w:rPr>
                <w:rFonts w:ascii="Times New Roman" w:hAnsi="Times New Roman" w:cs="Times New Roman"/>
                <w:b/>
                <w:bCs/>
                <w:color w:val="000000"/>
                <w:shd w:val="clear" w:color="auto" w:fill="FFFFFF"/>
                <w:lang w:val="uk-UA"/>
              </w:rPr>
              <w:t xml:space="preserve"> ч.2 с.17 Закону)</w:t>
            </w:r>
          </w:p>
        </w:tc>
        <w:tc>
          <w:tcPr>
            <w:tcW w:w="4816" w:type="dxa"/>
          </w:tcPr>
          <w:p w14:paraId="3CCC70FB" w14:textId="77777777" w:rsidR="00FB4090" w:rsidRPr="0080029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800292">
              <w:rPr>
                <w:rFonts w:ascii="Times New Roman" w:hAnsi="Times New Roman" w:cs="Times New Roman"/>
                <w:color w:val="000000"/>
                <w:shd w:val="clear" w:color="auto" w:fill="FFFFFF"/>
                <w:lang w:val="uk-UA"/>
              </w:rPr>
              <w:t xml:space="preserve">Довідка за підписом учасника </w:t>
            </w:r>
            <w:r w:rsidRPr="00800292">
              <w:rPr>
                <w:rFonts w:ascii="Times New Roman" w:hAnsi="Times New Roman" w:cs="Times New Roman"/>
                <w:lang w:val="uk-UA"/>
              </w:rPr>
              <w:t xml:space="preserve">про </w:t>
            </w:r>
            <w:r w:rsidRPr="0080029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0A172261" w14:textId="77777777" w:rsidR="00FB4090" w:rsidRPr="0080029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800292">
              <w:rPr>
                <w:rFonts w:ascii="Times New Roman" w:hAnsi="Times New Roman" w:cs="Times New Roman"/>
                <w:color w:val="000000"/>
                <w:shd w:val="clear" w:color="auto" w:fill="FFFFFF"/>
                <w:lang w:val="uk-UA"/>
              </w:rPr>
              <w:t>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48EAADF" w14:textId="77777777" w:rsidR="00FB4090" w:rsidRPr="00800292" w:rsidRDefault="00FB4090"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800292">
              <w:rPr>
                <w:rFonts w:ascii="Times New Roman" w:eastAsia="SimSun" w:hAnsi="Times New Roman" w:cs="Times New Roman"/>
                <w:color w:val="000000"/>
                <w:kern w:val="1"/>
                <w:shd w:val="clear" w:color="auto" w:fill="FFFFFF"/>
                <w:lang w:eastAsia="hi-IN" w:bidi="hi-IN"/>
              </w:rPr>
              <w:t xml:space="preserve">У </w:t>
            </w:r>
            <w:proofErr w:type="spellStart"/>
            <w:r w:rsidRPr="00800292">
              <w:rPr>
                <w:rFonts w:ascii="Times New Roman" w:eastAsia="SimSun" w:hAnsi="Times New Roman" w:cs="Times New Roman"/>
                <w:color w:val="000000"/>
                <w:kern w:val="1"/>
                <w:shd w:val="clear" w:color="auto" w:fill="FFFFFF"/>
                <w:lang w:eastAsia="hi-IN" w:bidi="hi-IN"/>
              </w:rPr>
              <w:t>випадку</w:t>
            </w:r>
            <w:proofErr w:type="spellEnd"/>
            <w:r w:rsidRPr="00800292">
              <w:rPr>
                <w:rFonts w:ascii="Times New Roman" w:eastAsia="SimSun" w:hAnsi="Times New Roman" w:cs="Times New Roman"/>
                <w:color w:val="000000"/>
                <w:kern w:val="1"/>
                <w:shd w:val="clear" w:color="auto" w:fill="FFFFFF"/>
                <w:lang w:eastAsia="hi-IN" w:bidi="hi-IN"/>
              </w:rPr>
              <w:t xml:space="preserve"> </w:t>
            </w:r>
            <w:proofErr w:type="spellStart"/>
            <w:r w:rsidRPr="00800292">
              <w:rPr>
                <w:rFonts w:ascii="Times New Roman" w:eastAsia="SimSun" w:hAnsi="Times New Roman" w:cs="Times New Roman"/>
                <w:color w:val="000000"/>
                <w:kern w:val="1"/>
                <w:shd w:val="clear" w:color="auto" w:fill="FFFFFF"/>
                <w:lang w:eastAsia="hi-IN" w:bidi="hi-IN"/>
              </w:rPr>
              <w:t>якщо</w:t>
            </w:r>
            <w:proofErr w:type="spellEnd"/>
            <w:r w:rsidRPr="00800292">
              <w:rPr>
                <w:rFonts w:ascii="Times New Roman" w:eastAsia="SimSun" w:hAnsi="Times New Roman" w:cs="Times New Roman"/>
                <w:color w:val="000000"/>
                <w:kern w:val="1"/>
                <w:shd w:val="clear" w:color="auto" w:fill="FFFFFF"/>
                <w:lang w:eastAsia="hi-IN" w:bidi="hi-IN"/>
              </w:rPr>
              <w:t xml:space="preserve"> </w:t>
            </w:r>
            <w:proofErr w:type="spellStart"/>
            <w:r w:rsidRPr="00800292">
              <w:rPr>
                <w:rFonts w:ascii="Times New Roman" w:eastAsia="SimSun" w:hAnsi="Times New Roman" w:cs="Times New Roman"/>
                <w:color w:val="000000"/>
                <w:kern w:val="1"/>
                <w:shd w:val="clear" w:color="auto" w:fill="FFFFFF"/>
                <w:lang w:eastAsia="hi-IN" w:bidi="hi-IN"/>
              </w:rPr>
              <w:t>учасник</w:t>
            </w:r>
            <w:proofErr w:type="spellEnd"/>
            <w:r w:rsidRPr="00800292">
              <w:rPr>
                <w:rFonts w:ascii="Times New Roman" w:eastAsia="SimSun" w:hAnsi="Times New Roman" w:cs="Times New Roman"/>
                <w:color w:val="000000"/>
                <w:kern w:val="1"/>
                <w:shd w:val="clear" w:color="auto" w:fill="FFFFFF"/>
                <w:lang w:eastAsia="hi-IN" w:bidi="hi-IN"/>
              </w:rPr>
              <w:t xml:space="preserve"> не </w:t>
            </w:r>
            <w:proofErr w:type="spellStart"/>
            <w:r w:rsidRPr="00800292">
              <w:rPr>
                <w:rFonts w:ascii="Times New Roman" w:eastAsia="SimSun" w:hAnsi="Times New Roman" w:cs="Times New Roman"/>
                <w:color w:val="000000"/>
                <w:kern w:val="1"/>
                <w:shd w:val="clear" w:color="auto" w:fill="FFFFFF"/>
                <w:lang w:eastAsia="hi-IN" w:bidi="hi-IN"/>
              </w:rPr>
              <w:t>має</w:t>
            </w:r>
            <w:proofErr w:type="spellEnd"/>
            <w:r w:rsidRPr="00800292">
              <w:rPr>
                <w:rFonts w:ascii="Times New Roman" w:eastAsia="SimSun" w:hAnsi="Times New Roman" w:cs="Times New Roman"/>
                <w:color w:val="000000"/>
                <w:kern w:val="1"/>
                <w:shd w:val="clear" w:color="auto" w:fill="FFFFFF"/>
                <w:lang w:eastAsia="hi-IN" w:bidi="hi-IN"/>
              </w:rPr>
              <w:t xml:space="preserve"> </w:t>
            </w:r>
            <w:proofErr w:type="spellStart"/>
            <w:r w:rsidRPr="00800292">
              <w:rPr>
                <w:rFonts w:ascii="Times New Roman" w:hAnsi="Times New Roman" w:cs="Times New Roman"/>
                <w:color w:val="000000"/>
                <w:shd w:val="clear" w:color="auto" w:fill="FFFFFF"/>
              </w:rPr>
              <w:t>раніше</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укладеного</w:t>
            </w:r>
            <w:proofErr w:type="spellEnd"/>
            <w:r w:rsidRPr="00800292">
              <w:rPr>
                <w:rFonts w:ascii="Times New Roman" w:hAnsi="Times New Roman" w:cs="Times New Roman"/>
                <w:color w:val="000000"/>
                <w:shd w:val="clear" w:color="auto" w:fill="FFFFFF"/>
              </w:rPr>
              <w:t xml:space="preserve"> договору про </w:t>
            </w:r>
            <w:proofErr w:type="spellStart"/>
            <w:r w:rsidRPr="00800292">
              <w:rPr>
                <w:rFonts w:ascii="Times New Roman" w:hAnsi="Times New Roman" w:cs="Times New Roman"/>
                <w:color w:val="000000"/>
                <w:shd w:val="clear" w:color="auto" w:fill="FFFFFF"/>
              </w:rPr>
              <w:t>закупівлю</w:t>
            </w:r>
            <w:proofErr w:type="spellEnd"/>
            <w:r w:rsidRPr="00800292">
              <w:rPr>
                <w:rFonts w:ascii="Times New Roman" w:hAnsi="Times New Roman" w:cs="Times New Roman"/>
                <w:color w:val="000000"/>
                <w:shd w:val="clear" w:color="auto" w:fill="FFFFFF"/>
              </w:rPr>
              <w:t xml:space="preserve"> з </w:t>
            </w:r>
            <w:proofErr w:type="spellStart"/>
            <w:r w:rsidRPr="00800292">
              <w:rPr>
                <w:rFonts w:ascii="Times New Roman" w:hAnsi="Times New Roman" w:cs="Times New Roman"/>
                <w:color w:val="000000"/>
                <w:shd w:val="clear" w:color="auto" w:fill="FFFFFF"/>
              </w:rPr>
              <w:t>цим</w:t>
            </w:r>
            <w:proofErr w:type="spellEnd"/>
            <w:r w:rsidRPr="00800292">
              <w:rPr>
                <w:rFonts w:ascii="Times New Roman" w:hAnsi="Times New Roman" w:cs="Times New Roman"/>
                <w:color w:val="000000"/>
                <w:shd w:val="clear" w:color="auto" w:fill="FFFFFF"/>
              </w:rPr>
              <w:t xml:space="preserve"> самим </w:t>
            </w:r>
            <w:proofErr w:type="spellStart"/>
            <w:r w:rsidRPr="00800292">
              <w:rPr>
                <w:rFonts w:ascii="Times New Roman" w:hAnsi="Times New Roman" w:cs="Times New Roman"/>
                <w:color w:val="000000"/>
                <w:shd w:val="clear" w:color="auto" w:fill="FFFFFF"/>
              </w:rPr>
              <w:t>замовником</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такий</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учасник</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надає</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довідку</w:t>
            </w:r>
            <w:proofErr w:type="spellEnd"/>
            <w:r w:rsidRPr="00800292">
              <w:rPr>
                <w:rFonts w:ascii="Times New Roman" w:hAnsi="Times New Roman" w:cs="Times New Roman"/>
                <w:color w:val="000000"/>
                <w:shd w:val="clear" w:color="auto" w:fill="FFFFFF"/>
              </w:rPr>
              <w:t xml:space="preserve"> за </w:t>
            </w:r>
            <w:proofErr w:type="spellStart"/>
            <w:r w:rsidRPr="00800292">
              <w:rPr>
                <w:rFonts w:ascii="Times New Roman" w:hAnsi="Times New Roman" w:cs="Times New Roman"/>
                <w:color w:val="000000"/>
                <w:shd w:val="clear" w:color="auto" w:fill="FFFFFF"/>
              </w:rPr>
              <w:t>підписом</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учасника</w:t>
            </w:r>
            <w:proofErr w:type="spellEnd"/>
            <w:r w:rsidRPr="00800292">
              <w:rPr>
                <w:rFonts w:ascii="Times New Roman" w:hAnsi="Times New Roman" w:cs="Times New Roman"/>
                <w:color w:val="000000"/>
                <w:shd w:val="clear" w:color="auto" w:fill="FFFFFF"/>
              </w:rPr>
              <w:t xml:space="preserve"> про те, </w:t>
            </w:r>
            <w:proofErr w:type="spellStart"/>
            <w:r w:rsidRPr="00800292">
              <w:rPr>
                <w:rFonts w:ascii="Times New Roman" w:hAnsi="Times New Roman" w:cs="Times New Roman"/>
                <w:color w:val="000000"/>
                <w:shd w:val="clear" w:color="auto" w:fill="FFFFFF"/>
              </w:rPr>
              <w:t>що</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учасник</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процедури</w:t>
            </w:r>
            <w:proofErr w:type="spellEnd"/>
            <w:r w:rsidRPr="00800292">
              <w:rPr>
                <w:rFonts w:ascii="Times New Roman" w:hAnsi="Times New Roman" w:cs="Times New Roman"/>
                <w:color w:val="000000"/>
                <w:shd w:val="clear" w:color="auto" w:fill="FFFFFF"/>
              </w:rPr>
              <w:t xml:space="preserve"> </w:t>
            </w:r>
            <w:proofErr w:type="spellStart"/>
            <w:r w:rsidRPr="00800292">
              <w:rPr>
                <w:rFonts w:ascii="Times New Roman" w:hAnsi="Times New Roman" w:cs="Times New Roman"/>
                <w:color w:val="000000"/>
                <w:shd w:val="clear" w:color="auto" w:fill="FFFFFF"/>
              </w:rPr>
              <w:t>закупівлі</w:t>
            </w:r>
            <w:proofErr w:type="spellEnd"/>
            <w:r w:rsidRPr="00800292">
              <w:rPr>
                <w:rFonts w:ascii="Times New Roman" w:hAnsi="Times New Roman" w:cs="Times New Roman"/>
                <w:color w:val="000000"/>
                <w:shd w:val="clear" w:color="auto" w:fill="FFFFFF"/>
              </w:rPr>
              <w:t xml:space="preserve"> не </w:t>
            </w:r>
            <w:proofErr w:type="spellStart"/>
            <w:r w:rsidRPr="00800292">
              <w:rPr>
                <w:rFonts w:ascii="Times New Roman" w:hAnsi="Times New Roman" w:cs="Times New Roman"/>
                <w:color w:val="000000"/>
                <w:shd w:val="clear" w:color="auto" w:fill="FFFFFF"/>
              </w:rPr>
              <w:t>укладав</w:t>
            </w:r>
            <w:proofErr w:type="spellEnd"/>
            <w:r w:rsidRPr="00800292">
              <w:rPr>
                <w:rFonts w:ascii="Times New Roman" w:hAnsi="Times New Roman" w:cs="Times New Roman"/>
                <w:color w:val="000000"/>
                <w:shd w:val="clear" w:color="auto" w:fill="FFFFFF"/>
              </w:rPr>
              <w:t xml:space="preserve"> договору про </w:t>
            </w:r>
            <w:proofErr w:type="spellStart"/>
            <w:r w:rsidRPr="00800292">
              <w:rPr>
                <w:rFonts w:ascii="Times New Roman" w:hAnsi="Times New Roman" w:cs="Times New Roman"/>
                <w:color w:val="000000"/>
                <w:shd w:val="clear" w:color="auto" w:fill="FFFFFF"/>
              </w:rPr>
              <w:t>закупівлю</w:t>
            </w:r>
            <w:proofErr w:type="spellEnd"/>
            <w:r w:rsidRPr="00800292">
              <w:rPr>
                <w:rFonts w:ascii="Times New Roman" w:hAnsi="Times New Roman" w:cs="Times New Roman"/>
                <w:color w:val="000000"/>
                <w:shd w:val="clear" w:color="auto" w:fill="FFFFFF"/>
              </w:rPr>
              <w:t xml:space="preserve"> з </w:t>
            </w:r>
            <w:proofErr w:type="spellStart"/>
            <w:r w:rsidRPr="00800292">
              <w:rPr>
                <w:rFonts w:ascii="Times New Roman" w:hAnsi="Times New Roman" w:cs="Times New Roman"/>
                <w:color w:val="000000"/>
                <w:shd w:val="clear" w:color="auto" w:fill="FFFFFF"/>
              </w:rPr>
              <w:t>Замовником</w:t>
            </w:r>
            <w:proofErr w:type="spellEnd"/>
            <w:r w:rsidRPr="00800292">
              <w:rPr>
                <w:rFonts w:ascii="Times New Roman" w:hAnsi="Times New Roman" w:cs="Times New Roman"/>
                <w:color w:val="000000"/>
                <w:shd w:val="clear" w:color="auto" w:fill="FFFFFF"/>
              </w:rPr>
              <w:t xml:space="preserve">. </w:t>
            </w:r>
          </w:p>
        </w:tc>
      </w:tr>
    </w:tbl>
    <w:p w14:paraId="44944225" w14:textId="77777777" w:rsidR="00FB4090" w:rsidRPr="00D44D7E" w:rsidRDefault="00FB4090" w:rsidP="00FB4090">
      <w:pPr>
        <w:shd w:val="clear" w:color="auto" w:fill="FFFFFF"/>
        <w:rPr>
          <w:rFonts w:ascii="Times New Roman" w:hAnsi="Times New Roman" w:cs="Times New Roman"/>
          <w:b/>
          <w:highlight w:val="yellow"/>
        </w:rPr>
      </w:pPr>
    </w:p>
    <w:p w14:paraId="6C2544ED" w14:textId="627A469A" w:rsidR="00A55B19" w:rsidRPr="00BE3709" w:rsidRDefault="00A55B19" w:rsidP="00E94ABD">
      <w:pPr>
        <w:shd w:val="clear" w:color="auto" w:fill="FFFFFF"/>
        <w:rPr>
          <w:rFonts w:ascii="Times New Roman" w:hAnsi="Times New Roman"/>
          <w:b/>
          <w:lang w:val="uk-UA"/>
        </w:rPr>
      </w:pPr>
      <w:r w:rsidRPr="00BE3709">
        <w:rPr>
          <w:rFonts w:ascii="Times New Roman" w:hAnsi="Times New Roman"/>
          <w:b/>
          <w:lang w:val="uk-UA"/>
        </w:rPr>
        <w:t>п.</w:t>
      </w:r>
      <w:r w:rsidR="00D23E26" w:rsidRPr="00BE3709">
        <w:rPr>
          <w:rFonts w:ascii="Times New Roman" w:hAnsi="Times New Roman"/>
          <w:b/>
          <w:lang w:val="uk-UA"/>
        </w:rPr>
        <w:t xml:space="preserve"> </w:t>
      </w:r>
      <w:r w:rsidRPr="00BE3709">
        <w:rPr>
          <w:rFonts w:ascii="Times New Roman" w:hAnsi="Times New Roman"/>
          <w:b/>
          <w:lang w:val="uk-UA"/>
        </w:rPr>
        <w:t>3. Інші документи</w:t>
      </w:r>
      <w:r w:rsidR="00E53878" w:rsidRPr="00BE3709">
        <w:rPr>
          <w:rFonts w:ascii="Times New Roman" w:hAnsi="Times New Roman"/>
          <w:b/>
          <w:lang w:val="uk-UA"/>
        </w:rPr>
        <w:t>,</w:t>
      </w:r>
      <w:r w:rsidRPr="00BE3709">
        <w:rPr>
          <w:rFonts w:ascii="Times New Roman" w:hAnsi="Times New Roman"/>
          <w:b/>
          <w:lang w:val="uk-UA"/>
        </w:rPr>
        <w:t xml:space="preserve">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D44D7E" w14:paraId="5C99F0AB" w14:textId="77777777" w:rsidTr="00B85508">
        <w:tc>
          <w:tcPr>
            <w:tcW w:w="3014" w:type="dxa"/>
            <w:tcBorders>
              <w:top w:val="single" w:sz="6" w:space="0" w:color="auto"/>
              <w:left w:val="single" w:sz="6" w:space="0" w:color="auto"/>
              <w:bottom w:val="single" w:sz="6" w:space="0" w:color="auto"/>
              <w:right w:val="single" w:sz="6" w:space="0" w:color="auto"/>
            </w:tcBorders>
          </w:tcPr>
          <w:p w14:paraId="6CD2360D" w14:textId="77777777" w:rsidR="00A55B19" w:rsidRPr="00BB2338" w:rsidRDefault="00A55B19" w:rsidP="00B85508">
            <w:pPr>
              <w:spacing w:after="0" w:line="240" w:lineRule="auto"/>
              <w:jc w:val="both"/>
              <w:rPr>
                <w:rFonts w:ascii="Times New Roman" w:eastAsia="Times New Roman" w:hAnsi="Times New Roman"/>
                <w:lang w:val="uk-UA" w:eastAsia="uk-UA"/>
              </w:rPr>
            </w:pPr>
            <w:r w:rsidRPr="00BB2338">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338C3A56" w:rsidR="00A55B19" w:rsidRPr="00BB2338" w:rsidRDefault="00A55B19" w:rsidP="00B85508">
            <w:pPr>
              <w:spacing w:after="0" w:line="240" w:lineRule="auto"/>
              <w:jc w:val="both"/>
              <w:rPr>
                <w:rFonts w:ascii="Times New Roman" w:hAnsi="Times New Roman"/>
                <w:b/>
                <w:bCs/>
                <w:color w:val="000000"/>
                <w:u w:val="single"/>
                <w:lang w:val="uk-UA" w:eastAsia="ru-RU"/>
              </w:rPr>
            </w:pPr>
            <w:r w:rsidRPr="00BB2338">
              <w:rPr>
                <w:rFonts w:ascii="Times New Roman" w:hAnsi="Times New Roman"/>
                <w:bCs/>
                <w:lang w:val="uk-UA"/>
              </w:rPr>
              <w:t>1.1</w:t>
            </w:r>
            <w:r w:rsidR="0006021A" w:rsidRPr="00BB2338">
              <w:rPr>
                <w:rFonts w:ascii="Times New Roman" w:hAnsi="Times New Roman"/>
                <w:bCs/>
                <w:lang w:val="uk-UA"/>
              </w:rPr>
              <w:t xml:space="preserve">. </w:t>
            </w:r>
            <w:r w:rsidRPr="00BB2338">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BB2338" w:rsidRDefault="00A55B19" w:rsidP="00B85508">
            <w:pPr>
              <w:spacing w:after="0" w:line="240" w:lineRule="auto"/>
              <w:jc w:val="both"/>
              <w:rPr>
                <w:rFonts w:ascii="Times New Roman" w:hAnsi="Times New Roman"/>
                <w:color w:val="000000"/>
                <w:lang w:val="uk-UA" w:eastAsia="ru-RU"/>
              </w:rPr>
            </w:pPr>
            <w:r w:rsidRPr="00BB2338">
              <w:rPr>
                <w:rFonts w:ascii="Times New Roman" w:hAnsi="Times New Roman"/>
                <w:b/>
                <w:bCs/>
                <w:color w:val="000000"/>
                <w:u w:val="single"/>
                <w:lang w:val="uk-UA" w:eastAsia="ru-RU"/>
              </w:rPr>
              <w:t>Для фізичних осіб-підприємців:</w:t>
            </w:r>
          </w:p>
          <w:p w14:paraId="411360C8" w14:textId="0AB5CE2E" w:rsidR="00A55B19" w:rsidRPr="00BB2338" w:rsidRDefault="00A55B19" w:rsidP="00B85508">
            <w:pPr>
              <w:widowControl w:val="0"/>
              <w:autoSpaceDE w:val="0"/>
              <w:spacing w:after="0" w:line="240" w:lineRule="auto"/>
              <w:jc w:val="both"/>
              <w:rPr>
                <w:rFonts w:ascii="Times New Roman" w:hAnsi="Times New Roman"/>
                <w:lang w:val="uk-UA"/>
              </w:rPr>
            </w:pPr>
            <w:r w:rsidRPr="00BB2338">
              <w:rPr>
                <w:rFonts w:ascii="Times New Roman" w:hAnsi="Times New Roman"/>
                <w:color w:val="000000"/>
                <w:lang w:val="uk-UA" w:eastAsia="ru-RU"/>
              </w:rPr>
              <w:t>1.2</w:t>
            </w:r>
            <w:r w:rsidR="0006021A" w:rsidRPr="00BB2338">
              <w:rPr>
                <w:rFonts w:ascii="Times New Roman" w:hAnsi="Times New Roman"/>
                <w:color w:val="000000"/>
                <w:lang w:val="uk-UA" w:eastAsia="ru-RU"/>
              </w:rPr>
              <w:t>.</w:t>
            </w:r>
            <w:r w:rsidRPr="00BB2338">
              <w:rPr>
                <w:rFonts w:ascii="Times New Roman" w:hAnsi="Times New Roman"/>
                <w:color w:val="000000"/>
                <w:lang w:val="uk-UA" w:eastAsia="ru-RU"/>
              </w:rPr>
              <w:t xml:space="preserve"> </w:t>
            </w:r>
            <w:r w:rsidRPr="00BB2338">
              <w:rPr>
                <w:rFonts w:ascii="Times New Roman" w:hAnsi="Times New Roman"/>
                <w:lang w:val="uk-UA"/>
              </w:rPr>
              <w:t xml:space="preserve">Копія паспорту (всі заповнені сторінки)  або іншого документу, передбаченого статтею 13 Закону України «Про Єдиний державний </w:t>
            </w:r>
            <w:r w:rsidRPr="00BB2338">
              <w:rPr>
                <w:rFonts w:ascii="Times New Roman" w:hAnsi="Times New Roman"/>
                <w:lang w:val="uk-UA"/>
              </w:rPr>
              <w:lastRenderedPageBreak/>
              <w:t>демографічний реєстр та документи, що підтверджують України, посвідчують особу чи її спеціальний статус» від 20.11.2012 № 5492-VI, зі змінами</w:t>
            </w:r>
            <w:r w:rsidR="00E94ABD" w:rsidRPr="00BB2338">
              <w:rPr>
                <w:rFonts w:ascii="Times New Roman" w:hAnsi="Times New Roman"/>
                <w:lang w:val="uk-UA"/>
              </w:rPr>
              <w:t>.</w:t>
            </w:r>
          </w:p>
          <w:p w14:paraId="1F74BD96" w14:textId="77777777" w:rsidR="00A55B19" w:rsidRPr="00BB2338" w:rsidRDefault="00A55B19" w:rsidP="00B85508">
            <w:pPr>
              <w:spacing w:after="0" w:line="240" w:lineRule="auto"/>
              <w:jc w:val="both"/>
              <w:rPr>
                <w:rFonts w:ascii="Times New Roman" w:eastAsia="Times New Roman" w:hAnsi="Times New Roman"/>
                <w:lang w:val="uk-UA" w:eastAsia="uk-UA"/>
              </w:rPr>
            </w:pPr>
            <w:r w:rsidRPr="00BB2338">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A55B19" w:rsidRPr="00D44D7E" w14:paraId="1BEB26BC" w14:textId="77777777" w:rsidTr="00B85508">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E0AF7" w:rsidRDefault="00A55B19" w:rsidP="00B85508">
            <w:pPr>
              <w:spacing w:after="0" w:line="240" w:lineRule="auto"/>
              <w:rPr>
                <w:rFonts w:ascii="Times New Roman" w:eastAsia="Times New Roman" w:hAnsi="Times New Roman"/>
                <w:lang w:val="uk-UA" w:eastAsia="uk-UA"/>
              </w:rPr>
            </w:pPr>
            <w:r w:rsidRPr="002E0AF7">
              <w:rPr>
                <w:rFonts w:ascii="Times New Roman" w:eastAsia="Times New Roman" w:hAnsi="Times New Roman"/>
                <w:lang w:val="uk-UA" w:eastAsia="uk-UA"/>
              </w:rPr>
              <w:lastRenderedPageBreak/>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E0AF7"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E0AF7">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0EC7A3FF" w14:textId="77777777" w:rsidR="00A55B19" w:rsidRPr="002E0AF7"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E0AF7">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A55B19" w:rsidRPr="00592886" w14:paraId="5CD33B08" w14:textId="77777777" w:rsidTr="00B85508">
        <w:trPr>
          <w:trHeight w:val="3246"/>
        </w:trPr>
        <w:tc>
          <w:tcPr>
            <w:tcW w:w="3014" w:type="dxa"/>
            <w:tcBorders>
              <w:top w:val="single" w:sz="6" w:space="0" w:color="auto"/>
              <w:left w:val="single" w:sz="6" w:space="0" w:color="auto"/>
              <w:bottom w:val="single" w:sz="6" w:space="0" w:color="auto"/>
              <w:right w:val="single" w:sz="6" w:space="0" w:color="auto"/>
            </w:tcBorders>
          </w:tcPr>
          <w:p w14:paraId="2739BD82" w14:textId="77777777" w:rsidR="00A55B19" w:rsidRPr="00D44D7E"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highlight w:val="yellow"/>
                <w:lang w:val="uk-UA" w:eastAsia="uk-UA"/>
              </w:rPr>
            </w:pPr>
            <w:bookmarkStart w:id="6" w:name="_Hlk65660211"/>
            <w:r w:rsidRPr="001D71CF">
              <w:rPr>
                <w:rFonts w:ascii="Times New Roman" w:eastAsia="Times New Roman" w:hAnsi="Times New Roman"/>
                <w:lang w:val="uk-UA" w:eastAsia="uk-UA"/>
              </w:rPr>
              <w:t>3. Документальне підтвердження відповідності товару</w:t>
            </w:r>
            <w:bookmarkEnd w:id="6"/>
            <w:r w:rsidRPr="001D71CF">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tcPr>
          <w:p w14:paraId="6D27FB71" w14:textId="6A40C5FE" w:rsidR="00A55B19" w:rsidRPr="001D71CF" w:rsidRDefault="00A55B19" w:rsidP="00B85508">
            <w:pPr>
              <w:tabs>
                <w:tab w:val="left" w:pos="709"/>
              </w:tabs>
              <w:spacing w:after="0" w:line="240" w:lineRule="auto"/>
              <w:jc w:val="both"/>
              <w:rPr>
                <w:rFonts w:ascii="Times New Roman" w:eastAsia="Times New Roman" w:hAnsi="Times New Roman" w:cs="Times New Roman"/>
                <w:lang w:val="uk-UA" w:eastAsia="uk-UA"/>
              </w:rPr>
            </w:pPr>
            <w:r w:rsidRPr="001D71CF">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51F88F7E" w14:textId="1D61B245" w:rsidR="00155A53" w:rsidRPr="008D7AED" w:rsidRDefault="00155A53" w:rsidP="00B85508">
            <w:pPr>
              <w:tabs>
                <w:tab w:val="left" w:pos="709"/>
              </w:tabs>
              <w:spacing w:after="0" w:line="240" w:lineRule="auto"/>
              <w:jc w:val="both"/>
              <w:rPr>
                <w:rFonts w:ascii="Times New Roman" w:eastAsia="Times New Roman" w:hAnsi="Times New Roman" w:cs="Times New Roman"/>
                <w:lang w:val="uk-UA" w:eastAsia="uk-UA"/>
              </w:rPr>
            </w:pPr>
            <w:r w:rsidRPr="008D7AED">
              <w:rPr>
                <w:rFonts w:ascii="Times New Roman" w:eastAsia="Times New Roman" w:hAnsi="Times New Roman" w:cs="Times New Roman"/>
                <w:lang w:val="uk-UA" w:eastAsia="uk-UA"/>
              </w:rPr>
              <w:t>3.2</w:t>
            </w:r>
            <w:r w:rsidR="001D71CF" w:rsidRPr="008D7AED">
              <w:rPr>
                <w:rFonts w:ascii="Times New Roman" w:eastAsia="Times New Roman" w:hAnsi="Times New Roman" w:cs="Times New Roman"/>
                <w:lang w:val="uk-UA" w:eastAsia="uk-UA"/>
              </w:rPr>
              <w:t>.</w:t>
            </w:r>
            <w:r w:rsidRPr="008D7AED">
              <w:rPr>
                <w:rFonts w:ascii="Times New Roman" w:eastAsia="Times New Roman" w:hAnsi="Times New Roman" w:cs="Times New Roman"/>
                <w:lang w:val="uk-UA" w:eastAsia="uk-UA"/>
              </w:rPr>
              <w:t xml:space="preserve"> </w:t>
            </w:r>
            <w:proofErr w:type="spellStart"/>
            <w:r w:rsidRPr="008D7AED">
              <w:rPr>
                <w:rFonts w:ascii="Times New Roman" w:eastAsia="Times New Roman" w:hAnsi="Times New Roman" w:cs="Times New Roman"/>
                <w:lang w:val="uk-UA" w:eastAsia="uk-UA"/>
              </w:rPr>
              <w:t>Скан</w:t>
            </w:r>
            <w:proofErr w:type="spellEnd"/>
            <w:r w:rsidRPr="008D7AED">
              <w:rPr>
                <w:rFonts w:ascii="Times New Roman" w:eastAsia="Times New Roman" w:hAnsi="Times New Roman" w:cs="Times New Roman"/>
                <w:lang w:val="uk-UA" w:eastAsia="uk-UA"/>
              </w:rPr>
              <w:t>-копію сертифікат/паспорт якості або інший документ який свідчить про походження та якість товару.</w:t>
            </w:r>
          </w:p>
          <w:p w14:paraId="3EE4EDB9" w14:textId="77777777" w:rsidR="00A55B19" w:rsidRPr="008D7AED" w:rsidRDefault="00A55B19" w:rsidP="003D7F67">
            <w:pPr>
              <w:tabs>
                <w:tab w:val="left" w:pos="709"/>
              </w:tabs>
              <w:spacing w:after="0" w:line="240" w:lineRule="auto"/>
              <w:jc w:val="both"/>
              <w:rPr>
                <w:rFonts w:ascii="Times New Roman" w:hAnsi="Times New Roman" w:cs="Times New Roman"/>
                <w:lang w:val="uk-UA" w:eastAsia="ar-SA"/>
              </w:rPr>
            </w:pPr>
            <w:r w:rsidRPr="008D7AED">
              <w:rPr>
                <w:rFonts w:ascii="Times New Roman" w:hAnsi="Times New Roman" w:cs="Times New Roman"/>
                <w:bCs/>
                <w:lang w:val="uk-UA"/>
              </w:rPr>
              <w:t xml:space="preserve">3.3. </w:t>
            </w:r>
            <w:r w:rsidR="003D7F67" w:rsidRPr="008D7AED">
              <w:rPr>
                <w:rFonts w:ascii="Times New Roman" w:hAnsi="Times New Roman" w:cs="Times New Roman"/>
                <w:lang w:val="uk-UA" w:eastAsia="ar-SA"/>
              </w:rPr>
              <w:t>Довідка у довільній формі з інформацією про технічні характеристики запропонованого Учасником товару із зазначенням виробника, країни походження та ознак його відповідності  предмету закупівлі.</w:t>
            </w:r>
          </w:p>
          <w:p w14:paraId="18B46D56" w14:textId="7CDDBE74" w:rsidR="003D7F67" w:rsidRPr="00D44D7E" w:rsidRDefault="00155A53" w:rsidP="00155A53">
            <w:pPr>
              <w:widowControl w:val="0"/>
              <w:spacing w:after="0" w:line="240" w:lineRule="auto"/>
              <w:jc w:val="both"/>
              <w:rPr>
                <w:rFonts w:ascii="Times New Roman" w:eastAsia="Times New Roman" w:hAnsi="Times New Roman"/>
                <w:highlight w:val="yellow"/>
                <w:lang w:val="uk-UA" w:eastAsia="uk-UA"/>
              </w:rPr>
            </w:pPr>
            <w:r w:rsidRPr="00F36544">
              <w:rPr>
                <w:rFonts w:ascii="Times New Roman" w:eastAsia="Times New Roman" w:hAnsi="Times New Roman"/>
                <w:lang w:val="uk-UA" w:eastAsia="uk-UA"/>
              </w:rPr>
              <w:t>3.4</w:t>
            </w:r>
            <w:r w:rsidR="008D7AED" w:rsidRPr="00F36544">
              <w:rPr>
                <w:rFonts w:ascii="Times New Roman" w:eastAsia="Times New Roman" w:hAnsi="Times New Roman"/>
                <w:lang w:val="uk-UA" w:eastAsia="uk-UA"/>
              </w:rPr>
              <w:t>.</w:t>
            </w:r>
            <w:r w:rsidRPr="00F36544">
              <w:rPr>
                <w:rFonts w:ascii="Times New Roman" w:eastAsia="Times New Roman" w:hAnsi="Times New Roman"/>
                <w:lang w:val="uk-UA" w:eastAsia="uk-UA"/>
              </w:rPr>
              <w:t xml:space="preserve"> </w:t>
            </w:r>
            <w:r w:rsidR="00E872C6" w:rsidRPr="00F36544">
              <w:rPr>
                <w:rFonts w:ascii="Times New Roman" w:eastAsia="Times New Roman" w:hAnsi="Times New Roman"/>
                <w:lang w:val="uk-UA" w:eastAsia="uk-UA"/>
              </w:rPr>
              <w:t xml:space="preserve">Довідку про наявність сервісного (сервісних) центру </w:t>
            </w:r>
            <w:r w:rsidR="00012480">
              <w:rPr>
                <w:rFonts w:ascii="Times New Roman" w:eastAsia="Times New Roman" w:hAnsi="Times New Roman"/>
                <w:lang w:val="uk-UA" w:eastAsia="uk-UA"/>
              </w:rPr>
              <w:t xml:space="preserve">авторизованого </w:t>
            </w:r>
            <w:r w:rsidR="00E872C6" w:rsidRPr="00F36544">
              <w:rPr>
                <w:rFonts w:ascii="Times New Roman" w:eastAsia="Times New Roman" w:hAnsi="Times New Roman"/>
                <w:lang w:val="uk-UA" w:eastAsia="uk-UA"/>
              </w:rPr>
              <w:t>виробника Товару, який може здійснити гарантійні зобов’язання щодо запропонованого товару в довільній формі з інформацією про назву, місцезнаходження та контактними даними (</w:t>
            </w:r>
            <w:proofErr w:type="spellStart"/>
            <w:r w:rsidR="00E872C6" w:rsidRPr="00F36544">
              <w:rPr>
                <w:rFonts w:ascii="Times New Roman" w:eastAsia="Times New Roman" w:hAnsi="Times New Roman"/>
                <w:lang w:val="uk-UA" w:eastAsia="uk-UA"/>
              </w:rPr>
              <w:t>тел</w:t>
            </w:r>
            <w:proofErr w:type="spellEnd"/>
            <w:r w:rsidR="00E872C6" w:rsidRPr="00F36544">
              <w:rPr>
                <w:rFonts w:ascii="Times New Roman" w:eastAsia="Times New Roman" w:hAnsi="Times New Roman"/>
                <w:lang w:val="uk-UA" w:eastAsia="uk-UA"/>
              </w:rPr>
              <w:t>., e-</w:t>
            </w:r>
            <w:proofErr w:type="spellStart"/>
            <w:r w:rsidR="00E872C6" w:rsidRPr="00F36544">
              <w:rPr>
                <w:rFonts w:ascii="Times New Roman" w:eastAsia="Times New Roman" w:hAnsi="Times New Roman"/>
                <w:lang w:val="uk-UA" w:eastAsia="uk-UA"/>
              </w:rPr>
              <w:t>mail</w:t>
            </w:r>
            <w:proofErr w:type="spellEnd"/>
            <w:r w:rsidR="00E872C6" w:rsidRPr="00F36544">
              <w:rPr>
                <w:rFonts w:ascii="Times New Roman" w:eastAsia="Times New Roman" w:hAnsi="Times New Roman"/>
                <w:lang w:val="uk-UA" w:eastAsia="uk-UA"/>
              </w:rPr>
              <w:t xml:space="preserve">) відповідного сервісного центру.   </w:t>
            </w:r>
            <w:r w:rsidR="00E872C6" w:rsidRPr="00F36544">
              <w:rPr>
                <w:rFonts w:ascii="Times New Roman" w:eastAsia="Times New Roman" w:hAnsi="Times New Roman"/>
                <w:i/>
                <w:iCs/>
                <w:lang w:val="uk-UA" w:eastAsia="uk-UA"/>
              </w:rPr>
              <w:t>(Замовник залишає за собою право перевірити дану інформацію).</w:t>
            </w:r>
          </w:p>
        </w:tc>
      </w:tr>
      <w:tr w:rsidR="00A55B19" w:rsidRPr="00D44D7E" w14:paraId="0A4038D1" w14:textId="77777777" w:rsidTr="00B85508">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5D499A"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5D499A">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77777777" w:rsidR="00A55B19" w:rsidRPr="005D499A" w:rsidRDefault="00A55B19" w:rsidP="00B85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5D499A">
              <w:rPr>
                <w:rFonts w:ascii="Times New Roman" w:eastAsia="Times New Roman" w:hAnsi="Times New Roman"/>
                <w:lang w:val="uk-UA" w:eastAsia="uk-UA"/>
              </w:rPr>
              <w:t xml:space="preserve">Лист- погодження з умовами проекту договору. </w:t>
            </w:r>
          </w:p>
        </w:tc>
      </w:tr>
    </w:tbl>
    <w:p w14:paraId="45806E7F" w14:textId="4C889671" w:rsidR="00A55B19" w:rsidRPr="0094254B" w:rsidRDefault="00CC5B7D" w:rsidP="00A55B19">
      <w:pPr>
        <w:spacing w:after="0" w:line="240" w:lineRule="auto"/>
        <w:jc w:val="both"/>
        <w:rPr>
          <w:rFonts w:ascii="Times New Roman" w:hAnsi="Times New Roman"/>
          <w:bCs/>
          <w:lang w:val="uk-UA"/>
        </w:rPr>
      </w:pPr>
      <w:r w:rsidRPr="0094254B">
        <w:rPr>
          <w:rFonts w:ascii="Times New Roman" w:hAnsi="Times New Roman"/>
          <w:bCs/>
          <w:lang w:val="uk-UA"/>
        </w:rPr>
        <w:t xml:space="preserve">    </w:t>
      </w:r>
      <w:r w:rsidR="00A55B19" w:rsidRPr="0094254B">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54E57FBE" w:rsidR="00A55B19" w:rsidRPr="00E60A42" w:rsidRDefault="00CC5B7D" w:rsidP="00A55B19">
      <w:pPr>
        <w:spacing w:after="0" w:line="240" w:lineRule="auto"/>
        <w:jc w:val="both"/>
        <w:rPr>
          <w:rFonts w:ascii="Times New Roman" w:hAnsi="Times New Roman"/>
          <w:bCs/>
          <w:lang w:val="uk-UA"/>
        </w:rPr>
      </w:pPr>
      <w:r w:rsidRPr="0094254B">
        <w:rPr>
          <w:rFonts w:ascii="Times New Roman" w:hAnsi="Times New Roman"/>
          <w:bCs/>
          <w:lang w:val="uk-UA"/>
        </w:rPr>
        <w:t xml:space="preserve">   </w:t>
      </w:r>
      <w:r w:rsidR="00D62965">
        <w:rPr>
          <w:rFonts w:ascii="Times New Roman" w:hAnsi="Times New Roman"/>
          <w:bCs/>
          <w:lang w:val="uk-UA"/>
        </w:rPr>
        <w:t xml:space="preserve"> </w:t>
      </w:r>
      <w:r w:rsidR="00A55B19" w:rsidRPr="0094254B">
        <w:rPr>
          <w:rFonts w:ascii="Times New Roman" w:hAnsi="Times New Roman"/>
          <w:bCs/>
          <w:lang w:val="uk-UA"/>
        </w:rPr>
        <w:t>Всі документи повинні бути чинними на момент подання пропозиції конкурсних торгів.</w:t>
      </w:r>
    </w:p>
    <w:p w14:paraId="2370553D" w14:textId="77777777" w:rsidR="00114564" w:rsidRPr="00E60A42" w:rsidRDefault="00114564" w:rsidP="000A29A2">
      <w:pPr>
        <w:jc w:val="right"/>
        <w:rPr>
          <w:rFonts w:ascii="Times New Roman" w:hAnsi="Times New Roman"/>
          <w:b/>
          <w:lang w:val="uk-UA"/>
        </w:rPr>
      </w:pPr>
    </w:p>
    <w:p w14:paraId="6397C9F0" w14:textId="77777777" w:rsidR="00114564" w:rsidRPr="00E60A42" w:rsidRDefault="00114564" w:rsidP="000A29A2">
      <w:pPr>
        <w:jc w:val="right"/>
        <w:rPr>
          <w:rFonts w:ascii="Times New Roman" w:hAnsi="Times New Roman"/>
          <w:b/>
          <w:lang w:val="uk-UA"/>
        </w:rPr>
      </w:pPr>
    </w:p>
    <w:p w14:paraId="69D90C15" w14:textId="2BC5F013" w:rsidR="000A29A2" w:rsidRPr="00E60A42" w:rsidRDefault="000A29A2" w:rsidP="000A29A2">
      <w:pPr>
        <w:jc w:val="right"/>
        <w:rPr>
          <w:rFonts w:ascii="Times New Roman" w:hAnsi="Times New Roman"/>
          <w:b/>
          <w:lang w:val="uk-UA"/>
        </w:rPr>
      </w:pPr>
      <w:r w:rsidRPr="00E60A42">
        <w:rPr>
          <w:rFonts w:ascii="Times New Roman" w:hAnsi="Times New Roman"/>
          <w:b/>
          <w:lang w:val="uk-UA"/>
        </w:rPr>
        <w:t xml:space="preserve">ДОДАТОК 3 </w:t>
      </w:r>
    </w:p>
    <w:p w14:paraId="46B166C8" w14:textId="64A997DB" w:rsidR="000A29A2" w:rsidRDefault="000A29A2" w:rsidP="000A29A2">
      <w:pPr>
        <w:jc w:val="center"/>
        <w:rPr>
          <w:rFonts w:ascii="Times New Roman" w:hAnsi="Times New Roman"/>
          <w:b/>
          <w:lang w:val="uk-UA"/>
        </w:rPr>
      </w:pPr>
      <w:r w:rsidRPr="00E60A42">
        <w:rPr>
          <w:rFonts w:ascii="Times New Roman" w:hAnsi="Times New Roman"/>
          <w:b/>
          <w:lang w:val="uk-UA"/>
        </w:rPr>
        <w:t>ТЕХНІЧНІ, ЯКІСНІ  ТА КІЛЬКІСНІ ВИМОГИ ДО  ПРЕДМЕТУ ЗАКУПІВЛІ</w:t>
      </w:r>
    </w:p>
    <w:p w14:paraId="2E251706" w14:textId="7B9AD8BB" w:rsidR="009A5C76" w:rsidRPr="00E60A42" w:rsidRDefault="009A5C76" w:rsidP="009A5C76">
      <w:pPr>
        <w:spacing w:after="0"/>
        <w:jc w:val="both"/>
        <w:rPr>
          <w:rFonts w:ascii="Times New Roman" w:hAnsi="Times New Roman" w:cs="Times New Roman"/>
          <w:lang w:val="uk-UA"/>
        </w:rPr>
      </w:pPr>
      <w:r>
        <w:rPr>
          <w:rFonts w:ascii="Times New Roman" w:hAnsi="Times New Roman" w:cs="Times New Roman"/>
          <w:lang w:val="uk-UA"/>
        </w:rPr>
        <w:t xml:space="preserve">  </w:t>
      </w:r>
      <w:r w:rsidR="00A12103">
        <w:rPr>
          <w:rFonts w:ascii="Times New Roman" w:hAnsi="Times New Roman" w:cs="Times New Roman"/>
          <w:lang w:val="uk-UA"/>
        </w:rPr>
        <w:t xml:space="preserve">   </w:t>
      </w:r>
      <w:r>
        <w:rPr>
          <w:rFonts w:ascii="Times New Roman" w:hAnsi="Times New Roman" w:cs="Times New Roman"/>
          <w:lang w:val="uk-UA"/>
        </w:rPr>
        <w:t xml:space="preserve"> </w:t>
      </w:r>
      <w:r w:rsidRPr="00E60A42">
        <w:rPr>
          <w:rFonts w:ascii="Times New Roman" w:hAnsi="Times New Roman" w:cs="Times New Roman"/>
          <w:lang w:val="uk-UA"/>
        </w:rPr>
        <w:t>Всі посилання згідно цієї документації на конкретні марку чи виробника або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FF1073C" w14:textId="77777777" w:rsidR="009A5C76" w:rsidRPr="00E60A42" w:rsidRDefault="009A5C76" w:rsidP="009A5C76">
      <w:pPr>
        <w:spacing w:after="0"/>
        <w:jc w:val="both"/>
        <w:rPr>
          <w:rFonts w:ascii="Times New Roman" w:hAnsi="Times New Roman" w:cs="Times New Roman"/>
          <w:lang w:val="uk-UA"/>
        </w:rPr>
      </w:pPr>
      <w:r w:rsidRPr="00E60A42">
        <w:rPr>
          <w:rFonts w:ascii="Times New Roman" w:hAnsi="Times New Roman" w:cs="Times New Roman"/>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3CAF82A1" w14:textId="77777777" w:rsidR="009A5C76" w:rsidRPr="00E60A42" w:rsidRDefault="009A5C76" w:rsidP="009A5C76">
      <w:pPr>
        <w:spacing w:after="0"/>
        <w:jc w:val="both"/>
        <w:rPr>
          <w:rFonts w:ascii="Times New Roman" w:hAnsi="Times New Roman" w:cs="Times New Roman"/>
          <w:lang w:val="uk-UA"/>
        </w:rPr>
      </w:pPr>
      <w:r w:rsidRPr="00E60A42">
        <w:rPr>
          <w:rFonts w:ascii="Times New Roman" w:hAnsi="Times New Roman" w:cs="Times New Roman"/>
          <w:lang w:val="uk-UA"/>
        </w:rPr>
        <w:t xml:space="preserve">     У разі надання еквіваленту </w:t>
      </w:r>
      <w:r w:rsidRPr="00E60A42">
        <w:rPr>
          <w:rFonts w:ascii="Times New Roman" w:hAnsi="Times New Roman" w:cs="Times New Roman"/>
          <w:b/>
          <w:bCs/>
          <w:lang w:val="uk-UA"/>
        </w:rPr>
        <w:t>надати порівняльну таблицю</w:t>
      </w:r>
      <w:r w:rsidRPr="00E60A42">
        <w:rPr>
          <w:rFonts w:ascii="Times New Roman" w:hAnsi="Times New Roman" w:cs="Times New Roman"/>
          <w:lang w:val="uk-UA"/>
        </w:rPr>
        <w:t xml:space="preserve"> за вищенаведеними показниками з приміткою, чому запропонований еквівалент товару не гірше або краще за товар, що оголосив замовник. Наведені дані повинні бути підтверджені документально. (</w:t>
      </w:r>
      <w:proofErr w:type="spellStart"/>
      <w:r w:rsidRPr="00E60A42">
        <w:rPr>
          <w:rFonts w:ascii="Times New Roman" w:hAnsi="Times New Roman" w:cs="Times New Roman"/>
          <w:lang w:val="uk-UA"/>
        </w:rPr>
        <w:t>скан</w:t>
      </w:r>
      <w:proofErr w:type="spellEnd"/>
      <w:r w:rsidRPr="00E60A42">
        <w:rPr>
          <w:rFonts w:ascii="Times New Roman" w:hAnsi="Times New Roman" w:cs="Times New Roman"/>
          <w:lang w:val="uk-UA"/>
        </w:rPr>
        <w:t>-копії з сертифікату або паспорту або каталогу заводу-виробника).</w:t>
      </w:r>
    </w:p>
    <w:p w14:paraId="2333631A" w14:textId="43256540" w:rsidR="009A5C76" w:rsidRDefault="009A5C76" w:rsidP="009A5C76">
      <w:pPr>
        <w:spacing w:after="0"/>
        <w:rPr>
          <w:rFonts w:ascii="Times New Roman" w:hAnsi="Times New Roman" w:cs="Times New Roman"/>
          <w:b/>
          <w:bCs/>
          <w:lang w:val="uk-UA"/>
        </w:rPr>
      </w:pPr>
    </w:p>
    <w:p w14:paraId="764C39BC" w14:textId="3C1AACFA" w:rsidR="00E21918" w:rsidRDefault="00E21918" w:rsidP="00E21918">
      <w:pPr>
        <w:spacing w:after="0"/>
        <w:rPr>
          <w:rFonts w:ascii="Times New Roman" w:hAnsi="Times New Roman" w:cs="Times New Roman"/>
          <w:b/>
          <w:bCs/>
          <w:lang w:val="uk-UA"/>
        </w:rPr>
      </w:pPr>
      <w:r w:rsidRPr="00E21918">
        <w:rPr>
          <w:rFonts w:ascii="Times New Roman" w:hAnsi="Times New Roman" w:cs="Times New Roman"/>
          <w:b/>
          <w:bCs/>
          <w:lang w:val="uk-UA"/>
        </w:rPr>
        <w:t xml:space="preserve">Газоаналізатор ОКСІ 5М-4Н із </w:t>
      </w:r>
      <w:proofErr w:type="spellStart"/>
      <w:r w:rsidRPr="00E21918">
        <w:rPr>
          <w:rFonts w:ascii="Times New Roman" w:hAnsi="Times New Roman" w:cs="Times New Roman"/>
          <w:b/>
          <w:bCs/>
          <w:lang w:val="uk-UA"/>
        </w:rPr>
        <w:t>газозабірним</w:t>
      </w:r>
      <w:proofErr w:type="spellEnd"/>
      <w:r w:rsidRPr="00E21918">
        <w:rPr>
          <w:rFonts w:ascii="Times New Roman" w:hAnsi="Times New Roman" w:cs="Times New Roman"/>
          <w:b/>
          <w:bCs/>
          <w:lang w:val="uk-UA"/>
        </w:rPr>
        <w:t xml:space="preserve"> пристроєм L=1000 мм </w:t>
      </w:r>
      <w:r>
        <w:rPr>
          <w:rFonts w:ascii="Times New Roman" w:hAnsi="Times New Roman" w:cs="Times New Roman"/>
          <w:b/>
          <w:bCs/>
          <w:lang w:val="uk-UA"/>
        </w:rPr>
        <w:t>– 2 шт.</w:t>
      </w:r>
    </w:p>
    <w:p w14:paraId="4AE4C206" w14:textId="102854DC" w:rsidR="00C26E21" w:rsidRPr="00C26E21" w:rsidRDefault="00C26E21" w:rsidP="00E21918">
      <w:pPr>
        <w:spacing w:after="0"/>
        <w:rPr>
          <w:rFonts w:ascii="Times New Roman" w:hAnsi="Times New Roman" w:cs="Times New Roman"/>
          <w:b/>
          <w:i/>
        </w:rPr>
      </w:pPr>
      <w:r w:rsidRPr="00C26E21">
        <w:rPr>
          <w:rFonts w:ascii="Times New Roman" w:hAnsi="Times New Roman" w:cs="Times New Roman"/>
          <w:b/>
          <w:i/>
        </w:rPr>
        <w:t>Комплект поставки:</w:t>
      </w:r>
    </w:p>
    <w:p w14:paraId="44F42A82" w14:textId="77777777" w:rsidR="00C26E21" w:rsidRPr="00C26E21" w:rsidRDefault="00C26E21" w:rsidP="00C26E21">
      <w:pPr>
        <w:pStyle w:val="a3"/>
        <w:numPr>
          <w:ilvl w:val="1"/>
          <w:numId w:val="25"/>
        </w:numPr>
        <w:jc w:val="both"/>
        <w:rPr>
          <w:rFonts w:ascii="Times New Roman" w:hAnsi="Times New Roman" w:cs="Times New Roman"/>
        </w:rPr>
      </w:pPr>
      <w:proofErr w:type="spellStart"/>
      <w:r w:rsidRPr="00C26E21">
        <w:rPr>
          <w:rFonts w:ascii="Times New Roman" w:hAnsi="Times New Roman" w:cs="Times New Roman"/>
        </w:rPr>
        <w:lastRenderedPageBreak/>
        <w:t>Газоаналізатор</w:t>
      </w:r>
      <w:proofErr w:type="spellEnd"/>
      <w:r w:rsidRPr="00C26E21">
        <w:rPr>
          <w:rFonts w:ascii="Times New Roman" w:hAnsi="Times New Roman" w:cs="Times New Roman"/>
        </w:rPr>
        <w:t xml:space="preserve"> ОКСІ 5М-4Н – 1 </w:t>
      </w:r>
      <w:proofErr w:type="spellStart"/>
      <w:r w:rsidRPr="00C26E21">
        <w:rPr>
          <w:rFonts w:ascii="Times New Roman" w:hAnsi="Times New Roman" w:cs="Times New Roman"/>
        </w:rPr>
        <w:t>шт</w:t>
      </w:r>
      <w:proofErr w:type="spellEnd"/>
      <w:r w:rsidRPr="00C26E21">
        <w:rPr>
          <w:rFonts w:ascii="Times New Roman" w:hAnsi="Times New Roman" w:cs="Times New Roman"/>
        </w:rPr>
        <w:t>;</w:t>
      </w:r>
    </w:p>
    <w:p w14:paraId="660F9E42" w14:textId="77777777" w:rsidR="00C26E21" w:rsidRPr="00C26E21" w:rsidRDefault="00C26E21" w:rsidP="00C26E21">
      <w:pPr>
        <w:pStyle w:val="a3"/>
        <w:numPr>
          <w:ilvl w:val="1"/>
          <w:numId w:val="25"/>
        </w:numPr>
        <w:jc w:val="both"/>
        <w:rPr>
          <w:rFonts w:ascii="Times New Roman" w:hAnsi="Times New Roman" w:cs="Times New Roman"/>
        </w:rPr>
      </w:pPr>
      <w:r w:rsidRPr="00C26E21">
        <w:rPr>
          <w:rFonts w:ascii="Times New Roman" w:hAnsi="Times New Roman" w:cs="Times New Roman"/>
        </w:rPr>
        <w:t xml:space="preserve">Зонд </w:t>
      </w:r>
      <w:proofErr w:type="spellStart"/>
      <w:r w:rsidRPr="00C26E21">
        <w:rPr>
          <w:rFonts w:ascii="Times New Roman" w:hAnsi="Times New Roman" w:cs="Times New Roman"/>
        </w:rPr>
        <w:t>газозбірний</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довжиною</w:t>
      </w:r>
      <w:proofErr w:type="spellEnd"/>
      <w:r w:rsidRPr="00C26E21">
        <w:rPr>
          <w:rFonts w:ascii="Times New Roman" w:hAnsi="Times New Roman" w:cs="Times New Roman"/>
        </w:rPr>
        <w:t xml:space="preserve"> 1000 мм – 1 </w:t>
      </w:r>
      <w:proofErr w:type="spellStart"/>
      <w:r w:rsidRPr="00C26E21">
        <w:rPr>
          <w:rFonts w:ascii="Times New Roman" w:hAnsi="Times New Roman" w:cs="Times New Roman"/>
        </w:rPr>
        <w:t>шт</w:t>
      </w:r>
      <w:proofErr w:type="spellEnd"/>
      <w:r w:rsidRPr="00C26E21">
        <w:rPr>
          <w:rFonts w:ascii="Times New Roman" w:hAnsi="Times New Roman" w:cs="Times New Roman"/>
        </w:rPr>
        <w:t>;</w:t>
      </w:r>
    </w:p>
    <w:p w14:paraId="00372C70" w14:textId="77777777" w:rsidR="00C26E21" w:rsidRPr="00C26E21" w:rsidRDefault="00C26E21" w:rsidP="00C26E21">
      <w:pPr>
        <w:pStyle w:val="a3"/>
        <w:numPr>
          <w:ilvl w:val="1"/>
          <w:numId w:val="25"/>
        </w:numPr>
        <w:jc w:val="both"/>
        <w:rPr>
          <w:rFonts w:ascii="Times New Roman" w:hAnsi="Times New Roman" w:cs="Times New Roman"/>
        </w:rPr>
      </w:pPr>
      <w:proofErr w:type="spellStart"/>
      <w:r w:rsidRPr="00C26E21">
        <w:rPr>
          <w:rFonts w:ascii="Times New Roman" w:hAnsi="Times New Roman" w:cs="Times New Roman"/>
        </w:rPr>
        <w:t>Мережевий</w:t>
      </w:r>
      <w:proofErr w:type="spellEnd"/>
      <w:r w:rsidRPr="00C26E21">
        <w:rPr>
          <w:rFonts w:ascii="Times New Roman" w:hAnsi="Times New Roman" w:cs="Times New Roman"/>
        </w:rPr>
        <w:t xml:space="preserve"> блок </w:t>
      </w:r>
      <w:proofErr w:type="spellStart"/>
      <w:r w:rsidRPr="00C26E21">
        <w:rPr>
          <w:rFonts w:ascii="Times New Roman" w:hAnsi="Times New Roman" w:cs="Times New Roman"/>
        </w:rPr>
        <w:t>живлення</w:t>
      </w:r>
      <w:proofErr w:type="spellEnd"/>
      <w:r w:rsidRPr="00C26E21">
        <w:rPr>
          <w:rFonts w:ascii="Times New Roman" w:hAnsi="Times New Roman" w:cs="Times New Roman"/>
        </w:rPr>
        <w:t xml:space="preserve"> – 1 </w:t>
      </w:r>
      <w:proofErr w:type="spellStart"/>
      <w:proofErr w:type="gramStart"/>
      <w:r w:rsidRPr="00C26E21">
        <w:rPr>
          <w:rFonts w:ascii="Times New Roman" w:hAnsi="Times New Roman" w:cs="Times New Roman"/>
        </w:rPr>
        <w:t>шт</w:t>
      </w:r>
      <w:proofErr w:type="spellEnd"/>
      <w:r w:rsidRPr="00C26E21">
        <w:rPr>
          <w:rFonts w:ascii="Times New Roman" w:hAnsi="Times New Roman" w:cs="Times New Roman"/>
        </w:rPr>
        <w:t>;;</w:t>
      </w:r>
      <w:proofErr w:type="gramEnd"/>
    </w:p>
    <w:p w14:paraId="5FB06BB9" w14:textId="77777777" w:rsidR="00C26E21" w:rsidRPr="00C26E21" w:rsidRDefault="00C26E21" w:rsidP="00C26E21">
      <w:pPr>
        <w:pStyle w:val="a3"/>
        <w:numPr>
          <w:ilvl w:val="1"/>
          <w:numId w:val="25"/>
        </w:numPr>
        <w:jc w:val="both"/>
        <w:rPr>
          <w:rFonts w:ascii="Times New Roman" w:hAnsi="Times New Roman" w:cs="Times New Roman"/>
        </w:rPr>
      </w:pPr>
      <w:proofErr w:type="spellStart"/>
      <w:r w:rsidRPr="00C26E21">
        <w:rPr>
          <w:rFonts w:ascii="Times New Roman" w:hAnsi="Times New Roman" w:cs="Times New Roman"/>
        </w:rPr>
        <w:t>Чохол</w:t>
      </w:r>
      <w:proofErr w:type="spellEnd"/>
      <w:r w:rsidRPr="00C26E21">
        <w:rPr>
          <w:rFonts w:ascii="Times New Roman" w:hAnsi="Times New Roman" w:cs="Times New Roman"/>
        </w:rPr>
        <w:t xml:space="preserve"> для </w:t>
      </w:r>
      <w:proofErr w:type="spellStart"/>
      <w:r w:rsidRPr="00C26E21">
        <w:rPr>
          <w:rFonts w:ascii="Times New Roman" w:hAnsi="Times New Roman" w:cs="Times New Roman"/>
        </w:rPr>
        <w:t>транспортування</w:t>
      </w:r>
      <w:proofErr w:type="spellEnd"/>
      <w:r w:rsidRPr="00C26E21">
        <w:rPr>
          <w:rFonts w:ascii="Times New Roman" w:hAnsi="Times New Roman" w:cs="Times New Roman"/>
        </w:rPr>
        <w:t xml:space="preserve"> і </w:t>
      </w:r>
      <w:proofErr w:type="spellStart"/>
      <w:r w:rsidRPr="00C26E21">
        <w:rPr>
          <w:rFonts w:ascii="Times New Roman" w:hAnsi="Times New Roman" w:cs="Times New Roman"/>
        </w:rPr>
        <w:t>зберігання</w:t>
      </w:r>
      <w:proofErr w:type="spellEnd"/>
      <w:r w:rsidRPr="00C26E21">
        <w:rPr>
          <w:rFonts w:ascii="Times New Roman" w:hAnsi="Times New Roman" w:cs="Times New Roman"/>
        </w:rPr>
        <w:t xml:space="preserve"> – 1 </w:t>
      </w:r>
      <w:proofErr w:type="spellStart"/>
      <w:proofErr w:type="gramStart"/>
      <w:r w:rsidRPr="00C26E21">
        <w:rPr>
          <w:rFonts w:ascii="Times New Roman" w:hAnsi="Times New Roman" w:cs="Times New Roman"/>
        </w:rPr>
        <w:t>шт</w:t>
      </w:r>
      <w:proofErr w:type="spellEnd"/>
      <w:r w:rsidRPr="00C26E21">
        <w:rPr>
          <w:rFonts w:ascii="Times New Roman" w:hAnsi="Times New Roman" w:cs="Times New Roman"/>
        </w:rPr>
        <w:t>;;</w:t>
      </w:r>
      <w:proofErr w:type="gramEnd"/>
    </w:p>
    <w:p w14:paraId="0E218A67" w14:textId="77777777" w:rsidR="00C26E21" w:rsidRPr="00C26E21" w:rsidRDefault="00C26E21" w:rsidP="00C26E21">
      <w:pPr>
        <w:pStyle w:val="a3"/>
        <w:numPr>
          <w:ilvl w:val="1"/>
          <w:numId w:val="25"/>
        </w:numPr>
        <w:jc w:val="both"/>
        <w:rPr>
          <w:rFonts w:ascii="Times New Roman" w:hAnsi="Times New Roman" w:cs="Times New Roman"/>
        </w:rPr>
      </w:pPr>
      <w:r w:rsidRPr="00C26E21">
        <w:rPr>
          <w:rFonts w:ascii="Times New Roman" w:hAnsi="Times New Roman" w:cs="Times New Roman"/>
        </w:rPr>
        <w:t xml:space="preserve">Паспорт та </w:t>
      </w:r>
      <w:proofErr w:type="spellStart"/>
      <w:r w:rsidRPr="00C26E21">
        <w:rPr>
          <w:rFonts w:ascii="Times New Roman" w:hAnsi="Times New Roman" w:cs="Times New Roman"/>
        </w:rPr>
        <w:t>настанова</w:t>
      </w:r>
      <w:proofErr w:type="spellEnd"/>
      <w:r w:rsidRPr="00C26E21">
        <w:rPr>
          <w:rFonts w:ascii="Times New Roman" w:hAnsi="Times New Roman" w:cs="Times New Roman"/>
        </w:rPr>
        <w:t xml:space="preserve"> з </w:t>
      </w:r>
      <w:proofErr w:type="spellStart"/>
      <w:r w:rsidRPr="00C26E21">
        <w:rPr>
          <w:rFonts w:ascii="Times New Roman" w:hAnsi="Times New Roman" w:cs="Times New Roman"/>
        </w:rPr>
        <w:t>експлуатації</w:t>
      </w:r>
      <w:proofErr w:type="spellEnd"/>
      <w:r w:rsidRPr="00C26E21">
        <w:rPr>
          <w:rFonts w:ascii="Times New Roman" w:hAnsi="Times New Roman" w:cs="Times New Roman"/>
        </w:rPr>
        <w:t xml:space="preserve"> – 1 </w:t>
      </w:r>
      <w:proofErr w:type="spellStart"/>
      <w:proofErr w:type="gramStart"/>
      <w:r w:rsidRPr="00C26E21">
        <w:rPr>
          <w:rFonts w:ascii="Times New Roman" w:hAnsi="Times New Roman" w:cs="Times New Roman"/>
        </w:rPr>
        <w:t>шт</w:t>
      </w:r>
      <w:proofErr w:type="spellEnd"/>
      <w:r w:rsidRPr="00C26E21">
        <w:rPr>
          <w:rFonts w:ascii="Times New Roman" w:hAnsi="Times New Roman" w:cs="Times New Roman"/>
        </w:rPr>
        <w:t>;;</w:t>
      </w:r>
      <w:proofErr w:type="gramEnd"/>
    </w:p>
    <w:p w14:paraId="37C74C63" w14:textId="77777777" w:rsidR="00C26E21" w:rsidRPr="00C26E21" w:rsidRDefault="00C26E21" w:rsidP="00C26E21">
      <w:pPr>
        <w:pStyle w:val="a3"/>
        <w:numPr>
          <w:ilvl w:val="1"/>
          <w:numId w:val="25"/>
        </w:numPr>
        <w:jc w:val="both"/>
        <w:rPr>
          <w:rFonts w:ascii="Times New Roman" w:hAnsi="Times New Roman" w:cs="Times New Roman"/>
        </w:rPr>
      </w:pPr>
      <w:r w:rsidRPr="00C26E21">
        <w:rPr>
          <w:rFonts w:ascii="Times New Roman" w:hAnsi="Times New Roman" w:cs="Times New Roman"/>
        </w:rPr>
        <w:t xml:space="preserve">Методика </w:t>
      </w:r>
      <w:proofErr w:type="spellStart"/>
      <w:r w:rsidRPr="00C26E21">
        <w:rPr>
          <w:rFonts w:ascii="Times New Roman" w:hAnsi="Times New Roman" w:cs="Times New Roman"/>
        </w:rPr>
        <w:t>повірки</w:t>
      </w:r>
      <w:proofErr w:type="spellEnd"/>
      <w:r w:rsidRPr="00C26E21">
        <w:rPr>
          <w:rFonts w:ascii="Times New Roman" w:hAnsi="Times New Roman" w:cs="Times New Roman"/>
        </w:rPr>
        <w:t xml:space="preserve"> – 1 </w:t>
      </w:r>
      <w:proofErr w:type="spellStart"/>
      <w:r w:rsidRPr="00C26E21">
        <w:rPr>
          <w:rFonts w:ascii="Times New Roman" w:hAnsi="Times New Roman" w:cs="Times New Roman"/>
        </w:rPr>
        <w:t>шт</w:t>
      </w:r>
      <w:proofErr w:type="spellEnd"/>
      <w:r w:rsidRPr="00C26E21">
        <w:rPr>
          <w:rFonts w:ascii="Times New Roman" w:hAnsi="Times New Roman" w:cs="Times New Roman"/>
        </w:rPr>
        <w:t>;</w:t>
      </w:r>
    </w:p>
    <w:p w14:paraId="73CA49EE" w14:textId="77777777" w:rsidR="00C26E21" w:rsidRPr="00C26E21" w:rsidRDefault="00C26E21" w:rsidP="00C26E21">
      <w:pPr>
        <w:pStyle w:val="a3"/>
        <w:numPr>
          <w:ilvl w:val="0"/>
          <w:numId w:val="25"/>
        </w:numPr>
        <w:jc w:val="both"/>
        <w:rPr>
          <w:rFonts w:ascii="Times New Roman" w:hAnsi="Times New Roman" w:cs="Times New Roman"/>
          <w:b/>
          <w:i/>
        </w:rPr>
      </w:pPr>
      <w:proofErr w:type="spellStart"/>
      <w:r w:rsidRPr="00C26E21">
        <w:rPr>
          <w:rFonts w:ascii="Times New Roman" w:hAnsi="Times New Roman" w:cs="Times New Roman"/>
          <w:b/>
          <w:i/>
        </w:rPr>
        <w:t>Технічні</w:t>
      </w:r>
      <w:proofErr w:type="spellEnd"/>
      <w:r w:rsidRPr="00C26E21">
        <w:rPr>
          <w:rFonts w:ascii="Times New Roman" w:hAnsi="Times New Roman" w:cs="Times New Roman"/>
          <w:b/>
          <w:i/>
        </w:rPr>
        <w:t xml:space="preserve"> характеристики:</w:t>
      </w:r>
    </w:p>
    <w:p w14:paraId="328312BE" w14:textId="77777777" w:rsidR="00C26E21" w:rsidRPr="00C26E21" w:rsidRDefault="00C26E21" w:rsidP="00C26E21">
      <w:pPr>
        <w:pStyle w:val="a3"/>
        <w:numPr>
          <w:ilvl w:val="1"/>
          <w:numId w:val="25"/>
        </w:numPr>
        <w:ind w:left="0" w:firstLine="709"/>
        <w:jc w:val="both"/>
        <w:rPr>
          <w:rFonts w:ascii="Times New Roman" w:hAnsi="Times New Roman" w:cs="Times New Roman"/>
        </w:rPr>
      </w:pPr>
      <w:proofErr w:type="spellStart"/>
      <w:r w:rsidRPr="00C26E21">
        <w:rPr>
          <w:rFonts w:ascii="Times New Roman" w:hAnsi="Times New Roman" w:cs="Times New Roman"/>
        </w:rPr>
        <w:t>Умови</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експлуатації</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газоаналізатора</w:t>
      </w:r>
      <w:proofErr w:type="spellEnd"/>
      <w:r w:rsidRPr="00C26E21">
        <w:rPr>
          <w:rFonts w:ascii="Times New Roman" w:hAnsi="Times New Roman" w:cs="Times New Roman"/>
        </w:rPr>
        <w:t>:</w:t>
      </w:r>
    </w:p>
    <w:p w14:paraId="6972D06C" w14:textId="77777777" w:rsidR="00C26E21" w:rsidRPr="00C26E21" w:rsidRDefault="00C26E21" w:rsidP="00C26E21">
      <w:pPr>
        <w:pStyle w:val="a3"/>
        <w:numPr>
          <w:ilvl w:val="1"/>
          <w:numId w:val="25"/>
        </w:numPr>
        <w:ind w:left="0" w:firstLine="709"/>
        <w:jc w:val="both"/>
        <w:rPr>
          <w:rFonts w:ascii="Times New Roman" w:hAnsi="Times New Roman" w:cs="Times New Roman"/>
        </w:rPr>
      </w:pPr>
      <w:r w:rsidRPr="00C26E21">
        <w:rPr>
          <w:rFonts w:ascii="Times New Roman" w:hAnsi="Times New Roman" w:cs="Times New Roman"/>
        </w:rPr>
        <w:t xml:space="preserve">Температура </w:t>
      </w:r>
      <w:proofErr w:type="spellStart"/>
      <w:r w:rsidRPr="00C26E21">
        <w:rPr>
          <w:rFonts w:ascii="Times New Roman" w:hAnsi="Times New Roman" w:cs="Times New Roman"/>
        </w:rPr>
        <w:t>оточуючого</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повітря</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5°С до 45°С;</w:t>
      </w:r>
    </w:p>
    <w:p w14:paraId="74B2B16C" w14:textId="77777777" w:rsidR="00C26E21" w:rsidRPr="00C26E21" w:rsidRDefault="00C26E21" w:rsidP="00C26E21">
      <w:pPr>
        <w:pStyle w:val="a3"/>
        <w:numPr>
          <w:ilvl w:val="1"/>
          <w:numId w:val="25"/>
        </w:numPr>
        <w:ind w:left="0" w:firstLine="709"/>
        <w:jc w:val="both"/>
        <w:rPr>
          <w:rFonts w:ascii="Times New Roman" w:hAnsi="Times New Roman" w:cs="Times New Roman"/>
        </w:rPr>
      </w:pPr>
      <w:proofErr w:type="spellStart"/>
      <w:r w:rsidRPr="00C26E21">
        <w:rPr>
          <w:rFonts w:ascii="Times New Roman" w:hAnsi="Times New Roman" w:cs="Times New Roman"/>
        </w:rPr>
        <w:t>Відносна</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вологість</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повітря</w:t>
      </w:r>
      <w:proofErr w:type="spellEnd"/>
      <w:r w:rsidRPr="00C26E21">
        <w:rPr>
          <w:rFonts w:ascii="Times New Roman" w:hAnsi="Times New Roman" w:cs="Times New Roman"/>
        </w:rPr>
        <w:t>: до 80% при 35°С;</w:t>
      </w:r>
    </w:p>
    <w:p w14:paraId="064D758C" w14:textId="77777777" w:rsidR="00C26E21" w:rsidRPr="00C26E21" w:rsidRDefault="00C26E21" w:rsidP="00C26E21">
      <w:pPr>
        <w:pStyle w:val="a3"/>
        <w:numPr>
          <w:ilvl w:val="1"/>
          <w:numId w:val="25"/>
        </w:numPr>
        <w:ind w:left="0" w:firstLine="709"/>
        <w:jc w:val="both"/>
        <w:rPr>
          <w:rFonts w:ascii="Times New Roman" w:hAnsi="Times New Roman" w:cs="Times New Roman"/>
        </w:rPr>
      </w:pPr>
      <w:proofErr w:type="spellStart"/>
      <w:r w:rsidRPr="00C26E21">
        <w:rPr>
          <w:rFonts w:ascii="Times New Roman" w:hAnsi="Times New Roman" w:cs="Times New Roman"/>
        </w:rPr>
        <w:t>Атмосферний</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тиск</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84,0 до 106,7 кПа;</w:t>
      </w:r>
    </w:p>
    <w:p w14:paraId="64A33255" w14:textId="77777777" w:rsidR="00C26E21" w:rsidRPr="00C26E21" w:rsidRDefault="00C26E21" w:rsidP="00C26E21">
      <w:pPr>
        <w:pStyle w:val="a3"/>
        <w:numPr>
          <w:ilvl w:val="1"/>
          <w:numId w:val="25"/>
        </w:numPr>
        <w:ind w:left="0" w:firstLine="709"/>
        <w:jc w:val="both"/>
        <w:rPr>
          <w:rFonts w:ascii="Times New Roman" w:hAnsi="Times New Roman" w:cs="Times New Roman"/>
        </w:rPr>
      </w:pPr>
      <w:proofErr w:type="spellStart"/>
      <w:r w:rsidRPr="00C26E21">
        <w:rPr>
          <w:rFonts w:ascii="Times New Roman" w:hAnsi="Times New Roman" w:cs="Times New Roman"/>
        </w:rPr>
        <w:t>Живлення</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газоаналізатора</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здійснюється</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джерела</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постійного</w:t>
      </w:r>
      <w:proofErr w:type="spellEnd"/>
      <w:r w:rsidRPr="00C26E21">
        <w:rPr>
          <w:rFonts w:ascii="Times New Roman" w:hAnsi="Times New Roman" w:cs="Times New Roman"/>
        </w:rPr>
        <w:t xml:space="preserve"> струму (</w:t>
      </w:r>
      <w:proofErr w:type="spellStart"/>
      <w:r w:rsidRPr="00C26E21">
        <w:rPr>
          <w:rFonts w:ascii="Times New Roman" w:hAnsi="Times New Roman" w:cs="Times New Roman"/>
        </w:rPr>
        <w:t>акумулятора</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наругою</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5 до 6 В, </w:t>
      </w:r>
      <w:proofErr w:type="spellStart"/>
      <w:r w:rsidRPr="00C26E21">
        <w:rPr>
          <w:rFonts w:ascii="Times New Roman" w:hAnsi="Times New Roman" w:cs="Times New Roman"/>
        </w:rPr>
        <w:t>чи</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мережі</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перемінного</w:t>
      </w:r>
      <w:proofErr w:type="spellEnd"/>
      <w:r w:rsidRPr="00C26E21">
        <w:rPr>
          <w:rFonts w:ascii="Times New Roman" w:hAnsi="Times New Roman" w:cs="Times New Roman"/>
        </w:rPr>
        <w:t xml:space="preserve"> струму </w:t>
      </w:r>
      <w:proofErr w:type="spellStart"/>
      <w:r w:rsidRPr="00C26E21">
        <w:rPr>
          <w:rFonts w:ascii="Times New Roman" w:hAnsi="Times New Roman" w:cs="Times New Roman"/>
        </w:rPr>
        <w:t>напругою</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187 до 242 В, частотою (50±1) Гц (через блок </w:t>
      </w:r>
      <w:proofErr w:type="spellStart"/>
      <w:r w:rsidRPr="00C26E21">
        <w:rPr>
          <w:rFonts w:ascii="Times New Roman" w:hAnsi="Times New Roman" w:cs="Times New Roman"/>
        </w:rPr>
        <w:t>живлення</w:t>
      </w:r>
      <w:proofErr w:type="spellEnd"/>
      <w:r w:rsidRPr="00C26E21">
        <w:rPr>
          <w:rFonts w:ascii="Times New Roman" w:hAnsi="Times New Roman" w:cs="Times New Roman"/>
        </w:rPr>
        <w:t>).</w:t>
      </w:r>
    </w:p>
    <w:p w14:paraId="63CEC2BD" w14:textId="77777777" w:rsidR="00C26E21" w:rsidRPr="00C26E21" w:rsidRDefault="00C26E21" w:rsidP="00C26E21">
      <w:pPr>
        <w:pStyle w:val="a3"/>
        <w:numPr>
          <w:ilvl w:val="0"/>
          <w:numId w:val="25"/>
        </w:numPr>
        <w:jc w:val="both"/>
        <w:rPr>
          <w:rFonts w:ascii="Times New Roman" w:hAnsi="Times New Roman" w:cs="Times New Roman"/>
          <w:b/>
          <w:i/>
        </w:rPr>
      </w:pPr>
      <w:r w:rsidRPr="00C26E21">
        <w:rPr>
          <w:rFonts w:ascii="Times New Roman" w:hAnsi="Times New Roman" w:cs="Times New Roman"/>
          <w:b/>
          <w:i/>
        </w:rPr>
        <w:t xml:space="preserve"> </w:t>
      </w:r>
      <w:proofErr w:type="spellStart"/>
      <w:r w:rsidRPr="00C26E21">
        <w:rPr>
          <w:rFonts w:ascii="Times New Roman" w:hAnsi="Times New Roman" w:cs="Times New Roman"/>
          <w:b/>
          <w:i/>
        </w:rPr>
        <w:t>Діапазон</w:t>
      </w:r>
      <w:proofErr w:type="spellEnd"/>
      <w:r w:rsidRPr="00C26E21">
        <w:rPr>
          <w:rFonts w:ascii="Times New Roman" w:hAnsi="Times New Roman" w:cs="Times New Roman"/>
          <w:b/>
          <w:i/>
        </w:rPr>
        <w:t xml:space="preserve"> </w:t>
      </w:r>
      <w:proofErr w:type="spellStart"/>
      <w:r w:rsidRPr="00C26E21">
        <w:rPr>
          <w:rFonts w:ascii="Times New Roman" w:hAnsi="Times New Roman" w:cs="Times New Roman"/>
          <w:b/>
          <w:i/>
        </w:rPr>
        <w:t>вимірювань</w:t>
      </w:r>
      <w:proofErr w:type="spellEnd"/>
      <w:r w:rsidRPr="00C26E21">
        <w:rPr>
          <w:rFonts w:ascii="Times New Roman" w:hAnsi="Times New Roman" w:cs="Times New Roman"/>
          <w:b/>
          <w:i/>
        </w:rPr>
        <w:t xml:space="preserve"> і </w:t>
      </w:r>
      <w:proofErr w:type="spellStart"/>
      <w:r w:rsidRPr="00C26E21">
        <w:rPr>
          <w:rFonts w:ascii="Times New Roman" w:hAnsi="Times New Roman" w:cs="Times New Roman"/>
          <w:b/>
          <w:i/>
        </w:rPr>
        <w:t>межі</w:t>
      </w:r>
      <w:proofErr w:type="spellEnd"/>
      <w:r w:rsidRPr="00C26E21">
        <w:rPr>
          <w:rFonts w:ascii="Times New Roman" w:hAnsi="Times New Roman" w:cs="Times New Roman"/>
          <w:b/>
          <w:i/>
        </w:rPr>
        <w:t xml:space="preserve"> </w:t>
      </w:r>
      <w:proofErr w:type="spellStart"/>
      <w:r w:rsidRPr="00C26E21">
        <w:rPr>
          <w:rFonts w:ascii="Times New Roman" w:hAnsi="Times New Roman" w:cs="Times New Roman"/>
          <w:b/>
          <w:i/>
        </w:rPr>
        <w:t>абсолютної</w:t>
      </w:r>
      <w:proofErr w:type="spellEnd"/>
      <w:r w:rsidRPr="00C26E21">
        <w:rPr>
          <w:rFonts w:ascii="Times New Roman" w:hAnsi="Times New Roman" w:cs="Times New Roman"/>
          <w:b/>
          <w:i/>
        </w:rPr>
        <w:t xml:space="preserve"> та </w:t>
      </w:r>
      <w:proofErr w:type="spellStart"/>
      <w:r w:rsidRPr="00C26E21">
        <w:rPr>
          <w:rFonts w:ascii="Times New Roman" w:hAnsi="Times New Roman" w:cs="Times New Roman"/>
          <w:b/>
          <w:i/>
        </w:rPr>
        <w:t>відносної</w:t>
      </w:r>
      <w:proofErr w:type="spellEnd"/>
      <w:r w:rsidRPr="00C26E21">
        <w:rPr>
          <w:rFonts w:ascii="Times New Roman" w:hAnsi="Times New Roman" w:cs="Times New Roman"/>
          <w:b/>
          <w:i/>
        </w:rPr>
        <w:t xml:space="preserve"> </w:t>
      </w:r>
      <w:proofErr w:type="spellStart"/>
      <w:r w:rsidRPr="00C26E21">
        <w:rPr>
          <w:rFonts w:ascii="Times New Roman" w:hAnsi="Times New Roman" w:cs="Times New Roman"/>
          <w:b/>
          <w:i/>
        </w:rPr>
        <w:t>похибки</w:t>
      </w:r>
      <w:proofErr w:type="spellEnd"/>
      <w:r w:rsidRPr="00C26E21">
        <w:rPr>
          <w:rFonts w:ascii="Times New Roman" w:hAnsi="Times New Roman" w:cs="Times New Roman"/>
          <w:b/>
          <w:i/>
        </w:rPr>
        <w:t>:</w:t>
      </w:r>
    </w:p>
    <w:tbl>
      <w:tblPr>
        <w:tblStyle w:val="a4"/>
        <w:tblW w:w="0" w:type="auto"/>
        <w:tblLayout w:type="fixed"/>
        <w:tblLook w:val="04A0" w:firstRow="1" w:lastRow="0" w:firstColumn="1" w:lastColumn="0" w:noHBand="0" w:noVBand="1"/>
      </w:tblPr>
      <w:tblGrid>
        <w:gridCol w:w="1951"/>
        <w:gridCol w:w="2126"/>
        <w:gridCol w:w="2127"/>
        <w:gridCol w:w="1701"/>
        <w:gridCol w:w="1701"/>
      </w:tblGrid>
      <w:tr w:rsidR="00C26E21" w:rsidRPr="00C26E21" w14:paraId="71248DD2" w14:textId="77777777" w:rsidTr="007A3A6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0E11C107" w14:textId="77777777" w:rsidR="00C26E21" w:rsidRPr="00C26E21" w:rsidRDefault="00C26E21" w:rsidP="007A3A6C">
            <w:pPr>
              <w:pStyle w:val="a3"/>
              <w:ind w:left="0"/>
              <w:jc w:val="center"/>
              <w:rPr>
                <w:sz w:val="22"/>
                <w:szCs w:val="22"/>
              </w:rPr>
            </w:pPr>
            <w:proofErr w:type="spellStart"/>
            <w:r w:rsidRPr="00C26E21">
              <w:rPr>
                <w:sz w:val="22"/>
                <w:szCs w:val="22"/>
              </w:rPr>
              <w:t>Вимірювана</w:t>
            </w:r>
            <w:proofErr w:type="spellEnd"/>
            <w:r w:rsidRPr="00C26E21">
              <w:rPr>
                <w:sz w:val="22"/>
                <w:szCs w:val="22"/>
              </w:rPr>
              <w:t xml:space="preserve"> величина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A26E064" w14:textId="77777777" w:rsidR="00C26E21" w:rsidRPr="00C26E21" w:rsidRDefault="00C26E21" w:rsidP="007A3A6C">
            <w:pPr>
              <w:pStyle w:val="a3"/>
              <w:ind w:left="0"/>
              <w:jc w:val="center"/>
              <w:rPr>
                <w:sz w:val="22"/>
                <w:szCs w:val="22"/>
              </w:rPr>
            </w:pPr>
            <w:proofErr w:type="spellStart"/>
            <w:r w:rsidRPr="00C26E21">
              <w:rPr>
                <w:sz w:val="22"/>
                <w:szCs w:val="22"/>
              </w:rPr>
              <w:t>Діапазон</w:t>
            </w:r>
            <w:proofErr w:type="spellEnd"/>
            <w:r w:rsidRPr="00C26E21">
              <w:rPr>
                <w:sz w:val="22"/>
                <w:szCs w:val="22"/>
              </w:rPr>
              <w:t xml:space="preserve"> </w:t>
            </w:r>
            <w:proofErr w:type="spellStart"/>
            <w:r w:rsidRPr="00C26E21">
              <w:rPr>
                <w:sz w:val="22"/>
                <w:szCs w:val="22"/>
              </w:rPr>
              <w:t>вимірювання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207B34AC" w14:textId="77777777" w:rsidR="00C26E21" w:rsidRPr="00C26E21" w:rsidRDefault="00C26E21" w:rsidP="007A3A6C">
            <w:pPr>
              <w:pStyle w:val="a3"/>
              <w:ind w:left="0"/>
              <w:jc w:val="center"/>
              <w:rPr>
                <w:sz w:val="22"/>
                <w:szCs w:val="22"/>
              </w:rPr>
            </w:pPr>
            <w:proofErr w:type="spellStart"/>
            <w:r w:rsidRPr="00C26E21">
              <w:rPr>
                <w:sz w:val="22"/>
                <w:szCs w:val="22"/>
              </w:rPr>
              <w:t>Інтервал</w:t>
            </w:r>
            <w:proofErr w:type="spellEnd"/>
            <w:r w:rsidRPr="00C26E21">
              <w:rPr>
                <w:sz w:val="22"/>
                <w:szCs w:val="22"/>
              </w:rPr>
              <w:t xml:space="preserve"> </w:t>
            </w:r>
            <w:proofErr w:type="spellStart"/>
            <w:r w:rsidRPr="00C26E21">
              <w:rPr>
                <w:sz w:val="22"/>
                <w:szCs w:val="22"/>
              </w:rPr>
              <w:t>діапазону</w:t>
            </w:r>
            <w:proofErr w:type="spellEnd"/>
            <w:r w:rsidRPr="00C26E21">
              <w:rPr>
                <w:sz w:val="22"/>
                <w:szCs w:val="22"/>
              </w:rPr>
              <w:t xml:space="preserve"> </w:t>
            </w:r>
            <w:proofErr w:type="spellStart"/>
            <w:r w:rsidRPr="00C26E21">
              <w:rPr>
                <w:sz w:val="22"/>
                <w:szCs w:val="22"/>
              </w:rPr>
              <w:t>вимірювання</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A063E1" w14:textId="77777777" w:rsidR="00C26E21" w:rsidRPr="00C26E21" w:rsidRDefault="00C26E21" w:rsidP="007A3A6C">
            <w:pPr>
              <w:pStyle w:val="a3"/>
              <w:ind w:left="0"/>
              <w:jc w:val="center"/>
              <w:rPr>
                <w:sz w:val="22"/>
                <w:szCs w:val="22"/>
              </w:rPr>
            </w:pPr>
            <w:r w:rsidRPr="00C26E21">
              <w:rPr>
                <w:sz w:val="22"/>
                <w:szCs w:val="22"/>
              </w:rPr>
              <w:t xml:space="preserve">Межа </w:t>
            </w:r>
            <w:proofErr w:type="spellStart"/>
            <w:r w:rsidRPr="00C26E21">
              <w:rPr>
                <w:sz w:val="22"/>
                <w:szCs w:val="22"/>
              </w:rPr>
              <w:t>допустимої</w:t>
            </w:r>
            <w:proofErr w:type="spellEnd"/>
            <w:r w:rsidRPr="00C26E21">
              <w:rPr>
                <w:sz w:val="22"/>
                <w:szCs w:val="22"/>
              </w:rPr>
              <w:t xml:space="preserve"> </w:t>
            </w:r>
            <w:proofErr w:type="spellStart"/>
            <w:r w:rsidRPr="00C26E21">
              <w:rPr>
                <w:sz w:val="22"/>
                <w:szCs w:val="22"/>
              </w:rPr>
              <w:t>похибки</w:t>
            </w:r>
            <w:proofErr w:type="spellEnd"/>
          </w:p>
        </w:tc>
      </w:tr>
      <w:tr w:rsidR="00C26E21" w:rsidRPr="00C26E21" w14:paraId="73F00961" w14:textId="77777777" w:rsidTr="007A3A6C">
        <w:tc>
          <w:tcPr>
            <w:tcW w:w="1951" w:type="dxa"/>
            <w:vMerge/>
            <w:tcBorders>
              <w:top w:val="single" w:sz="4" w:space="0" w:color="auto"/>
              <w:left w:val="single" w:sz="4" w:space="0" w:color="auto"/>
              <w:bottom w:val="single" w:sz="4" w:space="0" w:color="auto"/>
              <w:right w:val="single" w:sz="4" w:space="0" w:color="auto"/>
            </w:tcBorders>
            <w:vAlign w:val="center"/>
            <w:hideMark/>
          </w:tcPr>
          <w:p w14:paraId="22619E63" w14:textId="77777777" w:rsidR="00C26E21" w:rsidRPr="00C26E21" w:rsidRDefault="00C26E21" w:rsidP="007A3A6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606016D" w14:textId="77777777" w:rsidR="00C26E21" w:rsidRPr="00C26E21" w:rsidRDefault="00C26E21" w:rsidP="007A3A6C">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7F7174AE" w14:textId="77777777" w:rsidR="00C26E21" w:rsidRPr="00C26E21" w:rsidRDefault="00C26E21" w:rsidP="007A3A6C">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3E963F5B" w14:textId="77777777" w:rsidR="00C26E21" w:rsidRPr="00C26E21" w:rsidRDefault="00C26E21" w:rsidP="007A3A6C">
            <w:pPr>
              <w:pStyle w:val="a3"/>
              <w:ind w:left="0"/>
              <w:jc w:val="both"/>
              <w:rPr>
                <w:sz w:val="22"/>
                <w:szCs w:val="22"/>
              </w:rPr>
            </w:pPr>
            <w:proofErr w:type="spellStart"/>
            <w:r w:rsidRPr="00C26E21">
              <w:rPr>
                <w:sz w:val="22"/>
                <w:szCs w:val="22"/>
              </w:rPr>
              <w:t>абсолютної</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509618C" w14:textId="77777777" w:rsidR="00C26E21" w:rsidRPr="00C26E21" w:rsidRDefault="00C26E21" w:rsidP="007A3A6C">
            <w:pPr>
              <w:pStyle w:val="a3"/>
              <w:ind w:left="0"/>
              <w:jc w:val="both"/>
              <w:rPr>
                <w:sz w:val="22"/>
                <w:szCs w:val="22"/>
              </w:rPr>
            </w:pPr>
            <w:proofErr w:type="spellStart"/>
            <w:r w:rsidRPr="00C26E21">
              <w:rPr>
                <w:sz w:val="22"/>
                <w:szCs w:val="22"/>
              </w:rPr>
              <w:t>відносної</w:t>
            </w:r>
            <w:proofErr w:type="spellEnd"/>
          </w:p>
        </w:tc>
      </w:tr>
      <w:tr w:rsidR="00C26E21" w:rsidRPr="00C26E21" w14:paraId="67D38CBB" w14:textId="77777777" w:rsidTr="007A3A6C">
        <w:trPr>
          <w:trHeight w:val="294"/>
        </w:trPr>
        <w:tc>
          <w:tcPr>
            <w:tcW w:w="1951" w:type="dxa"/>
            <w:tcBorders>
              <w:top w:val="single" w:sz="4" w:space="0" w:color="auto"/>
              <w:left w:val="single" w:sz="4" w:space="0" w:color="auto"/>
              <w:bottom w:val="single" w:sz="4" w:space="0" w:color="auto"/>
              <w:right w:val="single" w:sz="4" w:space="0" w:color="auto"/>
            </w:tcBorders>
            <w:hideMark/>
          </w:tcPr>
          <w:p w14:paraId="5AA4C00E" w14:textId="77777777" w:rsidR="00C26E21" w:rsidRPr="00C26E21" w:rsidRDefault="00C26E21" w:rsidP="007A3A6C">
            <w:pPr>
              <w:pStyle w:val="a3"/>
              <w:ind w:left="0"/>
              <w:jc w:val="center"/>
              <w:rPr>
                <w:sz w:val="22"/>
                <w:szCs w:val="22"/>
                <w:vertAlign w:val="subscript"/>
              </w:rPr>
            </w:pPr>
            <w:r w:rsidRPr="00C26E21">
              <w:rPr>
                <w:sz w:val="22"/>
                <w:szCs w:val="22"/>
              </w:rPr>
              <w:t>О</w:t>
            </w:r>
            <w:r w:rsidRPr="00C26E21">
              <w:rPr>
                <w:sz w:val="22"/>
                <w:szCs w:val="22"/>
                <w:vertAlign w:val="subscript"/>
              </w:rPr>
              <w:t>2</w:t>
            </w:r>
          </w:p>
        </w:tc>
        <w:tc>
          <w:tcPr>
            <w:tcW w:w="2126" w:type="dxa"/>
            <w:tcBorders>
              <w:top w:val="single" w:sz="4" w:space="0" w:color="auto"/>
              <w:left w:val="single" w:sz="4" w:space="0" w:color="auto"/>
              <w:bottom w:val="single" w:sz="4" w:space="0" w:color="auto"/>
              <w:right w:val="single" w:sz="4" w:space="0" w:color="auto"/>
            </w:tcBorders>
            <w:hideMark/>
          </w:tcPr>
          <w:p w14:paraId="7D68AFA0" w14:textId="77777777" w:rsidR="00C26E21" w:rsidRPr="00C26E21" w:rsidRDefault="00C26E21" w:rsidP="007A3A6C">
            <w:pPr>
              <w:pStyle w:val="a3"/>
              <w:ind w:left="0"/>
              <w:jc w:val="center"/>
              <w:rPr>
                <w:sz w:val="22"/>
                <w:szCs w:val="22"/>
              </w:rPr>
            </w:pPr>
            <w:r w:rsidRPr="00C26E21">
              <w:rPr>
                <w:sz w:val="22"/>
                <w:szCs w:val="22"/>
              </w:rPr>
              <w:t>0-21%</w:t>
            </w:r>
          </w:p>
        </w:tc>
        <w:tc>
          <w:tcPr>
            <w:tcW w:w="2127" w:type="dxa"/>
            <w:tcBorders>
              <w:top w:val="single" w:sz="4" w:space="0" w:color="auto"/>
              <w:left w:val="single" w:sz="4" w:space="0" w:color="auto"/>
              <w:bottom w:val="single" w:sz="4" w:space="0" w:color="auto"/>
              <w:right w:val="single" w:sz="4" w:space="0" w:color="auto"/>
            </w:tcBorders>
            <w:hideMark/>
          </w:tcPr>
          <w:p w14:paraId="34268576" w14:textId="77777777" w:rsidR="00C26E21" w:rsidRPr="00C26E21" w:rsidRDefault="00C26E21" w:rsidP="007A3A6C">
            <w:pPr>
              <w:pStyle w:val="a3"/>
              <w:ind w:left="0"/>
              <w:jc w:val="center"/>
              <w:rPr>
                <w:sz w:val="22"/>
                <w:szCs w:val="22"/>
              </w:rPr>
            </w:pPr>
            <w:r w:rsidRPr="00C26E21">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44DACEEB" w14:textId="77777777" w:rsidR="00C26E21" w:rsidRPr="00C26E21" w:rsidRDefault="00C26E21" w:rsidP="007A3A6C">
            <w:pPr>
              <w:pStyle w:val="a3"/>
              <w:ind w:left="0"/>
              <w:jc w:val="center"/>
              <w:rPr>
                <w:sz w:val="22"/>
                <w:szCs w:val="22"/>
              </w:rPr>
            </w:pPr>
            <w:r w:rsidRPr="00C26E21">
              <w:rPr>
                <w:sz w:val="22"/>
                <w:szCs w:val="22"/>
              </w:rPr>
              <w:t>±0,2%</w:t>
            </w:r>
          </w:p>
        </w:tc>
        <w:tc>
          <w:tcPr>
            <w:tcW w:w="1701" w:type="dxa"/>
            <w:tcBorders>
              <w:top w:val="single" w:sz="4" w:space="0" w:color="auto"/>
              <w:left w:val="single" w:sz="4" w:space="0" w:color="auto"/>
              <w:bottom w:val="single" w:sz="4" w:space="0" w:color="auto"/>
              <w:right w:val="single" w:sz="4" w:space="0" w:color="auto"/>
            </w:tcBorders>
          </w:tcPr>
          <w:p w14:paraId="1940D90D" w14:textId="77777777" w:rsidR="00C26E21" w:rsidRPr="00C26E21" w:rsidRDefault="00C26E21" w:rsidP="007A3A6C">
            <w:pPr>
              <w:pStyle w:val="a3"/>
              <w:ind w:left="0"/>
              <w:jc w:val="center"/>
              <w:rPr>
                <w:sz w:val="22"/>
                <w:szCs w:val="22"/>
              </w:rPr>
            </w:pPr>
          </w:p>
        </w:tc>
      </w:tr>
      <w:tr w:rsidR="00C26E21" w:rsidRPr="00C26E21" w14:paraId="4A0A245E" w14:textId="77777777" w:rsidTr="007A3A6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39CAC6F0" w14:textId="77777777" w:rsidR="00C26E21" w:rsidRPr="00C26E21" w:rsidRDefault="00C26E21" w:rsidP="007A3A6C">
            <w:pPr>
              <w:pStyle w:val="a3"/>
              <w:ind w:left="0"/>
              <w:jc w:val="center"/>
              <w:rPr>
                <w:sz w:val="22"/>
                <w:szCs w:val="22"/>
              </w:rPr>
            </w:pPr>
            <w:r w:rsidRPr="00C26E21">
              <w:rPr>
                <w:sz w:val="22"/>
                <w:szCs w:val="22"/>
              </w:rPr>
              <w:t>СО</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33EB955" w14:textId="77777777" w:rsidR="00C26E21" w:rsidRPr="00C26E21" w:rsidRDefault="00C26E21" w:rsidP="007A3A6C">
            <w:pPr>
              <w:pStyle w:val="a3"/>
              <w:ind w:left="0"/>
              <w:jc w:val="center"/>
              <w:rPr>
                <w:sz w:val="22"/>
                <w:szCs w:val="22"/>
                <w:vertAlign w:val="superscript"/>
              </w:rPr>
            </w:pPr>
            <w:r w:rsidRPr="00C26E21">
              <w:rPr>
                <w:sz w:val="22"/>
                <w:szCs w:val="22"/>
              </w:rPr>
              <w:t>0-5000 млн</w:t>
            </w:r>
            <w:r w:rsidRPr="00C26E21">
              <w:rPr>
                <w:sz w:val="22"/>
                <w:szCs w:val="22"/>
                <w:vertAlign w:val="superscript"/>
              </w:rPr>
              <w:t>-1</w:t>
            </w:r>
          </w:p>
        </w:tc>
        <w:tc>
          <w:tcPr>
            <w:tcW w:w="2127" w:type="dxa"/>
            <w:tcBorders>
              <w:top w:val="single" w:sz="4" w:space="0" w:color="auto"/>
              <w:left w:val="single" w:sz="4" w:space="0" w:color="auto"/>
              <w:bottom w:val="single" w:sz="4" w:space="0" w:color="auto"/>
              <w:right w:val="single" w:sz="4" w:space="0" w:color="auto"/>
            </w:tcBorders>
            <w:hideMark/>
          </w:tcPr>
          <w:p w14:paraId="0858CB0C" w14:textId="77777777" w:rsidR="00C26E21" w:rsidRPr="00C26E21" w:rsidRDefault="00C26E21" w:rsidP="007A3A6C">
            <w:pPr>
              <w:pStyle w:val="a3"/>
              <w:ind w:left="0"/>
              <w:jc w:val="center"/>
              <w:rPr>
                <w:sz w:val="22"/>
                <w:szCs w:val="22"/>
                <w:vertAlign w:val="superscript"/>
              </w:rPr>
            </w:pPr>
            <w:r w:rsidRPr="00C26E21">
              <w:rPr>
                <w:sz w:val="22"/>
                <w:szCs w:val="22"/>
              </w:rPr>
              <w:t>0-200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hideMark/>
          </w:tcPr>
          <w:p w14:paraId="517244AE" w14:textId="77777777" w:rsidR="00C26E21" w:rsidRPr="00C26E21" w:rsidRDefault="00C26E21" w:rsidP="007A3A6C">
            <w:pPr>
              <w:pStyle w:val="a3"/>
              <w:ind w:left="0"/>
              <w:jc w:val="center"/>
              <w:rPr>
                <w:sz w:val="22"/>
                <w:szCs w:val="22"/>
                <w:vertAlign w:val="superscript"/>
              </w:rPr>
            </w:pPr>
            <w:r w:rsidRPr="00C26E21">
              <w:rPr>
                <w:sz w:val="22"/>
                <w:szCs w:val="22"/>
              </w:rPr>
              <w:t>±10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hideMark/>
          </w:tcPr>
          <w:p w14:paraId="27C19F54" w14:textId="77777777" w:rsidR="00C26E21" w:rsidRPr="00C26E21" w:rsidRDefault="00C26E21" w:rsidP="007A3A6C">
            <w:pPr>
              <w:pStyle w:val="a3"/>
              <w:ind w:left="0"/>
              <w:jc w:val="center"/>
              <w:rPr>
                <w:sz w:val="22"/>
                <w:szCs w:val="22"/>
              </w:rPr>
            </w:pPr>
            <w:r w:rsidRPr="00C26E21">
              <w:rPr>
                <w:sz w:val="22"/>
                <w:szCs w:val="22"/>
              </w:rPr>
              <w:t>-</w:t>
            </w:r>
          </w:p>
        </w:tc>
      </w:tr>
      <w:tr w:rsidR="00C26E21" w:rsidRPr="00C26E21" w14:paraId="67544390" w14:textId="77777777" w:rsidTr="007A3A6C">
        <w:tc>
          <w:tcPr>
            <w:tcW w:w="1951" w:type="dxa"/>
            <w:vMerge/>
            <w:tcBorders>
              <w:top w:val="single" w:sz="4" w:space="0" w:color="auto"/>
              <w:left w:val="single" w:sz="4" w:space="0" w:color="auto"/>
              <w:bottom w:val="single" w:sz="4" w:space="0" w:color="auto"/>
              <w:right w:val="single" w:sz="4" w:space="0" w:color="auto"/>
            </w:tcBorders>
            <w:vAlign w:val="center"/>
            <w:hideMark/>
          </w:tcPr>
          <w:p w14:paraId="0222159A" w14:textId="77777777" w:rsidR="00C26E21" w:rsidRPr="00C26E21" w:rsidRDefault="00C26E21" w:rsidP="007A3A6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A35430" w14:textId="77777777" w:rsidR="00C26E21" w:rsidRPr="00C26E21" w:rsidRDefault="00C26E21" w:rsidP="007A3A6C">
            <w:pPr>
              <w:rPr>
                <w:sz w:val="22"/>
                <w:szCs w:val="22"/>
                <w:vertAlign w:val="superscript"/>
              </w:rPr>
            </w:pPr>
          </w:p>
        </w:tc>
        <w:tc>
          <w:tcPr>
            <w:tcW w:w="2127" w:type="dxa"/>
            <w:tcBorders>
              <w:top w:val="single" w:sz="4" w:space="0" w:color="auto"/>
              <w:left w:val="single" w:sz="4" w:space="0" w:color="auto"/>
              <w:bottom w:val="single" w:sz="4" w:space="0" w:color="auto"/>
              <w:right w:val="single" w:sz="4" w:space="0" w:color="auto"/>
            </w:tcBorders>
            <w:hideMark/>
          </w:tcPr>
          <w:p w14:paraId="44E1ABD4" w14:textId="77777777" w:rsidR="00C26E21" w:rsidRPr="00C26E21" w:rsidRDefault="00C26E21" w:rsidP="007A3A6C">
            <w:pPr>
              <w:pStyle w:val="a3"/>
              <w:ind w:left="0"/>
              <w:jc w:val="center"/>
              <w:rPr>
                <w:sz w:val="22"/>
                <w:szCs w:val="22"/>
              </w:rPr>
            </w:pPr>
            <w:r w:rsidRPr="00C26E21">
              <w:rPr>
                <w:sz w:val="22"/>
                <w:szCs w:val="22"/>
              </w:rPr>
              <w:t>200-5000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hideMark/>
          </w:tcPr>
          <w:p w14:paraId="2089AE46" w14:textId="77777777" w:rsidR="00C26E21" w:rsidRPr="00C26E21" w:rsidRDefault="00C26E21" w:rsidP="007A3A6C">
            <w:pPr>
              <w:pStyle w:val="a3"/>
              <w:ind w:left="0"/>
              <w:jc w:val="center"/>
              <w:rPr>
                <w:sz w:val="22"/>
                <w:szCs w:val="22"/>
              </w:rPr>
            </w:pPr>
            <w:r w:rsidRPr="00C26E21">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CEF6721" w14:textId="77777777" w:rsidR="00C26E21" w:rsidRPr="00C26E21" w:rsidRDefault="00C26E21" w:rsidP="007A3A6C">
            <w:pPr>
              <w:pStyle w:val="a3"/>
              <w:ind w:left="0"/>
              <w:jc w:val="center"/>
              <w:rPr>
                <w:sz w:val="22"/>
                <w:szCs w:val="22"/>
              </w:rPr>
            </w:pPr>
            <w:r w:rsidRPr="00C26E21">
              <w:rPr>
                <w:sz w:val="22"/>
                <w:szCs w:val="22"/>
              </w:rPr>
              <w:t>±5%</w:t>
            </w:r>
          </w:p>
        </w:tc>
      </w:tr>
      <w:tr w:rsidR="00C26E21" w:rsidRPr="00C26E21" w14:paraId="57871D13" w14:textId="77777777" w:rsidTr="007A3A6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26B0DEB4" w14:textId="77777777" w:rsidR="00C26E21" w:rsidRPr="00C26E21" w:rsidRDefault="00C26E21" w:rsidP="007A3A6C">
            <w:pPr>
              <w:pStyle w:val="a3"/>
              <w:ind w:left="0"/>
              <w:jc w:val="center"/>
              <w:rPr>
                <w:sz w:val="22"/>
                <w:szCs w:val="22"/>
              </w:rPr>
            </w:pPr>
            <w:r w:rsidRPr="00C26E21">
              <w:rPr>
                <w:sz w:val="22"/>
                <w:szCs w:val="22"/>
                <w:lang w:val="en-US"/>
              </w:rPr>
              <w:t>NO</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A5C6EBD" w14:textId="77777777" w:rsidR="00C26E21" w:rsidRPr="00C26E21" w:rsidRDefault="00C26E21" w:rsidP="007A3A6C">
            <w:pPr>
              <w:pStyle w:val="a3"/>
              <w:ind w:left="0"/>
              <w:jc w:val="center"/>
              <w:rPr>
                <w:sz w:val="22"/>
                <w:szCs w:val="22"/>
              </w:rPr>
            </w:pPr>
            <w:r w:rsidRPr="00C26E21">
              <w:rPr>
                <w:sz w:val="22"/>
                <w:szCs w:val="22"/>
              </w:rPr>
              <w:t>0-2000 млн</w:t>
            </w:r>
            <w:r w:rsidRPr="00C26E21">
              <w:rPr>
                <w:sz w:val="22"/>
                <w:szCs w:val="22"/>
                <w:vertAlign w:val="superscript"/>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7113035" w14:textId="77777777" w:rsidR="00C26E21" w:rsidRPr="00C26E21" w:rsidRDefault="00C26E21" w:rsidP="007A3A6C">
            <w:pPr>
              <w:pStyle w:val="a3"/>
              <w:ind w:left="0"/>
              <w:jc w:val="center"/>
              <w:rPr>
                <w:sz w:val="22"/>
                <w:szCs w:val="22"/>
              </w:rPr>
            </w:pPr>
            <w:r w:rsidRPr="00C26E21">
              <w:rPr>
                <w:sz w:val="22"/>
                <w:szCs w:val="22"/>
              </w:rPr>
              <w:t>0-200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736281" w14:textId="77777777" w:rsidR="00C26E21" w:rsidRPr="00C26E21" w:rsidRDefault="00C26E21" w:rsidP="007A3A6C">
            <w:pPr>
              <w:pStyle w:val="a3"/>
              <w:ind w:left="0"/>
              <w:jc w:val="center"/>
              <w:rPr>
                <w:sz w:val="22"/>
                <w:szCs w:val="22"/>
              </w:rPr>
            </w:pPr>
            <w:r w:rsidRPr="00C26E21">
              <w:rPr>
                <w:sz w:val="22"/>
                <w:szCs w:val="22"/>
              </w:rPr>
              <w:t>±20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96D572" w14:textId="77777777" w:rsidR="00C26E21" w:rsidRPr="00C26E21" w:rsidRDefault="00C26E21" w:rsidP="007A3A6C">
            <w:pPr>
              <w:pStyle w:val="a3"/>
              <w:ind w:left="0"/>
              <w:jc w:val="center"/>
              <w:rPr>
                <w:sz w:val="22"/>
                <w:szCs w:val="22"/>
              </w:rPr>
            </w:pPr>
            <w:r w:rsidRPr="00C26E21">
              <w:rPr>
                <w:sz w:val="22"/>
                <w:szCs w:val="22"/>
              </w:rPr>
              <w:t>-</w:t>
            </w:r>
          </w:p>
        </w:tc>
      </w:tr>
      <w:tr w:rsidR="00C26E21" w:rsidRPr="00C26E21" w14:paraId="4D3FA581" w14:textId="77777777" w:rsidTr="007A3A6C">
        <w:tc>
          <w:tcPr>
            <w:tcW w:w="1951" w:type="dxa"/>
            <w:vMerge/>
            <w:tcBorders>
              <w:top w:val="single" w:sz="4" w:space="0" w:color="auto"/>
              <w:left w:val="single" w:sz="4" w:space="0" w:color="auto"/>
              <w:bottom w:val="single" w:sz="4" w:space="0" w:color="auto"/>
              <w:right w:val="single" w:sz="4" w:space="0" w:color="auto"/>
            </w:tcBorders>
            <w:vAlign w:val="center"/>
            <w:hideMark/>
          </w:tcPr>
          <w:p w14:paraId="7573579D" w14:textId="77777777" w:rsidR="00C26E21" w:rsidRPr="00C26E21" w:rsidRDefault="00C26E21" w:rsidP="007A3A6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4F50996" w14:textId="77777777" w:rsidR="00C26E21" w:rsidRPr="00C26E21" w:rsidRDefault="00C26E21" w:rsidP="007A3A6C">
            <w:pPr>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77D9A88" w14:textId="77777777" w:rsidR="00C26E21" w:rsidRPr="00C26E21" w:rsidRDefault="00C26E21" w:rsidP="007A3A6C">
            <w:pPr>
              <w:pStyle w:val="a3"/>
              <w:ind w:left="0"/>
              <w:jc w:val="center"/>
              <w:rPr>
                <w:sz w:val="22"/>
                <w:szCs w:val="22"/>
                <w:vertAlign w:val="superscript"/>
              </w:rPr>
            </w:pPr>
            <w:r w:rsidRPr="00C26E21">
              <w:rPr>
                <w:sz w:val="22"/>
                <w:szCs w:val="22"/>
              </w:rPr>
              <w:t>200-2000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9E217C" w14:textId="77777777" w:rsidR="00C26E21" w:rsidRPr="00C26E21" w:rsidRDefault="00C26E21" w:rsidP="007A3A6C">
            <w:pPr>
              <w:pStyle w:val="a3"/>
              <w:ind w:left="0"/>
              <w:jc w:val="center"/>
              <w:rPr>
                <w:sz w:val="22"/>
                <w:szCs w:val="22"/>
              </w:rPr>
            </w:pPr>
            <w:r w:rsidRPr="00C26E21">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774FDE" w14:textId="77777777" w:rsidR="00C26E21" w:rsidRPr="00C26E21" w:rsidRDefault="00C26E21" w:rsidP="007A3A6C">
            <w:pPr>
              <w:pStyle w:val="a3"/>
              <w:ind w:left="0"/>
              <w:jc w:val="center"/>
              <w:rPr>
                <w:sz w:val="22"/>
                <w:szCs w:val="22"/>
              </w:rPr>
            </w:pPr>
            <w:r w:rsidRPr="00C26E21">
              <w:rPr>
                <w:sz w:val="22"/>
                <w:szCs w:val="22"/>
              </w:rPr>
              <w:t>±10%</w:t>
            </w:r>
          </w:p>
        </w:tc>
      </w:tr>
      <w:tr w:rsidR="00C26E21" w:rsidRPr="00C26E21" w14:paraId="38E6DCAD" w14:textId="77777777" w:rsidTr="007A3A6C">
        <w:tc>
          <w:tcPr>
            <w:tcW w:w="1951" w:type="dxa"/>
            <w:tcBorders>
              <w:top w:val="single" w:sz="4" w:space="0" w:color="auto"/>
              <w:left w:val="single" w:sz="4" w:space="0" w:color="auto"/>
              <w:bottom w:val="single" w:sz="4" w:space="0" w:color="auto"/>
              <w:right w:val="single" w:sz="4" w:space="0" w:color="auto"/>
            </w:tcBorders>
            <w:hideMark/>
          </w:tcPr>
          <w:p w14:paraId="1DBD2600" w14:textId="77777777" w:rsidR="00C26E21" w:rsidRPr="00C26E21" w:rsidRDefault="00C26E21" w:rsidP="007A3A6C">
            <w:pPr>
              <w:pStyle w:val="a3"/>
              <w:ind w:left="0"/>
              <w:jc w:val="center"/>
              <w:rPr>
                <w:sz w:val="22"/>
                <w:szCs w:val="22"/>
                <w:lang w:val="en-US"/>
              </w:rPr>
            </w:pPr>
            <w:r w:rsidRPr="00C26E21">
              <w:rPr>
                <w:sz w:val="22"/>
                <w:szCs w:val="22"/>
                <w:lang w:val="en-US"/>
              </w:rPr>
              <w:t>NO</w:t>
            </w:r>
            <w:r w:rsidRPr="00C26E21">
              <w:rPr>
                <w:sz w:val="22"/>
                <w:szCs w:val="22"/>
                <w:vertAlign w:val="subscript"/>
                <w:lang w:val="en-US"/>
              </w:rPr>
              <w:t>2</w:t>
            </w:r>
          </w:p>
        </w:tc>
        <w:tc>
          <w:tcPr>
            <w:tcW w:w="2126" w:type="dxa"/>
            <w:tcBorders>
              <w:top w:val="single" w:sz="4" w:space="0" w:color="auto"/>
              <w:left w:val="single" w:sz="4" w:space="0" w:color="auto"/>
              <w:bottom w:val="single" w:sz="4" w:space="0" w:color="auto"/>
              <w:right w:val="single" w:sz="4" w:space="0" w:color="auto"/>
            </w:tcBorders>
            <w:hideMark/>
          </w:tcPr>
          <w:p w14:paraId="7C678332" w14:textId="77777777" w:rsidR="00C26E21" w:rsidRPr="00C26E21" w:rsidRDefault="00C26E21" w:rsidP="007A3A6C">
            <w:pPr>
              <w:pStyle w:val="a3"/>
              <w:ind w:left="0"/>
              <w:jc w:val="center"/>
              <w:rPr>
                <w:sz w:val="22"/>
                <w:szCs w:val="22"/>
                <w:vertAlign w:val="superscript"/>
              </w:rPr>
            </w:pPr>
            <w:r w:rsidRPr="00C26E21">
              <w:rPr>
                <w:sz w:val="22"/>
                <w:szCs w:val="22"/>
                <w:lang w:val="en-US"/>
              </w:rPr>
              <w:t xml:space="preserve">0-300 </w:t>
            </w:r>
            <w:r w:rsidRPr="00C26E21">
              <w:rPr>
                <w:sz w:val="22"/>
                <w:szCs w:val="22"/>
              </w:rPr>
              <w:t>млн</w:t>
            </w:r>
            <w:r w:rsidRPr="00C26E21">
              <w:rPr>
                <w:sz w:val="22"/>
                <w:szCs w:val="22"/>
                <w:vertAlign w:val="superscript"/>
              </w:rPr>
              <w:t>-1</w:t>
            </w:r>
          </w:p>
        </w:tc>
        <w:tc>
          <w:tcPr>
            <w:tcW w:w="2127" w:type="dxa"/>
            <w:tcBorders>
              <w:top w:val="single" w:sz="4" w:space="0" w:color="auto"/>
              <w:left w:val="single" w:sz="4" w:space="0" w:color="auto"/>
              <w:bottom w:val="single" w:sz="4" w:space="0" w:color="auto"/>
              <w:right w:val="single" w:sz="4" w:space="0" w:color="auto"/>
            </w:tcBorders>
            <w:hideMark/>
          </w:tcPr>
          <w:p w14:paraId="2A211405" w14:textId="77777777" w:rsidR="00C26E21" w:rsidRPr="00C26E21" w:rsidRDefault="00C26E21" w:rsidP="007A3A6C">
            <w:pPr>
              <w:pStyle w:val="a3"/>
              <w:ind w:left="0"/>
              <w:jc w:val="center"/>
              <w:rPr>
                <w:sz w:val="22"/>
                <w:szCs w:val="22"/>
              </w:rPr>
            </w:pPr>
            <w:r w:rsidRPr="00C26E21">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209CB39" w14:textId="77777777" w:rsidR="00C26E21" w:rsidRPr="00C26E21" w:rsidRDefault="00C26E21" w:rsidP="007A3A6C">
            <w:pPr>
              <w:pStyle w:val="a3"/>
              <w:ind w:left="0"/>
              <w:jc w:val="center"/>
              <w:rPr>
                <w:sz w:val="22"/>
                <w:szCs w:val="22"/>
              </w:rPr>
            </w:pPr>
            <w:r w:rsidRPr="00C26E21">
              <w:rPr>
                <w:sz w:val="22"/>
                <w:szCs w:val="22"/>
              </w:rPr>
              <w:t>±10 млн</w:t>
            </w:r>
            <w:r w:rsidRPr="00C26E21">
              <w:rPr>
                <w:sz w:val="22"/>
                <w:szCs w:val="22"/>
                <w:vertAlign w:val="superscript"/>
              </w:rPr>
              <w:t>-1</w:t>
            </w:r>
          </w:p>
        </w:tc>
        <w:tc>
          <w:tcPr>
            <w:tcW w:w="1701" w:type="dxa"/>
            <w:tcBorders>
              <w:top w:val="single" w:sz="4" w:space="0" w:color="auto"/>
              <w:left w:val="single" w:sz="4" w:space="0" w:color="auto"/>
              <w:bottom w:val="single" w:sz="4" w:space="0" w:color="auto"/>
              <w:right w:val="single" w:sz="4" w:space="0" w:color="auto"/>
            </w:tcBorders>
            <w:hideMark/>
          </w:tcPr>
          <w:p w14:paraId="5CC62784" w14:textId="77777777" w:rsidR="00C26E21" w:rsidRPr="00C26E21" w:rsidRDefault="00C26E21" w:rsidP="007A3A6C">
            <w:pPr>
              <w:pStyle w:val="a3"/>
              <w:ind w:left="0"/>
              <w:jc w:val="center"/>
              <w:rPr>
                <w:sz w:val="22"/>
                <w:szCs w:val="22"/>
              </w:rPr>
            </w:pPr>
            <w:r w:rsidRPr="00C26E21">
              <w:rPr>
                <w:sz w:val="22"/>
                <w:szCs w:val="22"/>
              </w:rPr>
              <w:t>-</w:t>
            </w:r>
          </w:p>
        </w:tc>
      </w:tr>
      <w:tr w:rsidR="00C26E21" w:rsidRPr="00C26E21" w14:paraId="576818F7" w14:textId="77777777" w:rsidTr="007A3A6C">
        <w:tc>
          <w:tcPr>
            <w:tcW w:w="1951" w:type="dxa"/>
            <w:vMerge w:val="restart"/>
            <w:tcBorders>
              <w:top w:val="single" w:sz="4" w:space="0" w:color="auto"/>
              <w:left w:val="single" w:sz="4" w:space="0" w:color="auto"/>
              <w:bottom w:val="single" w:sz="4" w:space="0" w:color="auto"/>
              <w:right w:val="single" w:sz="4" w:space="0" w:color="auto"/>
            </w:tcBorders>
            <w:hideMark/>
          </w:tcPr>
          <w:p w14:paraId="0BACBE01" w14:textId="77777777" w:rsidR="00C26E21" w:rsidRPr="00C26E21" w:rsidRDefault="00C26E21" w:rsidP="007A3A6C">
            <w:pPr>
              <w:pStyle w:val="a3"/>
              <w:ind w:left="0"/>
              <w:jc w:val="center"/>
              <w:rPr>
                <w:sz w:val="22"/>
                <w:szCs w:val="22"/>
              </w:rPr>
            </w:pPr>
            <w:r w:rsidRPr="00C26E21">
              <w:rPr>
                <w:sz w:val="22"/>
                <w:szCs w:val="22"/>
              </w:rPr>
              <w:t>Температура газу</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D01E814" w14:textId="77777777" w:rsidR="00C26E21" w:rsidRPr="00C26E21" w:rsidRDefault="00C26E21" w:rsidP="007A3A6C">
            <w:pPr>
              <w:pStyle w:val="a3"/>
              <w:ind w:left="0"/>
              <w:jc w:val="center"/>
              <w:rPr>
                <w:sz w:val="22"/>
                <w:szCs w:val="22"/>
              </w:rPr>
            </w:pPr>
            <w:r w:rsidRPr="00C26E21">
              <w:rPr>
                <w:sz w:val="22"/>
                <w:szCs w:val="22"/>
              </w:rPr>
              <w:t>0-1000°</w:t>
            </w:r>
          </w:p>
        </w:tc>
        <w:tc>
          <w:tcPr>
            <w:tcW w:w="2127" w:type="dxa"/>
            <w:tcBorders>
              <w:top w:val="single" w:sz="4" w:space="0" w:color="auto"/>
              <w:left w:val="single" w:sz="4" w:space="0" w:color="auto"/>
              <w:bottom w:val="single" w:sz="4" w:space="0" w:color="auto"/>
              <w:right w:val="single" w:sz="4" w:space="0" w:color="auto"/>
            </w:tcBorders>
            <w:hideMark/>
          </w:tcPr>
          <w:p w14:paraId="4D313E8D" w14:textId="77777777" w:rsidR="00C26E21" w:rsidRPr="00C26E21" w:rsidRDefault="00C26E21" w:rsidP="007A3A6C">
            <w:pPr>
              <w:pStyle w:val="a3"/>
              <w:ind w:left="0"/>
              <w:jc w:val="center"/>
              <w:rPr>
                <w:sz w:val="22"/>
                <w:szCs w:val="22"/>
              </w:rPr>
            </w:pPr>
            <w:r w:rsidRPr="00C26E21">
              <w:rPr>
                <w:sz w:val="22"/>
                <w:szCs w:val="22"/>
              </w:rPr>
              <w:t>0-100°</w:t>
            </w:r>
          </w:p>
        </w:tc>
        <w:tc>
          <w:tcPr>
            <w:tcW w:w="1701" w:type="dxa"/>
            <w:tcBorders>
              <w:top w:val="single" w:sz="4" w:space="0" w:color="auto"/>
              <w:left w:val="single" w:sz="4" w:space="0" w:color="auto"/>
              <w:bottom w:val="single" w:sz="4" w:space="0" w:color="auto"/>
              <w:right w:val="single" w:sz="4" w:space="0" w:color="auto"/>
            </w:tcBorders>
            <w:hideMark/>
          </w:tcPr>
          <w:p w14:paraId="753987A7" w14:textId="77777777" w:rsidR="00C26E21" w:rsidRPr="00C26E21" w:rsidRDefault="00C26E21" w:rsidP="007A3A6C">
            <w:pPr>
              <w:pStyle w:val="a3"/>
              <w:ind w:left="0"/>
              <w:jc w:val="center"/>
              <w:rPr>
                <w:sz w:val="22"/>
                <w:szCs w:val="22"/>
              </w:rPr>
            </w:pPr>
            <w:r w:rsidRPr="00C26E21">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14:paraId="3B16091B" w14:textId="77777777" w:rsidR="00C26E21" w:rsidRPr="00C26E21" w:rsidRDefault="00C26E21" w:rsidP="007A3A6C">
            <w:pPr>
              <w:pStyle w:val="a3"/>
              <w:ind w:left="0"/>
              <w:jc w:val="center"/>
              <w:rPr>
                <w:sz w:val="22"/>
                <w:szCs w:val="22"/>
              </w:rPr>
            </w:pPr>
            <w:r w:rsidRPr="00C26E21">
              <w:rPr>
                <w:sz w:val="22"/>
                <w:szCs w:val="22"/>
              </w:rPr>
              <w:t>-</w:t>
            </w:r>
          </w:p>
        </w:tc>
      </w:tr>
      <w:tr w:rsidR="00C26E21" w:rsidRPr="00C26E21" w14:paraId="50C2EE01" w14:textId="77777777" w:rsidTr="007A3A6C">
        <w:tc>
          <w:tcPr>
            <w:tcW w:w="1951" w:type="dxa"/>
            <w:vMerge/>
            <w:tcBorders>
              <w:top w:val="single" w:sz="4" w:space="0" w:color="auto"/>
              <w:left w:val="single" w:sz="4" w:space="0" w:color="auto"/>
              <w:bottom w:val="single" w:sz="4" w:space="0" w:color="auto"/>
              <w:right w:val="single" w:sz="4" w:space="0" w:color="auto"/>
            </w:tcBorders>
            <w:vAlign w:val="center"/>
            <w:hideMark/>
          </w:tcPr>
          <w:p w14:paraId="4F92927F" w14:textId="77777777" w:rsidR="00C26E21" w:rsidRPr="00C26E21" w:rsidRDefault="00C26E21" w:rsidP="007A3A6C">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50AF903" w14:textId="77777777" w:rsidR="00C26E21" w:rsidRPr="00C26E21" w:rsidRDefault="00C26E21" w:rsidP="007A3A6C">
            <w:pP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14:paraId="50FFD0FD" w14:textId="77777777" w:rsidR="00C26E21" w:rsidRPr="00C26E21" w:rsidRDefault="00C26E21" w:rsidP="007A3A6C">
            <w:pPr>
              <w:pStyle w:val="a3"/>
              <w:ind w:left="0"/>
              <w:jc w:val="center"/>
              <w:rPr>
                <w:sz w:val="22"/>
                <w:szCs w:val="22"/>
              </w:rPr>
            </w:pPr>
            <w:r w:rsidRPr="00C26E21">
              <w:rPr>
                <w:sz w:val="22"/>
                <w:szCs w:val="22"/>
              </w:rPr>
              <w:t>100-1000°</w:t>
            </w:r>
          </w:p>
        </w:tc>
        <w:tc>
          <w:tcPr>
            <w:tcW w:w="1701" w:type="dxa"/>
            <w:tcBorders>
              <w:top w:val="single" w:sz="4" w:space="0" w:color="auto"/>
              <w:left w:val="single" w:sz="4" w:space="0" w:color="auto"/>
              <w:bottom w:val="single" w:sz="4" w:space="0" w:color="auto"/>
              <w:right w:val="single" w:sz="4" w:space="0" w:color="auto"/>
            </w:tcBorders>
            <w:hideMark/>
          </w:tcPr>
          <w:p w14:paraId="01015F24" w14:textId="77777777" w:rsidR="00C26E21" w:rsidRPr="00C26E21" w:rsidRDefault="00C26E21" w:rsidP="007A3A6C">
            <w:pPr>
              <w:pStyle w:val="a3"/>
              <w:ind w:left="0"/>
              <w:jc w:val="center"/>
              <w:rPr>
                <w:sz w:val="22"/>
                <w:szCs w:val="22"/>
              </w:rPr>
            </w:pPr>
            <w:r w:rsidRPr="00C26E21">
              <w:rPr>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2CABAAC4" w14:textId="77777777" w:rsidR="00C26E21" w:rsidRPr="00C26E21" w:rsidRDefault="00C26E21" w:rsidP="007A3A6C">
            <w:pPr>
              <w:pStyle w:val="a3"/>
              <w:ind w:left="0"/>
              <w:jc w:val="center"/>
              <w:rPr>
                <w:sz w:val="22"/>
                <w:szCs w:val="22"/>
              </w:rPr>
            </w:pPr>
            <w:r w:rsidRPr="00C26E21">
              <w:rPr>
                <w:sz w:val="22"/>
                <w:szCs w:val="22"/>
              </w:rPr>
              <w:t>±0,5%</w:t>
            </w:r>
          </w:p>
        </w:tc>
      </w:tr>
    </w:tbl>
    <w:p w14:paraId="613188AC" w14:textId="77777777" w:rsidR="00C26E21" w:rsidRPr="00C26E21" w:rsidRDefault="00C26E21" w:rsidP="00C26E21">
      <w:pPr>
        <w:spacing w:line="240" w:lineRule="auto"/>
        <w:contextualSpacing/>
        <w:jc w:val="both"/>
        <w:rPr>
          <w:rFonts w:ascii="Times New Roman" w:hAnsi="Times New Roman" w:cs="Times New Roman"/>
        </w:rPr>
      </w:pPr>
    </w:p>
    <w:p w14:paraId="44550AA5" w14:textId="77777777" w:rsidR="00C26E21" w:rsidRPr="00C26E21" w:rsidRDefault="00C26E21" w:rsidP="00C26E21">
      <w:pPr>
        <w:pStyle w:val="a3"/>
        <w:numPr>
          <w:ilvl w:val="0"/>
          <w:numId w:val="25"/>
        </w:numPr>
        <w:spacing w:line="240" w:lineRule="auto"/>
        <w:jc w:val="both"/>
        <w:rPr>
          <w:rFonts w:ascii="Times New Roman" w:hAnsi="Times New Roman" w:cs="Times New Roman"/>
          <w:b/>
          <w:i/>
        </w:rPr>
      </w:pPr>
      <w:proofErr w:type="spellStart"/>
      <w:r w:rsidRPr="00C26E21">
        <w:rPr>
          <w:rFonts w:ascii="Times New Roman" w:hAnsi="Times New Roman" w:cs="Times New Roman"/>
          <w:b/>
          <w:i/>
        </w:rPr>
        <w:t>Розрахункові</w:t>
      </w:r>
      <w:proofErr w:type="spellEnd"/>
      <w:r w:rsidRPr="00C26E21">
        <w:rPr>
          <w:rFonts w:ascii="Times New Roman" w:hAnsi="Times New Roman" w:cs="Times New Roman"/>
          <w:b/>
          <w:i/>
        </w:rPr>
        <w:t xml:space="preserve"> </w:t>
      </w:r>
      <w:proofErr w:type="spellStart"/>
      <w:r w:rsidRPr="00C26E21">
        <w:rPr>
          <w:rFonts w:ascii="Times New Roman" w:hAnsi="Times New Roman" w:cs="Times New Roman"/>
          <w:b/>
          <w:i/>
        </w:rPr>
        <w:t>величини</w:t>
      </w:r>
      <w:proofErr w:type="spellEnd"/>
      <w:r w:rsidRPr="00C26E21">
        <w:rPr>
          <w:rFonts w:ascii="Times New Roman" w:hAnsi="Times New Roman" w:cs="Times New Roman"/>
          <w:b/>
          <w:i/>
        </w:rPr>
        <w:t>:</w:t>
      </w:r>
    </w:p>
    <w:p w14:paraId="0D8645D2" w14:textId="77777777" w:rsidR="00C26E21" w:rsidRPr="00C26E21" w:rsidRDefault="00C26E21" w:rsidP="00C26E21">
      <w:pPr>
        <w:pStyle w:val="a3"/>
        <w:ind w:left="1069"/>
        <w:jc w:val="both"/>
        <w:rPr>
          <w:rFonts w:ascii="Times New Roman" w:hAnsi="Times New Roman" w:cs="Times New Roman"/>
          <w:i/>
        </w:rPr>
      </w:pPr>
      <w:proofErr w:type="spellStart"/>
      <w:r w:rsidRPr="00C26E21">
        <w:rPr>
          <w:rFonts w:ascii="Times New Roman" w:hAnsi="Times New Roman" w:cs="Times New Roman"/>
          <w:i/>
        </w:rPr>
        <w:t>Об’ємна</w:t>
      </w:r>
      <w:proofErr w:type="spellEnd"/>
      <w:r w:rsidRPr="00C26E21">
        <w:rPr>
          <w:rFonts w:ascii="Times New Roman" w:hAnsi="Times New Roman" w:cs="Times New Roman"/>
          <w:i/>
        </w:rPr>
        <w:t xml:space="preserve"> доля </w:t>
      </w:r>
      <w:proofErr w:type="spellStart"/>
      <w:r w:rsidRPr="00C26E21">
        <w:rPr>
          <w:rFonts w:ascii="Times New Roman" w:hAnsi="Times New Roman" w:cs="Times New Roman"/>
          <w:i/>
        </w:rPr>
        <w:t>діоксину</w:t>
      </w:r>
      <w:proofErr w:type="spellEnd"/>
      <w:r w:rsidRPr="00C26E21">
        <w:rPr>
          <w:rFonts w:ascii="Times New Roman" w:hAnsi="Times New Roman" w:cs="Times New Roman"/>
          <w:i/>
        </w:rPr>
        <w:t xml:space="preserve"> </w:t>
      </w:r>
      <w:proofErr w:type="spellStart"/>
      <w:r w:rsidRPr="00C26E21">
        <w:rPr>
          <w:rFonts w:ascii="Times New Roman" w:hAnsi="Times New Roman" w:cs="Times New Roman"/>
          <w:i/>
        </w:rPr>
        <w:t>вуглецю</w:t>
      </w:r>
      <w:proofErr w:type="spellEnd"/>
      <w:r w:rsidRPr="00C26E21">
        <w:rPr>
          <w:rFonts w:ascii="Times New Roman" w:hAnsi="Times New Roman" w:cs="Times New Roman"/>
          <w:i/>
        </w:rPr>
        <w:t xml:space="preserve"> (СО</w:t>
      </w:r>
      <w:r w:rsidRPr="00C26E21">
        <w:rPr>
          <w:rFonts w:ascii="Times New Roman" w:hAnsi="Times New Roman" w:cs="Times New Roman"/>
          <w:i/>
          <w:vertAlign w:val="subscript"/>
        </w:rPr>
        <w:t>2</w:t>
      </w:r>
      <w:r w:rsidRPr="00C26E21">
        <w:rPr>
          <w:rFonts w:ascii="Times New Roman" w:hAnsi="Times New Roman" w:cs="Times New Roman"/>
          <w:i/>
        </w:rPr>
        <w:t>):</w:t>
      </w:r>
    </w:p>
    <w:p w14:paraId="73312FA6" w14:textId="77777777" w:rsidR="00C26E21" w:rsidRPr="00C26E21" w:rsidRDefault="00C26E21" w:rsidP="00C26E21">
      <w:pPr>
        <w:pStyle w:val="a3"/>
        <w:numPr>
          <w:ilvl w:val="0"/>
          <w:numId w:val="26"/>
        </w:numPr>
        <w:jc w:val="both"/>
        <w:rPr>
          <w:rFonts w:ascii="Times New Roman" w:hAnsi="Times New Roman" w:cs="Times New Roman"/>
        </w:rPr>
      </w:pPr>
      <w:proofErr w:type="spellStart"/>
      <w:r w:rsidRPr="00C26E21">
        <w:rPr>
          <w:rFonts w:ascii="Times New Roman" w:hAnsi="Times New Roman" w:cs="Times New Roman"/>
        </w:rPr>
        <w:t>діапазон</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індикації</w:t>
      </w:r>
      <w:proofErr w:type="spellEnd"/>
      <w:r w:rsidRPr="00C26E21">
        <w:rPr>
          <w:rFonts w:ascii="Times New Roman" w:hAnsi="Times New Roman" w:cs="Times New Roman"/>
        </w:rPr>
        <w:t>: 0-20%</w:t>
      </w:r>
    </w:p>
    <w:p w14:paraId="40FDF382" w14:textId="77777777" w:rsidR="00C26E21" w:rsidRPr="00C26E21" w:rsidRDefault="00C26E21" w:rsidP="00C26E21">
      <w:pPr>
        <w:pStyle w:val="a3"/>
        <w:numPr>
          <w:ilvl w:val="0"/>
          <w:numId w:val="26"/>
        </w:numPr>
        <w:jc w:val="both"/>
        <w:rPr>
          <w:rFonts w:ascii="Times New Roman" w:hAnsi="Times New Roman" w:cs="Times New Roman"/>
        </w:rPr>
      </w:pPr>
      <w:proofErr w:type="spellStart"/>
      <w:r w:rsidRPr="00C26E21">
        <w:rPr>
          <w:rFonts w:ascii="Times New Roman" w:hAnsi="Times New Roman" w:cs="Times New Roman"/>
        </w:rPr>
        <w:t>визначення</w:t>
      </w:r>
      <w:proofErr w:type="spellEnd"/>
      <w:r w:rsidRPr="00C26E21">
        <w:rPr>
          <w:rFonts w:ascii="Times New Roman" w:hAnsi="Times New Roman" w:cs="Times New Roman"/>
        </w:rPr>
        <w:t xml:space="preserve"> по О</w:t>
      </w:r>
      <w:r w:rsidRPr="00C26E21">
        <w:rPr>
          <w:rFonts w:ascii="Times New Roman" w:hAnsi="Times New Roman" w:cs="Times New Roman"/>
          <w:vertAlign w:val="subscript"/>
        </w:rPr>
        <w:t>2</w:t>
      </w:r>
    </w:p>
    <w:p w14:paraId="697393F9" w14:textId="77777777" w:rsidR="00C26E21" w:rsidRPr="00C26E21" w:rsidRDefault="00C26E21" w:rsidP="00C26E21">
      <w:pPr>
        <w:pStyle w:val="a3"/>
        <w:ind w:left="1429" w:hanging="295"/>
        <w:jc w:val="both"/>
        <w:rPr>
          <w:rFonts w:ascii="Times New Roman" w:hAnsi="Times New Roman" w:cs="Times New Roman"/>
          <w:i/>
        </w:rPr>
      </w:pPr>
      <w:proofErr w:type="spellStart"/>
      <w:r w:rsidRPr="00C26E21">
        <w:rPr>
          <w:rFonts w:ascii="Times New Roman" w:hAnsi="Times New Roman" w:cs="Times New Roman"/>
          <w:i/>
        </w:rPr>
        <w:t>Коефіцієнт</w:t>
      </w:r>
      <w:proofErr w:type="spellEnd"/>
      <w:r w:rsidRPr="00C26E21">
        <w:rPr>
          <w:rFonts w:ascii="Times New Roman" w:hAnsi="Times New Roman" w:cs="Times New Roman"/>
          <w:i/>
        </w:rPr>
        <w:t xml:space="preserve"> </w:t>
      </w:r>
      <w:proofErr w:type="spellStart"/>
      <w:r w:rsidRPr="00C26E21">
        <w:rPr>
          <w:rFonts w:ascii="Times New Roman" w:hAnsi="Times New Roman" w:cs="Times New Roman"/>
          <w:i/>
        </w:rPr>
        <w:t>надлишку</w:t>
      </w:r>
      <w:proofErr w:type="spellEnd"/>
      <w:r w:rsidRPr="00C26E21">
        <w:rPr>
          <w:rFonts w:ascii="Times New Roman" w:hAnsi="Times New Roman" w:cs="Times New Roman"/>
          <w:i/>
        </w:rPr>
        <w:t xml:space="preserve"> </w:t>
      </w:r>
      <w:proofErr w:type="spellStart"/>
      <w:r w:rsidRPr="00C26E21">
        <w:rPr>
          <w:rFonts w:ascii="Times New Roman" w:hAnsi="Times New Roman" w:cs="Times New Roman"/>
          <w:i/>
        </w:rPr>
        <w:t>повітря</w:t>
      </w:r>
      <w:proofErr w:type="spellEnd"/>
      <w:r w:rsidRPr="00C26E21">
        <w:rPr>
          <w:rFonts w:ascii="Times New Roman" w:hAnsi="Times New Roman" w:cs="Times New Roman"/>
          <w:i/>
        </w:rPr>
        <w:t>:</w:t>
      </w:r>
    </w:p>
    <w:p w14:paraId="120097D1" w14:textId="77777777" w:rsidR="00C26E21" w:rsidRPr="00C26E21" w:rsidRDefault="00C26E21" w:rsidP="00C26E21">
      <w:pPr>
        <w:pStyle w:val="a3"/>
        <w:numPr>
          <w:ilvl w:val="0"/>
          <w:numId w:val="26"/>
        </w:numPr>
        <w:jc w:val="both"/>
        <w:rPr>
          <w:rFonts w:ascii="Times New Roman" w:hAnsi="Times New Roman" w:cs="Times New Roman"/>
        </w:rPr>
      </w:pPr>
      <w:proofErr w:type="spellStart"/>
      <w:r w:rsidRPr="00C26E21">
        <w:rPr>
          <w:rFonts w:ascii="Times New Roman" w:hAnsi="Times New Roman" w:cs="Times New Roman"/>
        </w:rPr>
        <w:t>діапазон</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індикації</w:t>
      </w:r>
      <w:proofErr w:type="spellEnd"/>
      <w:r w:rsidRPr="00C26E21">
        <w:rPr>
          <w:rFonts w:ascii="Times New Roman" w:hAnsi="Times New Roman" w:cs="Times New Roman"/>
        </w:rPr>
        <w:t>: 0-20;</w:t>
      </w:r>
    </w:p>
    <w:p w14:paraId="3BCCF708" w14:textId="77777777" w:rsidR="00C26E21" w:rsidRPr="00C26E21" w:rsidRDefault="00C26E21" w:rsidP="00C26E21">
      <w:pPr>
        <w:pStyle w:val="a3"/>
        <w:numPr>
          <w:ilvl w:val="0"/>
          <w:numId w:val="26"/>
        </w:numPr>
        <w:jc w:val="both"/>
        <w:rPr>
          <w:rFonts w:ascii="Times New Roman" w:hAnsi="Times New Roman" w:cs="Times New Roman"/>
        </w:rPr>
      </w:pPr>
      <w:proofErr w:type="spellStart"/>
      <w:r w:rsidRPr="00C26E21">
        <w:rPr>
          <w:rFonts w:ascii="Times New Roman" w:hAnsi="Times New Roman" w:cs="Times New Roman"/>
        </w:rPr>
        <w:t>визначення</w:t>
      </w:r>
      <w:proofErr w:type="spellEnd"/>
      <w:r w:rsidRPr="00C26E21">
        <w:rPr>
          <w:rFonts w:ascii="Times New Roman" w:hAnsi="Times New Roman" w:cs="Times New Roman"/>
        </w:rPr>
        <w:t xml:space="preserve"> по О</w:t>
      </w:r>
      <w:r w:rsidRPr="00C26E21">
        <w:rPr>
          <w:rFonts w:ascii="Times New Roman" w:hAnsi="Times New Roman" w:cs="Times New Roman"/>
          <w:vertAlign w:val="subscript"/>
        </w:rPr>
        <w:t>2</w:t>
      </w:r>
    </w:p>
    <w:p w14:paraId="412DBA09" w14:textId="77777777" w:rsidR="00C26E21" w:rsidRPr="00C26E21" w:rsidRDefault="00C26E21" w:rsidP="00C26E21">
      <w:pPr>
        <w:pStyle w:val="a3"/>
        <w:ind w:left="1429" w:hanging="295"/>
        <w:jc w:val="both"/>
        <w:rPr>
          <w:rFonts w:ascii="Times New Roman" w:hAnsi="Times New Roman" w:cs="Times New Roman"/>
          <w:i/>
        </w:rPr>
      </w:pPr>
      <w:proofErr w:type="spellStart"/>
      <w:r w:rsidRPr="00C26E21">
        <w:rPr>
          <w:rFonts w:ascii="Times New Roman" w:hAnsi="Times New Roman" w:cs="Times New Roman"/>
          <w:i/>
        </w:rPr>
        <w:t>Об’ємна</w:t>
      </w:r>
      <w:proofErr w:type="spellEnd"/>
      <w:r w:rsidRPr="00C26E21">
        <w:rPr>
          <w:rFonts w:ascii="Times New Roman" w:hAnsi="Times New Roman" w:cs="Times New Roman"/>
          <w:i/>
        </w:rPr>
        <w:t xml:space="preserve"> доля </w:t>
      </w:r>
      <w:proofErr w:type="spellStart"/>
      <w:r w:rsidRPr="00C26E21">
        <w:rPr>
          <w:rFonts w:ascii="Times New Roman" w:hAnsi="Times New Roman" w:cs="Times New Roman"/>
          <w:i/>
        </w:rPr>
        <w:t>оксидів</w:t>
      </w:r>
      <w:proofErr w:type="spellEnd"/>
      <w:r w:rsidRPr="00C26E21">
        <w:rPr>
          <w:rFonts w:ascii="Times New Roman" w:hAnsi="Times New Roman" w:cs="Times New Roman"/>
          <w:i/>
        </w:rPr>
        <w:t xml:space="preserve"> азоту (</w:t>
      </w:r>
      <w:r w:rsidRPr="00C26E21">
        <w:rPr>
          <w:rFonts w:ascii="Times New Roman" w:hAnsi="Times New Roman" w:cs="Times New Roman"/>
          <w:i/>
          <w:lang w:val="en-US"/>
        </w:rPr>
        <w:t>NO</w:t>
      </w:r>
      <w:r w:rsidRPr="00C26E21">
        <w:rPr>
          <w:rFonts w:ascii="Times New Roman" w:hAnsi="Times New Roman" w:cs="Times New Roman"/>
          <w:i/>
          <w:vertAlign w:val="subscript"/>
          <w:lang w:val="en-US"/>
        </w:rPr>
        <w:t>x</w:t>
      </w:r>
      <w:r w:rsidRPr="00C26E21">
        <w:rPr>
          <w:rFonts w:ascii="Times New Roman" w:hAnsi="Times New Roman" w:cs="Times New Roman"/>
          <w:i/>
        </w:rPr>
        <w:t>):</w:t>
      </w:r>
    </w:p>
    <w:p w14:paraId="1246B3BA" w14:textId="77777777" w:rsidR="00C26E21" w:rsidRPr="00C26E21" w:rsidRDefault="00C26E21" w:rsidP="00C26E21">
      <w:pPr>
        <w:pStyle w:val="a3"/>
        <w:numPr>
          <w:ilvl w:val="0"/>
          <w:numId w:val="26"/>
        </w:numPr>
        <w:jc w:val="both"/>
        <w:rPr>
          <w:rFonts w:ascii="Times New Roman" w:hAnsi="Times New Roman" w:cs="Times New Roman"/>
        </w:rPr>
      </w:pPr>
      <w:proofErr w:type="spellStart"/>
      <w:r w:rsidRPr="00C26E21">
        <w:rPr>
          <w:rFonts w:ascii="Times New Roman" w:hAnsi="Times New Roman" w:cs="Times New Roman"/>
        </w:rPr>
        <w:t>діапазон</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індикації</w:t>
      </w:r>
      <w:proofErr w:type="spellEnd"/>
      <w:r w:rsidRPr="00C26E21">
        <w:rPr>
          <w:rFonts w:ascii="Times New Roman" w:hAnsi="Times New Roman" w:cs="Times New Roman"/>
        </w:rPr>
        <w:t>: 0-2300 млн</w:t>
      </w:r>
      <w:r w:rsidRPr="00C26E21">
        <w:rPr>
          <w:rFonts w:ascii="Times New Roman" w:hAnsi="Times New Roman" w:cs="Times New Roman"/>
          <w:vertAlign w:val="superscript"/>
        </w:rPr>
        <w:t>-1</w:t>
      </w:r>
    </w:p>
    <w:p w14:paraId="3D69B2D9" w14:textId="77777777" w:rsidR="00C26E21" w:rsidRPr="00C26E21" w:rsidRDefault="00C26E21" w:rsidP="00C26E21">
      <w:pPr>
        <w:pStyle w:val="a3"/>
        <w:numPr>
          <w:ilvl w:val="0"/>
          <w:numId w:val="26"/>
        </w:numPr>
        <w:jc w:val="both"/>
        <w:rPr>
          <w:rFonts w:ascii="Times New Roman" w:hAnsi="Times New Roman" w:cs="Times New Roman"/>
        </w:rPr>
      </w:pPr>
      <w:proofErr w:type="spellStart"/>
      <w:r w:rsidRPr="00C26E21">
        <w:rPr>
          <w:rFonts w:ascii="Times New Roman" w:hAnsi="Times New Roman" w:cs="Times New Roman"/>
        </w:rPr>
        <w:t>визначення</w:t>
      </w:r>
      <w:proofErr w:type="spellEnd"/>
      <w:r w:rsidRPr="00C26E21">
        <w:rPr>
          <w:rFonts w:ascii="Times New Roman" w:hAnsi="Times New Roman" w:cs="Times New Roman"/>
        </w:rPr>
        <w:t xml:space="preserve"> по</w:t>
      </w:r>
      <w:r w:rsidRPr="00C26E21">
        <w:rPr>
          <w:rFonts w:ascii="Times New Roman" w:hAnsi="Times New Roman" w:cs="Times New Roman"/>
          <w:lang w:val="en-US"/>
        </w:rPr>
        <w:t xml:space="preserve"> NO</w:t>
      </w:r>
      <w:r w:rsidRPr="00C26E21">
        <w:rPr>
          <w:rFonts w:ascii="Times New Roman" w:hAnsi="Times New Roman" w:cs="Times New Roman"/>
        </w:rPr>
        <w:t xml:space="preserve">, </w:t>
      </w:r>
      <w:r w:rsidRPr="00C26E21">
        <w:rPr>
          <w:rFonts w:ascii="Times New Roman" w:hAnsi="Times New Roman" w:cs="Times New Roman"/>
          <w:lang w:val="en-US"/>
        </w:rPr>
        <w:t>NO</w:t>
      </w:r>
      <w:r w:rsidRPr="00C26E21">
        <w:rPr>
          <w:rFonts w:ascii="Times New Roman" w:hAnsi="Times New Roman" w:cs="Times New Roman"/>
          <w:vertAlign w:val="subscript"/>
          <w:lang w:val="en-US"/>
        </w:rPr>
        <w:t>2</w:t>
      </w:r>
      <w:r w:rsidRPr="00C26E21">
        <w:rPr>
          <w:rFonts w:ascii="Times New Roman" w:hAnsi="Times New Roman" w:cs="Times New Roman"/>
        </w:rPr>
        <w:t>.</w:t>
      </w:r>
    </w:p>
    <w:p w14:paraId="1AFF053A" w14:textId="77777777" w:rsidR="00C26E21" w:rsidRPr="00C26E21" w:rsidRDefault="00C26E21" w:rsidP="00C26E21">
      <w:pPr>
        <w:pStyle w:val="a3"/>
        <w:numPr>
          <w:ilvl w:val="0"/>
          <w:numId w:val="25"/>
        </w:numPr>
        <w:jc w:val="both"/>
        <w:rPr>
          <w:rFonts w:ascii="Times New Roman" w:hAnsi="Times New Roman" w:cs="Times New Roman"/>
        </w:rPr>
      </w:pPr>
      <w:r w:rsidRPr="00C26E21">
        <w:rPr>
          <w:rFonts w:ascii="Times New Roman" w:hAnsi="Times New Roman" w:cs="Times New Roman"/>
        </w:rPr>
        <w:t xml:space="preserve">Час </w:t>
      </w:r>
      <w:proofErr w:type="spellStart"/>
      <w:r w:rsidRPr="00C26E21">
        <w:rPr>
          <w:rFonts w:ascii="Times New Roman" w:hAnsi="Times New Roman" w:cs="Times New Roman"/>
        </w:rPr>
        <w:t>виходу</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газоаналізатора</w:t>
      </w:r>
      <w:proofErr w:type="spellEnd"/>
      <w:r w:rsidRPr="00C26E21">
        <w:rPr>
          <w:rFonts w:ascii="Times New Roman" w:hAnsi="Times New Roman" w:cs="Times New Roman"/>
        </w:rPr>
        <w:t xml:space="preserve"> на </w:t>
      </w:r>
      <w:proofErr w:type="spellStart"/>
      <w:r w:rsidRPr="00C26E21">
        <w:rPr>
          <w:rFonts w:ascii="Times New Roman" w:hAnsi="Times New Roman" w:cs="Times New Roman"/>
        </w:rPr>
        <w:t>робочий</w:t>
      </w:r>
      <w:proofErr w:type="spellEnd"/>
      <w:r w:rsidRPr="00C26E21">
        <w:rPr>
          <w:rFonts w:ascii="Times New Roman" w:hAnsi="Times New Roman" w:cs="Times New Roman"/>
        </w:rPr>
        <w:t xml:space="preserve"> режим: не </w:t>
      </w:r>
      <w:proofErr w:type="spellStart"/>
      <w:r w:rsidRPr="00C26E21">
        <w:rPr>
          <w:rFonts w:ascii="Times New Roman" w:hAnsi="Times New Roman" w:cs="Times New Roman"/>
        </w:rPr>
        <w:t>більше</w:t>
      </w:r>
      <w:proofErr w:type="spellEnd"/>
      <w:r w:rsidRPr="00C26E21">
        <w:rPr>
          <w:rFonts w:ascii="Times New Roman" w:hAnsi="Times New Roman" w:cs="Times New Roman"/>
        </w:rPr>
        <w:t xml:space="preserve"> 40с.</w:t>
      </w:r>
    </w:p>
    <w:p w14:paraId="4478461B" w14:textId="77777777" w:rsidR="00C26E21" w:rsidRPr="00C26E21" w:rsidRDefault="00C26E21" w:rsidP="00C26E21">
      <w:pPr>
        <w:pStyle w:val="a3"/>
        <w:numPr>
          <w:ilvl w:val="0"/>
          <w:numId w:val="25"/>
        </w:numPr>
        <w:jc w:val="both"/>
        <w:rPr>
          <w:rFonts w:ascii="Times New Roman" w:hAnsi="Times New Roman" w:cs="Times New Roman"/>
        </w:rPr>
      </w:pPr>
      <w:r w:rsidRPr="00C26E21">
        <w:rPr>
          <w:rFonts w:ascii="Times New Roman" w:hAnsi="Times New Roman" w:cs="Times New Roman"/>
        </w:rPr>
        <w:t xml:space="preserve">Час </w:t>
      </w:r>
      <w:proofErr w:type="spellStart"/>
      <w:r w:rsidRPr="00C26E21">
        <w:rPr>
          <w:rFonts w:ascii="Times New Roman" w:hAnsi="Times New Roman" w:cs="Times New Roman"/>
        </w:rPr>
        <w:t>безперервної</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роботи</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від</w:t>
      </w:r>
      <w:proofErr w:type="spellEnd"/>
      <w:r w:rsidRPr="00C26E21">
        <w:rPr>
          <w:rFonts w:ascii="Times New Roman" w:hAnsi="Times New Roman" w:cs="Times New Roman"/>
        </w:rPr>
        <w:t xml:space="preserve"> </w:t>
      </w:r>
      <w:proofErr w:type="spellStart"/>
      <w:r w:rsidRPr="00C26E21">
        <w:rPr>
          <w:rFonts w:ascii="Times New Roman" w:hAnsi="Times New Roman" w:cs="Times New Roman"/>
        </w:rPr>
        <w:t>акумуляторів</w:t>
      </w:r>
      <w:proofErr w:type="spellEnd"/>
      <w:r w:rsidRPr="00C26E21">
        <w:rPr>
          <w:rFonts w:ascii="Times New Roman" w:hAnsi="Times New Roman" w:cs="Times New Roman"/>
        </w:rPr>
        <w:t xml:space="preserve"> не </w:t>
      </w:r>
      <w:proofErr w:type="spellStart"/>
      <w:r w:rsidRPr="00C26E21">
        <w:rPr>
          <w:rFonts w:ascii="Times New Roman" w:hAnsi="Times New Roman" w:cs="Times New Roman"/>
        </w:rPr>
        <w:t>менше</w:t>
      </w:r>
      <w:proofErr w:type="spellEnd"/>
      <w:r w:rsidRPr="00C26E21">
        <w:rPr>
          <w:rFonts w:ascii="Times New Roman" w:hAnsi="Times New Roman" w:cs="Times New Roman"/>
        </w:rPr>
        <w:t xml:space="preserve"> 8 годин.</w:t>
      </w:r>
    </w:p>
    <w:p w14:paraId="552650F3" w14:textId="77777777" w:rsidR="00C26E21" w:rsidRPr="007F6195" w:rsidRDefault="00C26E21" w:rsidP="00C26E21">
      <w:pPr>
        <w:pStyle w:val="a3"/>
        <w:ind w:left="1069"/>
        <w:jc w:val="both"/>
        <w:rPr>
          <w:rFonts w:ascii="Times New Roman" w:hAnsi="Times New Roman"/>
          <w:sz w:val="28"/>
          <w:szCs w:val="28"/>
        </w:rPr>
      </w:pPr>
    </w:p>
    <w:p w14:paraId="26DDB9F5" w14:textId="7F8FA930" w:rsidR="00D41F8D" w:rsidRPr="00E60A42" w:rsidRDefault="009A5C76" w:rsidP="009A5C76">
      <w:pPr>
        <w:spacing w:after="0"/>
        <w:rPr>
          <w:rFonts w:ascii="Times New Roman" w:hAnsi="Times New Roman" w:cs="Times New Roman"/>
          <w:lang w:val="uk-UA"/>
        </w:rPr>
      </w:pPr>
      <w:r w:rsidRPr="009A5C76">
        <w:rPr>
          <w:rFonts w:ascii="Times New Roman" w:hAnsi="Times New Roman" w:cs="Times New Roman"/>
          <w:b/>
          <w:bCs/>
          <w:lang w:val="uk-UA"/>
        </w:rPr>
        <w:t>Вимоги до поставки Товару</w:t>
      </w:r>
      <w:r w:rsidR="00D41F8D" w:rsidRPr="00E60A42">
        <w:rPr>
          <w:rFonts w:ascii="Times New Roman" w:hAnsi="Times New Roman" w:cs="Times New Roman"/>
          <w:lang w:val="uk-UA"/>
        </w:rPr>
        <w:t xml:space="preserve"> </w:t>
      </w:r>
      <w:r w:rsidR="006534EE">
        <w:rPr>
          <w:rFonts w:ascii="Times New Roman" w:hAnsi="Times New Roman" w:cs="Times New Roman"/>
          <w:lang w:val="uk-UA"/>
        </w:rPr>
        <w:t>:</w:t>
      </w:r>
      <w:r w:rsidR="00D41F8D" w:rsidRPr="00E60A42">
        <w:rPr>
          <w:rFonts w:ascii="Times New Roman" w:hAnsi="Times New Roman" w:cs="Times New Roman"/>
          <w:lang w:val="uk-UA"/>
        </w:rPr>
        <w:t xml:space="preserve">      </w:t>
      </w:r>
    </w:p>
    <w:p w14:paraId="07C80089" w14:textId="54B003D3" w:rsidR="00026F8A" w:rsidRPr="006534EE" w:rsidRDefault="00D41F8D" w:rsidP="00026F8A">
      <w:pPr>
        <w:shd w:val="clear" w:color="auto" w:fill="FFFFFF"/>
        <w:tabs>
          <w:tab w:val="left" w:pos="142"/>
        </w:tabs>
        <w:ind w:right="56"/>
        <w:contextualSpacing/>
        <w:jc w:val="both"/>
        <w:rPr>
          <w:rFonts w:ascii="Times New Roman" w:eastAsia="Calibri" w:hAnsi="Times New Roman" w:cs="Times New Roman"/>
        </w:rPr>
      </w:pPr>
      <w:r w:rsidRPr="006534EE">
        <w:rPr>
          <w:rFonts w:ascii="Times New Roman" w:hAnsi="Times New Roman" w:cs="Times New Roman"/>
          <w:lang w:val="uk-UA"/>
        </w:rPr>
        <w:t xml:space="preserve">     </w:t>
      </w:r>
      <w:bookmarkStart w:id="7" w:name="_Hlk118970903"/>
      <w:r w:rsidR="00026F8A" w:rsidRPr="006534EE">
        <w:rPr>
          <w:rFonts w:ascii="Times New Roman" w:eastAsia="Calibri" w:hAnsi="Times New Roman" w:cs="Times New Roman"/>
          <w:lang w:val="uk-UA"/>
        </w:rPr>
        <w:t xml:space="preserve">Якість та комплектність товару повинні відповідати технічній документації, діючим на території України ДСТУ, вимогам до якості, умовам Договору та підтверджуватися </w:t>
      </w:r>
      <w:r w:rsidR="00026F8A" w:rsidRPr="006534EE">
        <w:rPr>
          <w:rFonts w:ascii="Times New Roman" w:eastAsia="Calibri" w:hAnsi="Times New Roman" w:cs="Times New Roman"/>
          <w:b/>
          <w:u w:val="single"/>
          <w:lang w:val="uk-UA"/>
        </w:rPr>
        <w:t>сертифікатом якості</w:t>
      </w:r>
      <w:r w:rsidR="00026F8A" w:rsidRPr="006534EE">
        <w:rPr>
          <w:rFonts w:ascii="Times New Roman" w:eastAsia="Calibri" w:hAnsi="Times New Roman" w:cs="Times New Roman"/>
          <w:lang w:val="uk-UA"/>
        </w:rPr>
        <w:t xml:space="preserve"> або </w:t>
      </w:r>
      <w:r w:rsidR="00026F8A" w:rsidRPr="006534EE">
        <w:rPr>
          <w:rFonts w:ascii="Times New Roman" w:eastAsia="Calibri" w:hAnsi="Times New Roman" w:cs="Times New Roman"/>
          <w:b/>
          <w:u w:val="single"/>
          <w:lang w:val="uk-UA"/>
        </w:rPr>
        <w:lastRenderedPageBreak/>
        <w:t xml:space="preserve">паспортом </w:t>
      </w:r>
      <w:r w:rsidR="00026F8A" w:rsidRPr="006534EE">
        <w:rPr>
          <w:rFonts w:ascii="Times New Roman" w:eastAsia="Calibri" w:hAnsi="Times New Roman" w:cs="Times New Roman"/>
          <w:lang w:val="uk-UA"/>
        </w:rPr>
        <w:t xml:space="preserve">з відміткою </w:t>
      </w:r>
      <w:r w:rsidR="00026F8A" w:rsidRPr="006534EE">
        <w:rPr>
          <w:rFonts w:ascii="Times New Roman" w:eastAsia="Calibri" w:hAnsi="Times New Roman" w:cs="Times New Roman"/>
        </w:rPr>
        <w:t xml:space="preserve">ОТК </w:t>
      </w:r>
      <w:proofErr w:type="spellStart"/>
      <w:r w:rsidR="00026F8A" w:rsidRPr="006534EE">
        <w:rPr>
          <w:rFonts w:ascii="Times New Roman" w:eastAsia="Calibri" w:hAnsi="Times New Roman" w:cs="Times New Roman"/>
        </w:rPr>
        <w:t>виробника</w:t>
      </w:r>
      <w:proofErr w:type="spellEnd"/>
      <w:r w:rsidR="00026F8A" w:rsidRPr="006534EE">
        <w:rPr>
          <w:rFonts w:ascii="Times New Roman" w:eastAsia="Calibri" w:hAnsi="Times New Roman" w:cs="Times New Roman"/>
        </w:rPr>
        <w:t xml:space="preserve"> у </w:t>
      </w:r>
      <w:proofErr w:type="spellStart"/>
      <w:r w:rsidR="00026F8A" w:rsidRPr="006534EE">
        <w:rPr>
          <w:rFonts w:ascii="Times New Roman" w:eastAsia="Calibri" w:hAnsi="Times New Roman" w:cs="Times New Roman"/>
        </w:rPr>
        <w:t>відповідності</w:t>
      </w:r>
      <w:proofErr w:type="spellEnd"/>
      <w:r w:rsidR="00026F8A" w:rsidRPr="006534EE">
        <w:rPr>
          <w:rFonts w:ascii="Times New Roman" w:eastAsia="Calibri" w:hAnsi="Times New Roman" w:cs="Times New Roman"/>
        </w:rPr>
        <w:t xml:space="preserve"> до </w:t>
      </w:r>
      <w:proofErr w:type="spellStart"/>
      <w:r w:rsidR="00026F8A" w:rsidRPr="006534EE">
        <w:rPr>
          <w:rFonts w:ascii="Times New Roman" w:eastAsia="Calibri" w:hAnsi="Times New Roman" w:cs="Times New Roman"/>
        </w:rPr>
        <w:t>діючої</w:t>
      </w:r>
      <w:proofErr w:type="spellEnd"/>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програми</w:t>
      </w:r>
      <w:proofErr w:type="spellEnd"/>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забезпечення</w:t>
      </w:r>
      <w:proofErr w:type="spellEnd"/>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якості</w:t>
      </w:r>
      <w:proofErr w:type="spellEnd"/>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підприємства</w:t>
      </w:r>
      <w:proofErr w:type="spellEnd"/>
      <w:r w:rsidR="00026F8A" w:rsidRPr="006534EE">
        <w:rPr>
          <w:rFonts w:ascii="Times New Roman" w:eastAsia="Calibri" w:hAnsi="Times New Roman" w:cs="Times New Roman"/>
        </w:rPr>
        <w:t xml:space="preserve"> </w:t>
      </w:r>
      <w:r w:rsidR="00026F8A" w:rsidRPr="006534EE">
        <w:rPr>
          <w:rFonts w:ascii="Times New Roman" w:eastAsia="Calibri" w:hAnsi="Times New Roman" w:cs="Times New Roman"/>
          <w:b/>
        </w:rPr>
        <w:t xml:space="preserve">при </w:t>
      </w:r>
      <w:proofErr w:type="spellStart"/>
      <w:r w:rsidR="00026F8A" w:rsidRPr="006534EE">
        <w:rPr>
          <w:rFonts w:ascii="Times New Roman" w:eastAsia="Calibri" w:hAnsi="Times New Roman" w:cs="Times New Roman"/>
          <w:b/>
        </w:rPr>
        <w:t>поставці</w:t>
      </w:r>
      <w:proofErr w:type="spellEnd"/>
      <w:r w:rsidR="00026F8A" w:rsidRPr="006534EE">
        <w:rPr>
          <w:rFonts w:ascii="Times New Roman" w:eastAsia="Calibri" w:hAnsi="Times New Roman" w:cs="Times New Roman"/>
          <w:b/>
        </w:rPr>
        <w:t xml:space="preserve"> товару</w:t>
      </w:r>
      <w:r w:rsidR="00026F8A" w:rsidRPr="006534EE">
        <w:rPr>
          <w:rFonts w:ascii="Times New Roman" w:eastAsia="Calibri" w:hAnsi="Times New Roman" w:cs="Times New Roman"/>
        </w:rPr>
        <w:t xml:space="preserve">, </w:t>
      </w:r>
      <w:r w:rsidR="00026F8A" w:rsidRPr="006534EE">
        <w:rPr>
          <w:rFonts w:ascii="Times New Roman" w:eastAsia="Droid Sans Fallback" w:hAnsi="Times New Roman" w:cs="Times New Roman"/>
          <w:color w:val="00000A"/>
        </w:rPr>
        <w:t>протокол</w:t>
      </w:r>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проведення</w:t>
      </w:r>
      <w:proofErr w:type="spellEnd"/>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Державної</w:t>
      </w:r>
      <w:proofErr w:type="spellEnd"/>
      <w:r w:rsidR="00026F8A" w:rsidRPr="006534EE">
        <w:rPr>
          <w:rFonts w:ascii="Times New Roman" w:eastAsia="Calibri" w:hAnsi="Times New Roman" w:cs="Times New Roman"/>
        </w:rPr>
        <w:t xml:space="preserve"> </w:t>
      </w:r>
      <w:proofErr w:type="spellStart"/>
      <w:r w:rsidR="00026F8A" w:rsidRPr="006534EE">
        <w:rPr>
          <w:rFonts w:ascii="Times New Roman" w:eastAsia="Calibri" w:hAnsi="Times New Roman" w:cs="Times New Roman"/>
        </w:rPr>
        <w:t>повірки</w:t>
      </w:r>
      <w:proofErr w:type="spellEnd"/>
      <w:r w:rsidR="00026F8A" w:rsidRPr="006534EE">
        <w:rPr>
          <w:rFonts w:ascii="Times New Roman" w:eastAsia="Calibri" w:hAnsi="Times New Roman" w:cs="Times New Roman"/>
        </w:rPr>
        <w:t xml:space="preserve">. </w:t>
      </w:r>
    </w:p>
    <w:p w14:paraId="1EC945F6" w14:textId="77777777" w:rsidR="00026F8A" w:rsidRPr="006534EE" w:rsidRDefault="00026F8A" w:rsidP="00026F8A">
      <w:pPr>
        <w:shd w:val="clear" w:color="auto" w:fill="FFFFFF"/>
        <w:tabs>
          <w:tab w:val="left" w:pos="142"/>
        </w:tabs>
        <w:ind w:left="-567" w:right="56" w:firstLine="567"/>
        <w:contextualSpacing/>
        <w:jc w:val="both"/>
        <w:rPr>
          <w:rFonts w:ascii="Times New Roman" w:eastAsia="Calibri" w:hAnsi="Times New Roman" w:cs="Times New Roman"/>
        </w:rPr>
      </w:pPr>
      <w:r w:rsidRPr="006534EE">
        <w:rPr>
          <w:rFonts w:ascii="Times New Roman" w:eastAsia="Calibri" w:hAnsi="Times New Roman" w:cs="Times New Roman"/>
          <w:bCs/>
        </w:rPr>
        <w:t xml:space="preserve">Товар </w:t>
      </w:r>
      <w:r w:rsidRPr="006534EE">
        <w:rPr>
          <w:rFonts w:ascii="Times New Roman" w:eastAsia="Droid Sans Fallback" w:hAnsi="Times New Roman" w:cs="Times New Roman"/>
          <w:color w:val="00000A"/>
        </w:rPr>
        <w:t>повинен</w:t>
      </w:r>
      <w:r w:rsidRPr="006534EE">
        <w:rPr>
          <w:rFonts w:ascii="Times New Roman" w:eastAsia="Calibri" w:hAnsi="Times New Roman" w:cs="Times New Roman"/>
          <w:bCs/>
        </w:rPr>
        <w:t xml:space="preserve"> бути </w:t>
      </w:r>
      <w:proofErr w:type="spellStart"/>
      <w:r w:rsidRPr="006534EE">
        <w:rPr>
          <w:rFonts w:ascii="Times New Roman" w:eastAsia="Calibri" w:hAnsi="Times New Roman" w:cs="Times New Roman"/>
          <w:bCs/>
        </w:rPr>
        <w:t>новим</w:t>
      </w:r>
      <w:proofErr w:type="spellEnd"/>
      <w:r w:rsidRPr="006534EE">
        <w:rPr>
          <w:rFonts w:ascii="Times New Roman" w:eastAsia="Calibri" w:hAnsi="Times New Roman" w:cs="Times New Roman"/>
          <w:bCs/>
        </w:rPr>
        <w:t xml:space="preserve"> та таким, </w:t>
      </w:r>
      <w:proofErr w:type="spellStart"/>
      <w:r w:rsidRPr="006534EE">
        <w:rPr>
          <w:rFonts w:ascii="Times New Roman" w:eastAsia="Calibri" w:hAnsi="Times New Roman" w:cs="Times New Roman"/>
          <w:bCs/>
        </w:rPr>
        <w:t>що</w:t>
      </w:r>
      <w:proofErr w:type="spellEnd"/>
      <w:r w:rsidRPr="006534EE">
        <w:rPr>
          <w:rFonts w:ascii="Times New Roman" w:eastAsia="Calibri" w:hAnsi="Times New Roman" w:cs="Times New Roman"/>
          <w:bCs/>
        </w:rPr>
        <w:t xml:space="preserve"> </w:t>
      </w:r>
      <w:proofErr w:type="spellStart"/>
      <w:r w:rsidRPr="006534EE">
        <w:rPr>
          <w:rFonts w:ascii="Times New Roman" w:eastAsia="Calibri" w:hAnsi="Times New Roman" w:cs="Times New Roman"/>
          <w:bCs/>
        </w:rPr>
        <w:t>раніше</w:t>
      </w:r>
      <w:proofErr w:type="spellEnd"/>
      <w:r w:rsidRPr="006534EE">
        <w:rPr>
          <w:rFonts w:ascii="Times New Roman" w:eastAsia="Calibri" w:hAnsi="Times New Roman" w:cs="Times New Roman"/>
          <w:bCs/>
        </w:rPr>
        <w:t xml:space="preserve"> не </w:t>
      </w:r>
      <w:proofErr w:type="spellStart"/>
      <w:r w:rsidRPr="006534EE">
        <w:rPr>
          <w:rFonts w:ascii="Times New Roman" w:eastAsia="Calibri" w:hAnsi="Times New Roman" w:cs="Times New Roman"/>
          <w:bCs/>
        </w:rPr>
        <w:t>використовувався</w:t>
      </w:r>
      <w:proofErr w:type="spellEnd"/>
      <w:r w:rsidRPr="006534EE">
        <w:rPr>
          <w:rFonts w:ascii="Times New Roman" w:eastAsia="Calibri" w:hAnsi="Times New Roman" w:cs="Times New Roman"/>
          <w:bCs/>
        </w:rPr>
        <w:t>.</w:t>
      </w:r>
    </w:p>
    <w:p w14:paraId="2A8DBF11" w14:textId="1D141809" w:rsidR="00026F8A" w:rsidRPr="006534EE" w:rsidRDefault="00026F8A" w:rsidP="00026F8A">
      <w:pPr>
        <w:shd w:val="clear" w:color="auto" w:fill="FFFFFF"/>
        <w:tabs>
          <w:tab w:val="left" w:pos="142"/>
        </w:tabs>
        <w:ind w:left="-567" w:right="56" w:firstLine="567"/>
        <w:contextualSpacing/>
        <w:jc w:val="both"/>
        <w:rPr>
          <w:rFonts w:ascii="Times New Roman" w:eastAsia="Calibri" w:hAnsi="Times New Roman" w:cs="Times New Roman"/>
        </w:rPr>
      </w:pPr>
      <w:proofErr w:type="gramStart"/>
      <w:r w:rsidRPr="006534EE">
        <w:rPr>
          <w:rFonts w:ascii="Times New Roman" w:eastAsia="Calibri" w:hAnsi="Times New Roman" w:cs="Times New Roman"/>
          <w:bCs/>
        </w:rPr>
        <w:t>Товар</w:t>
      </w:r>
      <w:r w:rsidRPr="006534EE">
        <w:rPr>
          <w:rFonts w:ascii="Times New Roman" w:eastAsia="Calibri" w:hAnsi="Times New Roman" w:cs="Times New Roman"/>
          <w:color w:val="0D0D0D"/>
        </w:rPr>
        <w:t xml:space="preserve">  повинен</w:t>
      </w:r>
      <w:proofErr w:type="gramEnd"/>
      <w:r w:rsidRPr="006534EE">
        <w:rPr>
          <w:rFonts w:ascii="Times New Roman" w:eastAsia="Calibri" w:hAnsi="Times New Roman" w:cs="Times New Roman"/>
          <w:color w:val="0D0D0D"/>
        </w:rPr>
        <w:t xml:space="preserve"> бути  202</w:t>
      </w:r>
      <w:r w:rsidRPr="006534EE">
        <w:rPr>
          <w:rFonts w:ascii="Times New Roman" w:eastAsia="Calibri" w:hAnsi="Times New Roman" w:cs="Times New Roman"/>
          <w:color w:val="0D0D0D"/>
          <w:lang w:val="uk-UA"/>
        </w:rPr>
        <w:t>2</w:t>
      </w:r>
      <w:r w:rsidRPr="006534EE">
        <w:rPr>
          <w:rFonts w:ascii="Times New Roman" w:eastAsia="Calibri" w:hAnsi="Times New Roman" w:cs="Times New Roman"/>
          <w:color w:val="0D0D0D"/>
        </w:rPr>
        <w:t xml:space="preserve"> -202</w:t>
      </w:r>
      <w:r w:rsidRPr="006534EE">
        <w:rPr>
          <w:rFonts w:ascii="Times New Roman" w:eastAsia="Calibri" w:hAnsi="Times New Roman" w:cs="Times New Roman"/>
          <w:color w:val="0D0D0D"/>
          <w:lang w:val="uk-UA"/>
        </w:rPr>
        <w:t>3</w:t>
      </w:r>
      <w:r w:rsidRPr="006534EE">
        <w:rPr>
          <w:rFonts w:ascii="Times New Roman" w:eastAsia="Calibri" w:hAnsi="Times New Roman" w:cs="Times New Roman"/>
          <w:color w:val="0D0D0D"/>
        </w:rPr>
        <w:t xml:space="preserve">  року </w:t>
      </w:r>
      <w:proofErr w:type="spellStart"/>
      <w:r w:rsidRPr="006534EE">
        <w:rPr>
          <w:rFonts w:ascii="Times New Roman" w:eastAsia="Calibri" w:hAnsi="Times New Roman" w:cs="Times New Roman"/>
          <w:color w:val="0D0D0D"/>
        </w:rPr>
        <w:t>виготовлення</w:t>
      </w:r>
      <w:proofErr w:type="spellEnd"/>
      <w:r w:rsidRPr="006534EE">
        <w:rPr>
          <w:rFonts w:ascii="Times New Roman" w:eastAsia="Calibri" w:hAnsi="Times New Roman" w:cs="Times New Roman"/>
          <w:color w:val="0D0D0D"/>
        </w:rPr>
        <w:t>.</w:t>
      </w:r>
    </w:p>
    <w:p w14:paraId="1AE7BAB5" w14:textId="77777777" w:rsidR="00026F8A" w:rsidRPr="006534EE" w:rsidRDefault="00026F8A" w:rsidP="00026F8A">
      <w:pPr>
        <w:shd w:val="clear" w:color="auto" w:fill="FFFFFF"/>
        <w:tabs>
          <w:tab w:val="left" w:pos="142"/>
        </w:tabs>
        <w:ind w:right="56"/>
        <w:contextualSpacing/>
        <w:jc w:val="both"/>
        <w:rPr>
          <w:rFonts w:ascii="Times New Roman" w:eastAsia="Calibri" w:hAnsi="Times New Roman" w:cs="Times New Roman"/>
        </w:rPr>
      </w:pPr>
      <w:r w:rsidRPr="006534EE">
        <w:rPr>
          <w:rFonts w:ascii="Times New Roman" w:eastAsia="Droid Sans Fallback" w:hAnsi="Times New Roman" w:cs="Times New Roman"/>
          <w:color w:val="00000A"/>
        </w:rPr>
        <w:t xml:space="preserve">В </w:t>
      </w:r>
      <w:proofErr w:type="spellStart"/>
      <w:r w:rsidRPr="006534EE">
        <w:rPr>
          <w:rFonts w:ascii="Times New Roman" w:eastAsia="Calibri" w:hAnsi="Times New Roman" w:cs="Times New Roman"/>
        </w:rPr>
        <w:t>разі</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настання</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гарантійного</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випадку</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гарантійний</w:t>
      </w:r>
      <w:proofErr w:type="spellEnd"/>
      <w:r w:rsidRPr="006534EE">
        <w:rPr>
          <w:rFonts w:ascii="Times New Roman" w:eastAsia="Droid Sans Fallback" w:hAnsi="Times New Roman" w:cs="Times New Roman"/>
          <w:color w:val="00000A"/>
        </w:rPr>
        <w:t xml:space="preserve"> ремонт </w:t>
      </w:r>
      <w:proofErr w:type="spellStart"/>
      <w:r w:rsidRPr="006534EE">
        <w:rPr>
          <w:rFonts w:ascii="Times New Roman" w:eastAsia="Droid Sans Fallback" w:hAnsi="Times New Roman" w:cs="Times New Roman"/>
          <w:color w:val="00000A"/>
        </w:rPr>
        <w:t>має</w:t>
      </w:r>
      <w:proofErr w:type="spellEnd"/>
      <w:r w:rsidRPr="006534EE">
        <w:rPr>
          <w:rFonts w:ascii="Times New Roman" w:eastAsia="Droid Sans Fallback" w:hAnsi="Times New Roman" w:cs="Times New Roman"/>
          <w:color w:val="00000A"/>
        </w:rPr>
        <w:t xml:space="preserve"> бути проведений в </w:t>
      </w:r>
      <w:proofErr w:type="spellStart"/>
      <w:r w:rsidRPr="006534EE">
        <w:rPr>
          <w:rFonts w:ascii="Times New Roman" w:eastAsia="Droid Sans Fallback" w:hAnsi="Times New Roman" w:cs="Times New Roman"/>
          <w:color w:val="00000A"/>
        </w:rPr>
        <w:t>авторизованому</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або</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офіційному</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сервісному</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центрі</w:t>
      </w:r>
      <w:proofErr w:type="spellEnd"/>
      <w:r w:rsidRPr="006534EE">
        <w:rPr>
          <w:rFonts w:ascii="Times New Roman" w:eastAsia="Droid Sans Fallback" w:hAnsi="Times New Roman" w:cs="Times New Roman"/>
          <w:color w:val="00000A"/>
        </w:rPr>
        <w:t xml:space="preserve"> на </w:t>
      </w:r>
      <w:proofErr w:type="spellStart"/>
      <w:r w:rsidRPr="006534EE">
        <w:rPr>
          <w:rFonts w:ascii="Times New Roman" w:eastAsia="Droid Sans Fallback" w:hAnsi="Times New Roman" w:cs="Times New Roman"/>
          <w:color w:val="00000A"/>
        </w:rPr>
        <w:t>території</w:t>
      </w:r>
      <w:proofErr w:type="spellEnd"/>
      <w:r w:rsidRPr="006534EE">
        <w:rPr>
          <w:rFonts w:ascii="Times New Roman" w:eastAsia="Droid Sans Fallback" w:hAnsi="Times New Roman" w:cs="Times New Roman"/>
          <w:color w:val="00000A"/>
        </w:rPr>
        <w:t xml:space="preserve"> </w:t>
      </w:r>
      <w:proofErr w:type="spellStart"/>
      <w:r w:rsidRPr="006534EE">
        <w:rPr>
          <w:rFonts w:ascii="Times New Roman" w:eastAsia="Droid Sans Fallback" w:hAnsi="Times New Roman" w:cs="Times New Roman"/>
          <w:color w:val="00000A"/>
        </w:rPr>
        <w:t>України</w:t>
      </w:r>
      <w:proofErr w:type="spellEnd"/>
      <w:r w:rsidRPr="006534EE">
        <w:rPr>
          <w:rFonts w:ascii="Times New Roman" w:eastAsia="Droid Sans Fallback" w:hAnsi="Times New Roman" w:cs="Times New Roman"/>
          <w:color w:val="00000A"/>
        </w:rPr>
        <w:t>.</w:t>
      </w:r>
    </w:p>
    <w:p w14:paraId="46F268D3" w14:textId="77777777" w:rsidR="00026F8A" w:rsidRPr="006534EE" w:rsidRDefault="00026F8A" w:rsidP="00026F8A">
      <w:pPr>
        <w:shd w:val="clear" w:color="auto" w:fill="FFFFFF"/>
        <w:tabs>
          <w:tab w:val="left" w:pos="142"/>
        </w:tabs>
        <w:ind w:right="56"/>
        <w:contextualSpacing/>
        <w:jc w:val="both"/>
        <w:rPr>
          <w:rFonts w:ascii="Times New Roman" w:hAnsi="Times New Roman" w:cs="Times New Roman"/>
        </w:rPr>
      </w:pPr>
      <w:proofErr w:type="spellStart"/>
      <w:r w:rsidRPr="006534EE">
        <w:rPr>
          <w:rFonts w:ascii="Times New Roman" w:eastAsia="Calibri" w:hAnsi="Times New Roman" w:cs="Times New Roman"/>
        </w:rPr>
        <w:t>Усі</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комплектуючі</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повинні</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мати</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офіційну</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гарантію</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вказану</w:t>
      </w:r>
      <w:proofErr w:type="spellEnd"/>
      <w:r w:rsidRPr="006534EE">
        <w:rPr>
          <w:rFonts w:ascii="Times New Roman" w:eastAsia="Calibri" w:hAnsi="Times New Roman" w:cs="Times New Roman"/>
        </w:rPr>
        <w:t xml:space="preserve"> у </w:t>
      </w:r>
      <w:proofErr w:type="spellStart"/>
      <w:r w:rsidRPr="006534EE">
        <w:rPr>
          <w:rFonts w:ascii="Times New Roman" w:eastAsia="Calibri" w:hAnsi="Times New Roman" w:cs="Times New Roman"/>
        </w:rPr>
        <w:t>гарантійному</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талоні</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від</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виробника</w:t>
      </w:r>
      <w:proofErr w:type="spellEnd"/>
      <w:r w:rsidRPr="006534EE">
        <w:rPr>
          <w:rFonts w:ascii="Times New Roman" w:eastAsia="Calibri" w:hAnsi="Times New Roman" w:cs="Times New Roman"/>
        </w:rPr>
        <w:t xml:space="preserve"> на </w:t>
      </w:r>
      <w:proofErr w:type="spellStart"/>
      <w:r w:rsidRPr="006534EE">
        <w:rPr>
          <w:rFonts w:ascii="Times New Roman" w:eastAsia="Calibri" w:hAnsi="Times New Roman" w:cs="Times New Roman"/>
        </w:rPr>
        <w:t>території</w:t>
      </w:r>
      <w:proofErr w:type="spellEnd"/>
      <w:r w:rsidRPr="006534EE">
        <w:rPr>
          <w:rFonts w:ascii="Times New Roman" w:eastAsia="Calibri" w:hAnsi="Times New Roman" w:cs="Times New Roman"/>
        </w:rPr>
        <w:t xml:space="preserve"> </w:t>
      </w:r>
      <w:proofErr w:type="spellStart"/>
      <w:r w:rsidRPr="006534EE">
        <w:rPr>
          <w:rFonts w:ascii="Times New Roman" w:eastAsia="Calibri" w:hAnsi="Times New Roman" w:cs="Times New Roman"/>
        </w:rPr>
        <w:t>України</w:t>
      </w:r>
      <w:proofErr w:type="spellEnd"/>
      <w:r w:rsidRPr="006534EE">
        <w:rPr>
          <w:rFonts w:ascii="Times New Roman" w:eastAsia="Calibri" w:hAnsi="Times New Roman" w:cs="Times New Roman"/>
        </w:rPr>
        <w:t>.</w:t>
      </w:r>
      <w:r w:rsidRPr="006534EE">
        <w:rPr>
          <w:rFonts w:ascii="Times New Roman" w:hAnsi="Times New Roman" w:cs="Times New Roman"/>
        </w:rPr>
        <w:t xml:space="preserve"> </w:t>
      </w:r>
    </w:p>
    <w:p w14:paraId="5CAC53E5" w14:textId="4211B21E" w:rsidR="00026F8A" w:rsidRDefault="00026F8A" w:rsidP="00026F8A">
      <w:pPr>
        <w:shd w:val="clear" w:color="auto" w:fill="FFFFFF"/>
        <w:tabs>
          <w:tab w:val="left" w:pos="142"/>
        </w:tabs>
        <w:ind w:right="56"/>
        <w:contextualSpacing/>
        <w:jc w:val="both"/>
        <w:rPr>
          <w:rFonts w:ascii="Times New Roman" w:hAnsi="Times New Roman" w:cs="Times New Roman"/>
        </w:rPr>
      </w:pPr>
      <w:proofErr w:type="spellStart"/>
      <w:r w:rsidRPr="006534EE">
        <w:rPr>
          <w:rFonts w:ascii="Times New Roman" w:hAnsi="Times New Roman" w:cs="Times New Roman"/>
        </w:rPr>
        <w:t>Гарантія</w:t>
      </w:r>
      <w:proofErr w:type="spellEnd"/>
      <w:r w:rsidRPr="006534EE">
        <w:rPr>
          <w:rFonts w:ascii="Times New Roman" w:hAnsi="Times New Roman" w:cs="Times New Roman"/>
        </w:rPr>
        <w:t xml:space="preserve"> на </w:t>
      </w:r>
      <w:proofErr w:type="spellStart"/>
      <w:r w:rsidRPr="006534EE">
        <w:rPr>
          <w:rFonts w:ascii="Times New Roman" w:hAnsi="Times New Roman" w:cs="Times New Roman"/>
        </w:rPr>
        <w:t>обладання</w:t>
      </w:r>
      <w:proofErr w:type="spellEnd"/>
      <w:r w:rsidRPr="006534EE">
        <w:rPr>
          <w:rFonts w:ascii="Times New Roman" w:hAnsi="Times New Roman" w:cs="Times New Roman"/>
        </w:rPr>
        <w:t xml:space="preserve"> повинно бути не </w:t>
      </w:r>
      <w:proofErr w:type="spellStart"/>
      <w:r w:rsidRPr="006534EE">
        <w:rPr>
          <w:rFonts w:ascii="Times New Roman" w:hAnsi="Times New Roman" w:cs="Times New Roman"/>
        </w:rPr>
        <w:t>менше</w:t>
      </w:r>
      <w:proofErr w:type="spellEnd"/>
      <w:r w:rsidRPr="006534EE">
        <w:rPr>
          <w:rFonts w:ascii="Times New Roman" w:hAnsi="Times New Roman" w:cs="Times New Roman"/>
        </w:rPr>
        <w:t xml:space="preserve"> </w:t>
      </w:r>
      <w:proofErr w:type="spellStart"/>
      <w:r w:rsidRPr="006534EE">
        <w:rPr>
          <w:rFonts w:ascii="Times New Roman" w:hAnsi="Times New Roman" w:cs="Times New Roman"/>
        </w:rPr>
        <w:t>ніж</w:t>
      </w:r>
      <w:proofErr w:type="spellEnd"/>
      <w:r w:rsidRPr="006534EE">
        <w:rPr>
          <w:rFonts w:ascii="Times New Roman" w:hAnsi="Times New Roman" w:cs="Times New Roman"/>
        </w:rPr>
        <w:t xml:space="preserve"> 1 </w:t>
      </w:r>
      <w:proofErr w:type="spellStart"/>
      <w:r w:rsidRPr="006534EE">
        <w:rPr>
          <w:rFonts w:ascii="Times New Roman" w:hAnsi="Times New Roman" w:cs="Times New Roman"/>
        </w:rPr>
        <w:t>рік</w:t>
      </w:r>
      <w:proofErr w:type="spellEnd"/>
      <w:r w:rsidRPr="006534EE">
        <w:rPr>
          <w:rFonts w:ascii="Times New Roman" w:hAnsi="Times New Roman" w:cs="Times New Roman"/>
        </w:rPr>
        <w:t>.</w:t>
      </w:r>
    </w:p>
    <w:p w14:paraId="3BEB1386" w14:textId="4458C15D" w:rsidR="00062BEE" w:rsidRDefault="00062BEE" w:rsidP="00026F8A">
      <w:pPr>
        <w:shd w:val="clear" w:color="auto" w:fill="FFFFFF"/>
        <w:tabs>
          <w:tab w:val="left" w:pos="142"/>
        </w:tabs>
        <w:ind w:right="56"/>
        <w:contextualSpacing/>
        <w:jc w:val="both"/>
        <w:rPr>
          <w:rFonts w:ascii="Times New Roman" w:hAnsi="Times New Roman" w:cs="Times New Roman"/>
        </w:rPr>
      </w:pPr>
    </w:p>
    <w:p w14:paraId="1BFEE3C8" w14:textId="1C751EB7" w:rsidR="00062BEE" w:rsidRDefault="00062BEE" w:rsidP="00026F8A">
      <w:pPr>
        <w:shd w:val="clear" w:color="auto" w:fill="FFFFFF"/>
        <w:tabs>
          <w:tab w:val="left" w:pos="142"/>
        </w:tabs>
        <w:ind w:right="56"/>
        <w:contextualSpacing/>
        <w:jc w:val="both"/>
        <w:rPr>
          <w:rFonts w:ascii="Times New Roman" w:hAnsi="Times New Roman" w:cs="Times New Roman"/>
        </w:rPr>
      </w:pPr>
    </w:p>
    <w:p w14:paraId="542808A7" w14:textId="1EE0D506" w:rsidR="00062BEE" w:rsidRDefault="00062BEE" w:rsidP="00026F8A">
      <w:pPr>
        <w:shd w:val="clear" w:color="auto" w:fill="FFFFFF"/>
        <w:tabs>
          <w:tab w:val="left" w:pos="142"/>
        </w:tabs>
        <w:ind w:right="56"/>
        <w:contextualSpacing/>
        <w:jc w:val="both"/>
        <w:rPr>
          <w:rFonts w:ascii="Times New Roman" w:hAnsi="Times New Roman" w:cs="Times New Roman"/>
        </w:rPr>
      </w:pPr>
    </w:p>
    <w:p w14:paraId="3258FF4D" w14:textId="1B4708B0" w:rsidR="00062BEE" w:rsidRDefault="00062BEE" w:rsidP="00026F8A">
      <w:pPr>
        <w:shd w:val="clear" w:color="auto" w:fill="FFFFFF"/>
        <w:tabs>
          <w:tab w:val="left" w:pos="142"/>
        </w:tabs>
        <w:ind w:right="56"/>
        <w:contextualSpacing/>
        <w:jc w:val="both"/>
        <w:rPr>
          <w:rFonts w:ascii="Times New Roman" w:hAnsi="Times New Roman" w:cs="Times New Roman"/>
        </w:rPr>
      </w:pPr>
    </w:p>
    <w:p w14:paraId="0F250801" w14:textId="77777777" w:rsidR="00062BEE" w:rsidRPr="006534EE" w:rsidRDefault="00062BEE" w:rsidP="00026F8A">
      <w:pPr>
        <w:shd w:val="clear" w:color="auto" w:fill="FFFFFF"/>
        <w:tabs>
          <w:tab w:val="left" w:pos="142"/>
        </w:tabs>
        <w:ind w:right="56"/>
        <w:contextualSpacing/>
        <w:jc w:val="both"/>
        <w:rPr>
          <w:rFonts w:ascii="Times New Roman" w:eastAsia="Calibri" w:hAnsi="Times New Roman" w:cs="Times New Roman"/>
        </w:rPr>
      </w:pPr>
    </w:p>
    <w:p w14:paraId="6C623752" w14:textId="5A1B71F3" w:rsidR="000E2793" w:rsidRPr="00E60A42" w:rsidRDefault="00410F75" w:rsidP="00026F8A">
      <w:pPr>
        <w:spacing w:after="0"/>
        <w:jc w:val="both"/>
        <w:rPr>
          <w:rFonts w:ascii="Times New Roman" w:hAnsi="Times New Roman"/>
          <w:b/>
          <w:lang w:val="uk-UA"/>
        </w:rPr>
      </w:pPr>
      <w:r w:rsidRPr="00E60A42">
        <w:rPr>
          <w:rFonts w:ascii="Times New Roman" w:hAnsi="Times New Roman"/>
          <w:b/>
          <w:lang w:val="uk-UA"/>
        </w:rPr>
        <w:t xml:space="preserve">                                                                                                                                      </w:t>
      </w:r>
    </w:p>
    <w:p w14:paraId="7D44560D" w14:textId="7BAA0D01" w:rsidR="00410F75" w:rsidRPr="00E60A42" w:rsidRDefault="000E2793" w:rsidP="00410F75">
      <w:pPr>
        <w:tabs>
          <w:tab w:val="left" w:pos="3440"/>
        </w:tabs>
        <w:ind w:left="740"/>
        <w:rPr>
          <w:rFonts w:ascii="Times New Roman" w:hAnsi="Times New Roman"/>
          <w:b/>
          <w:lang w:val="uk-UA"/>
        </w:rPr>
      </w:pPr>
      <w:r w:rsidRPr="00E60A42">
        <w:rPr>
          <w:rFonts w:ascii="Times New Roman" w:hAnsi="Times New Roman"/>
          <w:b/>
          <w:lang w:val="uk-UA"/>
        </w:rPr>
        <w:t xml:space="preserve">                                                                                                                                                   </w:t>
      </w:r>
      <w:r w:rsidR="00410F75" w:rsidRPr="00E60A42">
        <w:rPr>
          <w:rFonts w:ascii="Times New Roman" w:hAnsi="Times New Roman"/>
          <w:b/>
          <w:lang w:val="uk-UA"/>
        </w:rPr>
        <w:t xml:space="preserve"> Додаток 4</w:t>
      </w:r>
    </w:p>
    <w:p w14:paraId="41A63C3D" w14:textId="77777777" w:rsidR="00410F75" w:rsidRPr="00E60A42" w:rsidRDefault="00410F75" w:rsidP="00410F75">
      <w:pPr>
        <w:jc w:val="right"/>
        <w:rPr>
          <w:rFonts w:ascii="Times New Roman" w:hAnsi="Times New Roman"/>
          <w:b/>
          <w:lang w:eastAsia="ru-RU"/>
        </w:rPr>
      </w:pPr>
      <w:r w:rsidRPr="00E60A42">
        <w:rPr>
          <w:rFonts w:ascii="Times New Roman" w:hAnsi="Times New Roman"/>
          <w:b/>
          <w:lang w:val="uk-UA"/>
        </w:rPr>
        <w:t>Проект</w:t>
      </w:r>
    </w:p>
    <w:p w14:paraId="2161D265" w14:textId="77777777" w:rsidR="00410F75" w:rsidRPr="00E60A42" w:rsidRDefault="00410F75" w:rsidP="00410F75">
      <w:pPr>
        <w:spacing w:after="0" w:line="240" w:lineRule="auto"/>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ДОГОВІР № ________</w:t>
      </w:r>
    </w:p>
    <w:p w14:paraId="40D12530" w14:textId="6752B600" w:rsidR="00410F75" w:rsidRPr="00E60A42" w:rsidRDefault="00410F75" w:rsidP="00410F75">
      <w:pPr>
        <w:spacing w:after="0" w:line="240" w:lineRule="auto"/>
        <w:jc w:val="center"/>
        <w:rPr>
          <w:rFonts w:ascii="Times New Roman" w:hAnsi="Times New Roman"/>
          <w:b/>
          <w:bCs/>
          <w:lang w:val="uk-UA"/>
        </w:rPr>
      </w:pPr>
      <w:r w:rsidRPr="00E60A42">
        <w:rPr>
          <w:rFonts w:ascii="Times New Roman" w:eastAsia="Times New Roman" w:hAnsi="Times New Roman"/>
          <w:b/>
          <w:lang w:val="uk-UA" w:eastAsia="ru-RU"/>
        </w:rPr>
        <w:t>про закупівлю</w:t>
      </w:r>
      <w:r w:rsidRPr="00E60A42">
        <w:rPr>
          <w:lang w:val="uk-UA"/>
        </w:rPr>
        <w:t xml:space="preserve"> </w:t>
      </w:r>
    </w:p>
    <w:p w14:paraId="328C7AA1" w14:textId="77777777" w:rsidR="00410F75" w:rsidRPr="00E60A42" w:rsidRDefault="00410F75" w:rsidP="00410F75">
      <w:pPr>
        <w:spacing w:after="0" w:line="240" w:lineRule="auto"/>
        <w:jc w:val="center"/>
        <w:rPr>
          <w:rFonts w:ascii="Times New Roman" w:eastAsia="Times New Roman" w:hAnsi="Times New Roman"/>
          <w:b/>
          <w:bCs/>
          <w:lang w:val="uk-UA" w:eastAsia="ru-RU"/>
        </w:rPr>
      </w:pPr>
    </w:p>
    <w:p w14:paraId="5FCE7206" w14:textId="16A8DD68" w:rsidR="00410F75" w:rsidRPr="00E60A42" w:rsidRDefault="00410F75" w:rsidP="00B3451E">
      <w:pPr>
        <w:spacing w:after="0" w:line="240" w:lineRule="auto"/>
        <w:jc w:val="both"/>
        <w:rPr>
          <w:rFonts w:ascii="Times New Roman" w:eastAsia="Times New Roman" w:hAnsi="Times New Roman"/>
          <w:b/>
          <w:lang w:val="uk-UA" w:eastAsia="ru-RU"/>
        </w:rPr>
      </w:pPr>
      <w:r w:rsidRPr="00E60A42">
        <w:rPr>
          <w:rFonts w:ascii="Times New Roman" w:eastAsia="Times New Roman" w:hAnsi="Times New Roman"/>
          <w:b/>
          <w:lang w:val="uk-UA" w:eastAsia="ru-RU"/>
        </w:rPr>
        <w:t>м. Полтава</w:t>
      </w:r>
      <w:r w:rsidRPr="00E60A42">
        <w:rPr>
          <w:rFonts w:ascii="Times New Roman" w:eastAsia="Times New Roman" w:hAnsi="Times New Roman"/>
          <w:b/>
          <w:lang w:val="uk-UA" w:eastAsia="ru-RU"/>
        </w:rPr>
        <w:tab/>
        <w:t xml:space="preserve">                                                                                    </w:t>
      </w:r>
      <w:r w:rsidR="00B3451E">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 xml:space="preserve">       </w:t>
      </w:r>
      <w:r w:rsidR="00E60A42" w:rsidRPr="00E60A42">
        <w:rPr>
          <w:rFonts w:ascii="Times New Roman" w:eastAsia="Times New Roman" w:hAnsi="Times New Roman"/>
          <w:b/>
          <w:lang w:val="uk-UA" w:eastAsia="ru-RU"/>
        </w:rPr>
        <w:t xml:space="preserve">          </w:t>
      </w:r>
      <w:r w:rsidRPr="00E60A42">
        <w:rPr>
          <w:rFonts w:ascii="Times New Roman" w:eastAsia="Times New Roman" w:hAnsi="Times New Roman"/>
          <w:b/>
          <w:lang w:val="uk-UA" w:eastAsia="ru-RU"/>
        </w:rPr>
        <w:t>«__» _____ 202</w:t>
      </w:r>
      <w:r w:rsidR="00DC130E">
        <w:rPr>
          <w:rFonts w:ascii="Times New Roman" w:eastAsia="Times New Roman" w:hAnsi="Times New Roman"/>
          <w:b/>
          <w:lang w:val="uk-UA" w:eastAsia="ru-RU"/>
        </w:rPr>
        <w:t>3</w:t>
      </w:r>
      <w:r w:rsidRPr="00E60A42">
        <w:rPr>
          <w:rFonts w:ascii="Times New Roman" w:eastAsia="Times New Roman" w:hAnsi="Times New Roman"/>
          <w:b/>
          <w:lang w:val="uk-UA" w:eastAsia="ru-RU"/>
        </w:rPr>
        <w:t xml:space="preserve"> року</w:t>
      </w:r>
    </w:p>
    <w:p w14:paraId="0DF93C88" w14:textId="77777777" w:rsidR="00410F75" w:rsidRPr="00E60A42" w:rsidRDefault="00410F75" w:rsidP="00410F75">
      <w:pPr>
        <w:spacing w:after="0" w:line="240" w:lineRule="auto"/>
        <w:ind w:firstLine="540"/>
        <w:jc w:val="both"/>
        <w:rPr>
          <w:rFonts w:ascii="Times New Roman" w:eastAsia="Times New Roman" w:hAnsi="Times New Roman"/>
          <w:b/>
          <w:lang w:val="uk-UA" w:eastAsia="ru-RU"/>
        </w:rPr>
      </w:pPr>
    </w:p>
    <w:p w14:paraId="2D93D38C" w14:textId="77777777" w:rsidR="00410F75" w:rsidRPr="00E60A42" w:rsidRDefault="00410F75" w:rsidP="00410F75">
      <w:pPr>
        <w:widowControl w:val="0"/>
        <w:spacing w:after="0" w:line="278" w:lineRule="exact"/>
        <w:ind w:right="60" w:firstLine="540"/>
        <w:jc w:val="both"/>
        <w:rPr>
          <w:rFonts w:ascii="Times New Roman" w:hAnsi="Times New Roman"/>
          <w:lang w:val="uk-UA"/>
        </w:rPr>
      </w:pPr>
      <w:bookmarkStart w:id="8" w:name="V03"/>
      <w:r w:rsidRPr="00E60A42">
        <w:rPr>
          <w:rFonts w:ascii="Times New Roman" w:hAnsi="Times New Roman"/>
          <w:b/>
          <w:bCs/>
          <w:lang w:val="uk-UA"/>
        </w:rPr>
        <w:t xml:space="preserve">_____________________________, </w:t>
      </w:r>
      <w:r w:rsidRPr="00E60A42">
        <w:rPr>
          <w:rFonts w:ascii="Times New Roman" w:hAnsi="Times New Roman"/>
          <w:bCs/>
          <w:lang w:val="uk-UA"/>
        </w:rPr>
        <w:t xml:space="preserve">надалі іменується - </w:t>
      </w:r>
      <w:r w:rsidRPr="00E60A42">
        <w:rPr>
          <w:rFonts w:ascii="Times New Roman" w:hAnsi="Times New Roman"/>
          <w:b/>
          <w:lang w:val="uk-UA"/>
        </w:rPr>
        <w:t>«Постачальник»,</w:t>
      </w:r>
      <w:r w:rsidRPr="00E60A42">
        <w:rPr>
          <w:rFonts w:ascii="Times New Roman" w:hAnsi="Times New Roman"/>
          <w:b/>
          <w:bCs/>
          <w:lang w:val="uk-UA"/>
        </w:rPr>
        <w:t xml:space="preserve"> </w:t>
      </w:r>
      <w:r w:rsidRPr="00E60A42">
        <w:rPr>
          <w:rFonts w:ascii="Times New Roman" w:hAnsi="Times New Roman"/>
          <w:lang w:val="uk-UA"/>
        </w:rPr>
        <w:t>в особі</w:t>
      </w:r>
      <w:r w:rsidRPr="00E60A42">
        <w:rPr>
          <w:rFonts w:ascii="Times New Roman" w:hAnsi="Times New Roman"/>
          <w:b/>
          <w:bCs/>
          <w:lang w:val="uk-UA"/>
        </w:rPr>
        <w:t xml:space="preserve">  ____________________</w:t>
      </w:r>
      <w:r w:rsidRPr="00E60A42">
        <w:rPr>
          <w:rFonts w:ascii="Times New Roman" w:hAnsi="Times New Roman"/>
          <w:bCs/>
          <w:lang w:val="uk-UA"/>
        </w:rPr>
        <w:t xml:space="preserve"> </w:t>
      </w:r>
      <w:r w:rsidRPr="00E60A42">
        <w:rPr>
          <w:rFonts w:ascii="Times New Roman" w:hAnsi="Times New Roman"/>
          <w:lang w:val="uk-UA"/>
        </w:rPr>
        <w:t xml:space="preserve">, який діє на підставі Статуту, з однієї сторони, та </w:t>
      </w:r>
    </w:p>
    <w:p w14:paraId="1B2766CC" w14:textId="4060602F" w:rsidR="00410F75" w:rsidRPr="00E60A42" w:rsidRDefault="00410F75" w:rsidP="00410F75">
      <w:pPr>
        <w:spacing w:after="0" w:line="240" w:lineRule="auto"/>
        <w:ind w:right="60"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b/>
          <w:bCs/>
          <w:lang w:val="uk-UA" w:eastAsia="ru-RU"/>
        </w:rPr>
        <w:t>Полтаватеплоенерго</w:t>
      </w:r>
      <w:proofErr w:type="spellEnd"/>
      <w:r w:rsidRPr="00E60A42">
        <w:rPr>
          <w:rFonts w:ascii="Times New Roman" w:eastAsia="Times New Roman" w:hAnsi="Times New Roman"/>
          <w:b/>
          <w:bCs/>
          <w:lang w:val="uk-UA" w:eastAsia="ru-RU"/>
        </w:rPr>
        <w:t>»</w:t>
      </w:r>
      <w:r w:rsidRPr="00E60A42">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надалі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іменується</w:t>
      </w:r>
      <w:proofErr w:type="spellEnd"/>
      <w:r w:rsidRPr="00E60A42">
        <w:rPr>
          <w:rFonts w:ascii="Times New Roman" w:eastAsia="Times New Roman" w:hAnsi="Times New Roman"/>
          <w:lang w:eastAsia="ru-RU"/>
        </w:rPr>
        <w:t xml:space="preserve"> </w:t>
      </w:r>
      <w:r w:rsidRPr="00E60A42">
        <w:rPr>
          <w:rFonts w:ascii="Times New Roman" w:eastAsia="Times New Roman" w:hAnsi="Times New Roman"/>
          <w:lang w:val="uk-UA" w:eastAsia="ru-RU"/>
        </w:rPr>
        <w:t xml:space="preserve">- </w:t>
      </w:r>
      <w:r w:rsidRPr="00E60A42">
        <w:rPr>
          <w:rFonts w:ascii="Times New Roman" w:eastAsia="Times New Roman" w:hAnsi="Times New Roman"/>
          <w:b/>
          <w:bCs/>
          <w:color w:val="000000"/>
          <w:lang w:val="uk-UA" w:eastAsia="ru-RU"/>
        </w:rPr>
        <w:t>«Замовник»</w:t>
      </w:r>
      <w:r w:rsidRPr="00E60A42">
        <w:rPr>
          <w:rFonts w:ascii="Times New Roman" w:eastAsia="Times New Roman" w:hAnsi="Times New Roman"/>
          <w:lang w:val="uk-UA" w:eastAsia="ru-RU"/>
        </w:rPr>
        <w:t xml:space="preserve">, в особі </w:t>
      </w:r>
      <w:r w:rsidR="0078665A" w:rsidRPr="00E60A42">
        <w:rPr>
          <w:rFonts w:ascii="Times New Roman" w:eastAsia="Times New Roman" w:hAnsi="Times New Roman"/>
          <w:lang w:val="uk-UA" w:eastAsia="ru-RU"/>
        </w:rPr>
        <w:t>_____________</w:t>
      </w:r>
      <w:r w:rsidRPr="00E60A42">
        <w:rPr>
          <w:rFonts w:ascii="Times New Roman" w:eastAsia="Times New Roman" w:hAnsi="Times New Roman"/>
          <w:lang w:val="uk-UA" w:eastAsia="ru-RU"/>
        </w:rPr>
        <w:t xml:space="preserve">, який діє на підставі </w:t>
      </w:r>
      <w:r w:rsidR="0078665A" w:rsidRPr="00E60A42">
        <w:rPr>
          <w:rFonts w:ascii="Times New Roman" w:eastAsia="Times New Roman" w:hAnsi="Times New Roman"/>
          <w:lang w:val="uk-UA" w:eastAsia="ru-RU"/>
        </w:rPr>
        <w:t>________________</w:t>
      </w:r>
      <w:r w:rsidRPr="00E60A42">
        <w:rPr>
          <w:rFonts w:ascii="Times New Roman" w:eastAsia="Times New Roman" w:hAnsi="Times New Roman"/>
          <w:lang w:val="uk-UA" w:eastAsia="ru-RU"/>
        </w:rPr>
        <w:t xml:space="preserve">,  з іншої сторони (надалі разом – </w:t>
      </w:r>
      <w:r w:rsidRPr="00E60A42">
        <w:rPr>
          <w:rFonts w:ascii="Times New Roman" w:eastAsia="Times New Roman" w:hAnsi="Times New Roman"/>
          <w:bCs/>
          <w:lang w:val="uk-UA" w:eastAsia="ru-RU"/>
        </w:rPr>
        <w:t xml:space="preserve">Сторони, </w:t>
      </w:r>
      <w:r w:rsidRPr="00E60A42">
        <w:rPr>
          <w:rFonts w:ascii="Times New Roman" w:eastAsia="Times New Roman" w:hAnsi="Times New Roman"/>
          <w:lang w:val="uk-UA" w:eastAsia="ru-RU"/>
        </w:rPr>
        <w:t>а кожна окремо</w:t>
      </w:r>
      <w:r w:rsidRPr="00E60A42">
        <w:rPr>
          <w:rFonts w:ascii="Times New Roman" w:eastAsia="Times New Roman" w:hAnsi="Times New Roman"/>
          <w:bCs/>
          <w:lang w:val="uk-UA" w:eastAsia="ru-RU"/>
        </w:rPr>
        <w:t xml:space="preserve"> – Сторона</w:t>
      </w:r>
      <w:r w:rsidRPr="00E60A42">
        <w:rPr>
          <w:rFonts w:ascii="Times New Roman" w:eastAsia="Times New Roman" w:hAnsi="Times New Roman"/>
          <w:lang w:val="uk-UA" w:eastAsia="ru-RU"/>
        </w:rPr>
        <w:t>), уклали цей Договір про нижченаведене:</w:t>
      </w:r>
    </w:p>
    <w:bookmarkEnd w:id="8"/>
    <w:p w14:paraId="1D6747EE" w14:textId="77777777" w:rsidR="00C703EA" w:rsidRDefault="00C703EA" w:rsidP="00410F75">
      <w:pPr>
        <w:spacing w:after="0" w:line="240" w:lineRule="auto"/>
        <w:ind w:firstLine="540"/>
        <w:jc w:val="center"/>
        <w:rPr>
          <w:rFonts w:ascii="Times New Roman" w:eastAsia="Times New Roman" w:hAnsi="Times New Roman"/>
          <w:b/>
          <w:lang w:val="uk-UA" w:eastAsia="ru-RU"/>
        </w:rPr>
      </w:pPr>
    </w:p>
    <w:p w14:paraId="519F57C8" w14:textId="5D3A3745"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 Предмет договору</w:t>
      </w:r>
    </w:p>
    <w:p w14:paraId="68F76BEB"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1.1.</w:t>
      </w:r>
      <w:r w:rsidRPr="00E60A42">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1EF802D3" w14:textId="5AB519D8" w:rsidR="00410F75" w:rsidRPr="00E60A42" w:rsidRDefault="00F57D1E" w:rsidP="00C55786">
      <w:pPr>
        <w:spacing w:after="0"/>
        <w:jc w:val="both"/>
        <w:rPr>
          <w:rFonts w:ascii="Times New Roman" w:eastAsia="Times New Roman" w:hAnsi="Times New Roman"/>
          <w:b/>
          <w:lang w:val="uk-UA" w:eastAsia="ru-RU"/>
        </w:rPr>
      </w:pPr>
      <w:r>
        <w:rPr>
          <w:rFonts w:ascii="Times New Roman" w:eastAsia="Times New Roman" w:hAnsi="Times New Roman"/>
          <w:b/>
          <w:lang w:val="uk-UA" w:eastAsia="ru-RU"/>
        </w:rPr>
        <w:t xml:space="preserve">           </w:t>
      </w:r>
      <w:r w:rsidR="00410F75" w:rsidRPr="00E60A42">
        <w:rPr>
          <w:rFonts w:ascii="Times New Roman" w:eastAsia="Times New Roman" w:hAnsi="Times New Roman"/>
          <w:b/>
          <w:lang w:val="uk-UA" w:eastAsia="ru-RU"/>
        </w:rPr>
        <w:t>1.2.</w:t>
      </w:r>
      <w:r w:rsidR="00410F75" w:rsidRPr="00E60A42">
        <w:rPr>
          <w:rFonts w:ascii="Times New Roman" w:eastAsia="Times New Roman" w:hAnsi="Times New Roman"/>
          <w:lang w:val="uk-UA" w:eastAsia="ru-RU"/>
        </w:rPr>
        <w:t xml:space="preserve"> Найменування товару</w:t>
      </w:r>
      <w:r w:rsidR="00410F75" w:rsidRPr="00E60A42">
        <w:rPr>
          <w:rFonts w:ascii="Times New Roman" w:eastAsia="Times New Roman" w:hAnsi="Times New Roman"/>
          <w:b/>
          <w:bCs/>
          <w:lang w:val="uk-UA" w:eastAsia="ru-RU"/>
        </w:rPr>
        <w:t>:</w:t>
      </w:r>
      <w:bookmarkStart w:id="9" w:name="_Hlk15899471"/>
      <w:r w:rsidR="00410F75" w:rsidRPr="00E60A42">
        <w:rPr>
          <w:rFonts w:ascii="Times New Roman" w:eastAsia="Times New Roman" w:hAnsi="Times New Roman"/>
          <w:b/>
          <w:bCs/>
          <w:lang w:val="uk-UA" w:eastAsia="ru-RU"/>
        </w:rPr>
        <w:t xml:space="preserve"> </w:t>
      </w:r>
      <w:r w:rsidR="003B387B" w:rsidRPr="00152AB0">
        <w:rPr>
          <w:rFonts w:ascii="Times New Roman" w:hAnsi="Times New Roman" w:cs="Times New Roman"/>
          <w:b/>
          <w:bCs/>
        </w:rPr>
        <w:t xml:space="preserve">ДК 021:2015:38430000-8: </w:t>
      </w:r>
      <w:proofErr w:type="spellStart"/>
      <w:r w:rsidR="003B387B" w:rsidRPr="00152AB0">
        <w:rPr>
          <w:rFonts w:ascii="Times New Roman" w:hAnsi="Times New Roman" w:cs="Times New Roman"/>
          <w:b/>
          <w:bCs/>
        </w:rPr>
        <w:t>Детектори</w:t>
      </w:r>
      <w:proofErr w:type="spellEnd"/>
      <w:r w:rsidR="003B387B" w:rsidRPr="00152AB0">
        <w:rPr>
          <w:rFonts w:ascii="Times New Roman" w:hAnsi="Times New Roman" w:cs="Times New Roman"/>
          <w:b/>
          <w:bCs/>
        </w:rPr>
        <w:t xml:space="preserve"> та </w:t>
      </w:r>
      <w:proofErr w:type="spellStart"/>
      <w:r w:rsidR="003B387B" w:rsidRPr="00152AB0">
        <w:rPr>
          <w:rFonts w:ascii="Times New Roman" w:hAnsi="Times New Roman" w:cs="Times New Roman"/>
          <w:b/>
          <w:bCs/>
        </w:rPr>
        <w:t>аналізатори</w:t>
      </w:r>
      <w:proofErr w:type="spellEnd"/>
      <w:r w:rsidR="003B387B" w:rsidRPr="00152AB0">
        <w:rPr>
          <w:rFonts w:ascii="Times New Roman" w:hAnsi="Times New Roman" w:cs="Times New Roman"/>
          <w:b/>
          <w:bCs/>
          <w:lang w:val="uk-UA"/>
        </w:rPr>
        <w:t xml:space="preserve">.  </w:t>
      </w:r>
      <w:r w:rsidR="003B387B" w:rsidRPr="003B387B">
        <w:rPr>
          <w:rFonts w:ascii="Times New Roman" w:hAnsi="Times New Roman" w:cs="Times New Roman"/>
          <w:b/>
          <w:bCs/>
          <w:lang w:val="uk-UA"/>
        </w:rPr>
        <w:t xml:space="preserve">Газоаналізатор ОКСІ 5М-4Н із </w:t>
      </w:r>
      <w:proofErr w:type="spellStart"/>
      <w:r w:rsidR="003B387B" w:rsidRPr="003B387B">
        <w:rPr>
          <w:rFonts w:ascii="Times New Roman" w:hAnsi="Times New Roman" w:cs="Times New Roman"/>
          <w:b/>
          <w:bCs/>
          <w:lang w:val="uk-UA"/>
        </w:rPr>
        <w:t>газозабірним</w:t>
      </w:r>
      <w:proofErr w:type="spellEnd"/>
      <w:r w:rsidR="003B387B" w:rsidRPr="003B387B">
        <w:rPr>
          <w:rFonts w:ascii="Times New Roman" w:hAnsi="Times New Roman" w:cs="Times New Roman"/>
          <w:b/>
          <w:bCs/>
          <w:lang w:val="uk-UA"/>
        </w:rPr>
        <w:t xml:space="preserve"> пристроєм </w:t>
      </w:r>
      <w:r w:rsidR="003B387B" w:rsidRPr="00152AB0">
        <w:rPr>
          <w:rFonts w:ascii="Times New Roman" w:hAnsi="Times New Roman" w:cs="Times New Roman"/>
          <w:b/>
          <w:bCs/>
        </w:rPr>
        <w:t>L</w:t>
      </w:r>
      <w:r w:rsidR="003B387B" w:rsidRPr="003B387B">
        <w:rPr>
          <w:rFonts w:ascii="Times New Roman" w:hAnsi="Times New Roman" w:cs="Times New Roman"/>
          <w:b/>
          <w:bCs/>
          <w:lang w:val="uk-UA"/>
        </w:rPr>
        <w:t>=1000 мм</w:t>
      </w:r>
      <w:r w:rsidR="003B387B">
        <w:rPr>
          <w:rFonts w:ascii="Times New Roman" w:hAnsi="Times New Roman" w:cs="Times New Roman"/>
          <w:b/>
          <w:bCs/>
          <w:lang w:val="uk-UA"/>
        </w:rPr>
        <w:t xml:space="preserve"> (або еквівалент) </w:t>
      </w:r>
      <w:r>
        <w:rPr>
          <w:rFonts w:ascii="Times New Roman" w:hAnsi="Times New Roman" w:cs="Times New Roman"/>
          <w:b/>
          <w:bCs/>
          <w:lang w:val="uk-UA"/>
        </w:rPr>
        <w:t xml:space="preserve">в кількості </w:t>
      </w:r>
      <w:r w:rsidR="003B387B">
        <w:rPr>
          <w:rFonts w:ascii="Times New Roman" w:hAnsi="Times New Roman" w:cs="Times New Roman"/>
          <w:b/>
          <w:bCs/>
          <w:lang w:val="uk-UA"/>
        </w:rPr>
        <w:t>2</w:t>
      </w:r>
      <w:r>
        <w:rPr>
          <w:rFonts w:ascii="Times New Roman" w:hAnsi="Times New Roman" w:cs="Times New Roman"/>
          <w:b/>
          <w:bCs/>
          <w:lang w:val="uk-UA"/>
        </w:rPr>
        <w:t xml:space="preserve"> шт.</w:t>
      </w:r>
      <w:r w:rsidR="00F630C5">
        <w:rPr>
          <w:rFonts w:ascii="Times New Roman" w:hAnsi="Times New Roman" w:cs="Times New Roman"/>
          <w:b/>
          <w:bCs/>
          <w:lang w:val="uk-UA"/>
        </w:rPr>
        <w:t>, згідно специфікації ( Додаток 1).</w:t>
      </w:r>
      <w:bookmarkEnd w:id="9"/>
      <w:r w:rsidR="00410F75" w:rsidRPr="00E60A42">
        <w:rPr>
          <w:rFonts w:ascii="Times New Roman" w:eastAsia="Times New Roman" w:hAnsi="Times New Roman"/>
          <w:b/>
          <w:lang w:val="uk-UA" w:eastAsia="ru-RU"/>
        </w:rPr>
        <w:t xml:space="preserve">           </w:t>
      </w:r>
    </w:p>
    <w:p w14:paraId="2B9121A2" w14:textId="77777777"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 Якість товарів</w:t>
      </w:r>
    </w:p>
    <w:p w14:paraId="3B8BAACC" w14:textId="5FD337AF" w:rsidR="00127AE3" w:rsidRPr="00775770" w:rsidRDefault="00410F75" w:rsidP="00127AE3">
      <w:pPr>
        <w:spacing w:after="0" w:line="240" w:lineRule="auto"/>
        <w:ind w:firstLine="540"/>
        <w:jc w:val="both"/>
        <w:rPr>
          <w:rFonts w:ascii="Times New Roman" w:eastAsia="Times New Roman" w:hAnsi="Times New Roman" w:cs="Times New Roman"/>
          <w:lang w:val="uk-UA" w:eastAsia="ru-RU"/>
        </w:rPr>
      </w:pPr>
      <w:r w:rsidRPr="00E60A42">
        <w:rPr>
          <w:rFonts w:ascii="Times New Roman" w:eastAsia="Times New Roman" w:hAnsi="Times New Roman"/>
          <w:b/>
          <w:lang w:val="uk-UA" w:eastAsia="ru-RU"/>
        </w:rPr>
        <w:t>2.1</w:t>
      </w:r>
      <w:r w:rsidRPr="00E60A42">
        <w:rPr>
          <w:rFonts w:ascii="Times New Roman" w:eastAsia="Times New Roman" w:hAnsi="Times New Roman"/>
          <w:lang w:val="uk-UA" w:eastAsia="ru-RU"/>
        </w:rPr>
        <w:t xml:space="preserve"> Якість Товару повинна відповідати </w:t>
      </w:r>
      <w:r w:rsidR="00C703EA">
        <w:rPr>
          <w:rFonts w:ascii="Times New Roman" w:eastAsia="Times New Roman" w:hAnsi="Times New Roman"/>
          <w:lang w:val="uk-UA" w:eastAsia="ru-RU"/>
        </w:rPr>
        <w:t>технічній документації, діючим на території України  ГОСТ, ДСТУ, ТУ,</w:t>
      </w:r>
      <w:r w:rsidRPr="00E60A42">
        <w:rPr>
          <w:rFonts w:ascii="Times New Roman" w:eastAsia="Times New Roman" w:hAnsi="Times New Roman"/>
          <w:lang w:val="uk-UA" w:eastAsia="ru-RU"/>
        </w:rPr>
        <w:t xml:space="preserve"> </w:t>
      </w:r>
      <w:r w:rsidRPr="00874F22">
        <w:rPr>
          <w:rFonts w:ascii="Times New Roman" w:eastAsia="Times New Roman" w:hAnsi="Times New Roman"/>
          <w:lang w:val="uk-UA" w:eastAsia="ru-RU"/>
        </w:rPr>
        <w:t>вимогам</w:t>
      </w:r>
      <w:r w:rsidR="00C703EA" w:rsidRPr="00874F22">
        <w:rPr>
          <w:rFonts w:ascii="Times New Roman" w:eastAsia="Times New Roman" w:hAnsi="Times New Roman"/>
          <w:lang w:val="uk-UA" w:eastAsia="ru-RU"/>
        </w:rPr>
        <w:t xml:space="preserve"> до якості, </w:t>
      </w:r>
      <w:r w:rsidR="00874F22">
        <w:rPr>
          <w:rFonts w:ascii="Times New Roman" w:eastAsia="Times New Roman" w:hAnsi="Times New Roman"/>
          <w:lang w:val="uk-UA" w:eastAsia="ru-RU"/>
        </w:rPr>
        <w:t>умовам Договору та підтверджуватися сертифікатом якості/походження та/або паспортом виробника при поставці товару</w:t>
      </w:r>
      <w:r w:rsidR="008C6AF9">
        <w:rPr>
          <w:rFonts w:ascii="Times New Roman" w:eastAsia="Times New Roman" w:hAnsi="Times New Roman"/>
          <w:lang w:val="uk-UA" w:eastAsia="ru-RU"/>
        </w:rPr>
        <w:t>.</w:t>
      </w:r>
      <w:r w:rsidR="00616702">
        <w:rPr>
          <w:rFonts w:ascii="Times New Roman" w:eastAsia="Times New Roman" w:hAnsi="Times New Roman"/>
          <w:lang w:val="uk-UA" w:eastAsia="ru-RU"/>
        </w:rPr>
        <w:t xml:space="preserve"> </w:t>
      </w:r>
      <w:r w:rsidR="00127AE3" w:rsidRPr="008C6AF9">
        <w:rPr>
          <w:rFonts w:ascii="Times New Roman" w:eastAsia="Times New Roman" w:hAnsi="Times New Roman"/>
          <w:lang w:val="uk-UA" w:eastAsia="ru-RU"/>
        </w:rPr>
        <w:t xml:space="preserve">Товар, що постачається </w:t>
      </w:r>
      <w:r w:rsidR="008C6AF9" w:rsidRPr="008C6AF9">
        <w:rPr>
          <w:rFonts w:ascii="Times New Roman" w:eastAsia="Times New Roman" w:hAnsi="Times New Roman"/>
          <w:lang w:val="uk-UA" w:eastAsia="ru-RU"/>
        </w:rPr>
        <w:t xml:space="preserve">повинен бути </w:t>
      </w:r>
      <w:r w:rsidR="00127AE3" w:rsidRPr="008C6AF9">
        <w:rPr>
          <w:rFonts w:ascii="Times New Roman" w:eastAsia="Times New Roman" w:hAnsi="Times New Roman"/>
          <w:lang w:val="uk-UA" w:eastAsia="ru-RU"/>
        </w:rPr>
        <w:t xml:space="preserve">сертифікований Державним </w:t>
      </w:r>
      <w:r w:rsidR="00127AE3" w:rsidRPr="008C6AF9">
        <w:rPr>
          <w:rFonts w:ascii="Times New Roman" w:hAnsi="Times New Roman" w:cs="Times New Roman"/>
          <w:color w:val="212121"/>
          <w:shd w:val="clear" w:color="auto" w:fill="FFFFFF"/>
          <w:lang w:val="uk-UA"/>
        </w:rPr>
        <w:t>науково-виробничим центром України в галузі метрології, стандартизації</w:t>
      </w:r>
      <w:r w:rsidR="008C6AF9" w:rsidRPr="008C6AF9">
        <w:rPr>
          <w:rFonts w:ascii="Times New Roman" w:hAnsi="Times New Roman" w:cs="Times New Roman"/>
          <w:color w:val="212121"/>
          <w:shd w:val="clear" w:color="auto" w:fill="FFFFFF"/>
          <w:lang w:val="uk-UA"/>
        </w:rPr>
        <w:t>.</w:t>
      </w:r>
    </w:p>
    <w:p w14:paraId="733B2667" w14:textId="39DC22E3" w:rsidR="00410F75" w:rsidRPr="00775770" w:rsidRDefault="00410F75" w:rsidP="00B76E43">
      <w:pPr>
        <w:spacing w:after="0" w:line="240" w:lineRule="auto"/>
        <w:ind w:firstLine="540"/>
        <w:jc w:val="both"/>
        <w:rPr>
          <w:rFonts w:ascii="Times New Roman" w:eastAsia="Times New Roman" w:hAnsi="Times New Roman" w:cs="Times New Roman"/>
          <w:lang w:val="uk-UA" w:eastAsia="ru-RU"/>
        </w:rPr>
      </w:pPr>
      <w:r w:rsidRPr="00E60A42">
        <w:rPr>
          <w:rFonts w:ascii="Times New Roman" w:eastAsia="Times New Roman" w:hAnsi="Times New Roman"/>
          <w:b/>
          <w:lang w:val="uk-UA" w:eastAsia="ru-RU"/>
        </w:rPr>
        <w:t>2.2.</w:t>
      </w:r>
      <w:r w:rsidR="00127AE3">
        <w:rPr>
          <w:rFonts w:ascii="Times New Roman" w:eastAsia="Times New Roman" w:hAnsi="Times New Roman"/>
          <w:b/>
          <w:lang w:val="uk-UA" w:eastAsia="ru-RU"/>
        </w:rPr>
        <w:t xml:space="preserve"> </w:t>
      </w:r>
      <w:r w:rsidRPr="00E60A42">
        <w:rPr>
          <w:rFonts w:ascii="Times New Roman" w:eastAsia="Times New Roman" w:hAnsi="Times New Roman"/>
          <w:lang w:val="uk-UA" w:eastAsia="ru-RU"/>
        </w:rPr>
        <w:t>Товар</w:t>
      </w:r>
      <w:r w:rsidR="00127AE3">
        <w:rPr>
          <w:rFonts w:ascii="Times New Roman" w:eastAsia="Times New Roman" w:hAnsi="Times New Roman"/>
          <w:lang w:val="uk-UA" w:eastAsia="ru-RU"/>
        </w:rPr>
        <w:t>, що не відповідає вимогам щодо якості, передбаченим цим Договором, підлягає поверненню Постачальнику з відшкодуванням ним Замовнику понесених у зв</w:t>
      </w:r>
      <w:r w:rsidR="00127AE3" w:rsidRPr="00127AE3">
        <w:rPr>
          <w:rFonts w:ascii="Times New Roman" w:eastAsia="Times New Roman" w:hAnsi="Times New Roman"/>
          <w:lang w:val="uk-UA" w:eastAsia="ru-RU"/>
        </w:rPr>
        <w:t>’</w:t>
      </w:r>
      <w:r w:rsidR="00127AE3">
        <w:rPr>
          <w:rFonts w:ascii="Times New Roman" w:eastAsia="Times New Roman" w:hAnsi="Times New Roman"/>
          <w:lang w:val="uk-UA" w:eastAsia="ru-RU"/>
        </w:rPr>
        <w:t>язку з цим збитків.</w:t>
      </w:r>
    </w:p>
    <w:p w14:paraId="65151192" w14:textId="5D4833B4" w:rsidR="005741B8" w:rsidRPr="00E60A42" w:rsidRDefault="00410F75" w:rsidP="005741B8">
      <w:pPr>
        <w:spacing w:after="0" w:line="240" w:lineRule="auto"/>
        <w:ind w:firstLine="540"/>
        <w:jc w:val="both"/>
        <w:rPr>
          <w:rFonts w:ascii="Times New Roman" w:eastAsia="Times New Roman" w:hAnsi="Times New Roman"/>
          <w:lang w:eastAsia="ru-RU"/>
        </w:rPr>
      </w:pPr>
      <w:r w:rsidRPr="00E60A42">
        <w:rPr>
          <w:rFonts w:ascii="Times New Roman" w:eastAsia="Times New Roman" w:hAnsi="Times New Roman"/>
          <w:b/>
          <w:lang w:val="uk-UA" w:eastAsia="ru-RU"/>
        </w:rPr>
        <w:t xml:space="preserve">2.3. </w:t>
      </w:r>
      <w:r w:rsidRPr="00E60A42">
        <w:rPr>
          <w:rFonts w:ascii="Times New Roman" w:eastAsia="Times New Roman" w:hAnsi="Times New Roman"/>
          <w:lang w:val="uk-UA" w:eastAsia="ru-RU"/>
        </w:rPr>
        <w:t>Постачальник</w:t>
      </w: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гарантує</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якість</w:t>
      </w:r>
      <w:proofErr w:type="spellEnd"/>
      <w:r w:rsidRPr="00E60A42">
        <w:rPr>
          <w:rFonts w:ascii="Times New Roman" w:eastAsia="Times New Roman" w:hAnsi="Times New Roman"/>
          <w:lang w:eastAsia="ru-RU"/>
        </w:rPr>
        <w:t xml:space="preserve"> і </w:t>
      </w:r>
      <w:proofErr w:type="spellStart"/>
      <w:r w:rsidRPr="00E60A42">
        <w:rPr>
          <w:rFonts w:ascii="Times New Roman" w:eastAsia="Times New Roman" w:hAnsi="Times New Roman"/>
          <w:lang w:eastAsia="ru-RU"/>
        </w:rPr>
        <w:t>надійність</w:t>
      </w:r>
      <w:proofErr w:type="spellEnd"/>
      <w:r w:rsidRPr="00E60A42">
        <w:rPr>
          <w:rFonts w:ascii="Times New Roman" w:eastAsia="Times New Roman" w:hAnsi="Times New Roman"/>
          <w:lang w:eastAsia="ru-RU"/>
        </w:rPr>
        <w:t xml:space="preserve"> Товару, </w:t>
      </w:r>
      <w:proofErr w:type="spellStart"/>
      <w:r w:rsidRPr="00E60A42">
        <w:rPr>
          <w:rFonts w:ascii="Times New Roman" w:eastAsia="Times New Roman" w:hAnsi="Times New Roman"/>
          <w:lang w:eastAsia="ru-RU"/>
        </w:rPr>
        <w:t>що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постачається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протягом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гарантійного</w:t>
      </w:r>
      <w:proofErr w:type="spellEnd"/>
      <w:r w:rsidRPr="00E60A42">
        <w:rPr>
          <w:rFonts w:ascii="Times New Roman" w:eastAsia="Times New Roman" w:hAnsi="Times New Roman"/>
          <w:lang w:eastAsia="ru-RU"/>
        </w:rPr>
        <w:t xml:space="preserve"> строку.</w:t>
      </w:r>
      <w:r w:rsidR="001835A9">
        <w:rPr>
          <w:rFonts w:ascii="Times New Roman" w:eastAsia="Times New Roman" w:hAnsi="Times New Roman"/>
          <w:lang w:val="uk-UA" w:eastAsia="ru-RU"/>
        </w:rPr>
        <w:t xml:space="preserve"> </w:t>
      </w:r>
      <w:proofErr w:type="spellStart"/>
      <w:r w:rsidR="005741B8" w:rsidRPr="00E60A42">
        <w:rPr>
          <w:rFonts w:ascii="Times New Roman" w:eastAsia="Times New Roman" w:hAnsi="Times New Roman"/>
          <w:lang w:eastAsia="ru-RU"/>
        </w:rPr>
        <w:t>Гарантійний</w:t>
      </w:r>
      <w:proofErr w:type="spellEnd"/>
      <w:r w:rsidR="005741B8" w:rsidRPr="00E60A42">
        <w:rPr>
          <w:rFonts w:ascii="Times New Roman" w:eastAsia="Times New Roman" w:hAnsi="Times New Roman"/>
          <w:lang w:eastAsia="ru-RU"/>
        </w:rPr>
        <w:t xml:space="preserve"> строк на Товар, </w:t>
      </w:r>
      <w:proofErr w:type="spellStart"/>
      <w:r w:rsidR="005741B8" w:rsidRPr="00E60A42">
        <w:rPr>
          <w:rFonts w:ascii="Times New Roman" w:eastAsia="Times New Roman" w:hAnsi="Times New Roman"/>
          <w:lang w:eastAsia="ru-RU"/>
        </w:rPr>
        <w:t>встановлений</w:t>
      </w:r>
      <w:proofErr w:type="spellEnd"/>
      <w:r w:rsidR="005741B8" w:rsidRPr="00E60A42">
        <w:rPr>
          <w:rFonts w:ascii="Times New Roman" w:eastAsia="Times New Roman" w:hAnsi="Times New Roman"/>
          <w:lang w:eastAsia="ru-RU"/>
        </w:rPr>
        <w:t xml:space="preserve"> </w:t>
      </w:r>
      <w:r w:rsidR="005741B8" w:rsidRPr="00E60A42">
        <w:rPr>
          <w:rFonts w:ascii="Times New Roman" w:eastAsia="Times New Roman" w:hAnsi="Times New Roman"/>
          <w:lang w:val="uk-UA" w:eastAsia="ru-RU"/>
        </w:rPr>
        <w:t>Постачальником</w:t>
      </w:r>
      <w:r w:rsidR="005741B8" w:rsidRPr="00E60A42">
        <w:rPr>
          <w:rFonts w:ascii="Times New Roman" w:eastAsia="Times New Roman" w:hAnsi="Times New Roman"/>
          <w:lang w:eastAsia="ru-RU"/>
        </w:rPr>
        <w:t xml:space="preserve">, не </w:t>
      </w:r>
      <w:proofErr w:type="spellStart"/>
      <w:r w:rsidR="005741B8" w:rsidRPr="00E60A42">
        <w:rPr>
          <w:rFonts w:ascii="Times New Roman" w:eastAsia="Times New Roman" w:hAnsi="Times New Roman"/>
          <w:lang w:eastAsia="ru-RU"/>
        </w:rPr>
        <w:t>може</w:t>
      </w:r>
      <w:proofErr w:type="spellEnd"/>
      <w:r w:rsidR="005741B8" w:rsidRPr="00E60A42">
        <w:rPr>
          <w:rFonts w:ascii="Times New Roman" w:eastAsia="Times New Roman" w:hAnsi="Times New Roman"/>
          <w:lang w:eastAsia="ru-RU"/>
        </w:rPr>
        <w:t xml:space="preserve"> бути </w:t>
      </w:r>
      <w:proofErr w:type="spellStart"/>
      <w:r w:rsidR="005741B8" w:rsidRPr="00E60A42">
        <w:rPr>
          <w:rFonts w:ascii="Times New Roman" w:eastAsia="Times New Roman" w:hAnsi="Times New Roman"/>
          <w:lang w:eastAsia="ru-RU"/>
        </w:rPr>
        <w:t>меншим</w:t>
      </w:r>
      <w:proofErr w:type="spellEnd"/>
      <w:r w:rsidR="005741B8" w:rsidRPr="00E60A42">
        <w:rPr>
          <w:rFonts w:ascii="Times New Roman" w:eastAsia="Times New Roman" w:hAnsi="Times New Roman"/>
          <w:lang w:eastAsia="ru-RU"/>
        </w:rPr>
        <w:t xml:space="preserve"> </w:t>
      </w:r>
      <w:proofErr w:type="spellStart"/>
      <w:r w:rsidR="005741B8" w:rsidRPr="00E60A42">
        <w:rPr>
          <w:rFonts w:ascii="Times New Roman" w:eastAsia="Times New Roman" w:hAnsi="Times New Roman"/>
          <w:lang w:eastAsia="ru-RU"/>
        </w:rPr>
        <w:t>від</w:t>
      </w:r>
      <w:proofErr w:type="spellEnd"/>
      <w:r w:rsidR="005741B8" w:rsidRPr="00E60A42">
        <w:rPr>
          <w:rFonts w:ascii="Times New Roman" w:eastAsia="Times New Roman" w:hAnsi="Times New Roman"/>
          <w:lang w:eastAsia="ru-RU"/>
        </w:rPr>
        <w:t xml:space="preserve"> </w:t>
      </w:r>
      <w:proofErr w:type="spellStart"/>
      <w:r w:rsidR="005741B8" w:rsidRPr="00E60A42">
        <w:rPr>
          <w:rFonts w:ascii="Times New Roman" w:eastAsia="Times New Roman" w:hAnsi="Times New Roman"/>
          <w:lang w:eastAsia="ru-RU"/>
        </w:rPr>
        <w:t>гарантійного</w:t>
      </w:r>
      <w:proofErr w:type="spellEnd"/>
      <w:r w:rsidR="005741B8" w:rsidRPr="00E60A42">
        <w:rPr>
          <w:rFonts w:ascii="Times New Roman" w:eastAsia="Times New Roman" w:hAnsi="Times New Roman"/>
          <w:lang w:eastAsia="ru-RU"/>
        </w:rPr>
        <w:t xml:space="preserve"> строку заводу-</w:t>
      </w:r>
      <w:proofErr w:type="spellStart"/>
      <w:r w:rsidR="005741B8" w:rsidRPr="00E60A42">
        <w:rPr>
          <w:rFonts w:ascii="Times New Roman" w:eastAsia="Times New Roman" w:hAnsi="Times New Roman"/>
          <w:lang w:eastAsia="ru-RU"/>
        </w:rPr>
        <w:t>виробника</w:t>
      </w:r>
      <w:proofErr w:type="spellEnd"/>
      <w:r w:rsidR="005741B8" w:rsidRPr="00E60A42">
        <w:rPr>
          <w:rFonts w:ascii="Times New Roman" w:eastAsia="Times New Roman" w:hAnsi="Times New Roman"/>
          <w:lang w:eastAsia="ru-RU"/>
        </w:rPr>
        <w:t>.</w:t>
      </w:r>
    </w:p>
    <w:p w14:paraId="5030FB99" w14:textId="47D0A73A" w:rsidR="00235BC2" w:rsidRDefault="00235BC2" w:rsidP="00235BC2">
      <w:pPr>
        <w:spacing w:after="0" w:line="240" w:lineRule="auto"/>
        <w:ind w:firstLine="540"/>
        <w:jc w:val="both"/>
        <w:rPr>
          <w:rFonts w:ascii="Times New Roman" w:eastAsia="Times New Roman" w:hAnsi="Times New Roman"/>
          <w:lang w:val="uk-UA" w:eastAsia="ru-RU"/>
        </w:rPr>
      </w:pPr>
      <w:r w:rsidRPr="00235BC2">
        <w:rPr>
          <w:rFonts w:ascii="Times New Roman" w:eastAsia="Times New Roman" w:hAnsi="Times New Roman"/>
          <w:b/>
          <w:bCs/>
          <w:lang w:val="uk-UA" w:eastAsia="ru-RU"/>
        </w:rPr>
        <w:t>2</w:t>
      </w:r>
      <w:r w:rsidRPr="00235BC2">
        <w:rPr>
          <w:rFonts w:ascii="Times New Roman" w:eastAsia="Times New Roman" w:hAnsi="Times New Roman"/>
          <w:lang w:val="uk-UA" w:eastAsia="ru-RU"/>
        </w:rPr>
        <w:t>.4.</w:t>
      </w:r>
      <w:r>
        <w:rPr>
          <w:rFonts w:ascii="Times New Roman" w:eastAsia="Times New Roman" w:hAnsi="Times New Roman"/>
          <w:lang w:val="uk-UA" w:eastAsia="ru-RU"/>
        </w:rPr>
        <w:t xml:space="preserve"> В разу настання гарантійного випадку, гарантійний ремонт має бути проведений в авторизованому або офіційному сервісному центрі на території України.</w:t>
      </w:r>
    </w:p>
    <w:p w14:paraId="2AAC474B" w14:textId="77777777" w:rsidR="00235BC2" w:rsidRPr="00235BC2" w:rsidRDefault="00235BC2" w:rsidP="00235BC2">
      <w:pPr>
        <w:spacing w:after="0" w:line="240" w:lineRule="auto"/>
        <w:ind w:firstLine="540"/>
        <w:jc w:val="both"/>
        <w:rPr>
          <w:rFonts w:ascii="Times New Roman" w:eastAsia="Times New Roman" w:hAnsi="Times New Roman"/>
          <w:b/>
          <w:lang w:val="uk-UA" w:eastAsia="ru-RU"/>
        </w:rPr>
      </w:pPr>
    </w:p>
    <w:p w14:paraId="4A86DDB0" w14:textId="0E18E7FD" w:rsidR="00410F75" w:rsidRPr="00E60A42" w:rsidRDefault="00410F75" w:rsidP="00410F75">
      <w:pPr>
        <w:spacing w:after="0" w:line="240" w:lineRule="auto"/>
        <w:ind w:firstLine="540"/>
        <w:jc w:val="center"/>
        <w:rPr>
          <w:rFonts w:ascii="Times New Roman" w:eastAsia="Times New Roman" w:hAnsi="Times New Roman"/>
          <w:b/>
          <w:lang w:val="uk-UA" w:eastAsia="ru-RU"/>
        </w:rPr>
      </w:pPr>
      <w:r w:rsidRPr="00E60A42">
        <w:rPr>
          <w:rFonts w:ascii="Times New Roman" w:eastAsia="Times New Roman" w:hAnsi="Times New Roman"/>
          <w:b/>
          <w:lang w:val="uk-UA" w:eastAsia="ru-RU"/>
        </w:rPr>
        <w:t>ІІІ. Сума договору</w:t>
      </w:r>
    </w:p>
    <w:p w14:paraId="32F38840"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3.1.</w:t>
      </w:r>
      <w:r w:rsidRPr="00E60A42">
        <w:rPr>
          <w:rFonts w:ascii="Times New Roman" w:eastAsia="Times New Roman" w:hAnsi="Times New Roman"/>
          <w:lang w:val="uk-UA" w:eastAsia="ru-RU"/>
        </w:rPr>
        <w:t xml:space="preserve"> Сума Договору становить: _____________________________ в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ПДВ ___________.</w:t>
      </w:r>
    </w:p>
    <w:p w14:paraId="43BEBFFD" w14:textId="157EE098"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lang w:val="uk-UA" w:eastAsia="ru-RU"/>
        </w:rPr>
        <w:t>3.2.</w:t>
      </w:r>
      <w:r w:rsidRPr="00E60A42">
        <w:rPr>
          <w:rFonts w:ascii="Times New Roman" w:eastAsia="Times New Roman" w:hAnsi="Times New Roman"/>
          <w:lang w:val="uk-UA" w:eastAsia="ru-RU"/>
        </w:rPr>
        <w:t xml:space="preserve"> Ціна за одиницю товару </w:t>
      </w:r>
      <w:r w:rsidR="002B2A1E" w:rsidRPr="00E60A42">
        <w:rPr>
          <w:rFonts w:ascii="Times New Roman" w:eastAsia="Times New Roman" w:hAnsi="Times New Roman"/>
          <w:lang w:val="uk-UA" w:eastAsia="ru-RU"/>
        </w:rPr>
        <w:t xml:space="preserve"> </w:t>
      </w:r>
      <w:r w:rsidR="00F630C5">
        <w:rPr>
          <w:rFonts w:ascii="Times New Roman" w:eastAsia="Times New Roman" w:hAnsi="Times New Roman"/>
          <w:lang w:val="uk-UA" w:eastAsia="ru-RU"/>
        </w:rPr>
        <w:t>згідно специфікації Додаток 1.</w:t>
      </w:r>
    </w:p>
    <w:p w14:paraId="07D8245B" w14:textId="77777777" w:rsidR="00410F75" w:rsidRPr="00E60A42" w:rsidRDefault="00410F75" w:rsidP="00410F75">
      <w:pPr>
        <w:spacing w:after="0" w:line="240" w:lineRule="auto"/>
        <w:ind w:firstLine="540"/>
        <w:jc w:val="both"/>
        <w:rPr>
          <w:rFonts w:ascii="Times New Roman" w:eastAsia="Times New Roman" w:hAnsi="Times New Roman"/>
          <w:lang w:val="uk-UA" w:eastAsia="ru-RU"/>
        </w:rPr>
      </w:pPr>
      <w:r w:rsidRPr="00E60A42">
        <w:rPr>
          <w:rFonts w:ascii="Times New Roman" w:eastAsia="Times New Roman" w:hAnsi="Times New Roman"/>
          <w:b/>
          <w:bCs/>
          <w:lang w:val="uk-UA" w:eastAsia="ru-RU"/>
        </w:rPr>
        <w:t>3.3</w:t>
      </w:r>
      <w:r w:rsidRPr="00E60A42">
        <w:rPr>
          <w:rFonts w:ascii="Times New Roman" w:eastAsia="Times New Roman" w:hAnsi="Times New Roman"/>
          <w:lang w:val="uk-UA" w:eastAsia="ru-RU"/>
        </w:rPr>
        <w:t>. Вартість Товару включає витрати за перевезення транспортом Постачальника.</w:t>
      </w:r>
    </w:p>
    <w:p w14:paraId="0B325C93" w14:textId="77777777" w:rsidR="00AA66E7" w:rsidRDefault="00AA66E7" w:rsidP="00410F75">
      <w:pPr>
        <w:spacing w:after="0" w:line="240" w:lineRule="auto"/>
        <w:ind w:firstLine="540"/>
        <w:jc w:val="center"/>
        <w:rPr>
          <w:rFonts w:ascii="Times New Roman" w:eastAsia="Times New Roman" w:hAnsi="Times New Roman"/>
          <w:b/>
          <w:lang w:val="uk-UA" w:eastAsia="ru-RU"/>
        </w:rPr>
      </w:pPr>
    </w:p>
    <w:p w14:paraId="3FFCD15C" w14:textId="27C6A846" w:rsidR="00410F75" w:rsidRPr="005B18A9" w:rsidRDefault="00410F75" w:rsidP="00410F75">
      <w:pPr>
        <w:spacing w:after="0" w:line="240" w:lineRule="auto"/>
        <w:ind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IV. Порядок здійснення оплати</w:t>
      </w:r>
    </w:p>
    <w:p w14:paraId="60F87AC1" w14:textId="7DD845AC" w:rsidR="00410F75" w:rsidRPr="00032B8C" w:rsidRDefault="00410F75" w:rsidP="00410F75">
      <w:pPr>
        <w:spacing w:after="0" w:line="240" w:lineRule="auto"/>
        <w:ind w:firstLine="540"/>
        <w:jc w:val="both"/>
        <w:rPr>
          <w:rFonts w:ascii="Times New Roman" w:eastAsia="Times New Roman" w:hAnsi="Times New Roman"/>
          <w:bCs/>
          <w:lang w:val="uk-UA" w:eastAsia="ru-RU"/>
        </w:rPr>
      </w:pPr>
      <w:r w:rsidRPr="005B18A9">
        <w:rPr>
          <w:rFonts w:ascii="Times New Roman" w:eastAsia="Times New Roman" w:hAnsi="Times New Roman"/>
          <w:b/>
          <w:lang w:val="uk-UA" w:eastAsia="ru-RU"/>
        </w:rPr>
        <w:lastRenderedPageBreak/>
        <w:t>4.1.</w:t>
      </w:r>
      <w:r w:rsidRPr="004C4C49">
        <w:t xml:space="preserve"> </w:t>
      </w:r>
      <w:r w:rsidRPr="00855046">
        <w:rPr>
          <w:rFonts w:ascii="Times New Roman" w:eastAsia="Times New Roman" w:hAnsi="Times New Roman"/>
          <w:bCs/>
          <w:lang w:val="uk-UA" w:eastAsia="ru-RU"/>
        </w:rPr>
        <w:t xml:space="preserve">Оплата за Товар здійснюється </w:t>
      </w:r>
      <w:r w:rsidR="004B4819">
        <w:rPr>
          <w:rFonts w:ascii="Times New Roman" w:eastAsia="Times New Roman" w:hAnsi="Times New Roman"/>
          <w:bCs/>
          <w:lang w:val="uk-UA" w:eastAsia="ru-RU"/>
        </w:rPr>
        <w:t xml:space="preserve">у національній валюті </w:t>
      </w:r>
      <w:r w:rsidR="004B4819" w:rsidRPr="00855046">
        <w:rPr>
          <w:rFonts w:ascii="Times New Roman" w:eastAsia="Times New Roman" w:hAnsi="Times New Roman"/>
          <w:bCs/>
          <w:lang w:val="uk-UA" w:eastAsia="ru-RU"/>
        </w:rPr>
        <w:t xml:space="preserve">шляхом перерахування Замовником грошових коштів </w:t>
      </w:r>
      <w:r w:rsidRPr="00855046">
        <w:rPr>
          <w:rFonts w:ascii="Times New Roman" w:eastAsia="Times New Roman" w:hAnsi="Times New Roman"/>
          <w:bCs/>
          <w:lang w:val="uk-UA" w:eastAsia="ru-RU"/>
        </w:rPr>
        <w:t xml:space="preserve">на поточний рахунок </w:t>
      </w:r>
      <w:r>
        <w:rPr>
          <w:rFonts w:ascii="Times New Roman" w:eastAsia="Times New Roman" w:hAnsi="Times New Roman"/>
          <w:bCs/>
          <w:lang w:val="uk-UA" w:eastAsia="ru-RU"/>
        </w:rPr>
        <w:t>Постачальника</w:t>
      </w:r>
      <w:r w:rsidR="004B4819">
        <w:rPr>
          <w:rFonts w:ascii="Times New Roman" w:eastAsia="Times New Roman" w:hAnsi="Times New Roman"/>
          <w:bCs/>
          <w:lang w:val="uk-UA" w:eastAsia="ru-RU"/>
        </w:rPr>
        <w:t xml:space="preserve"> у вигляді попередньої оплати в розмірі 100 % вартості товару</w:t>
      </w:r>
      <w:r w:rsidRPr="00855046">
        <w:rPr>
          <w:rFonts w:ascii="Times New Roman" w:eastAsia="Times New Roman" w:hAnsi="Times New Roman"/>
          <w:bCs/>
          <w:lang w:val="uk-UA" w:eastAsia="ru-RU"/>
        </w:rPr>
        <w:t xml:space="preserve"> </w:t>
      </w:r>
      <w:r w:rsidR="0078665A" w:rsidRPr="0078665A">
        <w:rPr>
          <w:rFonts w:ascii="Times New Roman" w:eastAsia="Times New Roman" w:hAnsi="Times New Roman"/>
          <w:bCs/>
          <w:lang w:val="uk-UA" w:eastAsia="ru-RU"/>
        </w:rPr>
        <w:t xml:space="preserve">протягом </w:t>
      </w:r>
      <w:r w:rsidR="0078665A">
        <w:rPr>
          <w:rFonts w:ascii="Times New Roman" w:eastAsia="Times New Roman" w:hAnsi="Times New Roman"/>
          <w:bCs/>
          <w:lang w:val="uk-UA" w:eastAsia="ru-RU"/>
        </w:rPr>
        <w:t>5</w:t>
      </w:r>
      <w:r w:rsidR="0078665A" w:rsidRPr="0078665A">
        <w:rPr>
          <w:rFonts w:ascii="Times New Roman" w:eastAsia="Times New Roman" w:hAnsi="Times New Roman"/>
          <w:bCs/>
          <w:lang w:val="uk-UA" w:eastAsia="ru-RU"/>
        </w:rPr>
        <w:t xml:space="preserve"> (</w:t>
      </w:r>
      <w:r w:rsidR="0078665A">
        <w:rPr>
          <w:rFonts w:ascii="Times New Roman" w:eastAsia="Times New Roman" w:hAnsi="Times New Roman"/>
          <w:bCs/>
          <w:lang w:val="uk-UA" w:eastAsia="ru-RU"/>
        </w:rPr>
        <w:t>п</w:t>
      </w:r>
      <w:r w:rsidR="0078665A" w:rsidRPr="0078665A">
        <w:rPr>
          <w:rFonts w:ascii="Times New Roman" w:eastAsia="Times New Roman" w:hAnsi="Times New Roman"/>
          <w:bCs/>
          <w:lang w:eastAsia="ru-RU"/>
        </w:rPr>
        <w:t>’</w:t>
      </w:r>
      <w:proofErr w:type="spellStart"/>
      <w:r w:rsidR="0078665A">
        <w:rPr>
          <w:rFonts w:ascii="Times New Roman" w:eastAsia="Times New Roman" w:hAnsi="Times New Roman"/>
          <w:bCs/>
          <w:lang w:val="uk-UA" w:eastAsia="ru-RU"/>
        </w:rPr>
        <w:t>яти</w:t>
      </w:r>
      <w:proofErr w:type="spellEnd"/>
      <w:r w:rsidR="0078665A" w:rsidRPr="0078665A">
        <w:rPr>
          <w:rFonts w:ascii="Times New Roman" w:eastAsia="Times New Roman" w:hAnsi="Times New Roman"/>
          <w:bCs/>
          <w:lang w:val="uk-UA" w:eastAsia="ru-RU"/>
        </w:rPr>
        <w:t xml:space="preserve">) банківських днів </w:t>
      </w:r>
      <w:r w:rsidR="004B4819">
        <w:rPr>
          <w:rFonts w:ascii="Times New Roman" w:eastAsia="Times New Roman" w:hAnsi="Times New Roman"/>
          <w:bCs/>
          <w:lang w:val="uk-UA" w:eastAsia="ru-RU"/>
        </w:rPr>
        <w:t>з дня виставлення рахунку.</w:t>
      </w:r>
    </w:p>
    <w:p w14:paraId="378A3121" w14:textId="77777777" w:rsidR="00410F75" w:rsidRPr="00855046" w:rsidRDefault="00410F75" w:rsidP="00410F75">
      <w:pPr>
        <w:spacing w:after="0" w:line="240" w:lineRule="auto"/>
        <w:ind w:firstLine="540"/>
        <w:jc w:val="both"/>
        <w:rPr>
          <w:rFonts w:ascii="Times New Roman" w:eastAsia="Times New Roman" w:hAnsi="Times New Roman"/>
          <w:bCs/>
          <w:lang w:val="uk-UA" w:eastAsia="ru-RU"/>
        </w:rPr>
      </w:pPr>
      <w:r w:rsidRPr="00032B8C">
        <w:rPr>
          <w:rFonts w:ascii="Times New Roman" w:eastAsia="Times New Roman" w:hAnsi="Times New Roman"/>
          <w:bCs/>
          <w:lang w:val="uk-UA" w:eastAsia="ru-RU"/>
        </w:rPr>
        <w:t>Замовником, при цьому у платіжному дорученні повинні бути зазначені номер та дата рахунку</w:t>
      </w:r>
      <w:r w:rsidRPr="00855046">
        <w:rPr>
          <w:rFonts w:ascii="Times New Roman" w:eastAsia="Times New Roman" w:hAnsi="Times New Roman"/>
          <w:bCs/>
          <w:lang w:val="uk-UA" w:eastAsia="ru-RU"/>
        </w:rPr>
        <w:t>- фактури, що оплачується.</w:t>
      </w:r>
    </w:p>
    <w:p w14:paraId="4B8B91DC"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2</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44677AB7"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3</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зазначає в своєму рахунку-фактурі на оплату.</w:t>
      </w:r>
    </w:p>
    <w:p w14:paraId="134FB4E3" w14:textId="6A3DEA7E"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sidR="0078665A">
        <w:rPr>
          <w:rFonts w:ascii="Times New Roman" w:eastAsia="Times New Roman" w:hAnsi="Times New Roman"/>
          <w:b/>
          <w:lang w:val="uk-UA" w:eastAsia="ru-RU"/>
        </w:rPr>
        <w:t>4</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B18A9">
        <w:rPr>
          <w:rFonts w:ascii="Times New Roman" w:eastAsia="Times New Roman" w:hAnsi="Times New Roman"/>
          <w:lang w:val="uk-UA" w:eastAsia="ru-RU"/>
        </w:rPr>
        <w:t xml:space="preserve">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w:t>
      </w:r>
      <w:r>
        <w:rPr>
          <w:rFonts w:ascii="Times New Roman" w:eastAsia="Times New Roman" w:hAnsi="Times New Roman"/>
          <w:lang w:val="uk-UA" w:eastAsia="ru-RU"/>
        </w:rPr>
        <w:t>Замовник</w:t>
      </w:r>
      <w:r w:rsidRPr="005B18A9">
        <w:rPr>
          <w:rFonts w:ascii="Times New Roman" w:eastAsia="Times New Roman" w:hAnsi="Times New Roman"/>
          <w:lang w:val="uk-UA" w:eastAsia="ru-RU"/>
        </w:rPr>
        <w:t xml:space="preserve"> має підтвердити факт отримання рахунку від </w:t>
      </w:r>
      <w:r>
        <w:rPr>
          <w:rFonts w:ascii="Times New Roman" w:eastAsia="Times New Roman" w:hAnsi="Times New Roman"/>
          <w:lang w:val="uk-UA" w:eastAsia="ru-RU"/>
        </w:rPr>
        <w:t>Постачальника</w:t>
      </w:r>
      <w:r w:rsidRPr="005B18A9">
        <w:rPr>
          <w:rFonts w:ascii="Times New Roman" w:eastAsia="Times New Roman" w:hAnsi="Times New Roman"/>
          <w:lang w:val="uk-UA" w:eastAsia="ru-RU"/>
        </w:rPr>
        <w:t>.</w:t>
      </w:r>
    </w:p>
    <w:p w14:paraId="73DB2275" w14:textId="77777777" w:rsidR="00410F75" w:rsidRPr="005B18A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4.</w:t>
      </w:r>
      <w:r>
        <w:rPr>
          <w:rFonts w:ascii="Times New Roman" w:eastAsia="Times New Roman" w:hAnsi="Times New Roman"/>
          <w:b/>
          <w:lang w:val="uk-UA" w:eastAsia="ru-RU"/>
        </w:rPr>
        <w:t>6</w:t>
      </w:r>
      <w:r w:rsidRPr="005B18A9">
        <w:rPr>
          <w:rFonts w:ascii="Times New Roman" w:eastAsia="Times New Roman" w:hAnsi="Times New Roman"/>
          <w:b/>
          <w:lang w:val="uk-UA" w:eastAsia="ru-RU"/>
        </w:rPr>
        <w:t>.</w:t>
      </w:r>
      <w:r w:rsidRPr="005B18A9">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38C5D2F9" w14:textId="77777777" w:rsidR="00410F75" w:rsidRPr="005B18A9" w:rsidRDefault="00410F75" w:rsidP="00410F75">
      <w:pPr>
        <w:spacing w:after="0" w:line="240" w:lineRule="auto"/>
        <w:ind w:right="-1" w:firstLine="540"/>
        <w:jc w:val="center"/>
        <w:rPr>
          <w:rFonts w:ascii="Times New Roman" w:eastAsia="Times New Roman" w:hAnsi="Times New Roman"/>
          <w:b/>
          <w:lang w:val="uk-UA" w:eastAsia="ru-RU"/>
        </w:rPr>
      </w:pPr>
    </w:p>
    <w:p w14:paraId="183B66A9" w14:textId="77777777" w:rsidR="00410F75" w:rsidRPr="005B18A9" w:rsidRDefault="00410F75" w:rsidP="00410F75">
      <w:pPr>
        <w:spacing w:after="0" w:line="240" w:lineRule="auto"/>
        <w:ind w:right="-1" w:firstLine="540"/>
        <w:jc w:val="center"/>
        <w:rPr>
          <w:rFonts w:ascii="Times New Roman" w:eastAsia="Times New Roman" w:hAnsi="Times New Roman"/>
          <w:b/>
          <w:lang w:val="uk-UA" w:eastAsia="ru-RU"/>
        </w:rPr>
      </w:pPr>
      <w:r w:rsidRPr="005B18A9">
        <w:rPr>
          <w:rFonts w:ascii="Times New Roman" w:eastAsia="Times New Roman" w:hAnsi="Times New Roman"/>
          <w:b/>
          <w:lang w:val="uk-UA" w:eastAsia="ru-RU"/>
        </w:rPr>
        <w:t>V. Поставка товарів</w:t>
      </w:r>
    </w:p>
    <w:p w14:paraId="39DE30D2" w14:textId="214435A3" w:rsidR="00410F75" w:rsidRPr="006C5919"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5.1</w:t>
      </w:r>
      <w:r w:rsidRPr="005B18A9">
        <w:rPr>
          <w:rFonts w:ascii="Times New Roman" w:eastAsia="Times New Roman" w:hAnsi="Times New Roman"/>
          <w:lang w:val="uk-UA" w:eastAsia="ru-RU"/>
        </w:rPr>
        <w:t>.</w:t>
      </w:r>
      <w:r w:rsidRPr="00064F3B">
        <w:t xml:space="preserve"> </w:t>
      </w:r>
      <w:r w:rsidRPr="0023215C">
        <w:rPr>
          <w:rFonts w:ascii="Times New Roman" w:hAnsi="Times New Roman"/>
          <w:lang w:val="uk-UA"/>
        </w:rPr>
        <w:t>Постачаль</w:t>
      </w:r>
      <w:r>
        <w:rPr>
          <w:rFonts w:ascii="Times New Roman" w:hAnsi="Times New Roman"/>
          <w:lang w:val="uk-UA"/>
        </w:rPr>
        <w:t>н</w:t>
      </w:r>
      <w:r w:rsidRPr="0023215C">
        <w:rPr>
          <w:rFonts w:ascii="Times New Roman" w:hAnsi="Times New Roman"/>
          <w:lang w:val="uk-UA"/>
        </w:rPr>
        <w:t>ик</w:t>
      </w:r>
      <w:r w:rsidRPr="0023215C">
        <w:rPr>
          <w:rFonts w:ascii="Times New Roman" w:eastAsia="Times New Roman" w:hAnsi="Times New Roman"/>
          <w:lang w:val="uk-UA" w:eastAsia="ru-RU"/>
        </w:rPr>
        <w:t xml:space="preserve"> </w:t>
      </w:r>
      <w:r w:rsidRPr="00064F3B">
        <w:rPr>
          <w:rFonts w:ascii="Times New Roman" w:eastAsia="Times New Roman" w:hAnsi="Times New Roman"/>
          <w:lang w:val="uk-UA" w:eastAsia="ru-RU"/>
        </w:rPr>
        <w:t>здійснює поставку Товару згідно заявки Замовника</w:t>
      </w:r>
      <w:r w:rsidR="0078665A" w:rsidRPr="0078665A">
        <w:t xml:space="preserve"> </w:t>
      </w:r>
      <w:r w:rsidR="0078665A" w:rsidRPr="0078665A">
        <w:rPr>
          <w:rFonts w:ascii="Times New Roman" w:eastAsia="Times New Roman" w:hAnsi="Times New Roman"/>
          <w:lang w:val="uk-UA" w:eastAsia="ru-RU"/>
        </w:rPr>
        <w:t>на протязі 1</w:t>
      </w:r>
      <w:r w:rsidR="00DE7B0E">
        <w:rPr>
          <w:rFonts w:ascii="Times New Roman" w:eastAsia="Times New Roman" w:hAnsi="Times New Roman"/>
          <w:lang w:val="uk-UA" w:eastAsia="ru-RU"/>
        </w:rPr>
        <w:t>4</w:t>
      </w:r>
      <w:r w:rsidR="0078665A" w:rsidRPr="0078665A">
        <w:rPr>
          <w:rFonts w:ascii="Times New Roman" w:eastAsia="Times New Roman" w:hAnsi="Times New Roman"/>
          <w:lang w:val="uk-UA" w:eastAsia="ru-RU"/>
        </w:rPr>
        <w:t xml:space="preserve"> (</w:t>
      </w:r>
      <w:r w:rsidR="00DE7B0E">
        <w:rPr>
          <w:rFonts w:ascii="Times New Roman" w:eastAsia="Times New Roman" w:hAnsi="Times New Roman"/>
          <w:lang w:val="uk-UA" w:eastAsia="ru-RU"/>
        </w:rPr>
        <w:t>чотирнадцяти</w:t>
      </w:r>
      <w:r w:rsidR="0078665A" w:rsidRPr="0078665A">
        <w:rPr>
          <w:rFonts w:ascii="Times New Roman" w:eastAsia="Times New Roman" w:hAnsi="Times New Roman"/>
          <w:lang w:val="uk-UA" w:eastAsia="ru-RU"/>
        </w:rPr>
        <w:t>)  днів</w:t>
      </w:r>
      <w:r w:rsidR="00DE7B0E">
        <w:rPr>
          <w:rFonts w:ascii="Times New Roman" w:eastAsia="Times New Roman" w:hAnsi="Times New Roman"/>
          <w:lang w:val="uk-UA" w:eastAsia="ru-RU"/>
        </w:rPr>
        <w:t xml:space="preserve"> з моменту отримання попередньої оплати в розмірі 100 % вартості товару</w:t>
      </w:r>
      <w:r w:rsidR="0078665A" w:rsidRPr="0078665A">
        <w:rPr>
          <w:rFonts w:ascii="Times New Roman" w:eastAsia="Times New Roman" w:hAnsi="Times New Roman"/>
          <w:lang w:val="uk-UA" w:eastAsia="ru-RU"/>
        </w:rPr>
        <w:t>.</w:t>
      </w:r>
      <w:r w:rsidRPr="00064F3B">
        <w:rPr>
          <w:rFonts w:ascii="Times New Roman" w:eastAsia="Times New Roman" w:hAnsi="Times New Roman"/>
          <w:lang w:val="uk-UA" w:eastAsia="ru-RU"/>
        </w:rPr>
        <w:t xml:space="preserve"> </w:t>
      </w:r>
    </w:p>
    <w:p w14:paraId="1C03B073" w14:textId="77777777" w:rsidR="00410F75" w:rsidRDefault="00410F75" w:rsidP="00410F75">
      <w:pPr>
        <w:spacing w:after="0" w:line="240" w:lineRule="auto"/>
        <w:ind w:right="-1" w:firstLine="540"/>
        <w:jc w:val="both"/>
        <w:rPr>
          <w:rFonts w:ascii="Times New Roman" w:eastAsia="Times New Roman" w:hAnsi="Times New Roman"/>
          <w:lang w:val="uk-UA" w:eastAsia="ru-RU"/>
        </w:rPr>
      </w:pPr>
      <w:r w:rsidRPr="005B18A9">
        <w:rPr>
          <w:rFonts w:ascii="Times New Roman" w:eastAsia="Times New Roman" w:hAnsi="Times New Roman"/>
          <w:b/>
          <w:lang w:val="uk-UA" w:eastAsia="ru-RU"/>
        </w:rPr>
        <w:t>5.2.</w:t>
      </w:r>
      <w:r w:rsidRPr="005B18A9">
        <w:rPr>
          <w:rFonts w:ascii="Times New Roman" w:eastAsia="Times New Roman" w:hAnsi="Times New Roman"/>
          <w:lang w:val="uk-UA" w:eastAsia="ru-RU"/>
        </w:rPr>
        <w:t xml:space="preserve"> Місце поставки (передачі) Товару: </w:t>
      </w:r>
      <w:r>
        <w:rPr>
          <w:rFonts w:ascii="Times New Roman" w:eastAsia="Times New Roman" w:hAnsi="Times New Roman"/>
          <w:lang w:val="uk-UA" w:eastAsia="ru-RU"/>
        </w:rPr>
        <w:t>склад Замовника.</w:t>
      </w:r>
    </w:p>
    <w:p w14:paraId="5494DC2E" w14:textId="2AAD8D9F" w:rsidR="00410F75" w:rsidRPr="006310BA" w:rsidRDefault="00410F75" w:rsidP="00410F75">
      <w:pPr>
        <w:spacing w:after="0" w:line="240" w:lineRule="auto"/>
        <w:ind w:right="-1" w:firstLine="540"/>
        <w:jc w:val="both"/>
        <w:rPr>
          <w:rFonts w:ascii="Times New Roman" w:eastAsia="Times New Roman" w:hAnsi="Times New Roman"/>
          <w:color w:val="000000" w:themeColor="text1"/>
          <w:lang w:val="uk-UA" w:eastAsia="ru-RU"/>
        </w:rPr>
      </w:pPr>
      <w:r w:rsidRPr="006310BA">
        <w:rPr>
          <w:rFonts w:ascii="Times New Roman" w:eastAsia="Times New Roman" w:hAnsi="Times New Roman"/>
          <w:b/>
          <w:bCs/>
          <w:color w:val="000000" w:themeColor="text1"/>
          <w:lang w:val="uk-UA" w:eastAsia="ru-RU"/>
        </w:rPr>
        <w:t xml:space="preserve">5.3. </w:t>
      </w:r>
      <w:r w:rsidR="006E6248" w:rsidRPr="006310BA">
        <w:rPr>
          <w:rFonts w:ascii="Times New Roman" w:eastAsia="Times New Roman" w:hAnsi="Times New Roman"/>
          <w:b/>
          <w:bCs/>
          <w:color w:val="000000" w:themeColor="text1"/>
          <w:lang w:val="uk-UA" w:eastAsia="ru-RU"/>
        </w:rPr>
        <w:t xml:space="preserve"> </w:t>
      </w:r>
      <w:r w:rsidRPr="006310BA">
        <w:rPr>
          <w:rFonts w:ascii="Times New Roman" w:eastAsia="Times New Roman" w:hAnsi="Times New Roman"/>
          <w:color w:val="000000" w:themeColor="text1"/>
          <w:lang w:val="uk-UA" w:eastAsia="ru-RU"/>
        </w:rPr>
        <w:t xml:space="preserve">Доставка товару здійснюється за рахунок Постачальника. </w:t>
      </w:r>
    </w:p>
    <w:p w14:paraId="1F555ABC" w14:textId="544E6F3F" w:rsidR="00110B3E" w:rsidRDefault="00410F75" w:rsidP="00410F75">
      <w:pPr>
        <w:spacing w:after="0" w:line="240" w:lineRule="auto"/>
        <w:ind w:right="-1" w:firstLine="540"/>
        <w:jc w:val="both"/>
        <w:rPr>
          <w:rFonts w:ascii="Times New Roman" w:eastAsia="Times New Roman" w:hAnsi="Times New Roman"/>
          <w:b/>
          <w:bCs/>
          <w:color w:val="000000" w:themeColor="text1"/>
          <w:lang w:val="uk-UA" w:eastAsia="ru-RU"/>
        </w:rPr>
      </w:pPr>
      <w:r w:rsidRPr="006310BA">
        <w:rPr>
          <w:rFonts w:ascii="Times New Roman" w:eastAsia="Times New Roman" w:hAnsi="Times New Roman"/>
          <w:b/>
          <w:bCs/>
          <w:color w:val="000000" w:themeColor="text1"/>
          <w:lang w:val="uk-UA" w:eastAsia="ru-RU"/>
        </w:rPr>
        <w:t>5.4.</w:t>
      </w:r>
      <w:r w:rsidR="00110B3E">
        <w:rPr>
          <w:rFonts w:ascii="Times New Roman" w:eastAsia="Times New Roman" w:hAnsi="Times New Roman"/>
          <w:b/>
          <w:bCs/>
          <w:color w:val="000000" w:themeColor="text1"/>
          <w:lang w:val="uk-UA" w:eastAsia="ru-RU"/>
        </w:rPr>
        <w:t xml:space="preserve"> </w:t>
      </w:r>
      <w:r w:rsidR="00110B3E" w:rsidRPr="00110B3E">
        <w:rPr>
          <w:rFonts w:ascii="Times New Roman" w:eastAsia="Times New Roman" w:hAnsi="Times New Roman"/>
          <w:color w:val="000000" w:themeColor="text1"/>
          <w:lang w:val="uk-UA" w:eastAsia="ru-RU"/>
        </w:rPr>
        <w:t>Право</w:t>
      </w:r>
      <w:r w:rsidR="00110B3E">
        <w:rPr>
          <w:rFonts w:ascii="Times New Roman" w:eastAsia="Times New Roman" w:hAnsi="Times New Roman"/>
          <w:color w:val="000000" w:themeColor="text1"/>
          <w:lang w:val="uk-UA" w:eastAsia="ru-RU"/>
        </w:rPr>
        <w:t xml:space="preserve"> власності на товар та ризик його випадкового пошкодження переходить до Замовника в момент фактичного отримання Товару.</w:t>
      </w:r>
    </w:p>
    <w:p w14:paraId="6DCFB796" w14:textId="2A4A2410" w:rsidR="00410F75" w:rsidRPr="006310BA" w:rsidRDefault="00110B3E" w:rsidP="00410F75">
      <w:pPr>
        <w:spacing w:after="0" w:line="240" w:lineRule="auto"/>
        <w:ind w:right="-1" w:firstLine="540"/>
        <w:jc w:val="both"/>
        <w:rPr>
          <w:rFonts w:ascii="Times New Roman" w:eastAsia="Times New Roman" w:hAnsi="Times New Roman"/>
          <w:color w:val="000000" w:themeColor="text1"/>
          <w:lang w:val="uk-UA" w:eastAsia="ru-RU"/>
        </w:rPr>
      </w:pPr>
      <w:r>
        <w:rPr>
          <w:rFonts w:ascii="Times New Roman" w:eastAsia="Times New Roman" w:hAnsi="Times New Roman"/>
          <w:b/>
          <w:bCs/>
          <w:color w:val="000000" w:themeColor="text1"/>
          <w:lang w:val="uk-UA" w:eastAsia="ru-RU"/>
        </w:rPr>
        <w:t>5.5.</w:t>
      </w:r>
      <w:r w:rsidR="00410F75" w:rsidRPr="006310BA">
        <w:rPr>
          <w:rFonts w:ascii="Times New Roman" w:eastAsia="Times New Roman" w:hAnsi="Times New Roman"/>
          <w:color w:val="000000" w:themeColor="text1"/>
          <w:lang w:val="uk-UA" w:eastAsia="ru-RU"/>
        </w:rPr>
        <w:t xml:space="preserve"> Товар відвантажується в упаковці, що відповідає її характеру. Тара повинна захищати товар від ушкоджень під час перевезення. Постачальник несе відповідальність перед Замовником за псування Товару внаслідок неякісної або неналежної тари й пакування. Упаковка Товару повинна відповідати </w:t>
      </w:r>
      <w:proofErr w:type="spellStart"/>
      <w:r w:rsidR="00410F75" w:rsidRPr="006310BA">
        <w:rPr>
          <w:rFonts w:ascii="Times New Roman" w:eastAsia="Times New Roman" w:hAnsi="Times New Roman"/>
          <w:color w:val="000000" w:themeColor="text1"/>
          <w:lang w:val="uk-UA" w:eastAsia="ru-RU"/>
        </w:rPr>
        <w:t>ДЕСТам</w:t>
      </w:r>
      <w:proofErr w:type="spellEnd"/>
      <w:r w:rsidR="00410F75" w:rsidRPr="006310BA">
        <w:rPr>
          <w:rFonts w:ascii="Times New Roman" w:eastAsia="Times New Roman" w:hAnsi="Times New Roman"/>
          <w:color w:val="000000" w:themeColor="text1"/>
          <w:lang w:val="uk-UA" w:eastAsia="ru-RU"/>
        </w:rPr>
        <w:t xml:space="preserve"> (ТУ) та вимогам для даного виду товару.</w:t>
      </w:r>
    </w:p>
    <w:p w14:paraId="6B08DE59" w14:textId="7EC5CB7E" w:rsidR="006310BA" w:rsidRDefault="006310BA" w:rsidP="00410F75">
      <w:pPr>
        <w:spacing w:after="0" w:line="240" w:lineRule="auto"/>
        <w:ind w:right="-1" w:firstLine="540"/>
        <w:jc w:val="both"/>
        <w:rPr>
          <w:rFonts w:ascii="Times New Roman" w:eastAsia="Times New Roman" w:hAnsi="Times New Roman"/>
          <w:lang w:val="uk-UA" w:eastAsia="ru-RU"/>
        </w:rPr>
      </w:pPr>
      <w:r w:rsidRPr="00871E0B">
        <w:rPr>
          <w:rFonts w:ascii="Times New Roman" w:eastAsia="Times New Roman" w:hAnsi="Times New Roman"/>
          <w:b/>
          <w:bCs/>
          <w:color w:val="000000" w:themeColor="text1"/>
          <w:lang w:val="uk-UA" w:eastAsia="ru-RU"/>
        </w:rPr>
        <w:t>5.</w:t>
      </w:r>
      <w:r w:rsidR="00110B3E">
        <w:rPr>
          <w:rFonts w:ascii="Times New Roman" w:eastAsia="Times New Roman" w:hAnsi="Times New Roman"/>
          <w:b/>
          <w:bCs/>
          <w:color w:val="000000" w:themeColor="text1"/>
          <w:lang w:val="uk-UA" w:eastAsia="ru-RU"/>
        </w:rPr>
        <w:t>6</w:t>
      </w:r>
      <w:r w:rsidRPr="006310BA">
        <w:rPr>
          <w:rFonts w:ascii="Times New Roman" w:eastAsia="Times New Roman" w:hAnsi="Times New Roman"/>
          <w:color w:val="000000" w:themeColor="text1"/>
          <w:lang w:val="uk-UA" w:eastAsia="ru-RU"/>
        </w:rPr>
        <w:t>. Документом, що підтверджує прий</w:t>
      </w:r>
      <w:r>
        <w:rPr>
          <w:rFonts w:ascii="Times New Roman" w:eastAsia="Times New Roman" w:hAnsi="Times New Roman"/>
          <w:lang w:val="uk-UA" w:eastAsia="ru-RU"/>
        </w:rPr>
        <w:t>ом-передачу Товару за цим Договором, є підписані Сторонами видаткові  накладні та/або товарно-транспортні накладні</w:t>
      </w:r>
    </w:p>
    <w:p w14:paraId="54C2DE64" w14:textId="77777777" w:rsidR="00410F75" w:rsidRPr="00567836" w:rsidRDefault="00410F75" w:rsidP="00410F75">
      <w:pPr>
        <w:spacing w:after="0" w:line="240" w:lineRule="auto"/>
        <w:ind w:right="-1" w:firstLine="540"/>
        <w:jc w:val="both"/>
        <w:rPr>
          <w:rFonts w:ascii="Times New Roman" w:eastAsia="Times New Roman" w:hAnsi="Times New Roman"/>
          <w:color w:val="000000"/>
          <w:lang w:val="uk-UA" w:eastAsia="ru-RU"/>
        </w:rPr>
      </w:pPr>
    </w:p>
    <w:p w14:paraId="52DA878E"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 Права та обов’язки сторін</w:t>
      </w:r>
    </w:p>
    <w:p w14:paraId="248F3BA3"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w:t>
      </w:r>
      <w:r w:rsidRPr="00567836">
        <w:rPr>
          <w:rFonts w:ascii="Times New Roman" w:eastAsia="Times New Roman" w:hAnsi="Times New Roman"/>
          <w:lang w:val="uk-UA" w:eastAsia="ru-RU"/>
        </w:rPr>
        <w:t xml:space="preserve"> Замовник зобов’язаний:</w:t>
      </w:r>
    </w:p>
    <w:p w14:paraId="25EFA905"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 xml:space="preserve">6.1.1. </w:t>
      </w:r>
      <w:r w:rsidRPr="00567836">
        <w:rPr>
          <w:rFonts w:ascii="Times New Roman" w:eastAsia="Times New Roman" w:hAnsi="Times New Roman"/>
          <w:lang w:val="uk-UA" w:eastAsia="ru-RU"/>
        </w:rPr>
        <w:t>Своєчасно та в повному обсязі сплачувати за поставлені Товари.</w:t>
      </w:r>
    </w:p>
    <w:p w14:paraId="7633DF4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6.1.2.</w:t>
      </w:r>
      <w:r w:rsidRPr="00567836">
        <w:rPr>
          <w:rFonts w:ascii="Times New Roman" w:eastAsia="Times New Roman" w:hAnsi="Times New Roman"/>
          <w:lang w:val="uk-UA" w:eastAsia="ru-RU"/>
        </w:rPr>
        <w:t xml:space="preserve"> Приймати поставлені товари згідно з накладною.</w:t>
      </w:r>
    </w:p>
    <w:p w14:paraId="3F08DAE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6.1.3.</w:t>
      </w:r>
      <w:r w:rsidRPr="00567836">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51C236AB"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w:t>
      </w:r>
      <w:r w:rsidRPr="00567836">
        <w:rPr>
          <w:rFonts w:ascii="Times New Roman" w:eastAsia="Times New Roman" w:hAnsi="Times New Roman"/>
          <w:lang w:val="uk-UA" w:eastAsia="ru-RU"/>
        </w:rPr>
        <w:t xml:space="preserve"> Замовник має право:</w:t>
      </w:r>
    </w:p>
    <w:p w14:paraId="22B80FCC"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6.2.1.</w:t>
      </w:r>
      <w:r w:rsidRPr="00567836">
        <w:rPr>
          <w:rFonts w:ascii="Times New Roman" w:eastAsia="Times New Roman" w:hAnsi="Times New Roman"/>
          <w:lang w:val="uk-UA" w:eastAsia="ru-RU"/>
        </w:rPr>
        <w:t xml:space="preserve"> Достроково розірвати цей Договір у разі невиконання зобов’язань </w:t>
      </w:r>
      <w:r>
        <w:rPr>
          <w:rFonts w:ascii="Times New Roman" w:eastAsia="Times New Roman" w:hAnsi="Times New Roman"/>
          <w:lang w:val="uk-UA" w:eastAsia="ru-RU"/>
        </w:rPr>
        <w:t>Постачальником</w:t>
      </w:r>
      <w:r w:rsidRPr="00567836">
        <w:rPr>
          <w:rFonts w:ascii="Times New Roman" w:eastAsia="Times New Roman" w:hAnsi="Times New Roman"/>
          <w:lang w:val="uk-UA" w:eastAsia="ru-RU"/>
        </w:rPr>
        <w:t>, повідомивши про це його у строк 10 (десяти) календарних днів.</w:t>
      </w:r>
    </w:p>
    <w:p w14:paraId="0A42B82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6.2.2.</w:t>
      </w:r>
      <w:r w:rsidRPr="00567836">
        <w:rPr>
          <w:rFonts w:ascii="Times New Roman" w:eastAsia="Times New Roman" w:hAnsi="Times New Roman"/>
          <w:lang w:val="uk-UA" w:eastAsia="ru-RU"/>
        </w:rPr>
        <w:t xml:space="preserve"> Контролювати поставку Товарів у строк, встановлений цим Договором.</w:t>
      </w:r>
    </w:p>
    <w:p w14:paraId="3C9EE4F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6.2.3.</w:t>
      </w:r>
      <w:r w:rsidRPr="00567836">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36C1BD4E"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6.2.4.</w:t>
      </w:r>
      <w:r w:rsidRPr="00567836">
        <w:rPr>
          <w:rFonts w:ascii="Times New Roman" w:eastAsia="Times New Roman" w:hAnsi="Times New Roman"/>
          <w:lang w:val="uk-UA" w:eastAsia="ru-RU"/>
        </w:rPr>
        <w:t xml:space="preserve"> Повернути рахунок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без здійснення оплати в разі неналежного оформлення документів, зазначених у п. 4.</w:t>
      </w:r>
      <w:r>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цього Договору (відсутність печатки, підписів тощо).</w:t>
      </w:r>
    </w:p>
    <w:p w14:paraId="41882550"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6.2.5.</w:t>
      </w:r>
      <w:r w:rsidRPr="00567836">
        <w:rPr>
          <w:rFonts w:ascii="Times New Roman" w:eastAsia="Times New Roman" w:hAnsi="Times New Roman"/>
          <w:lang w:val="uk-UA" w:eastAsia="ru-RU"/>
        </w:rPr>
        <w:t xml:space="preserve"> Претензії стосовно якості відпущеного товару приймаються </w:t>
      </w:r>
      <w:r>
        <w:rPr>
          <w:rFonts w:ascii="Times New Roman" w:eastAsia="Times New Roman" w:hAnsi="Times New Roman"/>
          <w:lang w:val="uk-UA" w:eastAsia="ru-RU"/>
        </w:rPr>
        <w:t xml:space="preserve">Постачальником </w:t>
      </w:r>
      <w:r w:rsidRPr="00567836">
        <w:rPr>
          <w:rFonts w:ascii="Times New Roman" w:eastAsia="Times New Roman" w:hAnsi="Times New Roman"/>
          <w:lang w:val="uk-UA" w:eastAsia="ru-RU"/>
        </w:rPr>
        <w:t>від Замовника протягом 5 (п’яти) робочих днів з дати фактичного отримання товару.</w:t>
      </w:r>
    </w:p>
    <w:p w14:paraId="1F0C4EF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зобов’язаний:</w:t>
      </w:r>
    </w:p>
    <w:p w14:paraId="363D6E6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6.3.1.</w:t>
      </w:r>
      <w:r w:rsidRPr="00567836">
        <w:rPr>
          <w:rFonts w:ascii="Times New Roman" w:eastAsia="Times New Roman" w:hAnsi="Times New Roman"/>
          <w:lang w:val="uk-UA" w:eastAsia="ru-RU"/>
        </w:rPr>
        <w:t xml:space="preserve"> Забезпечити поставку Товарів у строки, встановлені цим Договором.</w:t>
      </w:r>
    </w:p>
    <w:p w14:paraId="6DC26DF7"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6.3.2.</w:t>
      </w:r>
      <w:r w:rsidRPr="00567836">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57018E2C"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6.3.3.</w:t>
      </w:r>
      <w:r w:rsidRPr="00567836">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71B8081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w:t>
      </w:r>
    </w:p>
    <w:p w14:paraId="3C1C7ACF"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6.4.1.</w:t>
      </w:r>
      <w:r w:rsidRPr="00567836">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2BA02042"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6.4.2.</w:t>
      </w:r>
      <w:r w:rsidRPr="00567836">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39023B46"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6.4.3.</w:t>
      </w:r>
      <w:r w:rsidRPr="00567836">
        <w:rPr>
          <w:rFonts w:ascii="Times New Roman" w:eastAsia="Times New Roman" w:hAnsi="Times New Roman"/>
          <w:lang w:val="uk-UA" w:eastAsia="ru-RU"/>
        </w:rPr>
        <w:t xml:space="preserve"> У разі невиконання зобов’язань Замовником,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має право достроково розірвати цей Договір, повідомивши про це Замовника у строк 10 (десять) календарних днів до моменту фактичного припинення цього Договору.</w:t>
      </w:r>
    </w:p>
    <w:p w14:paraId="25A8C838" w14:textId="77777777" w:rsidR="00410F75" w:rsidRPr="00567836" w:rsidRDefault="00410F75" w:rsidP="00410F75">
      <w:pPr>
        <w:spacing w:after="0" w:line="240" w:lineRule="auto"/>
        <w:ind w:right="-1" w:firstLine="540"/>
        <w:jc w:val="both"/>
        <w:rPr>
          <w:rFonts w:ascii="Times New Roman" w:eastAsia="Times New Roman" w:hAnsi="Times New Roman"/>
          <w:b/>
          <w:lang w:val="uk-UA" w:eastAsia="ru-RU"/>
        </w:rPr>
      </w:pPr>
    </w:p>
    <w:p w14:paraId="5715D360"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lastRenderedPageBreak/>
        <w:t>VII. Відповідальність сторін</w:t>
      </w:r>
    </w:p>
    <w:p w14:paraId="7B5AEB34"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7.1.</w:t>
      </w:r>
      <w:r w:rsidRPr="00567836">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69FE2838" w14:textId="77777777" w:rsidR="00410F75" w:rsidRPr="00567836" w:rsidRDefault="00410F75" w:rsidP="00410F75">
      <w:pPr>
        <w:suppressAutoHyphens/>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7.2.</w:t>
      </w:r>
      <w:r w:rsidRPr="00567836">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сплачує Замовнику пеню у розмірі 0,1% від вартості Товару, але не нижче облікової ставки НБУ за кожний день прострочення.</w:t>
      </w:r>
    </w:p>
    <w:p w14:paraId="5659CFC6" w14:textId="77777777" w:rsidR="00410F75" w:rsidRPr="00567836" w:rsidRDefault="00410F75" w:rsidP="00410F75">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 xml:space="preserve">7.3. </w:t>
      </w:r>
      <w:r w:rsidRPr="00567836">
        <w:rPr>
          <w:rFonts w:ascii="Times New Roman" w:eastAsia="Times New Roman" w:hAnsi="Times New Roman"/>
          <w:lang w:val="uk-UA" w:eastAsia="ru-RU"/>
        </w:rPr>
        <w:t xml:space="preserve">У випадку несвоєчасної або не в повному обсязі оплати Замовником на рахунок </w:t>
      </w:r>
      <w:r>
        <w:rPr>
          <w:rFonts w:ascii="Times New Roman" w:eastAsia="Times New Roman" w:hAnsi="Times New Roman"/>
          <w:lang w:val="uk-UA" w:eastAsia="ru-RU"/>
        </w:rPr>
        <w:t>Постачальника</w:t>
      </w:r>
      <w:r w:rsidRPr="00567836">
        <w:rPr>
          <w:rFonts w:ascii="Times New Roman" w:eastAsia="Times New Roman" w:hAnsi="Times New Roman"/>
          <w:lang w:val="uk-UA" w:eastAsia="ru-RU"/>
        </w:rPr>
        <w:t xml:space="preserve"> грошової суми за відпущений Товар, Замовник повинен сплатити </w:t>
      </w:r>
      <w:r>
        <w:rPr>
          <w:rFonts w:ascii="Times New Roman" w:eastAsia="Times New Roman" w:hAnsi="Times New Roman"/>
          <w:lang w:val="uk-UA" w:eastAsia="ru-RU"/>
        </w:rPr>
        <w:t>Постачальнику</w:t>
      </w:r>
      <w:r w:rsidRPr="00567836">
        <w:rPr>
          <w:rFonts w:ascii="Times New Roman" w:eastAsia="Times New Roman" w:hAnsi="Times New Roman"/>
          <w:lang w:val="uk-UA" w:eastAsia="ru-RU"/>
        </w:rPr>
        <w:t xml:space="preserve">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567836">
        <w:rPr>
          <w:rFonts w:ascii="Times New Roman" w:eastAsia="Times New Roman" w:hAnsi="Times New Roman"/>
          <w:color w:val="000000"/>
          <w:lang w:val="uk-UA" w:eastAsia="ru-RU"/>
        </w:rPr>
        <w:t>.</w:t>
      </w:r>
    </w:p>
    <w:p w14:paraId="4E84BA3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7.4.</w:t>
      </w:r>
      <w:r w:rsidRPr="00567836">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54E7CCC8"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7.5.</w:t>
      </w:r>
      <w:r w:rsidRPr="00567836">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5BA7EC79"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7.6.</w:t>
      </w:r>
      <w:r w:rsidRPr="00567836">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427B34D"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p>
    <w:p w14:paraId="1216668B"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VIIІ. Обставини непереборної сили</w:t>
      </w:r>
    </w:p>
    <w:p w14:paraId="0068A69C"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8.1</w:t>
      </w:r>
      <w:r w:rsidRPr="00567836">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9CC666B"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8.2.</w:t>
      </w:r>
      <w:r w:rsidRPr="00567836">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4181F61B"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8.3.</w:t>
      </w:r>
      <w:r w:rsidRPr="00567836">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31CB4CDD" w14:textId="11EA280A"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8.4.</w:t>
      </w:r>
      <w:r w:rsidRPr="00567836">
        <w:rPr>
          <w:rFonts w:ascii="Times New Roman" w:eastAsia="Times New Roman" w:hAnsi="Times New Roman"/>
          <w:lang w:val="uk-UA" w:eastAsia="ru-RU"/>
        </w:rPr>
        <w:t xml:space="preserve"> У разі, коли строк дії обставин непереборної сили продовжується більше ніж 30 </w:t>
      </w:r>
      <w:r w:rsidR="003C16CB">
        <w:rPr>
          <w:rFonts w:ascii="Times New Roman" w:eastAsia="Times New Roman" w:hAnsi="Times New Roman"/>
          <w:lang w:val="uk-UA" w:eastAsia="ru-RU"/>
        </w:rPr>
        <w:t xml:space="preserve">(тридцять) </w:t>
      </w:r>
      <w:r w:rsidRPr="00567836">
        <w:rPr>
          <w:rFonts w:ascii="Times New Roman" w:eastAsia="Times New Roman" w:hAnsi="Times New Roman"/>
          <w:lang w:val="uk-UA" w:eastAsia="ru-RU"/>
        </w:rPr>
        <w:t xml:space="preserve">днів, кожна із Сторін в установленому порядку має право розірвати цей Договір. </w:t>
      </w:r>
    </w:p>
    <w:p w14:paraId="5F509911"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p>
    <w:p w14:paraId="320D18C3"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ІХ. Вирішення спорів</w:t>
      </w:r>
    </w:p>
    <w:p w14:paraId="3B7BC6C8"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9.1.</w:t>
      </w:r>
      <w:r w:rsidRPr="00567836">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1685CD9C"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9.2.</w:t>
      </w:r>
      <w:r w:rsidRPr="00567836">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262DA32E"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p>
    <w:p w14:paraId="3FD9D674" w14:textId="77777777" w:rsidR="00410F75" w:rsidRPr="00567836" w:rsidRDefault="00410F75" w:rsidP="00410F75">
      <w:pPr>
        <w:spacing w:after="0" w:line="240" w:lineRule="auto"/>
        <w:ind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 Строк дії договору</w:t>
      </w:r>
    </w:p>
    <w:p w14:paraId="23050991" w14:textId="79654F01"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10.1.</w:t>
      </w:r>
      <w:r w:rsidRPr="00567836">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до 31 грудня 20</w:t>
      </w:r>
      <w:r>
        <w:rPr>
          <w:rFonts w:ascii="Times New Roman" w:eastAsia="Times New Roman" w:hAnsi="Times New Roman"/>
          <w:lang w:val="uk-UA" w:eastAsia="ru-RU"/>
        </w:rPr>
        <w:t>2</w:t>
      </w:r>
      <w:r w:rsidR="005E5CB9">
        <w:rPr>
          <w:rFonts w:ascii="Times New Roman" w:eastAsia="Times New Roman" w:hAnsi="Times New Roman"/>
          <w:lang w:val="uk-UA" w:eastAsia="ru-RU"/>
        </w:rPr>
        <w:t>3</w:t>
      </w:r>
      <w:r w:rsidRPr="00567836">
        <w:rPr>
          <w:rFonts w:ascii="Times New Roman" w:eastAsia="Times New Roman" w:hAnsi="Times New Roman"/>
          <w:lang w:val="uk-UA" w:eastAsia="ru-RU"/>
        </w:rPr>
        <w:t xml:space="preserve"> року, але в будь-якому випадку до повного виконання Сторонами своїх зобов’язань за цим Договором.</w:t>
      </w:r>
    </w:p>
    <w:p w14:paraId="134CC8F5"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10.</w:t>
      </w:r>
      <w:r>
        <w:rPr>
          <w:rFonts w:ascii="Times New Roman" w:eastAsia="Times New Roman" w:hAnsi="Times New Roman"/>
          <w:b/>
          <w:color w:val="000000"/>
          <w:lang w:val="uk-UA" w:eastAsia="ru-RU"/>
        </w:rPr>
        <w:t>2</w:t>
      </w:r>
      <w:r w:rsidRPr="00567836">
        <w:rPr>
          <w:rFonts w:ascii="Times New Roman" w:eastAsia="Times New Roman" w:hAnsi="Times New Roman"/>
          <w:b/>
          <w:color w:val="000000"/>
          <w:lang w:val="uk-UA" w:eastAsia="ru-RU"/>
        </w:rPr>
        <w:t>.</w:t>
      </w:r>
      <w:r w:rsidRPr="00567836">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567836">
        <w:rPr>
          <w:rFonts w:ascii="Times New Roman" w:eastAsia="Times New Roman" w:hAnsi="Times New Roman"/>
          <w:lang w:val="uk-UA" w:eastAsia="ru-RU"/>
        </w:rPr>
        <w:t>по одному для кожної із Сторін.</w:t>
      </w:r>
    </w:p>
    <w:p w14:paraId="03C62B36"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64745FAD"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 Інші умови</w:t>
      </w:r>
    </w:p>
    <w:p w14:paraId="5F875E5E"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11.1.</w:t>
      </w:r>
      <w:r w:rsidRPr="00567836">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567836">
        <w:rPr>
          <w:rFonts w:ascii="Times New Roman" w:eastAsia="Times New Roman" w:hAnsi="Times New Roman"/>
          <w:lang w:val="uk-UA" w:eastAsia="ru-RU"/>
        </w:rPr>
        <w:t xml:space="preserve"> ПДВ, </w:t>
      </w:r>
      <w:proofErr w:type="spellStart"/>
      <w:r w:rsidRPr="00567836">
        <w:rPr>
          <w:rFonts w:ascii="Times New Roman" w:eastAsia="Times New Roman" w:hAnsi="Times New Roman"/>
          <w:lang w:eastAsia="ru-RU"/>
        </w:rPr>
        <w:t>відповідно</w:t>
      </w:r>
      <w:proofErr w:type="spellEnd"/>
      <w:r w:rsidRPr="00567836">
        <w:rPr>
          <w:rFonts w:ascii="Times New Roman" w:eastAsia="Times New Roman" w:hAnsi="Times New Roman"/>
          <w:lang w:eastAsia="ru-RU"/>
        </w:rPr>
        <w:t xml:space="preserve"> до </w:t>
      </w:r>
      <w:proofErr w:type="spellStart"/>
      <w:r w:rsidRPr="00567836">
        <w:rPr>
          <w:rFonts w:ascii="Times New Roman" w:eastAsia="Times New Roman" w:hAnsi="Times New Roman"/>
          <w:lang w:eastAsia="ru-RU"/>
        </w:rPr>
        <w:t>Податкового</w:t>
      </w:r>
      <w:proofErr w:type="spellEnd"/>
      <w:r w:rsidRPr="00567836">
        <w:rPr>
          <w:rFonts w:ascii="Times New Roman" w:eastAsia="Times New Roman" w:hAnsi="Times New Roman"/>
          <w:lang w:eastAsia="ru-RU"/>
        </w:rPr>
        <w:t xml:space="preserve"> кодексу </w:t>
      </w:r>
      <w:proofErr w:type="spellStart"/>
      <w:r w:rsidRPr="00567836">
        <w:rPr>
          <w:rFonts w:ascii="Times New Roman" w:eastAsia="Times New Roman" w:hAnsi="Times New Roman"/>
          <w:lang w:eastAsia="ru-RU"/>
        </w:rPr>
        <w:t>України</w:t>
      </w:r>
      <w:proofErr w:type="spellEnd"/>
      <w:r w:rsidRPr="00567836">
        <w:rPr>
          <w:rFonts w:ascii="Times New Roman" w:eastAsia="Times New Roman" w:hAnsi="Times New Roman"/>
          <w:lang w:eastAsia="ru-RU"/>
        </w:rPr>
        <w:t xml:space="preserve"> </w:t>
      </w:r>
      <w:proofErr w:type="spellStart"/>
      <w:r w:rsidRPr="00567836">
        <w:rPr>
          <w:rFonts w:ascii="Times New Roman" w:eastAsia="Times New Roman" w:hAnsi="Times New Roman"/>
          <w:lang w:eastAsia="ru-RU"/>
        </w:rPr>
        <w:t>від</w:t>
      </w:r>
      <w:proofErr w:type="spellEnd"/>
      <w:r w:rsidRPr="00567836">
        <w:rPr>
          <w:rFonts w:ascii="Times New Roman" w:eastAsia="Times New Roman" w:hAnsi="Times New Roman"/>
          <w:lang w:eastAsia="ru-RU"/>
        </w:rPr>
        <w:t xml:space="preserve"> 02.12.2010</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р. №</w:t>
      </w:r>
      <w:r w:rsidRPr="00567836">
        <w:rPr>
          <w:rFonts w:ascii="Times New Roman" w:eastAsia="Times New Roman" w:hAnsi="Times New Roman"/>
          <w:lang w:val="uk-UA" w:eastAsia="ru-RU"/>
        </w:rPr>
        <w:t xml:space="preserve"> </w:t>
      </w:r>
      <w:r w:rsidRPr="00567836">
        <w:rPr>
          <w:rFonts w:ascii="Times New Roman" w:eastAsia="Times New Roman" w:hAnsi="Times New Roman"/>
          <w:lang w:eastAsia="ru-RU"/>
        </w:rPr>
        <w:t>2755-VI</w:t>
      </w:r>
      <w:r w:rsidRPr="00567836">
        <w:rPr>
          <w:rFonts w:ascii="Times New Roman" w:eastAsia="Times New Roman" w:hAnsi="Times New Roman"/>
          <w:lang w:val="uk-UA" w:eastAsia="ru-RU"/>
        </w:rPr>
        <w:t>.</w:t>
      </w:r>
    </w:p>
    <w:p w14:paraId="673C12EA"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11.2.</w:t>
      </w:r>
      <w:r w:rsidRPr="00567836">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6AE81E3"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color w:val="000000"/>
          <w:lang w:val="uk-UA" w:eastAsia="ru-RU"/>
        </w:rPr>
        <w:tab/>
        <w:t>11.3.</w:t>
      </w:r>
      <w:r w:rsidRPr="00567836">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Постачальник</w:t>
      </w:r>
      <w:r w:rsidRPr="00567836">
        <w:rPr>
          <w:rFonts w:ascii="Times New Roman" w:eastAsia="Times New Roman" w:hAnsi="Times New Roman"/>
          <w:lang w:val="uk-UA" w:eastAsia="ru-RU"/>
        </w:rPr>
        <w:t xml:space="preserve"> є платником ______________________________________________.</w:t>
      </w:r>
    </w:p>
    <w:p w14:paraId="6FB9A400"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567836">
        <w:rPr>
          <w:rFonts w:ascii="Times New Roman" w:eastAsia="Times New Roman" w:hAnsi="Times New Roman"/>
          <w:b/>
          <w:lang w:val="uk-UA" w:eastAsia="ru-RU"/>
        </w:rPr>
        <w:tab/>
        <w:t>11.4.</w:t>
      </w:r>
      <w:r w:rsidRPr="00567836">
        <w:rPr>
          <w:rFonts w:ascii="Times New Roman" w:eastAsia="Times New Roman" w:hAnsi="Times New Roman"/>
          <w:lang w:val="uk-UA" w:eastAsia="ru-RU"/>
        </w:rPr>
        <w:t xml:space="preserve"> </w:t>
      </w:r>
      <w:r>
        <w:rPr>
          <w:rFonts w:ascii="Times New Roman" w:eastAsia="Times New Roman" w:hAnsi="Times New Roman"/>
          <w:lang w:val="uk-UA" w:eastAsia="ru-RU"/>
        </w:rPr>
        <w:t>Постачальник</w:t>
      </w:r>
      <w:r w:rsidRPr="00567836">
        <w:rPr>
          <w:rFonts w:ascii="Times New Roman" w:eastAsia="Times New Roman" w:hAnsi="Times New Roman"/>
          <w:lang w:val="uk-UA" w:eastAsia="ru-RU"/>
        </w:rPr>
        <w:t xml:space="preserve">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FD5793A"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11.5</w:t>
      </w:r>
      <w:r w:rsidRPr="00567836">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7B988F31"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ab/>
        <w:t>11.6.</w:t>
      </w:r>
      <w:r w:rsidRPr="00567836">
        <w:rPr>
          <w:rFonts w:ascii="Times New Roman" w:eastAsia="Times New Roman" w:hAnsi="Times New Roman"/>
          <w:lang w:val="uk-UA" w:eastAsia="ru-RU"/>
        </w:rPr>
        <w:t xml:space="preserve"> </w:t>
      </w:r>
      <w:r w:rsidRPr="00567836">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26BA44F0" w14:textId="77777777" w:rsidR="00410F75" w:rsidRPr="00567836" w:rsidRDefault="00410F75" w:rsidP="00410F75">
      <w:pPr>
        <w:spacing w:after="0" w:line="240" w:lineRule="auto"/>
        <w:ind w:right="-1"/>
        <w:jc w:val="both"/>
        <w:rPr>
          <w:rFonts w:ascii="Times New Roman" w:eastAsia="Times New Roman" w:hAnsi="Times New Roman"/>
          <w:lang w:val="uk-UA" w:eastAsia="ru-RU"/>
        </w:rPr>
      </w:pPr>
      <w:r w:rsidRPr="00567836">
        <w:rPr>
          <w:rFonts w:ascii="Times New Roman" w:eastAsia="Times New Roman" w:hAnsi="Times New Roman"/>
          <w:lang w:val="uk-UA" w:eastAsia="ru-RU"/>
        </w:rPr>
        <w:lastRenderedPageBreak/>
        <w:t>У випадках, не передбачених цим Договором, Сторони керуються чинним законодавством України.</w:t>
      </w:r>
    </w:p>
    <w:p w14:paraId="52F361A9" w14:textId="77777777" w:rsidR="00410F75" w:rsidRPr="00567836" w:rsidRDefault="00410F75" w:rsidP="00410F75">
      <w:pPr>
        <w:spacing w:after="0" w:line="240" w:lineRule="auto"/>
        <w:ind w:right="-1" w:firstLine="567"/>
        <w:jc w:val="both"/>
        <w:rPr>
          <w:rFonts w:ascii="Times New Roman" w:eastAsia="Times New Roman" w:hAnsi="Times New Roman"/>
          <w:lang w:val="uk-UA" w:eastAsia="ru-RU"/>
        </w:rPr>
      </w:pPr>
      <w:r w:rsidRPr="00567836">
        <w:rPr>
          <w:rFonts w:ascii="Times New Roman" w:eastAsia="Times New Roman" w:hAnsi="Times New Roman"/>
          <w:b/>
          <w:lang w:val="uk-UA" w:eastAsia="ru-RU"/>
        </w:rPr>
        <w:t>11.7.</w:t>
      </w:r>
      <w:r w:rsidRPr="00567836">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567836">
        <w:rPr>
          <w:rFonts w:ascii="Times New Roman" w:eastAsia="Times New Roman" w:hAnsi="Times New Roman"/>
          <w:lang w:val="uk-UA" w:eastAsia="ru-RU"/>
        </w:rPr>
        <w:t>Полтаватеплоенерго</w:t>
      </w:r>
      <w:proofErr w:type="spellEnd"/>
      <w:r w:rsidRPr="00567836">
        <w:rPr>
          <w:rFonts w:ascii="Times New Roman" w:eastAsia="Times New Roman" w:hAnsi="Times New Roman"/>
          <w:lang w:val="uk-UA" w:eastAsia="ru-RU"/>
        </w:rPr>
        <w:t>».</w:t>
      </w:r>
    </w:p>
    <w:p w14:paraId="5DF66C41" w14:textId="77777777" w:rsidR="00410F75" w:rsidRPr="00567836" w:rsidRDefault="00410F75" w:rsidP="00410F75">
      <w:pPr>
        <w:spacing w:after="0" w:line="240" w:lineRule="auto"/>
        <w:ind w:right="-1"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11.8.</w:t>
      </w:r>
      <w:r w:rsidRPr="00567836">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18ED6D09" w14:textId="0895DAB6" w:rsidR="00410F75" w:rsidRPr="00567836" w:rsidRDefault="00410F75" w:rsidP="00AF1A24">
      <w:pPr>
        <w:spacing w:after="0" w:line="240" w:lineRule="auto"/>
        <w:ind w:right="-1" w:firstLine="540"/>
        <w:jc w:val="both"/>
        <w:rPr>
          <w:rFonts w:ascii="Times New Roman" w:eastAsia="Times New Roman" w:hAnsi="Times New Roman"/>
          <w:color w:val="000000"/>
          <w:lang w:val="uk-UA" w:eastAsia="ru-RU"/>
        </w:rPr>
      </w:pPr>
      <w:r w:rsidRPr="00567836">
        <w:rPr>
          <w:rFonts w:ascii="Times New Roman" w:eastAsia="Times New Roman" w:hAnsi="Times New Roman"/>
          <w:b/>
          <w:lang w:val="uk-UA" w:eastAsia="ru-RU"/>
        </w:rPr>
        <w:t>11.9.</w:t>
      </w:r>
      <w:r w:rsidRPr="00567836">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677CA43F"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ХІІ. Порядок розірвання, зміни та доповнення договору</w:t>
      </w:r>
    </w:p>
    <w:p w14:paraId="33B5E4A5" w14:textId="77777777" w:rsidR="00410F75" w:rsidRPr="00567836" w:rsidRDefault="00410F75" w:rsidP="00410F7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ab/>
        <w:t>12.1.</w:t>
      </w:r>
      <w:r w:rsidRPr="00567836">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64116D06" w14:textId="4DBC3194" w:rsidR="00410F75" w:rsidRPr="008C73B4" w:rsidRDefault="00410F75" w:rsidP="00410F75">
      <w:pPr>
        <w:spacing w:after="0" w:line="240" w:lineRule="auto"/>
        <w:ind w:firstLine="567"/>
        <w:jc w:val="both"/>
        <w:rPr>
          <w:rFonts w:ascii="Times New Roman" w:hAnsi="Times New Roman"/>
          <w:lang w:val="uk-UA" w:eastAsia="ru-RU"/>
        </w:rPr>
      </w:pPr>
      <w:r w:rsidRPr="008C73B4">
        <w:rPr>
          <w:rFonts w:ascii="Times New Roman" w:eastAsia="Times New Roman" w:hAnsi="Times New Roman"/>
          <w:b/>
          <w:color w:val="000000"/>
          <w:lang w:val="uk-UA" w:eastAsia="ru-RU"/>
        </w:rPr>
        <w:t>12.2.</w:t>
      </w:r>
      <w:r w:rsidRPr="008C73B4">
        <w:rPr>
          <w:rFonts w:ascii="Times New Roman" w:eastAsia="Times New Roman" w:hAnsi="Times New Roman"/>
          <w:color w:val="000000"/>
          <w:lang w:val="uk-UA" w:eastAsia="ru-RU"/>
        </w:rPr>
        <w:t xml:space="preserve"> </w:t>
      </w:r>
      <w:r w:rsidRPr="008C73B4">
        <w:rPr>
          <w:rFonts w:ascii="Times New Roman" w:hAnsi="Times New Roman"/>
          <w:lang w:val="uk-UA"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ч. </w:t>
      </w:r>
      <w:r w:rsidR="008C73B4" w:rsidRPr="008C73B4">
        <w:rPr>
          <w:rFonts w:ascii="Times New Roman" w:hAnsi="Times New Roman"/>
          <w:lang w:val="uk-UA" w:eastAsia="ru-RU"/>
        </w:rPr>
        <w:t>19 Постанови 1178</w:t>
      </w:r>
      <w:r w:rsidRPr="008C73B4">
        <w:rPr>
          <w:rFonts w:ascii="Times New Roman" w:hAnsi="Times New Roman"/>
          <w:lang w:val="uk-UA" w:eastAsia="ru-RU"/>
        </w:rPr>
        <w:t xml:space="preserve">, а саме: </w:t>
      </w:r>
    </w:p>
    <w:p w14:paraId="5AD1524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B4E731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A21883"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4934DA8"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16E771"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3B9C9D7" w14:textId="1CF64D0E"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щодо</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надання</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пільг</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з</w:t>
      </w:r>
      <w:r>
        <w:rPr>
          <w:rFonts w:ascii="Times New Roman" w:eastAsia="Times New Roman" w:hAnsi="Times New Roman"/>
          <w:color w:val="000000"/>
          <w:lang w:val="uk-UA"/>
        </w:rPr>
        <w:t xml:space="preserve"> </w:t>
      </w:r>
      <w:r w:rsidRPr="008C73B4">
        <w:rPr>
          <w:rFonts w:ascii="Times New Roman" w:eastAsia="Times New Roman" w:hAnsi="Times New Roman"/>
          <w:color w:val="000000"/>
          <w:lang w:val="uk-UA"/>
        </w:rPr>
        <w:t xml:space="preserve">оподаткування –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таких ставок та/або пільг з оподаткування, а також у зв’язку з зміною системи оподаткування </w:t>
      </w:r>
      <w:proofErr w:type="spellStart"/>
      <w:r w:rsidRPr="008C73B4">
        <w:rPr>
          <w:rFonts w:ascii="Times New Roman" w:eastAsia="Times New Roman" w:hAnsi="Times New Roman"/>
          <w:color w:val="000000"/>
          <w:lang w:val="uk-UA"/>
        </w:rPr>
        <w:t>пропорційно</w:t>
      </w:r>
      <w:proofErr w:type="spellEnd"/>
      <w:r w:rsidRPr="008C73B4">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39813D9C" w14:textId="77777777"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73B4">
        <w:rPr>
          <w:rFonts w:ascii="Times New Roman" w:eastAsia="Times New Roman" w:hAnsi="Times New Roman"/>
          <w:color w:val="000000"/>
          <w:lang w:val="uk-UA"/>
        </w:rPr>
        <w:t>Platts</w:t>
      </w:r>
      <w:proofErr w:type="spellEnd"/>
      <w:r w:rsidRPr="008C73B4">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2550EE" w14:textId="46714611" w:rsidR="008C73B4" w:rsidRPr="008C73B4" w:rsidRDefault="008C73B4" w:rsidP="008C73B4">
      <w:pPr>
        <w:spacing w:after="0" w:line="240" w:lineRule="auto"/>
        <w:ind w:firstLine="567"/>
        <w:jc w:val="both"/>
        <w:rPr>
          <w:rFonts w:ascii="Times New Roman" w:eastAsia="Times New Roman" w:hAnsi="Times New Roman"/>
          <w:color w:val="000000"/>
          <w:lang w:val="uk-UA" w:eastAsia="ru-RU"/>
        </w:rPr>
      </w:pPr>
      <w:r w:rsidRPr="008C73B4">
        <w:rPr>
          <w:rFonts w:ascii="Times New Roman" w:eastAsia="Times New Roman" w:hAnsi="Times New Roman"/>
          <w:color w:val="000000"/>
          <w:lang w:val="uk-UA"/>
        </w:rPr>
        <w:t>8) зміни умов у зв’язку із застосуванням положень частини шостої</w:t>
      </w:r>
      <w:r w:rsidRPr="008C73B4">
        <w:rPr>
          <w:rFonts w:ascii="Times New Roman" w:eastAsia="Times New Roman" w:hAnsi="Times New Roman"/>
          <w:color w:val="000000"/>
        </w:rPr>
        <w:t xml:space="preserve"> </w:t>
      </w:r>
      <w:r w:rsidRPr="008C73B4">
        <w:rPr>
          <w:rFonts w:ascii="Times New Roman" w:eastAsia="Times New Roman" w:hAnsi="Times New Roman"/>
          <w:color w:val="000000"/>
          <w:lang w:val="uk-UA"/>
        </w:rPr>
        <w:t>статті 41 Закону</w:t>
      </w:r>
      <w:r>
        <w:rPr>
          <w:rFonts w:ascii="Times New Roman" w:eastAsia="Times New Roman" w:hAnsi="Times New Roman"/>
          <w:color w:val="000000"/>
          <w:lang w:val="uk-UA"/>
        </w:rPr>
        <w:t xml:space="preserve"> України «Про публічні закупівлі».</w:t>
      </w:r>
    </w:p>
    <w:p w14:paraId="027C9F0F"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12.3.</w:t>
      </w:r>
      <w:r w:rsidRPr="00567836">
        <w:rPr>
          <w:rFonts w:ascii="Times New Roman" w:eastAsia="Times New Roman" w:hAnsi="Times New Roman"/>
          <w:color w:val="000000"/>
          <w:lang w:val="uk-UA" w:eastAsia="ru-RU"/>
        </w:rPr>
        <w:t xml:space="preserve"> Зміни та доповнення до цього Договору можу</w:t>
      </w:r>
      <w:r>
        <w:rPr>
          <w:rFonts w:ascii="Times New Roman" w:eastAsia="Times New Roman" w:hAnsi="Times New Roman"/>
          <w:color w:val="000000"/>
          <w:lang w:val="uk-UA" w:eastAsia="ru-RU"/>
        </w:rPr>
        <w:t>ть</w:t>
      </w:r>
      <w:r w:rsidRPr="00567836">
        <w:rPr>
          <w:rFonts w:ascii="Times New Roman" w:eastAsia="Times New Roman" w:hAnsi="Times New Roman"/>
          <w:color w:val="000000"/>
          <w:lang w:val="uk-UA" w:eastAsia="ru-RU"/>
        </w:rPr>
        <w:t xml:space="preserve"> вноситися з підстав, передбачених цим Договором та чинним законодавством України.</w:t>
      </w:r>
    </w:p>
    <w:p w14:paraId="01EEAA9D"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12.4.</w:t>
      </w:r>
      <w:r w:rsidRPr="00567836">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3C140A4D"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lastRenderedPageBreak/>
        <w:t>12.5.</w:t>
      </w:r>
      <w:r w:rsidRPr="00567836">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67DBFE76" w14:textId="77777777" w:rsidR="00410F75" w:rsidRPr="00567836" w:rsidRDefault="00410F75" w:rsidP="00410F75">
      <w:pPr>
        <w:spacing w:after="0" w:line="240" w:lineRule="auto"/>
        <w:ind w:firstLine="567"/>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12.6.</w:t>
      </w:r>
      <w:r w:rsidRPr="00567836">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w:t>
      </w:r>
      <w:r>
        <w:rPr>
          <w:rFonts w:ascii="Times New Roman" w:eastAsia="Times New Roman" w:hAnsi="Times New Roman"/>
          <w:color w:val="000000"/>
          <w:lang w:val="uk-UA" w:eastAsia="ru-RU"/>
        </w:rPr>
        <w:t>Замовником</w:t>
      </w:r>
      <w:r w:rsidRPr="00567836">
        <w:rPr>
          <w:rFonts w:ascii="Times New Roman" w:eastAsia="Times New Roman" w:hAnsi="Times New Roman"/>
          <w:color w:val="000000"/>
          <w:lang w:val="uk-UA" w:eastAsia="ru-RU"/>
        </w:rPr>
        <w:t xml:space="preserve">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7DBDECE6"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7A36334E" w14:textId="77777777" w:rsidR="00410F75" w:rsidRPr="00567836" w:rsidRDefault="00410F75" w:rsidP="00410F75">
      <w:pPr>
        <w:spacing w:after="0" w:line="240" w:lineRule="auto"/>
        <w:ind w:right="-1" w:firstLine="540"/>
        <w:jc w:val="center"/>
        <w:rPr>
          <w:rFonts w:ascii="Times New Roman" w:eastAsia="Times New Roman" w:hAnsi="Times New Roman"/>
          <w:b/>
          <w:lang w:val="uk-UA" w:eastAsia="ru-RU"/>
        </w:rPr>
      </w:pPr>
      <w:r w:rsidRPr="00567836">
        <w:rPr>
          <w:rFonts w:ascii="Times New Roman" w:eastAsia="Times New Roman" w:hAnsi="Times New Roman"/>
          <w:b/>
          <w:lang w:val="uk-UA" w:eastAsia="ru-RU"/>
        </w:rPr>
        <w:t>ХІІІ. Антикорупційне застереження</w:t>
      </w:r>
    </w:p>
    <w:p w14:paraId="0C5B2C01"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13.1.</w:t>
      </w:r>
      <w:r w:rsidRPr="00567836">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20B3CECC"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13.2.</w:t>
      </w:r>
      <w:r w:rsidRPr="00567836">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567836">
        <w:rPr>
          <w:rFonts w:ascii="Times New Roman" w:eastAsia="Times New Roman" w:hAnsi="Times New Roman"/>
          <w:lang w:val="uk-UA" w:eastAsia="ru-RU"/>
        </w:rPr>
        <w:t>хабара</w:t>
      </w:r>
      <w:proofErr w:type="spellEnd"/>
      <w:r w:rsidRPr="00567836">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2D1136EF" w14:textId="77777777" w:rsidR="00410F75" w:rsidRPr="00567836"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13.3.</w:t>
      </w:r>
      <w:r w:rsidRPr="00567836">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08754BF7" w14:textId="309F3AE1" w:rsidR="00410F75" w:rsidRDefault="00410F75" w:rsidP="00410F75">
      <w:pPr>
        <w:spacing w:after="0" w:line="240" w:lineRule="auto"/>
        <w:ind w:firstLine="540"/>
        <w:jc w:val="both"/>
        <w:rPr>
          <w:rFonts w:ascii="Times New Roman" w:eastAsia="Times New Roman" w:hAnsi="Times New Roman"/>
          <w:lang w:val="uk-UA" w:eastAsia="ru-RU"/>
        </w:rPr>
      </w:pPr>
      <w:r w:rsidRPr="00567836">
        <w:rPr>
          <w:rFonts w:ascii="Times New Roman" w:eastAsia="Times New Roman" w:hAnsi="Times New Roman"/>
          <w:b/>
          <w:lang w:val="uk-UA" w:eastAsia="ru-RU"/>
        </w:rPr>
        <w:t>13.4.</w:t>
      </w:r>
      <w:r w:rsidRPr="00567836">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61EC3EA8" w14:textId="77777777" w:rsidR="00F630C5" w:rsidRPr="00567836" w:rsidRDefault="00F630C5" w:rsidP="00F6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14</w:t>
      </w:r>
      <w:r w:rsidRPr="00567836">
        <w:rPr>
          <w:rFonts w:ascii="Times New Roman" w:eastAsia="Times New Roman" w:hAnsi="Times New Roman"/>
          <w:b/>
          <w:color w:val="000000"/>
          <w:lang w:val="uk-UA" w:eastAsia="ru-RU"/>
        </w:rPr>
        <w:t>.ДОДАТКИ ДО ДОГОВОРУ</w:t>
      </w:r>
    </w:p>
    <w:p w14:paraId="3F2C9C15" w14:textId="77777777" w:rsidR="00F630C5" w:rsidRPr="00567836" w:rsidRDefault="00F630C5" w:rsidP="00F630C5">
      <w:pPr>
        <w:spacing w:after="0" w:line="240" w:lineRule="auto"/>
        <w:ind w:firstLine="540"/>
        <w:jc w:val="both"/>
        <w:rPr>
          <w:rFonts w:ascii="Times New Roman" w:eastAsia="Times New Roman" w:hAnsi="Times New Roman"/>
          <w:color w:val="000000"/>
          <w:lang w:val="uk-UA" w:eastAsia="ru-RU"/>
        </w:rPr>
      </w:pPr>
      <w:r w:rsidRPr="00567836">
        <w:rPr>
          <w:rFonts w:ascii="Times New Roman" w:eastAsia="Times New Roman" w:hAnsi="Times New Roman"/>
          <w:b/>
          <w:color w:val="000000"/>
          <w:lang w:val="uk-UA" w:eastAsia="ru-RU"/>
        </w:rPr>
        <w:t>14.1.</w:t>
      </w:r>
      <w:r w:rsidRPr="00567836">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67A28C46" w14:textId="77777777" w:rsidR="00F630C5" w:rsidRPr="00567836" w:rsidRDefault="00F630C5" w:rsidP="00410F75">
      <w:pPr>
        <w:spacing w:after="0" w:line="240" w:lineRule="auto"/>
        <w:ind w:firstLine="540"/>
        <w:jc w:val="both"/>
        <w:rPr>
          <w:rFonts w:ascii="Times New Roman" w:eastAsia="Times New Roman" w:hAnsi="Times New Roman"/>
          <w:lang w:val="uk-UA" w:eastAsia="ru-RU"/>
        </w:rPr>
      </w:pPr>
    </w:p>
    <w:p w14:paraId="36360BB9" w14:textId="77777777" w:rsidR="00410F75" w:rsidRPr="00567836" w:rsidRDefault="00410F7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26C9245" w14:textId="7F2CD457" w:rsidR="00410F75" w:rsidRPr="00567836" w:rsidRDefault="00F630C5" w:rsidP="004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15</w:t>
      </w:r>
      <w:r w:rsidR="00410F75" w:rsidRPr="00567836">
        <w:rPr>
          <w:rFonts w:ascii="Times New Roman" w:eastAsia="Times New Roman" w:hAnsi="Times New Roman"/>
          <w:b/>
          <w:color w:val="000000"/>
          <w:lang w:val="uk-UA" w:eastAsia="ru-RU"/>
        </w:rPr>
        <w:t>.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410F75" w:rsidRPr="00567836" w14:paraId="7D9C4A0C" w14:textId="77777777" w:rsidTr="00B85508">
        <w:trPr>
          <w:trHeight w:val="2479"/>
        </w:trPr>
        <w:tc>
          <w:tcPr>
            <w:tcW w:w="4766" w:type="dxa"/>
          </w:tcPr>
          <w:p w14:paraId="2A3447A5" w14:textId="77777777" w:rsidR="00410F75" w:rsidRPr="00567836" w:rsidRDefault="00410F75" w:rsidP="00B85508">
            <w:pPr>
              <w:spacing w:after="0" w:line="240" w:lineRule="auto"/>
              <w:rPr>
                <w:rFonts w:ascii="Times New Roman" w:eastAsia="Times New Roman" w:hAnsi="Times New Roman"/>
                <w:lang w:eastAsia="ru-RU"/>
              </w:rPr>
            </w:pPr>
            <w:r w:rsidRPr="00567836">
              <w:rPr>
                <w:rFonts w:ascii="Times New Roman" w:eastAsia="Times New Roman" w:hAnsi="Times New Roman"/>
                <w:b/>
                <w:bCs/>
                <w:lang w:val="uk-UA" w:eastAsia="uk-UA"/>
              </w:rPr>
              <w:t>УЧАСНИК</w:t>
            </w:r>
            <w:r w:rsidRPr="00567836">
              <w:rPr>
                <w:rFonts w:ascii="Times New Roman" w:eastAsia="Times New Roman" w:hAnsi="Times New Roman"/>
                <w:b/>
                <w:bCs/>
                <w:lang w:eastAsia="uk-UA"/>
              </w:rPr>
              <w:t>:</w:t>
            </w:r>
          </w:p>
          <w:p w14:paraId="32AD51F8" w14:textId="77777777" w:rsidR="00410F75" w:rsidRPr="00567836" w:rsidRDefault="00410F75" w:rsidP="00B85508">
            <w:pPr>
              <w:spacing w:after="0" w:line="240" w:lineRule="auto"/>
              <w:rPr>
                <w:rFonts w:ascii="Times New Roman" w:eastAsia="Times New Roman" w:hAnsi="Times New Roman"/>
                <w:bCs/>
                <w:lang w:val="uk-UA" w:eastAsia="ru-RU"/>
              </w:rPr>
            </w:pPr>
          </w:p>
          <w:p w14:paraId="3E2E6671" w14:textId="77777777" w:rsidR="00410F75" w:rsidRPr="00567836" w:rsidRDefault="00410F75" w:rsidP="00B85508">
            <w:pPr>
              <w:spacing w:after="0" w:line="240" w:lineRule="auto"/>
              <w:rPr>
                <w:rFonts w:ascii="Times New Roman" w:eastAsia="Times New Roman" w:hAnsi="Times New Roman"/>
                <w:lang w:val="uk-UA" w:eastAsia="ru-RU"/>
              </w:rPr>
            </w:pPr>
          </w:p>
        </w:tc>
        <w:tc>
          <w:tcPr>
            <w:tcW w:w="4843" w:type="dxa"/>
          </w:tcPr>
          <w:p w14:paraId="7A2CB4D4" w14:textId="77777777" w:rsidR="00E9714B" w:rsidRDefault="00E9714B" w:rsidP="00B85508">
            <w:pPr>
              <w:spacing w:after="0" w:line="240" w:lineRule="auto"/>
              <w:rPr>
                <w:rFonts w:ascii="Times New Roman" w:eastAsia="Times New Roman" w:hAnsi="Times New Roman"/>
                <w:b/>
                <w:bCs/>
                <w:lang w:val="uk-UA" w:eastAsia="uk-UA"/>
              </w:rPr>
            </w:pPr>
          </w:p>
          <w:p w14:paraId="151CE49B" w14:textId="4BC9075F" w:rsidR="00410F75" w:rsidRPr="00567836" w:rsidRDefault="00410F75" w:rsidP="00B85508">
            <w:pPr>
              <w:spacing w:after="0" w:line="240" w:lineRule="auto"/>
              <w:rPr>
                <w:rFonts w:ascii="Times New Roman" w:eastAsia="Times New Roman" w:hAnsi="Times New Roman"/>
                <w:lang w:eastAsia="ru-RU"/>
              </w:rPr>
            </w:pPr>
            <w:r w:rsidRPr="00567836">
              <w:rPr>
                <w:rFonts w:ascii="Times New Roman" w:eastAsia="Times New Roman" w:hAnsi="Times New Roman"/>
                <w:b/>
                <w:bCs/>
                <w:lang w:val="uk-UA" w:eastAsia="uk-UA"/>
              </w:rPr>
              <w:t>ЗАМОВНИК</w:t>
            </w:r>
            <w:r w:rsidRPr="00567836">
              <w:rPr>
                <w:rFonts w:ascii="Times New Roman" w:eastAsia="Times New Roman" w:hAnsi="Times New Roman"/>
                <w:b/>
                <w:bCs/>
                <w:lang w:eastAsia="uk-UA"/>
              </w:rPr>
              <w:t>:</w:t>
            </w:r>
          </w:p>
          <w:p w14:paraId="107AC2D6" w14:textId="77777777" w:rsidR="00410F75" w:rsidRPr="00567836" w:rsidRDefault="00410F75" w:rsidP="00B85508">
            <w:pPr>
              <w:spacing w:after="0" w:line="240" w:lineRule="auto"/>
              <w:rPr>
                <w:rFonts w:ascii="Times New Roman" w:eastAsia="Times New Roman" w:hAnsi="Times New Roman"/>
                <w:b/>
                <w:color w:val="000000"/>
                <w:lang w:val="uk-UA" w:eastAsia="ru-RU"/>
              </w:rPr>
            </w:pPr>
            <w:r w:rsidRPr="00567836">
              <w:rPr>
                <w:rFonts w:ascii="Times New Roman" w:eastAsia="Times New Roman" w:hAnsi="Times New Roman"/>
                <w:b/>
                <w:color w:val="000000"/>
                <w:lang w:val="uk-UA" w:eastAsia="ru-RU"/>
              </w:rPr>
              <w:t>ПОКВПТГ «</w:t>
            </w:r>
            <w:proofErr w:type="spellStart"/>
            <w:r w:rsidRPr="00567836">
              <w:rPr>
                <w:rFonts w:ascii="Times New Roman" w:eastAsia="Times New Roman" w:hAnsi="Times New Roman"/>
                <w:b/>
                <w:color w:val="000000"/>
                <w:lang w:val="uk-UA" w:eastAsia="ru-RU"/>
              </w:rPr>
              <w:t>Полтаватеплоенерго</w:t>
            </w:r>
            <w:proofErr w:type="spellEnd"/>
            <w:r w:rsidRPr="00567836">
              <w:rPr>
                <w:rFonts w:ascii="Times New Roman" w:eastAsia="Times New Roman" w:hAnsi="Times New Roman"/>
                <w:b/>
                <w:color w:val="000000"/>
                <w:lang w:val="uk-UA" w:eastAsia="ru-RU"/>
              </w:rPr>
              <w:t>»</w:t>
            </w:r>
          </w:p>
          <w:p w14:paraId="50914BE1" w14:textId="77777777" w:rsidR="00410F75" w:rsidRPr="00567836" w:rsidRDefault="00410F75" w:rsidP="00B85508">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Код ЄДРПОУ 03338030 </w:t>
            </w:r>
            <w:bookmarkStart w:id="10" w:name="V11"/>
          </w:p>
          <w:p w14:paraId="7118E328" w14:textId="77777777" w:rsidR="00410F75" w:rsidRPr="00567836" w:rsidRDefault="00410F75" w:rsidP="00B85508">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567836">
                <w:rPr>
                  <w:rFonts w:ascii="Times New Roman" w:eastAsia="Times New Roman" w:hAnsi="Times New Roman"/>
                  <w:bCs/>
                  <w:lang w:val="uk-UA" w:eastAsia="ru-RU"/>
                </w:rPr>
                <w:t>36008</w:t>
              </w:r>
              <w:r w:rsidRPr="00567836">
                <w:rPr>
                  <w:rFonts w:ascii="Times New Roman" w:eastAsia="Times New Roman" w:hAnsi="Times New Roman"/>
                  <w:lang w:val="uk-UA" w:eastAsia="ru-RU"/>
                </w:rPr>
                <w:t>, м</w:t>
              </w:r>
            </w:smartTag>
            <w:r w:rsidRPr="00567836">
              <w:rPr>
                <w:rFonts w:ascii="Times New Roman" w:eastAsia="Times New Roman" w:hAnsi="Times New Roman"/>
                <w:lang w:val="uk-UA" w:eastAsia="ru-RU"/>
              </w:rPr>
              <w:t>. Полтава, вул.</w:t>
            </w:r>
            <w:r w:rsidRPr="00567836">
              <w:rPr>
                <w:rFonts w:ascii="Times New Roman" w:eastAsia="Times New Roman" w:hAnsi="Times New Roman"/>
                <w:bCs/>
                <w:lang w:val="uk-UA" w:eastAsia="ru-RU"/>
              </w:rPr>
              <w:t xml:space="preserve"> Комарова, 2а,</w:t>
            </w:r>
          </w:p>
          <w:bookmarkEnd w:id="10"/>
          <w:p w14:paraId="62CF6F5D" w14:textId="77777777" w:rsidR="00410F75" w:rsidRDefault="00410F75" w:rsidP="00B85508">
            <w:pPr>
              <w:spacing w:after="0" w:line="240" w:lineRule="auto"/>
              <w:jc w:val="both"/>
              <w:rPr>
                <w:rFonts w:ascii="Times New Roman" w:eastAsia="Times New Roman" w:hAnsi="Times New Roman"/>
                <w:bCs/>
                <w:lang w:val="uk-UA" w:eastAsia="ru-RU"/>
              </w:rPr>
            </w:pPr>
            <w:r w:rsidRPr="0088316E">
              <w:rPr>
                <w:rFonts w:ascii="Times New Roman" w:eastAsia="Times New Roman" w:hAnsi="Times New Roman"/>
                <w:bCs/>
                <w:lang w:val="uk-UA" w:eastAsia="ru-RU"/>
              </w:rPr>
              <w:t>UA283314890000000000260022013</w:t>
            </w:r>
          </w:p>
          <w:p w14:paraId="4AF02A1C" w14:textId="77777777" w:rsidR="00410F75" w:rsidRPr="00567836" w:rsidRDefault="00410F75" w:rsidP="00B85508">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 в А</w:t>
            </w:r>
            <w:r>
              <w:rPr>
                <w:rFonts w:ascii="Times New Roman" w:eastAsia="Times New Roman" w:hAnsi="Times New Roman"/>
                <w:bCs/>
                <w:lang w:val="uk-UA" w:eastAsia="ru-RU"/>
              </w:rPr>
              <w:t>Т</w:t>
            </w:r>
            <w:r w:rsidRPr="00567836">
              <w:rPr>
                <w:rFonts w:ascii="Times New Roman" w:eastAsia="Times New Roman" w:hAnsi="Times New Roman"/>
                <w:bCs/>
                <w:lang w:val="uk-UA" w:eastAsia="ru-RU"/>
              </w:rPr>
              <w:t xml:space="preserve"> «Полтава-банк» </w:t>
            </w:r>
          </w:p>
          <w:p w14:paraId="7A8C6084" w14:textId="77777777" w:rsidR="00410F75" w:rsidRPr="00567836" w:rsidRDefault="00410F75" w:rsidP="00B85508">
            <w:pPr>
              <w:spacing w:after="0" w:line="240" w:lineRule="auto"/>
              <w:jc w:val="both"/>
              <w:rPr>
                <w:rFonts w:ascii="Times New Roman" w:eastAsia="Times New Roman" w:hAnsi="Times New Roman"/>
                <w:bCs/>
                <w:lang w:val="uk-UA" w:eastAsia="ru-RU"/>
              </w:rPr>
            </w:pPr>
            <w:r w:rsidRPr="00567836">
              <w:rPr>
                <w:rFonts w:ascii="Times New Roman" w:eastAsia="Times New Roman" w:hAnsi="Times New Roman"/>
                <w:bCs/>
                <w:lang w:val="uk-UA" w:eastAsia="ru-RU"/>
              </w:rPr>
              <w:t xml:space="preserve">м. Полтава, </w:t>
            </w:r>
            <w:bookmarkStart w:id="11" w:name="V10"/>
            <w:r w:rsidRPr="00567836">
              <w:rPr>
                <w:rFonts w:ascii="Times New Roman" w:eastAsia="Times New Roman" w:hAnsi="Times New Roman"/>
                <w:bCs/>
                <w:lang w:val="uk-UA" w:eastAsia="ru-RU"/>
              </w:rPr>
              <w:t xml:space="preserve">МФО </w:t>
            </w:r>
            <w:bookmarkEnd w:id="11"/>
            <w:r w:rsidRPr="00567836">
              <w:rPr>
                <w:rFonts w:ascii="Times New Roman" w:eastAsia="Times New Roman" w:hAnsi="Times New Roman"/>
                <w:bCs/>
                <w:lang w:val="uk-UA" w:eastAsia="ru-RU"/>
              </w:rPr>
              <w:t>331489</w:t>
            </w:r>
          </w:p>
          <w:p w14:paraId="765F9AD1" w14:textId="77777777" w:rsidR="00410F75" w:rsidRPr="00567836" w:rsidRDefault="00410F75" w:rsidP="00B85508">
            <w:pPr>
              <w:spacing w:after="0" w:line="240" w:lineRule="auto"/>
              <w:jc w:val="both"/>
              <w:rPr>
                <w:rFonts w:ascii="Times New Roman" w:eastAsia="Times New Roman" w:hAnsi="Times New Roman"/>
                <w:bCs/>
                <w:lang w:val="uk-UA" w:eastAsia="ru-RU"/>
              </w:rPr>
            </w:pPr>
            <w:bookmarkStart w:id="12" w:name="V12"/>
            <w:r w:rsidRPr="00567836">
              <w:rPr>
                <w:rFonts w:ascii="Times New Roman" w:eastAsia="Times New Roman" w:hAnsi="Times New Roman"/>
                <w:bCs/>
                <w:lang w:val="uk-UA" w:eastAsia="ru-RU"/>
              </w:rPr>
              <w:t>IПН № 033380316016</w:t>
            </w:r>
            <w:bookmarkEnd w:id="12"/>
          </w:p>
          <w:p w14:paraId="4CC32F4C" w14:textId="77777777" w:rsidR="00410F75" w:rsidRPr="00567836" w:rsidRDefault="00410F75" w:rsidP="00B85508">
            <w:pPr>
              <w:spacing w:after="0" w:line="240" w:lineRule="auto"/>
              <w:jc w:val="both"/>
              <w:rPr>
                <w:rFonts w:ascii="Times New Roman" w:eastAsia="Times New Roman" w:hAnsi="Times New Roman"/>
                <w:bCs/>
                <w:lang w:val="uk-UA" w:eastAsia="ru-RU"/>
              </w:rPr>
            </w:pPr>
            <w:bookmarkStart w:id="13" w:name="V13"/>
            <w:r w:rsidRPr="00567836">
              <w:rPr>
                <w:rFonts w:ascii="Times New Roman" w:eastAsia="Times New Roman" w:hAnsi="Times New Roman"/>
                <w:bCs/>
                <w:lang w:val="uk-UA" w:eastAsia="ru-RU"/>
              </w:rPr>
              <w:t xml:space="preserve">Свідоцтво платника ПДВ № </w:t>
            </w:r>
            <w:bookmarkEnd w:id="13"/>
            <w:r w:rsidRPr="00567836">
              <w:rPr>
                <w:rFonts w:ascii="Times New Roman" w:eastAsia="Times New Roman" w:hAnsi="Times New Roman"/>
                <w:bCs/>
                <w:lang w:val="uk-UA" w:eastAsia="ru-RU"/>
              </w:rPr>
              <w:t>23508651</w:t>
            </w:r>
          </w:p>
          <w:p w14:paraId="76FA5BAF" w14:textId="77777777" w:rsidR="00410F75" w:rsidRPr="00567836" w:rsidRDefault="00410F75" w:rsidP="00B85508">
            <w:pPr>
              <w:spacing w:after="0" w:line="240" w:lineRule="auto"/>
              <w:jc w:val="both"/>
              <w:rPr>
                <w:rFonts w:ascii="Times New Roman" w:eastAsia="Times New Roman" w:hAnsi="Times New Roman"/>
                <w:lang w:val="uk-UA" w:eastAsia="ru-RU"/>
              </w:rPr>
            </w:pPr>
            <w:bookmarkStart w:id="14" w:name="V14"/>
            <w:proofErr w:type="spellStart"/>
            <w:r w:rsidRPr="00567836">
              <w:rPr>
                <w:rFonts w:ascii="Times New Roman" w:eastAsia="Times New Roman" w:hAnsi="Times New Roman"/>
                <w:bCs/>
                <w:lang w:val="uk-UA" w:eastAsia="ru-RU"/>
              </w:rPr>
              <w:t>Тел</w:t>
            </w:r>
            <w:proofErr w:type="spellEnd"/>
            <w:r w:rsidRPr="00567836">
              <w:rPr>
                <w:rFonts w:ascii="Times New Roman" w:eastAsia="Times New Roman" w:hAnsi="Times New Roman"/>
                <w:bCs/>
                <w:lang w:val="uk-UA" w:eastAsia="ru-RU"/>
              </w:rPr>
              <w:t xml:space="preserve">./факс </w:t>
            </w:r>
            <w:bookmarkEnd w:id="14"/>
            <w:r w:rsidRPr="00567836">
              <w:rPr>
                <w:rFonts w:ascii="Times New Roman" w:eastAsia="Times New Roman" w:hAnsi="Times New Roman"/>
                <w:bCs/>
                <w:lang w:val="uk-UA" w:eastAsia="ru-RU"/>
              </w:rPr>
              <w:t>(</w:t>
            </w:r>
            <w:r w:rsidRPr="00567836">
              <w:rPr>
                <w:rFonts w:ascii="Times New Roman" w:eastAsia="Times New Roman" w:hAnsi="Times New Roman"/>
                <w:lang w:val="uk-UA" w:eastAsia="ru-RU"/>
              </w:rPr>
              <w:t>0532) 510-416, 510-475</w:t>
            </w:r>
          </w:p>
        </w:tc>
      </w:tr>
    </w:tbl>
    <w:p w14:paraId="6FD1A9C4" w14:textId="77777777" w:rsidR="00410F75" w:rsidRPr="00567836" w:rsidRDefault="00410F75" w:rsidP="00410F75">
      <w:pPr>
        <w:spacing w:after="0" w:line="240" w:lineRule="auto"/>
        <w:jc w:val="center"/>
        <w:rPr>
          <w:rFonts w:ascii="Times New Roman" w:eastAsia="Times New Roman" w:hAnsi="Times New Roman"/>
          <w:b/>
          <w:bCs/>
          <w:lang w:val="uk-UA" w:eastAsia="uk-UA"/>
        </w:rPr>
      </w:pPr>
    </w:p>
    <w:p w14:paraId="596AA456" w14:textId="202229BF" w:rsidR="00410F75" w:rsidRDefault="00410F75" w:rsidP="00410F75">
      <w:pPr>
        <w:spacing w:after="0" w:line="240" w:lineRule="auto"/>
        <w:jc w:val="center"/>
        <w:rPr>
          <w:rFonts w:ascii="Times New Roman" w:eastAsia="Times New Roman" w:hAnsi="Times New Roman"/>
          <w:b/>
          <w:bCs/>
          <w:lang w:eastAsia="uk-UA"/>
        </w:rPr>
      </w:pPr>
      <w:r w:rsidRPr="00567836">
        <w:rPr>
          <w:rFonts w:ascii="Times New Roman" w:eastAsia="Times New Roman" w:hAnsi="Times New Roman"/>
          <w:b/>
          <w:bCs/>
          <w:lang w:eastAsia="uk-UA"/>
        </w:rPr>
        <w:t>ПІДПИСИ СТОРІН</w:t>
      </w:r>
    </w:p>
    <w:p w14:paraId="59A83A42" w14:textId="77777777" w:rsidR="00E9714B" w:rsidRPr="00567836" w:rsidRDefault="00E9714B" w:rsidP="00410F75">
      <w:pPr>
        <w:spacing w:after="0" w:line="240" w:lineRule="auto"/>
        <w:jc w:val="center"/>
        <w:rPr>
          <w:rFonts w:ascii="Times New Roman" w:eastAsia="Times New Roman" w:hAnsi="Times New Roman"/>
          <w:b/>
          <w:bCs/>
          <w:lang w:val="uk-UA" w:eastAsia="uk-UA"/>
        </w:rPr>
      </w:pPr>
    </w:p>
    <w:tbl>
      <w:tblPr>
        <w:tblW w:w="0" w:type="auto"/>
        <w:tblLook w:val="04A0" w:firstRow="1" w:lastRow="0" w:firstColumn="1" w:lastColumn="0" w:noHBand="0" w:noVBand="1"/>
      </w:tblPr>
      <w:tblGrid>
        <w:gridCol w:w="4663"/>
        <w:gridCol w:w="4692"/>
      </w:tblGrid>
      <w:tr w:rsidR="00410F75" w:rsidRPr="00567836" w14:paraId="52EA108C" w14:textId="77777777" w:rsidTr="00B85508">
        <w:tc>
          <w:tcPr>
            <w:tcW w:w="4663" w:type="dxa"/>
          </w:tcPr>
          <w:p w14:paraId="6B2F52E1" w14:textId="77777777" w:rsidR="00410F75" w:rsidRPr="00567836" w:rsidRDefault="00410F75" w:rsidP="00B8550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Pr>
                <w:rFonts w:ascii="Times New Roman" w:eastAsia="Times New Roman" w:hAnsi="Times New Roman"/>
                <w:b/>
                <w:lang w:val="uk-UA" w:eastAsia="ru-RU"/>
              </w:rPr>
              <w:t>ПОСТАЧАЛЬНИКА</w:t>
            </w:r>
            <w:r w:rsidRPr="00567836">
              <w:rPr>
                <w:rFonts w:ascii="Times New Roman" w:eastAsia="Times New Roman" w:hAnsi="Times New Roman"/>
                <w:b/>
                <w:lang w:val="uk-UA" w:eastAsia="ru-RU"/>
              </w:rPr>
              <w:t xml:space="preserve"> :</w:t>
            </w:r>
          </w:p>
          <w:p w14:paraId="118B6133" w14:textId="77777777" w:rsidR="00410F75" w:rsidRPr="00567836" w:rsidRDefault="00410F75" w:rsidP="00B85508">
            <w:pPr>
              <w:spacing w:after="0" w:line="240" w:lineRule="auto"/>
              <w:rPr>
                <w:rFonts w:ascii="Times New Roman" w:eastAsia="Times New Roman" w:hAnsi="Times New Roman"/>
                <w:b/>
                <w:lang w:eastAsia="ru-RU"/>
              </w:rPr>
            </w:pPr>
          </w:p>
          <w:p w14:paraId="2B1CA4E4" w14:textId="77777777" w:rsidR="00410F75" w:rsidRPr="00567836" w:rsidRDefault="00410F75" w:rsidP="00B85508">
            <w:pPr>
              <w:spacing w:after="0" w:line="240" w:lineRule="auto"/>
              <w:rPr>
                <w:rFonts w:ascii="Times New Roman" w:eastAsia="Times New Roman" w:hAnsi="Times New Roman"/>
                <w:b/>
                <w:bCs/>
                <w:lang w:val="uk-UA" w:eastAsia="ru-RU"/>
              </w:rPr>
            </w:pPr>
          </w:p>
          <w:p w14:paraId="04EE7D9F" w14:textId="77777777" w:rsidR="00410F75" w:rsidRPr="00567836" w:rsidRDefault="00410F75" w:rsidP="00B85508">
            <w:pPr>
              <w:spacing w:after="0" w:line="240" w:lineRule="auto"/>
              <w:rPr>
                <w:rFonts w:ascii="Times New Roman" w:eastAsia="Times New Roman" w:hAnsi="Times New Roman"/>
                <w:b/>
                <w:bCs/>
                <w:lang w:val="uk-UA" w:eastAsia="ru-RU"/>
              </w:rPr>
            </w:pPr>
          </w:p>
          <w:p w14:paraId="4C55F87B" w14:textId="77777777" w:rsidR="00410F75" w:rsidRPr="00567836" w:rsidRDefault="00410F75" w:rsidP="00B85508">
            <w:pPr>
              <w:spacing w:after="0" w:line="240" w:lineRule="auto"/>
              <w:rPr>
                <w:rFonts w:ascii="Times New Roman" w:eastAsia="Times New Roman" w:hAnsi="Times New Roman"/>
                <w:b/>
                <w:lang w:eastAsia="ru-RU"/>
              </w:rPr>
            </w:pPr>
            <w:r w:rsidRPr="00567836">
              <w:rPr>
                <w:rFonts w:ascii="Times New Roman" w:eastAsia="Times New Roman" w:hAnsi="Times New Roman"/>
                <w:b/>
                <w:lang w:eastAsia="ru-RU"/>
              </w:rPr>
              <w:t>_______</w:t>
            </w:r>
            <w:r w:rsidRPr="00567836">
              <w:rPr>
                <w:rFonts w:ascii="Times New Roman" w:eastAsia="Times New Roman" w:hAnsi="Times New Roman"/>
                <w:b/>
                <w:lang w:val="uk-UA" w:eastAsia="ru-RU"/>
              </w:rPr>
              <w:t>__</w:t>
            </w:r>
            <w:r w:rsidRPr="00567836">
              <w:rPr>
                <w:rFonts w:ascii="Times New Roman" w:eastAsia="Times New Roman" w:hAnsi="Times New Roman"/>
                <w:b/>
                <w:lang w:eastAsia="ru-RU"/>
              </w:rPr>
              <w:t>_____</w:t>
            </w:r>
            <w:r w:rsidRPr="00567836">
              <w:rPr>
                <w:rFonts w:ascii="Times New Roman" w:eastAsia="Times New Roman" w:hAnsi="Times New Roman"/>
                <w:b/>
                <w:bCs/>
                <w:lang w:val="uk-UA" w:eastAsia="ru-RU"/>
              </w:rPr>
              <w:t xml:space="preserve"> </w:t>
            </w:r>
          </w:p>
          <w:p w14:paraId="192A579C" w14:textId="77777777" w:rsidR="00410F75" w:rsidRPr="00567836" w:rsidRDefault="00410F75" w:rsidP="00B85508">
            <w:pPr>
              <w:spacing w:after="0" w:line="240" w:lineRule="auto"/>
              <w:rPr>
                <w:rFonts w:ascii="Times New Roman" w:eastAsia="Times New Roman" w:hAnsi="Times New Roman"/>
                <w:b/>
                <w:lang w:eastAsia="ru-RU"/>
              </w:rPr>
            </w:pPr>
            <w:r w:rsidRPr="00567836">
              <w:rPr>
                <w:rFonts w:ascii="Times New Roman" w:eastAsia="Times New Roman" w:hAnsi="Times New Roman"/>
                <w:b/>
                <w:lang w:val="uk-UA" w:eastAsia="ru-RU"/>
              </w:rPr>
              <w:t>М</w:t>
            </w:r>
            <w:r w:rsidRPr="00567836">
              <w:rPr>
                <w:rFonts w:ascii="Times New Roman" w:eastAsia="Times New Roman" w:hAnsi="Times New Roman"/>
                <w:b/>
                <w:lang w:eastAsia="ru-RU"/>
              </w:rPr>
              <w:t>.</w:t>
            </w:r>
            <w:r w:rsidRPr="00567836">
              <w:rPr>
                <w:rFonts w:ascii="Times New Roman" w:eastAsia="Times New Roman" w:hAnsi="Times New Roman"/>
                <w:b/>
                <w:lang w:val="uk-UA" w:eastAsia="ru-RU"/>
              </w:rPr>
              <w:t>П</w:t>
            </w:r>
            <w:r w:rsidRPr="00567836">
              <w:rPr>
                <w:rFonts w:ascii="Times New Roman" w:eastAsia="Times New Roman" w:hAnsi="Times New Roman"/>
                <w:b/>
                <w:lang w:eastAsia="ru-RU"/>
              </w:rPr>
              <w:t>.</w:t>
            </w:r>
          </w:p>
        </w:tc>
        <w:tc>
          <w:tcPr>
            <w:tcW w:w="4692" w:type="dxa"/>
          </w:tcPr>
          <w:p w14:paraId="086FB5BF" w14:textId="77777777" w:rsidR="00410F75" w:rsidRPr="00567836" w:rsidRDefault="00410F75" w:rsidP="00B85508">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eastAsia="ru-RU"/>
              </w:rPr>
              <w:t xml:space="preserve">За </w:t>
            </w:r>
            <w:r w:rsidRPr="00567836">
              <w:rPr>
                <w:rFonts w:ascii="Times New Roman" w:eastAsia="Times New Roman" w:hAnsi="Times New Roman"/>
                <w:b/>
                <w:lang w:val="uk-UA" w:eastAsia="ru-RU"/>
              </w:rPr>
              <w:t>ЗАМОВНИКА:</w:t>
            </w:r>
          </w:p>
          <w:p w14:paraId="409C0B19" w14:textId="014F58D4" w:rsidR="00410F75" w:rsidRPr="00567836" w:rsidRDefault="00410F75" w:rsidP="00B85508">
            <w:pPr>
              <w:spacing w:after="0" w:line="240" w:lineRule="auto"/>
              <w:rPr>
                <w:rFonts w:ascii="Times New Roman" w:eastAsia="Times New Roman" w:hAnsi="Times New Roman"/>
                <w:b/>
                <w:bCs/>
                <w:lang w:val="uk-UA" w:eastAsia="ru-RU"/>
              </w:rPr>
            </w:pPr>
          </w:p>
          <w:p w14:paraId="3D628617" w14:textId="77777777" w:rsidR="00410F75" w:rsidRPr="00567836" w:rsidRDefault="00410F75" w:rsidP="00B85508">
            <w:pPr>
              <w:spacing w:after="0" w:line="240" w:lineRule="auto"/>
              <w:rPr>
                <w:rFonts w:ascii="Times New Roman" w:eastAsia="Times New Roman" w:hAnsi="Times New Roman"/>
                <w:b/>
                <w:bCs/>
                <w:lang w:val="uk-UA" w:eastAsia="ru-RU"/>
              </w:rPr>
            </w:pPr>
          </w:p>
          <w:p w14:paraId="07BEE931" w14:textId="77777777" w:rsidR="00410F75" w:rsidRPr="00567836" w:rsidRDefault="00410F75" w:rsidP="00B85508">
            <w:pPr>
              <w:spacing w:after="0" w:line="240" w:lineRule="auto"/>
              <w:rPr>
                <w:rFonts w:ascii="Times New Roman" w:eastAsia="Times New Roman" w:hAnsi="Times New Roman"/>
                <w:b/>
                <w:bCs/>
                <w:lang w:val="uk-UA" w:eastAsia="ru-RU"/>
              </w:rPr>
            </w:pPr>
          </w:p>
          <w:p w14:paraId="2D10A02F" w14:textId="77777777" w:rsidR="0078665A" w:rsidRDefault="00410F75" w:rsidP="001341E1">
            <w:pPr>
              <w:spacing w:after="0" w:line="240" w:lineRule="auto"/>
              <w:rPr>
                <w:rFonts w:ascii="Times New Roman" w:eastAsia="Times New Roman" w:hAnsi="Times New Roman"/>
                <w:b/>
                <w:lang w:val="uk-UA" w:eastAsia="ru-RU"/>
              </w:rPr>
            </w:pPr>
            <w:r w:rsidRPr="00567836">
              <w:rPr>
                <w:rFonts w:ascii="Times New Roman" w:eastAsia="Times New Roman" w:hAnsi="Times New Roman"/>
                <w:b/>
                <w:lang w:val="uk-UA" w:eastAsia="ru-RU"/>
              </w:rPr>
              <w:t>_______________</w:t>
            </w:r>
          </w:p>
          <w:p w14:paraId="465C02F3" w14:textId="3FEFD2B4" w:rsidR="00410F75" w:rsidRPr="00567836" w:rsidRDefault="0078665A" w:rsidP="001341E1">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М.П.</w:t>
            </w:r>
            <w:r w:rsidR="00410F75">
              <w:rPr>
                <w:rFonts w:ascii="Times New Roman" w:eastAsia="Times New Roman" w:hAnsi="Times New Roman"/>
                <w:b/>
                <w:lang w:val="uk-UA" w:eastAsia="ru-RU"/>
              </w:rPr>
              <w:t xml:space="preserve"> </w:t>
            </w:r>
          </w:p>
        </w:tc>
      </w:tr>
    </w:tbl>
    <w:p w14:paraId="7889B6C1" w14:textId="77777777" w:rsidR="00410F75" w:rsidRDefault="00410F75" w:rsidP="00410F75">
      <w:pPr>
        <w:rPr>
          <w:rFonts w:ascii="Times New Roman" w:hAnsi="Times New Roman"/>
        </w:rPr>
      </w:pPr>
    </w:p>
    <w:bookmarkEnd w:id="7"/>
    <w:p w14:paraId="35BC5337" w14:textId="77777777" w:rsidR="00F82458" w:rsidRDefault="00F82458" w:rsidP="00F82458">
      <w:pPr>
        <w:spacing w:after="0"/>
        <w:jc w:val="right"/>
        <w:rPr>
          <w:rFonts w:ascii="Times New Roman" w:hAnsi="Times New Roman"/>
          <w:b/>
          <w:lang w:eastAsia="ru-RU"/>
        </w:rPr>
      </w:pPr>
    </w:p>
    <w:p w14:paraId="14D1395A" w14:textId="77777777" w:rsidR="00F82458" w:rsidRPr="00FB05EA" w:rsidRDefault="00F82458" w:rsidP="00F82458">
      <w:pPr>
        <w:spacing w:after="0"/>
        <w:jc w:val="right"/>
        <w:rPr>
          <w:rFonts w:ascii="Times New Roman" w:hAnsi="Times New Roman"/>
          <w:b/>
          <w:lang w:eastAsia="ru-RU"/>
        </w:rPr>
      </w:pPr>
      <w:proofErr w:type="spellStart"/>
      <w:r w:rsidRPr="00FB05EA">
        <w:rPr>
          <w:rFonts w:ascii="Times New Roman" w:hAnsi="Times New Roman"/>
          <w:b/>
          <w:lang w:eastAsia="ru-RU"/>
        </w:rPr>
        <w:t>Додаток</w:t>
      </w:r>
      <w:proofErr w:type="spellEnd"/>
      <w:r w:rsidRPr="00FB05EA">
        <w:rPr>
          <w:rFonts w:ascii="Times New Roman" w:hAnsi="Times New Roman"/>
          <w:b/>
          <w:lang w:eastAsia="ru-RU"/>
        </w:rPr>
        <w:t xml:space="preserve"> №1 </w:t>
      </w:r>
    </w:p>
    <w:p w14:paraId="3991F967" w14:textId="77777777" w:rsidR="00F82458" w:rsidRPr="00FB05EA" w:rsidRDefault="00F82458" w:rsidP="00F82458">
      <w:pPr>
        <w:spacing w:after="0"/>
        <w:jc w:val="right"/>
        <w:rPr>
          <w:rFonts w:ascii="Times New Roman" w:hAnsi="Times New Roman"/>
          <w:b/>
          <w:lang w:eastAsia="ru-RU"/>
        </w:rPr>
      </w:pPr>
      <w:r w:rsidRPr="00FB05EA">
        <w:rPr>
          <w:rFonts w:ascii="Times New Roman" w:hAnsi="Times New Roman"/>
          <w:b/>
          <w:lang w:eastAsia="ru-RU"/>
        </w:rPr>
        <w:t>до договору № __________</w:t>
      </w:r>
    </w:p>
    <w:p w14:paraId="3019B7BD" w14:textId="33D6CEE5" w:rsidR="00F82458" w:rsidRPr="00FB05EA" w:rsidRDefault="00F82458" w:rsidP="00F82458">
      <w:pPr>
        <w:spacing w:after="0"/>
        <w:jc w:val="center"/>
        <w:rPr>
          <w:rFonts w:ascii="Times New Roman" w:hAnsi="Times New Roman"/>
          <w:b/>
          <w:lang w:eastAsia="ru-RU"/>
        </w:rPr>
      </w:pPr>
      <w:r w:rsidRPr="00FB05EA">
        <w:rPr>
          <w:rFonts w:ascii="Times New Roman" w:hAnsi="Times New Roman"/>
          <w:b/>
          <w:lang w:eastAsia="ru-RU"/>
        </w:rPr>
        <w:t xml:space="preserve">                                                                                                                   </w:t>
      </w:r>
      <w:r>
        <w:rPr>
          <w:rFonts w:ascii="Times New Roman" w:hAnsi="Times New Roman"/>
          <w:b/>
          <w:lang w:val="uk-UA" w:eastAsia="ru-RU"/>
        </w:rPr>
        <w:t xml:space="preserve">                </w:t>
      </w:r>
      <w:proofErr w:type="spellStart"/>
      <w:r w:rsidRPr="00FB05EA">
        <w:rPr>
          <w:rFonts w:ascii="Times New Roman" w:hAnsi="Times New Roman"/>
          <w:b/>
          <w:lang w:eastAsia="ru-RU"/>
        </w:rPr>
        <w:t>від</w:t>
      </w:r>
      <w:proofErr w:type="spellEnd"/>
      <w:r w:rsidRPr="00FB05EA">
        <w:rPr>
          <w:rFonts w:ascii="Times New Roman" w:hAnsi="Times New Roman"/>
          <w:b/>
          <w:lang w:eastAsia="ru-RU"/>
        </w:rPr>
        <w:t xml:space="preserve"> _____________ 202</w:t>
      </w:r>
      <w:r w:rsidR="00E9714B">
        <w:rPr>
          <w:rFonts w:ascii="Times New Roman" w:hAnsi="Times New Roman"/>
          <w:b/>
          <w:lang w:val="uk-UA" w:eastAsia="ru-RU"/>
        </w:rPr>
        <w:t>3</w:t>
      </w:r>
      <w:r w:rsidRPr="00FB05EA">
        <w:rPr>
          <w:rFonts w:ascii="Times New Roman" w:hAnsi="Times New Roman"/>
          <w:b/>
          <w:lang w:eastAsia="ru-RU"/>
        </w:rPr>
        <w:t xml:space="preserve"> р.</w:t>
      </w:r>
    </w:p>
    <w:p w14:paraId="65AAA6E6" w14:textId="77777777" w:rsidR="00F82458" w:rsidRPr="00FB05EA" w:rsidRDefault="00F82458" w:rsidP="00F82458">
      <w:pPr>
        <w:spacing w:after="0" w:line="259" w:lineRule="auto"/>
        <w:jc w:val="center"/>
        <w:rPr>
          <w:rFonts w:ascii="Times New Roman" w:hAnsi="Times New Roman"/>
        </w:rPr>
      </w:pPr>
      <w:proofErr w:type="spellStart"/>
      <w:r w:rsidRPr="00FB05EA">
        <w:rPr>
          <w:rFonts w:ascii="Times New Roman" w:hAnsi="Times New Roman"/>
          <w:b/>
        </w:rPr>
        <w:t>Специфікація</w:t>
      </w:r>
      <w:proofErr w:type="spellEnd"/>
    </w:p>
    <w:p w14:paraId="5ED1AC34" w14:textId="77777777" w:rsidR="00F82458" w:rsidRPr="00FB05EA" w:rsidRDefault="00F82458" w:rsidP="00F82458">
      <w:pPr>
        <w:spacing w:after="0"/>
        <w:jc w:val="right"/>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992"/>
        <w:gridCol w:w="1304"/>
        <w:gridCol w:w="1134"/>
        <w:gridCol w:w="1701"/>
      </w:tblGrid>
      <w:tr w:rsidR="00F82458" w:rsidRPr="00FB05EA" w14:paraId="5987BA5F" w14:textId="77777777" w:rsidTr="00B85508">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CC84140" w14:textId="77777777" w:rsidR="00F82458" w:rsidRPr="00FB05EA" w:rsidRDefault="00F82458" w:rsidP="00B85508">
            <w:pPr>
              <w:tabs>
                <w:tab w:val="center" w:pos="300"/>
              </w:tabs>
              <w:spacing w:after="0" w:line="259" w:lineRule="auto"/>
              <w:rPr>
                <w:rFonts w:ascii="Times New Roman" w:hAnsi="Times New Roman"/>
                <w:b/>
                <w:bCs/>
                <w:lang w:val="en-US" w:eastAsia="ru-RU"/>
              </w:rPr>
            </w:pPr>
            <w:r w:rsidRPr="00FB05EA">
              <w:rPr>
                <w:rFonts w:ascii="Times New Roman" w:hAnsi="Times New Roman"/>
                <w:b/>
                <w:bCs/>
                <w:lang w:val="en-US" w:eastAsia="ru-RU"/>
              </w:rPr>
              <w:lastRenderedPageBreak/>
              <w:tab/>
              <w:t>№</w:t>
            </w:r>
          </w:p>
          <w:p w14:paraId="197BFF7B"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r w:rsidRPr="00FB05EA">
              <w:rPr>
                <w:rFonts w:ascii="Times New Roman" w:hAnsi="Times New Roman"/>
                <w:b/>
                <w:bCs/>
                <w:lang w:val="en-US"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D33F" w14:textId="77777777" w:rsidR="00F82458" w:rsidRPr="00FB05EA" w:rsidRDefault="00F82458" w:rsidP="00B85508">
            <w:pPr>
              <w:spacing w:after="0" w:line="259" w:lineRule="auto"/>
              <w:jc w:val="center"/>
              <w:rPr>
                <w:rFonts w:ascii="Times New Roman" w:hAnsi="Times New Roman"/>
                <w:b/>
                <w:bCs/>
                <w:lang w:val="en-US" w:eastAsia="ru-RU"/>
              </w:rPr>
            </w:pPr>
            <w:proofErr w:type="spellStart"/>
            <w:r w:rsidRPr="00FB05EA">
              <w:rPr>
                <w:rFonts w:ascii="Times New Roman" w:hAnsi="Times New Roman"/>
                <w:b/>
                <w:color w:val="000000"/>
                <w:lang w:val="en-US" w:eastAsia="ru-RU"/>
              </w:rPr>
              <w:t>Повне</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найменування</w:t>
            </w:r>
            <w:proofErr w:type="spellEnd"/>
            <w:r w:rsidRPr="00FB05EA">
              <w:rPr>
                <w:rFonts w:ascii="Times New Roman" w:hAnsi="Times New Roman"/>
                <w:b/>
                <w:color w:val="000000"/>
                <w:lang w:val="en-US" w:eastAsia="ru-RU"/>
              </w:rPr>
              <w:t xml:space="preserve"> </w:t>
            </w:r>
            <w:proofErr w:type="spellStart"/>
            <w:r w:rsidRPr="00FB05EA">
              <w:rPr>
                <w:rFonts w:ascii="Times New Roman" w:hAnsi="Times New Roman"/>
                <w:b/>
                <w:color w:val="000000"/>
                <w:lang w:val="en-US" w:eastAsia="ru-RU"/>
              </w:rPr>
              <w:t>товару</w:t>
            </w:r>
            <w:proofErr w:type="spellEnd"/>
            <w:r w:rsidRPr="00FB05EA">
              <w:rPr>
                <w:rFonts w:ascii="Times New Roman" w:hAnsi="Times New Roman"/>
                <w:b/>
                <w:color w:val="000000"/>
                <w:lang w:val="en-US"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EF40" w14:textId="77777777" w:rsidR="00F82458" w:rsidRPr="00FB05EA" w:rsidRDefault="00F82458" w:rsidP="00B85508">
            <w:pPr>
              <w:spacing w:after="0" w:line="259" w:lineRule="auto"/>
              <w:jc w:val="center"/>
              <w:rPr>
                <w:rFonts w:ascii="Times New Roman" w:hAnsi="Times New Roman"/>
                <w:b/>
                <w:iCs/>
                <w:lang w:val="en-US" w:eastAsia="ru-RU"/>
              </w:rPr>
            </w:pPr>
            <w:proofErr w:type="spellStart"/>
            <w:r w:rsidRPr="00FB05EA">
              <w:rPr>
                <w:rFonts w:ascii="Times New Roman" w:hAnsi="Times New Roman"/>
                <w:b/>
                <w:iCs/>
                <w:lang w:val="en-US" w:eastAsia="ru-RU"/>
              </w:rPr>
              <w:t>Одиниця</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виміру</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F6282" w14:textId="77777777" w:rsidR="00F82458" w:rsidRPr="00FB05EA" w:rsidRDefault="00F82458" w:rsidP="00B85508">
            <w:pPr>
              <w:spacing w:after="0" w:line="259" w:lineRule="auto"/>
              <w:jc w:val="center"/>
              <w:rPr>
                <w:rFonts w:ascii="Times New Roman" w:hAnsi="Times New Roman"/>
                <w:b/>
                <w:bCs/>
                <w:lang w:val="en-US" w:eastAsia="ru-RU"/>
              </w:rPr>
            </w:pPr>
            <w:proofErr w:type="spellStart"/>
            <w:r w:rsidRPr="00FB05EA">
              <w:rPr>
                <w:rFonts w:ascii="Times New Roman" w:hAnsi="Times New Roman"/>
                <w:b/>
                <w:bCs/>
                <w:lang w:val="en-US" w:eastAsia="ru-RU"/>
              </w:rPr>
              <w:t>Кількість</w:t>
            </w:r>
            <w:proofErr w:type="spellEnd"/>
            <w:r w:rsidRPr="00FB05EA">
              <w:rPr>
                <w:rFonts w:ascii="Times New Roman" w:hAnsi="Times New Roman"/>
                <w:b/>
                <w:bCs/>
                <w:lang w:val="en-US" w:eastAsia="ru-RU"/>
              </w:rPr>
              <w:t xml:space="preserve">, </w:t>
            </w:r>
            <w:proofErr w:type="spellStart"/>
            <w:r w:rsidRPr="00FB05EA">
              <w:rPr>
                <w:rFonts w:ascii="Times New Roman" w:hAnsi="Times New Roman"/>
                <w:b/>
                <w:bCs/>
                <w:lang w:val="en-US" w:eastAsia="ru-RU"/>
              </w:rPr>
              <w:t>одиниць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0385" w14:textId="77777777" w:rsidR="00F82458" w:rsidRPr="00FB05EA" w:rsidRDefault="00F82458" w:rsidP="00B85508">
            <w:pPr>
              <w:spacing w:after="0" w:line="259" w:lineRule="auto"/>
              <w:jc w:val="center"/>
              <w:rPr>
                <w:rFonts w:ascii="Times New Roman" w:hAnsi="Times New Roman"/>
                <w:b/>
                <w:iCs/>
                <w:lang w:eastAsia="ru-RU"/>
              </w:rPr>
            </w:pPr>
            <w:proofErr w:type="spellStart"/>
            <w:r w:rsidRPr="00FB05EA">
              <w:rPr>
                <w:rFonts w:ascii="Times New Roman" w:hAnsi="Times New Roman"/>
                <w:b/>
                <w:iCs/>
                <w:lang w:eastAsia="ru-RU"/>
              </w:rPr>
              <w:t>Ціна</w:t>
            </w:r>
            <w:proofErr w:type="spellEnd"/>
            <w:r w:rsidRPr="00FB05EA">
              <w:rPr>
                <w:rFonts w:ascii="Times New Roman" w:hAnsi="Times New Roman"/>
                <w:b/>
                <w:iCs/>
                <w:lang w:eastAsia="ru-RU"/>
              </w:rPr>
              <w:t xml:space="preserve"> за од,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ED8A" w14:textId="77777777" w:rsidR="00F82458" w:rsidRPr="00FB05EA" w:rsidRDefault="00F82458" w:rsidP="00B85508">
            <w:pPr>
              <w:spacing w:after="0" w:line="259" w:lineRule="auto"/>
              <w:jc w:val="center"/>
              <w:rPr>
                <w:rFonts w:ascii="Times New Roman" w:hAnsi="Times New Roman"/>
                <w:b/>
                <w:iCs/>
                <w:lang w:val="en-US" w:eastAsia="ru-RU"/>
              </w:rPr>
            </w:pPr>
            <w:proofErr w:type="spellStart"/>
            <w:r w:rsidRPr="00FB05EA">
              <w:rPr>
                <w:rFonts w:ascii="Times New Roman" w:hAnsi="Times New Roman"/>
                <w:b/>
                <w:iCs/>
                <w:lang w:val="en-US" w:eastAsia="ru-RU"/>
              </w:rPr>
              <w:t>Сума</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грн</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r>
      <w:tr w:rsidR="00F82458" w:rsidRPr="00FB05EA" w14:paraId="4FFF35C3" w14:textId="77777777" w:rsidTr="00B85508">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05B64A"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lang w:eastAsia="ru-RU"/>
              </w:rPr>
            </w:pPr>
            <w:r w:rsidRPr="00FB05EA">
              <w:rPr>
                <w:rFonts w:ascii="Times New Roman" w:hAnsi="Times New Roman"/>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12EFE50" w14:textId="77777777" w:rsidR="00F82458" w:rsidRPr="00FB05EA" w:rsidRDefault="00F82458" w:rsidP="00B85508">
            <w:pPr>
              <w:spacing w:after="0" w:line="259"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F1D34" w14:textId="77777777" w:rsidR="00F82458" w:rsidRPr="00FB05EA" w:rsidRDefault="00F82458" w:rsidP="00B85508">
            <w:pPr>
              <w:spacing w:after="0" w:line="259" w:lineRule="auto"/>
              <w:jc w:val="center"/>
              <w:rPr>
                <w:rFonts w:ascii="Times New Roman" w:hAnsi="Times New Roman"/>
              </w:rPr>
            </w:pPr>
            <w:proofErr w:type="spellStart"/>
            <w:r w:rsidRPr="00FB05EA">
              <w:rPr>
                <w:rFonts w:ascii="Times New Roman" w:hAnsi="Times New Roman"/>
              </w:rPr>
              <w:t>шт</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4701B14" w14:textId="56B321F8" w:rsidR="00F82458" w:rsidRPr="00CB1CC9" w:rsidRDefault="008C6AF9" w:rsidP="00B85508">
            <w:pPr>
              <w:spacing w:after="0" w:line="259" w:lineRule="auto"/>
              <w:jc w:val="center"/>
              <w:rPr>
                <w:rFonts w:ascii="Times New Roman" w:hAnsi="Times New Roman"/>
                <w:bCs/>
                <w:lang w:val="uk-UA"/>
              </w:rPr>
            </w:pPr>
            <w:r>
              <w:rPr>
                <w:rFonts w:ascii="Times New Roman" w:hAnsi="Times New Roman"/>
                <w:bCs/>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CB70CE"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B384ED"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r w:rsidR="00F82458" w:rsidRPr="00FB05EA" w14:paraId="2A37FC1E" w14:textId="77777777" w:rsidTr="00B85508">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BE4860" w14:textId="77777777" w:rsidR="00F82458" w:rsidRPr="00FB05EA" w:rsidRDefault="00F82458" w:rsidP="00B85508">
            <w:pPr>
              <w:tabs>
                <w:tab w:val="left" w:pos="0"/>
                <w:tab w:val="center" w:pos="4819"/>
                <w:tab w:val="right" w:pos="9639"/>
              </w:tabs>
              <w:spacing w:after="0" w:line="259" w:lineRule="auto"/>
              <w:rPr>
                <w:rFonts w:ascii="Times New Roman" w:hAnsi="Times New Roman"/>
                <w:b/>
                <w:lang w:val="en-US" w:eastAsia="ru-RU"/>
              </w:rPr>
            </w:pPr>
            <w:proofErr w:type="spellStart"/>
            <w:r w:rsidRPr="00FB05EA">
              <w:rPr>
                <w:rFonts w:ascii="Times New Roman" w:hAnsi="Times New Roman"/>
                <w:b/>
                <w:iCs/>
                <w:lang w:val="en-US" w:eastAsia="ru-RU"/>
              </w:rPr>
              <w:t>Разом</w:t>
            </w:r>
            <w:proofErr w:type="spellEnd"/>
            <w:r w:rsidRPr="00FB05EA">
              <w:rPr>
                <w:rFonts w:ascii="Times New Roman" w:hAnsi="Times New Roman"/>
                <w:b/>
                <w:iCs/>
                <w:lang w:val="en-US" w:eastAsia="ru-RU"/>
              </w:rPr>
              <w:t xml:space="preserve"> </w:t>
            </w:r>
            <w:proofErr w:type="spellStart"/>
            <w:r w:rsidRPr="00FB05EA">
              <w:rPr>
                <w:rFonts w:ascii="Times New Roman" w:hAnsi="Times New Roman"/>
                <w:b/>
                <w:iCs/>
                <w:lang w:val="en-US" w:eastAsia="ru-RU"/>
              </w:rPr>
              <w:t>без</w:t>
            </w:r>
            <w:proofErr w:type="spellEnd"/>
            <w:r w:rsidRPr="00FB05EA">
              <w:rPr>
                <w:rFonts w:ascii="Times New Roman" w:hAnsi="Times New Roman"/>
                <w:b/>
                <w:iCs/>
                <w:lang w:val="en-US" w:eastAsia="ru-RU"/>
              </w:rPr>
              <w:t xml:space="preserve"> 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EB841D"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r w:rsidR="00F82458" w:rsidRPr="00FB05EA" w14:paraId="6440491D" w14:textId="77777777" w:rsidTr="00B85508">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CFCB7D" w14:textId="77777777" w:rsidR="00F82458" w:rsidRPr="00FB05EA" w:rsidRDefault="00F82458" w:rsidP="00B85508">
            <w:pPr>
              <w:tabs>
                <w:tab w:val="left" w:pos="0"/>
                <w:tab w:val="center" w:pos="4819"/>
                <w:tab w:val="right" w:pos="9639"/>
              </w:tabs>
              <w:spacing w:after="0" w:line="259" w:lineRule="auto"/>
              <w:rPr>
                <w:rFonts w:ascii="Times New Roman" w:hAnsi="Times New Roman"/>
                <w:b/>
                <w:iCs/>
                <w:lang w:val="en-US" w:eastAsia="ru-RU"/>
              </w:rPr>
            </w:pPr>
            <w:r w:rsidRPr="00FB05EA">
              <w:rPr>
                <w:rFonts w:ascii="Times New Roman" w:hAnsi="Times New Roman"/>
                <w:b/>
                <w:lang w:val="en-US" w:eastAsia="ru-RU"/>
              </w:rPr>
              <w:t>ПДВ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BE43E9"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r w:rsidR="00F82458" w:rsidRPr="00FB05EA" w14:paraId="30A57082" w14:textId="77777777" w:rsidTr="00B85508">
        <w:tc>
          <w:tcPr>
            <w:tcW w:w="79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41C6F6" w14:textId="77777777" w:rsidR="00F82458" w:rsidRPr="00FB05EA" w:rsidRDefault="00F82458" w:rsidP="00B85508">
            <w:pPr>
              <w:tabs>
                <w:tab w:val="left" w:pos="0"/>
                <w:tab w:val="center" w:pos="4819"/>
                <w:tab w:val="right" w:pos="9639"/>
              </w:tabs>
              <w:spacing w:after="0" w:line="259" w:lineRule="auto"/>
              <w:rPr>
                <w:rFonts w:ascii="Times New Roman" w:hAnsi="Times New Roman"/>
                <w:b/>
                <w:iCs/>
                <w:lang w:val="en-US" w:eastAsia="ru-RU"/>
              </w:rPr>
            </w:pPr>
            <w:proofErr w:type="spellStart"/>
            <w:r w:rsidRPr="00FB05EA">
              <w:rPr>
                <w:rFonts w:ascii="Times New Roman" w:hAnsi="Times New Roman"/>
                <w:b/>
                <w:lang w:val="en-US" w:eastAsia="ru-RU"/>
              </w:rPr>
              <w:t>Всього</w:t>
            </w:r>
            <w:proofErr w:type="spellEnd"/>
            <w:r w:rsidRPr="00FB05EA">
              <w:rPr>
                <w:rFonts w:ascii="Times New Roman" w:hAnsi="Times New Roman"/>
                <w:b/>
                <w:lang w:val="en-US" w:eastAsia="ru-RU"/>
              </w:rPr>
              <w:t xml:space="preserve"> з ПДВ</w:t>
            </w:r>
            <w:r w:rsidRPr="00FB05EA">
              <w:rPr>
                <w:rFonts w:ascii="Times New Roman" w:hAnsi="Times New Roman"/>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7A94A6" w14:textId="77777777" w:rsidR="00F82458" w:rsidRPr="00FB05EA" w:rsidRDefault="00F82458" w:rsidP="00B85508">
            <w:pPr>
              <w:tabs>
                <w:tab w:val="left" w:pos="0"/>
                <w:tab w:val="center" w:pos="4819"/>
                <w:tab w:val="right" w:pos="9639"/>
              </w:tabs>
              <w:spacing w:after="0" w:line="259" w:lineRule="auto"/>
              <w:jc w:val="center"/>
              <w:rPr>
                <w:rFonts w:ascii="Times New Roman" w:hAnsi="Times New Roman"/>
                <w:b/>
                <w:lang w:val="en-US" w:eastAsia="ru-RU"/>
              </w:rPr>
            </w:pPr>
          </w:p>
        </w:tc>
      </w:tr>
    </w:tbl>
    <w:p w14:paraId="55D9FAA6" w14:textId="77777777" w:rsidR="00F82458" w:rsidRPr="00FB05EA" w:rsidRDefault="00F82458" w:rsidP="00F82458">
      <w:pPr>
        <w:spacing w:after="0"/>
        <w:rPr>
          <w:rFonts w:ascii="Times New Roman" w:hAnsi="Times New Roman"/>
        </w:rPr>
      </w:pPr>
      <w:proofErr w:type="spellStart"/>
      <w:r w:rsidRPr="00FB05EA">
        <w:rPr>
          <w:rFonts w:ascii="Times New Roman" w:hAnsi="Times New Roman"/>
        </w:rPr>
        <w:t>Загальна</w:t>
      </w:r>
      <w:proofErr w:type="spellEnd"/>
      <w:r w:rsidRPr="00FB05EA">
        <w:rPr>
          <w:rFonts w:ascii="Times New Roman" w:hAnsi="Times New Roman"/>
        </w:rPr>
        <w:t xml:space="preserve"> </w:t>
      </w:r>
      <w:proofErr w:type="spellStart"/>
      <w:r w:rsidRPr="00FB05EA">
        <w:rPr>
          <w:rFonts w:ascii="Times New Roman" w:hAnsi="Times New Roman"/>
        </w:rPr>
        <w:t>вартість</w:t>
      </w:r>
      <w:proofErr w:type="spellEnd"/>
      <w:r w:rsidRPr="00FB05EA">
        <w:rPr>
          <w:rFonts w:ascii="Times New Roman" w:hAnsi="Times New Roman"/>
        </w:rPr>
        <w:t xml:space="preserve"> договору становить ____________________.</w:t>
      </w:r>
    </w:p>
    <w:p w14:paraId="2671A0D3" w14:textId="77777777" w:rsidR="00F82458" w:rsidRPr="00FB05EA" w:rsidRDefault="00F82458" w:rsidP="00F82458">
      <w:pPr>
        <w:spacing w:after="0"/>
        <w:jc w:val="right"/>
        <w:rPr>
          <w:rFonts w:ascii="Times New Roman" w:hAnsi="Times New Roman"/>
        </w:rPr>
      </w:pPr>
    </w:p>
    <w:tbl>
      <w:tblPr>
        <w:tblW w:w="0" w:type="auto"/>
        <w:jc w:val="center"/>
        <w:tblLook w:val="04A0" w:firstRow="1" w:lastRow="0" w:firstColumn="1" w:lastColumn="0" w:noHBand="0" w:noVBand="1"/>
      </w:tblPr>
      <w:tblGrid>
        <w:gridCol w:w="4874"/>
        <w:gridCol w:w="5047"/>
      </w:tblGrid>
      <w:tr w:rsidR="00F82458" w:rsidRPr="00FB05EA" w14:paraId="273EE7C7" w14:textId="77777777" w:rsidTr="00B85508">
        <w:trPr>
          <w:jc w:val="center"/>
        </w:trPr>
        <w:tc>
          <w:tcPr>
            <w:tcW w:w="5422" w:type="dxa"/>
          </w:tcPr>
          <w:p w14:paraId="7033956B" w14:textId="77777777" w:rsidR="00F82458" w:rsidRPr="00FB05EA" w:rsidRDefault="00F82458" w:rsidP="00B85508">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Постачальника</w:t>
            </w:r>
            <w:r w:rsidRPr="00FB05EA">
              <w:rPr>
                <w:rFonts w:ascii="Times New Roman" w:hAnsi="Times New Roman"/>
                <w:b/>
                <w:lang w:eastAsia="ru-RU"/>
              </w:rPr>
              <w:t>:</w:t>
            </w:r>
          </w:p>
          <w:p w14:paraId="05F810C0" w14:textId="77777777" w:rsidR="00F82458" w:rsidRPr="00FB05EA" w:rsidRDefault="00F82458" w:rsidP="00B85508">
            <w:pPr>
              <w:spacing w:after="0"/>
              <w:rPr>
                <w:rFonts w:ascii="Times New Roman" w:hAnsi="Times New Roman"/>
                <w:b/>
                <w:bCs/>
                <w:lang w:eastAsia="ru-RU"/>
              </w:rPr>
            </w:pPr>
          </w:p>
          <w:p w14:paraId="18A7585D" w14:textId="77777777" w:rsidR="00F82458" w:rsidRPr="00FB05EA" w:rsidRDefault="00F82458" w:rsidP="00B85508">
            <w:pPr>
              <w:spacing w:after="0"/>
              <w:rPr>
                <w:rFonts w:ascii="Times New Roman" w:hAnsi="Times New Roman"/>
                <w:b/>
                <w:bCs/>
                <w:lang w:eastAsia="ru-RU"/>
              </w:rPr>
            </w:pPr>
            <w:r w:rsidRPr="00FB05EA">
              <w:rPr>
                <w:rFonts w:ascii="Times New Roman" w:hAnsi="Times New Roman"/>
                <w:b/>
                <w:lang w:eastAsia="ru-RU"/>
              </w:rPr>
              <w:t>______________</w:t>
            </w:r>
            <w:r w:rsidRPr="00FB05EA">
              <w:rPr>
                <w:rFonts w:ascii="Times New Roman" w:hAnsi="Times New Roman"/>
                <w:b/>
                <w:bCs/>
                <w:lang w:eastAsia="ru-RU"/>
              </w:rPr>
              <w:t xml:space="preserve"> </w:t>
            </w:r>
          </w:p>
          <w:p w14:paraId="66F5AD9E" w14:textId="77777777" w:rsidR="00F82458" w:rsidRPr="00FB05EA" w:rsidRDefault="00F82458" w:rsidP="00B85508">
            <w:pPr>
              <w:spacing w:after="0"/>
              <w:rPr>
                <w:rFonts w:ascii="Times New Roman" w:hAnsi="Times New Roman"/>
                <w:b/>
                <w:lang w:eastAsia="ru-RU"/>
              </w:rPr>
            </w:pPr>
            <w:r w:rsidRPr="00FB05EA">
              <w:rPr>
                <w:rFonts w:ascii="Times New Roman" w:hAnsi="Times New Roman"/>
                <w:b/>
                <w:bCs/>
                <w:lang w:eastAsia="ru-RU"/>
              </w:rPr>
              <w:t xml:space="preserve">  </w:t>
            </w:r>
            <w:r w:rsidRPr="00FB05EA">
              <w:rPr>
                <w:rFonts w:ascii="Times New Roman" w:hAnsi="Times New Roman"/>
                <w:b/>
                <w:lang w:eastAsia="ru-RU"/>
              </w:rPr>
              <w:t>М.П.</w:t>
            </w:r>
          </w:p>
        </w:tc>
        <w:tc>
          <w:tcPr>
            <w:tcW w:w="5425" w:type="dxa"/>
          </w:tcPr>
          <w:p w14:paraId="7A126B53" w14:textId="77777777" w:rsidR="00F82458" w:rsidRPr="00FB05EA" w:rsidRDefault="00F82458" w:rsidP="00B85508">
            <w:pPr>
              <w:spacing w:after="0"/>
              <w:rPr>
                <w:rFonts w:ascii="Times New Roman" w:hAnsi="Times New Roman"/>
                <w:b/>
                <w:lang w:eastAsia="ru-RU"/>
              </w:rPr>
            </w:pPr>
            <w:r w:rsidRPr="00FB05EA">
              <w:rPr>
                <w:rFonts w:ascii="Times New Roman" w:hAnsi="Times New Roman"/>
                <w:b/>
                <w:lang w:eastAsia="ru-RU"/>
              </w:rPr>
              <w:t xml:space="preserve">За </w:t>
            </w:r>
            <w:r>
              <w:rPr>
                <w:rFonts w:ascii="Times New Roman" w:hAnsi="Times New Roman"/>
                <w:b/>
                <w:lang w:val="uk-UA" w:eastAsia="ru-RU"/>
              </w:rPr>
              <w:t>Замовника</w:t>
            </w:r>
            <w:r w:rsidRPr="00FB05EA">
              <w:rPr>
                <w:rFonts w:ascii="Times New Roman" w:hAnsi="Times New Roman"/>
                <w:b/>
                <w:lang w:eastAsia="ru-RU"/>
              </w:rPr>
              <w:t>:</w:t>
            </w:r>
          </w:p>
          <w:p w14:paraId="2FAC42B1" w14:textId="77777777" w:rsidR="00F82458" w:rsidRDefault="00F82458" w:rsidP="00B85508">
            <w:pPr>
              <w:spacing w:after="0"/>
              <w:rPr>
                <w:rFonts w:ascii="Times New Roman" w:hAnsi="Times New Roman"/>
                <w:b/>
                <w:bCs/>
                <w:lang w:eastAsia="ru-RU"/>
              </w:rPr>
            </w:pPr>
          </w:p>
          <w:p w14:paraId="7E875DBC" w14:textId="77777777" w:rsidR="00F82458" w:rsidRPr="001341E1" w:rsidRDefault="00F82458" w:rsidP="00B85508">
            <w:pPr>
              <w:spacing w:after="0"/>
              <w:rPr>
                <w:rFonts w:ascii="Times New Roman" w:hAnsi="Times New Roman"/>
                <w:b/>
                <w:lang w:val="uk-UA" w:eastAsia="ru-RU"/>
              </w:rPr>
            </w:pPr>
            <w:r w:rsidRPr="00FB05EA">
              <w:rPr>
                <w:rFonts w:ascii="Times New Roman" w:hAnsi="Times New Roman"/>
                <w:b/>
                <w:lang w:eastAsia="ru-RU"/>
              </w:rPr>
              <w:t>_________________________</w:t>
            </w:r>
          </w:p>
          <w:p w14:paraId="2A23E28B" w14:textId="77777777" w:rsidR="00F82458" w:rsidRDefault="00F82458" w:rsidP="00B85508">
            <w:pPr>
              <w:spacing w:after="0"/>
              <w:rPr>
                <w:rFonts w:ascii="Times New Roman" w:hAnsi="Times New Roman"/>
                <w:b/>
                <w:lang w:eastAsia="ru-RU"/>
              </w:rPr>
            </w:pPr>
            <w:r w:rsidRPr="00FB05EA">
              <w:rPr>
                <w:rFonts w:ascii="Times New Roman" w:hAnsi="Times New Roman"/>
                <w:b/>
                <w:lang w:eastAsia="ru-RU"/>
              </w:rPr>
              <w:t>М.П.</w:t>
            </w:r>
          </w:p>
          <w:p w14:paraId="3DB6C20B" w14:textId="77777777" w:rsidR="00F82458" w:rsidRPr="00FB05EA" w:rsidRDefault="00F82458" w:rsidP="00B85508">
            <w:pPr>
              <w:spacing w:after="0"/>
              <w:rPr>
                <w:rFonts w:ascii="Times New Roman" w:hAnsi="Times New Roman"/>
                <w:b/>
                <w:lang w:eastAsia="ru-RU"/>
              </w:rPr>
            </w:pPr>
          </w:p>
        </w:tc>
      </w:tr>
    </w:tbl>
    <w:p w14:paraId="334E9795" w14:textId="77777777" w:rsidR="00F82458" w:rsidRPr="00CF1E57" w:rsidRDefault="00F82458" w:rsidP="00F82458">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p w14:paraId="200AED56" w14:textId="77777777" w:rsidR="00FB4090" w:rsidRPr="00CF1E57" w:rsidRDefault="00FB4090" w:rsidP="00646B24">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sz w:val="24"/>
          <w:szCs w:val="24"/>
          <w:lang w:eastAsia="ru-RU"/>
        </w:rPr>
      </w:pPr>
    </w:p>
    <w:sectPr w:rsidR="00FB4090" w:rsidRPr="00CF1E57" w:rsidSect="00177941">
      <w:footerReference w:type="default" r:id="rId11"/>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55B7" w14:textId="77777777" w:rsidR="00322FA2" w:rsidRDefault="00322FA2" w:rsidP="00666DAF">
      <w:pPr>
        <w:spacing w:after="0" w:line="240" w:lineRule="auto"/>
      </w:pPr>
      <w:r>
        <w:separator/>
      </w:r>
    </w:p>
  </w:endnote>
  <w:endnote w:type="continuationSeparator" w:id="0">
    <w:p w14:paraId="75F7107D" w14:textId="77777777" w:rsidR="00322FA2" w:rsidRDefault="00322FA2"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7E1BE6" w:rsidRDefault="007E1BE6">
        <w:pPr>
          <w:pStyle w:val="aa"/>
          <w:jc w:val="center"/>
        </w:pPr>
        <w:r>
          <w:fldChar w:fldCharType="begin"/>
        </w:r>
        <w:r>
          <w:instrText>PAGE   \* MERGEFORMAT</w:instrText>
        </w:r>
        <w:r>
          <w:fldChar w:fldCharType="separate"/>
        </w:r>
        <w:r w:rsidR="006138AB">
          <w:rPr>
            <w:noProof/>
          </w:rPr>
          <w:t>20</w:t>
        </w:r>
        <w:r>
          <w:fldChar w:fldCharType="end"/>
        </w:r>
      </w:p>
    </w:sdtContent>
  </w:sdt>
  <w:p w14:paraId="0768A623" w14:textId="77777777" w:rsidR="007E1BE6" w:rsidRDefault="007E1B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71CC" w14:textId="77777777" w:rsidR="00322FA2" w:rsidRDefault="00322FA2" w:rsidP="00666DAF">
      <w:pPr>
        <w:spacing w:after="0" w:line="240" w:lineRule="auto"/>
      </w:pPr>
      <w:r>
        <w:separator/>
      </w:r>
    </w:p>
  </w:footnote>
  <w:footnote w:type="continuationSeparator" w:id="0">
    <w:p w14:paraId="78C94F3C" w14:textId="77777777" w:rsidR="00322FA2" w:rsidRDefault="00322FA2"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7"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9"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0"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4"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539829521">
    <w:abstractNumId w:val="11"/>
  </w:num>
  <w:num w:numId="2" w16cid:durableId="739254157">
    <w:abstractNumId w:val="16"/>
  </w:num>
  <w:num w:numId="3" w16cid:durableId="682055082">
    <w:abstractNumId w:val="5"/>
  </w:num>
  <w:num w:numId="4" w16cid:durableId="2110615301">
    <w:abstractNumId w:val="17"/>
  </w:num>
  <w:num w:numId="5" w16cid:durableId="264387390">
    <w:abstractNumId w:val="18"/>
  </w:num>
  <w:num w:numId="6" w16cid:durableId="719281656">
    <w:abstractNumId w:val="4"/>
  </w:num>
  <w:num w:numId="7" w16cid:durableId="1923296420">
    <w:abstractNumId w:val="8"/>
  </w:num>
  <w:num w:numId="8" w16cid:durableId="610943164">
    <w:abstractNumId w:val="15"/>
  </w:num>
  <w:num w:numId="9" w16cid:durableId="1027220861">
    <w:abstractNumId w:val="20"/>
  </w:num>
  <w:num w:numId="10" w16cid:durableId="1069302170">
    <w:abstractNumId w:val="0"/>
  </w:num>
  <w:num w:numId="11" w16cid:durableId="108547384">
    <w:abstractNumId w:val="10"/>
  </w:num>
  <w:num w:numId="12" w16cid:durableId="793786802">
    <w:abstractNumId w:val="19"/>
  </w:num>
  <w:num w:numId="13" w16cid:durableId="855117564">
    <w:abstractNumId w:val="23"/>
  </w:num>
  <w:num w:numId="14" w16cid:durableId="802582620">
    <w:abstractNumId w:val="22"/>
  </w:num>
  <w:num w:numId="15" w16cid:durableId="865410710">
    <w:abstractNumId w:val="13"/>
  </w:num>
  <w:num w:numId="16" w16cid:durableId="1980845046">
    <w:abstractNumId w:val="9"/>
  </w:num>
  <w:num w:numId="17" w16cid:durableId="1937858642">
    <w:abstractNumId w:val="3"/>
  </w:num>
  <w:num w:numId="18" w16cid:durableId="1214777448">
    <w:abstractNumId w:val="2"/>
  </w:num>
  <w:num w:numId="19" w16cid:durableId="578296203">
    <w:abstractNumId w:val="24"/>
  </w:num>
  <w:num w:numId="20" w16cid:durableId="1937516987">
    <w:abstractNumId w:val="7"/>
  </w:num>
  <w:num w:numId="21" w16cid:durableId="162211504">
    <w:abstractNumId w:val="12"/>
  </w:num>
  <w:num w:numId="22" w16cid:durableId="18434038">
    <w:abstractNumId w:val="25"/>
  </w:num>
  <w:num w:numId="23" w16cid:durableId="335425805">
    <w:abstractNumId w:val="6"/>
  </w:num>
  <w:num w:numId="24" w16cid:durableId="783576230">
    <w:abstractNumId w:val="1"/>
  </w:num>
  <w:num w:numId="25" w16cid:durableId="4706314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159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A7C"/>
    <w:rsid w:val="00004E2C"/>
    <w:rsid w:val="00005DFA"/>
    <w:rsid w:val="00006538"/>
    <w:rsid w:val="000068A3"/>
    <w:rsid w:val="00012480"/>
    <w:rsid w:val="000126E0"/>
    <w:rsid w:val="000130EC"/>
    <w:rsid w:val="00013421"/>
    <w:rsid w:val="000142E4"/>
    <w:rsid w:val="00021298"/>
    <w:rsid w:val="0002273C"/>
    <w:rsid w:val="00022B88"/>
    <w:rsid w:val="000237CA"/>
    <w:rsid w:val="00023D89"/>
    <w:rsid w:val="00024967"/>
    <w:rsid w:val="00025D0B"/>
    <w:rsid w:val="00025D60"/>
    <w:rsid w:val="00026C1B"/>
    <w:rsid w:val="00026F8A"/>
    <w:rsid w:val="0003020F"/>
    <w:rsid w:val="00032B8C"/>
    <w:rsid w:val="00033154"/>
    <w:rsid w:val="00033C50"/>
    <w:rsid w:val="00034493"/>
    <w:rsid w:val="00035055"/>
    <w:rsid w:val="0004068D"/>
    <w:rsid w:val="000411CB"/>
    <w:rsid w:val="00043A98"/>
    <w:rsid w:val="00043C4E"/>
    <w:rsid w:val="00043C90"/>
    <w:rsid w:val="000466BF"/>
    <w:rsid w:val="0004736E"/>
    <w:rsid w:val="0004762C"/>
    <w:rsid w:val="0004764A"/>
    <w:rsid w:val="00051A0A"/>
    <w:rsid w:val="00051A53"/>
    <w:rsid w:val="00051B35"/>
    <w:rsid w:val="00051F17"/>
    <w:rsid w:val="00052AAB"/>
    <w:rsid w:val="000559B6"/>
    <w:rsid w:val="00056E73"/>
    <w:rsid w:val="000600F4"/>
    <w:rsid w:val="0006021A"/>
    <w:rsid w:val="000606EF"/>
    <w:rsid w:val="00061DB3"/>
    <w:rsid w:val="00062738"/>
    <w:rsid w:val="00062BEE"/>
    <w:rsid w:val="00063FEB"/>
    <w:rsid w:val="000640EB"/>
    <w:rsid w:val="000650A5"/>
    <w:rsid w:val="00072ACA"/>
    <w:rsid w:val="00074B23"/>
    <w:rsid w:val="000750CA"/>
    <w:rsid w:val="00075335"/>
    <w:rsid w:val="00076775"/>
    <w:rsid w:val="00076B73"/>
    <w:rsid w:val="00080E6E"/>
    <w:rsid w:val="00083215"/>
    <w:rsid w:val="000843F5"/>
    <w:rsid w:val="0008540E"/>
    <w:rsid w:val="00087AEA"/>
    <w:rsid w:val="0009055E"/>
    <w:rsid w:val="00091556"/>
    <w:rsid w:val="00091604"/>
    <w:rsid w:val="00091D20"/>
    <w:rsid w:val="00091DBB"/>
    <w:rsid w:val="00093A81"/>
    <w:rsid w:val="00094D76"/>
    <w:rsid w:val="0009540C"/>
    <w:rsid w:val="00095418"/>
    <w:rsid w:val="00095C47"/>
    <w:rsid w:val="000A00C5"/>
    <w:rsid w:val="000A29A2"/>
    <w:rsid w:val="000A2FF5"/>
    <w:rsid w:val="000A317B"/>
    <w:rsid w:val="000A375D"/>
    <w:rsid w:val="000A450D"/>
    <w:rsid w:val="000A56CD"/>
    <w:rsid w:val="000A739C"/>
    <w:rsid w:val="000A7D2C"/>
    <w:rsid w:val="000B0D64"/>
    <w:rsid w:val="000B1778"/>
    <w:rsid w:val="000B20BA"/>
    <w:rsid w:val="000B2D40"/>
    <w:rsid w:val="000B3599"/>
    <w:rsid w:val="000B72C2"/>
    <w:rsid w:val="000B7495"/>
    <w:rsid w:val="000C0983"/>
    <w:rsid w:val="000C1536"/>
    <w:rsid w:val="000C751A"/>
    <w:rsid w:val="000D23DF"/>
    <w:rsid w:val="000D38A2"/>
    <w:rsid w:val="000D6109"/>
    <w:rsid w:val="000D679F"/>
    <w:rsid w:val="000D7365"/>
    <w:rsid w:val="000D7D6D"/>
    <w:rsid w:val="000E1443"/>
    <w:rsid w:val="000E18A2"/>
    <w:rsid w:val="000E239B"/>
    <w:rsid w:val="000E2793"/>
    <w:rsid w:val="000E382F"/>
    <w:rsid w:val="000E567D"/>
    <w:rsid w:val="000F22E9"/>
    <w:rsid w:val="000F3488"/>
    <w:rsid w:val="000F4CB0"/>
    <w:rsid w:val="000F5AC6"/>
    <w:rsid w:val="000F62EC"/>
    <w:rsid w:val="000F6EFB"/>
    <w:rsid w:val="00104BD3"/>
    <w:rsid w:val="00107E4C"/>
    <w:rsid w:val="00110B3E"/>
    <w:rsid w:val="0011130D"/>
    <w:rsid w:val="001124ED"/>
    <w:rsid w:val="001125BF"/>
    <w:rsid w:val="00114564"/>
    <w:rsid w:val="00115228"/>
    <w:rsid w:val="00115E96"/>
    <w:rsid w:val="00116250"/>
    <w:rsid w:val="00116DCC"/>
    <w:rsid w:val="00117AD3"/>
    <w:rsid w:val="001204E7"/>
    <w:rsid w:val="001241C5"/>
    <w:rsid w:val="00127AE3"/>
    <w:rsid w:val="00127CD1"/>
    <w:rsid w:val="00130703"/>
    <w:rsid w:val="001312A7"/>
    <w:rsid w:val="001318FA"/>
    <w:rsid w:val="001339E3"/>
    <w:rsid w:val="00133D9F"/>
    <w:rsid w:val="001341E1"/>
    <w:rsid w:val="00134BFE"/>
    <w:rsid w:val="001368ED"/>
    <w:rsid w:val="00140593"/>
    <w:rsid w:val="001406AC"/>
    <w:rsid w:val="001407AB"/>
    <w:rsid w:val="00141965"/>
    <w:rsid w:val="00142604"/>
    <w:rsid w:val="0014315A"/>
    <w:rsid w:val="00143166"/>
    <w:rsid w:val="0014392E"/>
    <w:rsid w:val="00144B77"/>
    <w:rsid w:val="00147DE7"/>
    <w:rsid w:val="00151D19"/>
    <w:rsid w:val="001527BA"/>
    <w:rsid w:val="00152AB0"/>
    <w:rsid w:val="00155A53"/>
    <w:rsid w:val="00162355"/>
    <w:rsid w:val="00163974"/>
    <w:rsid w:val="00163A37"/>
    <w:rsid w:val="00167117"/>
    <w:rsid w:val="001671A1"/>
    <w:rsid w:val="001674D5"/>
    <w:rsid w:val="00167568"/>
    <w:rsid w:val="001679F4"/>
    <w:rsid w:val="0017034A"/>
    <w:rsid w:val="00171453"/>
    <w:rsid w:val="001717E7"/>
    <w:rsid w:val="001719AA"/>
    <w:rsid w:val="00172CEE"/>
    <w:rsid w:val="0017315A"/>
    <w:rsid w:val="0017645F"/>
    <w:rsid w:val="00176DFB"/>
    <w:rsid w:val="00177941"/>
    <w:rsid w:val="00177BA9"/>
    <w:rsid w:val="001819F4"/>
    <w:rsid w:val="001835A9"/>
    <w:rsid w:val="001846ED"/>
    <w:rsid w:val="00184BA5"/>
    <w:rsid w:val="00186FA2"/>
    <w:rsid w:val="00187161"/>
    <w:rsid w:val="00187BFA"/>
    <w:rsid w:val="00187DE3"/>
    <w:rsid w:val="00190D92"/>
    <w:rsid w:val="00192E5A"/>
    <w:rsid w:val="00192F96"/>
    <w:rsid w:val="0019417F"/>
    <w:rsid w:val="001A0335"/>
    <w:rsid w:val="001A230E"/>
    <w:rsid w:val="001A239E"/>
    <w:rsid w:val="001A3AC4"/>
    <w:rsid w:val="001B03D0"/>
    <w:rsid w:val="001B06B4"/>
    <w:rsid w:val="001B1130"/>
    <w:rsid w:val="001B44F1"/>
    <w:rsid w:val="001B4A48"/>
    <w:rsid w:val="001B5606"/>
    <w:rsid w:val="001C072F"/>
    <w:rsid w:val="001C0C8C"/>
    <w:rsid w:val="001C1363"/>
    <w:rsid w:val="001C3AA0"/>
    <w:rsid w:val="001C3ED7"/>
    <w:rsid w:val="001C5A47"/>
    <w:rsid w:val="001C5C34"/>
    <w:rsid w:val="001D301D"/>
    <w:rsid w:val="001D3D46"/>
    <w:rsid w:val="001D5B02"/>
    <w:rsid w:val="001D71CF"/>
    <w:rsid w:val="001E0DD2"/>
    <w:rsid w:val="001E14F4"/>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22D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35BC2"/>
    <w:rsid w:val="00240C6A"/>
    <w:rsid w:val="00240EB5"/>
    <w:rsid w:val="002420A3"/>
    <w:rsid w:val="00243124"/>
    <w:rsid w:val="002441E7"/>
    <w:rsid w:val="0024560D"/>
    <w:rsid w:val="002458D6"/>
    <w:rsid w:val="00246D4F"/>
    <w:rsid w:val="00247113"/>
    <w:rsid w:val="00247846"/>
    <w:rsid w:val="002504C9"/>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31F"/>
    <w:rsid w:val="00284A28"/>
    <w:rsid w:val="00285BEC"/>
    <w:rsid w:val="00287C3F"/>
    <w:rsid w:val="00296612"/>
    <w:rsid w:val="002966BB"/>
    <w:rsid w:val="002A044A"/>
    <w:rsid w:val="002A1413"/>
    <w:rsid w:val="002A15B2"/>
    <w:rsid w:val="002A31BB"/>
    <w:rsid w:val="002A5C7B"/>
    <w:rsid w:val="002A77AF"/>
    <w:rsid w:val="002B07E5"/>
    <w:rsid w:val="002B0F3B"/>
    <w:rsid w:val="002B1A14"/>
    <w:rsid w:val="002B1DA4"/>
    <w:rsid w:val="002B22D2"/>
    <w:rsid w:val="002B2638"/>
    <w:rsid w:val="002B2A1E"/>
    <w:rsid w:val="002B32CA"/>
    <w:rsid w:val="002B5C39"/>
    <w:rsid w:val="002B735A"/>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59C5"/>
    <w:rsid w:val="002E5A9E"/>
    <w:rsid w:val="002E6921"/>
    <w:rsid w:val="002E6FAE"/>
    <w:rsid w:val="002E71CC"/>
    <w:rsid w:val="002F380B"/>
    <w:rsid w:val="002F6045"/>
    <w:rsid w:val="002F747F"/>
    <w:rsid w:val="002F796A"/>
    <w:rsid w:val="003122AE"/>
    <w:rsid w:val="00313386"/>
    <w:rsid w:val="0031372B"/>
    <w:rsid w:val="00314332"/>
    <w:rsid w:val="003165D2"/>
    <w:rsid w:val="00316C3E"/>
    <w:rsid w:val="00322B88"/>
    <w:rsid w:val="00322FA2"/>
    <w:rsid w:val="00323660"/>
    <w:rsid w:val="003236F4"/>
    <w:rsid w:val="00323BB1"/>
    <w:rsid w:val="00324EF5"/>
    <w:rsid w:val="00327722"/>
    <w:rsid w:val="0033031B"/>
    <w:rsid w:val="00333676"/>
    <w:rsid w:val="00335014"/>
    <w:rsid w:val="003351BD"/>
    <w:rsid w:val="00340E79"/>
    <w:rsid w:val="00346330"/>
    <w:rsid w:val="003521D4"/>
    <w:rsid w:val="00352983"/>
    <w:rsid w:val="003563D6"/>
    <w:rsid w:val="00356DFE"/>
    <w:rsid w:val="00356FE8"/>
    <w:rsid w:val="00357B53"/>
    <w:rsid w:val="00361948"/>
    <w:rsid w:val="00361BD1"/>
    <w:rsid w:val="00362AA1"/>
    <w:rsid w:val="00362B79"/>
    <w:rsid w:val="00363137"/>
    <w:rsid w:val="0036323F"/>
    <w:rsid w:val="003632EE"/>
    <w:rsid w:val="003638B1"/>
    <w:rsid w:val="003641A8"/>
    <w:rsid w:val="00372C76"/>
    <w:rsid w:val="00373A6A"/>
    <w:rsid w:val="00374049"/>
    <w:rsid w:val="00376782"/>
    <w:rsid w:val="00380382"/>
    <w:rsid w:val="00381449"/>
    <w:rsid w:val="00382809"/>
    <w:rsid w:val="0038377D"/>
    <w:rsid w:val="00384CD9"/>
    <w:rsid w:val="003866B2"/>
    <w:rsid w:val="003900FF"/>
    <w:rsid w:val="00391A8C"/>
    <w:rsid w:val="00393ED3"/>
    <w:rsid w:val="003956F0"/>
    <w:rsid w:val="003A64BB"/>
    <w:rsid w:val="003B387B"/>
    <w:rsid w:val="003B41F1"/>
    <w:rsid w:val="003B4A77"/>
    <w:rsid w:val="003B4D49"/>
    <w:rsid w:val="003B5F90"/>
    <w:rsid w:val="003B6268"/>
    <w:rsid w:val="003C0201"/>
    <w:rsid w:val="003C031A"/>
    <w:rsid w:val="003C16CB"/>
    <w:rsid w:val="003C26A4"/>
    <w:rsid w:val="003C6B27"/>
    <w:rsid w:val="003C73C6"/>
    <w:rsid w:val="003C7C20"/>
    <w:rsid w:val="003D00EC"/>
    <w:rsid w:val="003D08DA"/>
    <w:rsid w:val="003D3EC4"/>
    <w:rsid w:val="003D758A"/>
    <w:rsid w:val="003D7F67"/>
    <w:rsid w:val="003E3AF3"/>
    <w:rsid w:val="003E4DA7"/>
    <w:rsid w:val="003F02CF"/>
    <w:rsid w:val="003F2BF8"/>
    <w:rsid w:val="003F2C90"/>
    <w:rsid w:val="003F6F7E"/>
    <w:rsid w:val="003F790E"/>
    <w:rsid w:val="0040013D"/>
    <w:rsid w:val="00400E1A"/>
    <w:rsid w:val="004018B6"/>
    <w:rsid w:val="00402FEC"/>
    <w:rsid w:val="00404892"/>
    <w:rsid w:val="00405206"/>
    <w:rsid w:val="00405661"/>
    <w:rsid w:val="00410F75"/>
    <w:rsid w:val="00412CD1"/>
    <w:rsid w:val="00412F49"/>
    <w:rsid w:val="004139B8"/>
    <w:rsid w:val="00414307"/>
    <w:rsid w:val="004145DD"/>
    <w:rsid w:val="004172D6"/>
    <w:rsid w:val="00421EEB"/>
    <w:rsid w:val="004234D7"/>
    <w:rsid w:val="00423A53"/>
    <w:rsid w:val="00423FFD"/>
    <w:rsid w:val="004243F1"/>
    <w:rsid w:val="00425B81"/>
    <w:rsid w:val="00425CF2"/>
    <w:rsid w:val="00427293"/>
    <w:rsid w:val="00435F5F"/>
    <w:rsid w:val="004361FF"/>
    <w:rsid w:val="00436B6E"/>
    <w:rsid w:val="004377DD"/>
    <w:rsid w:val="00441E95"/>
    <w:rsid w:val="00446257"/>
    <w:rsid w:val="00447C2D"/>
    <w:rsid w:val="00450960"/>
    <w:rsid w:val="004520B5"/>
    <w:rsid w:val="00452854"/>
    <w:rsid w:val="00452D8C"/>
    <w:rsid w:val="00452F5C"/>
    <w:rsid w:val="00456BEF"/>
    <w:rsid w:val="004579AD"/>
    <w:rsid w:val="00460989"/>
    <w:rsid w:val="00461338"/>
    <w:rsid w:val="00461847"/>
    <w:rsid w:val="004620BA"/>
    <w:rsid w:val="004632C3"/>
    <w:rsid w:val="00466254"/>
    <w:rsid w:val="00467E6F"/>
    <w:rsid w:val="0047151D"/>
    <w:rsid w:val="00471899"/>
    <w:rsid w:val="00471EFE"/>
    <w:rsid w:val="00472C0E"/>
    <w:rsid w:val="00473026"/>
    <w:rsid w:val="0047361A"/>
    <w:rsid w:val="00473BB0"/>
    <w:rsid w:val="0047621A"/>
    <w:rsid w:val="0047693E"/>
    <w:rsid w:val="00477C96"/>
    <w:rsid w:val="004811B7"/>
    <w:rsid w:val="00481A00"/>
    <w:rsid w:val="0048267D"/>
    <w:rsid w:val="00483E28"/>
    <w:rsid w:val="00484C2D"/>
    <w:rsid w:val="004850B8"/>
    <w:rsid w:val="004875ED"/>
    <w:rsid w:val="00491759"/>
    <w:rsid w:val="00491E02"/>
    <w:rsid w:val="004930BD"/>
    <w:rsid w:val="004937CA"/>
    <w:rsid w:val="00493859"/>
    <w:rsid w:val="004958FD"/>
    <w:rsid w:val="00496EF3"/>
    <w:rsid w:val="004A057D"/>
    <w:rsid w:val="004A22C0"/>
    <w:rsid w:val="004A3460"/>
    <w:rsid w:val="004B1A18"/>
    <w:rsid w:val="004B2124"/>
    <w:rsid w:val="004B3459"/>
    <w:rsid w:val="004B3518"/>
    <w:rsid w:val="004B4819"/>
    <w:rsid w:val="004B4C36"/>
    <w:rsid w:val="004B660D"/>
    <w:rsid w:val="004C1966"/>
    <w:rsid w:val="004C2433"/>
    <w:rsid w:val="004C258F"/>
    <w:rsid w:val="004C3828"/>
    <w:rsid w:val="004C4B51"/>
    <w:rsid w:val="004C54F4"/>
    <w:rsid w:val="004C7D99"/>
    <w:rsid w:val="004D05AA"/>
    <w:rsid w:val="004D0BCB"/>
    <w:rsid w:val="004D2BF6"/>
    <w:rsid w:val="004D2FD0"/>
    <w:rsid w:val="004D3F71"/>
    <w:rsid w:val="004D403F"/>
    <w:rsid w:val="004D5105"/>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513F"/>
    <w:rsid w:val="00526F28"/>
    <w:rsid w:val="005300F4"/>
    <w:rsid w:val="005305A9"/>
    <w:rsid w:val="0053137A"/>
    <w:rsid w:val="005327E4"/>
    <w:rsid w:val="005368DF"/>
    <w:rsid w:val="00540CEB"/>
    <w:rsid w:val="00542D9F"/>
    <w:rsid w:val="00544E32"/>
    <w:rsid w:val="00545EE2"/>
    <w:rsid w:val="00552959"/>
    <w:rsid w:val="005529DB"/>
    <w:rsid w:val="005532FE"/>
    <w:rsid w:val="00554548"/>
    <w:rsid w:val="00554686"/>
    <w:rsid w:val="005552E4"/>
    <w:rsid w:val="00556997"/>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C1F"/>
    <w:rsid w:val="00577527"/>
    <w:rsid w:val="00580C05"/>
    <w:rsid w:val="00584FAD"/>
    <w:rsid w:val="00585588"/>
    <w:rsid w:val="00585813"/>
    <w:rsid w:val="00585DC0"/>
    <w:rsid w:val="00587902"/>
    <w:rsid w:val="00591263"/>
    <w:rsid w:val="0059187C"/>
    <w:rsid w:val="005918DD"/>
    <w:rsid w:val="00592653"/>
    <w:rsid w:val="00592804"/>
    <w:rsid w:val="00592886"/>
    <w:rsid w:val="005943D2"/>
    <w:rsid w:val="00596571"/>
    <w:rsid w:val="00596EE5"/>
    <w:rsid w:val="0059721B"/>
    <w:rsid w:val="005A0417"/>
    <w:rsid w:val="005A0913"/>
    <w:rsid w:val="005A1AD6"/>
    <w:rsid w:val="005A2773"/>
    <w:rsid w:val="005A2E6F"/>
    <w:rsid w:val="005A439A"/>
    <w:rsid w:val="005A56F4"/>
    <w:rsid w:val="005A7C9F"/>
    <w:rsid w:val="005B270F"/>
    <w:rsid w:val="005B2756"/>
    <w:rsid w:val="005B28D2"/>
    <w:rsid w:val="005C0B7C"/>
    <w:rsid w:val="005C301B"/>
    <w:rsid w:val="005C31C9"/>
    <w:rsid w:val="005C40BC"/>
    <w:rsid w:val="005C415E"/>
    <w:rsid w:val="005C513C"/>
    <w:rsid w:val="005D0416"/>
    <w:rsid w:val="005D15DC"/>
    <w:rsid w:val="005D2960"/>
    <w:rsid w:val="005D499A"/>
    <w:rsid w:val="005D6DB9"/>
    <w:rsid w:val="005D70A6"/>
    <w:rsid w:val="005E0845"/>
    <w:rsid w:val="005E1B1B"/>
    <w:rsid w:val="005E2891"/>
    <w:rsid w:val="005E3383"/>
    <w:rsid w:val="005E5CB9"/>
    <w:rsid w:val="005F0046"/>
    <w:rsid w:val="005F016B"/>
    <w:rsid w:val="005F0935"/>
    <w:rsid w:val="005F2CA9"/>
    <w:rsid w:val="005F363F"/>
    <w:rsid w:val="005F5701"/>
    <w:rsid w:val="005F57D1"/>
    <w:rsid w:val="005F5B3F"/>
    <w:rsid w:val="00600FFE"/>
    <w:rsid w:val="006011D5"/>
    <w:rsid w:val="0060292D"/>
    <w:rsid w:val="00602DCB"/>
    <w:rsid w:val="00603039"/>
    <w:rsid w:val="00605917"/>
    <w:rsid w:val="00606C03"/>
    <w:rsid w:val="006105D8"/>
    <w:rsid w:val="00610950"/>
    <w:rsid w:val="00610AE5"/>
    <w:rsid w:val="00611BE9"/>
    <w:rsid w:val="00612364"/>
    <w:rsid w:val="006133E8"/>
    <w:rsid w:val="006138AB"/>
    <w:rsid w:val="006144D2"/>
    <w:rsid w:val="006149DE"/>
    <w:rsid w:val="00616702"/>
    <w:rsid w:val="00617BA8"/>
    <w:rsid w:val="00617E12"/>
    <w:rsid w:val="0062030A"/>
    <w:rsid w:val="00621261"/>
    <w:rsid w:val="00621316"/>
    <w:rsid w:val="0062141B"/>
    <w:rsid w:val="006244B3"/>
    <w:rsid w:val="00630CC1"/>
    <w:rsid w:val="006310BA"/>
    <w:rsid w:val="00631567"/>
    <w:rsid w:val="006355B4"/>
    <w:rsid w:val="00637CEE"/>
    <w:rsid w:val="00643B10"/>
    <w:rsid w:val="006448D6"/>
    <w:rsid w:val="0064510A"/>
    <w:rsid w:val="00646B24"/>
    <w:rsid w:val="00647FD2"/>
    <w:rsid w:val="006504A9"/>
    <w:rsid w:val="00650A50"/>
    <w:rsid w:val="006534EE"/>
    <w:rsid w:val="00654A55"/>
    <w:rsid w:val="00655AF8"/>
    <w:rsid w:val="00656202"/>
    <w:rsid w:val="00656ABE"/>
    <w:rsid w:val="006622A0"/>
    <w:rsid w:val="00662C1B"/>
    <w:rsid w:val="006646E0"/>
    <w:rsid w:val="006660FB"/>
    <w:rsid w:val="00666307"/>
    <w:rsid w:val="00666B97"/>
    <w:rsid w:val="00666DAF"/>
    <w:rsid w:val="00667D81"/>
    <w:rsid w:val="0067159D"/>
    <w:rsid w:val="00671AA9"/>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A57D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A40"/>
    <w:rsid w:val="006D1B90"/>
    <w:rsid w:val="006D1D57"/>
    <w:rsid w:val="006D204C"/>
    <w:rsid w:val="006D2AC1"/>
    <w:rsid w:val="006D445D"/>
    <w:rsid w:val="006D5117"/>
    <w:rsid w:val="006D52CA"/>
    <w:rsid w:val="006D7B7F"/>
    <w:rsid w:val="006D7E38"/>
    <w:rsid w:val="006E16FC"/>
    <w:rsid w:val="006E22DD"/>
    <w:rsid w:val="006E285A"/>
    <w:rsid w:val="006E2B31"/>
    <w:rsid w:val="006E34D6"/>
    <w:rsid w:val="006E3673"/>
    <w:rsid w:val="006E39AC"/>
    <w:rsid w:val="006E3F96"/>
    <w:rsid w:val="006E4170"/>
    <w:rsid w:val="006E6141"/>
    <w:rsid w:val="006E6248"/>
    <w:rsid w:val="006E7D21"/>
    <w:rsid w:val="00703B26"/>
    <w:rsid w:val="00707C2D"/>
    <w:rsid w:val="00710238"/>
    <w:rsid w:val="00715199"/>
    <w:rsid w:val="00721908"/>
    <w:rsid w:val="00722A37"/>
    <w:rsid w:val="00723983"/>
    <w:rsid w:val="007261DD"/>
    <w:rsid w:val="00726333"/>
    <w:rsid w:val="0072637A"/>
    <w:rsid w:val="00726AAB"/>
    <w:rsid w:val="00726EA6"/>
    <w:rsid w:val="00731149"/>
    <w:rsid w:val="00732AD0"/>
    <w:rsid w:val="0073405B"/>
    <w:rsid w:val="00735FA7"/>
    <w:rsid w:val="0073646A"/>
    <w:rsid w:val="0074118F"/>
    <w:rsid w:val="00741E86"/>
    <w:rsid w:val="0074289A"/>
    <w:rsid w:val="00743BA0"/>
    <w:rsid w:val="00743D87"/>
    <w:rsid w:val="00746369"/>
    <w:rsid w:val="007509AC"/>
    <w:rsid w:val="0075256E"/>
    <w:rsid w:val="00752A49"/>
    <w:rsid w:val="00757461"/>
    <w:rsid w:val="0076295A"/>
    <w:rsid w:val="007657E7"/>
    <w:rsid w:val="00765A55"/>
    <w:rsid w:val="00766BF8"/>
    <w:rsid w:val="007714CC"/>
    <w:rsid w:val="00771A19"/>
    <w:rsid w:val="00771CFD"/>
    <w:rsid w:val="00772917"/>
    <w:rsid w:val="00772EF0"/>
    <w:rsid w:val="00773BAF"/>
    <w:rsid w:val="00775770"/>
    <w:rsid w:val="00776782"/>
    <w:rsid w:val="00781E32"/>
    <w:rsid w:val="00782020"/>
    <w:rsid w:val="0078665A"/>
    <w:rsid w:val="00790F01"/>
    <w:rsid w:val="00791B7F"/>
    <w:rsid w:val="007963C0"/>
    <w:rsid w:val="007A057D"/>
    <w:rsid w:val="007A0CAB"/>
    <w:rsid w:val="007A2486"/>
    <w:rsid w:val="007A3169"/>
    <w:rsid w:val="007A369A"/>
    <w:rsid w:val="007A5F7C"/>
    <w:rsid w:val="007A6807"/>
    <w:rsid w:val="007B0AB7"/>
    <w:rsid w:val="007B166A"/>
    <w:rsid w:val="007B1AB5"/>
    <w:rsid w:val="007B2476"/>
    <w:rsid w:val="007B3BDC"/>
    <w:rsid w:val="007B4CD2"/>
    <w:rsid w:val="007B59FE"/>
    <w:rsid w:val="007C13E4"/>
    <w:rsid w:val="007C1900"/>
    <w:rsid w:val="007C3925"/>
    <w:rsid w:val="007C3945"/>
    <w:rsid w:val="007C6783"/>
    <w:rsid w:val="007C6F1C"/>
    <w:rsid w:val="007D2225"/>
    <w:rsid w:val="007D3383"/>
    <w:rsid w:val="007D370D"/>
    <w:rsid w:val="007D4D22"/>
    <w:rsid w:val="007D5813"/>
    <w:rsid w:val="007D5C86"/>
    <w:rsid w:val="007D5CA1"/>
    <w:rsid w:val="007D6DC1"/>
    <w:rsid w:val="007D7CFF"/>
    <w:rsid w:val="007E03A1"/>
    <w:rsid w:val="007E1BE6"/>
    <w:rsid w:val="007E3F1E"/>
    <w:rsid w:val="007E6C41"/>
    <w:rsid w:val="007F21FA"/>
    <w:rsid w:val="007F2D96"/>
    <w:rsid w:val="007F3A13"/>
    <w:rsid w:val="007F5AC9"/>
    <w:rsid w:val="00800292"/>
    <w:rsid w:val="00804283"/>
    <w:rsid w:val="00804DC1"/>
    <w:rsid w:val="008117F8"/>
    <w:rsid w:val="00813AEC"/>
    <w:rsid w:val="00814269"/>
    <w:rsid w:val="008158D7"/>
    <w:rsid w:val="008163B4"/>
    <w:rsid w:val="008175B5"/>
    <w:rsid w:val="00817FCF"/>
    <w:rsid w:val="008201BE"/>
    <w:rsid w:val="00820B4C"/>
    <w:rsid w:val="00820F34"/>
    <w:rsid w:val="00821F25"/>
    <w:rsid w:val="00822726"/>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311"/>
    <w:rsid w:val="00854BAE"/>
    <w:rsid w:val="008551CD"/>
    <w:rsid w:val="0085594B"/>
    <w:rsid w:val="00862685"/>
    <w:rsid w:val="00863567"/>
    <w:rsid w:val="0086684A"/>
    <w:rsid w:val="00871367"/>
    <w:rsid w:val="00871E0B"/>
    <w:rsid w:val="0087459C"/>
    <w:rsid w:val="00874F22"/>
    <w:rsid w:val="008764D3"/>
    <w:rsid w:val="008773CE"/>
    <w:rsid w:val="0087751D"/>
    <w:rsid w:val="00881FB3"/>
    <w:rsid w:val="0088338E"/>
    <w:rsid w:val="00885E5C"/>
    <w:rsid w:val="00885F96"/>
    <w:rsid w:val="00886216"/>
    <w:rsid w:val="00886B1F"/>
    <w:rsid w:val="00886F5F"/>
    <w:rsid w:val="00890EEA"/>
    <w:rsid w:val="00891914"/>
    <w:rsid w:val="00891FF1"/>
    <w:rsid w:val="00893E17"/>
    <w:rsid w:val="00895BCB"/>
    <w:rsid w:val="0089619C"/>
    <w:rsid w:val="008976ED"/>
    <w:rsid w:val="008A133D"/>
    <w:rsid w:val="008A193A"/>
    <w:rsid w:val="008A3258"/>
    <w:rsid w:val="008A4247"/>
    <w:rsid w:val="008A48E9"/>
    <w:rsid w:val="008A61CA"/>
    <w:rsid w:val="008B0FA6"/>
    <w:rsid w:val="008B1954"/>
    <w:rsid w:val="008B1FC1"/>
    <w:rsid w:val="008B23CF"/>
    <w:rsid w:val="008B629E"/>
    <w:rsid w:val="008B6635"/>
    <w:rsid w:val="008B71E7"/>
    <w:rsid w:val="008B78CE"/>
    <w:rsid w:val="008C0628"/>
    <w:rsid w:val="008C064C"/>
    <w:rsid w:val="008C2BF0"/>
    <w:rsid w:val="008C4D0D"/>
    <w:rsid w:val="008C561E"/>
    <w:rsid w:val="008C59EC"/>
    <w:rsid w:val="008C6AF9"/>
    <w:rsid w:val="008C73B4"/>
    <w:rsid w:val="008C77CF"/>
    <w:rsid w:val="008D1CA6"/>
    <w:rsid w:val="008D5063"/>
    <w:rsid w:val="008D60AE"/>
    <w:rsid w:val="008D6FAA"/>
    <w:rsid w:val="008D7088"/>
    <w:rsid w:val="008D7AED"/>
    <w:rsid w:val="008E05E4"/>
    <w:rsid w:val="008E09AE"/>
    <w:rsid w:val="008E1A65"/>
    <w:rsid w:val="008E241E"/>
    <w:rsid w:val="008E2C78"/>
    <w:rsid w:val="008E3100"/>
    <w:rsid w:val="008E3B0D"/>
    <w:rsid w:val="008E4FD8"/>
    <w:rsid w:val="008E69B8"/>
    <w:rsid w:val="008E6A63"/>
    <w:rsid w:val="008E6D45"/>
    <w:rsid w:val="008E73D4"/>
    <w:rsid w:val="008F225A"/>
    <w:rsid w:val="008F38F0"/>
    <w:rsid w:val="008F3A17"/>
    <w:rsid w:val="008F6873"/>
    <w:rsid w:val="009009C5"/>
    <w:rsid w:val="00901A57"/>
    <w:rsid w:val="00902625"/>
    <w:rsid w:val="00903DD6"/>
    <w:rsid w:val="0090698C"/>
    <w:rsid w:val="0090699E"/>
    <w:rsid w:val="00906C5D"/>
    <w:rsid w:val="00910226"/>
    <w:rsid w:val="0091031F"/>
    <w:rsid w:val="009122B4"/>
    <w:rsid w:val="00912B26"/>
    <w:rsid w:val="00915C4B"/>
    <w:rsid w:val="009163D4"/>
    <w:rsid w:val="00917225"/>
    <w:rsid w:val="00921AF6"/>
    <w:rsid w:val="00922EA8"/>
    <w:rsid w:val="00923B96"/>
    <w:rsid w:val="009258F0"/>
    <w:rsid w:val="00925F4D"/>
    <w:rsid w:val="009276A0"/>
    <w:rsid w:val="00930F76"/>
    <w:rsid w:val="00932A2B"/>
    <w:rsid w:val="00932AB3"/>
    <w:rsid w:val="009332DC"/>
    <w:rsid w:val="00933D0B"/>
    <w:rsid w:val="0093476C"/>
    <w:rsid w:val="00935948"/>
    <w:rsid w:val="00935AF7"/>
    <w:rsid w:val="009404FB"/>
    <w:rsid w:val="0094254B"/>
    <w:rsid w:val="0094368E"/>
    <w:rsid w:val="00945622"/>
    <w:rsid w:val="00945B74"/>
    <w:rsid w:val="009468DE"/>
    <w:rsid w:val="0094781B"/>
    <w:rsid w:val="009534F9"/>
    <w:rsid w:val="009535D4"/>
    <w:rsid w:val="0095504D"/>
    <w:rsid w:val="00955904"/>
    <w:rsid w:val="00956683"/>
    <w:rsid w:val="0096196A"/>
    <w:rsid w:val="00961F23"/>
    <w:rsid w:val="0096258E"/>
    <w:rsid w:val="00963617"/>
    <w:rsid w:val="0096513F"/>
    <w:rsid w:val="0096590F"/>
    <w:rsid w:val="00966824"/>
    <w:rsid w:val="00966A07"/>
    <w:rsid w:val="009721F4"/>
    <w:rsid w:val="00972466"/>
    <w:rsid w:val="00973458"/>
    <w:rsid w:val="0097404C"/>
    <w:rsid w:val="009755D5"/>
    <w:rsid w:val="009760A0"/>
    <w:rsid w:val="009765DC"/>
    <w:rsid w:val="00980048"/>
    <w:rsid w:val="00981D8F"/>
    <w:rsid w:val="0098351A"/>
    <w:rsid w:val="00984432"/>
    <w:rsid w:val="00985939"/>
    <w:rsid w:val="00986AC3"/>
    <w:rsid w:val="00986F34"/>
    <w:rsid w:val="009879AD"/>
    <w:rsid w:val="0099068C"/>
    <w:rsid w:val="009917B4"/>
    <w:rsid w:val="00992884"/>
    <w:rsid w:val="009A298F"/>
    <w:rsid w:val="009A333F"/>
    <w:rsid w:val="009A55F3"/>
    <w:rsid w:val="009A5A35"/>
    <w:rsid w:val="009A5C76"/>
    <w:rsid w:val="009A5C9D"/>
    <w:rsid w:val="009A5DAC"/>
    <w:rsid w:val="009B12C6"/>
    <w:rsid w:val="009B25CC"/>
    <w:rsid w:val="009B2E6C"/>
    <w:rsid w:val="009B4300"/>
    <w:rsid w:val="009B49BF"/>
    <w:rsid w:val="009B4A76"/>
    <w:rsid w:val="009B654F"/>
    <w:rsid w:val="009B7BF7"/>
    <w:rsid w:val="009C1610"/>
    <w:rsid w:val="009C35A1"/>
    <w:rsid w:val="009C60AF"/>
    <w:rsid w:val="009C6215"/>
    <w:rsid w:val="009C6928"/>
    <w:rsid w:val="009C7767"/>
    <w:rsid w:val="009D2079"/>
    <w:rsid w:val="009D3E12"/>
    <w:rsid w:val="009D4453"/>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2103"/>
    <w:rsid w:val="00A13670"/>
    <w:rsid w:val="00A1563E"/>
    <w:rsid w:val="00A17416"/>
    <w:rsid w:val="00A17434"/>
    <w:rsid w:val="00A228FB"/>
    <w:rsid w:val="00A22BBC"/>
    <w:rsid w:val="00A3411B"/>
    <w:rsid w:val="00A354A5"/>
    <w:rsid w:val="00A36E39"/>
    <w:rsid w:val="00A37BCD"/>
    <w:rsid w:val="00A403DF"/>
    <w:rsid w:val="00A428B8"/>
    <w:rsid w:val="00A440DB"/>
    <w:rsid w:val="00A44730"/>
    <w:rsid w:val="00A44F62"/>
    <w:rsid w:val="00A5299E"/>
    <w:rsid w:val="00A55733"/>
    <w:rsid w:val="00A55B19"/>
    <w:rsid w:val="00A5772F"/>
    <w:rsid w:val="00A57B3F"/>
    <w:rsid w:val="00A57C40"/>
    <w:rsid w:val="00A60BC5"/>
    <w:rsid w:val="00A61127"/>
    <w:rsid w:val="00A612CC"/>
    <w:rsid w:val="00A63D71"/>
    <w:rsid w:val="00A666DC"/>
    <w:rsid w:val="00A7333D"/>
    <w:rsid w:val="00A7360A"/>
    <w:rsid w:val="00A743F7"/>
    <w:rsid w:val="00A74E07"/>
    <w:rsid w:val="00A76927"/>
    <w:rsid w:val="00A80984"/>
    <w:rsid w:val="00A816BD"/>
    <w:rsid w:val="00A81A5D"/>
    <w:rsid w:val="00A83113"/>
    <w:rsid w:val="00A86302"/>
    <w:rsid w:val="00A86931"/>
    <w:rsid w:val="00A86967"/>
    <w:rsid w:val="00A97A55"/>
    <w:rsid w:val="00AA008D"/>
    <w:rsid w:val="00AA0756"/>
    <w:rsid w:val="00AA2558"/>
    <w:rsid w:val="00AA37AE"/>
    <w:rsid w:val="00AA38EF"/>
    <w:rsid w:val="00AA66E7"/>
    <w:rsid w:val="00AA6B7B"/>
    <w:rsid w:val="00AA7E77"/>
    <w:rsid w:val="00AB18B9"/>
    <w:rsid w:val="00AB25CF"/>
    <w:rsid w:val="00AB517E"/>
    <w:rsid w:val="00AB5A42"/>
    <w:rsid w:val="00AB60AB"/>
    <w:rsid w:val="00AB6B3A"/>
    <w:rsid w:val="00AB6D4A"/>
    <w:rsid w:val="00AC0013"/>
    <w:rsid w:val="00AC0269"/>
    <w:rsid w:val="00AC0BF7"/>
    <w:rsid w:val="00AC38DE"/>
    <w:rsid w:val="00AC4B26"/>
    <w:rsid w:val="00AC5732"/>
    <w:rsid w:val="00AC6791"/>
    <w:rsid w:val="00AC6909"/>
    <w:rsid w:val="00AC7319"/>
    <w:rsid w:val="00AD0585"/>
    <w:rsid w:val="00AD089F"/>
    <w:rsid w:val="00AD301E"/>
    <w:rsid w:val="00AD7BEC"/>
    <w:rsid w:val="00AE11B2"/>
    <w:rsid w:val="00AE2BA3"/>
    <w:rsid w:val="00AE2BD1"/>
    <w:rsid w:val="00AE58F7"/>
    <w:rsid w:val="00AE6B20"/>
    <w:rsid w:val="00AE7348"/>
    <w:rsid w:val="00AF1A24"/>
    <w:rsid w:val="00AF3248"/>
    <w:rsid w:val="00AF35A8"/>
    <w:rsid w:val="00AF56CE"/>
    <w:rsid w:val="00AF79F6"/>
    <w:rsid w:val="00AF7FC4"/>
    <w:rsid w:val="00B007F2"/>
    <w:rsid w:val="00B01D10"/>
    <w:rsid w:val="00B0426E"/>
    <w:rsid w:val="00B05E40"/>
    <w:rsid w:val="00B07CF5"/>
    <w:rsid w:val="00B10848"/>
    <w:rsid w:val="00B13791"/>
    <w:rsid w:val="00B139AB"/>
    <w:rsid w:val="00B15C32"/>
    <w:rsid w:val="00B16302"/>
    <w:rsid w:val="00B20C53"/>
    <w:rsid w:val="00B20E29"/>
    <w:rsid w:val="00B226A3"/>
    <w:rsid w:val="00B22AF6"/>
    <w:rsid w:val="00B22CD4"/>
    <w:rsid w:val="00B22F16"/>
    <w:rsid w:val="00B265CF"/>
    <w:rsid w:val="00B26801"/>
    <w:rsid w:val="00B26FC6"/>
    <w:rsid w:val="00B30D75"/>
    <w:rsid w:val="00B32516"/>
    <w:rsid w:val="00B3421D"/>
    <w:rsid w:val="00B3451E"/>
    <w:rsid w:val="00B36214"/>
    <w:rsid w:val="00B368BC"/>
    <w:rsid w:val="00B379D6"/>
    <w:rsid w:val="00B40818"/>
    <w:rsid w:val="00B40A5A"/>
    <w:rsid w:val="00B415C9"/>
    <w:rsid w:val="00B442FD"/>
    <w:rsid w:val="00B46408"/>
    <w:rsid w:val="00B467A9"/>
    <w:rsid w:val="00B51431"/>
    <w:rsid w:val="00B52B6E"/>
    <w:rsid w:val="00B53987"/>
    <w:rsid w:val="00B544AC"/>
    <w:rsid w:val="00B55088"/>
    <w:rsid w:val="00B55102"/>
    <w:rsid w:val="00B6072F"/>
    <w:rsid w:val="00B60973"/>
    <w:rsid w:val="00B61C3B"/>
    <w:rsid w:val="00B62DF8"/>
    <w:rsid w:val="00B64E24"/>
    <w:rsid w:val="00B65406"/>
    <w:rsid w:val="00B66205"/>
    <w:rsid w:val="00B70327"/>
    <w:rsid w:val="00B703E1"/>
    <w:rsid w:val="00B725BA"/>
    <w:rsid w:val="00B73880"/>
    <w:rsid w:val="00B7389F"/>
    <w:rsid w:val="00B76E43"/>
    <w:rsid w:val="00B8051C"/>
    <w:rsid w:val="00B8245E"/>
    <w:rsid w:val="00B836D5"/>
    <w:rsid w:val="00B84EDB"/>
    <w:rsid w:val="00B85249"/>
    <w:rsid w:val="00B85391"/>
    <w:rsid w:val="00B85508"/>
    <w:rsid w:val="00B86036"/>
    <w:rsid w:val="00B87BDC"/>
    <w:rsid w:val="00B87EAF"/>
    <w:rsid w:val="00B906DA"/>
    <w:rsid w:val="00B924B8"/>
    <w:rsid w:val="00B9334E"/>
    <w:rsid w:val="00B93366"/>
    <w:rsid w:val="00B933AB"/>
    <w:rsid w:val="00B96184"/>
    <w:rsid w:val="00BA0DDA"/>
    <w:rsid w:val="00BA0F12"/>
    <w:rsid w:val="00BA1B3B"/>
    <w:rsid w:val="00BA256F"/>
    <w:rsid w:val="00BA3FE8"/>
    <w:rsid w:val="00BA431E"/>
    <w:rsid w:val="00BA6965"/>
    <w:rsid w:val="00BB06E1"/>
    <w:rsid w:val="00BB0D3F"/>
    <w:rsid w:val="00BB2338"/>
    <w:rsid w:val="00BB35A8"/>
    <w:rsid w:val="00BB3A40"/>
    <w:rsid w:val="00BB6DEC"/>
    <w:rsid w:val="00BB72F9"/>
    <w:rsid w:val="00BB7B63"/>
    <w:rsid w:val="00BB7E41"/>
    <w:rsid w:val="00BC02F6"/>
    <w:rsid w:val="00BC0763"/>
    <w:rsid w:val="00BC2037"/>
    <w:rsid w:val="00BC3045"/>
    <w:rsid w:val="00BC613E"/>
    <w:rsid w:val="00BC7480"/>
    <w:rsid w:val="00BC7888"/>
    <w:rsid w:val="00BD1895"/>
    <w:rsid w:val="00BD5BF4"/>
    <w:rsid w:val="00BD6683"/>
    <w:rsid w:val="00BE21B3"/>
    <w:rsid w:val="00BE3709"/>
    <w:rsid w:val="00BE3EEC"/>
    <w:rsid w:val="00BE4DD0"/>
    <w:rsid w:val="00BE78E0"/>
    <w:rsid w:val="00BE79F2"/>
    <w:rsid w:val="00BF16D9"/>
    <w:rsid w:val="00BF5EF3"/>
    <w:rsid w:val="00BF788E"/>
    <w:rsid w:val="00C00178"/>
    <w:rsid w:val="00C003F6"/>
    <w:rsid w:val="00C00D22"/>
    <w:rsid w:val="00C01763"/>
    <w:rsid w:val="00C0186C"/>
    <w:rsid w:val="00C03AE6"/>
    <w:rsid w:val="00C03BE8"/>
    <w:rsid w:val="00C05930"/>
    <w:rsid w:val="00C06B87"/>
    <w:rsid w:val="00C076A1"/>
    <w:rsid w:val="00C202DC"/>
    <w:rsid w:val="00C23D0E"/>
    <w:rsid w:val="00C24326"/>
    <w:rsid w:val="00C2490C"/>
    <w:rsid w:val="00C260CF"/>
    <w:rsid w:val="00C26E21"/>
    <w:rsid w:val="00C3029B"/>
    <w:rsid w:val="00C3260F"/>
    <w:rsid w:val="00C33245"/>
    <w:rsid w:val="00C34DA1"/>
    <w:rsid w:val="00C3514F"/>
    <w:rsid w:val="00C372C0"/>
    <w:rsid w:val="00C4463C"/>
    <w:rsid w:val="00C46339"/>
    <w:rsid w:val="00C46907"/>
    <w:rsid w:val="00C46B2E"/>
    <w:rsid w:val="00C46D5C"/>
    <w:rsid w:val="00C47A39"/>
    <w:rsid w:val="00C5349C"/>
    <w:rsid w:val="00C55786"/>
    <w:rsid w:val="00C5674B"/>
    <w:rsid w:val="00C57CB4"/>
    <w:rsid w:val="00C6089C"/>
    <w:rsid w:val="00C61119"/>
    <w:rsid w:val="00C61630"/>
    <w:rsid w:val="00C62691"/>
    <w:rsid w:val="00C6361E"/>
    <w:rsid w:val="00C63C53"/>
    <w:rsid w:val="00C6429D"/>
    <w:rsid w:val="00C64A4D"/>
    <w:rsid w:val="00C653CE"/>
    <w:rsid w:val="00C65D32"/>
    <w:rsid w:val="00C703EA"/>
    <w:rsid w:val="00C72D06"/>
    <w:rsid w:val="00C73739"/>
    <w:rsid w:val="00C77445"/>
    <w:rsid w:val="00C77F5E"/>
    <w:rsid w:val="00C82232"/>
    <w:rsid w:val="00C8418D"/>
    <w:rsid w:val="00C8469E"/>
    <w:rsid w:val="00C849F5"/>
    <w:rsid w:val="00C850DE"/>
    <w:rsid w:val="00C8614A"/>
    <w:rsid w:val="00C864BD"/>
    <w:rsid w:val="00C9065B"/>
    <w:rsid w:val="00C93B37"/>
    <w:rsid w:val="00C95715"/>
    <w:rsid w:val="00CA3434"/>
    <w:rsid w:val="00CA5F71"/>
    <w:rsid w:val="00CA6699"/>
    <w:rsid w:val="00CA6A8A"/>
    <w:rsid w:val="00CA6CB3"/>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7491"/>
    <w:rsid w:val="00CC7B2C"/>
    <w:rsid w:val="00CD38D8"/>
    <w:rsid w:val="00CD39CA"/>
    <w:rsid w:val="00CD3FF3"/>
    <w:rsid w:val="00CD438F"/>
    <w:rsid w:val="00CD5142"/>
    <w:rsid w:val="00CD617C"/>
    <w:rsid w:val="00CD63BD"/>
    <w:rsid w:val="00CD667C"/>
    <w:rsid w:val="00CD68C3"/>
    <w:rsid w:val="00CE0E5A"/>
    <w:rsid w:val="00CE1AD0"/>
    <w:rsid w:val="00CE2C79"/>
    <w:rsid w:val="00CE3180"/>
    <w:rsid w:val="00CE3489"/>
    <w:rsid w:val="00CE34DF"/>
    <w:rsid w:val="00CE3B89"/>
    <w:rsid w:val="00CE5762"/>
    <w:rsid w:val="00CE59CE"/>
    <w:rsid w:val="00CE69C5"/>
    <w:rsid w:val="00CE6F0C"/>
    <w:rsid w:val="00CE732B"/>
    <w:rsid w:val="00CF1E57"/>
    <w:rsid w:val="00CF25D0"/>
    <w:rsid w:val="00CF2BD4"/>
    <w:rsid w:val="00CF3946"/>
    <w:rsid w:val="00CF5765"/>
    <w:rsid w:val="00D01429"/>
    <w:rsid w:val="00D02B06"/>
    <w:rsid w:val="00D033F3"/>
    <w:rsid w:val="00D1055C"/>
    <w:rsid w:val="00D1084D"/>
    <w:rsid w:val="00D10BDB"/>
    <w:rsid w:val="00D10C6D"/>
    <w:rsid w:val="00D1187F"/>
    <w:rsid w:val="00D12BF0"/>
    <w:rsid w:val="00D175B1"/>
    <w:rsid w:val="00D20809"/>
    <w:rsid w:val="00D215FE"/>
    <w:rsid w:val="00D22521"/>
    <w:rsid w:val="00D23E26"/>
    <w:rsid w:val="00D24E83"/>
    <w:rsid w:val="00D2795C"/>
    <w:rsid w:val="00D306A4"/>
    <w:rsid w:val="00D3679E"/>
    <w:rsid w:val="00D400A5"/>
    <w:rsid w:val="00D4053E"/>
    <w:rsid w:val="00D40CD9"/>
    <w:rsid w:val="00D41F8D"/>
    <w:rsid w:val="00D439A2"/>
    <w:rsid w:val="00D44D7E"/>
    <w:rsid w:val="00D45025"/>
    <w:rsid w:val="00D4612A"/>
    <w:rsid w:val="00D46169"/>
    <w:rsid w:val="00D47193"/>
    <w:rsid w:val="00D50100"/>
    <w:rsid w:val="00D5086E"/>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2965"/>
    <w:rsid w:val="00D63D14"/>
    <w:rsid w:val="00D72767"/>
    <w:rsid w:val="00D73C42"/>
    <w:rsid w:val="00D7462A"/>
    <w:rsid w:val="00D74CB3"/>
    <w:rsid w:val="00D75B7C"/>
    <w:rsid w:val="00D81064"/>
    <w:rsid w:val="00D810B8"/>
    <w:rsid w:val="00D8151B"/>
    <w:rsid w:val="00D8648C"/>
    <w:rsid w:val="00D865FF"/>
    <w:rsid w:val="00D87D9D"/>
    <w:rsid w:val="00D91FAE"/>
    <w:rsid w:val="00D95E36"/>
    <w:rsid w:val="00D97F3C"/>
    <w:rsid w:val="00DA3364"/>
    <w:rsid w:val="00DA3A40"/>
    <w:rsid w:val="00DA7FA1"/>
    <w:rsid w:val="00DB0AC4"/>
    <w:rsid w:val="00DB0C0A"/>
    <w:rsid w:val="00DB197B"/>
    <w:rsid w:val="00DB2CE8"/>
    <w:rsid w:val="00DB3FE6"/>
    <w:rsid w:val="00DB5514"/>
    <w:rsid w:val="00DB5846"/>
    <w:rsid w:val="00DB6666"/>
    <w:rsid w:val="00DB6940"/>
    <w:rsid w:val="00DB79E7"/>
    <w:rsid w:val="00DB7B50"/>
    <w:rsid w:val="00DC130E"/>
    <w:rsid w:val="00DC35C1"/>
    <w:rsid w:val="00DC3DDA"/>
    <w:rsid w:val="00DC61D9"/>
    <w:rsid w:val="00DC6BF0"/>
    <w:rsid w:val="00DC762E"/>
    <w:rsid w:val="00DC7897"/>
    <w:rsid w:val="00DD03B3"/>
    <w:rsid w:val="00DD14CA"/>
    <w:rsid w:val="00DD29B3"/>
    <w:rsid w:val="00DD4FCE"/>
    <w:rsid w:val="00DD7740"/>
    <w:rsid w:val="00DE0913"/>
    <w:rsid w:val="00DE2D0C"/>
    <w:rsid w:val="00DE44C6"/>
    <w:rsid w:val="00DE5926"/>
    <w:rsid w:val="00DE6456"/>
    <w:rsid w:val="00DE6E5B"/>
    <w:rsid w:val="00DE7B0E"/>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37CF"/>
    <w:rsid w:val="00E1463C"/>
    <w:rsid w:val="00E15BF4"/>
    <w:rsid w:val="00E21314"/>
    <w:rsid w:val="00E213AF"/>
    <w:rsid w:val="00E21918"/>
    <w:rsid w:val="00E22901"/>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2DC8"/>
    <w:rsid w:val="00E432CB"/>
    <w:rsid w:val="00E441B3"/>
    <w:rsid w:val="00E46069"/>
    <w:rsid w:val="00E46910"/>
    <w:rsid w:val="00E47C85"/>
    <w:rsid w:val="00E504A9"/>
    <w:rsid w:val="00E533FF"/>
    <w:rsid w:val="00E53878"/>
    <w:rsid w:val="00E547A6"/>
    <w:rsid w:val="00E562CB"/>
    <w:rsid w:val="00E56B2F"/>
    <w:rsid w:val="00E60A42"/>
    <w:rsid w:val="00E62108"/>
    <w:rsid w:val="00E62E9E"/>
    <w:rsid w:val="00E6451F"/>
    <w:rsid w:val="00E6746A"/>
    <w:rsid w:val="00E6786B"/>
    <w:rsid w:val="00E67AEE"/>
    <w:rsid w:val="00E70542"/>
    <w:rsid w:val="00E712EF"/>
    <w:rsid w:val="00E71DD6"/>
    <w:rsid w:val="00E721EC"/>
    <w:rsid w:val="00E72E35"/>
    <w:rsid w:val="00E742AE"/>
    <w:rsid w:val="00E74EE4"/>
    <w:rsid w:val="00E74FA3"/>
    <w:rsid w:val="00E77B98"/>
    <w:rsid w:val="00E81674"/>
    <w:rsid w:val="00E8346F"/>
    <w:rsid w:val="00E8449D"/>
    <w:rsid w:val="00E85A08"/>
    <w:rsid w:val="00E86308"/>
    <w:rsid w:val="00E86771"/>
    <w:rsid w:val="00E86E4A"/>
    <w:rsid w:val="00E872C6"/>
    <w:rsid w:val="00E90E36"/>
    <w:rsid w:val="00E9183D"/>
    <w:rsid w:val="00E92612"/>
    <w:rsid w:val="00E92E71"/>
    <w:rsid w:val="00E92F15"/>
    <w:rsid w:val="00E930C3"/>
    <w:rsid w:val="00E945D5"/>
    <w:rsid w:val="00E94ABD"/>
    <w:rsid w:val="00E96181"/>
    <w:rsid w:val="00E9647A"/>
    <w:rsid w:val="00E9714B"/>
    <w:rsid w:val="00EA385E"/>
    <w:rsid w:val="00EA3C19"/>
    <w:rsid w:val="00EA526E"/>
    <w:rsid w:val="00EA74E8"/>
    <w:rsid w:val="00EA79BD"/>
    <w:rsid w:val="00EB200A"/>
    <w:rsid w:val="00EB3099"/>
    <w:rsid w:val="00EB4341"/>
    <w:rsid w:val="00EB5A5D"/>
    <w:rsid w:val="00EC02E4"/>
    <w:rsid w:val="00EC112C"/>
    <w:rsid w:val="00EC24EE"/>
    <w:rsid w:val="00EC2659"/>
    <w:rsid w:val="00ED269F"/>
    <w:rsid w:val="00ED4926"/>
    <w:rsid w:val="00ED5C79"/>
    <w:rsid w:val="00ED6E6E"/>
    <w:rsid w:val="00ED7379"/>
    <w:rsid w:val="00EE1514"/>
    <w:rsid w:val="00EE1881"/>
    <w:rsid w:val="00EE21CD"/>
    <w:rsid w:val="00EE2481"/>
    <w:rsid w:val="00EE26A1"/>
    <w:rsid w:val="00EE658B"/>
    <w:rsid w:val="00EF027B"/>
    <w:rsid w:val="00EF1B4E"/>
    <w:rsid w:val="00EF2DCC"/>
    <w:rsid w:val="00EF365B"/>
    <w:rsid w:val="00EF36F4"/>
    <w:rsid w:val="00EF3B3C"/>
    <w:rsid w:val="00EF5740"/>
    <w:rsid w:val="00EF6388"/>
    <w:rsid w:val="00EF78D0"/>
    <w:rsid w:val="00F03776"/>
    <w:rsid w:val="00F03918"/>
    <w:rsid w:val="00F05112"/>
    <w:rsid w:val="00F0575A"/>
    <w:rsid w:val="00F05B0C"/>
    <w:rsid w:val="00F06D62"/>
    <w:rsid w:val="00F070C7"/>
    <w:rsid w:val="00F105A7"/>
    <w:rsid w:val="00F1098B"/>
    <w:rsid w:val="00F12AAA"/>
    <w:rsid w:val="00F14B83"/>
    <w:rsid w:val="00F15EBB"/>
    <w:rsid w:val="00F175CA"/>
    <w:rsid w:val="00F20EB0"/>
    <w:rsid w:val="00F22F6A"/>
    <w:rsid w:val="00F25896"/>
    <w:rsid w:val="00F27F16"/>
    <w:rsid w:val="00F36544"/>
    <w:rsid w:val="00F41753"/>
    <w:rsid w:val="00F457CC"/>
    <w:rsid w:val="00F46B24"/>
    <w:rsid w:val="00F500CB"/>
    <w:rsid w:val="00F51AD9"/>
    <w:rsid w:val="00F51EBD"/>
    <w:rsid w:val="00F52160"/>
    <w:rsid w:val="00F54F20"/>
    <w:rsid w:val="00F565B6"/>
    <w:rsid w:val="00F57D1E"/>
    <w:rsid w:val="00F61E2F"/>
    <w:rsid w:val="00F627B9"/>
    <w:rsid w:val="00F628A8"/>
    <w:rsid w:val="00F630C5"/>
    <w:rsid w:val="00F64BF3"/>
    <w:rsid w:val="00F653E9"/>
    <w:rsid w:val="00F67409"/>
    <w:rsid w:val="00F679D9"/>
    <w:rsid w:val="00F70EF8"/>
    <w:rsid w:val="00F75216"/>
    <w:rsid w:val="00F75767"/>
    <w:rsid w:val="00F80C76"/>
    <w:rsid w:val="00F82458"/>
    <w:rsid w:val="00F857C3"/>
    <w:rsid w:val="00F872E6"/>
    <w:rsid w:val="00F87AE1"/>
    <w:rsid w:val="00F900E9"/>
    <w:rsid w:val="00F90DDB"/>
    <w:rsid w:val="00F91C46"/>
    <w:rsid w:val="00F928E3"/>
    <w:rsid w:val="00F93894"/>
    <w:rsid w:val="00F97DA6"/>
    <w:rsid w:val="00FA306F"/>
    <w:rsid w:val="00FA3F93"/>
    <w:rsid w:val="00FA4C8B"/>
    <w:rsid w:val="00FA5E1F"/>
    <w:rsid w:val="00FA6759"/>
    <w:rsid w:val="00FA7A57"/>
    <w:rsid w:val="00FB2019"/>
    <w:rsid w:val="00FB3111"/>
    <w:rsid w:val="00FB3498"/>
    <w:rsid w:val="00FB4090"/>
    <w:rsid w:val="00FB6544"/>
    <w:rsid w:val="00FB663B"/>
    <w:rsid w:val="00FB7D81"/>
    <w:rsid w:val="00FC0706"/>
    <w:rsid w:val="00FC0DA7"/>
    <w:rsid w:val="00FC1C55"/>
    <w:rsid w:val="00FC26C8"/>
    <w:rsid w:val="00FC27C9"/>
    <w:rsid w:val="00FC3324"/>
    <w:rsid w:val="00FC388C"/>
    <w:rsid w:val="00FC3D80"/>
    <w:rsid w:val="00FC49F9"/>
    <w:rsid w:val="00FC53A9"/>
    <w:rsid w:val="00FC5CAC"/>
    <w:rsid w:val="00FC7086"/>
    <w:rsid w:val="00FD02C5"/>
    <w:rsid w:val="00FD257F"/>
    <w:rsid w:val="00FD3B7C"/>
    <w:rsid w:val="00FE0964"/>
    <w:rsid w:val="00FE0B28"/>
    <w:rsid w:val="00FE3A06"/>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1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186FA2"/>
    <w:rPr>
      <w:rFonts w:ascii="Calibri" w:eastAsia="Calibri" w:hAnsi="Calibri" w:cs="Times New Roman"/>
      <w:lang w:val="uk-UA"/>
    </w:rPr>
  </w:style>
  <w:style w:type="character" w:styleId="aff">
    <w:name w:val="Unresolved Mention"/>
    <w:basedOn w:val="a0"/>
    <w:uiPriority w:val="99"/>
    <w:semiHidden/>
    <w:unhideWhenUsed/>
    <w:rsid w:val="009A5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ytiah.mvs.gov.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6B0-B9F1-4DD4-931B-A0445EF4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12990</Words>
  <Characters>74046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cp:lastModifiedBy>
  <cp:revision>15</cp:revision>
  <cp:lastPrinted>2022-11-04T08:39:00Z</cp:lastPrinted>
  <dcterms:created xsi:type="dcterms:W3CDTF">2023-01-20T11:35:00Z</dcterms:created>
  <dcterms:modified xsi:type="dcterms:W3CDTF">2023-01-30T11:47:00Z</dcterms:modified>
</cp:coreProperties>
</file>