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8EE4" w14:textId="77777777" w:rsidR="00900CD2" w:rsidRPr="00E00C7E" w:rsidRDefault="00900CD2" w:rsidP="00915B5A">
      <w:pPr>
        <w:spacing w:after="0" w:line="240" w:lineRule="auto"/>
        <w:jc w:val="right"/>
        <w:rPr>
          <w:rFonts w:ascii="Times New Roman" w:hAnsi="Times New Roman" w:cs="Times New Roman"/>
          <w:b/>
          <w:bCs/>
          <w:sz w:val="24"/>
          <w:szCs w:val="24"/>
        </w:rPr>
      </w:pPr>
      <w:r w:rsidRPr="00E00C7E">
        <w:rPr>
          <w:rFonts w:ascii="Times New Roman" w:hAnsi="Times New Roman" w:cs="Times New Roman"/>
          <w:b/>
          <w:bCs/>
          <w:sz w:val="24"/>
          <w:szCs w:val="24"/>
        </w:rPr>
        <w:t xml:space="preserve">Додаток </w:t>
      </w:r>
      <w:r w:rsidRPr="00E00C7E">
        <w:rPr>
          <w:rFonts w:ascii="Times New Roman" w:hAnsi="Times New Roman" w:cs="Times New Roman"/>
          <w:b/>
          <w:bCs/>
          <w:sz w:val="24"/>
          <w:szCs w:val="24"/>
          <w:lang w:val="ru-RU"/>
        </w:rPr>
        <w:t>4</w:t>
      </w:r>
      <w:r w:rsidRPr="00E00C7E">
        <w:rPr>
          <w:rFonts w:ascii="Times New Roman" w:hAnsi="Times New Roman" w:cs="Times New Roman"/>
          <w:b/>
          <w:bCs/>
          <w:sz w:val="24"/>
          <w:szCs w:val="24"/>
        </w:rPr>
        <w:t xml:space="preserve"> </w:t>
      </w:r>
    </w:p>
    <w:p w14:paraId="1882ABC1" w14:textId="77777777" w:rsidR="00900CD2" w:rsidRPr="00E00C7E" w:rsidRDefault="00900CD2" w:rsidP="00915B5A">
      <w:pPr>
        <w:spacing w:after="0" w:line="240" w:lineRule="auto"/>
        <w:jc w:val="right"/>
        <w:rPr>
          <w:rFonts w:ascii="Times New Roman" w:hAnsi="Times New Roman" w:cs="Times New Roman"/>
          <w:b/>
          <w:bCs/>
          <w:sz w:val="24"/>
          <w:szCs w:val="24"/>
          <w:lang w:val="ru-RU"/>
        </w:rPr>
      </w:pPr>
      <w:r w:rsidRPr="00E00C7E">
        <w:rPr>
          <w:rFonts w:ascii="Times New Roman" w:hAnsi="Times New Roman" w:cs="Times New Roman"/>
          <w:b/>
          <w:bCs/>
          <w:sz w:val="24"/>
          <w:szCs w:val="24"/>
        </w:rPr>
        <w:t>до тендерної документації</w:t>
      </w:r>
    </w:p>
    <w:p w14:paraId="6803C661" w14:textId="77777777" w:rsidR="00900CD2" w:rsidRPr="00E00C7E" w:rsidRDefault="00900CD2" w:rsidP="00915B5A">
      <w:pPr>
        <w:shd w:val="clear" w:color="auto" w:fill="FFFFFF"/>
        <w:tabs>
          <w:tab w:val="left" w:pos="6559"/>
          <w:tab w:val="left" w:leader="underscore" w:pos="6989"/>
          <w:tab w:val="left" w:leader="underscore" w:pos="8678"/>
        </w:tabs>
        <w:spacing w:after="0" w:line="240" w:lineRule="auto"/>
        <w:jc w:val="center"/>
        <w:rPr>
          <w:rFonts w:ascii="Times New Roman" w:hAnsi="Times New Roman" w:cs="Times New Roman"/>
          <w:b/>
          <w:bCs/>
          <w:sz w:val="24"/>
          <w:szCs w:val="24"/>
          <w:lang w:val="ru-RU"/>
        </w:rPr>
      </w:pPr>
    </w:p>
    <w:p w14:paraId="73DE6B13" w14:textId="77777777" w:rsidR="00900CD2" w:rsidRPr="00E00C7E" w:rsidRDefault="00900CD2" w:rsidP="00915B5A">
      <w:pPr>
        <w:spacing w:after="0" w:line="240" w:lineRule="auto"/>
        <w:jc w:val="center"/>
        <w:rPr>
          <w:rFonts w:ascii="Times New Roman" w:hAnsi="Times New Roman" w:cs="Times New Roman"/>
          <w:b/>
          <w:sz w:val="24"/>
          <w:szCs w:val="24"/>
        </w:rPr>
      </w:pPr>
      <w:r w:rsidRPr="00E00C7E">
        <w:rPr>
          <w:rFonts w:ascii="Times New Roman" w:hAnsi="Times New Roman" w:cs="Times New Roman"/>
          <w:b/>
          <w:sz w:val="24"/>
          <w:szCs w:val="24"/>
        </w:rPr>
        <w:t>ПРОЄКТ договору №____</w:t>
      </w:r>
    </w:p>
    <w:p w14:paraId="57CD7846" w14:textId="77777777" w:rsidR="0017706E" w:rsidRPr="0017706E" w:rsidRDefault="0017706E" w:rsidP="0017706E">
      <w:pPr>
        <w:spacing w:after="0" w:line="240" w:lineRule="auto"/>
        <w:ind w:right="-7"/>
        <w:jc w:val="center"/>
        <w:rPr>
          <w:rFonts w:ascii="Times New Roman" w:hAnsi="Times New Roman" w:cs="Times New Roman"/>
          <w:bCs/>
          <w:sz w:val="24"/>
          <w:szCs w:val="24"/>
        </w:rPr>
      </w:pPr>
      <w:r w:rsidRPr="0017706E">
        <w:rPr>
          <w:rFonts w:ascii="Times New Roman" w:hAnsi="Times New Roman" w:cs="Times New Roman"/>
          <w:bCs/>
          <w:sz w:val="24"/>
          <w:szCs w:val="24"/>
        </w:rPr>
        <w:t>на технічне обслуговування ліфтів</w:t>
      </w:r>
    </w:p>
    <w:p w14:paraId="04CC073A" w14:textId="77777777" w:rsidR="00900CD2" w:rsidRPr="00E00C7E" w:rsidRDefault="00900CD2" w:rsidP="00915B5A">
      <w:pPr>
        <w:spacing w:after="0" w:line="240" w:lineRule="auto"/>
        <w:jc w:val="center"/>
        <w:rPr>
          <w:rFonts w:ascii="Times New Roman" w:hAnsi="Times New Roman" w:cs="Times New Roman"/>
          <w:b/>
          <w:sz w:val="24"/>
          <w:szCs w:val="24"/>
          <w:lang w:val="ru-RU"/>
        </w:rPr>
      </w:pPr>
    </w:p>
    <w:p w14:paraId="223DE2F6" w14:textId="6D4C5726" w:rsidR="00900CD2" w:rsidRPr="00653D78" w:rsidRDefault="00900CD2" w:rsidP="00915B5A">
      <w:pPr>
        <w:spacing w:after="0" w:line="240" w:lineRule="auto"/>
        <w:ind w:left="-567"/>
        <w:jc w:val="center"/>
        <w:rPr>
          <w:rFonts w:ascii="Times New Roman" w:hAnsi="Times New Roman" w:cs="Times New Roman"/>
          <w:spacing w:val="-2"/>
          <w:sz w:val="24"/>
          <w:szCs w:val="24"/>
        </w:rPr>
      </w:pPr>
      <w:r w:rsidRPr="00E00C7E">
        <w:rPr>
          <w:rFonts w:ascii="Times New Roman" w:hAnsi="Times New Roman" w:cs="Times New Roman"/>
          <w:b/>
          <w:spacing w:val="-4"/>
          <w:sz w:val="24"/>
          <w:szCs w:val="24"/>
        </w:rPr>
        <w:t xml:space="preserve"> м. </w:t>
      </w:r>
      <w:r w:rsidRPr="00653D78">
        <w:rPr>
          <w:rFonts w:ascii="Times New Roman" w:hAnsi="Times New Roman" w:cs="Times New Roman"/>
          <w:spacing w:val="-4"/>
          <w:sz w:val="24"/>
          <w:szCs w:val="24"/>
        </w:rPr>
        <w:t>Київ</w:t>
      </w:r>
      <w:r w:rsidRPr="00653D78">
        <w:rPr>
          <w:rFonts w:ascii="Times New Roman" w:hAnsi="Times New Roman" w:cs="Times New Roman"/>
          <w:spacing w:val="-4"/>
          <w:sz w:val="24"/>
          <w:szCs w:val="24"/>
        </w:rPr>
        <w:tab/>
        <w:t xml:space="preserve">                                                                                                            «__</w:t>
      </w:r>
      <w:r w:rsidRPr="00653D78">
        <w:rPr>
          <w:rFonts w:ascii="Times New Roman" w:hAnsi="Times New Roman" w:cs="Times New Roman"/>
          <w:sz w:val="24"/>
          <w:szCs w:val="24"/>
        </w:rPr>
        <w:t>» ___</w:t>
      </w:r>
      <w:r w:rsidR="0087756A">
        <w:rPr>
          <w:rFonts w:ascii="Times New Roman" w:hAnsi="Times New Roman" w:cs="Times New Roman"/>
          <w:sz w:val="24"/>
          <w:szCs w:val="24"/>
        </w:rPr>
        <w:t>___</w:t>
      </w:r>
      <w:r w:rsidRPr="00653D78">
        <w:rPr>
          <w:rFonts w:ascii="Times New Roman" w:hAnsi="Times New Roman" w:cs="Times New Roman"/>
          <w:sz w:val="24"/>
          <w:szCs w:val="24"/>
        </w:rPr>
        <w:t xml:space="preserve">_____ </w:t>
      </w:r>
      <w:r w:rsidRPr="00653D78">
        <w:rPr>
          <w:rFonts w:ascii="Times New Roman" w:hAnsi="Times New Roman" w:cs="Times New Roman"/>
          <w:spacing w:val="-2"/>
          <w:sz w:val="24"/>
          <w:szCs w:val="24"/>
        </w:rPr>
        <w:t>2023 року</w:t>
      </w:r>
    </w:p>
    <w:p w14:paraId="3B38B542" w14:textId="77777777" w:rsidR="00900CD2" w:rsidRPr="00E00C7E" w:rsidRDefault="00900CD2" w:rsidP="00915B5A">
      <w:pPr>
        <w:tabs>
          <w:tab w:val="left" w:pos="2839"/>
        </w:tabs>
        <w:spacing w:after="0" w:line="240" w:lineRule="auto"/>
        <w:ind w:left="-567" w:right="113"/>
        <w:jc w:val="both"/>
        <w:rPr>
          <w:rFonts w:ascii="Times New Roman" w:hAnsi="Times New Roman" w:cs="Times New Roman"/>
          <w:b/>
          <w:sz w:val="24"/>
          <w:szCs w:val="24"/>
        </w:rPr>
      </w:pPr>
      <w:r w:rsidRPr="00E00C7E">
        <w:rPr>
          <w:rFonts w:ascii="Times New Roman" w:hAnsi="Times New Roman" w:cs="Times New Roman"/>
          <w:b/>
          <w:sz w:val="24"/>
          <w:szCs w:val="24"/>
        </w:rPr>
        <w:t xml:space="preserve">           </w:t>
      </w:r>
    </w:p>
    <w:p w14:paraId="098E802B" w14:textId="77777777" w:rsidR="00E66DFF" w:rsidRPr="00E00C7E" w:rsidRDefault="00900CD2" w:rsidP="00915B5A">
      <w:pPr>
        <w:shd w:val="clear" w:color="auto" w:fill="FFFFFF"/>
        <w:spacing w:after="0" w:line="240" w:lineRule="auto"/>
        <w:ind w:left="-426" w:firstLine="851"/>
        <w:jc w:val="both"/>
        <w:rPr>
          <w:rFonts w:ascii="Times New Roman" w:hAnsi="Times New Roman" w:cs="Times New Roman"/>
          <w:spacing w:val="5"/>
          <w:sz w:val="24"/>
          <w:szCs w:val="24"/>
        </w:rPr>
      </w:pPr>
      <w:r w:rsidRPr="00E00C7E">
        <w:rPr>
          <w:rFonts w:ascii="Times New Roman" w:hAnsi="Times New Roman" w:cs="Times New Roman"/>
          <w:b/>
          <w:spacing w:val="3"/>
          <w:sz w:val="24"/>
          <w:szCs w:val="24"/>
        </w:rPr>
        <w:t>Державне підприємство «Центр оцінки та інформації»,</w:t>
      </w:r>
      <w:r w:rsidRPr="00E00C7E">
        <w:rPr>
          <w:rFonts w:ascii="Times New Roman" w:hAnsi="Times New Roman" w:cs="Times New Roman"/>
          <w:spacing w:val="3"/>
          <w:sz w:val="24"/>
          <w:szCs w:val="24"/>
        </w:rPr>
        <w:t xml:space="preserve"> </w:t>
      </w:r>
      <w:r w:rsidRPr="00E00C7E">
        <w:rPr>
          <w:rFonts w:ascii="Times New Roman" w:hAnsi="Times New Roman" w:cs="Times New Roman"/>
          <w:sz w:val="24"/>
          <w:szCs w:val="24"/>
        </w:rPr>
        <w:t xml:space="preserve">в особі виконуючого обов’язки директора Вовка Євгена Валентиновича, </w:t>
      </w:r>
      <w:r w:rsidR="00EB3E02" w:rsidRPr="00E00C7E">
        <w:rPr>
          <w:rFonts w:ascii="Times New Roman" w:hAnsi="Times New Roman" w:cs="Times New Roman"/>
          <w:sz w:val="24"/>
          <w:szCs w:val="24"/>
        </w:rPr>
        <w:t xml:space="preserve">що </w:t>
      </w:r>
      <w:r w:rsidRPr="00E00C7E">
        <w:rPr>
          <w:rFonts w:ascii="Times New Roman" w:hAnsi="Times New Roman" w:cs="Times New Roman"/>
          <w:sz w:val="24"/>
          <w:szCs w:val="24"/>
        </w:rPr>
        <w:t>діє на підставі наказу Міністерства юстиції  України №</w:t>
      </w:r>
      <w:r w:rsidR="00EF24CC">
        <w:rPr>
          <w:rFonts w:ascii="Times New Roman" w:hAnsi="Times New Roman" w:cs="Times New Roman"/>
          <w:sz w:val="24"/>
          <w:szCs w:val="24"/>
          <w:lang w:val="ru-RU"/>
        </w:rPr>
        <w:t> </w:t>
      </w:r>
      <w:r w:rsidRPr="00E00C7E">
        <w:rPr>
          <w:rFonts w:ascii="Times New Roman" w:hAnsi="Times New Roman" w:cs="Times New Roman"/>
          <w:sz w:val="24"/>
          <w:szCs w:val="24"/>
        </w:rPr>
        <w:t>689/к від 24.05.2023 р.</w:t>
      </w:r>
      <w:r w:rsidRPr="00E00C7E">
        <w:rPr>
          <w:rFonts w:ascii="Times New Roman" w:hAnsi="Times New Roman" w:cs="Times New Roman"/>
          <w:bCs/>
          <w:sz w:val="24"/>
          <w:szCs w:val="24"/>
        </w:rPr>
        <w:t xml:space="preserve"> та Статуту</w:t>
      </w:r>
      <w:r w:rsidRPr="00E00C7E">
        <w:rPr>
          <w:rFonts w:ascii="Times New Roman" w:hAnsi="Times New Roman" w:cs="Times New Roman"/>
          <w:spacing w:val="5"/>
          <w:sz w:val="24"/>
          <w:szCs w:val="24"/>
        </w:rPr>
        <w:t xml:space="preserve"> (далі - Замовник), з однієї сторони, та </w:t>
      </w:r>
    </w:p>
    <w:p w14:paraId="3AD7A745" w14:textId="77777777" w:rsidR="00F462CA" w:rsidRPr="00E00C7E" w:rsidRDefault="00900CD2" w:rsidP="00915B5A">
      <w:pPr>
        <w:shd w:val="clear" w:color="auto" w:fill="FFFFFF"/>
        <w:spacing w:after="0" w:line="240" w:lineRule="auto"/>
        <w:ind w:left="-426" w:firstLine="851"/>
        <w:jc w:val="both"/>
        <w:rPr>
          <w:rFonts w:ascii="Times New Roman" w:hAnsi="Times New Roman" w:cs="Times New Roman"/>
          <w:spacing w:val="5"/>
          <w:sz w:val="24"/>
          <w:szCs w:val="24"/>
        </w:rPr>
      </w:pPr>
      <w:r w:rsidRPr="00E00C7E">
        <w:rPr>
          <w:rFonts w:ascii="Times New Roman" w:hAnsi="Times New Roman" w:cs="Times New Roman"/>
          <w:b/>
          <w:sz w:val="24"/>
          <w:szCs w:val="24"/>
        </w:rPr>
        <w:t>_________________________________________</w:t>
      </w:r>
      <w:r w:rsidR="00EF24CC">
        <w:rPr>
          <w:rFonts w:ascii="Times New Roman" w:hAnsi="Times New Roman" w:cs="Times New Roman"/>
          <w:b/>
          <w:sz w:val="24"/>
          <w:szCs w:val="24"/>
          <w:lang w:val="ru-RU"/>
        </w:rPr>
        <w:t>________</w:t>
      </w:r>
      <w:r w:rsidRPr="00E00C7E">
        <w:rPr>
          <w:rFonts w:ascii="Times New Roman" w:hAnsi="Times New Roman" w:cs="Times New Roman"/>
          <w:b/>
          <w:sz w:val="24"/>
          <w:szCs w:val="24"/>
        </w:rPr>
        <w:t>___________________</w:t>
      </w:r>
      <w:r w:rsidRPr="00E00C7E">
        <w:rPr>
          <w:rFonts w:ascii="Times New Roman" w:hAnsi="Times New Roman" w:cs="Times New Roman"/>
          <w:spacing w:val="5"/>
          <w:sz w:val="24"/>
          <w:szCs w:val="24"/>
        </w:rPr>
        <w:t>,</w:t>
      </w:r>
      <w:r w:rsidR="00EB3E02" w:rsidRPr="00E00C7E">
        <w:rPr>
          <w:rFonts w:ascii="Times New Roman" w:hAnsi="Times New Roman" w:cs="Times New Roman"/>
          <w:spacing w:val="5"/>
          <w:sz w:val="24"/>
          <w:szCs w:val="24"/>
        </w:rPr>
        <w:t xml:space="preserve"> </w:t>
      </w:r>
      <w:r w:rsidRPr="00E00C7E">
        <w:rPr>
          <w:rFonts w:ascii="Times New Roman" w:hAnsi="Times New Roman" w:cs="Times New Roman"/>
          <w:spacing w:val="5"/>
          <w:sz w:val="24"/>
          <w:szCs w:val="24"/>
        </w:rPr>
        <w:t>в особі</w:t>
      </w:r>
      <w:r w:rsidR="00EB3E02" w:rsidRPr="00E00C7E">
        <w:rPr>
          <w:rFonts w:ascii="Times New Roman" w:hAnsi="Times New Roman" w:cs="Times New Roman"/>
          <w:spacing w:val="5"/>
          <w:sz w:val="24"/>
          <w:szCs w:val="24"/>
        </w:rPr>
        <w:t xml:space="preserve"> </w:t>
      </w:r>
      <w:r w:rsidRPr="00E00C7E">
        <w:rPr>
          <w:rFonts w:ascii="Times New Roman" w:hAnsi="Times New Roman" w:cs="Times New Roman"/>
          <w:spacing w:val="5"/>
          <w:sz w:val="24"/>
          <w:szCs w:val="24"/>
        </w:rPr>
        <w:t>_______</w:t>
      </w:r>
      <w:r w:rsidR="00EF24CC">
        <w:rPr>
          <w:rFonts w:ascii="Times New Roman" w:hAnsi="Times New Roman" w:cs="Times New Roman"/>
          <w:spacing w:val="5"/>
          <w:sz w:val="24"/>
          <w:szCs w:val="24"/>
          <w:lang w:val="ru-RU"/>
        </w:rPr>
        <w:t>_______________________________</w:t>
      </w:r>
      <w:r w:rsidRPr="00E00C7E">
        <w:rPr>
          <w:rFonts w:ascii="Times New Roman" w:hAnsi="Times New Roman" w:cs="Times New Roman"/>
          <w:spacing w:val="5"/>
          <w:sz w:val="24"/>
          <w:szCs w:val="24"/>
        </w:rPr>
        <w:t>____________, що діє на підставі ____________,</w:t>
      </w:r>
      <w:r w:rsidR="00EB3E02" w:rsidRPr="00E00C7E">
        <w:rPr>
          <w:rFonts w:ascii="Times New Roman" w:hAnsi="Times New Roman" w:cs="Times New Roman"/>
          <w:spacing w:val="5"/>
          <w:sz w:val="24"/>
          <w:szCs w:val="24"/>
        </w:rPr>
        <w:t xml:space="preserve"> (далі - </w:t>
      </w:r>
      <w:proofErr w:type="spellStart"/>
      <w:r w:rsidR="00AA16C3">
        <w:rPr>
          <w:rFonts w:ascii="Times New Roman" w:hAnsi="Times New Roman" w:cs="Times New Roman"/>
          <w:spacing w:val="5"/>
          <w:sz w:val="24"/>
          <w:szCs w:val="24"/>
          <w:lang w:val="ru-RU"/>
        </w:rPr>
        <w:t>Виконавець</w:t>
      </w:r>
      <w:proofErr w:type="spellEnd"/>
      <w:r w:rsidR="00EB3E02" w:rsidRPr="00E00C7E">
        <w:rPr>
          <w:rFonts w:ascii="Times New Roman" w:hAnsi="Times New Roman" w:cs="Times New Roman"/>
          <w:spacing w:val="5"/>
          <w:sz w:val="24"/>
          <w:szCs w:val="24"/>
        </w:rPr>
        <w:t xml:space="preserve">), </w:t>
      </w:r>
      <w:r w:rsidRPr="00E00C7E">
        <w:rPr>
          <w:rFonts w:ascii="Times New Roman" w:hAnsi="Times New Roman" w:cs="Times New Roman"/>
          <w:spacing w:val="5"/>
          <w:sz w:val="24"/>
          <w:szCs w:val="24"/>
        </w:rPr>
        <w:t xml:space="preserve"> з іншої сторони,  що разом іменуються Сторони, а кожна окремо </w:t>
      </w:r>
      <w:r w:rsidR="00F462CA" w:rsidRPr="00E00C7E">
        <w:rPr>
          <w:rFonts w:ascii="Times New Roman" w:hAnsi="Times New Roman" w:cs="Times New Roman"/>
          <w:spacing w:val="5"/>
          <w:sz w:val="24"/>
          <w:szCs w:val="24"/>
        </w:rPr>
        <w:t>–</w:t>
      </w:r>
      <w:r w:rsidRPr="00E00C7E">
        <w:rPr>
          <w:rFonts w:ascii="Times New Roman" w:hAnsi="Times New Roman" w:cs="Times New Roman"/>
          <w:spacing w:val="5"/>
          <w:sz w:val="24"/>
          <w:szCs w:val="24"/>
        </w:rPr>
        <w:t xml:space="preserve"> Сторона</w:t>
      </w:r>
      <w:r w:rsidR="00F462CA" w:rsidRPr="00E00C7E">
        <w:rPr>
          <w:rFonts w:ascii="Times New Roman" w:hAnsi="Times New Roman" w:cs="Times New Roman"/>
          <w:spacing w:val="5"/>
          <w:sz w:val="24"/>
          <w:szCs w:val="24"/>
        </w:rPr>
        <w:t>,</w:t>
      </w:r>
    </w:p>
    <w:p w14:paraId="7E38DE00" w14:textId="77777777" w:rsidR="00900CD2" w:rsidRDefault="00F462CA" w:rsidP="00915B5A">
      <w:pPr>
        <w:shd w:val="clear" w:color="auto" w:fill="FFFFFF"/>
        <w:spacing w:after="0" w:line="240" w:lineRule="auto"/>
        <w:ind w:left="-426" w:firstLine="851"/>
        <w:jc w:val="both"/>
        <w:rPr>
          <w:rFonts w:ascii="Times New Roman" w:hAnsi="Times New Roman" w:cs="Times New Roman"/>
          <w:spacing w:val="5"/>
          <w:sz w:val="24"/>
          <w:szCs w:val="24"/>
        </w:rPr>
      </w:pPr>
      <w:r w:rsidRPr="00E00C7E">
        <w:rPr>
          <w:rFonts w:ascii="Times New Roman" w:hAnsi="Times New Roman" w:cs="Times New Roman"/>
          <w:spacing w:val="5"/>
          <w:sz w:val="24"/>
          <w:szCs w:val="24"/>
        </w:rPr>
        <w:t>на підставі Закону України «Про публічні закупівлі», Постанови Кабінету Міністрів України від 12.10.2022</w:t>
      </w:r>
      <w:r w:rsidR="00EF24CC" w:rsidRPr="00966BE6">
        <w:rPr>
          <w:rFonts w:ascii="Times New Roman" w:hAnsi="Times New Roman" w:cs="Times New Roman"/>
          <w:spacing w:val="5"/>
          <w:sz w:val="24"/>
          <w:szCs w:val="24"/>
        </w:rPr>
        <w:t xml:space="preserve"> р.</w:t>
      </w:r>
      <w:r w:rsidRPr="00E00C7E">
        <w:rPr>
          <w:rFonts w:ascii="Times New Roman" w:hAnsi="Times New Roman" w:cs="Times New Roman"/>
          <w:spacing w:val="5"/>
          <w:sz w:val="24"/>
          <w:szCs w:val="24"/>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w:t>
      </w:r>
      <w:r w:rsidR="00EF24CC">
        <w:rPr>
          <w:rFonts w:ascii="Times New Roman" w:hAnsi="Times New Roman" w:cs="Times New Roman"/>
          <w:spacing w:val="5"/>
          <w:sz w:val="24"/>
          <w:szCs w:val="24"/>
          <w:lang w:val="ru-RU"/>
        </w:rPr>
        <w:t> </w:t>
      </w:r>
      <w:r w:rsidRPr="00E00C7E">
        <w:rPr>
          <w:rFonts w:ascii="Times New Roman" w:hAnsi="Times New Roman" w:cs="Times New Roman"/>
          <w:spacing w:val="5"/>
          <w:sz w:val="24"/>
          <w:szCs w:val="24"/>
        </w:rPr>
        <w:t xml:space="preserve">днів з дня його припинення або скасування», </w:t>
      </w:r>
      <w:r w:rsidR="00900CD2" w:rsidRPr="00E00C7E">
        <w:rPr>
          <w:rFonts w:ascii="Times New Roman" w:hAnsi="Times New Roman" w:cs="Times New Roman"/>
          <w:spacing w:val="5"/>
          <w:sz w:val="24"/>
          <w:szCs w:val="24"/>
        </w:rPr>
        <w:t xml:space="preserve">уклали цей договір (далі - Договір) про </w:t>
      </w:r>
      <w:r w:rsidRPr="00E00C7E">
        <w:rPr>
          <w:rFonts w:ascii="Times New Roman" w:hAnsi="Times New Roman" w:cs="Times New Roman"/>
          <w:spacing w:val="5"/>
          <w:sz w:val="24"/>
          <w:szCs w:val="24"/>
        </w:rPr>
        <w:t>таке</w:t>
      </w:r>
      <w:r w:rsidR="00900CD2" w:rsidRPr="00E00C7E">
        <w:rPr>
          <w:rFonts w:ascii="Times New Roman" w:hAnsi="Times New Roman" w:cs="Times New Roman"/>
          <w:spacing w:val="5"/>
          <w:sz w:val="24"/>
          <w:szCs w:val="24"/>
        </w:rPr>
        <w:t>:</w:t>
      </w:r>
    </w:p>
    <w:p w14:paraId="66A9A154" w14:textId="77777777" w:rsidR="00653D78" w:rsidRDefault="00653D78" w:rsidP="00653D78">
      <w:pPr>
        <w:spacing w:after="0" w:line="240" w:lineRule="auto"/>
        <w:jc w:val="center"/>
        <w:rPr>
          <w:rFonts w:ascii="Times New Roman" w:hAnsi="Times New Roman" w:cs="Times New Roman"/>
          <w:b/>
          <w:spacing w:val="-6"/>
          <w:sz w:val="24"/>
          <w:szCs w:val="24"/>
        </w:rPr>
      </w:pPr>
    </w:p>
    <w:p w14:paraId="149F131F" w14:textId="77777777" w:rsidR="00653D78" w:rsidRPr="002B67BA" w:rsidRDefault="00653D78" w:rsidP="00653D78">
      <w:pPr>
        <w:spacing w:after="0" w:line="240" w:lineRule="auto"/>
        <w:ind w:left="-426" w:firstLine="852"/>
        <w:jc w:val="center"/>
        <w:rPr>
          <w:rFonts w:ascii="Times New Roman" w:hAnsi="Times New Roman" w:cs="Times New Roman"/>
          <w:b/>
          <w:spacing w:val="-6"/>
          <w:sz w:val="24"/>
          <w:szCs w:val="24"/>
        </w:rPr>
      </w:pPr>
      <w:r w:rsidRPr="002B67BA">
        <w:rPr>
          <w:rFonts w:ascii="Times New Roman" w:hAnsi="Times New Roman" w:cs="Times New Roman"/>
          <w:b/>
          <w:spacing w:val="-6"/>
          <w:sz w:val="24"/>
          <w:szCs w:val="24"/>
        </w:rPr>
        <w:t>1. ПРЕДМЕТ ДОГОВОРУ</w:t>
      </w:r>
    </w:p>
    <w:p w14:paraId="7E58E51E" w14:textId="77777777" w:rsidR="002B67BA" w:rsidRPr="002B67BA" w:rsidRDefault="002B67BA" w:rsidP="002B67BA">
      <w:pPr>
        <w:numPr>
          <w:ilvl w:val="1"/>
          <w:numId w:val="19"/>
        </w:numPr>
        <w:tabs>
          <w:tab w:val="left" w:pos="567"/>
          <w:tab w:val="left" w:pos="1134"/>
        </w:tabs>
        <w:spacing w:after="0" w:line="240" w:lineRule="auto"/>
        <w:ind w:left="-426" w:right="-6"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Замовник доручає, а Виконавець приймає на себе обов’язок по організації та виконанню </w:t>
      </w:r>
      <w:r w:rsidRPr="002B67BA">
        <w:rPr>
          <w:rFonts w:ascii="Times New Roman" w:hAnsi="Times New Roman" w:cs="Times New Roman"/>
          <w:b/>
          <w:sz w:val="24"/>
          <w:szCs w:val="24"/>
        </w:rPr>
        <w:t xml:space="preserve">Послуг з технічного обслуговування ліфтів, код ДК 021:2015 50750000-7 «Послуги з технічного обслуговування ліфтів» </w:t>
      </w:r>
      <w:r w:rsidRPr="002B67BA">
        <w:rPr>
          <w:rFonts w:ascii="Times New Roman" w:hAnsi="Times New Roman" w:cs="Times New Roman"/>
          <w:sz w:val="24"/>
          <w:szCs w:val="24"/>
        </w:rPr>
        <w:t xml:space="preserve">(далі - ТО ліфтів), на об'єктах Замовника відповідно до Додатку 1, який є невід'ємною частиною Договору. Замовник, в свою чергу, приймає та оплачує виконані Виконавцем роботи. </w:t>
      </w:r>
    </w:p>
    <w:p w14:paraId="335AA157" w14:textId="30795EE3" w:rsidR="002B67BA" w:rsidRPr="002B67BA" w:rsidRDefault="002B67BA" w:rsidP="002B67BA">
      <w:pPr>
        <w:pStyle w:val="31"/>
        <w:numPr>
          <w:ilvl w:val="1"/>
          <w:numId w:val="19"/>
        </w:numPr>
        <w:tabs>
          <w:tab w:val="left" w:pos="567"/>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Час виконання ТО ліфтів з 8.00 до 17.00 години (відповідно до графіку роботи Виконавця), за винятком вихідних та святкових днів. Непланові зупинки ліфтів, що виникають протягом неробочого часу та у вихідні і святкові дні усуваються ліфтовою аварійною службою (далі - ЛАС). </w:t>
      </w:r>
    </w:p>
    <w:p w14:paraId="6D6DD91A" w14:textId="4D7D0FC8" w:rsidR="002B67BA" w:rsidRPr="002B67BA" w:rsidRDefault="002B67BA" w:rsidP="002B67BA">
      <w:pPr>
        <w:pStyle w:val="31"/>
        <w:numPr>
          <w:ilvl w:val="1"/>
          <w:numId w:val="19"/>
        </w:numPr>
        <w:tabs>
          <w:tab w:val="left" w:pos="567"/>
          <w:tab w:val="left" w:pos="1134"/>
          <w:tab w:val="left" w:pos="1701"/>
        </w:tabs>
        <w:spacing w:after="0" w:line="240" w:lineRule="auto"/>
        <w:ind w:left="-426" w:right="-7" w:firstLine="568"/>
        <w:jc w:val="both"/>
        <w:rPr>
          <w:rFonts w:ascii="Times New Roman" w:hAnsi="Times New Roman" w:cs="Times New Roman"/>
          <w:b/>
          <w:caps/>
          <w:sz w:val="24"/>
          <w:szCs w:val="24"/>
        </w:rPr>
      </w:pPr>
      <w:r w:rsidRPr="002B67BA">
        <w:rPr>
          <w:rFonts w:ascii="Times New Roman" w:hAnsi="Times New Roman" w:cs="Times New Roman"/>
          <w:sz w:val="24"/>
          <w:szCs w:val="24"/>
        </w:rPr>
        <w:t xml:space="preserve">ТО ліфтів здійснюється відповідно до вимог діючого </w:t>
      </w:r>
      <w:bookmarkStart w:id="0" w:name="_Hlk151641460"/>
      <w:r w:rsidRPr="002B67BA">
        <w:rPr>
          <w:rFonts w:ascii="Times New Roman" w:hAnsi="Times New Roman" w:cs="Times New Roman"/>
          <w:sz w:val="24"/>
          <w:szCs w:val="24"/>
        </w:rPr>
        <w:t xml:space="preserve">Положення про систему технічного обслуговування та ремонту ліфтів в Україні КД 36.1-001-2000, затвердженого наказом  Держбуду України від 10.04.2000 </w:t>
      </w:r>
      <w:bookmarkEnd w:id="0"/>
      <w:r w:rsidRPr="002B67BA">
        <w:rPr>
          <w:rFonts w:ascii="Times New Roman" w:hAnsi="Times New Roman" w:cs="Times New Roman"/>
          <w:sz w:val="24"/>
          <w:szCs w:val="24"/>
        </w:rPr>
        <w:t xml:space="preserve">№ 73 «Про затвердження державних нормативних документів» (далі – Положення). Відповідно до умов Положення виконується комплекс робіт попереджувального характеру у плановому порядку з метою забезпечення безперебійної та безпечної роботи ліфтів, а також запобігання передчасного зношування обладнання і підтримання належного технічного стану, що відповідає вимогам «Правил будови і безпечної експлуатації ліфтів» (далі – ПББЕЛ), затверджених наказом Державного комітету України з промислової безпеки; охорони праці та гірничого нагляду від 01.09.2008 № 190 «Про затвердження Правил будови і безпечної експлуатації ліфтів», наказу Міністерства будівництва, архітектури та житлово-комунального господарства України від 09.11.2006 року № 369 «Про затвердження Порядку встановлення вартості технічного обслуговування ліфтів та систем диспетчеризації" (надалі – Порядок № 369), технічної документації та інструкцій з експлуатації заводів-виробників. </w:t>
      </w:r>
      <w:bookmarkStart w:id="1" w:name="OLE_LINK5"/>
    </w:p>
    <w:p w14:paraId="58F87AE2" w14:textId="77777777" w:rsidR="002B67BA" w:rsidRPr="002B67BA" w:rsidRDefault="002B67BA" w:rsidP="002B67BA">
      <w:pPr>
        <w:pStyle w:val="31"/>
        <w:tabs>
          <w:tab w:val="left" w:pos="567"/>
          <w:tab w:val="left" w:pos="1134"/>
          <w:tab w:val="left" w:pos="1701"/>
        </w:tabs>
        <w:spacing w:after="0" w:line="240" w:lineRule="auto"/>
        <w:ind w:left="284" w:right="-7"/>
        <w:jc w:val="center"/>
        <w:rPr>
          <w:rFonts w:ascii="Times New Roman" w:hAnsi="Times New Roman" w:cs="Times New Roman"/>
          <w:b/>
          <w:caps/>
          <w:sz w:val="24"/>
          <w:szCs w:val="24"/>
        </w:rPr>
      </w:pPr>
    </w:p>
    <w:p w14:paraId="60C817F1" w14:textId="2A2E9AE1" w:rsidR="002B67BA" w:rsidRPr="002B67BA" w:rsidRDefault="002B67BA" w:rsidP="002B67BA">
      <w:pPr>
        <w:pStyle w:val="31"/>
        <w:numPr>
          <w:ilvl w:val="0"/>
          <w:numId w:val="19"/>
        </w:numPr>
        <w:tabs>
          <w:tab w:val="left" w:pos="567"/>
          <w:tab w:val="left" w:pos="1134"/>
          <w:tab w:val="left" w:pos="1701"/>
        </w:tabs>
        <w:spacing w:after="0" w:line="240" w:lineRule="auto"/>
        <w:ind w:left="-426" w:right="-7" w:firstLine="568"/>
        <w:jc w:val="center"/>
        <w:rPr>
          <w:rFonts w:ascii="Times New Roman" w:hAnsi="Times New Roman" w:cs="Times New Roman"/>
          <w:b/>
          <w:caps/>
          <w:sz w:val="24"/>
          <w:szCs w:val="24"/>
        </w:rPr>
      </w:pPr>
      <w:r w:rsidRPr="002B67BA">
        <w:rPr>
          <w:rFonts w:ascii="Times New Roman" w:hAnsi="Times New Roman" w:cs="Times New Roman"/>
          <w:b/>
          <w:caps/>
          <w:sz w:val="24"/>
          <w:szCs w:val="24"/>
        </w:rPr>
        <w:t>Вартість Договору ТА ПОРЯДОК РОЗРАХУНКІВ</w:t>
      </w:r>
    </w:p>
    <w:bookmarkEnd w:id="1"/>
    <w:p w14:paraId="774B6EA2" w14:textId="61A274BC" w:rsidR="002B67BA" w:rsidRPr="002B67BA" w:rsidRDefault="002B67BA" w:rsidP="002B67BA">
      <w:pPr>
        <w:numPr>
          <w:ilvl w:val="1"/>
          <w:numId w:val="19"/>
        </w:numPr>
        <w:tabs>
          <w:tab w:val="left" w:pos="567"/>
        </w:tabs>
        <w:spacing w:after="0" w:line="240" w:lineRule="auto"/>
        <w:ind w:left="-426" w:firstLine="568"/>
        <w:jc w:val="both"/>
        <w:rPr>
          <w:rFonts w:ascii="Times New Roman" w:hAnsi="Times New Roman" w:cs="Times New Roman"/>
          <w:sz w:val="24"/>
          <w:szCs w:val="24"/>
        </w:rPr>
      </w:pPr>
      <w:r w:rsidRPr="002B67BA">
        <w:rPr>
          <w:rFonts w:ascii="Times New Roman" w:hAnsi="Times New Roman" w:cs="Times New Roman"/>
          <w:b/>
          <w:sz w:val="24"/>
          <w:szCs w:val="24"/>
        </w:rPr>
        <w:t xml:space="preserve"> Загальна вартість договору</w:t>
      </w:r>
      <w:r w:rsidRPr="002B67BA">
        <w:rPr>
          <w:rFonts w:ascii="Times New Roman" w:hAnsi="Times New Roman" w:cs="Times New Roman"/>
          <w:sz w:val="24"/>
          <w:szCs w:val="24"/>
        </w:rPr>
        <w:t xml:space="preserve"> складає _____________ грн.  (_______________ _______________________________________________________________________), у тому числі ПДВ  _______________ грн. (___________________________________________). </w:t>
      </w:r>
    </w:p>
    <w:p w14:paraId="23E0473F" w14:textId="7DA98F2B" w:rsidR="002B67BA" w:rsidRPr="002B67BA" w:rsidRDefault="002B67BA" w:rsidP="002B67BA">
      <w:pPr>
        <w:numPr>
          <w:ilvl w:val="1"/>
          <w:numId w:val="19"/>
        </w:numPr>
        <w:tabs>
          <w:tab w:val="left" w:pos="567"/>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 </w:t>
      </w:r>
      <w:r w:rsidR="0087756A">
        <w:rPr>
          <w:rFonts w:ascii="Times New Roman" w:hAnsi="Times New Roman" w:cs="Times New Roman"/>
          <w:sz w:val="24"/>
          <w:szCs w:val="24"/>
        </w:rPr>
        <w:t>В</w:t>
      </w:r>
      <w:r w:rsidRPr="002B67BA">
        <w:rPr>
          <w:rFonts w:ascii="Times New Roman" w:hAnsi="Times New Roman" w:cs="Times New Roman"/>
          <w:sz w:val="24"/>
          <w:szCs w:val="24"/>
        </w:rPr>
        <w:t>арт</w:t>
      </w:r>
      <w:r w:rsidR="0087756A">
        <w:rPr>
          <w:rFonts w:ascii="Times New Roman" w:hAnsi="Times New Roman" w:cs="Times New Roman"/>
          <w:sz w:val="24"/>
          <w:szCs w:val="24"/>
        </w:rPr>
        <w:t xml:space="preserve">ість </w:t>
      </w:r>
      <w:r w:rsidRPr="002B67BA">
        <w:rPr>
          <w:rFonts w:ascii="Times New Roman" w:hAnsi="Times New Roman" w:cs="Times New Roman"/>
          <w:sz w:val="24"/>
          <w:szCs w:val="24"/>
        </w:rPr>
        <w:t xml:space="preserve">технічного обслуговування ліфтів </w:t>
      </w:r>
      <w:r w:rsidR="0087756A">
        <w:rPr>
          <w:rFonts w:ascii="Times New Roman" w:hAnsi="Times New Roman" w:cs="Times New Roman"/>
          <w:sz w:val="24"/>
          <w:szCs w:val="24"/>
        </w:rPr>
        <w:t>на</w:t>
      </w:r>
      <w:r w:rsidRPr="002B67BA">
        <w:rPr>
          <w:rFonts w:ascii="Times New Roman" w:hAnsi="Times New Roman" w:cs="Times New Roman"/>
          <w:b/>
          <w:sz w:val="24"/>
          <w:szCs w:val="24"/>
        </w:rPr>
        <w:t xml:space="preserve"> місяць</w:t>
      </w:r>
      <w:r w:rsidRPr="002B67BA">
        <w:rPr>
          <w:rFonts w:ascii="Times New Roman" w:hAnsi="Times New Roman" w:cs="Times New Roman"/>
          <w:sz w:val="24"/>
          <w:szCs w:val="24"/>
        </w:rPr>
        <w:t xml:space="preserve"> наведено у Додатку 1, який є невід'ємною частиною Договору.</w:t>
      </w:r>
    </w:p>
    <w:p w14:paraId="6E1A023E" w14:textId="5A4EBEEE" w:rsidR="002B67BA" w:rsidRPr="002B67BA" w:rsidRDefault="002B67BA" w:rsidP="002B67BA">
      <w:pPr>
        <w:numPr>
          <w:ilvl w:val="1"/>
          <w:numId w:val="19"/>
        </w:numPr>
        <w:tabs>
          <w:tab w:val="left" w:pos="567"/>
        </w:tabs>
        <w:spacing w:after="0" w:line="240" w:lineRule="auto"/>
        <w:ind w:left="-426" w:right="-7" w:firstLine="568"/>
        <w:jc w:val="both"/>
        <w:rPr>
          <w:rFonts w:ascii="Times New Roman" w:hAnsi="Times New Roman" w:cs="Times New Roman"/>
          <w:b/>
          <w:sz w:val="24"/>
          <w:szCs w:val="24"/>
        </w:rPr>
      </w:pPr>
      <w:r w:rsidRPr="002B67BA">
        <w:rPr>
          <w:rFonts w:ascii="Times New Roman" w:hAnsi="Times New Roman" w:cs="Times New Roman"/>
          <w:b/>
          <w:sz w:val="24"/>
          <w:szCs w:val="24"/>
        </w:rPr>
        <w:t xml:space="preserve">Строк надання послуг: </w:t>
      </w:r>
      <w:r w:rsidRPr="00BD6047">
        <w:rPr>
          <w:rFonts w:ascii="Times New Roman" w:hAnsi="Times New Roman" w:cs="Times New Roman"/>
          <w:bCs/>
          <w:sz w:val="24"/>
          <w:szCs w:val="24"/>
        </w:rPr>
        <w:t>з</w:t>
      </w:r>
      <w:r w:rsidR="00BD6047" w:rsidRPr="00BD6047">
        <w:rPr>
          <w:rFonts w:ascii="Times New Roman" w:hAnsi="Times New Roman" w:cs="Times New Roman"/>
          <w:bCs/>
          <w:sz w:val="24"/>
          <w:szCs w:val="24"/>
        </w:rPr>
        <w:t xml:space="preserve"> 01 січня </w:t>
      </w:r>
      <w:r w:rsidRPr="00BD6047">
        <w:rPr>
          <w:rFonts w:ascii="Times New Roman" w:hAnsi="Times New Roman" w:cs="Times New Roman"/>
          <w:bCs/>
          <w:sz w:val="24"/>
          <w:szCs w:val="24"/>
        </w:rPr>
        <w:t>202</w:t>
      </w:r>
      <w:r w:rsidR="00BD6047" w:rsidRPr="00BD6047">
        <w:rPr>
          <w:rFonts w:ascii="Times New Roman" w:hAnsi="Times New Roman" w:cs="Times New Roman"/>
          <w:bCs/>
          <w:sz w:val="24"/>
          <w:szCs w:val="24"/>
        </w:rPr>
        <w:t>4</w:t>
      </w:r>
      <w:r w:rsidRPr="00BD6047">
        <w:rPr>
          <w:rFonts w:ascii="Times New Roman" w:hAnsi="Times New Roman" w:cs="Times New Roman"/>
          <w:bCs/>
          <w:sz w:val="24"/>
          <w:szCs w:val="24"/>
        </w:rPr>
        <w:t xml:space="preserve"> року до 31 грудня 202</w:t>
      </w:r>
      <w:r w:rsidR="00BD6047" w:rsidRPr="00BD6047">
        <w:rPr>
          <w:rFonts w:ascii="Times New Roman" w:hAnsi="Times New Roman" w:cs="Times New Roman"/>
          <w:bCs/>
          <w:sz w:val="24"/>
          <w:szCs w:val="24"/>
        </w:rPr>
        <w:t>4</w:t>
      </w:r>
      <w:r w:rsidRPr="00BD6047">
        <w:rPr>
          <w:rFonts w:ascii="Times New Roman" w:hAnsi="Times New Roman" w:cs="Times New Roman"/>
          <w:bCs/>
          <w:sz w:val="24"/>
          <w:szCs w:val="24"/>
        </w:rPr>
        <w:t xml:space="preserve"> року.</w:t>
      </w:r>
      <w:r w:rsidRPr="002B67BA">
        <w:rPr>
          <w:rFonts w:ascii="Times New Roman" w:hAnsi="Times New Roman" w:cs="Times New Roman"/>
          <w:b/>
          <w:sz w:val="24"/>
          <w:szCs w:val="24"/>
        </w:rPr>
        <w:t xml:space="preserve"> </w:t>
      </w:r>
    </w:p>
    <w:p w14:paraId="76D4F3DD" w14:textId="77777777" w:rsidR="002B67BA" w:rsidRPr="002B67BA" w:rsidRDefault="002B67BA" w:rsidP="002B67BA">
      <w:pPr>
        <w:pStyle w:val="31"/>
        <w:numPr>
          <w:ilvl w:val="1"/>
          <w:numId w:val="19"/>
        </w:numPr>
        <w:tabs>
          <w:tab w:val="left" w:pos="0"/>
          <w:tab w:val="left" w:pos="567"/>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Розрахунки за виконані роботи здійснюються Замовником щомісячно, в національній валюті України, шляхом перерахування грошових коштів, вказаних в п. 2.1. даного Договору, на розрахунковий рахунок Виконавця не пізніше 10 (десятого) числа  місяця, що є наступним після періоду, в якому виконано відповідні роботи.</w:t>
      </w:r>
    </w:p>
    <w:p w14:paraId="629C627D" w14:textId="77777777" w:rsidR="002B67BA" w:rsidRPr="002B67BA" w:rsidRDefault="002B67BA" w:rsidP="002B67BA">
      <w:pPr>
        <w:pStyle w:val="31"/>
        <w:numPr>
          <w:ilvl w:val="1"/>
          <w:numId w:val="19"/>
        </w:numPr>
        <w:tabs>
          <w:tab w:val="left" w:pos="567"/>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Днем оплати вважається день надходження коштів на рахунок Виконавця. </w:t>
      </w:r>
    </w:p>
    <w:p w14:paraId="247B4355" w14:textId="77777777" w:rsidR="002B67BA" w:rsidRPr="002B67BA" w:rsidRDefault="002B67BA" w:rsidP="00BD6047">
      <w:pPr>
        <w:pStyle w:val="31"/>
        <w:numPr>
          <w:ilvl w:val="1"/>
          <w:numId w:val="19"/>
        </w:numPr>
        <w:tabs>
          <w:tab w:val="left" w:pos="567"/>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lastRenderedPageBreak/>
        <w:t xml:space="preserve">Поточні </w:t>
      </w:r>
      <w:r w:rsidRPr="002B67BA">
        <w:rPr>
          <w:rStyle w:val="variant1"/>
          <w:rFonts w:ascii="Times New Roman" w:hAnsi="Times New Roman"/>
          <w:color w:val="auto"/>
          <w:sz w:val="24"/>
          <w:szCs w:val="24"/>
        </w:rPr>
        <w:t>надходження</w:t>
      </w:r>
      <w:r w:rsidRPr="002B67BA">
        <w:rPr>
          <w:rFonts w:ascii="Times New Roman" w:hAnsi="Times New Roman" w:cs="Times New Roman"/>
          <w:sz w:val="24"/>
          <w:szCs w:val="24"/>
        </w:rPr>
        <w:t xml:space="preserve"> коштів від </w:t>
      </w:r>
      <w:r w:rsidRPr="002B67BA">
        <w:rPr>
          <w:rStyle w:val="unknown1"/>
          <w:rFonts w:ascii="Times New Roman" w:hAnsi="Times New Roman"/>
          <w:color w:val="auto"/>
          <w:sz w:val="24"/>
          <w:szCs w:val="24"/>
        </w:rPr>
        <w:t>Замовника</w:t>
      </w:r>
      <w:r w:rsidRPr="002B67BA">
        <w:rPr>
          <w:rFonts w:ascii="Times New Roman" w:hAnsi="Times New Roman" w:cs="Times New Roman"/>
          <w:sz w:val="24"/>
          <w:szCs w:val="24"/>
        </w:rPr>
        <w:t xml:space="preserve"> зараховуються в рахунок погашення заборгованості за період, який вказаний в призначенні платежу. Якщо кошти надійшли і призначення платежу є незрозумілим, або не містить посилання на місяць та рік, за який сплачується, то кошти зараховуються в рахунок погашення заборгованості за найбільш раннім </w:t>
      </w:r>
      <w:r w:rsidRPr="002B67BA">
        <w:rPr>
          <w:rStyle w:val="variant1"/>
          <w:rFonts w:ascii="Times New Roman" w:hAnsi="Times New Roman"/>
          <w:color w:val="auto"/>
          <w:sz w:val="24"/>
          <w:szCs w:val="24"/>
        </w:rPr>
        <w:t>строком</w:t>
      </w:r>
      <w:r w:rsidRPr="002B67BA">
        <w:rPr>
          <w:rFonts w:ascii="Times New Roman" w:hAnsi="Times New Roman" w:cs="Times New Roman"/>
          <w:sz w:val="24"/>
          <w:szCs w:val="24"/>
        </w:rPr>
        <w:t xml:space="preserve"> </w:t>
      </w:r>
      <w:r w:rsidRPr="002B67BA">
        <w:rPr>
          <w:rStyle w:val="variant1"/>
          <w:rFonts w:ascii="Times New Roman" w:hAnsi="Times New Roman"/>
          <w:color w:val="auto"/>
          <w:sz w:val="24"/>
          <w:szCs w:val="24"/>
        </w:rPr>
        <w:t>виникнення</w:t>
      </w:r>
      <w:r w:rsidRPr="002B67BA">
        <w:rPr>
          <w:rFonts w:ascii="Times New Roman" w:hAnsi="Times New Roman" w:cs="Times New Roman"/>
          <w:sz w:val="24"/>
          <w:szCs w:val="24"/>
        </w:rPr>
        <w:t xml:space="preserve">. </w:t>
      </w:r>
    </w:p>
    <w:p w14:paraId="27D2D944" w14:textId="77777777" w:rsidR="002B67BA" w:rsidRPr="002B67BA" w:rsidRDefault="002B67BA" w:rsidP="00BD6047">
      <w:pPr>
        <w:pStyle w:val="31"/>
        <w:numPr>
          <w:ilvl w:val="1"/>
          <w:numId w:val="19"/>
        </w:numPr>
        <w:tabs>
          <w:tab w:val="left" w:pos="567"/>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Додаткові роботи, не передбачені даним Договором, можуть виконуватися по узгодженню Сторін шляхом оформлення окремого договору.</w:t>
      </w:r>
    </w:p>
    <w:p w14:paraId="2F231E31" w14:textId="77777777" w:rsidR="002B67BA" w:rsidRPr="002B67BA" w:rsidRDefault="002B67BA" w:rsidP="00BD6047">
      <w:pPr>
        <w:pStyle w:val="31"/>
        <w:numPr>
          <w:ilvl w:val="1"/>
          <w:numId w:val="19"/>
        </w:numPr>
        <w:tabs>
          <w:tab w:val="left" w:pos="567"/>
          <w:tab w:val="left" w:pos="1276"/>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Незаплановані відновлювальні роботи, які виникли у результаті порушень Правил користування ліфтами, розкрадання, псування обладнання, підпалів, порушення енергопостачання, залиття атмосферними опадами ліфтового обладнання, тощо, а також заміна зношених складових частин ліфта (електродвигун, редуктор, </w:t>
      </w:r>
      <w:proofErr w:type="spellStart"/>
      <w:r w:rsidRPr="002B67BA">
        <w:rPr>
          <w:rFonts w:ascii="Times New Roman" w:hAnsi="Times New Roman" w:cs="Times New Roman"/>
          <w:sz w:val="24"/>
          <w:szCs w:val="24"/>
        </w:rPr>
        <w:t>канатотяговий</w:t>
      </w:r>
      <w:proofErr w:type="spellEnd"/>
      <w:r w:rsidRPr="002B67BA">
        <w:rPr>
          <w:rFonts w:ascii="Times New Roman" w:hAnsi="Times New Roman" w:cs="Times New Roman"/>
          <w:sz w:val="24"/>
          <w:szCs w:val="24"/>
        </w:rPr>
        <w:t xml:space="preserve"> шків, шафа керування, троса, купе кабіни, тощо) виконуються за окремими договорами згідно наказу Державного комітету України з питань житлово- комунального господарства № 150 від 10.08.2004 року «Про затвердження Примірного переліку послуг з утримання будинків і споруд та прибудинкових територій та послуг з ремонту приміщень, будинків, споруд» (надалі – Примірний перелік послуг № 150). </w:t>
      </w:r>
    </w:p>
    <w:p w14:paraId="714A18D6" w14:textId="77777777" w:rsidR="002B67BA" w:rsidRPr="002B67BA" w:rsidRDefault="002B67BA" w:rsidP="00BD6047">
      <w:pPr>
        <w:pStyle w:val="31"/>
        <w:numPr>
          <w:ilvl w:val="1"/>
          <w:numId w:val="19"/>
        </w:numPr>
        <w:tabs>
          <w:tab w:val="left" w:pos="709"/>
          <w:tab w:val="left" w:pos="1276"/>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Вартість матеріалів та запасних частин, які використовуються з метою підтримки ліфтів у належному стані, оплачується додатково Замовником.</w:t>
      </w:r>
    </w:p>
    <w:p w14:paraId="42A7BE2E" w14:textId="77777777" w:rsidR="002B67BA" w:rsidRDefault="002B67BA" w:rsidP="002B67BA">
      <w:pPr>
        <w:pStyle w:val="31"/>
        <w:tabs>
          <w:tab w:val="left" w:pos="1134"/>
        </w:tabs>
        <w:spacing w:after="0"/>
        <w:ind w:left="-426" w:right="-7" w:firstLine="568"/>
        <w:rPr>
          <w:rFonts w:ascii="Times New Roman" w:hAnsi="Times New Roman" w:cs="Times New Roman"/>
          <w:sz w:val="24"/>
          <w:szCs w:val="24"/>
        </w:rPr>
      </w:pPr>
    </w:p>
    <w:p w14:paraId="7FF2C965" w14:textId="25972D92" w:rsidR="00BD6047" w:rsidRPr="00BD6047" w:rsidRDefault="00BD6047" w:rsidP="00BD6047">
      <w:pPr>
        <w:pStyle w:val="31"/>
        <w:numPr>
          <w:ilvl w:val="0"/>
          <w:numId w:val="17"/>
        </w:numPr>
        <w:tabs>
          <w:tab w:val="left" w:pos="1134"/>
        </w:tabs>
        <w:spacing w:after="0"/>
        <w:ind w:right="-7"/>
        <w:rPr>
          <w:rFonts w:ascii="Times New Roman" w:hAnsi="Times New Roman" w:cs="Times New Roman"/>
          <w:b/>
          <w:bCs/>
          <w:sz w:val="24"/>
          <w:szCs w:val="24"/>
        </w:rPr>
      </w:pPr>
      <w:r w:rsidRPr="00BD6047">
        <w:rPr>
          <w:rFonts w:ascii="Times New Roman" w:hAnsi="Times New Roman" w:cs="Times New Roman"/>
          <w:b/>
          <w:bCs/>
          <w:sz w:val="24"/>
          <w:szCs w:val="24"/>
        </w:rPr>
        <w:t>ОБОВ</w:t>
      </w:r>
      <w:r w:rsidRPr="00BD6047">
        <w:rPr>
          <w:rFonts w:ascii="Times New Roman" w:hAnsi="Times New Roman" w:cs="Times New Roman"/>
          <w:b/>
          <w:bCs/>
          <w:sz w:val="24"/>
          <w:szCs w:val="24"/>
          <w:lang w:val="en-US"/>
        </w:rPr>
        <w:t>’</w:t>
      </w:r>
      <w:r w:rsidRPr="00BD6047">
        <w:rPr>
          <w:rFonts w:ascii="Times New Roman" w:hAnsi="Times New Roman" w:cs="Times New Roman"/>
          <w:b/>
          <w:bCs/>
          <w:sz w:val="24"/>
          <w:szCs w:val="24"/>
        </w:rPr>
        <w:t>ЯЗКИ СТОРІН</w:t>
      </w:r>
    </w:p>
    <w:p w14:paraId="500E94CA" w14:textId="77777777" w:rsidR="002B67BA" w:rsidRPr="002B67BA" w:rsidRDefault="002B67BA" w:rsidP="00BD6047">
      <w:pPr>
        <w:pStyle w:val="31"/>
        <w:numPr>
          <w:ilvl w:val="1"/>
          <w:numId w:val="17"/>
        </w:numPr>
        <w:tabs>
          <w:tab w:val="left" w:pos="851"/>
        </w:tabs>
        <w:spacing w:after="0" w:line="240" w:lineRule="auto"/>
        <w:ind w:left="-426" w:right="-7" w:firstLine="568"/>
        <w:jc w:val="both"/>
        <w:rPr>
          <w:rFonts w:ascii="Times New Roman" w:hAnsi="Times New Roman" w:cs="Times New Roman"/>
          <w:sz w:val="24"/>
          <w:szCs w:val="24"/>
          <w:u w:val="single"/>
        </w:rPr>
      </w:pPr>
      <w:r w:rsidRPr="002B67BA">
        <w:rPr>
          <w:rFonts w:ascii="Times New Roman" w:hAnsi="Times New Roman" w:cs="Times New Roman"/>
          <w:i/>
          <w:sz w:val="24"/>
          <w:szCs w:val="24"/>
          <w:u w:val="single"/>
        </w:rPr>
        <w:t>Замовник зобов'язаний:</w:t>
      </w:r>
    </w:p>
    <w:p w14:paraId="5A6EE146"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Своєчасно оплачувати роботи та послуги Виконавця.</w:t>
      </w:r>
    </w:p>
    <w:p w14:paraId="6AC516BD"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Наказом призначити особу, відповідальну за організацію експлуатації ліфтів. Ця особа повинна мати відповідну кваліфікацію і пройти атестацію в установленому порядку.</w:t>
      </w:r>
    </w:p>
    <w:p w14:paraId="26064879"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Забезпечувати якісне і надійне електропостачання ліфтового обладнання.</w:t>
      </w:r>
    </w:p>
    <w:p w14:paraId="5A170E84"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Забезпечити експлуатацію ліфтів у відповідності до їх призначення і вантажопідйомності.</w:t>
      </w:r>
    </w:p>
    <w:p w14:paraId="4194BF83"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Вживати заходи із запобігання попадання вологи в машинні (блочні) приміщення (далі – МП, БП), шахти, приямки ліфтів.</w:t>
      </w:r>
    </w:p>
    <w:p w14:paraId="0283CB1A"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Своєчасно проводити будівельні та ремонтні роботи посадочних площадок, машинних і блочних приміщень ліфтів. Зазначені роботи виконувати по узгодженню з Виконавцем.</w:t>
      </w:r>
    </w:p>
    <w:p w14:paraId="15135500"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Постійно забезпечувати нормативну освітленість посадочних площадок ліфтів, підходів до них, а також температурний режим в машинних (блочних) приміщеннях ліфтів від +5</w:t>
      </w:r>
      <w:r w:rsidRPr="002B67BA">
        <w:rPr>
          <w:rFonts w:ascii="Times New Roman" w:hAnsi="Times New Roman" w:cs="Times New Roman"/>
          <w:sz w:val="24"/>
          <w:szCs w:val="24"/>
          <w:vertAlign w:val="superscript"/>
        </w:rPr>
        <w:t>0</w:t>
      </w:r>
      <w:r w:rsidRPr="002B67BA">
        <w:rPr>
          <w:rFonts w:ascii="Times New Roman" w:hAnsi="Times New Roman" w:cs="Times New Roman"/>
          <w:sz w:val="24"/>
          <w:szCs w:val="24"/>
        </w:rPr>
        <w:t xml:space="preserve"> до +40</w:t>
      </w:r>
      <w:r w:rsidRPr="002B67BA">
        <w:rPr>
          <w:rFonts w:ascii="Times New Roman" w:hAnsi="Times New Roman" w:cs="Times New Roman"/>
          <w:sz w:val="24"/>
          <w:szCs w:val="24"/>
          <w:vertAlign w:val="superscript"/>
        </w:rPr>
        <w:t>0</w:t>
      </w:r>
      <w:r w:rsidRPr="002B67BA">
        <w:rPr>
          <w:rFonts w:ascii="Times New Roman" w:hAnsi="Times New Roman" w:cs="Times New Roman"/>
          <w:sz w:val="24"/>
          <w:szCs w:val="24"/>
        </w:rPr>
        <w:t xml:space="preserve"> С.</w:t>
      </w:r>
    </w:p>
    <w:p w14:paraId="21B0AF74"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Проводити роз'яснювальну роботу серед пасажирів про Правила користування ліфтами, дбайливе ставлення до ліфтового обладнання.</w:t>
      </w:r>
    </w:p>
    <w:p w14:paraId="1247C671"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Забезпечити зберігання ліфтового обладнання.</w:t>
      </w:r>
    </w:p>
    <w:p w14:paraId="66949399"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Забезпечувати відвідання персоналом Замовника машинних і блочних приміщень тільки з відома відповідальних осіб Виконавця.</w:t>
      </w:r>
    </w:p>
    <w:p w14:paraId="6CEF3769"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Проводити цілодобовий контроль за роботою ліфтів з реєстрацією заявок на усунення </w:t>
      </w:r>
      <w:proofErr w:type="spellStart"/>
      <w:r w:rsidRPr="002B67BA">
        <w:rPr>
          <w:rFonts w:ascii="Times New Roman" w:hAnsi="Times New Roman" w:cs="Times New Roman"/>
          <w:sz w:val="24"/>
          <w:szCs w:val="24"/>
        </w:rPr>
        <w:t>несправностей</w:t>
      </w:r>
      <w:proofErr w:type="spellEnd"/>
      <w:r w:rsidRPr="002B67BA">
        <w:rPr>
          <w:rFonts w:ascii="Times New Roman" w:hAnsi="Times New Roman" w:cs="Times New Roman"/>
          <w:sz w:val="24"/>
          <w:szCs w:val="24"/>
        </w:rPr>
        <w:t xml:space="preserve"> ліфтів та своєчасну передачу цих заявок Виконавцю для усунення </w:t>
      </w:r>
      <w:proofErr w:type="spellStart"/>
      <w:r w:rsidRPr="002B67BA">
        <w:rPr>
          <w:rFonts w:ascii="Times New Roman" w:hAnsi="Times New Roman" w:cs="Times New Roman"/>
          <w:sz w:val="24"/>
          <w:szCs w:val="24"/>
        </w:rPr>
        <w:t>несправностей</w:t>
      </w:r>
      <w:proofErr w:type="spellEnd"/>
      <w:r w:rsidRPr="002B67BA">
        <w:rPr>
          <w:rFonts w:ascii="Times New Roman" w:hAnsi="Times New Roman" w:cs="Times New Roman"/>
          <w:sz w:val="24"/>
          <w:szCs w:val="24"/>
        </w:rPr>
        <w:t>.</w:t>
      </w:r>
    </w:p>
    <w:p w14:paraId="302DA763"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Організовувати експертне обстеження ліфтів, строк експлуатації яких перевищує 25 років.</w:t>
      </w:r>
    </w:p>
    <w:p w14:paraId="627B5EB3"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За наявності пропускної системи на об'єкті Замовника забезпечити обслуговуючий і технічний персонал Виконавця відповідними перепустками за поданням останнього.</w:t>
      </w:r>
    </w:p>
    <w:p w14:paraId="31ECDBC9" w14:textId="77777777" w:rsidR="002B67BA" w:rsidRPr="002B67BA" w:rsidRDefault="002B67BA" w:rsidP="00BD6047">
      <w:pPr>
        <w:numPr>
          <w:ilvl w:val="2"/>
          <w:numId w:val="17"/>
        </w:numPr>
        <w:tabs>
          <w:tab w:val="left" w:pos="851"/>
        </w:tabs>
        <w:spacing w:after="0" w:line="240" w:lineRule="auto"/>
        <w:ind w:left="-426"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Виконувати в установлені терміни приписи органів </w:t>
      </w:r>
      <w:proofErr w:type="spellStart"/>
      <w:r w:rsidRPr="002B67BA">
        <w:rPr>
          <w:rFonts w:ascii="Times New Roman" w:hAnsi="Times New Roman" w:cs="Times New Roman"/>
          <w:sz w:val="24"/>
          <w:szCs w:val="24"/>
        </w:rPr>
        <w:t>Держпраці</w:t>
      </w:r>
      <w:proofErr w:type="spellEnd"/>
      <w:r w:rsidRPr="002B67BA">
        <w:rPr>
          <w:rFonts w:ascii="Times New Roman" w:hAnsi="Times New Roman" w:cs="Times New Roman"/>
          <w:sz w:val="24"/>
          <w:szCs w:val="24"/>
        </w:rPr>
        <w:t xml:space="preserve"> та спеціалізованої організації щодо порушень Правил будови і безпечної експлуатації ліфтів.</w:t>
      </w:r>
    </w:p>
    <w:p w14:paraId="66B870EE"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Припинити експлуатацію ліфтів у випадках, передбачених пунктом 9.7.15. ПББЕЛ та п. 3.2.11. даного Договору. </w:t>
      </w:r>
    </w:p>
    <w:p w14:paraId="4CD13C2B" w14:textId="77777777" w:rsidR="002B67BA" w:rsidRPr="002B67BA" w:rsidRDefault="002B67BA" w:rsidP="00BD6047">
      <w:pPr>
        <w:numPr>
          <w:ilvl w:val="2"/>
          <w:numId w:val="17"/>
        </w:numPr>
        <w:tabs>
          <w:tab w:val="left" w:pos="851"/>
        </w:tabs>
        <w:spacing w:after="0" w:line="240" w:lineRule="auto"/>
        <w:ind w:left="-426" w:firstLine="568"/>
        <w:jc w:val="both"/>
        <w:rPr>
          <w:rFonts w:ascii="Times New Roman" w:hAnsi="Times New Roman" w:cs="Times New Roman"/>
          <w:sz w:val="24"/>
          <w:szCs w:val="24"/>
        </w:rPr>
      </w:pPr>
      <w:r w:rsidRPr="002B67BA">
        <w:rPr>
          <w:rFonts w:ascii="Times New Roman" w:hAnsi="Times New Roman" w:cs="Times New Roman"/>
          <w:sz w:val="24"/>
          <w:szCs w:val="24"/>
        </w:rPr>
        <w:t>За запитом Виконавця надавати йому необхідну технічну документацію на ліфти (паспорти, технічні описи, інструкції по експлуатації, електричні схеми), пристосування, що входять до складу поставки ліфту заводом-виробником.</w:t>
      </w:r>
    </w:p>
    <w:p w14:paraId="11FE1212" w14:textId="77777777" w:rsidR="002B67BA" w:rsidRPr="002B67BA" w:rsidRDefault="002B67BA" w:rsidP="00BD6047">
      <w:pPr>
        <w:pStyle w:val="31"/>
        <w:numPr>
          <w:ilvl w:val="1"/>
          <w:numId w:val="17"/>
        </w:numPr>
        <w:tabs>
          <w:tab w:val="left" w:pos="851"/>
        </w:tabs>
        <w:spacing w:after="0" w:line="240" w:lineRule="auto"/>
        <w:ind w:left="-426" w:right="-7" w:firstLine="568"/>
        <w:jc w:val="both"/>
        <w:rPr>
          <w:rFonts w:ascii="Times New Roman" w:hAnsi="Times New Roman" w:cs="Times New Roman"/>
          <w:sz w:val="24"/>
          <w:szCs w:val="24"/>
          <w:u w:val="single"/>
        </w:rPr>
      </w:pPr>
      <w:r w:rsidRPr="002B67BA">
        <w:rPr>
          <w:rFonts w:ascii="Times New Roman" w:hAnsi="Times New Roman" w:cs="Times New Roman"/>
          <w:i/>
          <w:sz w:val="24"/>
          <w:szCs w:val="24"/>
          <w:u w:val="single"/>
        </w:rPr>
        <w:t>Виконавець зобов'язаний:</w:t>
      </w:r>
    </w:p>
    <w:p w14:paraId="5B07E4D9"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Забезпечити безперебійну та безпечну роботу ліфтів відповідно до Положення.</w:t>
      </w:r>
    </w:p>
    <w:p w14:paraId="58E34E65"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Своєчасно виконувати комплекс робіт з ТО ліфтів навченим і атестованим персоналом.</w:t>
      </w:r>
    </w:p>
    <w:p w14:paraId="2343524F" w14:textId="77777777" w:rsidR="002B67BA" w:rsidRPr="002B67BA" w:rsidRDefault="002B67BA" w:rsidP="00BD6047">
      <w:pPr>
        <w:pStyle w:val="31"/>
        <w:numPr>
          <w:ilvl w:val="2"/>
          <w:numId w:val="17"/>
        </w:numPr>
        <w:tabs>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Проводити технічний огляд ліфтів (крім первинного та позачергового у разі закінчення граничного строку експлуатації, виникнення аварії), брати участь у перевірках, які проводяться органами </w:t>
      </w:r>
      <w:proofErr w:type="spellStart"/>
      <w:r w:rsidRPr="002B67BA">
        <w:rPr>
          <w:rFonts w:ascii="Times New Roman" w:hAnsi="Times New Roman" w:cs="Times New Roman"/>
          <w:sz w:val="24"/>
          <w:szCs w:val="24"/>
        </w:rPr>
        <w:t>Держпраці</w:t>
      </w:r>
      <w:proofErr w:type="spellEnd"/>
      <w:r w:rsidRPr="002B67BA">
        <w:rPr>
          <w:rFonts w:ascii="Times New Roman" w:hAnsi="Times New Roman" w:cs="Times New Roman"/>
          <w:sz w:val="24"/>
          <w:szCs w:val="24"/>
        </w:rPr>
        <w:t xml:space="preserve"> України.</w:t>
      </w:r>
    </w:p>
    <w:p w14:paraId="68B95D77" w14:textId="77777777" w:rsidR="002B67BA" w:rsidRPr="002B67BA" w:rsidRDefault="002B67BA" w:rsidP="00BD6047">
      <w:pPr>
        <w:pStyle w:val="31"/>
        <w:numPr>
          <w:ilvl w:val="2"/>
          <w:numId w:val="17"/>
        </w:numPr>
        <w:tabs>
          <w:tab w:val="left" w:pos="709"/>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Вносити в паспорти ліфтів записи, що стосуються обов’язків Виконавця.</w:t>
      </w:r>
    </w:p>
    <w:p w14:paraId="2A4383FC" w14:textId="77777777" w:rsidR="002B67BA" w:rsidRPr="002B67BA" w:rsidRDefault="002B67BA" w:rsidP="00BD6047">
      <w:pPr>
        <w:pStyle w:val="31"/>
        <w:numPr>
          <w:ilvl w:val="2"/>
          <w:numId w:val="17"/>
        </w:numPr>
        <w:tabs>
          <w:tab w:val="left" w:pos="709"/>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Сприяти Замовнику в оформленні актів технічного стану ліфтів для їх заміни.</w:t>
      </w:r>
    </w:p>
    <w:p w14:paraId="7B2B27A5" w14:textId="77777777" w:rsidR="002B67BA" w:rsidRPr="002B67BA" w:rsidRDefault="002B67BA" w:rsidP="00BD6047">
      <w:pPr>
        <w:pStyle w:val="31"/>
        <w:numPr>
          <w:ilvl w:val="2"/>
          <w:numId w:val="17"/>
        </w:numPr>
        <w:tabs>
          <w:tab w:val="left" w:pos="709"/>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lastRenderedPageBreak/>
        <w:t>Сприяти виявленню осіб, які порушують Правила експлуатації, допускають навмисне псування ліфтового обладнання, інформувати Замовника для прийняття заходів по усуненню виявлених порушень;</w:t>
      </w:r>
    </w:p>
    <w:p w14:paraId="419CE19F" w14:textId="77777777" w:rsidR="002B67BA" w:rsidRPr="002B67BA" w:rsidRDefault="002B67BA" w:rsidP="00BD6047">
      <w:pPr>
        <w:pStyle w:val="31"/>
        <w:numPr>
          <w:ilvl w:val="2"/>
          <w:numId w:val="17"/>
        </w:numPr>
        <w:tabs>
          <w:tab w:val="left" w:pos="709"/>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Здійснювати контроль за виконанням Замовником обов'язків, згідно вимог ПББЕЛ і Договору.</w:t>
      </w:r>
    </w:p>
    <w:p w14:paraId="3A887431" w14:textId="77777777" w:rsidR="002B67BA" w:rsidRPr="002B67BA" w:rsidRDefault="002B67BA" w:rsidP="00BD6047">
      <w:pPr>
        <w:pStyle w:val="31"/>
        <w:numPr>
          <w:ilvl w:val="2"/>
          <w:numId w:val="17"/>
        </w:numPr>
        <w:tabs>
          <w:tab w:val="left" w:pos="709"/>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Зупиняти роботу ліфтів, з обов’язковим письмовим попередженням Замовника, у разі виявлення грубих порушень пасажирами правил експлуатації та невиконання Замовником своїх обов’язків, а також незадовільного технічного стану ліфту, який не гарантує безпечного перевезення пасажирів. </w:t>
      </w:r>
    </w:p>
    <w:p w14:paraId="1FDE5711" w14:textId="77777777" w:rsidR="002B67BA" w:rsidRPr="002B67BA" w:rsidRDefault="002B67BA" w:rsidP="00BD6047">
      <w:pPr>
        <w:pStyle w:val="31"/>
        <w:numPr>
          <w:ilvl w:val="2"/>
          <w:numId w:val="17"/>
        </w:numPr>
        <w:tabs>
          <w:tab w:val="left" w:pos="709"/>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Здійснювати вивільнення пасажирів з кабін ліфтів, що аварійно зупинилися, цілодобово. Реагування аварійної служби при </w:t>
      </w:r>
      <w:proofErr w:type="spellStart"/>
      <w:r w:rsidRPr="002B67BA">
        <w:rPr>
          <w:rFonts w:ascii="Times New Roman" w:hAnsi="Times New Roman" w:cs="Times New Roman"/>
          <w:sz w:val="24"/>
          <w:szCs w:val="24"/>
        </w:rPr>
        <w:t>застряганні</w:t>
      </w:r>
      <w:proofErr w:type="spellEnd"/>
      <w:r w:rsidRPr="002B67BA">
        <w:rPr>
          <w:rFonts w:ascii="Times New Roman" w:hAnsi="Times New Roman" w:cs="Times New Roman"/>
          <w:sz w:val="24"/>
          <w:szCs w:val="24"/>
        </w:rPr>
        <w:t xml:space="preserve"> пасажирів - протягом 60 хвилин з моменту отримання заявки (ДСТУ EN81-28:2009, додаток В).</w:t>
      </w:r>
    </w:p>
    <w:p w14:paraId="2FBEE3CB" w14:textId="77777777" w:rsidR="002B67BA" w:rsidRPr="002B67BA" w:rsidRDefault="002B67BA" w:rsidP="00BD6047">
      <w:pPr>
        <w:pStyle w:val="31"/>
        <w:numPr>
          <w:ilvl w:val="2"/>
          <w:numId w:val="17"/>
        </w:numPr>
        <w:tabs>
          <w:tab w:val="left" w:pos="709"/>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 Проводити ремонтно-відновлювальні роботи на ліфтах у разі їх навмисного псування, розкрадання обладнання за окремими договорами, укладеними з Замовником, в термін, передбачений збірником ВБН Д.2.8-204.02-2004, що затверджений наказом Державного комітету з питань житлово-комунального господарства від 01.03.2004 № 42.</w:t>
      </w:r>
    </w:p>
    <w:p w14:paraId="4935BA90" w14:textId="77777777" w:rsidR="002B67BA" w:rsidRPr="002B67BA" w:rsidRDefault="002B67BA" w:rsidP="00BD6047">
      <w:pPr>
        <w:pStyle w:val="31"/>
        <w:numPr>
          <w:ilvl w:val="2"/>
          <w:numId w:val="17"/>
        </w:numPr>
        <w:tabs>
          <w:tab w:val="left" w:pos="709"/>
          <w:tab w:val="left" w:pos="851"/>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Письмово попереджати Замовника про необхідність припинення експлуатації ліфтів, які не гарантують безпечного перевезення пасажирів і експлуатації обладнання при:</w:t>
      </w:r>
    </w:p>
    <w:p w14:paraId="2D42FBA8" w14:textId="77777777" w:rsidR="002B67BA" w:rsidRPr="002B67BA" w:rsidRDefault="002B67BA" w:rsidP="00BD6047">
      <w:pPr>
        <w:pStyle w:val="31"/>
        <w:numPr>
          <w:ilvl w:val="0"/>
          <w:numId w:val="16"/>
        </w:numPr>
        <w:tabs>
          <w:tab w:val="left" w:pos="426"/>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недодержанні вимог та грубих порушеннях пасажирами Правил експлуатації ліфтів (перевезення негабаритних і </w:t>
      </w:r>
      <w:proofErr w:type="spellStart"/>
      <w:r w:rsidRPr="002B67BA">
        <w:rPr>
          <w:rFonts w:ascii="Times New Roman" w:hAnsi="Times New Roman" w:cs="Times New Roman"/>
          <w:sz w:val="24"/>
          <w:szCs w:val="24"/>
        </w:rPr>
        <w:t>пожежно</w:t>
      </w:r>
      <w:proofErr w:type="spellEnd"/>
      <w:r w:rsidRPr="002B67BA">
        <w:rPr>
          <w:rFonts w:ascii="Times New Roman" w:hAnsi="Times New Roman" w:cs="Times New Roman"/>
          <w:sz w:val="24"/>
          <w:szCs w:val="24"/>
        </w:rPr>
        <w:t>-небезпечних вантажів, будівельних матеріалів, тощо);</w:t>
      </w:r>
    </w:p>
    <w:p w14:paraId="7DBD3199" w14:textId="77777777" w:rsidR="002B67BA" w:rsidRPr="002B67BA" w:rsidRDefault="002B67BA" w:rsidP="00BD6047">
      <w:pPr>
        <w:pStyle w:val="31"/>
        <w:numPr>
          <w:ilvl w:val="0"/>
          <w:numId w:val="16"/>
        </w:numPr>
        <w:tabs>
          <w:tab w:val="left" w:pos="426"/>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проникненні сторонніх осіб у шахту, МП, БП;</w:t>
      </w:r>
    </w:p>
    <w:p w14:paraId="5E24A50E" w14:textId="77777777" w:rsidR="002B67BA" w:rsidRPr="002B67BA" w:rsidRDefault="002B67BA" w:rsidP="00BD6047">
      <w:pPr>
        <w:pStyle w:val="31"/>
        <w:numPr>
          <w:ilvl w:val="0"/>
          <w:numId w:val="16"/>
        </w:numPr>
        <w:tabs>
          <w:tab w:val="left" w:pos="426"/>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виявленні недостатніх знань обслуговуючого персоналу Замовника і порушенні ним посадових інструкцій;</w:t>
      </w:r>
    </w:p>
    <w:p w14:paraId="3EDCE845" w14:textId="77777777" w:rsidR="002B67BA" w:rsidRPr="002B67BA" w:rsidRDefault="002B67BA" w:rsidP="00BD6047">
      <w:pPr>
        <w:pStyle w:val="31"/>
        <w:numPr>
          <w:ilvl w:val="0"/>
          <w:numId w:val="16"/>
        </w:numPr>
        <w:tabs>
          <w:tab w:val="left" w:pos="426"/>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відсутності ліфтерів, операторів, де вони передбачені умовами експлуатації;</w:t>
      </w:r>
    </w:p>
    <w:p w14:paraId="3BC78545" w14:textId="77777777" w:rsidR="002B67BA" w:rsidRPr="002B67BA" w:rsidRDefault="002B67BA" w:rsidP="00BD6047">
      <w:pPr>
        <w:pStyle w:val="31"/>
        <w:numPr>
          <w:ilvl w:val="0"/>
          <w:numId w:val="16"/>
        </w:numPr>
        <w:tabs>
          <w:tab w:val="left" w:pos="426"/>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наявності перешкод у підходах до МП і БП ліфтів;</w:t>
      </w:r>
    </w:p>
    <w:p w14:paraId="7050789D" w14:textId="33BBFF93" w:rsidR="002B67BA" w:rsidRPr="002B67BA" w:rsidRDefault="002B67BA" w:rsidP="00BD6047">
      <w:pPr>
        <w:pStyle w:val="31"/>
        <w:numPr>
          <w:ilvl w:val="0"/>
          <w:numId w:val="16"/>
        </w:numPr>
        <w:tabs>
          <w:tab w:val="left" w:pos="426"/>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несправності електричної мережі і захисних пристроїв до головного ввідного пристрою в МП і БП ліфта;</w:t>
      </w:r>
    </w:p>
    <w:p w14:paraId="5A3002FD" w14:textId="77777777" w:rsidR="002B67BA" w:rsidRPr="002B67BA" w:rsidRDefault="002B67BA" w:rsidP="00BD6047">
      <w:pPr>
        <w:pStyle w:val="31"/>
        <w:numPr>
          <w:ilvl w:val="0"/>
          <w:numId w:val="16"/>
        </w:numPr>
        <w:tabs>
          <w:tab w:val="left" w:pos="426"/>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протіканні покрівлі, підвищеної вологості та порушенні температурного режиму у шахтах, МП ліфтів;</w:t>
      </w:r>
    </w:p>
    <w:p w14:paraId="7EEF89BC" w14:textId="77777777" w:rsidR="002B67BA" w:rsidRPr="002B67BA" w:rsidRDefault="002B67BA" w:rsidP="00BD6047">
      <w:pPr>
        <w:pStyle w:val="31"/>
        <w:numPr>
          <w:ilvl w:val="0"/>
          <w:numId w:val="16"/>
        </w:numPr>
        <w:tabs>
          <w:tab w:val="left" w:pos="426"/>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відсутності освітлення на посадочних площадках, в МП, БП та підходах до них;</w:t>
      </w:r>
    </w:p>
    <w:p w14:paraId="4683EBBB" w14:textId="77777777" w:rsidR="002B67BA" w:rsidRPr="002B67BA" w:rsidRDefault="002B67BA" w:rsidP="00BD6047">
      <w:pPr>
        <w:pStyle w:val="31"/>
        <w:numPr>
          <w:ilvl w:val="0"/>
          <w:numId w:val="16"/>
        </w:numPr>
        <w:tabs>
          <w:tab w:val="left" w:pos="426"/>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виявленні технічних </w:t>
      </w:r>
      <w:proofErr w:type="spellStart"/>
      <w:r w:rsidRPr="002B67BA">
        <w:rPr>
          <w:rFonts w:ascii="Times New Roman" w:hAnsi="Times New Roman" w:cs="Times New Roman"/>
          <w:sz w:val="24"/>
          <w:szCs w:val="24"/>
        </w:rPr>
        <w:t>несправностей</w:t>
      </w:r>
      <w:proofErr w:type="spellEnd"/>
      <w:r w:rsidRPr="002B67BA">
        <w:rPr>
          <w:rFonts w:ascii="Times New Roman" w:hAnsi="Times New Roman" w:cs="Times New Roman"/>
          <w:sz w:val="24"/>
          <w:szCs w:val="24"/>
        </w:rPr>
        <w:t xml:space="preserve"> та відхилень від вимог ПББЕЛ на ліфтах.</w:t>
      </w:r>
    </w:p>
    <w:p w14:paraId="4DF73747" w14:textId="77777777" w:rsidR="002B67BA" w:rsidRDefault="002B67BA" w:rsidP="002B67BA">
      <w:pPr>
        <w:pStyle w:val="31"/>
        <w:tabs>
          <w:tab w:val="left" w:pos="1134"/>
        </w:tabs>
        <w:spacing w:after="0"/>
        <w:ind w:left="-426" w:right="-7" w:firstLine="568"/>
        <w:rPr>
          <w:rFonts w:ascii="Times New Roman" w:hAnsi="Times New Roman" w:cs="Times New Roman"/>
          <w:sz w:val="24"/>
          <w:szCs w:val="24"/>
        </w:rPr>
      </w:pPr>
    </w:p>
    <w:p w14:paraId="31FCB196" w14:textId="3E873962" w:rsidR="00BD6047" w:rsidRPr="00BD6047" w:rsidRDefault="00BD6047" w:rsidP="00BD6047">
      <w:pPr>
        <w:pStyle w:val="31"/>
        <w:numPr>
          <w:ilvl w:val="0"/>
          <w:numId w:val="17"/>
        </w:numPr>
        <w:tabs>
          <w:tab w:val="left" w:pos="1134"/>
        </w:tabs>
        <w:spacing w:after="0"/>
        <w:ind w:right="-7"/>
        <w:rPr>
          <w:rFonts w:ascii="Times New Roman" w:hAnsi="Times New Roman" w:cs="Times New Roman"/>
          <w:b/>
          <w:bCs/>
          <w:sz w:val="24"/>
          <w:szCs w:val="24"/>
        </w:rPr>
      </w:pPr>
      <w:r w:rsidRPr="00BD6047">
        <w:rPr>
          <w:rFonts w:ascii="Times New Roman" w:hAnsi="Times New Roman" w:cs="Times New Roman"/>
          <w:b/>
          <w:bCs/>
          <w:sz w:val="24"/>
          <w:szCs w:val="24"/>
        </w:rPr>
        <w:t>ПОРЯДОК ПРИЙМАННЯ</w:t>
      </w:r>
      <w:r>
        <w:rPr>
          <w:rFonts w:ascii="Times New Roman" w:hAnsi="Times New Roman" w:cs="Times New Roman"/>
          <w:b/>
          <w:bCs/>
          <w:sz w:val="24"/>
          <w:szCs w:val="24"/>
        </w:rPr>
        <w:t>-</w:t>
      </w:r>
      <w:r w:rsidRPr="00BD6047">
        <w:rPr>
          <w:rFonts w:ascii="Times New Roman" w:hAnsi="Times New Roman" w:cs="Times New Roman"/>
          <w:b/>
          <w:bCs/>
          <w:sz w:val="24"/>
          <w:szCs w:val="24"/>
        </w:rPr>
        <w:t>ПЕРЕДАЧІ РОБІТ</w:t>
      </w:r>
    </w:p>
    <w:p w14:paraId="3685A745" w14:textId="77777777" w:rsidR="002B67BA" w:rsidRPr="002B67BA" w:rsidRDefault="002B67BA" w:rsidP="00BD6047">
      <w:pPr>
        <w:pStyle w:val="31"/>
        <w:numPr>
          <w:ilvl w:val="1"/>
          <w:numId w:val="17"/>
        </w:numPr>
        <w:tabs>
          <w:tab w:val="left" w:pos="567"/>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В останній день поточного місяця Виконавець надає Замовнику Акти здачі-прийняття виконаних робіт з зазначенням їх вартості.</w:t>
      </w:r>
    </w:p>
    <w:p w14:paraId="406ED131" w14:textId="77777777" w:rsidR="002B67BA" w:rsidRPr="002B67BA" w:rsidRDefault="002B67BA" w:rsidP="00BD6047">
      <w:pPr>
        <w:numPr>
          <w:ilvl w:val="1"/>
          <w:numId w:val="17"/>
        </w:numPr>
        <w:tabs>
          <w:tab w:val="left" w:pos="567"/>
          <w:tab w:val="left" w:pos="1080"/>
        </w:tabs>
        <w:spacing w:after="0" w:line="240" w:lineRule="auto"/>
        <w:ind w:left="-426"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Замовник підписує Акти здачі-прийняття робіт (надання послуг), засвідчує підпис печаткою і, в разі відсутності зауважень щодо виконаних робіт, протягом 3 (трьох) робочих днів повертає примірник Акту здачі-прийняття робіт (надання послуг) Виконавцю, або в цей же термін надає Виконавцю мотивовану письмову відмову у прийнятті послуг. У випадку неповернення Виконавцю підписаного Акту здачі-прийняття робіт (надання послуг) або письмової відмови, роботи вважаються виконаними якісно та у повному обсязі і підлягають оплаті Замовником. Виконавець не перевіряє дійсність підписів на Актах здачі-прийняття виконаних робіт. Підпис вважається поставленим належною особою, якщо він завірений печаткою з ідентифікаційним кодом Замовника. </w:t>
      </w:r>
    </w:p>
    <w:p w14:paraId="765C1772" w14:textId="77777777" w:rsidR="002B67BA" w:rsidRPr="002B67BA" w:rsidRDefault="002B67BA" w:rsidP="00BD6047">
      <w:pPr>
        <w:pStyle w:val="31"/>
        <w:numPr>
          <w:ilvl w:val="1"/>
          <w:numId w:val="17"/>
        </w:numPr>
        <w:tabs>
          <w:tab w:val="left" w:pos="567"/>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Виконавець не перевіряє </w:t>
      </w:r>
      <w:r w:rsidRPr="002B67BA">
        <w:rPr>
          <w:rStyle w:val="variant1"/>
          <w:rFonts w:ascii="Times New Roman" w:hAnsi="Times New Roman"/>
          <w:color w:val="auto"/>
          <w:sz w:val="24"/>
          <w:szCs w:val="24"/>
        </w:rPr>
        <w:t>дійсність</w:t>
      </w:r>
      <w:r w:rsidRPr="002B67BA">
        <w:rPr>
          <w:rFonts w:ascii="Times New Roman" w:hAnsi="Times New Roman" w:cs="Times New Roman"/>
          <w:sz w:val="24"/>
          <w:szCs w:val="24"/>
        </w:rPr>
        <w:t xml:space="preserve"> підписів на Актах здачі-прийняття виконаних робіт. Підпис </w:t>
      </w:r>
      <w:r w:rsidRPr="002B67BA">
        <w:rPr>
          <w:rStyle w:val="variant1"/>
          <w:rFonts w:ascii="Times New Roman" w:hAnsi="Times New Roman"/>
          <w:color w:val="auto"/>
          <w:sz w:val="24"/>
          <w:szCs w:val="24"/>
        </w:rPr>
        <w:t>вважається</w:t>
      </w:r>
      <w:r w:rsidRPr="002B67BA">
        <w:rPr>
          <w:rFonts w:ascii="Times New Roman" w:hAnsi="Times New Roman" w:cs="Times New Roman"/>
          <w:sz w:val="24"/>
          <w:szCs w:val="24"/>
        </w:rPr>
        <w:t xml:space="preserve"> </w:t>
      </w:r>
      <w:r w:rsidRPr="002B67BA">
        <w:rPr>
          <w:rStyle w:val="variant1"/>
          <w:rFonts w:ascii="Times New Roman" w:hAnsi="Times New Roman"/>
          <w:color w:val="auto"/>
          <w:sz w:val="24"/>
          <w:szCs w:val="24"/>
        </w:rPr>
        <w:t>поставленим</w:t>
      </w:r>
      <w:r w:rsidRPr="002B67BA">
        <w:rPr>
          <w:rFonts w:ascii="Times New Roman" w:hAnsi="Times New Roman" w:cs="Times New Roman"/>
          <w:sz w:val="24"/>
          <w:szCs w:val="24"/>
        </w:rPr>
        <w:t xml:space="preserve"> належною </w:t>
      </w:r>
      <w:r w:rsidRPr="002B67BA">
        <w:rPr>
          <w:rStyle w:val="variant1"/>
          <w:rFonts w:ascii="Times New Roman" w:hAnsi="Times New Roman"/>
          <w:color w:val="auto"/>
          <w:sz w:val="24"/>
          <w:szCs w:val="24"/>
        </w:rPr>
        <w:t>особою</w:t>
      </w:r>
      <w:r w:rsidRPr="002B67BA">
        <w:rPr>
          <w:rFonts w:ascii="Times New Roman" w:hAnsi="Times New Roman" w:cs="Times New Roman"/>
          <w:sz w:val="24"/>
          <w:szCs w:val="24"/>
        </w:rPr>
        <w:t xml:space="preserve">, якщо він завірений </w:t>
      </w:r>
      <w:r w:rsidRPr="002B67BA">
        <w:rPr>
          <w:rStyle w:val="variant1"/>
          <w:rFonts w:ascii="Times New Roman" w:hAnsi="Times New Roman"/>
          <w:color w:val="auto"/>
          <w:sz w:val="24"/>
          <w:szCs w:val="24"/>
        </w:rPr>
        <w:t>печаткою</w:t>
      </w:r>
      <w:r w:rsidRPr="002B67BA">
        <w:rPr>
          <w:rFonts w:ascii="Times New Roman" w:hAnsi="Times New Roman" w:cs="Times New Roman"/>
          <w:sz w:val="24"/>
          <w:szCs w:val="24"/>
        </w:rPr>
        <w:t xml:space="preserve"> з ідентифікаційним кодом Замовника. </w:t>
      </w:r>
    </w:p>
    <w:p w14:paraId="45FC57AA" w14:textId="77777777" w:rsidR="002B67BA" w:rsidRPr="002B67BA" w:rsidRDefault="002B67BA" w:rsidP="00BD6047">
      <w:pPr>
        <w:pStyle w:val="31"/>
        <w:numPr>
          <w:ilvl w:val="1"/>
          <w:numId w:val="17"/>
        </w:numPr>
        <w:tabs>
          <w:tab w:val="left" w:pos="567"/>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Дні простою ліфтів через технічні несправності з вини Виконавця відображаються в Актах простою, що підписуються обома Сторонами та додаються до Акту здачі-прийняття виконаних робіт, і не оплачуються Замовником.</w:t>
      </w:r>
    </w:p>
    <w:p w14:paraId="7CBBFA48" w14:textId="77777777" w:rsidR="002B67BA" w:rsidRPr="002B67BA" w:rsidRDefault="002B67BA" w:rsidP="00BD6047">
      <w:pPr>
        <w:pStyle w:val="31"/>
        <w:numPr>
          <w:ilvl w:val="1"/>
          <w:numId w:val="17"/>
        </w:numPr>
        <w:tabs>
          <w:tab w:val="left" w:pos="567"/>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Дні простою ліфтів з вини Замовника сплачуються Замовником Виконавцю у повному обсязі.</w:t>
      </w:r>
    </w:p>
    <w:p w14:paraId="527DA114" w14:textId="77777777" w:rsidR="002B67BA" w:rsidRDefault="002B67BA" w:rsidP="00BD6047">
      <w:pPr>
        <w:pStyle w:val="31"/>
        <w:numPr>
          <w:ilvl w:val="1"/>
          <w:numId w:val="17"/>
        </w:numPr>
        <w:tabs>
          <w:tab w:val="left" w:pos="567"/>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Дні тимчасового простою ліфтів з незалежних від Замовника чи Виконавця причин, Замовник не оплачує при умові направлення Виконавцю листа про тимчасове зняття ліфтів з технічного обслуговування. При цьому Замовник несе повну відповідальність за технічний стан та безпеку обладнання згідно з правилами ПББЕЛ.</w:t>
      </w:r>
    </w:p>
    <w:p w14:paraId="7BD287F5" w14:textId="77777777" w:rsidR="00BD6047" w:rsidRDefault="00BD6047" w:rsidP="00BD6047">
      <w:pPr>
        <w:pStyle w:val="31"/>
        <w:tabs>
          <w:tab w:val="left" w:pos="567"/>
        </w:tabs>
        <w:spacing w:after="0" w:line="240" w:lineRule="auto"/>
        <w:ind w:left="567" w:right="-7"/>
        <w:jc w:val="both"/>
        <w:rPr>
          <w:rFonts w:ascii="Times New Roman" w:hAnsi="Times New Roman" w:cs="Times New Roman"/>
          <w:sz w:val="24"/>
          <w:szCs w:val="24"/>
        </w:rPr>
      </w:pPr>
    </w:p>
    <w:p w14:paraId="39F237B2" w14:textId="77777777" w:rsidR="00BD6047" w:rsidRDefault="00BD6047" w:rsidP="00BD6047">
      <w:pPr>
        <w:pStyle w:val="31"/>
        <w:tabs>
          <w:tab w:val="left" w:pos="567"/>
        </w:tabs>
        <w:spacing w:after="0" w:line="240" w:lineRule="auto"/>
        <w:ind w:left="567" w:right="-7"/>
        <w:jc w:val="both"/>
        <w:rPr>
          <w:rFonts w:ascii="Times New Roman" w:hAnsi="Times New Roman" w:cs="Times New Roman"/>
          <w:sz w:val="24"/>
          <w:szCs w:val="24"/>
        </w:rPr>
      </w:pPr>
    </w:p>
    <w:p w14:paraId="327294AA" w14:textId="3A006985" w:rsidR="00BD6047" w:rsidRPr="00BD6047" w:rsidRDefault="00BD6047" w:rsidP="00BD6047">
      <w:pPr>
        <w:pStyle w:val="31"/>
        <w:numPr>
          <w:ilvl w:val="0"/>
          <w:numId w:val="17"/>
        </w:numPr>
        <w:tabs>
          <w:tab w:val="left" w:pos="567"/>
        </w:tabs>
        <w:spacing w:after="0" w:line="240" w:lineRule="auto"/>
        <w:ind w:right="-7"/>
        <w:jc w:val="both"/>
        <w:rPr>
          <w:rFonts w:ascii="Times New Roman" w:hAnsi="Times New Roman" w:cs="Times New Roman"/>
          <w:b/>
          <w:bCs/>
          <w:sz w:val="24"/>
          <w:szCs w:val="24"/>
        </w:rPr>
      </w:pPr>
      <w:r w:rsidRPr="00BD6047">
        <w:rPr>
          <w:rFonts w:ascii="Times New Roman" w:hAnsi="Times New Roman" w:cs="Times New Roman"/>
          <w:b/>
          <w:bCs/>
          <w:sz w:val="24"/>
          <w:szCs w:val="24"/>
        </w:rPr>
        <w:lastRenderedPageBreak/>
        <w:t>ВІДПОВІДАЛЬНІСТЬ СТОРІН</w:t>
      </w:r>
    </w:p>
    <w:p w14:paraId="70F1B9F3" w14:textId="77777777" w:rsidR="002B67BA" w:rsidRPr="002B67BA" w:rsidRDefault="002B67BA" w:rsidP="00BD6047">
      <w:pPr>
        <w:pStyle w:val="31"/>
        <w:numPr>
          <w:ilvl w:val="1"/>
          <w:numId w:val="17"/>
        </w:numPr>
        <w:tabs>
          <w:tab w:val="left" w:pos="709"/>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Стягнення штрафних санкцій здійснюється на підставі чинного законодавства України. </w:t>
      </w:r>
    </w:p>
    <w:p w14:paraId="04779A8A" w14:textId="77777777" w:rsidR="002B67BA" w:rsidRPr="002B67BA" w:rsidRDefault="002B67BA" w:rsidP="00BD6047">
      <w:pPr>
        <w:pStyle w:val="31"/>
        <w:numPr>
          <w:ilvl w:val="1"/>
          <w:numId w:val="17"/>
        </w:numPr>
        <w:tabs>
          <w:tab w:val="left" w:pos="709"/>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У відповідності </w:t>
      </w:r>
      <w:r w:rsidRPr="002B67BA">
        <w:rPr>
          <w:rStyle w:val="variant1"/>
          <w:rFonts w:ascii="Times New Roman" w:hAnsi="Times New Roman"/>
          <w:color w:val="auto"/>
          <w:sz w:val="24"/>
          <w:szCs w:val="24"/>
        </w:rPr>
        <w:t>до</w:t>
      </w:r>
      <w:r w:rsidRPr="002B67BA">
        <w:rPr>
          <w:rFonts w:ascii="Times New Roman" w:hAnsi="Times New Roman" w:cs="Times New Roman"/>
          <w:sz w:val="24"/>
          <w:szCs w:val="24"/>
        </w:rPr>
        <w:t xml:space="preserve"> ст. 259 Цивільного кодексу України </w:t>
      </w:r>
      <w:r w:rsidRPr="002B67BA">
        <w:rPr>
          <w:rStyle w:val="variant1"/>
          <w:rFonts w:ascii="Times New Roman" w:hAnsi="Times New Roman"/>
          <w:color w:val="auto"/>
          <w:sz w:val="24"/>
          <w:szCs w:val="24"/>
        </w:rPr>
        <w:t>Сторони</w:t>
      </w:r>
      <w:r w:rsidRPr="002B67BA">
        <w:rPr>
          <w:rFonts w:ascii="Times New Roman" w:hAnsi="Times New Roman" w:cs="Times New Roman"/>
          <w:sz w:val="24"/>
          <w:szCs w:val="24"/>
        </w:rPr>
        <w:t xml:space="preserve"> </w:t>
      </w:r>
      <w:r w:rsidRPr="002B67BA">
        <w:rPr>
          <w:rStyle w:val="variant1"/>
          <w:rFonts w:ascii="Times New Roman" w:hAnsi="Times New Roman"/>
          <w:color w:val="auto"/>
          <w:sz w:val="24"/>
          <w:szCs w:val="24"/>
        </w:rPr>
        <w:t>домовилися</w:t>
      </w:r>
      <w:r w:rsidRPr="002B67BA">
        <w:rPr>
          <w:rFonts w:ascii="Times New Roman" w:hAnsi="Times New Roman" w:cs="Times New Roman"/>
          <w:sz w:val="24"/>
          <w:szCs w:val="24"/>
        </w:rPr>
        <w:t xml:space="preserve">, що до вимог про стягнення </w:t>
      </w:r>
      <w:r w:rsidRPr="002B67BA">
        <w:rPr>
          <w:rStyle w:val="variant1"/>
          <w:rFonts w:ascii="Times New Roman" w:hAnsi="Times New Roman"/>
          <w:color w:val="auto"/>
          <w:sz w:val="24"/>
          <w:szCs w:val="24"/>
        </w:rPr>
        <w:t>неустойки</w:t>
      </w:r>
      <w:r w:rsidRPr="002B67BA">
        <w:rPr>
          <w:rFonts w:ascii="Times New Roman" w:hAnsi="Times New Roman" w:cs="Times New Roman"/>
          <w:sz w:val="24"/>
          <w:szCs w:val="24"/>
        </w:rPr>
        <w:t xml:space="preserve"> (штрафу, пені) за даним Договором буде застосовуватися позовна давність </w:t>
      </w:r>
      <w:r w:rsidRPr="002B67BA">
        <w:rPr>
          <w:rStyle w:val="variant1"/>
          <w:rFonts w:ascii="Times New Roman" w:hAnsi="Times New Roman"/>
          <w:color w:val="auto"/>
          <w:sz w:val="24"/>
          <w:szCs w:val="24"/>
        </w:rPr>
        <w:t>строком</w:t>
      </w:r>
      <w:r w:rsidRPr="002B67BA">
        <w:rPr>
          <w:rFonts w:ascii="Times New Roman" w:hAnsi="Times New Roman" w:cs="Times New Roman"/>
          <w:sz w:val="24"/>
          <w:szCs w:val="24"/>
        </w:rPr>
        <w:t xml:space="preserve"> у </w:t>
      </w:r>
      <w:r w:rsidRPr="002B67BA">
        <w:rPr>
          <w:rStyle w:val="variant1"/>
          <w:rFonts w:ascii="Times New Roman" w:hAnsi="Times New Roman"/>
          <w:color w:val="auto"/>
          <w:sz w:val="24"/>
          <w:szCs w:val="24"/>
        </w:rPr>
        <w:t>три</w:t>
      </w:r>
      <w:r w:rsidRPr="002B67BA">
        <w:rPr>
          <w:rFonts w:ascii="Times New Roman" w:hAnsi="Times New Roman" w:cs="Times New Roman"/>
          <w:sz w:val="24"/>
          <w:szCs w:val="24"/>
        </w:rPr>
        <w:t xml:space="preserve"> роки.</w:t>
      </w:r>
    </w:p>
    <w:p w14:paraId="7B704BF6" w14:textId="77777777" w:rsidR="002B67BA" w:rsidRPr="002B67BA" w:rsidRDefault="002B67BA" w:rsidP="00BD6047">
      <w:pPr>
        <w:pStyle w:val="31"/>
        <w:numPr>
          <w:ilvl w:val="1"/>
          <w:numId w:val="17"/>
        </w:numPr>
        <w:tabs>
          <w:tab w:val="left" w:pos="709"/>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Виконавець несе відповідальність за незаплановані зупинки ліфтів, що сталися з його вини.</w:t>
      </w:r>
    </w:p>
    <w:p w14:paraId="1E1F268A" w14:textId="77777777" w:rsidR="002B67BA" w:rsidRPr="002B67BA" w:rsidRDefault="002B67BA" w:rsidP="00BD6047">
      <w:pPr>
        <w:pStyle w:val="31"/>
        <w:numPr>
          <w:ilvl w:val="1"/>
          <w:numId w:val="17"/>
        </w:numPr>
        <w:tabs>
          <w:tab w:val="left" w:pos="709"/>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Кожна незапланована зупинка ліфта повинна бути засвідчена письмовим актом. Однак в акті не фіксуються незаплановані зупинки ліфтів, які виникли з наступних причин:</w:t>
      </w:r>
    </w:p>
    <w:p w14:paraId="2C162D83" w14:textId="77777777" w:rsidR="002B67BA" w:rsidRPr="002B67BA" w:rsidRDefault="002B67BA" w:rsidP="00BD6047">
      <w:pPr>
        <w:pStyle w:val="31"/>
        <w:numPr>
          <w:ilvl w:val="2"/>
          <w:numId w:val="17"/>
        </w:numPr>
        <w:tabs>
          <w:tab w:val="left" w:pos="709"/>
          <w:tab w:val="left" w:pos="1276"/>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При експлуатації ліфта більше 25 років;</w:t>
      </w:r>
    </w:p>
    <w:p w14:paraId="69DCC8F6" w14:textId="77777777" w:rsidR="002B67BA" w:rsidRPr="002B67BA" w:rsidRDefault="002B67BA" w:rsidP="00BD6047">
      <w:pPr>
        <w:pStyle w:val="31"/>
        <w:numPr>
          <w:ilvl w:val="2"/>
          <w:numId w:val="17"/>
        </w:numPr>
        <w:tabs>
          <w:tab w:val="left" w:pos="709"/>
          <w:tab w:val="left" w:pos="1276"/>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При знятті з виробництва заводами-виробниками ліфтів обладнання, яке вийшло з ладу;</w:t>
      </w:r>
    </w:p>
    <w:p w14:paraId="5616856B" w14:textId="77777777" w:rsidR="002B67BA" w:rsidRPr="002B67BA" w:rsidRDefault="002B67BA" w:rsidP="00BD6047">
      <w:pPr>
        <w:pStyle w:val="31"/>
        <w:numPr>
          <w:ilvl w:val="2"/>
          <w:numId w:val="17"/>
        </w:numPr>
        <w:tabs>
          <w:tab w:val="left" w:pos="709"/>
          <w:tab w:val="left" w:pos="1276"/>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При виконанні планових регламентних робіт;</w:t>
      </w:r>
    </w:p>
    <w:p w14:paraId="390943F8" w14:textId="77777777" w:rsidR="002B67BA" w:rsidRPr="002B67BA" w:rsidRDefault="002B67BA" w:rsidP="00BD6047">
      <w:pPr>
        <w:pStyle w:val="31"/>
        <w:numPr>
          <w:ilvl w:val="2"/>
          <w:numId w:val="17"/>
        </w:numPr>
        <w:tabs>
          <w:tab w:val="left" w:pos="709"/>
          <w:tab w:val="left" w:pos="1276"/>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При неможливості усунути дефект обладнання, який був допущений заводом-виробником ліфту;</w:t>
      </w:r>
    </w:p>
    <w:p w14:paraId="338162BA" w14:textId="77777777" w:rsidR="002B67BA" w:rsidRPr="002B67BA" w:rsidRDefault="002B67BA" w:rsidP="00BD6047">
      <w:pPr>
        <w:pStyle w:val="31"/>
        <w:numPr>
          <w:ilvl w:val="2"/>
          <w:numId w:val="17"/>
        </w:numPr>
        <w:tabs>
          <w:tab w:val="left" w:pos="709"/>
          <w:tab w:val="left" w:pos="1276"/>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При виході з ладу лебідки, яка експлуатується понад встановлений виробником строк експлуатації. </w:t>
      </w:r>
    </w:p>
    <w:p w14:paraId="05B5470D" w14:textId="77777777" w:rsidR="002B67BA" w:rsidRPr="002B67BA" w:rsidRDefault="002B67BA" w:rsidP="00BD6047">
      <w:pPr>
        <w:numPr>
          <w:ilvl w:val="1"/>
          <w:numId w:val="17"/>
        </w:numPr>
        <w:tabs>
          <w:tab w:val="left" w:pos="709"/>
        </w:tabs>
        <w:spacing w:after="0" w:line="240" w:lineRule="auto"/>
        <w:ind w:left="-426" w:firstLine="568"/>
        <w:jc w:val="both"/>
        <w:rPr>
          <w:rFonts w:ascii="Times New Roman" w:hAnsi="Times New Roman" w:cs="Times New Roman"/>
          <w:sz w:val="24"/>
          <w:szCs w:val="24"/>
        </w:rPr>
      </w:pPr>
      <w:r w:rsidRPr="002B67BA">
        <w:rPr>
          <w:rFonts w:ascii="Times New Roman" w:hAnsi="Times New Roman" w:cs="Times New Roman"/>
          <w:sz w:val="24"/>
          <w:szCs w:val="24"/>
        </w:rPr>
        <w:t>Замовник несе відповідальність за несвоєчасні розрахунки з Виконавцем за виконані роботи на ліфтах і сплачує пеню у розмірі подвійної облікової ставки Національного банку від суми заборгованості за кожний прострочений день.</w:t>
      </w:r>
    </w:p>
    <w:p w14:paraId="16736A28" w14:textId="77777777" w:rsidR="002B67BA" w:rsidRPr="002B67BA" w:rsidRDefault="002B67BA" w:rsidP="00BD6047">
      <w:pPr>
        <w:numPr>
          <w:ilvl w:val="1"/>
          <w:numId w:val="17"/>
        </w:numPr>
        <w:tabs>
          <w:tab w:val="left" w:pos="709"/>
          <w:tab w:val="left" w:pos="1134"/>
        </w:tabs>
        <w:spacing w:after="0" w:line="240" w:lineRule="auto"/>
        <w:ind w:left="-426" w:firstLine="568"/>
        <w:jc w:val="both"/>
        <w:rPr>
          <w:rFonts w:ascii="Times New Roman" w:hAnsi="Times New Roman" w:cs="Times New Roman"/>
          <w:sz w:val="24"/>
          <w:szCs w:val="24"/>
        </w:rPr>
      </w:pPr>
      <w:r w:rsidRPr="002B67BA">
        <w:rPr>
          <w:rFonts w:ascii="Times New Roman" w:hAnsi="Times New Roman" w:cs="Times New Roman"/>
          <w:sz w:val="24"/>
          <w:szCs w:val="24"/>
        </w:rPr>
        <w:t>У разі несплати робіт з ТО ліфтів протягом понад одного місяця від терміну, обумовленому в договорі, Виконавець має право призупинити дію договору до повного погашення боргу, письмово попередивши про це Замовника.</w:t>
      </w:r>
    </w:p>
    <w:p w14:paraId="64BC4F5B" w14:textId="77777777" w:rsidR="002B67BA" w:rsidRPr="002B67BA" w:rsidRDefault="002B67BA" w:rsidP="00BD6047">
      <w:pPr>
        <w:pStyle w:val="31"/>
        <w:numPr>
          <w:ilvl w:val="1"/>
          <w:numId w:val="17"/>
        </w:numPr>
        <w:tabs>
          <w:tab w:val="left" w:pos="709"/>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Сплата штрафних санкцій не звільняє Сторони від подальшого виконання договірних зобов'язань за даним Договором.</w:t>
      </w:r>
    </w:p>
    <w:p w14:paraId="273D3332" w14:textId="77777777" w:rsidR="002B67BA" w:rsidRPr="002B67BA" w:rsidRDefault="002B67BA" w:rsidP="00BD6047">
      <w:pPr>
        <w:numPr>
          <w:ilvl w:val="1"/>
          <w:numId w:val="17"/>
        </w:numPr>
        <w:tabs>
          <w:tab w:val="left" w:pos="709"/>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У випадку порушення Замовником умов п. 3.2.10. даного Договору, або у випадку самовільного відключення Замовником ліфту/ліфтів, Виконавець не несе відповідальності за його/їх подальший технічний стан та безпеку обладнання згідно з правилами ПББЕЛ, а також за наслідки, що будуть спричинені таким відключенням. </w:t>
      </w:r>
    </w:p>
    <w:p w14:paraId="71E1D689" w14:textId="77777777" w:rsidR="002B67BA" w:rsidRDefault="002B67BA" w:rsidP="00BD6047">
      <w:pPr>
        <w:pStyle w:val="31"/>
        <w:numPr>
          <w:ilvl w:val="1"/>
          <w:numId w:val="17"/>
        </w:numPr>
        <w:tabs>
          <w:tab w:val="left" w:pos="709"/>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В </w:t>
      </w:r>
      <w:r w:rsidRPr="002B67BA">
        <w:rPr>
          <w:rStyle w:val="variant1"/>
          <w:rFonts w:ascii="Times New Roman" w:hAnsi="Times New Roman"/>
          <w:color w:val="auto"/>
          <w:sz w:val="24"/>
          <w:szCs w:val="24"/>
        </w:rPr>
        <w:t>усьому</w:t>
      </w:r>
      <w:r w:rsidRPr="002B67BA">
        <w:rPr>
          <w:rFonts w:ascii="Times New Roman" w:hAnsi="Times New Roman" w:cs="Times New Roman"/>
          <w:sz w:val="24"/>
          <w:szCs w:val="24"/>
        </w:rPr>
        <w:t xml:space="preserve"> </w:t>
      </w:r>
      <w:r w:rsidRPr="002B67BA">
        <w:rPr>
          <w:rStyle w:val="variant1"/>
          <w:rFonts w:ascii="Times New Roman" w:hAnsi="Times New Roman"/>
          <w:color w:val="auto"/>
          <w:sz w:val="24"/>
          <w:szCs w:val="24"/>
        </w:rPr>
        <w:t>іншому</w:t>
      </w:r>
      <w:r w:rsidRPr="002B67BA">
        <w:rPr>
          <w:rFonts w:ascii="Times New Roman" w:hAnsi="Times New Roman" w:cs="Times New Roman"/>
          <w:sz w:val="24"/>
          <w:szCs w:val="24"/>
        </w:rPr>
        <w:t xml:space="preserve">, що не передбачене даним Договором, </w:t>
      </w:r>
      <w:r w:rsidRPr="002B67BA">
        <w:rPr>
          <w:rStyle w:val="variant1"/>
          <w:rFonts w:ascii="Times New Roman" w:hAnsi="Times New Roman"/>
          <w:color w:val="auto"/>
          <w:sz w:val="24"/>
          <w:szCs w:val="24"/>
        </w:rPr>
        <w:t>Сторони керуються</w:t>
      </w:r>
      <w:r w:rsidRPr="002B67BA">
        <w:rPr>
          <w:rFonts w:ascii="Times New Roman" w:hAnsi="Times New Roman" w:cs="Times New Roman"/>
          <w:sz w:val="24"/>
          <w:szCs w:val="24"/>
        </w:rPr>
        <w:t xml:space="preserve"> нормами </w:t>
      </w:r>
      <w:r w:rsidRPr="002B67BA">
        <w:rPr>
          <w:rStyle w:val="variant1"/>
          <w:rFonts w:ascii="Times New Roman" w:hAnsi="Times New Roman"/>
          <w:color w:val="auto"/>
          <w:sz w:val="24"/>
          <w:szCs w:val="24"/>
        </w:rPr>
        <w:t>Цивільного</w:t>
      </w:r>
      <w:r w:rsidRPr="002B67BA">
        <w:rPr>
          <w:rFonts w:ascii="Times New Roman" w:hAnsi="Times New Roman" w:cs="Times New Roman"/>
          <w:sz w:val="24"/>
          <w:szCs w:val="24"/>
        </w:rPr>
        <w:t xml:space="preserve"> та </w:t>
      </w:r>
      <w:r w:rsidRPr="002B67BA">
        <w:rPr>
          <w:rStyle w:val="variant1"/>
          <w:rFonts w:ascii="Times New Roman" w:hAnsi="Times New Roman"/>
          <w:color w:val="auto"/>
          <w:sz w:val="24"/>
          <w:szCs w:val="24"/>
        </w:rPr>
        <w:t>Господарського</w:t>
      </w:r>
      <w:r w:rsidRPr="002B67BA">
        <w:rPr>
          <w:rFonts w:ascii="Times New Roman" w:hAnsi="Times New Roman" w:cs="Times New Roman"/>
          <w:sz w:val="24"/>
          <w:szCs w:val="24"/>
        </w:rPr>
        <w:t xml:space="preserve"> кодексів України, іншими законодавчими й нормативними актами України.</w:t>
      </w:r>
    </w:p>
    <w:p w14:paraId="34EF789A" w14:textId="77777777" w:rsidR="000A00A6" w:rsidRDefault="000A00A6" w:rsidP="000A00A6">
      <w:pPr>
        <w:pStyle w:val="31"/>
        <w:tabs>
          <w:tab w:val="left" w:pos="709"/>
          <w:tab w:val="left" w:pos="1134"/>
        </w:tabs>
        <w:spacing w:after="0" w:line="240" w:lineRule="auto"/>
        <w:ind w:left="567" w:right="-7"/>
        <w:jc w:val="both"/>
        <w:rPr>
          <w:rFonts w:ascii="Times New Roman" w:hAnsi="Times New Roman" w:cs="Times New Roman"/>
          <w:sz w:val="24"/>
          <w:szCs w:val="24"/>
        </w:rPr>
      </w:pPr>
    </w:p>
    <w:p w14:paraId="5310AD4E" w14:textId="11D3CE9F" w:rsidR="000A00A6" w:rsidRPr="000A00A6" w:rsidRDefault="000A00A6" w:rsidP="000A00A6">
      <w:pPr>
        <w:pStyle w:val="31"/>
        <w:numPr>
          <w:ilvl w:val="0"/>
          <w:numId w:val="17"/>
        </w:numPr>
        <w:tabs>
          <w:tab w:val="left" w:pos="709"/>
          <w:tab w:val="left" w:pos="1134"/>
        </w:tabs>
        <w:spacing w:after="0" w:line="240" w:lineRule="auto"/>
        <w:ind w:right="-7"/>
        <w:jc w:val="both"/>
        <w:rPr>
          <w:rFonts w:ascii="Times New Roman" w:hAnsi="Times New Roman" w:cs="Times New Roman"/>
          <w:b/>
          <w:bCs/>
          <w:sz w:val="24"/>
          <w:szCs w:val="24"/>
        </w:rPr>
      </w:pPr>
      <w:r w:rsidRPr="000A00A6">
        <w:rPr>
          <w:rFonts w:ascii="Times New Roman" w:hAnsi="Times New Roman" w:cs="Times New Roman"/>
          <w:b/>
          <w:bCs/>
          <w:sz w:val="24"/>
          <w:szCs w:val="24"/>
        </w:rPr>
        <w:t>КОНФІДЕНЦІЙНІСТЬ</w:t>
      </w:r>
    </w:p>
    <w:p w14:paraId="6AF5D7A6" w14:textId="77777777" w:rsidR="002B67BA" w:rsidRPr="002B67BA" w:rsidRDefault="002B67BA" w:rsidP="002B67BA">
      <w:pPr>
        <w:numPr>
          <w:ilvl w:val="1"/>
          <w:numId w:val="17"/>
        </w:numPr>
        <w:tabs>
          <w:tab w:val="num" w:pos="709"/>
          <w:tab w:val="left" w:pos="1134"/>
        </w:tabs>
        <w:spacing w:after="0" w:line="240" w:lineRule="auto"/>
        <w:ind w:left="-426" w:right="-7" w:firstLine="568"/>
        <w:jc w:val="both"/>
        <w:rPr>
          <w:rFonts w:ascii="Times New Roman" w:hAnsi="Times New Roman" w:cs="Times New Roman"/>
          <w:sz w:val="24"/>
          <w:szCs w:val="24"/>
        </w:rPr>
      </w:pPr>
      <w:r w:rsidRPr="002B67BA">
        <w:rPr>
          <w:rStyle w:val="variant1"/>
          <w:rFonts w:ascii="Times New Roman" w:hAnsi="Times New Roman"/>
          <w:color w:val="auto"/>
          <w:sz w:val="24"/>
          <w:szCs w:val="24"/>
        </w:rPr>
        <w:t>Сторони</w:t>
      </w:r>
      <w:r w:rsidRPr="002B67BA">
        <w:rPr>
          <w:rFonts w:ascii="Times New Roman" w:hAnsi="Times New Roman" w:cs="Times New Roman"/>
          <w:sz w:val="24"/>
          <w:szCs w:val="24"/>
        </w:rPr>
        <w:t xml:space="preserve"> визнають, що текст даного Договору й </w:t>
      </w:r>
      <w:r w:rsidRPr="002B67BA">
        <w:rPr>
          <w:rStyle w:val="variant1"/>
          <w:rFonts w:ascii="Times New Roman" w:hAnsi="Times New Roman"/>
          <w:color w:val="auto"/>
          <w:sz w:val="24"/>
          <w:szCs w:val="24"/>
        </w:rPr>
        <w:t>додатків</w:t>
      </w:r>
      <w:r w:rsidRPr="002B67BA">
        <w:rPr>
          <w:rFonts w:ascii="Times New Roman" w:hAnsi="Times New Roman" w:cs="Times New Roman"/>
          <w:sz w:val="24"/>
          <w:szCs w:val="24"/>
        </w:rPr>
        <w:t xml:space="preserve"> до нього і їх </w:t>
      </w:r>
      <w:r w:rsidRPr="002B67BA">
        <w:rPr>
          <w:rStyle w:val="variant1"/>
          <w:rFonts w:ascii="Times New Roman" w:hAnsi="Times New Roman"/>
          <w:color w:val="auto"/>
          <w:sz w:val="24"/>
          <w:szCs w:val="24"/>
        </w:rPr>
        <w:t>зміст</w:t>
      </w:r>
      <w:r w:rsidRPr="002B67BA">
        <w:rPr>
          <w:rFonts w:ascii="Times New Roman" w:hAnsi="Times New Roman" w:cs="Times New Roman"/>
          <w:sz w:val="24"/>
          <w:szCs w:val="24"/>
        </w:rPr>
        <w:t xml:space="preserve"> не підлягають розкриттю третім </w:t>
      </w:r>
      <w:r w:rsidRPr="002B67BA">
        <w:rPr>
          <w:rStyle w:val="variant1"/>
          <w:rFonts w:ascii="Times New Roman" w:hAnsi="Times New Roman"/>
          <w:color w:val="auto"/>
          <w:sz w:val="24"/>
          <w:szCs w:val="24"/>
        </w:rPr>
        <w:t>особам</w:t>
      </w:r>
      <w:r w:rsidRPr="002B67BA">
        <w:rPr>
          <w:rFonts w:ascii="Times New Roman" w:hAnsi="Times New Roman" w:cs="Times New Roman"/>
          <w:sz w:val="24"/>
          <w:szCs w:val="24"/>
        </w:rPr>
        <w:t xml:space="preserve">, за винятком працівників, консультантів, радників і </w:t>
      </w:r>
      <w:r w:rsidRPr="002B67BA">
        <w:rPr>
          <w:rStyle w:val="variant1"/>
          <w:rFonts w:ascii="Times New Roman" w:hAnsi="Times New Roman"/>
          <w:color w:val="auto"/>
          <w:sz w:val="24"/>
          <w:szCs w:val="24"/>
        </w:rPr>
        <w:t>зв'язаних</w:t>
      </w:r>
      <w:r w:rsidRPr="002B67BA">
        <w:rPr>
          <w:rFonts w:ascii="Times New Roman" w:hAnsi="Times New Roman" w:cs="Times New Roman"/>
          <w:sz w:val="24"/>
          <w:szCs w:val="24"/>
        </w:rPr>
        <w:t xml:space="preserve"> </w:t>
      </w:r>
      <w:r w:rsidRPr="002B67BA">
        <w:rPr>
          <w:rStyle w:val="variant1"/>
          <w:rFonts w:ascii="Times New Roman" w:hAnsi="Times New Roman"/>
          <w:color w:val="auto"/>
          <w:sz w:val="24"/>
          <w:szCs w:val="24"/>
        </w:rPr>
        <w:t>осіб</w:t>
      </w:r>
      <w:r w:rsidRPr="002B67BA">
        <w:rPr>
          <w:rFonts w:ascii="Times New Roman" w:hAnsi="Times New Roman" w:cs="Times New Roman"/>
          <w:sz w:val="24"/>
          <w:szCs w:val="24"/>
        </w:rPr>
        <w:t xml:space="preserve"> </w:t>
      </w:r>
      <w:r w:rsidRPr="002B67BA">
        <w:rPr>
          <w:rStyle w:val="variant1"/>
          <w:rFonts w:ascii="Times New Roman" w:hAnsi="Times New Roman"/>
          <w:color w:val="auto"/>
          <w:sz w:val="24"/>
          <w:szCs w:val="24"/>
        </w:rPr>
        <w:t>Сторін</w:t>
      </w:r>
      <w:r w:rsidRPr="002B67BA">
        <w:rPr>
          <w:rFonts w:ascii="Times New Roman" w:hAnsi="Times New Roman" w:cs="Times New Roman"/>
          <w:sz w:val="24"/>
          <w:szCs w:val="24"/>
        </w:rPr>
        <w:t xml:space="preserve">, яким необхідна така інформація для забезпечення виконання </w:t>
      </w:r>
      <w:r w:rsidRPr="002B67BA">
        <w:rPr>
          <w:rStyle w:val="variant1"/>
          <w:rFonts w:ascii="Times New Roman" w:hAnsi="Times New Roman"/>
          <w:color w:val="auto"/>
          <w:sz w:val="24"/>
          <w:szCs w:val="24"/>
        </w:rPr>
        <w:t>Договору</w:t>
      </w:r>
      <w:r w:rsidRPr="002B67BA">
        <w:rPr>
          <w:rFonts w:ascii="Times New Roman" w:hAnsi="Times New Roman" w:cs="Times New Roman"/>
          <w:sz w:val="24"/>
          <w:szCs w:val="24"/>
        </w:rPr>
        <w:t xml:space="preserve">, а також випадків, </w:t>
      </w:r>
      <w:r w:rsidRPr="002B67BA">
        <w:rPr>
          <w:rStyle w:val="variant1"/>
          <w:rFonts w:ascii="Times New Roman" w:hAnsi="Times New Roman"/>
          <w:color w:val="auto"/>
          <w:sz w:val="24"/>
          <w:szCs w:val="24"/>
        </w:rPr>
        <w:t>передбачених</w:t>
      </w:r>
      <w:r w:rsidRPr="002B67BA">
        <w:rPr>
          <w:rFonts w:ascii="Times New Roman" w:hAnsi="Times New Roman" w:cs="Times New Roman"/>
          <w:sz w:val="24"/>
          <w:szCs w:val="24"/>
        </w:rPr>
        <w:t xml:space="preserve"> законом.</w:t>
      </w:r>
    </w:p>
    <w:p w14:paraId="745EFE94" w14:textId="77777777" w:rsidR="002B67BA" w:rsidRPr="002B67BA" w:rsidRDefault="002B67BA" w:rsidP="002B67BA">
      <w:pPr>
        <w:numPr>
          <w:ilvl w:val="1"/>
          <w:numId w:val="17"/>
        </w:numPr>
        <w:tabs>
          <w:tab w:val="num" w:pos="709"/>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Кожна зі </w:t>
      </w:r>
      <w:r w:rsidRPr="002B67BA">
        <w:rPr>
          <w:rStyle w:val="variant1"/>
          <w:rFonts w:ascii="Times New Roman" w:hAnsi="Times New Roman"/>
          <w:color w:val="auto"/>
          <w:sz w:val="24"/>
          <w:szCs w:val="24"/>
        </w:rPr>
        <w:t>Сторін</w:t>
      </w:r>
      <w:r w:rsidRPr="002B67BA">
        <w:rPr>
          <w:rFonts w:ascii="Times New Roman" w:hAnsi="Times New Roman" w:cs="Times New Roman"/>
          <w:sz w:val="24"/>
          <w:szCs w:val="24"/>
        </w:rPr>
        <w:t xml:space="preserve"> відповідальна за дотримання її працівниками, консультантами, радниками й </w:t>
      </w:r>
      <w:r w:rsidRPr="002B67BA">
        <w:rPr>
          <w:rStyle w:val="variant1"/>
          <w:rFonts w:ascii="Times New Roman" w:hAnsi="Times New Roman"/>
          <w:color w:val="auto"/>
          <w:sz w:val="24"/>
          <w:szCs w:val="24"/>
        </w:rPr>
        <w:t>зв'язаними</w:t>
      </w:r>
      <w:r w:rsidRPr="002B67BA">
        <w:rPr>
          <w:rFonts w:ascii="Times New Roman" w:hAnsi="Times New Roman" w:cs="Times New Roman"/>
          <w:sz w:val="24"/>
          <w:szCs w:val="24"/>
        </w:rPr>
        <w:t xml:space="preserve"> </w:t>
      </w:r>
      <w:r w:rsidRPr="002B67BA">
        <w:rPr>
          <w:rStyle w:val="variant1"/>
          <w:rFonts w:ascii="Times New Roman" w:hAnsi="Times New Roman"/>
          <w:color w:val="auto"/>
          <w:sz w:val="24"/>
          <w:szCs w:val="24"/>
        </w:rPr>
        <w:t>особами</w:t>
      </w:r>
      <w:r w:rsidRPr="002B67BA">
        <w:rPr>
          <w:rFonts w:ascii="Times New Roman" w:hAnsi="Times New Roman" w:cs="Times New Roman"/>
          <w:sz w:val="24"/>
          <w:szCs w:val="24"/>
        </w:rPr>
        <w:t xml:space="preserve"> умов </w:t>
      </w:r>
      <w:r w:rsidRPr="002B67BA">
        <w:rPr>
          <w:rStyle w:val="variant1"/>
          <w:rFonts w:ascii="Times New Roman" w:hAnsi="Times New Roman"/>
          <w:color w:val="auto"/>
          <w:sz w:val="24"/>
          <w:szCs w:val="24"/>
        </w:rPr>
        <w:t>цієї</w:t>
      </w:r>
      <w:r w:rsidRPr="002B67BA">
        <w:rPr>
          <w:rFonts w:ascii="Times New Roman" w:hAnsi="Times New Roman" w:cs="Times New Roman"/>
          <w:sz w:val="24"/>
          <w:szCs w:val="24"/>
        </w:rPr>
        <w:t xml:space="preserve"> Статті.</w:t>
      </w:r>
    </w:p>
    <w:p w14:paraId="7B595698" w14:textId="77777777" w:rsidR="002B67BA" w:rsidRDefault="002B67BA" w:rsidP="000A00A6">
      <w:pPr>
        <w:numPr>
          <w:ilvl w:val="1"/>
          <w:numId w:val="17"/>
        </w:numPr>
        <w:tabs>
          <w:tab w:val="num" w:pos="709"/>
          <w:tab w:val="left" w:pos="1134"/>
        </w:tabs>
        <w:spacing w:after="0" w:line="240" w:lineRule="auto"/>
        <w:ind w:left="-426" w:right="-7"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Якщо будь-якій </w:t>
      </w:r>
      <w:r w:rsidRPr="002B67BA">
        <w:rPr>
          <w:rStyle w:val="variant1"/>
          <w:rFonts w:ascii="Times New Roman" w:hAnsi="Times New Roman"/>
          <w:color w:val="auto"/>
          <w:sz w:val="24"/>
          <w:szCs w:val="24"/>
        </w:rPr>
        <w:t>Стороні</w:t>
      </w:r>
      <w:r w:rsidRPr="002B67BA">
        <w:rPr>
          <w:rFonts w:ascii="Times New Roman" w:hAnsi="Times New Roman" w:cs="Times New Roman"/>
          <w:sz w:val="24"/>
          <w:szCs w:val="24"/>
        </w:rPr>
        <w:t xml:space="preserve"> буде запропоновано на вимогу державного </w:t>
      </w:r>
      <w:proofErr w:type="spellStart"/>
      <w:r w:rsidRPr="002B67BA">
        <w:rPr>
          <w:rStyle w:val="variant1"/>
          <w:rFonts w:ascii="Times New Roman" w:hAnsi="Times New Roman"/>
          <w:color w:val="auto"/>
          <w:sz w:val="24"/>
          <w:szCs w:val="24"/>
        </w:rPr>
        <w:t>органа</w:t>
      </w:r>
      <w:proofErr w:type="spellEnd"/>
      <w:r w:rsidRPr="002B67BA">
        <w:rPr>
          <w:rFonts w:ascii="Times New Roman" w:hAnsi="Times New Roman" w:cs="Times New Roman"/>
          <w:sz w:val="24"/>
          <w:szCs w:val="24"/>
        </w:rPr>
        <w:t xml:space="preserve"> розкрити будь-яку конфіденційну інформацію, то ця </w:t>
      </w:r>
      <w:r w:rsidRPr="002B67BA">
        <w:rPr>
          <w:rStyle w:val="variant1"/>
          <w:rFonts w:ascii="Times New Roman" w:hAnsi="Times New Roman"/>
          <w:color w:val="auto"/>
          <w:sz w:val="24"/>
          <w:szCs w:val="24"/>
        </w:rPr>
        <w:t>Сторона</w:t>
      </w:r>
      <w:r w:rsidRPr="002B67BA">
        <w:rPr>
          <w:rFonts w:ascii="Times New Roman" w:hAnsi="Times New Roman" w:cs="Times New Roman"/>
          <w:sz w:val="24"/>
          <w:szCs w:val="24"/>
        </w:rPr>
        <w:t xml:space="preserve"> повинна негайно письмово повідомити іншу </w:t>
      </w:r>
      <w:r w:rsidRPr="002B67BA">
        <w:rPr>
          <w:rStyle w:val="variant1"/>
          <w:rFonts w:ascii="Times New Roman" w:hAnsi="Times New Roman"/>
          <w:color w:val="auto"/>
          <w:sz w:val="24"/>
          <w:szCs w:val="24"/>
        </w:rPr>
        <w:t>Сторону</w:t>
      </w:r>
      <w:r w:rsidRPr="002B67BA">
        <w:rPr>
          <w:rFonts w:ascii="Times New Roman" w:hAnsi="Times New Roman" w:cs="Times New Roman"/>
          <w:sz w:val="24"/>
          <w:szCs w:val="24"/>
        </w:rPr>
        <w:t xml:space="preserve">, для того щоб остання змогла </w:t>
      </w:r>
      <w:r w:rsidRPr="002B67BA">
        <w:rPr>
          <w:rStyle w:val="variant1"/>
          <w:rFonts w:ascii="Times New Roman" w:hAnsi="Times New Roman"/>
          <w:color w:val="auto"/>
          <w:sz w:val="24"/>
          <w:szCs w:val="24"/>
        </w:rPr>
        <w:t>скористатися</w:t>
      </w:r>
      <w:r w:rsidRPr="002B67BA">
        <w:rPr>
          <w:rFonts w:ascii="Times New Roman" w:hAnsi="Times New Roman" w:cs="Times New Roman"/>
          <w:sz w:val="24"/>
          <w:szCs w:val="24"/>
        </w:rPr>
        <w:t xml:space="preserve"> передбаченим законодавством способом для </w:t>
      </w:r>
      <w:r w:rsidRPr="002B67BA">
        <w:rPr>
          <w:rStyle w:val="unknown1"/>
          <w:rFonts w:ascii="Times New Roman" w:hAnsi="Times New Roman"/>
          <w:color w:val="auto"/>
          <w:sz w:val="24"/>
          <w:szCs w:val="24"/>
        </w:rPr>
        <w:t>запобігання</w:t>
      </w:r>
      <w:r w:rsidRPr="002B67BA">
        <w:rPr>
          <w:rFonts w:ascii="Times New Roman" w:hAnsi="Times New Roman" w:cs="Times New Roman"/>
          <w:sz w:val="24"/>
          <w:szCs w:val="24"/>
        </w:rPr>
        <w:t xml:space="preserve"> такому розкриттю. Якщо, під час відсутності таких заходів, перша </w:t>
      </w:r>
      <w:r w:rsidRPr="002B67BA">
        <w:rPr>
          <w:rStyle w:val="variant1"/>
          <w:rFonts w:ascii="Times New Roman" w:hAnsi="Times New Roman"/>
          <w:color w:val="auto"/>
          <w:sz w:val="24"/>
          <w:szCs w:val="24"/>
        </w:rPr>
        <w:t>Сторона</w:t>
      </w:r>
      <w:r w:rsidRPr="002B67BA">
        <w:rPr>
          <w:rFonts w:ascii="Times New Roman" w:hAnsi="Times New Roman" w:cs="Times New Roman"/>
          <w:sz w:val="24"/>
          <w:szCs w:val="24"/>
        </w:rPr>
        <w:t xml:space="preserve"> зобов'язана за законом або на вимогу вповноваженого державного </w:t>
      </w:r>
      <w:proofErr w:type="spellStart"/>
      <w:r w:rsidRPr="002B67BA">
        <w:rPr>
          <w:rStyle w:val="variant1"/>
          <w:rFonts w:ascii="Times New Roman" w:hAnsi="Times New Roman"/>
          <w:color w:val="auto"/>
          <w:sz w:val="24"/>
          <w:szCs w:val="24"/>
        </w:rPr>
        <w:t>органа</w:t>
      </w:r>
      <w:proofErr w:type="spellEnd"/>
      <w:r w:rsidRPr="002B67BA">
        <w:rPr>
          <w:rFonts w:ascii="Times New Roman" w:hAnsi="Times New Roman" w:cs="Times New Roman"/>
          <w:sz w:val="24"/>
          <w:szCs w:val="24"/>
        </w:rPr>
        <w:t xml:space="preserve"> </w:t>
      </w:r>
      <w:r w:rsidRPr="002B67BA">
        <w:rPr>
          <w:rStyle w:val="variant1"/>
          <w:rFonts w:ascii="Times New Roman" w:hAnsi="Times New Roman"/>
          <w:color w:val="auto"/>
          <w:sz w:val="24"/>
          <w:szCs w:val="24"/>
        </w:rPr>
        <w:t>надати</w:t>
      </w:r>
      <w:r w:rsidRPr="002B67BA">
        <w:rPr>
          <w:rFonts w:ascii="Times New Roman" w:hAnsi="Times New Roman" w:cs="Times New Roman"/>
          <w:sz w:val="24"/>
          <w:szCs w:val="24"/>
        </w:rPr>
        <w:t xml:space="preserve"> таку конфіденційну інформацію, то ця </w:t>
      </w:r>
      <w:r w:rsidRPr="002B67BA">
        <w:rPr>
          <w:rStyle w:val="variant1"/>
          <w:rFonts w:ascii="Times New Roman" w:hAnsi="Times New Roman"/>
          <w:color w:val="auto"/>
          <w:sz w:val="24"/>
          <w:szCs w:val="24"/>
        </w:rPr>
        <w:t>Сторона</w:t>
      </w:r>
      <w:r w:rsidRPr="002B67BA">
        <w:rPr>
          <w:rFonts w:ascii="Times New Roman" w:hAnsi="Times New Roman" w:cs="Times New Roman"/>
          <w:sz w:val="24"/>
          <w:szCs w:val="24"/>
        </w:rPr>
        <w:t xml:space="preserve"> повинна в максимально короткий </w:t>
      </w:r>
      <w:r w:rsidRPr="002B67BA">
        <w:rPr>
          <w:rStyle w:val="variant1"/>
          <w:rFonts w:ascii="Times New Roman" w:hAnsi="Times New Roman"/>
          <w:color w:val="auto"/>
          <w:sz w:val="24"/>
          <w:szCs w:val="24"/>
        </w:rPr>
        <w:t>строк</w:t>
      </w:r>
      <w:r w:rsidRPr="002B67BA">
        <w:rPr>
          <w:rFonts w:ascii="Times New Roman" w:hAnsi="Times New Roman" w:cs="Times New Roman"/>
          <w:sz w:val="24"/>
          <w:szCs w:val="24"/>
        </w:rPr>
        <w:t xml:space="preserve"> письмово повідомити іншу </w:t>
      </w:r>
      <w:r w:rsidRPr="002B67BA">
        <w:rPr>
          <w:rStyle w:val="variant1"/>
          <w:rFonts w:ascii="Times New Roman" w:hAnsi="Times New Roman"/>
          <w:color w:val="auto"/>
          <w:sz w:val="24"/>
          <w:szCs w:val="24"/>
        </w:rPr>
        <w:t>Сторону</w:t>
      </w:r>
      <w:r w:rsidRPr="002B67BA">
        <w:rPr>
          <w:rFonts w:ascii="Times New Roman" w:hAnsi="Times New Roman" w:cs="Times New Roman"/>
          <w:sz w:val="24"/>
          <w:szCs w:val="24"/>
        </w:rPr>
        <w:t xml:space="preserve"> про конфіденційну інформацію, що підлягає розкриттю, і повинна прикласти всі зусилля, щоб </w:t>
      </w:r>
      <w:r w:rsidRPr="002B67BA">
        <w:rPr>
          <w:rStyle w:val="variant1"/>
          <w:rFonts w:ascii="Times New Roman" w:hAnsi="Times New Roman"/>
          <w:color w:val="auto"/>
          <w:sz w:val="24"/>
          <w:szCs w:val="24"/>
        </w:rPr>
        <w:t>одержати</w:t>
      </w:r>
      <w:r w:rsidRPr="002B67BA">
        <w:rPr>
          <w:rFonts w:ascii="Times New Roman" w:hAnsi="Times New Roman" w:cs="Times New Roman"/>
          <w:sz w:val="24"/>
          <w:szCs w:val="24"/>
        </w:rPr>
        <w:t xml:space="preserve"> гарантії того, що використання такої конфіденційної інформації буде відповідати її </w:t>
      </w:r>
      <w:r w:rsidRPr="002B67BA">
        <w:rPr>
          <w:rStyle w:val="variant1"/>
          <w:rFonts w:ascii="Times New Roman" w:hAnsi="Times New Roman"/>
          <w:color w:val="auto"/>
          <w:sz w:val="24"/>
          <w:szCs w:val="24"/>
        </w:rPr>
        <w:t>характеру</w:t>
      </w:r>
      <w:r w:rsidRPr="002B67BA">
        <w:rPr>
          <w:rFonts w:ascii="Times New Roman" w:hAnsi="Times New Roman" w:cs="Times New Roman"/>
          <w:sz w:val="24"/>
          <w:szCs w:val="24"/>
        </w:rPr>
        <w:t xml:space="preserve"> й призначенню.</w:t>
      </w:r>
    </w:p>
    <w:p w14:paraId="46270706" w14:textId="77777777" w:rsidR="000A00A6" w:rsidRDefault="000A00A6" w:rsidP="000A00A6">
      <w:pPr>
        <w:tabs>
          <w:tab w:val="num" w:pos="709"/>
          <w:tab w:val="left" w:pos="1134"/>
        </w:tabs>
        <w:spacing w:after="0" w:line="240" w:lineRule="auto"/>
        <w:ind w:left="-426" w:right="-7" w:firstLine="568"/>
        <w:jc w:val="both"/>
        <w:rPr>
          <w:rFonts w:ascii="Times New Roman" w:hAnsi="Times New Roman" w:cs="Times New Roman"/>
          <w:sz w:val="24"/>
          <w:szCs w:val="24"/>
        </w:rPr>
      </w:pPr>
    </w:p>
    <w:p w14:paraId="6C9E19E7" w14:textId="490117B5" w:rsidR="000A00A6" w:rsidRPr="00E00C7E" w:rsidRDefault="000A00A6" w:rsidP="000A00A6">
      <w:pPr>
        <w:spacing w:after="0" w:line="240" w:lineRule="auto"/>
        <w:ind w:left="-426" w:firstLine="56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r w:rsidRPr="00E00C7E">
        <w:rPr>
          <w:rFonts w:ascii="Times New Roman" w:eastAsia="Times New Roman" w:hAnsi="Times New Roman" w:cs="Times New Roman"/>
          <w:b/>
          <w:sz w:val="24"/>
          <w:szCs w:val="24"/>
          <w:lang w:eastAsia="uk-UA"/>
        </w:rPr>
        <w:t>. ОБСТАВИНИ НЕПЕРЕБОРНОЇ СИЛИ</w:t>
      </w:r>
    </w:p>
    <w:p w14:paraId="0854A975" w14:textId="0D56FEC6" w:rsidR="000A00A6" w:rsidRPr="000A00A6" w:rsidRDefault="000A00A6" w:rsidP="000A00A6">
      <w:pPr>
        <w:pStyle w:val="a3"/>
        <w:numPr>
          <w:ilvl w:val="1"/>
          <w:numId w:val="20"/>
        </w:numPr>
        <w:tabs>
          <w:tab w:val="left" w:pos="567"/>
        </w:tabs>
        <w:ind w:left="-426" w:firstLine="568"/>
        <w:jc w:val="both"/>
        <w:rPr>
          <w:sz w:val="24"/>
          <w:szCs w:val="24"/>
        </w:rPr>
      </w:pPr>
      <w:r w:rsidRPr="000A00A6">
        <w:rPr>
          <w:sz w:val="24"/>
          <w:szCs w:val="24"/>
        </w:rPr>
        <w:t>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війна, воєнні дії, пожежі, повені, інші стихійні лиха чи сезонні природні явища, прийняття нормативних актів, що унеможливлюють виконання Сторонами своїх зобов`язань та інших обставин, які не залежать від волі Сторін.</w:t>
      </w:r>
    </w:p>
    <w:p w14:paraId="32F5AEC4" w14:textId="6F428C91" w:rsidR="000A00A6" w:rsidRPr="000A00A6" w:rsidRDefault="000A00A6" w:rsidP="000A00A6">
      <w:pPr>
        <w:pStyle w:val="a3"/>
        <w:numPr>
          <w:ilvl w:val="1"/>
          <w:numId w:val="20"/>
        </w:numPr>
        <w:tabs>
          <w:tab w:val="left" w:pos="567"/>
        </w:tabs>
        <w:ind w:left="-426" w:firstLine="568"/>
        <w:jc w:val="both"/>
        <w:rPr>
          <w:sz w:val="24"/>
          <w:szCs w:val="24"/>
        </w:rPr>
      </w:pPr>
      <w:r w:rsidRPr="000A00A6">
        <w:rPr>
          <w:sz w:val="24"/>
          <w:szCs w:val="24"/>
        </w:rPr>
        <w:t xml:space="preserve"> Факт настання та тривалість форс-мажорних обставин повинні підтверджуватись довідкою Торгово-промислової палати України.</w:t>
      </w:r>
    </w:p>
    <w:p w14:paraId="163E7710" w14:textId="77777777" w:rsidR="000A00A6" w:rsidRPr="00E00C7E" w:rsidRDefault="000A00A6" w:rsidP="000A00A6">
      <w:pPr>
        <w:pStyle w:val="a3"/>
        <w:numPr>
          <w:ilvl w:val="1"/>
          <w:numId w:val="20"/>
        </w:numPr>
        <w:tabs>
          <w:tab w:val="left" w:pos="567"/>
        </w:tabs>
        <w:ind w:left="-426" w:firstLine="568"/>
        <w:jc w:val="both"/>
        <w:rPr>
          <w:sz w:val="24"/>
          <w:szCs w:val="24"/>
        </w:rPr>
      </w:pPr>
      <w:r w:rsidRPr="00E00C7E">
        <w:rPr>
          <w:sz w:val="24"/>
          <w:szCs w:val="24"/>
        </w:rPr>
        <w:t xml:space="preserve"> Сторона, яка не має можливості виконувати свої зобов`язання через форс-мажорні </w:t>
      </w:r>
      <w:r w:rsidRPr="00E00C7E">
        <w:rPr>
          <w:sz w:val="24"/>
          <w:szCs w:val="24"/>
        </w:rPr>
        <w:lastRenderedPageBreak/>
        <w:t>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позбавляє цю Сторону права посилатись на них надалі, як на підставу невиконання або неналежного виконання своїх зобов’язань за цим договором.</w:t>
      </w:r>
    </w:p>
    <w:p w14:paraId="756A5CD4" w14:textId="77777777" w:rsidR="000A00A6" w:rsidRPr="00E00C7E" w:rsidRDefault="000A00A6" w:rsidP="000A00A6">
      <w:pPr>
        <w:pStyle w:val="a3"/>
        <w:numPr>
          <w:ilvl w:val="1"/>
          <w:numId w:val="20"/>
        </w:numPr>
        <w:tabs>
          <w:tab w:val="left" w:pos="567"/>
          <w:tab w:val="left" w:pos="851"/>
        </w:tabs>
        <w:ind w:left="-426" w:firstLine="568"/>
        <w:jc w:val="both"/>
        <w:rPr>
          <w:sz w:val="24"/>
          <w:szCs w:val="24"/>
        </w:rPr>
      </w:pPr>
      <w:r w:rsidRPr="00E00C7E">
        <w:rPr>
          <w:sz w:val="24"/>
          <w:szCs w:val="24"/>
        </w:rPr>
        <w:t xml:space="preserve"> Якщо форс-мажорні обставини діють протягом трьох місяців підряд, то кожна із Сторін матиме право в односторонньому порядку розірвати цей Договір, письмово попередивши іншу Сторону не менш як за 10 календарних днів до розірвання. У такому разі жодна із Сторін не матиме права на відшкодування іншою Стороною можливих збитків</w:t>
      </w:r>
    </w:p>
    <w:p w14:paraId="0C781DD1" w14:textId="77777777" w:rsidR="000A00A6" w:rsidRDefault="000A00A6" w:rsidP="000A00A6">
      <w:pPr>
        <w:tabs>
          <w:tab w:val="left" w:pos="142"/>
        </w:tabs>
        <w:spacing w:after="0" w:line="240" w:lineRule="auto"/>
        <w:ind w:left="-426" w:firstLine="852"/>
        <w:jc w:val="both"/>
        <w:rPr>
          <w:rFonts w:ascii="Times New Roman" w:hAnsi="Times New Roman" w:cs="Times New Roman"/>
          <w:spacing w:val="-6"/>
          <w:sz w:val="24"/>
          <w:szCs w:val="24"/>
        </w:rPr>
      </w:pPr>
    </w:p>
    <w:p w14:paraId="771C8482" w14:textId="3BEA90A5" w:rsidR="000A00A6" w:rsidRPr="00E00C7E" w:rsidRDefault="000A00A6" w:rsidP="000A00A6">
      <w:pPr>
        <w:spacing w:after="0" w:line="240" w:lineRule="auto"/>
        <w:ind w:left="-426" w:firstLine="851"/>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r w:rsidRPr="00E00C7E">
        <w:rPr>
          <w:rFonts w:ascii="Times New Roman" w:eastAsia="Times New Roman" w:hAnsi="Times New Roman" w:cs="Times New Roman"/>
          <w:b/>
          <w:sz w:val="24"/>
          <w:szCs w:val="24"/>
          <w:lang w:eastAsia="uk-UA"/>
        </w:rPr>
        <w:t>. ПОРЯДОК ВИРІШЕННЯ СПОРІВ</w:t>
      </w:r>
    </w:p>
    <w:p w14:paraId="1C14682A" w14:textId="2F838AD8" w:rsidR="000A00A6" w:rsidRPr="00E00C7E" w:rsidRDefault="000A00A6" w:rsidP="000A00A6">
      <w:pPr>
        <w:spacing w:after="0" w:line="240" w:lineRule="auto"/>
        <w:ind w:left="-426" w:firstLine="56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E00C7E">
        <w:rPr>
          <w:rFonts w:ascii="Times New Roman" w:eastAsia="Times New Roman" w:hAnsi="Times New Roman" w:cs="Times New Roman"/>
          <w:sz w:val="24"/>
          <w:szCs w:val="24"/>
          <w:lang w:eastAsia="uk-UA"/>
        </w:rPr>
        <w:t>.1. Усі спори або розбіжності, що виникають між Сторонами за цим Договором або в зв’язку з ним, вирішуються шляхом переговорів. Сторони дійшли згоди, що претензійний порядок є обов’язковим.</w:t>
      </w:r>
    </w:p>
    <w:p w14:paraId="55ECCD54" w14:textId="0EF45D6C" w:rsidR="000A00A6" w:rsidRPr="00E00C7E" w:rsidRDefault="000A00A6" w:rsidP="000A00A6">
      <w:pPr>
        <w:spacing w:after="0" w:line="240" w:lineRule="auto"/>
        <w:ind w:left="-426" w:firstLine="56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E00C7E">
        <w:rPr>
          <w:rFonts w:ascii="Times New Roman" w:eastAsia="Times New Roman" w:hAnsi="Times New Roman" w:cs="Times New Roman"/>
          <w:sz w:val="24"/>
          <w:szCs w:val="24"/>
          <w:lang w:eastAsia="uk-UA"/>
        </w:rPr>
        <w:t>.2. У разі недосягнення взаємної згоди між Сторонами, спори підлягають розгляду в судовому порядку відповідно до чинного законодавства.</w:t>
      </w:r>
    </w:p>
    <w:p w14:paraId="788DE096" w14:textId="77777777" w:rsidR="000A00A6" w:rsidRPr="0019773D" w:rsidRDefault="000A00A6" w:rsidP="000A00A6">
      <w:pPr>
        <w:tabs>
          <w:tab w:val="left" w:pos="142"/>
        </w:tabs>
        <w:spacing w:after="0" w:line="240" w:lineRule="auto"/>
        <w:ind w:left="-426" w:firstLine="568"/>
        <w:jc w:val="both"/>
        <w:rPr>
          <w:rFonts w:ascii="Times New Roman" w:hAnsi="Times New Roman" w:cs="Times New Roman"/>
          <w:spacing w:val="-6"/>
          <w:sz w:val="24"/>
          <w:szCs w:val="24"/>
        </w:rPr>
      </w:pPr>
    </w:p>
    <w:p w14:paraId="75EDC8DC" w14:textId="65877A35" w:rsidR="000A00A6" w:rsidRPr="00E00C7E" w:rsidRDefault="000A00A6" w:rsidP="000A00A6">
      <w:pPr>
        <w:spacing w:after="0" w:line="240" w:lineRule="auto"/>
        <w:ind w:left="-426" w:firstLine="56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r w:rsidRPr="00E00C7E">
        <w:rPr>
          <w:rFonts w:ascii="Times New Roman" w:eastAsia="Times New Roman" w:hAnsi="Times New Roman" w:cs="Times New Roman"/>
          <w:b/>
          <w:sz w:val="24"/>
          <w:szCs w:val="24"/>
          <w:lang w:eastAsia="uk-UA"/>
        </w:rPr>
        <w:t>. ТЕРМІН ДІЇ ДОГОВОРУ</w:t>
      </w:r>
    </w:p>
    <w:p w14:paraId="3E3F8F31" w14:textId="0D7A33EC" w:rsidR="000A00A6" w:rsidRPr="00E00C7E" w:rsidRDefault="000A00A6" w:rsidP="000A00A6">
      <w:pPr>
        <w:spacing w:after="0" w:line="240" w:lineRule="auto"/>
        <w:ind w:left="-426" w:firstLine="56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Pr="00E00C7E">
        <w:rPr>
          <w:rFonts w:ascii="Times New Roman" w:eastAsia="Times New Roman" w:hAnsi="Times New Roman" w:cs="Times New Roman"/>
          <w:sz w:val="24"/>
          <w:szCs w:val="24"/>
          <w:lang w:eastAsia="uk-UA"/>
        </w:rPr>
        <w:t xml:space="preserve">.1. Цей Договір набуває чинності з </w:t>
      </w:r>
      <w:r w:rsidRPr="00026F24">
        <w:rPr>
          <w:rFonts w:ascii="Times New Roman" w:hAnsi="Times New Roman" w:cs="Times New Roman"/>
          <w:sz w:val="24"/>
          <w:szCs w:val="24"/>
        </w:rPr>
        <w:t>01 січня 2024 року</w:t>
      </w:r>
      <w:r>
        <w:rPr>
          <w:rFonts w:ascii="Times New Roman" w:hAnsi="Times New Roman" w:cs="Times New Roman"/>
          <w:sz w:val="24"/>
          <w:szCs w:val="24"/>
        </w:rPr>
        <w:t xml:space="preserve"> </w:t>
      </w:r>
      <w:r w:rsidRPr="00E00C7E">
        <w:rPr>
          <w:rFonts w:ascii="Times New Roman" w:eastAsia="Times New Roman" w:hAnsi="Times New Roman" w:cs="Times New Roman"/>
          <w:sz w:val="24"/>
          <w:szCs w:val="24"/>
          <w:lang w:eastAsia="uk-UA"/>
        </w:rPr>
        <w:t>та діє до 31 грудня 2024</w:t>
      </w:r>
      <w:r>
        <w:rPr>
          <w:rFonts w:ascii="Times New Roman" w:eastAsia="Times New Roman" w:hAnsi="Times New Roman" w:cs="Times New Roman"/>
          <w:sz w:val="24"/>
          <w:szCs w:val="24"/>
          <w:lang w:val="en-US" w:eastAsia="uk-UA"/>
        </w:rPr>
        <w:t> </w:t>
      </w:r>
      <w:r w:rsidRPr="00E00C7E">
        <w:rPr>
          <w:rFonts w:ascii="Times New Roman" w:eastAsia="Times New Roman" w:hAnsi="Times New Roman" w:cs="Times New Roman"/>
          <w:sz w:val="24"/>
          <w:szCs w:val="24"/>
          <w:lang w:eastAsia="uk-UA"/>
        </w:rPr>
        <w:t xml:space="preserve">року, але в будь-якому випадку до повного виконання Сторонами своїх зобов'язань за цим Договором. </w:t>
      </w:r>
    </w:p>
    <w:p w14:paraId="6CBA4A94" w14:textId="77777777" w:rsidR="000A00A6" w:rsidRDefault="000A00A6" w:rsidP="000A00A6">
      <w:pPr>
        <w:spacing w:after="0" w:line="240" w:lineRule="auto"/>
        <w:ind w:left="-426" w:firstLine="851"/>
        <w:jc w:val="center"/>
        <w:rPr>
          <w:rFonts w:ascii="Times New Roman" w:eastAsia="Times New Roman" w:hAnsi="Times New Roman" w:cs="Times New Roman"/>
          <w:sz w:val="24"/>
          <w:szCs w:val="24"/>
          <w:lang w:eastAsia="uk-UA"/>
        </w:rPr>
      </w:pPr>
    </w:p>
    <w:p w14:paraId="16F0257C" w14:textId="3B3917F7" w:rsidR="000A00A6" w:rsidRPr="00E00C7E" w:rsidRDefault="000A00A6" w:rsidP="000A00A6">
      <w:pPr>
        <w:spacing w:after="0" w:line="240" w:lineRule="auto"/>
        <w:ind w:left="-426" w:firstLine="851"/>
        <w:jc w:val="center"/>
        <w:rPr>
          <w:rFonts w:ascii="Times New Roman" w:eastAsia="Times New Roman" w:hAnsi="Times New Roman" w:cs="Times New Roman"/>
          <w:b/>
          <w:sz w:val="24"/>
          <w:szCs w:val="24"/>
          <w:lang w:eastAsia="uk-UA"/>
        </w:rPr>
      </w:pPr>
      <w:r w:rsidRPr="00E00C7E">
        <w:rPr>
          <w:rFonts w:ascii="Times New Roman" w:eastAsia="Times New Roman" w:hAnsi="Times New Roman" w:cs="Times New Roman"/>
          <w:b/>
          <w:sz w:val="24"/>
          <w:szCs w:val="24"/>
          <w:lang w:eastAsia="uk-UA"/>
        </w:rPr>
        <w:t>1</w:t>
      </w:r>
      <w:r>
        <w:rPr>
          <w:rFonts w:ascii="Times New Roman" w:eastAsia="Times New Roman" w:hAnsi="Times New Roman" w:cs="Times New Roman"/>
          <w:b/>
          <w:sz w:val="24"/>
          <w:szCs w:val="24"/>
          <w:lang w:eastAsia="uk-UA"/>
        </w:rPr>
        <w:t>0</w:t>
      </w:r>
      <w:r w:rsidRPr="00E00C7E">
        <w:rPr>
          <w:rFonts w:ascii="Times New Roman" w:eastAsia="Times New Roman" w:hAnsi="Times New Roman" w:cs="Times New Roman"/>
          <w:b/>
          <w:sz w:val="24"/>
          <w:szCs w:val="24"/>
          <w:lang w:eastAsia="uk-UA"/>
        </w:rPr>
        <w:t>. ІНШІ УМОВИ</w:t>
      </w:r>
    </w:p>
    <w:p w14:paraId="15DAB58E" w14:textId="3396B6CC" w:rsidR="000A00A6" w:rsidRPr="00E00C7E" w:rsidRDefault="000A00A6" w:rsidP="000A00A6">
      <w:pPr>
        <w:tabs>
          <w:tab w:val="left" w:pos="0"/>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0</w:t>
      </w:r>
      <w:r w:rsidRPr="00E00C7E">
        <w:rPr>
          <w:rFonts w:ascii="Times New Roman" w:eastAsia="Times New Roman" w:hAnsi="Times New Roman" w:cs="Times New Roman"/>
          <w:sz w:val="24"/>
          <w:szCs w:val="24"/>
          <w:lang w:eastAsia="uk-UA"/>
        </w:rPr>
        <w:t xml:space="preserve">.1. Внесення змін або доповнень до цього Договору здійснюється за взаємною згодою Сторін і оформляється додатковими угодами до цього Договору, що підписуються Сторонами та скріплюються їх печатками. Сторона ініціює внесення змін до цього Договору та укладання додаткової угоди шляхом направлення листа із відповідним обґрунтуванням та проханням іншій Стороні. </w:t>
      </w:r>
    </w:p>
    <w:p w14:paraId="0273C236" w14:textId="785BA5AD" w:rsidR="000A00A6" w:rsidRPr="00E00C7E" w:rsidRDefault="000A00A6" w:rsidP="000A00A6">
      <w:pPr>
        <w:tabs>
          <w:tab w:val="left" w:pos="0"/>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0</w:t>
      </w:r>
      <w:r w:rsidRPr="00E00C7E">
        <w:rPr>
          <w:rFonts w:ascii="Times New Roman" w:eastAsia="Times New Roman" w:hAnsi="Times New Roman" w:cs="Times New Roman"/>
          <w:sz w:val="24"/>
          <w:szCs w:val="24"/>
          <w:lang w:eastAsia="uk-UA"/>
        </w:rPr>
        <w:t>.2. Додаткові угоди до цього Договору, додатки до нього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DEE38E2" w14:textId="0040CBD7" w:rsidR="000A00A6" w:rsidRPr="00E00C7E" w:rsidRDefault="000A00A6" w:rsidP="000A00A6">
      <w:pPr>
        <w:tabs>
          <w:tab w:val="left" w:pos="0"/>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0</w:t>
      </w:r>
      <w:r w:rsidRPr="00E00C7E">
        <w:rPr>
          <w:rFonts w:ascii="Times New Roman" w:eastAsia="Times New Roman" w:hAnsi="Times New Roman" w:cs="Times New Roman"/>
          <w:sz w:val="24"/>
          <w:szCs w:val="24"/>
          <w:lang w:eastAsia="uk-UA"/>
        </w:rPr>
        <w:t xml:space="preserve">.3. Умови цього Договору не повинні відрізнятися від змісту тендерної пропозиції переможця процедури закупівлі. Істотні умови цього Договору не можуть змінюватися після його підписання до виконання зобов’язань Сторонами у повному обсязі, </w:t>
      </w:r>
      <w:r w:rsidRPr="00E00C7E">
        <w:rPr>
          <w:rFonts w:ascii="Times New Roman" w:hAnsi="Times New Roman" w:cs="Times New Roman"/>
          <w:sz w:val="24"/>
          <w:szCs w:val="24"/>
          <w:shd w:val="clear" w:color="auto" w:fill="FFFFFF"/>
        </w:rPr>
        <w:t>крім випадків:</w:t>
      </w:r>
    </w:p>
    <w:p w14:paraId="2708F07A" w14:textId="77777777" w:rsidR="000A00A6" w:rsidRPr="00E00C7E" w:rsidRDefault="000A00A6" w:rsidP="000A00A6">
      <w:pPr>
        <w:pStyle w:val="a3"/>
        <w:numPr>
          <w:ilvl w:val="0"/>
          <w:numId w:val="6"/>
        </w:numPr>
        <w:tabs>
          <w:tab w:val="left" w:pos="426"/>
        </w:tabs>
        <w:ind w:left="-426" w:firstLine="568"/>
        <w:jc w:val="both"/>
        <w:rPr>
          <w:sz w:val="24"/>
          <w:szCs w:val="24"/>
          <w:lang w:val="ru-RU"/>
        </w:rPr>
      </w:pPr>
      <w:r w:rsidRPr="00E00C7E">
        <w:rPr>
          <w:sz w:val="24"/>
          <w:szCs w:val="24"/>
        </w:rPr>
        <w:t>зменшення обсягів закупівлі, зокрема з урахуванням фактичного обсягу видатків замовника</w:t>
      </w:r>
      <w:r w:rsidRPr="00E00C7E">
        <w:rPr>
          <w:sz w:val="24"/>
          <w:szCs w:val="24"/>
          <w:lang w:val="ru-RU"/>
        </w:rPr>
        <w:t>;</w:t>
      </w:r>
    </w:p>
    <w:p w14:paraId="1CFE2F8C" w14:textId="77777777" w:rsidR="000A00A6" w:rsidRPr="00E00C7E" w:rsidRDefault="000A00A6" w:rsidP="000A00A6">
      <w:pPr>
        <w:spacing w:after="0" w:line="240" w:lineRule="auto"/>
        <w:ind w:left="-426" w:firstLine="568"/>
        <w:jc w:val="both"/>
        <w:rPr>
          <w:rFonts w:ascii="Times New Roman" w:hAnsi="Times New Roman" w:cs="Times New Roman"/>
          <w:sz w:val="24"/>
          <w:szCs w:val="24"/>
        </w:rPr>
      </w:pPr>
      <w:r w:rsidRPr="00E00C7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0C7E">
        <w:rPr>
          <w:rFonts w:ascii="Times New Roman" w:hAnsi="Times New Roman" w:cs="Times New Roman"/>
          <w:sz w:val="24"/>
          <w:szCs w:val="24"/>
        </w:rPr>
        <w:t>пропорційно</w:t>
      </w:r>
      <w:proofErr w:type="spellEnd"/>
      <w:r w:rsidRPr="00E00C7E">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72BC50" w14:textId="77777777" w:rsidR="000A00A6" w:rsidRPr="00E00C7E" w:rsidRDefault="000A00A6" w:rsidP="000A00A6">
      <w:pPr>
        <w:spacing w:after="0" w:line="240" w:lineRule="auto"/>
        <w:ind w:left="-426" w:firstLine="568"/>
        <w:jc w:val="both"/>
        <w:rPr>
          <w:rFonts w:ascii="Times New Roman" w:hAnsi="Times New Roman" w:cs="Times New Roman"/>
          <w:sz w:val="24"/>
          <w:szCs w:val="24"/>
        </w:rPr>
      </w:pPr>
      <w:r w:rsidRPr="00E00C7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2AF3A93" w14:textId="77777777" w:rsidR="000A00A6" w:rsidRPr="00E00C7E" w:rsidRDefault="000A00A6" w:rsidP="000A00A6">
      <w:pPr>
        <w:spacing w:after="0" w:line="240" w:lineRule="auto"/>
        <w:ind w:left="-426" w:firstLine="568"/>
        <w:jc w:val="both"/>
        <w:rPr>
          <w:rFonts w:ascii="Times New Roman" w:hAnsi="Times New Roman" w:cs="Times New Roman"/>
          <w:sz w:val="24"/>
          <w:szCs w:val="24"/>
          <w:lang w:val="ru-RU"/>
        </w:rPr>
      </w:pPr>
      <w:r w:rsidRPr="00E00C7E">
        <w:rPr>
          <w:rFonts w:ascii="Times New Roman" w:hAnsi="Times New Roman" w:cs="Times New Roman"/>
          <w:sz w:val="24"/>
          <w:szCs w:val="24"/>
        </w:rPr>
        <w:t>4) продовження строку дії договору про закупівлю та</w:t>
      </w:r>
      <w:r w:rsidRPr="00E00C7E">
        <w:rPr>
          <w:rFonts w:ascii="Times New Roman" w:hAnsi="Times New Roman" w:cs="Times New Roman"/>
          <w:sz w:val="24"/>
          <w:szCs w:val="24"/>
          <w:shd w:val="clear" w:color="auto" w:fill="FFFFFF"/>
        </w:rPr>
        <w:t xml:space="preserve">/або </w:t>
      </w:r>
      <w:r w:rsidRPr="00E00C7E">
        <w:rPr>
          <w:rFonts w:ascii="Times New Roman" w:hAnsi="Times New Roman" w:cs="Times New Roman"/>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6720B9" w14:textId="77777777" w:rsidR="000A00A6" w:rsidRPr="00E00C7E" w:rsidRDefault="000A00A6" w:rsidP="000A00A6">
      <w:pPr>
        <w:spacing w:after="0" w:line="240" w:lineRule="auto"/>
        <w:ind w:left="-426" w:firstLine="568"/>
        <w:jc w:val="both"/>
        <w:rPr>
          <w:rFonts w:ascii="Times New Roman" w:eastAsia="Times New Roman" w:hAnsi="Times New Roman" w:cs="Times New Roman"/>
          <w:sz w:val="24"/>
          <w:szCs w:val="24"/>
          <w:lang w:val="ru-RU"/>
        </w:rPr>
      </w:pPr>
      <w:r w:rsidRPr="00E00C7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A5F34D8" w14:textId="77777777" w:rsidR="000A00A6" w:rsidRPr="00E00C7E" w:rsidRDefault="000A00A6" w:rsidP="000A00A6">
      <w:pPr>
        <w:spacing w:after="0" w:line="240" w:lineRule="auto"/>
        <w:ind w:left="-426" w:firstLine="568"/>
        <w:jc w:val="both"/>
        <w:rPr>
          <w:rFonts w:ascii="Times New Roman" w:hAnsi="Times New Roman" w:cs="Times New Roman"/>
          <w:sz w:val="24"/>
          <w:szCs w:val="24"/>
          <w:lang w:val="ru-RU"/>
        </w:rPr>
      </w:pPr>
      <w:r w:rsidRPr="00E00C7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0C7E">
        <w:rPr>
          <w:rFonts w:ascii="Times New Roman" w:hAnsi="Times New Roman" w:cs="Times New Roman"/>
          <w:sz w:val="24"/>
          <w:szCs w:val="24"/>
        </w:rPr>
        <w:t>пропорційно</w:t>
      </w:r>
      <w:proofErr w:type="spellEnd"/>
      <w:r w:rsidRPr="00E00C7E">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00C7E">
        <w:rPr>
          <w:rFonts w:ascii="Times New Roman" w:hAnsi="Times New Roman" w:cs="Times New Roman"/>
          <w:sz w:val="24"/>
          <w:szCs w:val="24"/>
        </w:rPr>
        <w:t>пропорційно</w:t>
      </w:r>
      <w:proofErr w:type="spellEnd"/>
      <w:r w:rsidRPr="00E00C7E">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117B21EE" w14:textId="77777777" w:rsidR="000A00A6" w:rsidRPr="00E00C7E" w:rsidRDefault="000A00A6" w:rsidP="000A00A6">
      <w:pPr>
        <w:spacing w:after="0" w:line="240" w:lineRule="auto"/>
        <w:ind w:left="-426" w:firstLine="568"/>
        <w:jc w:val="both"/>
        <w:rPr>
          <w:rFonts w:ascii="Times New Roman" w:eastAsia="Times New Roman" w:hAnsi="Times New Roman" w:cs="Times New Roman"/>
          <w:sz w:val="24"/>
          <w:szCs w:val="24"/>
          <w:lang w:val="ru-RU"/>
        </w:rPr>
      </w:pPr>
      <w:r w:rsidRPr="00E00C7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0C7E">
        <w:rPr>
          <w:rFonts w:ascii="Times New Roman" w:eastAsia="Times New Roman" w:hAnsi="Times New Roman" w:cs="Times New Roman"/>
          <w:sz w:val="24"/>
          <w:szCs w:val="24"/>
        </w:rPr>
        <w:t>Platts</w:t>
      </w:r>
      <w:proofErr w:type="spellEnd"/>
      <w:r w:rsidRPr="00E00C7E">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r w:rsidRPr="00E00C7E">
        <w:rPr>
          <w:rFonts w:ascii="Times New Roman" w:eastAsia="Times New Roman" w:hAnsi="Times New Roman" w:cs="Times New Roman"/>
          <w:sz w:val="24"/>
          <w:szCs w:val="24"/>
        </w:rPr>
        <w:lastRenderedPageBreak/>
        <w:t>“на добу наперед”, що застосовуються в договорі про закупівлю, у разі встановлення в договорі про закупівлю порядку зміни ціни</w:t>
      </w:r>
      <w:r w:rsidRPr="00E00C7E">
        <w:rPr>
          <w:rFonts w:ascii="Times New Roman" w:eastAsia="Times New Roman" w:hAnsi="Times New Roman" w:cs="Times New Roman"/>
          <w:sz w:val="24"/>
          <w:szCs w:val="24"/>
          <w:lang w:val="ru-RU"/>
        </w:rPr>
        <w:t>;</w:t>
      </w:r>
    </w:p>
    <w:p w14:paraId="3BD16AAC" w14:textId="77777777" w:rsidR="000A00A6" w:rsidRPr="00E00C7E" w:rsidRDefault="000A00A6" w:rsidP="000A00A6">
      <w:pPr>
        <w:shd w:val="clear" w:color="auto" w:fill="FFFFFF"/>
        <w:tabs>
          <w:tab w:val="left" w:pos="284"/>
        </w:tabs>
        <w:spacing w:after="0" w:line="240" w:lineRule="auto"/>
        <w:ind w:left="-426" w:firstLine="568"/>
        <w:jc w:val="both"/>
        <w:rPr>
          <w:rFonts w:ascii="Times New Roman" w:hAnsi="Times New Roman" w:cs="Times New Roman"/>
          <w:b/>
          <w:bCs/>
          <w:caps/>
          <w:sz w:val="24"/>
          <w:szCs w:val="24"/>
          <w:lang w:val="ru-RU"/>
        </w:rPr>
      </w:pPr>
      <w:r w:rsidRPr="00E00C7E">
        <w:rPr>
          <w:rFonts w:ascii="Times New Roman" w:hAnsi="Times New Roman" w:cs="Times New Roman"/>
          <w:sz w:val="24"/>
          <w:szCs w:val="24"/>
        </w:rPr>
        <w:t>8) зміни умов у зв’язку із застосуванням положень частини шостої статті 41</w:t>
      </w:r>
      <w:r w:rsidRPr="00E00C7E">
        <w:rPr>
          <w:rFonts w:ascii="Times New Roman" w:hAnsi="Times New Roman" w:cs="Times New Roman"/>
          <w:sz w:val="24"/>
          <w:szCs w:val="24"/>
          <w:lang w:val="ru-RU"/>
        </w:rPr>
        <w:t xml:space="preserve"> </w:t>
      </w:r>
      <w:r w:rsidRPr="00E00C7E">
        <w:rPr>
          <w:rFonts w:ascii="Times New Roman" w:hAnsi="Times New Roman" w:cs="Times New Roman"/>
          <w:sz w:val="24"/>
          <w:szCs w:val="24"/>
        </w:rPr>
        <w:t>Закону.</w:t>
      </w:r>
    </w:p>
    <w:p w14:paraId="6BF61FB3" w14:textId="24B67FF1" w:rsidR="000A00A6" w:rsidRPr="00E00C7E" w:rsidRDefault="000A00A6" w:rsidP="000A00A6">
      <w:pPr>
        <w:tabs>
          <w:tab w:val="left" w:pos="0"/>
          <w:tab w:val="left" w:pos="993"/>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0</w:t>
      </w:r>
      <w:r w:rsidRPr="00E00C7E">
        <w:rPr>
          <w:rFonts w:ascii="Times New Roman" w:eastAsia="Times New Roman" w:hAnsi="Times New Roman" w:cs="Times New Roman"/>
          <w:sz w:val="24"/>
          <w:szCs w:val="24"/>
          <w:lang w:eastAsia="uk-UA"/>
        </w:rPr>
        <w:t>.4. Сторони несуть повну відповідальність за правильність вказаних ними у цьому Договорі реквізитів. Сторони зобов’язуються у термін п’ять робочих днів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термін п’ять робочих днів зобов’язується підписати з іншою Стороною додаткову угоду, в якій визначити подальший порядок взаємин між Сторонами.</w:t>
      </w:r>
    </w:p>
    <w:p w14:paraId="5C2B0059" w14:textId="0F462F65" w:rsidR="000A00A6" w:rsidRPr="00E00C7E" w:rsidRDefault="000A00A6" w:rsidP="000A00A6">
      <w:pPr>
        <w:tabs>
          <w:tab w:val="left" w:pos="0"/>
          <w:tab w:val="left" w:pos="993"/>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0</w:t>
      </w:r>
      <w:r w:rsidRPr="00E00C7E">
        <w:rPr>
          <w:rFonts w:ascii="Times New Roman" w:eastAsia="Times New Roman" w:hAnsi="Times New Roman" w:cs="Times New Roman"/>
          <w:sz w:val="24"/>
          <w:szCs w:val="24"/>
          <w:lang w:eastAsia="uk-UA"/>
        </w:rPr>
        <w:t>.5. Права і обов’язки за цим Договором не можуть бути передані (відступлені) Стороною третім особам без письмової згоди іншої Сторони.</w:t>
      </w:r>
    </w:p>
    <w:p w14:paraId="78B94CF1" w14:textId="7471976C" w:rsidR="000A00A6" w:rsidRPr="00E00C7E" w:rsidRDefault="000A00A6" w:rsidP="000A00A6">
      <w:pPr>
        <w:tabs>
          <w:tab w:val="left" w:pos="0"/>
          <w:tab w:val="left" w:pos="993"/>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0</w:t>
      </w:r>
      <w:r w:rsidRPr="00E00C7E">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val="en-US" w:eastAsia="uk-UA"/>
        </w:rPr>
        <w:t> </w:t>
      </w:r>
      <w:r w:rsidRPr="00E00C7E">
        <w:rPr>
          <w:rFonts w:ascii="Times New Roman" w:eastAsia="Times New Roman" w:hAnsi="Times New Roman" w:cs="Times New Roman"/>
          <w:sz w:val="24"/>
          <w:szCs w:val="24"/>
          <w:lang w:eastAsia="uk-UA"/>
        </w:rPr>
        <w:t>Одностороння відмова від виконання умов цього Договору та одностороннє розірвання цього Договору не допускаються, крім випадків, передбачених чинним законодавством України та цим Договором.</w:t>
      </w:r>
    </w:p>
    <w:p w14:paraId="77C9A7FE" w14:textId="39CFB9B8" w:rsidR="000A00A6" w:rsidRPr="00E00C7E" w:rsidRDefault="000A00A6" w:rsidP="000A00A6">
      <w:pPr>
        <w:tabs>
          <w:tab w:val="left" w:pos="0"/>
          <w:tab w:val="left" w:pos="993"/>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0</w:t>
      </w:r>
      <w:r w:rsidRPr="00E00C7E">
        <w:rPr>
          <w:rFonts w:ascii="Times New Roman" w:eastAsia="Times New Roman" w:hAnsi="Times New Roman" w:cs="Times New Roman"/>
          <w:sz w:val="24"/>
          <w:szCs w:val="24"/>
          <w:lang w:eastAsia="uk-UA"/>
        </w:rPr>
        <w:t xml:space="preserve">.7. У всьому іншому, не передбаченому умовами цього Договору, Сторони керуються нормами чинного законодавства України. </w:t>
      </w:r>
    </w:p>
    <w:p w14:paraId="0E3EB197" w14:textId="3BF0D1C3" w:rsidR="000A00A6" w:rsidRPr="00E00C7E" w:rsidRDefault="000A00A6" w:rsidP="000A00A6">
      <w:pPr>
        <w:tabs>
          <w:tab w:val="left" w:pos="0"/>
          <w:tab w:val="left" w:pos="993"/>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0</w:t>
      </w:r>
      <w:r w:rsidRPr="00E00C7E">
        <w:rPr>
          <w:rFonts w:ascii="Times New Roman" w:eastAsia="Times New Roman" w:hAnsi="Times New Roman" w:cs="Times New Roman"/>
          <w:sz w:val="24"/>
          <w:szCs w:val="24"/>
          <w:lang w:eastAsia="uk-UA"/>
        </w:rPr>
        <w:t xml:space="preserve">.8.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зі Сторін. </w:t>
      </w:r>
    </w:p>
    <w:p w14:paraId="68626E5B" w14:textId="7B9CC934" w:rsidR="002B67BA" w:rsidRDefault="000A00A6" w:rsidP="000A00A6">
      <w:pPr>
        <w:pStyle w:val="aa"/>
        <w:tabs>
          <w:tab w:val="left" w:pos="1134"/>
        </w:tabs>
        <w:spacing w:after="0" w:line="240" w:lineRule="auto"/>
        <w:ind w:left="-426" w:firstLine="568"/>
        <w:jc w:val="both"/>
        <w:rPr>
          <w:rStyle w:val="xfm24969772"/>
          <w:rFonts w:ascii="Times New Roman" w:hAnsi="Times New Roman" w:cs="Times New Roman"/>
          <w:sz w:val="24"/>
          <w:szCs w:val="24"/>
        </w:rPr>
      </w:pPr>
      <w:r>
        <w:rPr>
          <w:rStyle w:val="xfm24969772"/>
          <w:rFonts w:ascii="Times New Roman" w:hAnsi="Times New Roman" w:cs="Times New Roman"/>
          <w:sz w:val="24"/>
          <w:szCs w:val="24"/>
        </w:rPr>
        <w:t xml:space="preserve">10.9. </w:t>
      </w:r>
      <w:r w:rsidR="002B67BA" w:rsidRPr="002B67BA">
        <w:rPr>
          <w:rStyle w:val="xfm24969772"/>
          <w:rFonts w:ascii="Times New Roman" w:hAnsi="Times New Roman" w:cs="Times New Roman"/>
          <w:sz w:val="24"/>
          <w:szCs w:val="24"/>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кваліфікованими електронними підписами (КЕП) в будь-якому з таких сервісів: «Вчасно» (</w:t>
      </w:r>
      <w:proofErr w:type="spellStart"/>
      <w:r w:rsidR="002B67BA" w:rsidRPr="002B67BA">
        <w:rPr>
          <w:rStyle w:val="xfm24969772"/>
          <w:rFonts w:ascii="Times New Roman" w:hAnsi="Times New Roman" w:cs="Times New Roman"/>
          <w:sz w:val="24"/>
          <w:szCs w:val="24"/>
        </w:rPr>
        <w:t>vchasno.com.ua</w:t>
      </w:r>
      <w:proofErr w:type="spellEnd"/>
      <w:r w:rsidR="002B67BA" w:rsidRPr="002B67BA">
        <w:rPr>
          <w:rStyle w:val="xfm24969772"/>
          <w:rFonts w:ascii="Times New Roman" w:hAnsi="Times New Roman" w:cs="Times New Roman"/>
          <w:sz w:val="24"/>
          <w:szCs w:val="24"/>
        </w:rPr>
        <w:t>), «</w:t>
      </w:r>
      <w:proofErr w:type="spellStart"/>
      <w:r w:rsidR="002B67BA" w:rsidRPr="002B67BA">
        <w:rPr>
          <w:rStyle w:val="xfm24969772"/>
          <w:rFonts w:ascii="Times New Roman" w:hAnsi="Times New Roman" w:cs="Times New Roman"/>
          <w:sz w:val="24"/>
          <w:szCs w:val="24"/>
        </w:rPr>
        <w:t>Paperless</w:t>
      </w:r>
      <w:proofErr w:type="spellEnd"/>
      <w:r w:rsidR="002B67BA" w:rsidRPr="002B67BA">
        <w:rPr>
          <w:rStyle w:val="xfm24969772"/>
          <w:rFonts w:ascii="Times New Roman" w:hAnsi="Times New Roman" w:cs="Times New Roman"/>
          <w:sz w:val="24"/>
          <w:szCs w:val="24"/>
        </w:rPr>
        <w:t>» (</w:t>
      </w:r>
      <w:proofErr w:type="spellStart"/>
      <w:r w:rsidR="002B67BA" w:rsidRPr="002B67BA">
        <w:rPr>
          <w:rStyle w:val="xfm24969772"/>
          <w:rFonts w:ascii="Times New Roman" w:hAnsi="Times New Roman" w:cs="Times New Roman"/>
          <w:sz w:val="24"/>
          <w:szCs w:val="24"/>
        </w:rPr>
        <w:t>paperless.com.ua</w:t>
      </w:r>
      <w:proofErr w:type="spellEnd"/>
      <w:r w:rsidR="002B67BA" w:rsidRPr="002B67BA">
        <w:rPr>
          <w:rStyle w:val="xfm24969772"/>
          <w:rFonts w:ascii="Times New Roman" w:hAnsi="Times New Roman" w:cs="Times New Roman"/>
          <w:sz w:val="24"/>
          <w:szCs w:val="24"/>
        </w:rPr>
        <w:t xml:space="preserve">), </w:t>
      </w:r>
      <w:proofErr w:type="spellStart"/>
      <w:r w:rsidR="002B67BA" w:rsidRPr="002B67BA">
        <w:rPr>
          <w:rStyle w:val="xfm24969772"/>
          <w:rFonts w:ascii="Times New Roman" w:hAnsi="Times New Roman" w:cs="Times New Roman"/>
          <w:sz w:val="24"/>
          <w:szCs w:val="24"/>
        </w:rPr>
        <w:t>M.E.Doc</w:t>
      </w:r>
      <w:proofErr w:type="spellEnd"/>
      <w:r w:rsidR="002B67BA" w:rsidRPr="002B67BA">
        <w:rPr>
          <w:rStyle w:val="xfm24969772"/>
          <w:rFonts w:ascii="Times New Roman" w:hAnsi="Times New Roman" w:cs="Times New Roman"/>
          <w:sz w:val="24"/>
          <w:szCs w:val="24"/>
        </w:rPr>
        <w:t xml:space="preserve"> та інші.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7EA2BD97" w14:textId="77777777" w:rsidR="000A00A6" w:rsidRDefault="000A00A6" w:rsidP="00026F24">
      <w:pPr>
        <w:spacing w:after="0" w:line="240" w:lineRule="auto"/>
        <w:ind w:left="-426" w:firstLine="851"/>
        <w:jc w:val="center"/>
        <w:rPr>
          <w:rFonts w:ascii="Times New Roman" w:eastAsia="Times New Roman" w:hAnsi="Times New Roman" w:cs="Times New Roman"/>
          <w:b/>
          <w:sz w:val="24"/>
          <w:szCs w:val="24"/>
          <w:lang w:eastAsia="uk-UA"/>
        </w:rPr>
      </w:pPr>
    </w:p>
    <w:p w14:paraId="43704DF1" w14:textId="3471C5B1" w:rsidR="00653D78" w:rsidRPr="00CC1AB1" w:rsidRDefault="00653D78" w:rsidP="00653D78">
      <w:pPr>
        <w:spacing w:after="0" w:line="240" w:lineRule="auto"/>
        <w:ind w:left="-426" w:firstLine="852"/>
        <w:jc w:val="center"/>
        <w:rPr>
          <w:rFonts w:ascii="Times New Roman" w:hAnsi="Times New Roman" w:cs="Times New Roman"/>
          <w:b/>
          <w:bCs/>
          <w:sz w:val="24"/>
          <w:szCs w:val="24"/>
        </w:rPr>
      </w:pPr>
      <w:r w:rsidRPr="00CC1AB1">
        <w:rPr>
          <w:rFonts w:ascii="Times New Roman" w:hAnsi="Times New Roman" w:cs="Times New Roman"/>
          <w:b/>
          <w:bCs/>
          <w:sz w:val="24"/>
          <w:szCs w:val="24"/>
        </w:rPr>
        <w:t>1</w:t>
      </w:r>
      <w:r w:rsidR="00595D5A">
        <w:rPr>
          <w:rFonts w:ascii="Times New Roman" w:hAnsi="Times New Roman" w:cs="Times New Roman"/>
          <w:b/>
          <w:bCs/>
          <w:sz w:val="24"/>
          <w:szCs w:val="24"/>
        </w:rPr>
        <w:t>1</w:t>
      </w:r>
      <w:r w:rsidRPr="00CC1AB1">
        <w:rPr>
          <w:rFonts w:ascii="Times New Roman" w:hAnsi="Times New Roman" w:cs="Times New Roman"/>
          <w:b/>
          <w:bCs/>
          <w:sz w:val="24"/>
          <w:szCs w:val="24"/>
        </w:rPr>
        <w:t>. ДОДАТКИ ДО ДОГОВОРУ</w:t>
      </w:r>
    </w:p>
    <w:p w14:paraId="466AF868" w14:textId="76F1C8EC" w:rsidR="00653D78" w:rsidRPr="00CC1AB1" w:rsidRDefault="00653D78" w:rsidP="00653D78">
      <w:pPr>
        <w:shd w:val="clear" w:color="auto" w:fill="FFFFFF"/>
        <w:spacing w:after="0" w:line="240" w:lineRule="auto"/>
        <w:ind w:left="-426" w:firstLine="852"/>
        <w:jc w:val="both"/>
        <w:rPr>
          <w:rFonts w:ascii="Times New Roman" w:hAnsi="Times New Roman" w:cs="Times New Roman"/>
          <w:sz w:val="24"/>
          <w:szCs w:val="24"/>
          <w:lang w:eastAsia="uk-UA"/>
        </w:rPr>
      </w:pPr>
      <w:r w:rsidRPr="00CC1AB1">
        <w:rPr>
          <w:rFonts w:ascii="Times New Roman" w:hAnsi="Times New Roman" w:cs="Times New Roman"/>
          <w:sz w:val="24"/>
          <w:szCs w:val="24"/>
          <w:lang w:eastAsia="uk-UA"/>
        </w:rPr>
        <w:t>1</w:t>
      </w:r>
      <w:r w:rsidR="00595D5A">
        <w:rPr>
          <w:rFonts w:ascii="Times New Roman" w:hAnsi="Times New Roman" w:cs="Times New Roman"/>
          <w:sz w:val="24"/>
          <w:szCs w:val="24"/>
          <w:lang w:eastAsia="uk-UA"/>
        </w:rPr>
        <w:t>1</w:t>
      </w:r>
      <w:r w:rsidRPr="00CC1AB1">
        <w:rPr>
          <w:rFonts w:ascii="Times New Roman" w:hAnsi="Times New Roman" w:cs="Times New Roman"/>
          <w:sz w:val="24"/>
          <w:szCs w:val="24"/>
          <w:lang w:eastAsia="uk-UA"/>
        </w:rPr>
        <w:t xml:space="preserve">. Невід'ємною частиною цього Договору є: </w:t>
      </w:r>
    </w:p>
    <w:p w14:paraId="34B5EA84" w14:textId="5788B79C" w:rsidR="00595D5A" w:rsidRPr="002B67BA" w:rsidRDefault="00595D5A" w:rsidP="00595D5A">
      <w:pPr>
        <w:pStyle w:val="31"/>
        <w:widowControl w:val="0"/>
        <w:tabs>
          <w:tab w:val="left" w:pos="1134"/>
        </w:tabs>
        <w:spacing w:after="0"/>
        <w:ind w:left="-426" w:right="-6" w:firstLine="568"/>
        <w:jc w:val="both"/>
        <w:rPr>
          <w:rFonts w:ascii="Times New Roman" w:hAnsi="Times New Roman" w:cs="Times New Roman"/>
          <w:sz w:val="24"/>
          <w:szCs w:val="24"/>
        </w:rPr>
      </w:pPr>
      <w:r w:rsidRPr="002B67BA">
        <w:rPr>
          <w:rFonts w:ascii="Times New Roman" w:hAnsi="Times New Roman" w:cs="Times New Roman"/>
          <w:sz w:val="24"/>
          <w:szCs w:val="24"/>
        </w:rPr>
        <w:t xml:space="preserve">Додаток 1 </w:t>
      </w:r>
      <w:r w:rsidR="0087756A">
        <w:rPr>
          <w:rFonts w:ascii="Times New Roman" w:hAnsi="Times New Roman" w:cs="Times New Roman"/>
          <w:sz w:val="24"/>
          <w:szCs w:val="24"/>
        </w:rPr>
        <w:t>–</w:t>
      </w:r>
      <w:r w:rsidRPr="002B67BA">
        <w:rPr>
          <w:rFonts w:ascii="Times New Roman" w:hAnsi="Times New Roman" w:cs="Times New Roman"/>
          <w:sz w:val="24"/>
          <w:szCs w:val="24"/>
        </w:rPr>
        <w:t xml:space="preserve"> </w:t>
      </w:r>
      <w:r w:rsidR="0087756A">
        <w:rPr>
          <w:rFonts w:ascii="Times New Roman" w:hAnsi="Times New Roman" w:cs="Times New Roman"/>
          <w:sz w:val="24"/>
          <w:szCs w:val="24"/>
        </w:rPr>
        <w:t>В</w:t>
      </w:r>
      <w:r w:rsidRPr="002B67BA">
        <w:rPr>
          <w:rFonts w:ascii="Times New Roman" w:hAnsi="Times New Roman" w:cs="Times New Roman"/>
          <w:sz w:val="24"/>
          <w:szCs w:val="24"/>
        </w:rPr>
        <w:t>арт</w:t>
      </w:r>
      <w:r w:rsidR="0087756A">
        <w:rPr>
          <w:rFonts w:ascii="Times New Roman" w:hAnsi="Times New Roman" w:cs="Times New Roman"/>
          <w:sz w:val="24"/>
          <w:szCs w:val="24"/>
        </w:rPr>
        <w:t xml:space="preserve">ість </w:t>
      </w:r>
      <w:r w:rsidRPr="002B67BA">
        <w:rPr>
          <w:rFonts w:ascii="Times New Roman" w:hAnsi="Times New Roman" w:cs="Times New Roman"/>
          <w:sz w:val="24"/>
          <w:szCs w:val="24"/>
        </w:rPr>
        <w:t xml:space="preserve">технічного обслуговування ліфтів </w:t>
      </w:r>
      <w:r w:rsidR="0087756A">
        <w:rPr>
          <w:rFonts w:ascii="Times New Roman" w:hAnsi="Times New Roman" w:cs="Times New Roman"/>
          <w:sz w:val="24"/>
          <w:szCs w:val="24"/>
        </w:rPr>
        <w:t>на</w:t>
      </w:r>
      <w:r w:rsidRPr="002B67BA">
        <w:rPr>
          <w:rFonts w:ascii="Times New Roman" w:hAnsi="Times New Roman" w:cs="Times New Roman"/>
          <w:sz w:val="24"/>
          <w:szCs w:val="24"/>
        </w:rPr>
        <w:t xml:space="preserve"> місяць.</w:t>
      </w:r>
    </w:p>
    <w:p w14:paraId="41F28945" w14:textId="77777777" w:rsidR="00595D5A" w:rsidRPr="002B67BA" w:rsidRDefault="00595D5A" w:rsidP="00595D5A">
      <w:pPr>
        <w:shd w:val="clear" w:color="auto" w:fill="FFFFFF"/>
        <w:tabs>
          <w:tab w:val="left" w:pos="6812"/>
        </w:tabs>
        <w:spacing w:after="0" w:line="240" w:lineRule="auto"/>
        <w:ind w:left="-426" w:firstLine="568"/>
        <w:jc w:val="both"/>
        <w:rPr>
          <w:rFonts w:ascii="Times New Roman" w:hAnsi="Times New Roman" w:cs="Times New Roman"/>
          <w:spacing w:val="-6"/>
          <w:sz w:val="24"/>
          <w:szCs w:val="24"/>
        </w:rPr>
      </w:pPr>
    </w:p>
    <w:p w14:paraId="7563933F" w14:textId="06059724" w:rsidR="00653D78" w:rsidRPr="007917D9" w:rsidRDefault="00653D78" w:rsidP="00653D78">
      <w:pPr>
        <w:spacing w:after="0" w:line="240" w:lineRule="auto"/>
        <w:ind w:left="-426" w:firstLine="852"/>
        <w:jc w:val="center"/>
        <w:rPr>
          <w:rFonts w:ascii="Times New Roman" w:hAnsi="Times New Roman" w:cs="Times New Roman"/>
          <w:b/>
          <w:spacing w:val="-6"/>
          <w:sz w:val="24"/>
          <w:szCs w:val="24"/>
        </w:rPr>
      </w:pPr>
      <w:r>
        <w:rPr>
          <w:rFonts w:ascii="Times New Roman" w:hAnsi="Times New Roman" w:cs="Times New Roman"/>
          <w:b/>
          <w:bCs/>
          <w:spacing w:val="-6"/>
          <w:sz w:val="24"/>
          <w:szCs w:val="24"/>
        </w:rPr>
        <w:t>1</w:t>
      </w:r>
      <w:r w:rsidR="00595D5A">
        <w:rPr>
          <w:rFonts w:ascii="Times New Roman" w:hAnsi="Times New Roman" w:cs="Times New Roman"/>
          <w:b/>
          <w:bCs/>
          <w:spacing w:val="-6"/>
          <w:sz w:val="24"/>
          <w:szCs w:val="24"/>
        </w:rPr>
        <w:t>2</w:t>
      </w:r>
      <w:r w:rsidRPr="007917D9">
        <w:rPr>
          <w:rFonts w:ascii="Times New Roman" w:hAnsi="Times New Roman" w:cs="Times New Roman"/>
          <w:b/>
          <w:bCs/>
          <w:spacing w:val="-6"/>
          <w:sz w:val="24"/>
          <w:szCs w:val="24"/>
        </w:rPr>
        <w:t xml:space="preserve">. </w:t>
      </w:r>
      <w:r>
        <w:rPr>
          <w:rFonts w:ascii="Times New Roman" w:hAnsi="Times New Roman" w:cs="Times New Roman"/>
          <w:b/>
          <w:bCs/>
          <w:spacing w:val="-6"/>
          <w:sz w:val="24"/>
          <w:szCs w:val="24"/>
        </w:rPr>
        <w:t xml:space="preserve">РЕКВІЗИТИ </w:t>
      </w:r>
      <w:r w:rsidRPr="007917D9">
        <w:rPr>
          <w:rFonts w:ascii="Times New Roman" w:hAnsi="Times New Roman" w:cs="Times New Roman"/>
          <w:b/>
          <w:spacing w:val="-6"/>
          <w:sz w:val="24"/>
          <w:szCs w:val="24"/>
        </w:rPr>
        <w:t>СТОРІН</w:t>
      </w:r>
    </w:p>
    <w:tbl>
      <w:tblPr>
        <w:tblW w:w="9923" w:type="dxa"/>
        <w:jc w:val="center"/>
        <w:tblLayout w:type="fixed"/>
        <w:tblLook w:val="01E0" w:firstRow="1" w:lastRow="1" w:firstColumn="1" w:lastColumn="1" w:noHBand="0" w:noVBand="0"/>
      </w:tblPr>
      <w:tblGrid>
        <w:gridCol w:w="5103"/>
        <w:gridCol w:w="4820"/>
      </w:tblGrid>
      <w:tr w:rsidR="00653D78" w:rsidRPr="00CC1AB1" w14:paraId="205EDDE8" w14:textId="77777777" w:rsidTr="001F330F">
        <w:trPr>
          <w:jc w:val="center"/>
        </w:trPr>
        <w:tc>
          <w:tcPr>
            <w:tcW w:w="5103" w:type="dxa"/>
          </w:tcPr>
          <w:p w14:paraId="0814D0E6" w14:textId="77777777" w:rsidR="00653D78" w:rsidRPr="00CC1AB1" w:rsidRDefault="00653D78" w:rsidP="001F330F">
            <w:pPr>
              <w:spacing w:after="0" w:line="240" w:lineRule="auto"/>
              <w:jc w:val="center"/>
              <w:rPr>
                <w:rFonts w:ascii="Times New Roman" w:hAnsi="Times New Roman" w:cs="Times New Roman"/>
                <w:b/>
                <w:bCs/>
                <w:sz w:val="24"/>
                <w:szCs w:val="24"/>
              </w:rPr>
            </w:pPr>
            <w:r w:rsidRPr="00CC1AB1">
              <w:rPr>
                <w:rFonts w:ascii="Times New Roman" w:hAnsi="Times New Roman" w:cs="Times New Roman"/>
                <w:b/>
                <w:bCs/>
                <w:sz w:val="24"/>
                <w:szCs w:val="24"/>
              </w:rPr>
              <w:t>З</w:t>
            </w:r>
            <w:r>
              <w:rPr>
                <w:rFonts w:ascii="Times New Roman" w:hAnsi="Times New Roman" w:cs="Times New Roman"/>
                <w:b/>
                <w:bCs/>
                <w:sz w:val="24"/>
                <w:szCs w:val="24"/>
              </w:rPr>
              <w:t>АМОВНИК</w:t>
            </w:r>
            <w:r w:rsidRPr="00CC1AB1">
              <w:rPr>
                <w:rFonts w:ascii="Times New Roman" w:hAnsi="Times New Roman" w:cs="Times New Roman"/>
                <w:b/>
                <w:bCs/>
                <w:sz w:val="24"/>
                <w:szCs w:val="24"/>
              </w:rPr>
              <w:t>:</w:t>
            </w:r>
          </w:p>
          <w:p w14:paraId="219EC885" w14:textId="77777777" w:rsidR="00FB754D" w:rsidRDefault="00653D78" w:rsidP="00FB754D">
            <w:pPr>
              <w:spacing w:after="0" w:line="240" w:lineRule="auto"/>
              <w:jc w:val="center"/>
              <w:rPr>
                <w:rFonts w:ascii="Times New Roman" w:hAnsi="Times New Roman" w:cs="Times New Roman"/>
                <w:b/>
                <w:bCs/>
                <w:sz w:val="24"/>
                <w:szCs w:val="24"/>
              </w:rPr>
            </w:pPr>
            <w:r w:rsidRPr="00CC1AB1">
              <w:rPr>
                <w:rFonts w:ascii="Times New Roman" w:hAnsi="Times New Roman" w:cs="Times New Roman"/>
                <w:b/>
                <w:bCs/>
                <w:sz w:val="24"/>
                <w:szCs w:val="24"/>
              </w:rPr>
              <w:t>Д</w:t>
            </w:r>
            <w:r w:rsidR="00FB754D">
              <w:rPr>
                <w:rFonts w:ascii="Times New Roman" w:hAnsi="Times New Roman" w:cs="Times New Roman"/>
                <w:b/>
                <w:bCs/>
                <w:sz w:val="24"/>
                <w:szCs w:val="24"/>
              </w:rPr>
              <w:t>ержавне підприємство</w:t>
            </w:r>
          </w:p>
          <w:p w14:paraId="637F5C4C" w14:textId="77777777" w:rsidR="00653D78" w:rsidRPr="00CC1AB1" w:rsidRDefault="00653D78" w:rsidP="00FB754D">
            <w:pPr>
              <w:spacing w:after="0" w:line="240" w:lineRule="auto"/>
              <w:jc w:val="center"/>
              <w:rPr>
                <w:rFonts w:ascii="Times New Roman" w:hAnsi="Times New Roman" w:cs="Times New Roman"/>
                <w:b/>
                <w:bCs/>
                <w:sz w:val="24"/>
                <w:szCs w:val="24"/>
              </w:rPr>
            </w:pPr>
            <w:r w:rsidRPr="00CC1AB1">
              <w:rPr>
                <w:rFonts w:ascii="Times New Roman" w:hAnsi="Times New Roman" w:cs="Times New Roman"/>
                <w:b/>
                <w:bCs/>
                <w:sz w:val="24"/>
                <w:szCs w:val="24"/>
              </w:rPr>
              <w:t>«ЦЕНТР ОЦІНКИ ТА ІНФОРМАЦІЇ»</w:t>
            </w:r>
          </w:p>
          <w:p w14:paraId="2804C27A" w14:textId="77777777" w:rsidR="00653D78" w:rsidRPr="00CC1AB1" w:rsidRDefault="00653D78" w:rsidP="00FB754D">
            <w:pPr>
              <w:spacing w:after="0" w:line="240" w:lineRule="auto"/>
              <w:rPr>
                <w:rFonts w:ascii="Times New Roman" w:hAnsi="Times New Roman" w:cs="Times New Roman"/>
                <w:bCs/>
                <w:sz w:val="24"/>
                <w:szCs w:val="24"/>
              </w:rPr>
            </w:pPr>
            <w:smartTag w:uri="urn:schemas-microsoft-com:office:smarttags" w:element="metricconverter">
              <w:smartTagPr>
                <w:attr w:name="ProductID" w:val="02002, м"/>
              </w:smartTagPr>
              <w:r w:rsidRPr="00CC1AB1">
                <w:rPr>
                  <w:rFonts w:ascii="Times New Roman" w:hAnsi="Times New Roman" w:cs="Times New Roman"/>
                  <w:bCs/>
                  <w:sz w:val="24"/>
                  <w:szCs w:val="24"/>
                </w:rPr>
                <w:t>02002, м</w:t>
              </w:r>
            </w:smartTag>
            <w:r w:rsidRPr="00CC1AB1">
              <w:rPr>
                <w:rFonts w:ascii="Times New Roman" w:hAnsi="Times New Roman" w:cs="Times New Roman"/>
                <w:bCs/>
                <w:sz w:val="24"/>
                <w:szCs w:val="24"/>
              </w:rPr>
              <w:t>. Київ, вул. Є. Сверстюка, 15</w:t>
            </w:r>
          </w:p>
          <w:p w14:paraId="59A58741" w14:textId="77777777" w:rsidR="00653D78" w:rsidRPr="00CC1AB1" w:rsidRDefault="00653D78" w:rsidP="00FB754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код </w:t>
            </w:r>
            <w:r w:rsidRPr="00CC1AB1">
              <w:rPr>
                <w:rFonts w:ascii="Times New Roman" w:hAnsi="Times New Roman" w:cs="Times New Roman"/>
                <w:bCs/>
                <w:sz w:val="24"/>
                <w:szCs w:val="24"/>
              </w:rPr>
              <w:t>ЄДРПОУ 00209131</w:t>
            </w:r>
          </w:p>
          <w:p w14:paraId="3E42A6A6" w14:textId="77777777" w:rsidR="00653D78" w:rsidRPr="00CC1AB1" w:rsidRDefault="00653D78" w:rsidP="00FB754D">
            <w:pPr>
              <w:autoSpaceDE w:val="0"/>
              <w:autoSpaceDN w:val="0"/>
              <w:adjustRightInd w:val="0"/>
              <w:spacing w:after="0" w:line="240" w:lineRule="auto"/>
              <w:jc w:val="both"/>
              <w:rPr>
                <w:rFonts w:ascii="Times New Roman" w:hAnsi="Times New Roman" w:cs="Times New Roman"/>
                <w:bCs/>
                <w:sz w:val="24"/>
                <w:szCs w:val="24"/>
              </w:rPr>
            </w:pPr>
            <w:r w:rsidRPr="00CC1AB1">
              <w:rPr>
                <w:rFonts w:ascii="Times New Roman" w:hAnsi="Times New Roman" w:cs="Times New Roman"/>
                <w:bCs/>
                <w:sz w:val="24"/>
                <w:szCs w:val="24"/>
              </w:rPr>
              <w:t xml:space="preserve">р/р UA253226690000026003300769955 </w:t>
            </w:r>
          </w:p>
          <w:p w14:paraId="1E000693" w14:textId="77777777" w:rsidR="00653D78" w:rsidRPr="00CC1AB1" w:rsidRDefault="00653D78" w:rsidP="00FB754D">
            <w:pPr>
              <w:spacing w:after="0" w:line="240" w:lineRule="auto"/>
              <w:rPr>
                <w:rFonts w:ascii="Times New Roman" w:hAnsi="Times New Roman" w:cs="Times New Roman"/>
                <w:sz w:val="24"/>
                <w:szCs w:val="24"/>
              </w:rPr>
            </w:pPr>
            <w:r w:rsidRPr="00CC1AB1">
              <w:rPr>
                <w:rFonts w:ascii="Times New Roman" w:hAnsi="Times New Roman" w:cs="Times New Roman"/>
                <w:sz w:val="24"/>
                <w:szCs w:val="24"/>
                <w:lang w:val="ru-RU"/>
              </w:rPr>
              <w:t xml:space="preserve">в </w:t>
            </w:r>
            <w:r w:rsidRPr="00CC1AB1">
              <w:rPr>
                <w:rFonts w:ascii="Times New Roman" w:hAnsi="Times New Roman" w:cs="Times New Roman"/>
                <w:sz w:val="24"/>
                <w:szCs w:val="24"/>
              </w:rPr>
              <w:t>АТ «Ощадбанк»</w:t>
            </w:r>
          </w:p>
          <w:p w14:paraId="0208E7D5" w14:textId="77777777" w:rsidR="00FB754D" w:rsidRPr="00DC0CF2" w:rsidRDefault="00FB754D" w:rsidP="00FB754D">
            <w:pPr>
              <w:autoSpaceDE w:val="0"/>
              <w:autoSpaceDN w:val="0"/>
              <w:adjustRightInd w:val="0"/>
              <w:spacing w:after="0" w:line="240" w:lineRule="auto"/>
              <w:jc w:val="both"/>
              <w:rPr>
                <w:rFonts w:ascii="Times New Roman" w:hAnsi="Times New Roman" w:cs="Times New Roman"/>
                <w:bCs/>
                <w:sz w:val="24"/>
                <w:szCs w:val="24"/>
              </w:rPr>
            </w:pPr>
            <w:r w:rsidRPr="00DC0CF2">
              <w:rPr>
                <w:rFonts w:ascii="Times New Roman" w:hAnsi="Times New Roman" w:cs="Times New Roman"/>
                <w:bCs/>
                <w:sz w:val="24"/>
                <w:szCs w:val="24"/>
              </w:rPr>
              <w:t>р/р UA</w:t>
            </w:r>
            <w:r w:rsidRPr="00DC0CF2">
              <w:rPr>
                <w:rFonts w:ascii="Times New Roman" w:hAnsi="Times New Roman" w:cs="Times New Roman"/>
                <w:bCs/>
                <w:sz w:val="24"/>
                <w:szCs w:val="24"/>
                <w:lang w:val="ru-RU"/>
              </w:rPr>
              <w:t>82334851000</w:t>
            </w:r>
            <w:r w:rsidRPr="00DC0CF2">
              <w:rPr>
                <w:rFonts w:ascii="Times New Roman" w:hAnsi="Times New Roman" w:cs="Times New Roman"/>
                <w:bCs/>
                <w:sz w:val="24"/>
                <w:szCs w:val="24"/>
              </w:rPr>
              <w:t>000002600</w:t>
            </w:r>
            <w:r w:rsidRPr="00DC0CF2">
              <w:rPr>
                <w:rFonts w:ascii="Times New Roman" w:hAnsi="Times New Roman" w:cs="Times New Roman"/>
                <w:bCs/>
                <w:sz w:val="24"/>
                <w:szCs w:val="24"/>
                <w:lang w:val="ru-RU"/>
              </w:rPr>
              <w:t>7225332</w:t>
            </w:r>
            <w:r w:rsidRPr="00DC0CF2">
              <w:rPr>
                <w:rFonts w:ascii="Times New Roman" w:hAnsi="Times New Roman" w:cs="Times New Roman"/>
                <w:bCs/>
                <w:sz w:val="24"/>
                <w:szCs w:val="24"/>
              </w:rPr>
              <w:t xml:space="preserve"> </w:t>
            </w:r>
          </w:p>
          <w:p w14:paraId="2AB29339" w14:textId="77777777" w:rsidR="00FB754D" w:rsidRPr="00DC0CF2" w:rsidRDefault="00FB754D" w:rsidP="00FB754D">
            <w:pPr>
              <w:spacing w:after="0" w:line="240" w:lineRule="auto"/>
              <w:rPr>
                <w:rFonts w:ascii="Times New Roman" w:hAnsi="Times New Roman" w:cs="Times New Roman"/>
                <w:sz w:val="24"/>
                <w:szCs w:val="24"/>
              </w:rPr>
            </w:pPr>
            <w:r w:rsidRPr="00DC0CF2">
              <w:rPr>
                <w:rFonts w:ascii="Times New Roman" w:hAnsi="Times New Roman" w:cs="Times New Roman"/>
                <w:sz w:val="24"/>
                <w:szCs w:val="24"/>
                <w:lang w:val="ru-RU"/>
              </w:rPr>
              <w:t>у ПУМБ ПАТ</w:t>
            </w:r>
          </w:p>
          <w:p w14:paraId="1FC6B812" w14:textId="77777777" w:rsidR="00653D78" w:rsidRPr="00CC1AB1" w:rsidRDefault="00653D78" w:rsidP="00FB754D">
            <w:pPr>
              <w:spacing w:after="0" w:line="240" w:lineRule="auto"/>
              <w:rPr>
                <w:rFonts w:ascii="Times New Roman" w:hAnsi="Times New Roman" w:cs="Times New Roman"/>
                <w:bCs/>
                <w:sz w:val="24"/>
                <w:szCs w:val="24"/>
              </w:rPr>
            </w:pPr>
            <w:r w:rsidRPr="00CC1AB1">
              <w:rPr>
                <w:rFonts w:ascii="Times New Roman" w:hAnsi="Times New Roman" w:cs="Times New Roman"/>
                <w:bCs/>
                <w:sz w:val="24"/>
                <w:szCs w:val="24"/>
              </w:rPr>
              <w:t>ІПН:  002091326535</w:t>
            </w:r>
          </w:p>
          <w:p w14:paraId="25904429" w14:textId="77777777" w:rsidR="00653D78" w:rsidRPr="0069418D" w:rsidRDefault="00653D78" w:rsidP="00FB754D">
            <w:pPr>
              <w:pStyle w:val="HTML"/>
              <w:ind w:right="-108"/>
              <w:jc w:val="both"/>
              <w:rPr>
                <w:rFonts w:ascii="Times New Roman" w:hAnsi="Times New Roman"/>
                <w:sz w:val="22"/>
                <w:szCs w:val="22"/>
                <w:lang w:val="uk-UA" w:eastAsia="ru-RU"/>
              </w:rPr>
            </w:pPr>
            <w:r w:rsidRPr="0069418D">
              <w:rPr>
                <w:rFonts w:ascii="Times New Roman" w:hAnsi="Times New Roman"/>
                <w:sz w:val="22"/>
                <w:szCs w:val="22"/>
                <w:lang w:val="uk-UA" w:eastAsia="ru-RU"/>
              </w:rPr>
              <w:t>Статус платника податку на прибуток</w:t>
            </w:r>
          </w:p>
          <w:p w14:paraId="2A93A686" w14:textId="77777777" w:rsidR="00653D78" w:rsidRPr="0069418D" w:rsidRDefault="00653D78" w:rsidP="00FB754D">
            <w:pPr>
              <w:pStyle w:val="HTML"/>
              <w:ind w:right="-108"/>
              <w:jc w:val="both"/>
              <w:rPr>
                <w:rFonts w:ascii="Times New Roman" w:hAnsi="Times New Roman"/>
                <w:sz w:val="22"/>
                <w:szCs w:val="22"/>
                <w:lang w:val="uk-UA" w:eastAsia="ru-RU"/>
              </w:rPr>
            </w:pPr>
            <w:r w:rsidRPr="0069418D">
              <w:rPr>
                <w:rFonts w:ascii="Times New Roman" w:hAnsi="Times New Roman"/>
                <w:sz w:val="22"/>
                <w:szCs w:val="22"/>
                <w:lang w:val="uk-UA" w:eastAsia="ru-RU"/>
              </w:rPr>
              <w:t>на загальних підставах</w:t>
            </w:r>
          </w:p>
          <w:p w14:paraId="7D681D0C" w14:textId="77777777" w:rsidR="00653D78" w:rsidRPr="00CC1AB1" w:rsidRDefault="00653D78" w:rsidP="00FB754D">
            <w:pPr>
              <w:spacing w:after="0" w:line="240" w:lineRule="auto"/>
              <w:rPr>
                <w:rFonts w:ascii="Times New Roman" w:hAnsi="Times New Roman" w:cs="Times New Roman"/>
                <w:bCs/>
                <w:sz w:val="24"/>
                <w:szCs w:val="24"/>
              </w:rPr>
            </w:pPr>
            <w:r>
              <w:rPr>
                <w:rFonts w:ascii="Times New Roman" w:hAnsi="Times New Roman" w:cs="Times New Roman"/>
                <w:bCs/>
                <w:sz w:val="24"/>
                <w:szCs w:val="24"/>
              </w:rPr>
              <w:t>т</w:t>
            </w:r>
            <w:r w:rsidRPr="00CC1AB1">
              <w:rPr>
                <w:rFonts w:ascii="Times New Roman" w:hAnsi="Times New Roman" w:cs="Times New Roman"/>
                <w:bCs/>
                <w:sz w:val="24"/>
                <w:szCs w:val="24"/>
              </w:rPr>
              <w:t>ел. (044) 517-70-20</w:t>
            </w:r>
          </w:p>
          <w:p w14:paraId="1E2F424F" w14:textId="77777777" w:rsidR="00653D78" w:rsidRPr="00FB754D" w:rsidRDefault="00653D78" w:rsidP="00FB754D">
            <w:pPr>
              <w:spacing w:after="0" w:line="240" w:lineRule="auto"/>
              <w:rPr>
                <w:rFonts w:ascii="Times New Roman" w:hAnsi="Times New Roman" w:cs="Times New Roman"/>
                <w:b/>
                <w:bCs/>
                <w:sz w:val="24"/>
                <w:szCs w:val="24"/>
              </w:rPr>
            </w:pPr>
            <w:r w:rsidRPr="00FB754D">
              <w:rPr>
                <w:rFonts w:ascii="Times New Roman" w:hAnsi="Times New Roman" w:cs="Times New Roman"/>
                <w:b/>
                <w:bCs/>
                <w:sz w:val="24"/>
                <w:szCs w:val="24"/>
              </w:rPr>
              <w:t xml:space="preserve">В. о. директора </w:t>
            </w:r>
          </w:p>
          <w:p w14:paraId="160F8860" w14:textId="77777777" w:rsidR="00653D78" w:rsidRPr="00FB754D" w:rsidRDefault="00653D78" w:rsidP="00FB754D">
            <w:pPr>
              <w:spacing w:after="0" w:line="240" w:lineRule="auto"/>
              <w:rPr>
                <w:rFonts w:ascii="Times New Roman" w:hAnsi="Times New Roman" w:cs="Times New Roman"/>
                <w:b/>
                <w:bCs/>
                <w:sz w:val="24"/>
                <w:szCs w:val="24"/>
              </w:rPr>
            </w:pPr>
          </w:p>
          <w:p w14:paraId="6CEF7CC6" w14:textId="77777777" w:rsidR="00653D78" w:rsidRPr="00CC1AB1" w:rsidRDefault="00653D78" w:rsidP="00FB754D">
            <w:pPr>
              <w:spacing w:after="0" w:line="240" w:lineRule="auto"/>
              <w:rPr>
                <w:rFonts w:ascii="Times New Roman" w:hAnsi="Times New Roman" w:cs="Times New Roman"/>
                <w:bCs/>
                <w:sz w:val="24"/>
                <w:szCs w:val="24"/>
              </w:rPr>
            </w:pPr>
            <w:r w:rsidRPr="00FB754D">
              <w:rPr>
                <w:rFonts w:ascii="Times New Roman" w:hAnsi="Times New Roman" w:cs="Times New Roman"/>
                <w:b/>
                <w:bCs/>
                <w:sz w:val="24"/>
                <w:szCs w:val="24"/>
              </w:rPr>
              <w:t>______________________</w:t>
            </w:r>
            <w:r w:rsidRPr="00CC1AB1">
              <w:rPr>
                <w:rFonts w:ascii="Times New Roman" w:hAnsi="Times New Roman" w:cs="Times New Roman"/>
                <w:b/>
                <w:bCs/>
                <w:sz w:val="24"/>
                <w:szCs w:val="24"/>
              </w:rPr>
              <w:t xml:space="preserve"> </w:t>
            </w:r>
            <w:r w:rsidR="00FB754D">
              <w:rPr>
                <w:rFonts w:ascii="Times New Roman" w:hAnsi="Times New Roman" w:cs="Times New Roman"/>
                <w:b/>
                <w:bCs/>
                <w:sz w:val="24"/>
                <w:szCs w:val="24"/>
              </w:rPr>
              <w:t>Євген ВОВК</w:t>
            </w:r>
          </w:p>
        </w:tc>
        <w:tc>
          <w:tcPr>
            <w:tcW w:w="4820" w:type="dxa"/>
          </w:tcPr>
          <w:p w14:paraId="3A92B715" w14:textId="77777777" w:rsidR="00653D78" w:rsidRPr="00CC1AB1" w:rsidRDefault="00653D78" w:rsidP="001F330F">
            <w:pPr>
              <w:spacing w:after="0" w:line="240" w:lineRule="auto"/>
              <w:jc w:val="center"/>
              <w:rPr>
                <w:rFonts w:ascii="Times New Roman" w:hAnsi="Times New Roman" w:cs="Times New Roman"/>
                <w:b/>
                <w:bCs/>
                <w:sz w:val="24"/>
                <w:szCs w:val="24"/>
              </w:rPr>
            </w:pPr>
            <w:r w:rsidRPr="00CC1AB1">
              <w:rPr>
                <w:rFonts w:ascii="Times New Roman" w:hAnsi="Times New Roman" w:cs="Times New Roman"/>
                <w:b/>
                <w:bCs/>
                <w:sz w:val="24"/>
                <w:szCs w:val="24"/>
              </w:rPr>
              <w:t>В</w:t>
            </w:r>
            <w:r>
              <w:rPr>
                <w:rFonts w:ascii="Times New Roman" w:hAnsi="Times New Roman" w:cs="Times New Roman"/>
                <w:b/>
                <w:bCs/>
                <w:sz w:val="24"/>
                <w:szCs w:val="24"/>
              </w:rPr>
              <w:t>ИКОНАВЕЦЬ</w:t>
            </w:r>
            <w:r w:rsidRPr="00CC1AB1">
              <w:rPr>
                <w:rFonts w:ascii="Times New Roman" w:hAnsi="Times New Roman" w:cs="Times New Roman"/>
                <w:b/>
                <w:bCs/>
                <w:sz w:val="24"/>
                <w:szCs w:val="24"/>
              </w:rPr>
              <w:t>:</w:t>
            </w:r>
          </w:p>
          <w:p w14:paraId="298683E9" w14:textId="77777777" w:rsidR="00653D78" w:rsidRPr="00CC1AB1" w:rsidRDefault="00653D78" w:rsidP="001F330F">
            <w:pPr>
              <w:spacing w:after="0" w:line="240" w:lineRule="auto"/>
              <w:rPr>
                <w:rFonts w:ascii="Times New Roman" w:hAnsi="Times New Roman" w:cs="Times New Roman"/>
                <w:sz w:val="24"/>
                <w:szCs w:val="24"/>
              </w:rPr>
            </w:pPr>
          </w:p>
          <w:p w14:paraId="287F4EF9" w14:textId="77777777" w:rsidR="00FB754D" w:rsidRDefault="00FB754D" w:rsidP="001F330F">
            <w:pPr>
              <w:spacing w:after="0" w:line="240" w:lineRule="auto"/>
              <w:rPr>
                <w:rFonts w:ascii="Times New Roman" w:hAnsi="Times New Roman" w:cs="Times New Roman"/>
                <w:sz w:val="24"/>
                <w:szCs w:val="24"/>
              </w:rPr>
            </w:pPr>
          </w:p>
          <w:p w14:paraId="37056B51"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Місце реєстрації: _________________ </w:t>
            </w:r>
          </w:p>
          <w:p w14:paraId="65F2D97E"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Місцезнаходження: </w:t>
            </w:r>
            <w:r w:rsidRPr="00CC1AB1">
              <w:rPr>
                <w:rFonts w:ascii="Times New Roman" w:hAnsi="Times New Roman" w:cs="Times New Roman"/>
                <w:bCs/>
                <w:sz w:val="24"/>
                <w:szCs w:val="24"/>
              </w:rPr>
              <w:t>_______________</w:t>
            </w:r>
          </w:p>
          <w:p w14:paraId="308E9329" w14:textId="77777777" w:rsidR="00653D78" w:rsidRPr="00CC1AB1" w:rsidRDefault="00653D78" w:rsidP="001F33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код </w:t>
            </w:r>
            <w:r w:rsidRPr="00CC1AB1">
              <w:rPr>
                <w:rFonts w:ascii="Times New Roman" w:hAnsi="Times New Roman" w:cs="Times New Roman"/>
                <w:sz w:val="24"/>
                <w:szCs w:val="24"/>
              </w:rPr>
              <w:t>ЄДРПОУ ___________________</w:t>
            </w:r>
          </w:p>
          <w:p w14:paraId="68B0644F"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р/р ______________________________ </w:t>
            </w:r>
          </w:p>
          <w:p w14:paraId="5205116D"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в ________________________________</w:t>
            </w:r>
          </w:p>
          <w:p w14:paraId="277A5D90"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МФО ____________________________</w:t>
            </w:r>
          </w:p>
          <w:p w14:paraId="1C64246C"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ІПН _____________________________</w:t>
            </w:r>
          </w:p>
          <w:p w14:paraId="48D6052C" w14:textId="77777777" w:rsidR="00653D78" w:rsidRPr="00CC1AB1" w:rsidRDefault="00653D78" w:rsidP="001F330F">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тел./факс: ________________________</w:t>
            </w:r>
          </w:p>
          <w:p w14:paraId="55913CD4" w14:textId="77777777" w:rsidR="00653D78" w:rsidRPr="00CC1AB1" w:rsidRDefault="00653D78" w:rsidP="001F330F">
            <w:pPr>
              <w:spacing w:after="0" w:line="240" w:lineRule="auto"/>
              <w:rPr>
                <w:rFonts w:ascii="Times New Roman" w:hAnsi="Times New Roman" w:cs="Times New Roman"/>
                <w:sz w:val="24"/>
                <w:szCs w:val="24"/>
              </w:rPr>
            </w:pPr>
          </w:p>
          <w:p w14:paraId="3FD774AC" w14:textId="77777777" w:rsidR="00FB754D" w:rsidRDefault="00FB754D" w:rsidP="00FB754D">
            <w:pPr>
              <w:spacing w:after="0" w:line="240" w:lineRule="auto"/>
              <w:rPr>
                <w:rFonts w:ascii="Times New Roman" w:hAnsi="Times New Roman" w:cs="Times New Roman"/>
                <w:bCs/>
                <w:sz w:val="24"/>
                <w:szCs w:val="24"/>
              </w:rPr>
            </w:pPr>
          </w:p>
          <w:p w14:paraId="208A5362" w14:textId="77777777" w:rsidR="00595D5A" w:rsidRDefault="00595D5A" w:rsidP="00FB754D">
            <w:pPr>
              <w:spacing w:after="0" w:line="240" w:lineRule="auto"/>
              <w:rPr>
                <w:rFonts w:ascii="Times New Roman" w:hAnsi="Times New Roman" w:cs="Times New Roman"/>
                <w:bCs/>
                <w:sz w:val="24"/>
                <w:szCs w:val="24"/>
              </w:rPr>
            </w:pPr>
          </w:p>
          <w:p w14:paraId="714CAC54" w14:textId="77777777" w:rsidR="00595D5A" w:rsidRDefault="00595D5A" w:rsidP="00FB754D">
            <w:pPr>
              <w:spacing w:after="0" w:line="240" w:lineRule="auto"/>
              <w:rPr>
                <w:rFonts w:ascii="Times New Roman" w:hAnsi="Times New Roman" w:cs="Times New Roman"/>
                <w:bCs/>
                <w:sz w:val="24"/>
                <w:szCs w:val="24"/>
              </w:rPr>
            </w:pPr>
          </w:p>
          <w:p w14:paraId="676B7470" w14:textId="7764CE56" w:rsidR="00FB754D" w:rsidRPr="00CC1AB1" w:rsidRDefault="00FB754D" w:rsidP="00FB754D">
            <w:pPr>
              <w:spacing w:after="0" w:line="240" w:lineRule="auto"/>
              <w:rPr>
                <w:rFonts w:ascii="Times New Roman" w:hAnsi="Times New Roman" w:cs="Times New Roman"/>
                <w:bCs/>
                <w:sz w:val="24"/>
                <w:szCs w:val="24"/>
              </w:rPr>
            </w:pPr>
            <w:r w:rsidRPr="00FB754D">
              <w:rPr>
                <w:rFonts w:ascii="Times New Roman" w:hAnsi="Times New Roman" w:cs="Times New Roman"/>
                <w:bCs/>
                <w:sz w:val="24"/>
                <w:szCs w:val="24"/>
              </w:rPr>
              <w:t>____________________________________</w:t>
            </w:r>
          </w:p>
        </w:tc>
      </w:tr>
    </w:tbl>
    <w:p w14:paraId="787C3FAD" w14:textId="77777777" w:rsidR="00595D5A" w:rsidRDefault="00595D5A" w:rsidP="00653D78">
      <w:pPr>
        <w:pStyle w:val="1"/>
        <w:tabs>
          <w:tab w:val="left" w:pos="9639"/>
        </w:tabs>
        <w:spacing w:before="0" w:after="0" w:line="240" w:lineRule="auto"/>
        <w:jc w:val="right"/>
        <w:rPr>
          <w:rFonts w:ascii="Times New Roman" w:hAnsi="Times New Roman"/>
          <w:spacing w:val="-6"/>
          <w:sz w:val="24"/>
          <w:szCs w:val="24"/>
          <w:lang w:val="uk-UA"/>
        </w:rPr>
      </w:pPr>
    </w:p>
    <w:p w14:paraId="23E6EE98" w14:textId="77777777" w:rsidR="00595D5A" w:rsidRDefault="00595D5A" w:rsidP="00595D5A">
      <w:pPr>
        <w:rPr>
          <w:lang w:eastAsia="x-none"/>
        </w:rPr>
      </w:pPr>
    </w:p>
    <w:p w14:paraId="7C27C315" w14:textId="77777777" w:rsidR="00595D5A" w:rsidRDefault="00595D5A" w:rsidP="00595D5A">
      <w:pPr>
        <w:rPr>
          <w:lang w:eastAsia="x-none"/>
        </w:rPr>
      </w:pPr>
    </w:p>
    <w:p w14:paraId="26AC20AA" w14:textId="77777777" w:rsidR="00595D5A" w:rsidRDefault="00595D5A" w:rsidP="00595D5A">
      <w:pPr>
        <w:rPr>
          <w:lang w:eastAsia="x-none"/>
        </w:rPr>
      </w:pPr>
    </w:p>
    <w:p w14:paraId="778BF8BF" w14:textId="77777777" w:rsidR="00595D5A" w:rsidRDefault="00595D5A" w:rsidP="00595D5A">
      <w:pPr>
        <w:rPr>
          <w:lang w:eastAsia="x-none"/>
        </w:rPr>
      </w:pPr>
    </w:p>
    <w:p w14:paraId="5E1CB8BE" w14:textId="77777777" w:rsidR="00595D5A" w:rsidRDefault="00595D5A" w:rsidP="00595D5A">
      <w:pPr>
        <w:rPr>
          <w:lang w:eastAsia="x-none"/>
        </w:rPr>
      </w:pPr>
    </w:p>
    <w:p w14:paraId="7C7649CE" w14:textId="77777777" w:rsidR="00595D5A" w:rsidRDefault="00595D5A" w:rsidP="00595D5A">
      <w:pPr>
        <w:rPr>
          <w:lang w:eastAsia="x-none"/>
        </w:rPr>
      </w:pPr>
    </w:p>
    <w:p w14:paraId="022176B2" w14:textId="77777777" w:rsidR="00595D5A" w:rsidRPr="00595D5A" w:rsidRDefault="00595D5A" w:rsidP="00595D5A">
      <w:pPr>
        <w:rPr>
          <w:lang w:eastAsia="x-none"/>
        </w:rPr>
      </w:pPr>
    </w:p>
    <w:p w14:paraId="69236B77" w14:textId="77777777" w:rsidR="00595D5A" w:rsidRDefault="00595D5A" w:rsidP="00653D78">
      <w:pPr>
        <w:pStyle w:val="1"/>
        <w:tabs>
          <w:tab w:val="left" w:pos="9639"/>
        </w:tabs>
        <w:spacing w:before="0" w:after="0" w:line="240" w:lineRule="auto"/>
        <w:jc w:val="right"/>
        <w:rPr>
          <w:rFonts w:ascii="Times New Roman" w:hAnsi="Times New Roman"/>
          <w:spacing w:val="-6"/>
          <w:sz w:val="24"/>
          <w:szCs w:val="24"/>
          <w:lang w:val="uk-UA"/>
        </w:rPr>
      </w:pPr>
    </w:p>
    <w:p w14:paraId="7273D25D" w14:textId="3A2666B6" w:rsidR="00653D78" w:rsidRPr="00493EF4" w:rsidRDefault="00653D78" w:rsidP="00653D78">
      <w:pPr>
        <w:pStyle w:val="1"/>
        <w:tabs>
          <w:tab w:val="left" w:pos="9639"/>
        </w:tabs>
        <w:spacing w:before="0" w:after="0" w:line="240" w:lineRule="auto"/>
        <w:jc w:val="right"/>
        <w:rPr>
          <w:rFonts w:ascii="Times New Roman" w:hAnsi="Times New Roman"/>
          <w:spacing w:val="-6"/>
          <w:sz w:val="24"/>
          <w:szCs w:val="24"/>
        </w:rPr>
      </w:pPr>
      <w:r>
        <w:rPr>
          <w:rFonts w:ascii="Times New Roman" w:hAnsi="Times New Roman"/>
          <w:spacing w:val="-6"/>
          <w:sz w:val="24"/>
          <w:szCs w:val="24"/>
          <w:lang w:val="uk-UA"/>
        </w:rPr>
        <w:t>Д</w:t>
      </w:r>
      <w:proofErr w:type="spellStart"/>
      <w:r w:rsidRPr="00493EF4">
        <w:rPr>
          <w:rFonts w:ascii="Times New Roman" w:hAnsi="Times New Roman"/>
          <w:spacing w:val="-6"/>
          <w:sz w:val="24"/>
          <w:szCs w:val="24"/>
        </w:rPr>
        <w:t>одаток</w:t>
      </w:r>
      <w:proofErr w:type="spellEnd"/>
      <w:r w:rsidRPr="00493EF4">
        <w:rPr>
          <w:rFonts w:ascii="Times New Roman" w:hAnsi="Times New Roman"/>
          <w:spacing w:val="-6"/>
          <w:sz w:val="24"/>
          <w:szCs w:val="24"/>
        </w:rPr>
        <w:t xml:space="preserve"> </w:t>
      </w:r>
      <w:r w:rsidR="00DB4F44">
        <w:rPr>
          <w:rFonts w:ascii="Times New Roman" w:hAnsi="Times New Roman"/>
          <w:spacing w:val="-6"/>
          <w:sz w:val="24"/>
          <w:szCs w:val="24"/>
          <w:lang w:val="uk-UA"/>
        </w:rPr>
        <w:t>1</w:t>
      </w:r>
    </w:p>
    <w:p w14:paraId="605A25C1" w14:textId="77777777" w:rsidR="00653D78" w:rsidRPr="00595D5A" w:rsidRDefault="00653D78" w:rsidP="00653D78">
      <w:pPr>
        <w:pStyle w:val="1"/>
        <w:tabs>
          <w:tab w:val="left" w:pos="9639"/>
        </w:tabs>
        <w:spacing w:before="0" w:after="0" w:line="240" w:lineRule="auto"/>
        <w:jc w:val="right"/>
        <w:rPr>
          <w:rFonts w:ascii="Times New Roman" w:hAnsi="Times New Roman"/>
          <w:b w:val="0"/>
          <w:bCs/>
          <w:spacing w:val="-6"/>
          <w:sz w:val="24"/>
          <w:szCs w:val="24"/>
        </w:rPr>
      </w:pPr>
      <w:r w:rsidRPr="00595D5A">
        <w:rPr>
          <w:rFonts w:ascii="Times New Roman" w:hAnsi="Times New Roman"/>
          <w:b w:val="0"/>
          <w:bCs/>
          <w:spacing w:val="-6"/>
          <w:sz w:val="24"/>
          <w:szCs w:val="24"/>
        </w:rPr>
        <w:t>до Договору №______________</w:t>
      </w:r>
    </w:p>
    <w:p w14:paraId="7D675392" w14:textId="3CF7769F" w:rsidR="00653D78" w:rsidRPr="00595D5A" w:rsidRDefault="00595D5A" w:rsidP="00653D78">
      <w:pPr>
        <w:tabs>
          <w:tab w:val="left" w:pos="9639"/>
        </w:tabs>
        <w:spacing w:after="0" w:line="240" w:lineRule="auto"/>
        <w:jc w:val="right"/>
        <w:rPr>
          <w:rFonts w:ascii="Times New Roman" w:hAnsi="Times New Roman" w:cs="Times New Roman"/>
          <w:bCs/>
          <w:spacing w:val="-6"/>
          <w:sz w:val="24"/>
          <w:szCs w:val="24"/>
        </w:rPr>
      </w:pPr>
      <w:r w:rsidRPr="00595D5A">
        <w:rPr>
          <w:rFonts w:ascii="Times New Roman" w:hAnsi="Times New Roman" w:cs="Times New Roman"/>
          <w:bCs/>
          <w:spacing w:val="-6"/>
          <w:sz w:val="24"/>
          <w:szCs w:val="24"/>
        </w:rPr>
        <w:t>на технічне обслуговування ліфтів</w:t>
      </w:r>
    </w:p>
    <w:p w14:paraId="7FFE0EE8" w14:textId="047D10E4" w:rsidR="00653D78" w:rsidRPr="00595D5A" w:rsidRDefault="00653D78" w:rsidP="00653D78">
      <w:pPr>
        <w:tabs>
          <w:tab w:val="left" w:pos="9639"/>
        </w:tabs>
        <w:spacing w:after="0" w:line="240" w:lineRule="auto"/>
        <w:jc w:val="right"/>
        <w:rPr>
          <w:rFonts w:ascii="Times New Roman" w:hAnsi="Times New Roman" w:cs="Times New Roman"/>
          <w:bCs/>
          <w:spacing w:val="-6"/>
          <w:sz w:val="24"/>
          <w:szCs w:val="24"/>
        </w:rPr>
      </w:pPr>
      <w:r w:rsidRPr="00595D5A">
        <w:rPr>
          <w:rFonts w:ascii="Times New Roman" w:hAnsi="Times New Roman" w:cs="Times New Roman"/>
          <w:bCs/>
          <w:spacing w:val="-6"/>
          <w:sz w:val="24"/>
          <w:szCs w:val="24"/>
        </w:rPr>
        <w:t>від  «_____» ____________202</w:t>
      </w:r>
      <w:r w:rsidR="00DB4F44" w:rsidRPr="00595D5A">
        <w:rPr>
          <w:rFonts w:ascii="Times New Roman" w:hAnsi="Times New Roman" w:cs="Times New Roman"/>
          <w:bCs/>
          <w:spacing w:val="-6"/>
          <w:sz w:val="24"/>
          <w:szCs w:val="24"/>
        </w:rPr>
        <w:t>3</w:t>
      </w:r>
      <w:r w:rsidRPr="00595D5A">
        <w:rPr>
          <w:rFonts w:ascii="Times New Roman" w:hAnsi="Times New Roman" w:cs="Times New Roman"/>
          <w:bCs/>
          <w:spacing w:val="-6"/>
          <w:sz w:val="24"/>
          <w:szCs w:val="24"/>
        </w:rPr>
        <w:t xml:space="preserve"> року</w:t>
      </w:r>
    </w:p>
    <w:p w14:paraId="5AA360D6" w14:textId="77777777" w:rsidR="00595D5A" w:rsidRPr="008962F4" w:rsidRDefault="00595D5A" w:rsidP="00595D5A">
      <w:pPr>
        <w:tabs>
          <w:tab w:val="left" w:pos="1080"/>
        </w:tabs>
        <w:spacing w:after="0" w:line="240" w:lineRule="auto"/>
        <w:ind w:firstLine="5940"/>
        <w:jc w:val="both"/>
        <w:rPr>
          <w:rFonts w:ascii="Times New Roman" w:hAnsi="Times New Roman" w:cs="Times New Roman"/>
          <w:b/>
          <w:sz w:val="24"/>
          <w:szCs w:val="24"/>
          <w:lang w:eastAsia="uk-UA"/>
        </w:rPr>
      </w:pPr>
    </w:p>
    <w:p w14:paraId="48C6CB35" w14:textId="135BE445" w:rsidR="00595D5A" w:rsidRPr="00AA4D3A" w:rsidRDefault="0087756A" w:rsidP="00595D5A">
      <w:pPr>
        <w:tabs>
          <w:tab w:val="left" w:pos="1080"/>
        </w:tabs>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В</w:t>
      </w:r>
      <w:r w:rsidR="00595D5A" w:rsidRPr="00AA4D3A">
        <w:rPr>
          <w:rFonts w:ascii="Times New Roman" w:hAnsi="Times New Roman" w:cs="Times New Roman"/>
          <w:sz w:val="24"/>
          <w:szCs w:val="24"/>
          <w:lang w:eastAsia="uk-UA"/>
        </w:rPr>
        <w:t>арт</w:t>
      </w:r>
      <w:r>
        <w:rPr>
          <w:rFonts w:ascii="Times New Roman" w:hAnsi="Times New Roman" w:cs="Times New Roman"/>
          <w:sz w:val="24"/>
          <w:szCs w:val="24"/>
          <w:lang w:eastAsia="uk-UA"/>
        </w:rPr>
        <w:t xml:space="preserve">ість </w:t>
      </w:r>
      <w:r w:rsidR="00595D5A" w:rsidRPr="00AA4D3A">
        <w:rPr>
          <w:rFonts w:ascii="Times New Roman" w:hAnsi="Times New Roman" w:cs="Times New Roman"/>
          <w:sz w:val="24"/>
          <w:szCs w:val="24"/>
          <w:lang w:eastAsia="uk-UA"/>
        </w:rPr>
        <w:t xml:space="preserve">технічного обслуговування ліфтів </w:t>
      </w:r>
      <w:r>
        <w:rPr>
          <w:rFonts w:ascii="Times New Roman" w:hAnsi="Times New Roman" w:cs="Times New Roman"/>
          <w:sz w:val="24"/>
          <w:szCs w:val="24"/>
          <w:lang w:eastAsia="uk-UA"/>
        </w:rPr>
        <w:t>н</w:t>
      </w:r>
      <w:r w:rsidR="00595D5A" w:rsidRPr="00AA4D3A">
        <w:rPr>
          <w:rFonts w:ascii="Times New Roman" w:hAnsi="Times New Roman" w:cs="Times New Roman"/>
          <w:sz w:val="24"/>
          <w:szCs w:val="24"/>
          <w:lang w:eastAsia="uk-UA"/>
        </w:rPr>
        <w:t>а місяць</w:t>
      </w:r>
    </w:p>
    <w:tbl>
      <w:tblPr>
        <w:tblW w:w="10686" w:type="dxa"/>
        <w:tblInd w:w="-252" w:type="dxa"/>
        <w:tblLayout w:type="fixed"/>
        <w:tblLook w:val="0000" w:firstRow="0" w:lastRow="0" w:firstColumn="0" w:lastColumn="0" w:noHBand="0" w:noVBand="0"/>
      </w:tblPr>
      <w:tblGrid>
        <w:gridCol w:w="482"/>
        <w:gridCol w:w="1438"/>
        <w:gridCol w:w="766"/>
        <w:gridCol w:w="1055"/>
        <w:gridCol w:w="634"/>
        <w:gridCol w:w="626"/>
        <w:gridCol w:w="540"/>
        <w:gridCol w:w="694"/>
        <w:gridCol w:w="720"/>
        <w:gridCol w:w="1000"/>
        <w:gridCol w:w="665"/>
        <w:gridCol w:w="540"/>
        <w:gridCol w:w="763"/>
        <w:gridCol w:w="763"/>
      </w:tblGrid>
      <w:tr w:rsidR="00595D5A" w:rsidRPr="0063720F" w14:paraId="2EAA67FD" w14:textId="77777777" w:rsidTr="00DD0929">
        <w:trPr>
          <w:trHeight w:val="1613"/>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E8573"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w:t>
            </w:r>
          </w:p>
          <w:p w14:paraId="64025468"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з/п</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486D0C7F"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Адреса ліфта</w:t>
            </w:r>
          </w:p>
        </w:tc>
        <w:tc>
          <w:tcPr>
            <w:tcW w:w="766" w:type="dxa"/>
            <w:tcBorders>
              <w:top w:val="single" w:sz="4" w:space="0" w:color="auto"/>
              <w:left w:val="nil"/>
              <w:bottom w:val="single" w:sz="4" w:space="0" w:color="000000"/>
              <w:right w:val="single" w:sz="4" w:space="0" w:color="auto"/>
            </w:tcBorders>
            <w:shd w:val="clear" w:color="auto" w:fill="auto"/>
            <w:textDirection w:val="btLr"/>
            <w:vAlign w:val="center"/>
          </w:tcPr>
          <w:p w14:paraId="1A854180"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Реєстр. №</w:t>
            </w:r>
          </w:p>
        </w:tc>
        <w:tc>
          <w:tcPr>
            <w:tcW w:w="1055"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052E8B6B"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Тип ліфта</w:t>
            </w:r>
          </w:p>
        </w:tc>
        <w:tc>
          <w:tcPr>
            <w:tcW w:w="634"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65A73906"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Кількість зупинок</w:t>
            </w:r>
          </w:p>
        </w:tc>
        <w:tc>
          <w:tcPr>
            <w:tcW w:w="626"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5B437B03"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Тип дверей</w:t>
            </w:r>
          </w:p>
        </w:tc>
        <w:tc>
          <w:tcPr>
            <w:tcW w:w="54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46D30824"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Швидкість м/с</w:t>
            </w:r>
          </w:p>
        </w:tc>
        <w:tc>
          <w:tcPr>
            <w:tcW w:w="694"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28EC360E"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В/П</w:t>
            </w:r>
          </w:p>
        </w:tc>
        <w:tc>
          <w:tcPr>
            <w:tcW w:w="720" w:type="dxa"/>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14:paraId="08E27CEC"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 xml:space="preserve">Рік </w:t>
            </w:r>
            <w:proofErr w:type="spellStart"/>
            <w:r w:rsidRPr="0063720F">
              <w:rPr>
                <w:rFonts w:ascii="Times New Roman" w:hAnsi="Times New Roman" w:cs="Times New Roman"/>
              </w:rPr>
              <w:t>устан</w:t>
            </w:r>
            <w:proofErr w:type="spellEnd"/>
            <w:r w:rsidRPr="0063720F">
              <w:rPr>
                <w:rFonts w:ascii="Times New Roman" w:hAnsi="Times New Roman" w:cs="Times New Roman"/>
              </w:rPr>
              <w:t>.</w:t>
            </w:r>
          </w:p>
        </w:tc>
        <w:tc>
          <w:tcPr>
            <w:tcW w:w="100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73DF284C"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Станція керування</w:t>
            </w:r>
          </w:p>
        </w:tc>
        <w:tc>
          <w:tcPr>
            <w:tcW w:w="665"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5319DF26"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Наявність</w:t>
            </w:r>
            <w:r w:rsidRPr="0063720F">
              <w:rPr>
                <w:rFonts w:ascii="Times New Roman" w:hAnsi="Times New Roman" w:cs="Times New Roman"/>
              </w:rPr>
              <w:br/>
            </w:r>
            <w:proofErr w:type="spellStart"/>
            <w:r w:rsidRPr="0063720F">
              <w:rPr>
                <w:rFonts w:ascii="Times New Roman" w:hAnsi="Times New Roman" w:cs="Times New Roman"/>
              </w:rPr>
              <w:t>диспетч</w:t>
            </w:r>
            <w:proofErr w:type="spellEnd"/>
            <w:r w:rsidRPr="0063720F">
              <w:rPr>
                <w:rFonts w:ascii="Times New Roman" w:hAnsi="Times New Roman" w:cs="Times New Roman"/>
              </w:rPr>
              <w:t>.</w:t>
            </w:r>
          </w:p>
        </w:tc>
        <w:tc>
          <w:tcPr>
            <w:tcW w:w="54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2292923E"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Відстань від ОП</w:t>
            </w:r>
          </w:p>
        </w:tc>
        <w:tc>
          <w:tcPr>
            <w:tcW w:w="7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011B67"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Вид</w:t>
            </w:r>
            <w:r w:rsidRPr="0063720F">
              <w:rPr>
                <w:rFonts w:ascii="Times New Roman" w:hAnsi="Times New Roman" w:cs="Times New Roman"/>
              </w:rPr>
              <w:br/>
            </w:r>
            <w:proofErr w:type="spellStart"/>
            <w:r w:rsidRPr="0063720F">
              <w:rPr>
                <w:rFonts w:ascii="Times New Roman" w:hAnsi="Times New Roman" w:cs="Times New Roman"/>
              </w:rPr>
              <w:t>обсл</w:t>
            </w:r>
            <w:proofErr w:type="spellEnd"/>
            <w:r w:rsidRPr="0063720F">
              <w:rPr>
                <w:rFonts w:ascii="Times New Roman" w:hAnsi="Times New Roman" w:cs="Times New Roman"/>
              </w:rPr>
              <w:t>.</w:t>
            </w:r>
          </w:p>
        </w:tc>
        <w:tc>
          <w:tcPr>
            <w:tcW w:w="763" w:type="dxa"/>
            <w:tcBorders>
              <w:top w:val="single" w:sz="4" w:space="0" w:color="auto"/>
              <w:left w:val="single" w:sz="4" w:space="0" w:color="auto"/>
              <w:bottom w:val="single" w:sz="4" w:space="0" w:color="auto"/>
              <w:right w:val="single" w:sz="4" w:space="0" w:color="auto"/>
            </w:tcBorders>
            <w:textDirection w:val="btLr"/>
          </w:tcPr>
          <w:p w14:paraId="0185382E"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Вартість ТО,</w:t>
            </w:r>
          </w:p>
          <w:p w14:paraId="6EC8F6A1" w14:textId="2410CF18" w:rsidR="00595D5A" w:rsidRPr="0063720F" w:rsidRDefault="0087756A" w:rsidP="00DD0929">
            <w:pPr>
              <w:spacing w:after="0" w:line="240" w:lineRule="auto"/>
              <w:jc w:val="center"/>
              <w:rPr>
                <w:rFonts w:ascii="Times New Roman" w:hAnsi="Times New Roman" w:cs="Times New Roman"/>
              </w:rPr>
            </w:pPr>
            <w:r>
              <w:rPr>
                <w:rFonts w:ascii="Times New Roman" w:hAnsi="Times New Roman" w:cs="Times New Roman"/>
              </w:rPr>
              <w:t>г</w:t>
            </w:r>
            <w:r w:rsidR="00595D5A" w:rsidRPr="0063720F">
              <w:rPr>
                <w:rFonts w:ascii="Times New Roman" w:hAnsi="Times New Roman" w:cs="Times New Roman"/>
              </w:rPr>
              <w:t>рн</w:t>
            </w:r>
            <w:r>
              <w:rPr>
                <w:rFonts w:ascii="Times New Roman" w:hAnsi="Times New Roman" w:cs="Times New Roman"/>
              </w:rPr>
              <w:t>.</w:t>
            </w:r>
            <w:r w:rsidR="00595D5A" w:rsidRPr="0063720F">
              <w:rPr>
                <w:rFonts w:ascii="Times New Roman" w:hAnsi="Times New Roman" w:cs="Times New Roman"/>
              </w:rPr>
              <w:t xml:space="preserve">  з ПДВ</w:t>
            </w:r>
          </w:p>
        </w:tc>
      </w:tr>
      <w:tr w:rsidR="00595D5A" w:rsidRPr="0063720F" w14:paraId="47982E90" w14:textId="77777777" w:rsidTr="00595D5A">
        <w:trPr>
          <w:trHeight w:val="975"/>
        </w:trPr>
        <w:tc>
          <w:tcPr>
            <w:tcW w:w="482" w:type="dxa"/>
            <w:tcBorders>
              <w:top w:val="nil"/>
              <w:left w:val="single" w:sz="4" w:space="0" w:color="auto"/>
              <w:bottom w:val="single" w:sz="4" w:space="0" w:color="auto"/>
              <w:right w:val="single" w:sz="4" w:space="0" w:color="auto"/>
            </w:tcBorders>
            <w:shd w:val="clear" w:color="auto" w:fill="auto"/>
            <w:noWrap/>
            <w:vAlign w:val="center"/>
          </w:tcPr>
          <w:p w14:paraId="5A6430B2"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1</w:t>
            </w:r>
          </w:p>
        </w:tc>
        <w:tc>
          <w:tcPr>
            <w:tcW w:w="1438" w:type="dxa"/>
            <w:tcBorders>
              <w:top w:val="nil"/>
              <w:left w:val="nil"/>
              <w:bottom w:val="single" w:sz="4" w:space="0" w:color="auto"/>
              <w:right w:val="single" w:sz="4" w:space="0" w:color="auto"/>
            </w:tcBorders>
            <w:shd w:val="clear" w:color="auto" w:fill="auto"/>
            <w:vAlign w:val="center"/>
          </w:tcPr>
          <w:p w14:paraId="50AD0A0F"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 xml:space="preserve">м. Київ, </w:t>
            </w:r>
          </w:p>
          <w:p w14:paraId="1967C2C9"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вул. Євгена Сверстюка, 15</w:t>
            </w:r>
          </w:p>
        </w:tc>
        <w:tc>
          <w:tcPr>
            <w:tcW w:w="766" w:type="dxa"/>
            <w:tcBorders>
              <w:top w:val="nil"/>
              <w:left w:val="nil"/>
              <w:bottom w:val="single" w:sz="4" w:space="0" w:color="auto"/>
              <w:right w:val="single" w:sz="4" w:space="0" w:color="auto"/>
            </w:tcBorders>
            <w:shd w:val="clear" w:color="auto" w:fill="auto"/>
            <w:noWrap/>
            <w:vAlign w:val="center"/>
          </w:tcPr>
          <w:p w14:paraId="3CA84A9F"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11829</w:t>
            </w:r>
          </w:p>
        </w:tc>
        <w:tc>
          <w:tcPr>
            <w:tcW w:w="1055" w:type="dxa"/>
            <w:tcBorders>
              <w:top w:val="nil"/>
              <w:left w:val="nil"/>
              <w:bottom w:val="single" w:sz="4" w:space="0" w:color="auto"/>
              <w:right w:val="single" w:sz="4" w:space="0" w:color="auto"/>
            </w:tcBorders>
            <w:shd w:val="clear" w:color="auto" w:fill="auto"/>
            <w:noWrap/>
            <w:vAlign w:val="center"/>
          </w:tcPr>
          <w:p w14:paraId="1F43990B" w14:textId="77777777" w:rsidR="00595D5A" w:rsidRPr="0063720F" w:rsidRDefault="00595D5A" w:rsidP="00595D5A">
            <w:pPr>
              <w:spacing w:after="0" w:line="240" w:lineRule="auto"/>
              <w:jc w:val="center"/>
              <w:rPr>
                <w:rFonts w:ascii="Times New Roman" w:hAnsi="Times New Roman" w:cs="Times New Roman"/>
              </w:rPr>
            </w:pPr>
            <w:proofErr w:type="spellStart"/>
            <w:r w:rsidRPr="0063720F">
              <w:rPr>
                <w:rFonts w:ascii="Times New Roman" w:hAnsi="Times New Roman" w:cs="Times New Roman"/>
              </w:rPr>
              <w:t>вантажо</w:t>
            </w:r>
            <w:proofErr w:type="spellEnd"/>
            <w:r w:rsidRPr="0063720F">
              <w:rPr>
                <w:rFonts w:ascii="Times New Roman" w:hAnsi="Times New Roman" w:cs="Times New Roman"/>
              </w:rPr>
              <w:t>-пас.</w:t>
            </w:r>
          </w:p>
        </w:tc>
        <w:tc>
          <w:tcPr>
            <w:tcW w:w="634" w:type="dxa"/>
            <w:tcBorders>
              <w:top w:val="nil"/>
              <w:left w:val="nil"/>
              <w:bottom w:val="single" w:sz="4" w:space="0" w:color="auto"/>
              <w:right w:val="single" w:sz="4" w:space="0" w:color="auto"/>
            </w:tcBorders>
            <w:shd w:val="clear" w:color="auto" w:fill="auto"/>
            <w:noWrap/>
            <w:vAlign w:val="center"/>
          </w:tcPr>
          <w:p w14:paraId="7F530852"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12</w:t>
            </w:r>
          </w:p>
        </w:tc>
        <w:tc>
          <w:tcPr>
            <w:tcW w:w="626" w:type="dxa"/>
            <w:tcBorders>
              <w:top w:val="nil"/>
              <w:left w:val="nil"/>
              <w:bottom w:val="single" w:sz="4" w:space="0" w:color="auto"/>
              <w:right w:val="single" w:sz="4" w:space="0" w:color="auto"/>
            </w:tcBorders>
            <w:shd w:val="clear" w:color="auto" w:fill="auto"/>
            <w:noWrap/>
            <w:vAlign w:val="center"/>
          </w:tcPr>
          <w:p w14:paraId="2F731D03"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автомат.</w:t>
            </w:r>
          </w:p>
        </w:tc>
        <w:tc>
          <w:tcPr>
            <w:tcW w:w="540" w:type="dxa"/>
            <w:tcBorders>
              <w:top w:val="nil"/>
              <w:left w:val="nil"/>
              <w:bottom w:val="single" w:sz="4" w:space="0" w:color="auto"/>
              <w:right w:val="single" w:sz="4" w:space="0" w:color="auto"/>
            </w:tcBorders>
            <w:shd w:val="clear" w:color="auto" w:fill="auto"/>
            <w:noWrap/>
            <w:vAlign w:val="center"/>
          </w:tcPr>
          <w:p w14:paraId="6E2CD33B"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w:t>
            </w:r>
          </w:p>
        </w:tc>
        <w:tc>
          <w:tcPr>
            <w:tcW w:w="694" w:type="dxa"/>
            <w:tcBorders>
              <w:top w:val="nil"/>
              <w:left w:val="nil"/>
              <w:bottom w:val="single" w:sz="4" w:space="0" w:color="auto"/>
              <w:right w:val="single" w:sz="4" w:space="0" w:color="auto"/>
            </w:tcBorders>
            <w:shd w:val="clear" w:color="auto" w:fill="auto"/>
            <w:noWrap/>
            <w:vAlign w:val="center"/>
          </w:tcPr>
          <w:p w14:paraId="48B061CA"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1000</w:t>
            </w:r>
          </w:p>
        </w:tc>
        <w:tc>
          <w:tcPr>
            <w:tcW w:w="720" w:type="dxa"/>
            <w:tcBorders>
              <w:top w:val="nil"/>
              <w:left w:val="nil"/>
              <w:bottom w:val="single" w:sz="4" w:space="0" w:color="auto"/>
              <w:right w:val="single" w:sz="4" w:space="0" w:color="auto"/>
            </w:tcBorders>
            <w:shd w:val="clear" w:color="auto" w:fill="auto"/>
            <w:noWrap/>
            <w:vAlign w:val="center"/>
          </w:tcPr>
          <w:p w14:paraId="31A456D4"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1980</w:t>
            </w:r>
          </w:p>
        </w:tc>
        <w:tc>
          <w:tcPr>
            <w:tcW w:w="1000" w:type="dxa"/>
            <w:tcBorders>
              <w:top w:val="nil"/>
              <w:left w:val="nil"/>
              <w:bottom w:val="single" w:sz="4" w:space="0" w:color="auto"/>
              <w:right w:val="single" w:sz="4" w:space="0" w:color="auto"/>
            </w:tcBorders>
            <w:shd w:val="clear" w:color="auto" w:fill="auto"/>
            <w:noWrap/>
            <w:vAlign w:val="center"/>
          </w:tcPr>
          <w:p w14:paraId="08A3D1B2"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релейна</w:t>
            </w:r>
          </w:p>
        </w:tc>
        <w:tc>
          <w:tcPr>
            <w:tcW w:w="665" w:type="dxa"/>
            <w:tcBorders>
              <w:top w:val="nil"/>
              <w:left w:val="nil"/>
              <w:bottom w:val="single" w:sz="4" w:space="0" w:color="auto"/>
              <w:right w:val="single" w:sz="4" w:space="0" w:color="auto"/>
            </w:tcBorders>
            <w:shd w:val="clear" w:color="auto" w:fill="auto"/>
            <w:noWrap/>
            <w:vAlign w:val="center"/>
          </w:tcPr>
          <w:p w14:paraId="0FB04281" w14:textId="3BDA777F" w:rsidR="00595D5A" w:rsidRPr="0063720F" w:rsidRDefault="00A92902" w:rsidP="00595D5A">
            <w:pPr>
              <w:spacing w:after="0" w:line="240" w:lineRule="auto"/>
              <w:jc w:val="center"/>
              <w:rPr>
                <w:rFonts w:ascii="Times New Roman" w:hAnsi="Times New Roman" w:cs="Times New Roman"/>
              </w:rPr>
            </w:pPr>
            <w:proofErr w:type="spellStart"/>
            <w:r>
              <w:rPr>
                <w:rFonts w:ascii="Times New Roman" w:hAnsi="Times New Roman" w:cs="Times New Roman"/>
              </w:rPr>
              <w:t>д</w:t>
            </w:r>
            <w:r w:rsidR="00595D5A" w:rsidRPr="0063720F">
              <w:rPr>
                <w:rFonts w:ascii="Times New Roman" w:hAnsi="Times New Roman" w:cs="Times New Roman"/>
              </w:rPr>
              <w:t>исп</w:t>
            </w:r>
            <w:proofErr w:type="spellEnd"/>
          </w:p>
        </w:tc>
        <w:tc>
          <w:tcPr>
            <w:tcW w:w="540" w:type="dxa"/>
            <w:tcBorders>
              <w:top w:val="nil"/>
              <w:left w:val="nil"/>
              <w:bottom w:val="single" w:sz="4" w:space="0" w:color="auto"/>
              <w:right w:val="single" w:sz="4" w:space="0" w:color="auto"/>
            </w:tcBorders>
            <w:shd w:val="clear" w:color="auto" w:fill="auto"/>
            <w:noWrap/>
            <w:vAlign w:val="center"/>
          </w:tcPr>
          <w:p w14:paraId="77F4021C"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11</w:t>
            </w:r>
          </w:p>
        </w:tc>
        <w:tc>
          <w:tcPr>
            <w:tcW w:w="763" w:type="dxa"/>
            <w:tcBorders>
              <w:top w:val="nil"/>
              <w:left w:val="nil"/>
              <w:bottom w:val="single" w:sz="4" w:space="0" w:color="auto"/>
              <w:right w:val="single" w:sz="4" w:space="0" w:color="auto"/>
            </w:tcBorders>
            <w:shd w:val="clear" w:color="auto" w:fill="auto"/>
            <w:vAlign w:val="center"/>
          </w:tcPr>
          <w:p w14:paraId="6701F5AA" w14:textId="195ABB43" w:rsidR="00595D5A" w:rsidRPr="0063720F" w:rsidRDefault="00595D5A" w:rsidP="00595D5A">
            <w:pPr>
              <w:spacing w:after="0" w:line="240" w:lineRule="auto"/>
              <w:jc w:val="center"/>
              <w:rPr>
                <w:rFonts w:ascii="Times New Roman" w:hAnsi="Times New Roman" w:cs="Times New Roman"/>
              </w:rPr>
            </w:pPr>
            <w:r>
              <w:rPr>
                <w:rFonts w:ascii="Times New Roman" w:hAnsi="Times New Roman" w:cs="Times New Roman"/>
              </w:rPr>
              <w:t>п</w:t>
            </w:r>
            <w:r w:rsidRPr="0063720F">
              <w:rPr>
                <w:rFonts w:ascii="Times New Roman" w:hAnsi="Times New Roman" w:cs="Times New Roman"/>
              </w:rPr>
              <w:t>овне</w:t>
            </w:r>
          </w:p>
        </w:tc>
        <w:tc>
          <w:tcPr>
            <w:tcW w:w="763" w:type="dxa"/>
            <w:tcBorders>
              <w:top w:val="single" w:sz="4" w:space="0" w:color="auto"/>
              <w:left w:val="nil"/>
              <w:bottom w:val="single" w:sz="4" w:space="0" w:color="auto"/>
              <w:right w:val="single" w:sz="4" w:space="0" w:color="auto"/>
            </w:tcBorders>
            <w:vAlign w:val="center"/>
          </w:tcPr>
          <w:p w14:paraId="513A6096" w14:textId="77777777" w:rsidR="00595D5A" w:rsidRPr="0063720F" w:rsidRDefault="00595D5A" w:rsidP="00595D5A">
            <w:pPr>
              <w:spacing w:after="0" w:line="240" w:lineRule="auto"/>
              <w:jc w:val="center"/>
              <w:rPr>
                <w:rFonts w:ascii="Times New Roman" w:hAnsi="Times New Roman" w:cs="Times New Roman"/>
              </w:rPr>
            </w:pPr>
          </w:p>
        </w:tc>
      </w:tr>
      <w:tr w:rsidR="00595D5A" w:rsidRPr="0063720F" w14:paraId="712AAB67" w14:textId="77777777" w:rsidTr="00595D5A">
        <w:trPr>
          <w:trHeight w:val="975"/>
        </w:trPr>
        <w:tc>
          <w:tcPr>
            <w:tcW w:w="482" w:type="dxa"/>
            <w:tcBorders>
              <w:top w:val="nil"/>
              <w:left w:val="single" w:sz="4" w:space="0" w:color="auto"/>
              <w:bottom w:val="single" w:sz="4" w:space="0" w:color="auto"/>
              <w:right w:val="single" w:sz="4" w:space="0" w:color="auto"/>
            </w:tcBorders>
            <w:shd w:val="clear" w:color="auto" w:fill="auto"/>
            <w:noWrap/>
            <w:vAlign w:val="center"/>
          </w:tcPr>
          <w:p w14:paraId="343F1C83"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2</w:t>
            </w:r>
          </w:p>
        </w:tc>
        <w:tc>
          <w:tcPr>
            <w:tcW w:w="1438" w:type="dxa"/>
            <w:tcBorders>
              <w:top w:val="nil"/>
              <w:left w:val="nil"/>
              <w:bottom w:val="single" w:sz="4" w:space="0" w:color="auto"/>
              <w:right w:val="single" w:sz="4" w:space="0" w:color="auto"/>
            </w:tcBorders>
            <w:shd w:val="clear" w:color="auto" w:fill="auto"/>
            <w:vAlign w:val="center"/>
          </w:tcPr>
          <w:p w14:paraId="74358B07"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м. Київ,</w:t>
            </w:r>
          </w:p>
          <w:p w14:paraId="452389A6"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вул. Євгена Сверстюка, 15</w:t>
            </w:r>
          </w:p>
        </w:tc>
        <w:tc>
          <w:tcPr>
            <w:tcW w:w="766" w:type="dxa"/>
            <w:tcBorders>
              <w:top w:val="nil"/>
              <w:left w:val="nil"/>
              <w:bottom w:val="single" w:sz="4" w:space="0" w:color="auto"/>
              <w:right w:val="single" w:sz="4" w:space="0" w:color="auto"/>
            </w:tcBorders>
            <w:shd w:val="clear" w:color="auto" w:fill="auto"/>
            <w:noWrap/>
            <w:vAlign w:val="center"/>
          </w:tcPr>
          <w:p w14:paraId="7F6473C0"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11830</w:t>
            </w:r>
          </w:p>
        </w:tc>
        <w:tc>
          <w:tcPr>
            <w:tcW w:w="1055" w:type="dxa"/>
            <w:tcBorders>
              <w:top w:val="nil"/>
              <w:left w:val="nil"/>
              <w:bottom w:val="single" w:sz="4" w:space="0" w:color="auto"/>
              <w:right w:val="single" w:sz="4" w:space="0" w:color="auto"/>
            </w:tcBorders>
            <w:shd w:val="clear" w:color="auto" w:fill="auto"/>
            <w:noWrap/>
            <w:vAlign w:val="center"/>
          </w:tcPr>
          <w:p w14:paraId="4BB993C5" w14:textId="77777777" w:rsidR="00595D5A" w:rsidRPr="0063720F" w:rsidRDefault="00595D5A" w:rsidP="00595D5A">
            <w:pPr>
              <w:spacing w:after="0" w:line="240" w:lineRule="auto"/>
              <w:jc w:val="center"/>
              <w:rPr>
                <w:rFonts w:ascii="Times New Roman" w:hAnsi="Times New Roman" w:cs="Times New Roman"/>
              </w:rPr>
            </w:pPr>
            <w:proofErr w:type="spellStart"/>
            <w:r w:rsidRPr="0063720F">
              <w:rPr>
                <w:rFonts w:ascii="Times New Roman" w:hAnsi="Times New Roman" w:cs="Times New Roman"/>
              </w:rPr>
              <w:t>вантажо</w:t>
            </w:r>
            <w:proofErr w:type="spellEnd"/>
            <w:r w:rsidRPr="0063720F">
              <w:rPr>
                <w:rFonts w:ascii="Times New Roman" w:hAnsi="Times New Roman" w:cs="Times New Roman"/>
              </w:rPr>
              <w:t>-пас.</w:t>
            </w:r>
          </w:p>
        </w:tc>
        <w:tc>
          <w:tcPr>
            <w:tcW w:w="634" w:type="dxa"/>
            <w:tcBorders>
              <w:top w:val="nil"/>
              <w:left w:val="nil"/>
              <w:bottom w:val="single" w:sz="4" w:space="0" w:color="auto"/>
              <w:right w:val="single" w:sz="4" w:space="0" w:color="auto"/>
            </w:tcBorders>
            <w:shd w:val="clear" w:color="auto" w:fill="auto"/>
            <w:noWrap/>
            <w:vAlign w:val="center"/>
          </w:tcPr>
          <w:p w14:paraId="2966D2B2"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12</w:t>
            </w:r>
          </w:p>
        </w:tc>
        <w:tc>
          <w:tcPr>
            <w:tcW w:w="626" w:type="dxa"/>
            <w:tcBorders>
              <w:top w:val="nil"/>
              <w:left w:val="nil"/>
              <w:bottom w:val="single" w:sz="4" w:space="0" w:color="auto"/>
              <w:right w:val="single" w:sz="4" w:space="0" w:color="auto"/>
            </w:tcBorders>
            <w:shd w:val="clear" w:color="auto" w:fill="auto"/>
            <w:noWrap/>
            <w:vAlign w:val="center"/>
          </w:tcPr>
          <w:p w14:paraId="68ADC03E"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автомат.</w:t>
            </w:r>
          </w:p>
        </w:tc>
        <w:tc>
          <w:tcPr>
            <w:tcW w:w="540" w:type="dxa"/>
            <w:tcBorders>
              <w:top w:val="nil"/>
              <w:left w:val="nil"/>
              <w:bottom w:val="single" w:sz="4" w:space="0" w:color="auto"/>
              <w:right w:val="single" w:sz="4" w:space="0" w:color="auto"/>
            </w:tcBorders>
            <w:shd w:val="clear" w:color="auto" w:fill="auto"/>
            <w:noWrap/>
            <w:vAlign w:val="center"/>
          </w:tcPr>
          <w:p w14:paraId="6CB4F299"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w:t>
            </w:r>
          </w:p>
        </w:tc>
        <w:tc>
          <w:tcPr>
            <w:tcW w:w="694" w:type="dxa"/>
            <w:tcBorders>
              <w:top w:val="nil"/>
              <w:left w:val="nil"/>
              <w:bottom w:val="single" w:sz="4" w:space="0" w:color="auto"/>
              <w:right w:val="single" w:sz="4" w:space="0" w:color="auto"/>
            </w:tcBorders>
            <w:shd w:val="clear" w:color="auto" w:fill="auto"/>
            <w:noWrap/>
            <w:vAlign w:val="center"/>
          </w:tcPr>
          <w:p w14:paraId="74CBBCE2"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1000</w:t>
            </w:r>
          </w:p>
        </w:tc>
        <w:tc>
          <w:tcPr>
            <w:tcW w:w="720" w:type="dxa"/>
            <w:tcBorders>
              <w:top w:val="nil"/>
              <w:left w:val="nil"/>
              <w:bottom w:val="single" w:sz="4" w:space="0" w:color="auto"/>
              <w:right w:val="single" w:sz="4" w:space="0" w:color="auto"/>
            </w:tcBorders>
            <w:shd w:val="clear" w:color="auto" w:fill="auto"/>
            <w:noWrap/>
            <w:vAlign w:val="center"/>
          </w:tcPr>
          <w:p w14:paraId="471A1A1F"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1980</w:t>
            </w:r>
          </w:p>
        </w:tc>
        <w:tc>
          <w:tcPr>
            <w:tcW w:w="1000" w:type="dxa"/>
            <w:tcBorders>
              <w:top w:val="nil"/>
              <w:left w:val="nil"/>
              <w:bottom w:val="single" w:sz="4" w:space="0" w:color="auto"/>
              <w:right w:val="single" w:sz="4" w:space="0" w:color="auto"/>
            </w:tcBorders>
            <w:shd w:val="clear" w:color="auto" w:fill="auto"/>
            <w:noWrap/>
            <w:vAlign w:val="center"/>
          </w:tcPr>
          <w:p w14:paraId="4F68E004"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релейна</w:t>
            </w:r>
          </w:p>
        </w:tc>
        <w:tc>
          <w:tcPr>
            <w:tcW w:w="665" w:type="dxa"/>
            <w:tcBorders>
              <w:top w:val="nil"/>
              <w:left w:val="nil"/>
              <w:bottom w:val="single" w:sz="4" w:space="0" w:color="auto"/>
              <w:right w:val="single" w:sz="4" w:space="0" w:color="auto"/>
            </w:tcBorders>
            <w:shd w:val="clear" w:color="auto" w:fill="auto"/>
            <w:noWrap/>
            <w:vAlign w:val="center"/>
          </w:tcPr>
          <w:p w14:paraId="0566E19B" w14:textId="447AFE61" w:rsidR="00595D5A" w:rsidRPr="0063720F" w:rsidRDefault="00A92902" w:rsidP="00595D5A">
            <w:pPr>
              <w:spacing w:after="0" w:line="240" w:lineRule="auto"/>
              <w:jc w:val="center"/>
              <w:rPr>
                <w:rFonts w:ascii="Times New Roman" w:hAnsi="Times New Roman" w:cs="Times New Roman"/>
              </w:rPr>
            </w:pPr>
            <w:proofErr w:type="spellStart"/>
            <w:r>
              <w:rPr>
                <w:rFonts w:ascii="Times New Roman" w:hAnsi="Times New Roman" w:cs="Times New Roman"/>
              </w:rPr>
              <w:t>д</w:t>
            </w:r>
            <w:r w:rsidR="00595D5A" w:rsidRPr="0063720F">
              <w:rPr>
                <w:rFonts w:ascii="Times New Roman" w:hAnsi="Times New Roman" w:cs="Times New Roman"/>
              </w:rPr>
              <w:t>исп</w:t>
            </w:r>
            <w:proofErr w:type="spellEnd"/>
          </w:p>
        </w:tc>
        <w:tc>
          <w:tcPr>
            <w:tcW w:w="540" w:type="dxa"/>
            <w:tcBorders>
              <w:top w:val="nil"/>
              <w:left w:val="nil"/>
              <w:bottom w:val="single" w:sz="4" w:space="0" w:color="auto"/>
              <w:right w:val="single" w:sz="4" w:space="0" w:color="auto"/>
            </w:tcBorders>
            <w:shd w:val="clear" w:color="auto" w:fill="auto"/>
            <w:noWrap/>
            <w:vAlign w:val="center"/>
          </w:tcPr>
          <w:p w14:paraId="56E9BD37"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11</w:t>
            </w:r>
          </w:p>
        </w:tc>
        <w:tc>
          <w:tcPr>
            <w:tcW w:w="763" w:type="dxa"/>
            <w:tcBorders>
              <w:top w:val="nil"/>
              <w:left w:val="nil"/>
              <w:bottom w:val="single" w:sz="4" w:space="0" w:color="auto"/>
              <w:right w:val="single" w:sz="4" w:space="0" w:color="auto"/>
            </w:tcBorders>
            <w:shd w:val="clear" w:color="auto" w:fill="auto"/>
            <w:vAlign w:val="center"/>
          </w:tcPr>
          <w:p w14:paraId="600CD2E0" w14:textId="3DD6A7EE" w:rsidR="00595D5A" w:rsidRPr="0063720F" w:rsidRDefault="00595D5A" w:rsidP="00595D5A">
            <w:pPr>
              <w:spacing w:after="0" w:line="240" w:lineRule="auto"/>
              <w:jc w:val="center"/>
              <w:rPr>
                <w:rFonts w:ascii="Times New Roman" w:hAnsi="Times New Roman" w:cs="Times New Roman"/>
              </w:rPr>
            </w:pPr>
            <w:r>
              <w:rPr>
                <w:rFonts w:ascii="Times New Roman" w:hAnsi="Times New Roman" w:cs="Times New Roman"/>
              </w:rPr>
              <w:t>п</w:t>
            </w:r>
            <w:r w:rsidRPr="0063720F">
              <w:rPr>
                <w:rFonts w:ascii="Times New Roman" w:hAnsi="Times New Roman" w:cs="Times New Roman"/>
              </w:rPr>
              <w:t>овне</w:t>
            </w:r>
          </w:p>
        </w:tc>
        <w:tc>
          <w:tcPr>
            <w:tcW w:w="763" w:type="dxa"/>
            <w:tcBorders>
              <w:top w:val="nil"/>
              <w:left w:val="nil"/>
              <w:bottom w:val="single" w:sz="4" w:space="0" w:color="auto"/>
              <w:right w:val="single" w:sz="4" w:space="0" w:color="auto"/>
            </w:tcBorders>
            <w:vAlign w:val="center"/>
          </w:tcPr>
          <w:p w14:paraId="6702CACB" w14:textId="77777777" w:rsidR="00595D5A" w:rsidRPr="0063720F" w:rsidRDefault="00595D5A" w:rsidP="00595D5A">
            <w:pPr>
              <w:spacing w:after="0" w:line="240" w:lineRule="auto"/>
              <w:jc w:val="center"/>
              <w:rPr>
                <w:rFonts w:ascii="Times New Roman" w:hAnsi="Times New Roman" w:cs="Times New Roman"/>
              </w:rPr>
            </w:pPr>
          </w:p>
        </w:tc>
      </w:tr>
      <w:tr w:rsidR="00595D5A" w:rsidRPr="0063720F" w14:paraId="691D56C6" w14:textId="77777777" w:rsidTr="00595D5A">
        <w:trPr>
          <w:trHeight w:val="975"/>
        </w:trPr>
        <w:tc>
          <w:tcPr>
            <w:tcW w:w="482" w:type="dxa"/>
            <w:tcBorders>
              <w:top w:val="nil"/>
              <w:left w:val="single" w:sz="4" w:space="0" w:color="auto"/>
              <w:bottom w:val="single" w:sz="4" w:space="0" w:color="auto"/>
              <w:right w:val="single" w:sz="4" w:space="0" w:color="auto"/>
            </w:tcBorders>
            <w:shd w:val="clear" w:color="auto" w:fill="auto"/>
            <w:noWrap/>
            <w:vAlign w:val="center"/>
          </w:tcPr>
          <w:p w14:paraId="0CFE9092"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3</w:t>
            </w:r>
          </w:p>
        </w:tc>
        <w:tc>
          <w:tcPr>
            <w:tcW w:w="1438" w:type="dxa"/>
            <w:tcBorders>
              <w:top w:val="nil"/>
              <w:left w:val="nil"/>
              <w:bottom w:val="single" w:sz="4" w:space="0" w:color="auto"/>
              <w:right w:val="single" w:sz="4" w:space="0" w:color="auto"/>
            </w:tcBorders>
            <w:shd w:val="clear" w:color="auto" w:fill="auto"/>
            <w:vAlign w:val="center"/>
          </w:tcPr>
          <w:p w14:paraId="1CFCF826"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м. Київ,</w:t>
            </w:r>
          </w:p>
          <w:p w14:paraId="2FC88BBE"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вул. Євгена Сверстюка, 15</w:t>
            </w:r>
          </w:p>
        </w:tc>
        <w:tc>
          <w:tcPr>
            <w:tcW w:w="766" w:type="dxa"/>
            <w:tcBorders>
              <w:top w:val="nil"/>
              <w:left w:val="nil"/>
              <w:bottom w:val="single" w:sz="4" w:space="0" w:color="auto"/>
              <w:right w:val="single" w:sz="4" w:space="0" w:color="auto"/>
            </w:tcBorders>
            <w:shd w:val="clear" w:color="auto" w:fill="auto"/>
            <w:noWrap/>
            <w:vAlign w:val="center"/>
          </w:tcPr>
          <w:p w14:paraId="3BA5CBDE"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11831</w:t>
            </w:r>
          </w:p>
        </w:tc>
        <w:tc>
          <w:tcPr>
            <w:tcW w:w="1055" w:type="dxa"/>
            <w:tcBorders>
              <w:top w:val="nil"/>
              <w:left w:val="nil"/>
              <w:bottom w:val="single" w:sz="4" w:space="0" w:color="auto"/>
              <w:right w:val="single" w:sz="4" w:space="0" w:color="auto"/>
            </w:tcBorders>
            <w:shd w:val="clear" w:color="auto" w:fill="auto"/>
            <w:noWrap/>
            <w:vAlign w:val="center"/>
          </w:tcPr>
          <w:p w14:paraId="628AE74D" w14:textId="77777777" w:rsidR="00595D5A" w:rsidRPr="0063720F" w:rsidRDefault="00595D5A" w:rsidP="00595D5A">
            <w:pPr>
              <w:spacing w:after="0" w:line="240" w:lineRule="auto"/>
              <w:jc w:val="center"/>
              <w:rPr>
                <w:rFonts w:ascii="Times New Roman" w:hAnsi="Times New Roman" w:cs="Times New Roman"/>
              </w:rPr>
            </w:pPr>
            <w:proofErr w:type="spellStart"/>
            <w:r w:rsidRPr="0063720F">
              <w:rPr>
                <w:rFonts w:ascii="Times New Roman" w:hAnsi="Times New Roman" w:cs="Times New Roman"/>
              </w:rPr>
              <w:t>вантажо</w:t>
            </w:r>
            <w:proofErr w:type="spellEnd"/>
            <w:r w:rsidRPr="0063720F">
              <w:rPr>
                <w:rFonts w:ascii="Times New Roman" w:hAnsi="Times New Roman" w:cs="Times New Roman"/>
              </w:rPr>
              <w:t>-пас.</w:t>
            </w:r>
          </w:p>
        </w:tc>
        <w:tc>
          <w:tcPr>
            <w:tcW w:w="634" w:type="dxa"/>
            <w:tcBorders>
              <w:top w:val="nil"/>
              <w:left w:val="nil"/>
              <w:bottom w:val="single" w:sz="4" w:space="0" w:color="auto"/>
              <w:right w:val="single" w:sz="4" w:space="0" w:color="auto"/>
            </w:tcBorders>
            <w:shd w:val="clear" w:color="auto" w:fill="auto"/>
            <w:noWrap/>
            <w:vAlign w:val="center"/>
          </w:tcPr>
          <w:p w14:paraId="05D86525"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12</w:t>
            </w:r>
          </w:p>
        </w:tc>
        <w:tc>
          <w:tcPr>
            <w:tcW w:w="626" w:type="dxa"/>
            <w:tcBorders>
              <w:top w:val="nil"/>
              <w:left w:val="nil"/>
              <w:bottom w:val="single" w:sz="4" w:space="0" w:color="auto"/>
              <w:right w:val="single" w:sz="4" w:space="0" w:color="auto"/>
            </w:tcBorders>
            <w:shd w:val="clear" w:color="auto" w:fill="auto"/>
            <w:noWrap/>
            <w:vAlign w:val="center"/>
          </w:tcPr>
          <w:p w14:paraId="59ACECB2"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автомат.</w:t>
            </w:r>
          </w:p>
        </w:tc>
        <w:tc>
          <w:tcPr>
            <w:tcW w:w="540" w:type="dxa"/>
            <w:tcBorders>
              <w:top w:val="nil"/>
              <w:left w:val="nil"/>
              <w:bottom w:val="single" w:sz="4" w:space="0" w:color="auto"/>
              <w:right w:val="single" w:sz="4" w:space="0" w:color="auto"/>
            </w:tcBorders>
            <w:shd w:val="clear" w:color="auto" w:fill="auto"/>
            <w:noWrap/>
            <w:vAlign w:val="center"/>
          </w:tcPr>
          <w:p w14:paraId="5A01419A"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w:t>
            </w:r>
          </w:p>
        </w:tc>
        <w:tc>
          <w:tcPr>
            <w:tcW w:w="694" w:type="dxa"/>
            <w:tcBorders>
              <w:top w:val="nil"/>
              <w:left w:val="nil"/>
              <w:bottom w:val="single" w:sz="4" w:space="0" w:color="auto"/>
              <w:right w:val="single" w:sz="4" w:space="0" w:color="auto"/>
            </w:tcBorders>
            <w:shd w:val="clear" w:color="auto" w:fill="auto"/>
            <w:noWrap/>
            <w:vAlign w:val="center"/>
          </w:tcPr>
          <w:p w14:paraId="7D3EA215"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1000</w:t>
            </w:r>
          </w:p>
        </w:tc>
        <w:tc>
          <w:tcPr>
            <w:tcW w:w="720" w:type="dxa"/>
            <w:tcBorders>
              <w:top w:val="nil"/>
              <w:left w:val="nil"/>
              <w:bottom w:val="single" w:sz="4" w:space="0" w:color="auto"/>
              <w:right w:val="single" w:sz="4" w:space="0" w:color="auto"/>
            </w:tcBorders>
            <w:shd w:val="clear" w:color="auto" w:fill="auto"/>
            <w:noWrap/>
            <w:vAlign w:val="center"/>
          </w:tcPr>
          <w:p w14:paraId="66DD0A78"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1980</w:t>
            </w:r>
          </w:p>
        </w:tc>
        <w:tc>
          <w:tcPr>
            <w:tcW w:w="1000" w:type="dxa"/>
            <w:tcBorders>
              <w:top w:val="nil"/>
              <w:left w:val="nil"/>
              <w:bottom w:val="single" w:sz="4" w:space="0" w:color="auto"/>
              <w:right w:val="single" w:sz="4" w:space="0" w:color="auto"/>
            </w:tcBorders>
            <w:shd w:val="clear" w:color="auto" w:fill="auto"/>
            <w:noWrap/>
            <w:vAlign w:val="center"/>
          </w:tcPr>
          <w:p w14:paraId="48E78DC3"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релейна</w:t>
            </w:r>
          </w:p>
        </w:tc>
        <w:tc>
          <w:tcPr>
            <w:tcW w:w="665" w:type="dxa"/>
            <w:tcBorders>
              <w:top w:val="nil"/>
              <w:left w:val="nil"/>
              <w:bottom w:val="single" w:sz="4" w:space="0" w:color="auto"/>
              <w:right w:val="single" w:sz="4" w:space="0" w:color="auto"/>
            </w:tcBorders>
            <w:shd w:val="clear" w:color="auto" w:fill="auto"/>
            <w:noWrap/>
            <w:vAlign w:val="center"/>
          </w:tcPr>
          <w:p w14:paraId="76364874" w14:textId="169BAF29" w:rsidR="00595D5A" w:rsidRPr="0063720F" w:rsidRDefault="00A92902" w:rsidP="00595D5A">
            <w:pPr>
              <w:spacing w:after="0" w:line="240" w:lineRule="auto"/>
              <w:jc w:val="center"/>
              <w:rPr>
                <w:rFonts w:ascii="Times New Roman" w:hAnsi="Times New Roman" w:cs="Times New Roman"/>
              </w:rPr>
            </w:pPr>
            <w:proofErr w:type="spellStart"/>
            <w:r>
              <w:rPr>
                <w:rFonts w:ascii="Times New Roman" w:hAnsi="Times New Roman" w:cs="Times New Roman"/>
              </w:rPr>
              <w:t>д</w:t>
            </w:r>
            <w:r w:rsidR="00595D5A" w:rsidRPr="0063720F">
              <w:rPr>
                <w:rFonts w:ascii="Times New Roman" w:hAnsi="Times New Roman" w:cs="Times New Roman"/>
              </w:rPr>
              <w:t>исп</w:t>
            </w:r>
            <w:proofErr w:type="spellEnd"/>
          </w:p>
        </w:tc>
        <w:tc>
          <w:tcPr>
            <w:tcW w:w="540" w:type="dxa"/>
            <w:tcBorders>
              <w:top w:val="nil"/>
              <w:left w:val="nil"/>
              <w:bottom w:val="single" w:sz="4" w:space="0" w:color="auto"/>
              <w:right w:val="single" w:sz="4" w:space="0" w:color="auto"/>
            </w:tcBorders>
            <w:shd w:val="clear" w:color="auto" w:fill="auto"/>
            <w:noWrap/>
            <w:vAlign w:val="center"/>
          </w:tcPr>
          <w:p w14:paraId="1B868972"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11</w:t>
            </w:r>
          </w:p>
        </w:tc>
        <w:tc>
          <w:tcPr>
            <w:tcW w:w="763" w:type="dxa"/>
            <w:tcBorders>
              <w:top w:val="nil"/>
              <w:left w:val="nil"/>
              <w:bottom w:val="single" w:sz="4" w:space="0" w:color="auto"/>
              <w:right w:val="single" w:sz="4" w:space="0" w:color="auto"/>
            </w:tcBorders>
            <w:shd w:val="clear" w:color="auto" w:fill="auto"/>
            <w:vAlign w:val="center"/>
          </w:tcPr>
          <w:p w14:paraId="1353A545" w14:textId="510A38CA" w:rsidR="00595D5A" w:rsidRPr="0063720F" w:rsidRDefault="00595D5A" w:rsidP="00595D5A">
            <w:pPr>
              <w:spacing w:after="0" w:line="240" w:lineRule="auto"/>
              <w:jc w:val="center"/>
              <w:rPr>
                <w:rFonts w:ascii="Times New Roman" w:hAnsi="Times New Roman" w:cs="Times New Roman"/>
              </w:rPr>
            </w:pPr>
            <w:r>
              <w:rPr>
                <w:rFonts w:ascii="Times New Roman" w:hAnsi="Times New Roman" w:cs="Times New Roman"/>
              </w:rPr>
              <w:t>п</w:t>
            </w:r>
            <w:r w:rsidRPr="0063720F">
              <w:rPr>
                <w:rFonts w:ascii="Times New Roman" w:hAnsi="Times New Roman" w:cs="Times New Roman"/>
              </w:rPr>
              <w:t>овне</w:t>
            </w:r>
          </w:p>
        </w:tc>
        <w:tc>
          <w:tcPr>
            <w:tcW w:w="763" w:type="dxa"/>
            <w:tcBorders>
              <w:top w:val="nil"/>
              <w:left w:val="nil"/>
              <w:bottom w:val="single" w:sz="4" w:space="0" w:color="auto"/>
              <w:right w:val="single" w:sz="4" w:space="0" w:color="auto"/>
            </w:tcBorders>
            <w:vAlign w:val="center"/>
          </w:tcPr>
          <w:p w14:paraId="0AF80D27" w14:textId="77777777" w:rsidR="00595D5A" w:rsidRPr="0063720F" w:rsidRDefault="00595D5A" w:rsidP="00595D5A">
            <w:pPr>
              <w:spacing w:after="0" w:line="240" w:lineRule="auto"/>
              <w:jc w:val="center"/>
              <w:rPr>
                <w:rFonts w:ascii="Times New Roman" w:hAnsi="Times New Roman" w:cs="Times New Roman"/>
              </w:rPr>
            </w:pPr>
          </w:p>
        </w:tc>
      </w:tr>
      <w:tr w:rsidR="00595D5A" w:rsidRPr="0063720F" w14:paraId="5EA99B56" w14:textId="77777777" w:rsidTr="00595D5A">
        <w:trPr>
          <w:trHeight w:val="975"/>
        </w:trPr>
        <w:tc>
          <w:tcPr>
            <w:tcW w:w="482" w:type="dxa"/>
            <w:tcBorders>
              <w:top w:val="nil"/>
              <w:left w:val="single" w:sz="4" w:space="0" w:color="auto"/>
              <w:bottom w:val="single" w:sz="4" w:space="0" w:color="auto"/>
              <w:right w:val="single" w:sz="4" w:space="0" w:color="auto"/>
            </w:tcBorders>
            <w:shd w:val="clear" w:color="auto" w:fill="auto"/>
            <w:noWrap/>
            <w:vAlign w:val="center"/>
          </w:tcPr>
          <w:p w14:paraId="2596E051"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4</w:t>
            </w:r>
          </w:p>
        </w:tc>
        <w:tc>
          <w:tcPr>
            <w:tcW w:w="1438" w:type="dxa"/>
            <w:tcBorders>
              <w:top w:val="nil"/>
              <w:left w:val="nil"/>
              <w:bottom w:val="single" w:sz="4" w:space="0" w:color="auto"/>
              <w:right w:val="single" w:sz="4" w:space="0" w:color="auto"/>
            </w:tcBorders>
            <w:shd w:val="clear" w:color="auto" w:fill="auto"/>
            <w:vAlign w:val="center"/>
          </w:tcPr>
          <w:p w14:paraId="28285CF8"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 xml:space="preserve">м. Київ, </w:t>
            </w:r>
          </w:p>
          <w:p w14:paraId="2F834BE5"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вул. Євгена Сверстюка, 15</w:t>
            </w:r>
          </w:p>
        </w:tc>
        <w:tc>
          <w:tcPr>
            <w:tcW w:w="766" w:type="dxa"/>
            <w:tcBorders>
              <w:top w:val="nil"/>
              <w:left w:val="nil"/>
              <w:bottom w:val="single" w:sz="4" w:space="0" w:color="auto"/>
              <w:right w:val="single" w:sz="4" w:space="0" w:color="auto"/>
            </w:tcBorders>
            <w:shd w:val="clear" w:color="auto" w:fill="auto"/>
            <w:noWrap/>
            <w:vAlign w:val="center"/>
          </w:tcPr>
          <w:p w14:paraId="5B0353B3"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11832</w:t>
            </w:r>
          </w:p>
        </w:tc>
        <w:tc>
          <w:tcPr>
            <w:tcW w:w="1055" w:type="dxa"/>
            <w:tcBorders>
              <w:top w:val="nil"/>
              <w:left w:val="nil"/>
              <w:bottom w:val="single" w:sz="4" w:space="0" w:color="auto"/>
              <w:right w:val="single" w:sz="4" w:space="0" w:color="auto"/>
            </w:tcBorders>
            <w:shd w:val="clear" w:color="auto" w:fill="auto"/>
            <w:noWrap/>
            <w:vAlign w:val="center"/>
          </w:tcPr>
          <w:p w14:paraId="29AEED1E" w14:textId="77777777" w:rsidR="00595D5A" w:rsidRPr="0063720F" w:rsidRDefault="00595D5A" w:rsidP="00595D5A">
            <w:pPr>
              <w:spacing w:after="0" w:line="240" w:lineRule="auto"/>
              <w:jc w:val="center"/>
              <w:rPr>
                <w:rFonts w:ascii="Times New Roman" w:hAnsi="Times New Roman" w:cs="Times New Roman"/>
              </w:rPr>
            </w:pPr>
            <w:proofErr w:type="spellStart"/>
            <w:r w:rsidRPr="0063720F">
              <w:rPr>
                <w:rFonts w:ascii="Times New Roman" w:hAnsi="Times New Roman" w:cs="Times New Roman"/>
              </w:rPr>
              <w:t>вантажо</w:t>
            </w:r>
            <w:proofErr w:type="spellEnd"/>
            <w:r w:rsidRPr="0063720F">
              <w:rPr>
                <w:rFonts w:ascii="Times New Roman" w:hAnsi="Times New Roman" w:cs="Times New Roman"/>
              </w:rPr>
              <w:t>-пас.</w:t>
            </w:r>
          </w:p>
        </w:tc>
        <w:tc>
          <w:tcPr>
            <w:tcW w:w="634" w:type="dxa"/>
            <w:tcBorders>
              <w:top w:val="nil"/>
              <w:left w:val="nil"/>
              <w:bottom w:val="single" w:sz="4" w:space="0" w:color="auto"/>
              <w:right w:val="single" w:sz="4" w:space="0" w:color="auto"/>
            </w:tcBorders>
            <w:shd w:val="clear" w:color="auto" w:fill="auto"/>
            <w:noWrap/>
            <w:vAlign w:val="center"/>
          </w:tcPr>
          <w:p w14:paraId="36CB71BD"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12</w:t>
            </w:r>
          </w:p>
        </w:tc>
        <w:tc>
          <w:tcPr>
            <w:tcW w:w="626" w:type="dxa"/>
            <w:tcBorders>
              <w:top w:val="nil"/>
              <w:left w:val="nil"/>
              <w:bottom w:val="single" w:sz="4" w:space="0" w:color="auto"/>
              <w:right w:val="single" w:sz="4" w:space="0" w:color="auto"/>
            </w:tcBorders>
            <w:shd w:val="clear" w:color="auto" w:fill="auto"/>
            <w:noWrap/>
            <w:vAlign w:val="center"/>
          </w:tcPr>
          <w:p w14:paraId="35D73155"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автомат.</w:t>
            </w:r>
          </w:p>
        </w:tc>
        <w:tc>
          <w:tcPr>
            <w:tcW w:w="540" w:type="dxa"/>
            <w:tcBorders>
              <w:top w:val="nil"/>
              <w:left w:val="nil"/>
              <w:bottom w:val="single" w:sz="4" w:space="0" w:color="auto"/>
              <w:right w:val="single" w:sz="4" w:space="0" w:color="auto"/>
            </w:tcBorders>
            <w:shd w:val="clear" w:color="auto" w:fill="auto"/>
            <w:noWrap/>
            <w:vAlign w:val="center"/>
          </w:tcPr>
          <w:p w14:paraId="1B8C6345"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w:t>
            </w:r>
          </w:p>
        </w:tc>
        <w:tc>
          <w:tcPr>
            <w:tcW w:w="694" w:type="dxa"/>
            <w:tcBorders>
              <w:top w:val="nil"/>
              <w:left w:val="nil"/>
              <w:bottom w:val="single" w:sz="4" w:space="0" w:color="auto"/>
              <w:right w:val="single" w:sz="4" w:space="0" w:color="auto"/>
            </w:tcBorders>
            <w:shd w:val="clear" w:color="auto" w:fill="auto"/>
            <w:noWrap/>
            <w:vAlign w:val="center"/>
          </w:tcPr>
          <w:p w14:paraId="73C91C4A"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1000</w:t>
            </w:r>
          </w:p>
        </w:tc>
        <w:tc>
          <w:tcPr>
            <w:tcW w:w="720" w:type="dxa"/>
            <w:tcBorders>
              <w:top w:val="nil"/>
              <w:left w:val="nil"/>
              <w:bottom w:val="single" w:sz="4" w:space="0" w:color="auto"/>
              <w:right w:val="single" w:sz="4" w:space="0" w:color="auto"/>
            </w:tcBorders>
            <w:shd w:val="clear" w:color="auto" w:fill="auto"/>
            <w:noWrap/>
            <w:vAlign w:val="center"/>
          </w:tcPr>
          <w:p w14:paraId="054F3501"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1980</w:t>
            </w:r>
          </w:p>
        </w:tc>
        <w:tc>
          <w:tcPr>
            <w:tcW w:w="1000" w:type="dxa"/>
            <w:tcBorders>
              <w:top w:val="nil"/>
              <w:left w:val="nil"/>
              <w:bottom w:val="single" w:sz="4" w:space="0" w:color="auto"/>
              <w:right w:val="single" w:sz="4" w:space="0" w:color="auto"/>
            </w:tcBorders>
            <w:shd w:val="clear" w:color="auto" w:fill="auto"/>
            <w:noWrap/>
            <w:vAlign w:val="center"/>
          </w:tcPr>
          <w:p w14:paraId="4AB10D0D"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релейна</w:t>
            </w:r>
          </w:p>
        </w:tc>
        <w:tc>
          <w:tcPr>
            <w:tcW w:w="665" w:type="dxa"/>
            <w:tcBorders>
              <w:top w:val="nil"/>
              <w:left w:val="nil"/>
              <w:bottom w:val="single" w:sz="4" w:space="0" w:color="auto"/>
              <w:right w:val="single" w:sz="4" w:space="0" w:color="auto"/>
            </w:tcBorders>
            <w:shd w:val="clear" w:color="auto" w:fill="auto"/>
            <w:noWrap/>
            <w:vAlign w:val="center"/>
          </w:tcPr>
          <w:p w14:paraId="054E9394" w14:textId="7E141173" w:rsidR="00595D5A" w:rsidRPr="0063720F" w:rsidRDefault="00A92902" w:rsidP="00595D5A">
            <w:pPr>
              <w:spacing w:after="0" w:line="240" w:lineRule="auto"/>
              <w:jc w:val="center"/>
              <w:rPr>
                <w:rFonts w:ascii="Times New Roman" w:hAnsi="Times New Roman" w:cs="Times New Roman"/>
              </w:rPr>
            </w:pPr>
            <w:proofErr w:type="spellStart"/>
            <w:r>
              <w:rPr>
                <w:rFonts w:ascii="Times New Roman" w:hAnsi="Times New Roman" w:cs="Times New Roman"/>
              </w:rPr>
              <w:t>д</w:t>
            </w:r>
            <w:r w:rsidR="00595D5A" w:rsidRPr="0063720F">
              <w:rPr>
                <w:rFonts w:ascii="Times New Roman" w:hAnsi="Times New Roman" w:cs="Times New Roman"/>
              </w:rPr>
              <w:t>исп</w:t>
            </w:r>
            <w:proofErr w:type="spellEnd"/>
          </w:p>
        </w:tc>
        <w:tc>
          <w:tcPr>
            <w:tcW w:w="540" w:type="dxa"/>
            <w:tcBorders>
              <w:top w:val="nil"/>
              <w:left w:val="nil"/>
              <w:bottom w:val="single" w:sz="4" w:space="0" w:color="auto"/>
              <w:right w:val="single" w:sz="4" w:space="0" w:color="auto"/>
            </w:tcBorders>
            <w:shd w:val="clear" w:color="auto" w:fill="auto"/>
            <w:noWrap/>
            <w:vAlign w:val="center"/>
          </w:tcPr>
          <w:p w14:paraId="32803ECD"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11</w:t>
            </w:r>
          </w:p>
        </w:tc>
        <w:tc>
          <w:tcPr>
            <w:tcW w:w="763" w:type="dxa"/>
            <w:tcBorders>
              <w:top w:val="nil"/>
              <w:left w:val="nil"/>
              <w:bottom w:val="single" w:sz="4" w:space="0" w:color="auto"/>
              <w:right w:val="single" w:sz="4" w:space="0" w:color="auto"/>
            </w:tcBorders>
            <w:shd w:val="clear" w:color="auto" w:fill="auto"/>
            <w:vAlign w:val="center"/>
          </w:tcPr>
          <w:p w14:paraId="7CF6147D" w14:textId="53C6223E" w:rsidR="00595D5A" w:rsidRPr="0063720F" w:rsidRDefault="00595D5A" w:rsidP="00595D5A">
            <w:pPr>
              <w:spacing w:after="0" w:line="240" w:lineRule="auto"/>
              <w:jc w:val="center"/>
              <w:rPr>
                <w:rFonts w:ascii="Times New Roman" w:hAnsi="Times New Roman" w:cs="Times New Roman"/>
              </w:rPr>
            </w:pPr>
            <w:r>
              <w:rPr>
                <w:rFonts w:ascii="Times New Roman" w:hAnsi="Times New Roman" w:cs="Times New Roman"/>
              </w:rPr>
              <w:t>п</w:t>
            </w:r>
            <w:r w:rsidRPr="0063720F">
              <w:rPr>
                <w:rFonts w:ascii="Times New Roman" w:hAnsi="Times New Roman" w:cs="Times New Roman"/>
              </w:rPr>
              <w:t>овне</w:t>
            </w:r>
          </w:p>
        </w:tc>
        <w:tc>
          <w:tcPr>
            <w:tcW w:w="763" w:type="dxa"/>
            <w:tcBorders>
              <w:top w:val="nil"/>
              <w:left w:val="nil"/>
              <w:bottom w:val="single" w:sz="4" w:space="0" w:color="auto"/>
              <w:right w:val="single" w:sz="4" w:space="0" w:color="auto"/>
            </w:tcBorders>
            <w:vAlign w:val="center"/>
          </w:tcPr>
          <w:p w14:paraId="077CED55" w14:textId="77777777" w:rsidR="00595D5A" w:rsidRPr="0063720F" w:rsidRDefault="00595D5A" w:rsidP="00595D5A">
            <w:pPr>
              <w:spacing w:after="0" w:line="240" w:lineRule="auto"/>
              <w:jc w:val="center"/>
              <w:rPr>
                <w:rFonts w:ascii="Times New Roman" w:hAnsi="Times New Roman" w:cs="Times New Roman"/>
              </w:rPr>
            </w:pPr>
          </w:p>
        </w:tc>
      </w:tr>
      <w:tr w:rsidR="00595D5A" w:rsidRPr="0063720F" w14:paraId="213A4971" w14:textId="77777777" w:rsidTr="00595D5A">
        <w:trPr>
          <w:trHeight w:val="912"/>
        </w:trPr>
        <w:tc>
          <w:tcPr>
            <w:tcW w:w="482" w:type="dxa"/>
            <w:tcBorders>
              <w:top w:val="nil"/>
              <w:left w:val="single" w:sz="4" w:space="0" w:color="auto"/>
              <w:bottom w:val="single" w:sz="4" w:space="0" w:color="auto"/>
              <w:right w:val="single" w:sz="4" w:space="0" w:color="auto"/>
            </w:tcBorders>
            <w:shd w:val="clear" w:color="auto" w:fill="auto"/>
            <w:noWrap/>
            <w:vAlign w:val="center"/>
          </w:tcPr>
          <w:p w14:paraId="2BB91AB2"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5</w:t>
            </w:r>
          </w:p>
        </w:tc>
        <w:tc>
          <w:tcPr>
            <w:tcW w:w="1438" w:type="dxa"/>
            <w:tcBorders>
              <w:top w:val="nil"/>
              <w:left w:val="nil"/>
              <w:bottom w:val="single" w:sz="4" w:space="0" w:color="auto"/>
              <w:right w:val="single" w:sz="4" w:space="0" w:color="auto"/>
            </w:tcBorders>
            <w:shd w:val="clear" w:color="auto" w:fill="auto"/>
            <w:vAlign w:val="center"/>
          </w:tcPr>
          <w:p w14:paraId="7741DA14"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 xml:space="preserve">м. Київ, </w:t>
            </w:r>
          </w:p>
          <w:p w14:paraId="3458330B"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вул. Січових Стрільців, 73</w:t>
            </w:r>
          </w:p>
        </w:tc>
        <w:tc>
          <w:tcPr>
            <w:tcW w:w="766" w:type="dxa"/>
            <w:tcBorders>
              <w:top w:val="nil"/>
              <w:left w:val="nil"/>
              <w:bottom w:val="single" w:sz="4" w:space="0" w:color="auto"/>
              <w:right w:val="single" w:sz="4" w:space="0" w:color="auto"/>
            </w:tcBorders>
            <w:shd w:val="clear" w:color="auto" w:fill="auto"/>
            <w:noWrap/>
            <w:vAlign w:val="center"/>
          </w:tcPr>
          <w:p w14:paraId="36AAF78D"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19949</w:t>
            </w:r>
          </w:p>
        </w:tc>
        <w:tc>
          <w:tcPr>
            <w:tcW w:w="1055" w:type="dxa"/>
            <w:tcBorders>
              <w:top w:val="nil"/>
              <w:left w:val="nil"/>
              <w:bottom w:val="single" w:sz="4" w:space="0" w:color="auto"/>
              <w:right w:val="single" w:sz="4" w:space="0" w:color="auto"/>
            </w:tcBorders>
            <w:shd w:val="clear" w:color="auto" w:fill="auto"/>
            <w:noWrap/>
            <w:vAlign w:val="center"/>
          </w:tcPr>
          <w:p w14:paraId="57E7ABCC"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пас</w:t>
            </w:r>
          </w:p>
        </w:tc>
        <w:tc>
          <w:tcPr>
            <w:tcW w:w="634" w:type="dxa"/>
            <w:tcBorders>
              <w:top w:val="nil"/>
              <w:left w:val="nil"/>
              <w:bottom w:val="single" w:sz="4" w:space="0" w:color="auto"/>
              <w:right w:val="single" w:sz="4" w:space="0" w:color="auto"/>
            </w:tcBorders>
            <w:shd w:val="clear" w:color="auto" w:fill="auto"/>
            <w:noWrap/>
            <w:vAlign w:val="center"/>
          </w:tcPr>
          <w:p w14:paraId="6DB68733"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16</w:t>
            </w:r>
          </w:p>
        </w:tc>
        <w:tc>
          <w:tcPr>
            <w:tcW w:w="626" w:type="dxa"/>
            <w:tcBorders>
              <w:top w:val="nil"/>
              <w:left w:val="nil"/>
              <w:bottom w:val="single" w:sz="4" w:space="0" w:color="auto"/>
              <w:right w:val="single" w:sz="4" w:space="0" w:color="auto"/>
            </w:tcBorders>
            <w:shd w:val="clear" w:color="auto" w:fill="auto"/>
            <w:noWrap/>
            <w:vAlign w:val="center"/>
          </w:tcPr>
          <w:p w14:paraId="0E6DA46B"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автомат.</w:t>
            </w:r>
          </w:p>
        </w:tc>
        <w:tc>
          <w:tcPr>
            <w:tcW w:w="540" w:type="dxa"/>
            <w:tcBorders>
              <w:top w:val="nil"/>
              <w:left w:val="nil"/>
              <w:bottom w:val="single" w:sz="4" w:space="0" w:color="auto"/>
              <w:right w:val="single" w:sz="4" w:space="0" w:color="auto"/>
            </w:tcBorders>
            <w:shd w:val="clear" w:color="auto" w:fill="auto"/>
            <w:noWrap/>
            <w:vAlign w:val="center"/>
          </w:tcPr>
          <w:p w14:paraId="1F495E23"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1,4</w:t>
            </w:r>
          </w:p>
        </w:tc>
        <w:tc>
          <w:tcPr>
            <w:tcW w:w="694" w:type="dxa"/>
            <w:tcBorders>
              <w:top w:val="nil"/>
              <w:left w:val="nil"/>
              <w:bottom w:val="single" w:sz="4" w:space="0" w:color="auto"/>
              <w:right w:val="single" w:sz="4" w:space="0" w:color="auto"/>
            </w:tcBorders>
            <w:shd w:val="clear" w:color="auto" w:fill="auto"/>
            <w:noWrap/>
            <w:vAlign w:val="center"/>
          </w:tcPr>
          <w:p w14:paraId="5CAD2035"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1000</w:t>
            </w:r>
          </w:p>
        </w:tc>
        <w:tc>
          <w:tcPr>
            <w:tcW w:w="720" w:type="dxa"/>
            <w:tcBorders>
              <w:top w:val="nil"/>
              <w:left w:val="nil"/>
              <w:bottom w:val="single" w:sz="4" w:space="0" w:color="auto"/>
              <w:right w:val="single" w:sz="4" w:space="0" w:color="auto"/>
            </w:tcBorders>
            <w:shd w:val="clear" w:color="auto" w:fill="auto"/>
            <w:noWrap/>
            <w:vAlign w:val="center"/>
          </w:tcPr>
          <w:p w14:paraId="78B973A2"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1987</w:t>
            </w:r>
          </w:p>
        </w:tc>
        <w:tc>
          <w:tcPr>
            <w:tcW w:w="1000" w:type="dxa"/>
            <w:tcBorders>
              <w:top w:val="nil"/>
              <w:left w:val="nil"/>
              <w:bottom w:val="single" w:sz="4" w:space="0" w:color="auto"/>
              <w:right w:val="single" w:sz="4" w:space="0" w:color="auto"/>
            </w:tcBorders>
            <w:shd w:val="clear" w:color="auto" w:fill="auto"/>
            <w:noWrap/>
            <w:vAlign w:val="center"/>
          </w:tcPr>
          <w:p w14:paraId="7D95FAA5"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релейна</w:t>
            </w:r>
          </w:p>
        </w:tc>
        <w:tc>
          <w:tcPr>
            <w:tcW w:w="665" w:type="dxa"/>
            <w:tcBorders>
              <w:top w:val="nil"/>
              <w:left w:val="nil"/>
              <w:bottom w:val="single" w:sz="4" w:space="0" w:color="auto"/>
              <w:right w:val="single" w:sz="4" w:space="0" w:color="auto"/>
            </w:tcBorders>
            <w:shd w:val="clear" w:color="auto" w:fill="auto"/>
            <w:noWrap/>
            <w:vAlign w:val="center"/>
          </w:tcPr>
          <w:p w14:paraId="7DBD8240" w14:textId="6C9215B5" w:rsidR="00595D5A" w:rsidRPr="0063720F" w:rsidRDefault="00A92902" w:rsidP="00595D5A">
            <w:pPr>
              <w:spacing w:after="0" w:line="240" w:lineRule="auto"/>
              <w:jc w:val="center"/>
              <w:rPr>
                <w:rFonts w:ascii="Times New Roman" w:hAnsi="Times New Roman" w:cs="Times New Roman"/>
              </w:rPr>
            </w:pPr>
            <w:proofErr w:type="spellStart"/>
            <w:r>
              <w:rPr>
                <w:rFonts w:ascii="Times New Roman" w:hAnsi="Times New Roman" w:cs="Times New Roman"/>
              </w:rPr>
              <w:t>д</w:t>
            </w:r>
            <w:r w:rsidR="00595D5A" w:rsidRPr="0063720F">
              <w:rPr>
                <w:rFonts w:ascii="Times New Roman" w:hAnsi="Times New Roman" w:cs="Times New Roman"/>
              </w:rPr>
              <w:t>исп</w:t>
            </w:r>
            <w:proofErr w:type="spellEnd"/>
          </w:p>
        </w:tc>
        <w:tc>
          <w:tcPr>
            <w:tcW w:w="540" w:type="dxa"/>
            <w:tcBorders>
              <w:top w:val="nil"/>
              <w:left w:val="nil"/>
              <w:bottom w:val="single" w:sz="4" w:space="0" w:color="auto"/>
              <w:right w:val="single" w:sz="4" w:space="0" w:color="auto"/>
            </w:tcBorders>
            <w:shd w:val="clear" w:color="auto" w:fill="auto"/>
            <w:noWrap/>
            <w:vAlign w:val="center"/>
          </w:tcPr>
          <w:p w14:paraId="6A3ACA42"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2</w:t>
            </w:r>
          </w:p>
        </w:tc>
        <w:tc>
          <w:tcPr>
            <w:tcW w:w="763" w:type="dxa"/>
            <w:tcBorders>
              <w:top w:val="nil"/>
              <w:left w:val="nil"/>
              <w:bottom w:val="single" w:sz="4" w:space="0" w:color="auto"/>
              <w:right w:val="single" w:sz="4" w:space="0" w:color="auto"/>
            </w:tcBorders>
            <w:shd w:val="clear" w:color="auto" w:fill="auto"/>
            <w:vAlign w:val="center"/>
          </w:tcPr>
          <w:p w14:paraId="6C6E2D4D"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повне</w:t>
            </w:r>
          </w:p>
        </w:tc>
        <w:tc>
          <w:tcPr>
            <w:tcW w:w="763" w:type="dxa"/>
            <w:tcBorders>
              <w:top w:val="nil"/>
              <w:left w:val="nil"/>
              <w:bottom w:val="single" w:sz="4" w:space="0" w:color="auto"/>
              <w:right w:val="single" w:sz="4" w:space="0" w:color="auto"/>
            </w:tcBorders>
            <w:vAlign w:val="center"/>
          </w:tcPr>
          <w:p w14:paraId="59CCCF51" w14:textId="77777777" w:rsidR="00595D5A" w:rsidRPr="0063720F" w:rsidRDefault="00595D5A" w:rsidP="00595D5A">
            <w:pPr>
              <w:spacing w:after="0" w:line="240" w:lineRule="auto"/>
              <w:jc w:val="center"/>
              <w:rPr>
                <w:rFonts w:ascii="Times New Roman" w:hAnsi="Times New Roman" w:cs="Times New Roman"/>
              </w:rPr>
            </w:pPr>
          </w:p>
        </w:tc>
      </w:tr>
      <w:tr w:rsidR="00595D5A" w:rsidRPr="0063720F" w14:paraId="178D405C" w14:textId="77777777" w:rsidTr="00620F8E">
        <w:trPr>
          <w:trHeight w:val="889"/>
        </w:trPr>
        <w:tc>
          <w:tcPr>
            <w:tcW w:w="482" w:type="dxa"/>
            <w:tcBorders>
              <w:top w:val="nil"/>
              <w:left w:val="single" w:sz="4" w:space="0" w:color="auto"/>
              <w:bottom w:val="single" w:sz="4" w:space="0" w:color="auto"/>
              <w:right w:val="single" w:sz="4" w:space="0" w:color="auto"/>
            </w:tcBorders>
            <w:shd w:val="clear" w:color="auto" w:fill="auto"/>
            <w:noWrap/>
            <w:vAlign w:val="center"/>
          </w:tcPr>
          <w:p w14:paraId="542046EC" w14:textId="77777777" w:rsidR="00595D5A" w:rsidRPr="0063720F" w:rsidRDefault="00595D5A" w:rsidP="00620F8E">
            <w:pPr>
              <w:spacing w:after="0" w:line="240" w:lineRule="auto"/>
              <w:jc w:val="center"/>
              <w:rPr>
                <w:rFonts w:ascii="Times New Roman" w:hAnsi="Times New Roman" w:cs="Times New Roman"/>
              </w:rPr>
            </w:pPr>
            <w:r w:rsidRPr="0063720F">
              <w:rPr>
                <w:rFonts w:ascii="Times New Roman" w:hAnsi="Times New Roman" w:cs="Times New Roman"/>
              </w:rPr>
              <w:t>6</w:t>
            </w:r>
          </w:p>
        </w:tc>
        <w:tc>
          <w:tcPr>
            <w:tcW w:w="1438" w:type="dxa"/>
            <w:tcBorders>
              <w:top w:val="nil"/>
              <w:left w:val="nil"/>
              <w:bottom w:val="single" w:sz="4" w:space="0" w:color="auto"/>
              <w:right w:val="single" w:sz="4" w:space="0" w:color="auto"/>
            </w:tcBorders>
            <w:shd w:val="clear" w:color="auto" w:fill="auto"/>
            <w:vAlign w:val="bottom"/>
          </w:tcPr>
          <w:p w14:paraId="754DA186"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 xml:space="preserve">м. Київ, </w:t>
            </w:r>
          </w:p>
          <w:p w14:paraId="3E3A910F"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вул. Січових Стрільців, 73</w:t>
            </w:r>
          </w:p>
        </w:tc>
        <w:tc>
          <w:tcPr>
            <w:tcW w:w="766" w:type="dxa"/>
            <w:tcBorders>
              <w:top w:val="nil"/>
              <w:left w:val="nil"/>
              <w:bottom w:val="single" w:sz="4" w:space="0" w:color="auto"/>
              <w:right w:val="single" w:sz="4" w:space="0" w:color="auto"/>
            </w:tcBorders>
            <w:shd w:val="clear" w:color="auto" w:fill="auto"/>
            <w:noWrap/>
            <w:vAlign w:val="center"/>
          </w:tcPr>
          <w:p w14:paraId="67DBBE32"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19950</w:t>
            </w:r>
          </w:p>
        </w:tc>
        <w:tc>
          <w:tcPr>
            <w:tcW w:w="1055" w:type="dxa"/>
            <w:tcBorders>
              <w:top w:val="nil"/>
              <w:left w:val="nil"/>
              <w:bottom w:val="single" w:sz="4" w:space="0" w:color="auto"/>
              <w:right w:val="single" w:sz="4" w:space="0" w:color="auto"/>
            </w:tcBorders>
            <w:shd w:val="clear" w:color="auto" w:fill="auto"/>
            <w:noWrap/>
            <w:vAlign w:val="center"/>
          </w:tcPr>
          <w:p w14:paraId="741C6485" w14:textId="1906A87B" w:rsidR="00595D5A" w:rsidRPr="0063720F" w:rsidRDefault="00620F8E" w:rsidP="00595D5A">
            <w:pPr>
              <w:spacing w:after="0" w:line="240" w:lineRule="auto"/>
              <w:jc w:val="center"/>
              <w:rPr>
                <w:rFonts w:ascii="Times New Roman" w:hAnsi="Times New Roman" w:cs="Times New Roman"/>
              </w:rPr>
            </w:pPr>
            <w:r>
              <w:rPr>
                <w:rFonts w:ascii="Times New Roman" w:hAnsi="Times New Roman" w:cs="Times New Roman"/>
              </w:rPr>
              <w:t>п</w:t>
            </w:r>
            <w:r w:rsidR="00595D5A" w:rsidRPr="0063720F">
              <w:rPr>
                <w:rFonts w:ascii="Times New Roman" w:hAnsi="Times New Roman" w:cs="Times New Roman"/>
              </w:rPr>
              <w:t>ас</w:t>
            </w:r>
          </w:p>
        </w:tc>
        <w:tc>
          <w:tcPr>
            <w:tcW w:w="634" w:type="dxa"/>
            <w:tcBorders>
              <w:top w:val="nil"/>
              <w:left w:val="nil"/>
              <w:bottom w:val="single" w:sz="4" w:space="0" w:color="auto"/>
              <w:right w:val="single" w:sz="4" w:space="0" w:color="auto"/>
            </w:tcBorders>
            <w:shd w:val="clear" w:color="auto" w:fill="auto"/>
            <w:noWrap/>
            <w:vAlign w:val="center"/>
          </w:tcPr>
          <w:p w14:paraId="004932CA"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16</w:t>
            </w:r>
          </w:p>
        </w:tc>
        <w:tc>
          <w:tcPr>
            <w:tcW w:w="626" w:type="dxa"/>
            <w:tcBorders>
              <w:top w:val="nil"/>
              <w:left w:val="nil"/>
              <w:bottom w:val="single" w:sz="4" w:space="0" w:color="auto"/>
              <w:right w:val="single" w:sz="4" w:space="0" w:color="auto"/>
            </w:tcBorders>
            <w:shd w:val="clear" w:color="auto" w:fill="auto"/>
            <w:noWrap/>
            <w:vAlign w:val="center"/>
          </w:tcPr>
          <w:p w14:paraId="132E153A"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автомат.</w:t>
            </w:r>
          </w:p>
        </w:tc>
        <w:tc>
          <w:tcPr>
            <w:tcW w:w="540" w:type="dxa"/>
            <w:tcBorders>
              <w:top w:val="nil"/>
              <w:left w:val="nil"/>
              <w:bottom w:val="single" w:sz="4" w:space="0" w:color="auto"/>
              <w:right w:val="single" w:sz="4" w:space="0" w:color="auto"/>
            </w:tcBorders>
            <w:shd w:val="clear" w:color="auto" w:fill="auto"/>
            <w:noWrap/>
            <w:vAlign w:val="center"/>
          </w:tcPr>
          <w:p w14:paraId="69F0FB21"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1,4</w:t>
            </w:r>
          </w:p>
        </w:tc>
        <w:tc>
          <w:tcPr>
            <w:tcW w:w="694" w:type="dxa"/>
            <w:tcBorders>
              <w:top w:val="nil"/>
              <w:left w:val="nil"/>
              <w:bottom w:val="single" w:sz="4" w:space="0" w:color="auto"/>
              <w:right w:val="single" w:sz="4" w:space="0" w:color="auto"/>
            </w:tcBorders>
            <w:shd w:val="clear" w:color="auto" w:fill="auto"/>
            <w:noWrap/>
            <w:vAlign w:val="center"/>
          </w:tcPr>
          <w:p w14:paraId="5CDF1DE0"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1000</w:t>
            </w:r>
          </w:p>
        </w:tc>
        <w:tc>
          <w:tcPr>
            <w:tcW w:w="720" w:type="dxa"/>
            <w:tcBorders>
              <w:top w:val="nil"/>
              <w:left w:val="nil"/>
              <w:bottom w:val="single" w:sz="4" w:space="0" w:color="auto"/>
              <w:right w:val="single" w:sz="4" w:space="0" w:color="auto"/>
            </w:tcBorders>
            <w:shd w:val="clear" w:color="auto" w:fill="auto"/>
            <w:noWrap/>
            <w:vAlign w:val="center"/>
          </w:tcPr>
          <w:p w14:paraId="7689F436"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1987</w:t>
            </w:r>
          </w:p>
        </w:tc>
        <w:tc>
          <w:tcPr>
            <w:tcW w:w="1000" w:type="dxa"/>
            <w:tcBorders>
              <w:top w:val="nil"/>
              <w:left w:val="nil"/>
              <w:bottom w:val="single" w:sz="4" w:space="0" w:color="auto"/>
              <w:right w:val="single" w:sz="4" w:space="0" w:color="auto"/>
            </w:tcBorders>
            <w:shd w:val="clear" w:color="auto" w:fill="auto"/>
            <w:noWrap/>
            <w:vAlign w:val="center"/>
          </w:tcPr>
          <w:p w14:paraId="256AB3A7"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релейна</w:t>
            </w:r>
          </w:p>
        </w:tc>
        <w:tc>
          <w:tcPr>
            <w:tcW w:w="665" w:type="dxa"/>
            <w:tcBorders>
              <w:top w:val="nil"/>
              <w:left w:val="nil"/>
              <w:bottom w:val="single" w:sz="4" w:space="0" w:color="auto"/>
              <w:right w:val="single" w:sz="4" w:space="0" w:color="auto"/>
            </w:tcBorders>
            <w:shd w:val="clear" w:color="auto" w:fill="auto"/>
            <w:noWrap/>
            <w:vAlign w:val="center"/>
          </w:tcPr>
          <w:p w14:paraId="097AE736" w14:textId="2F0E3A23" w:rsidR="00595D5A" w:rsidRPr="0063720F" w:rsidRDefault="00A92902" w:rsidP="00595D5A">
            <w:pPr>
              <w:spacing w:after="0" w:line="240" w:lineRule="auto"/>
              <w:jc w:val="center"/>
              <w:rPr>
                <w:rFonts w:ascii="Times New Roman" w:hAnsi="Times New Roman" w:cs="Times New Roman"/>
              </w:rPr>
            </w:pPr>
            <w:proofErr w:type="spellStart"/>
            <w:r>
              <w:rPr>
                <w:rFonts w:ascii="Times New Roman" w:hAnsi="Times New Roman" w:cs="Times New Roman"/>
              </w:rPr>
              <w:t>д</w:t>
            </w:r>
            <w:r w:rsidR="00595D5A" w:rsidRPr="0063720F">
              <w:rPr>
                <w:rFonts w:ascii="Times New Roman" w:hAnsi="Times New Roman" w:cs="Times New Roman"/>
              </w:rPr>
              <w:t>исп</w:t>
            </w:r>
            <w:proofErr w:type="spellEnd"/>
          </w:p>
        </w:tc>
        <w:tc>
          <w:tcPr>
            <w:tcW w:w="540" w:type="dxa"/>
            <w:tcBorders>
              <w:top w:val="nil"/>
              <w:left w:val="nil"/>
              <w:bottom w:val="single" w:sz="4" w:space="0" w:color="auto"/>
              <w:right w:val="single" w:sz="4" w:space="0" w:color="auto"/>
            </w:tcBorders>
            <w:shd w:val="clear" w:color="auto" w:fill="auto"/>
            <w:noWrap/>
            <w:vAlign w:val="center"/>
          </w:tcPr>
          <w:p w14:paraId="4B04B86A"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2</w:t>
            </w:r>
          </w:p>
        </w:tc>
        <w:tc>
          <w:tcPr>
            <w:tcW w:w="763" w:type="dxa"/>
            <w:tcBorders>
              <w:top w:val="nil"/>
              <w:left w:val="nil"/>
              <w:bottom w:val="single" w:sz="4" w:space="0" w:color="auto"/>
              <w:right w:val="single" w:sz="4" w:space="0" w:color="auto"/>
            </w:tcBorders>
            <w:shd w:val="clear" w:color="auto" w:fill="auto"/>
            <w:vAlign w:val="center"/>
          </w:tcPr>
          <w:p w14:paraId="0F23A463"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повне</w:t>
            </w:r>
          </w:p>
        </w:tc>
        <w:tc>
          <w:tcPr>
            <w:tcW w:w="763" w:type="dxa"/>
            <w:tcBorders>
              <w:top w:val="nil"/>
              <w:left w:val="nil"/>
              <w:bottom w:val="single" w:sz="4" w:space="0" w:color="auto"/>
              <w:right w:val="single" w:sz="4" w:space="0" w:color="auto"/>
            </w:tcBorders>
            <w:vAlign w:val="center"/>
          </w:tcPr>
          <w:p w14:paraId="65661054" w14:textId="77777777" w:rsidR="00595D5A" w:rsidRPr="0063720F" w:rsidRDefault="00595D5A" w:rsidP="00595D5A">
            <w:pPr>
              <w:spacing w:after="0" w:line="240" w:lineRule="auto"/>
              <w:jc w:val="center"/>
              <w:rPr>
                <w:rFonts w:ascii="Times New Roman" w:hAnsi="Times New Roman" w:cs="Times New Roman"/>
              </w:rPr>
            </w:pPr>
          </w:p>
        </w:tc>
      </w:tr>
      <w:tr w:rsidR="00595D5A" w:rsidRPr="0063720F" w14:paraId="4BB98C2C" w14:textId="77777777" w:rsidTr="00620F8E">
        <w:trPr>
          <w:trHeight w:val="892"/>
        </w:trPr>
        <w:tc>
          <w:tcPr>
            <w:tcW w:w="482" w:type="dxa"/>
            <w:tcBorders>
              <w:top w:val="nil"/>
              <w:left w:val="single" w:sz="4" w:space="0" w:color="auto"/>
              <w:bottom w:val="single" w:sz="4" w:space="0" w:color="auto"/>
              <w:right w:val="single" w:sz="4" w:space="0" w:color="auto"/>
            </w:tcBorders>
            <w:shd w:val="clear" w:color="auto" w:fill="auto"/>
            <w:noWrap/>
            <w:vAlign w:val="center"/>
          </w:tcPr>
          <w:p w14:paraId="20EAB4BC" w14:textId="77777777" w:rsidR="00595D5A" w:rsidRPr="0063720F" w:rsidRDefault="00595D5A" w:rsidP="00620F8E">
            <w:pPr>
              <w:spacing w:after="0" w:line="240" w:lineRule="auto"/>
              <w:jc w:val="center"/>
              <w:rPr>
                <w:rFonts w:ascii="Times New Roman" w:hAnsi="Times New Roman" w:cs="Times New Roman"/>
              </w:rPr>
            </w:pPr>
            <w:r w:rsidRPr="0063720F">
              <w:rPr>
                <w:rFonts w:ascii="Times New Roman" w:hAnsi="Times New Roman" w:cs="Times New Roman"/>
              </w:rPr>
              <w:t>7</w:t>
            </w:r>
          </w:p>
        </w:tc>
        <w:tc>
          <w:tcPr>
            <w:tcW w:w="1438" w:type="dxa"/>
            <w:tcBorders>
              <w:top w:val="nil"/>
              <w:left w:val="nil"/>
              <w:bottom w:val="single" w:sz="4" w:space="0" w:color="auto"/>
              <w:right w:val="single" w:sz="4" w:space="0" w:color="auto"/>
            </w:tcBorders>
            <w:shd w:val="clear" w:color="auto" w:fill="auto"/>
            <w:vAlign w:val="center"/>
          </w:tcPr>
          <w:p w14:paraId="67244352"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 xml:space="preserve">м. Київ, </w:t>
            </w:r>
          </w:p>
          <w:p w14:paraId="75379560"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вул. Січових Стрільців, 73</w:t>
            </w:r>
          </w:p>
        </w:tc>
        <w:tc>
          <w:tcPr>
            <w:tcW w:w="766" w:type="dxa"/>
            <w:tcBorders>
              <w:top w:val="nil"/>
              <w:left w:val="nil"/>
              <w:bottom w:val="single" w:sz="4" w:space="0" w:color="auto"/>
              <w:right w:val="single" w:sz="4" w:space="0" w:color="auto"/>
            </w:tcBorders>
            <w:shd w:val="clear" w:color="auto" w:fill="auto"/>
            <w:noWrap/>
            <w:vAlign w:val="center"/>
          </w:tcPr>
          <w:p w14:paraId="706A75FD"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19947</w:t>
            </w:r>
          </w:p>
        </w:tc>
        <w:tc>
          <w:tcPr>
            <w:tcW w:w="1055" w:type="dxa"/>
            <w:tcBorders>
              <w:top w:val="nil"/>
              <w:left w:val="nil"/>
              <w:bottom w:val="single" w:sz="4" w:space="0" w:color="auto"/>
              <w:right w:val="single" w:sz="4" w:space="0" w:color="auto"/>
            </w:tcBorders>
            <w:shd w:val="clear" w:color="auto" w:fill="auto"/>
            <w:noWrap/>
            <w:vAlign w:val="center"/>
          </w:tcPr>
          <w:p w14:paraId="3F3D5D53" w14:textId="7FC3D521" w:rsidR="00595D5A" w:rsidRPr="0063720F" w:rsidRDefault="00620F8E" w:rsidP="00595D5A">
            <w:pPr>
              <w:spacing w:after="0" w:line="240" w:lineRule="auto"/>
              <w:jc w:val="center"/>
              <w:rPr>
                <w:rFonts w:ascii="Times New Roman" w:hAnsi="Times New Roman" w:cs="Times New Roman"/>
              </w:rPr>
            </w:pPr>
            <w:r>
              <w:rPr>
                <w:rFonts w:ascii="Times New Roman" w:hAnsi="Times New Roman" w:cs="Times New Roman"/>
              </w:rPr>
              <w:t>п</w:t>
            </w:r>
            <w:r w:rsidR="00595D5A" w:rsidRPr="0063720F">
              <w:rPr>
                <w:rFonts w:ascii="Times New Roman" w:hAnsi="Times New Roman" w:cs="Times New Roman"/>
              </w:rPr>
              <w:t>ас</w:t>
            </w:r>
          </w:p>
        </w:tc>
        <w:tc>
          <w:tcPr>
            <w:tcW w:w="634" w:type="dxa"/>
            <w:tcBorders>
              <w:top w:val="nil"/>
              <w:left w:val="nil"/>
              <w:bottom w:val="single" w:sz="4" w:space="0" w:color="auto"/>
              <w:right w:val="single" w:sz="4" w:space="0" w:color="auto"/>
            </w:tcBorders>
            <w:shd w:val="clear" w:color="auto" w:fill="auto"/>
            <w:noWrap/>
            <w:vAlign w:val="center"/>
          </w:tcPr>
          <w:p w14:paraId="30322114"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17</w:t>
            </w:r>
          </w:p>
        </w:tc>
        <w:tc>
          <w:tcPr>
            <w:tcW w:w="626" w:type="dxa"/>
            <w:tcBorders>
              <w:top w:val="nil"/>
              <w:left w:val="nil"/>
              <w:bottom w:val="single" w:sz="4" w:space="0" w:color="auto"/>
              <w:right w:val="single" w:sz="4" w:space="0" w:color="auto"/>
            </w:tcBorders>
            <w:shd w:val="clear" w:color="auto" w:fill="auto"/>
            <w:noWrap/>
            <w:vAlign w:val="center"/>
          </w:tcPr>
          <w:p w14:paraId="0E2BD3A3"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автомат.</w:t>
            </w:r>
          </w:p>
        </w:tc>
        <w:tc>
          <w:tcPr>
            <w:tcW w:w="540" w:type="dxa"/>
            <w:tcBorders>
              <w:top w:val="nil"/>
              <w:left w:val="nil"/>
              <w:bottom w:val="single" w:sz="4" w:space="0" w:color="auto"/>
              <w:right w:val="single" w:sz="4" w:space="0" w:color="auto"/>
            </w:tcBorders>
            <w:shd w:val="clear" w:color="auto" w:fill="auto"/>
            <w:noWrap/>
            <w:vAlign w:val="center"/>
          </w:tcPr>
          <w:p w14:paraId="4262BFC0"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1,4</w:t>
            </w:r>
          </w:p>
        </w:tc>
        <w:tc>
          <w:tcPr>
            <w:tcW w:w="694" w:type="dxa"/>
            <w:tcBorders>
              <w:top w:val="nil"/>
              <w:left w:val="nil"/>
              <w:bottom w:val="single" w:sz="4" w:space="0" w:color="auto"/>
              <w:right w:val="single" w:sz="4" w:space="0" w:color="auto"/>
            </w:tcBorders>
            <w:shd w:val="clear" w:color="auto" w:fill="auto"/>
            <w:noWrap/>
            <w:vAlign w:val="center"/>
          </w:tcPr>
          <w:p w14:paraId="6162F0AE"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1000</w:t>
            </w:r>
          </w:p>
        </w:tc>
        <w:tc>
          <w:tcPr>
            <w:tcW w:w="720" w:type="dxa"/>
            <w:tcBorders>
              <w:top w:val="nil"/>
              <w:left w:val="nil"/>
              <w:bottom w:val="single" w:sz="4" w:space="0" w:color="auto"/>
              <w:right w:val="single" w:sz="4" w:space="0" w:color="auto"/>
            </w:tcBorders>
            <w:shd w:val="clear" w:color="auto" w:fill="auto"/>
            <w:noWrap/>
            <w:vAlign w:val="center"/>
          </w:tcPr>
          <w:p w14:paraId="2BB82B70"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1987</w:t>
            </w:r>
          </w:p>
        </w:tc>
        <w:tc>
          <w:tcPr>
            <w:tcW w:w="1000" w:type="dxa"/>
            <w:tcBorders>
              <w:top w:val="nil"/>
              <w:left w:val="nil"/>
              <w:bottom w:val="single" w:sz="4" w:space="0" w:color="auto"/>
              <w:right w:val="single" w:sz="4" w:space="0" w:color="auto"/>
            </w:tcBorders>
            <w:shd w:val="clear" w:color="auto" w:fill="auto"/>
            <w:noWrap/>
            <w:vAlign w:val="center"/>
          </w:tcPr>
          <w:p w14:paraId="53673490"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релейна</w:t>
            </w:r>
          </w:p>
        </w:tc>
        <w:tc>
          <w:tcPr>
            <w:tcW w:w="665" w:type="dxa"/>
            <w:tcBorders>
              <w:top w:val="nil"/>
              <w:left w:val="nil"/>
              <w:bottom w:val="single" w:sz="4" w:space="0" w:color="auto"/>
              <w:right w:val="single" w:sz="4" w:space="0" w:color="auto"/>
            </w:tcBorders>
            <w:shd w:val="clear" w:color="auto" w:fill="auto"/>
            <w:noWrap/>
            <w:vAlign w:val="center"/>
          </w:tcPr>
          <w:p w14:paraId="39586017" w14:textId="56541D03" w:rsidR="00595D5A" w:rsidRPr="0063720F" w:rsidRDefault="00A92902" w:rsidP="00595D5A">
            <w:pPr>
              <w:spacing w:after="0" w:line="240" w:lineRule="auto"/>
              <w:jc w:val="center"/>
              <w:rPr>
                <w:rFonts w:ascii="Times New Roman" w:hAnsi="Times New Roman" w:cs="Times New Roman"/>
              </w:rPr>
            </w:pPr>
            <w:proofErr w:type="spellStart"/>
            <w:r>
              <w:rPr>
                <w:rFonts w:ascii="Times New Roman" w:hAnsi="Times New Roman" w:cs="Times New Roman"/>
              </w:rPr>
              <w:t>д</w:t>
            </w:r>
            <w:r w:rsidR="00595D5A" w:rsidRPr="0063720F">
              <w:rPr>
                <w:rFonts w:ascii="Times New Roman" w:hAnsi="Times New Roman" w:cs="Times New Roman"/>
              </w:rPr>
              <w:t>исп</w:t>
            </w:r>
            <w:proofErr w:type="spellEnd"/>
          </w:p>
        </w:tc>
        <w:tc>
          <w:tcPr>
            <w:tcW w:w="540" w:type="dxa"/>
            <w:tcBorders>
              <w:top w:val="nil"/>
              <w:left w:val="nil"/>
              <w:bottom w:val="single" w:sz="4" w:space="0" w:color="auto"/>
              <w:right w:val="single" w:sz="4" w:space="0" w:color="auto"/>
            </w:tcBorders>
            <w:shd w:val="clear" w:color="auto" w:fill="auto"/>
            <w:noWrap/>
            <w:vAlign w:val="center"/>
          </w:tcPr>
          <w:p w14:paraId="0E6B1BCA"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2</w:t>
            </w:r>
          </w:p>
        </w:tc>
        <w:tc>
          <w:tcPr>
            <w:tcW w:w="763" w:type="dxa"/>
            <w:tcBorders>
              <w:top w:val="nil"/>
              <w:left w:val="nil"/>
              <w:bottom w:val="single" w:sz="4" w:space="0" w:color="auto"/>
              <w:right w:val="single" w:sz="4" w:space="0" w:color="auto"/>
            </w:tcBorders>
            <w:shd w:val="clear" w:color="auto" w:fill="auto"/>
            <w:vAlign w:val="center"/>
          </w:tcPr>
          <w:p w14:paraId="3E15C829"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повне</w:t>
            </w:r>
          </w:p>
        </w:tc>
        <w:tc>
          <w:tcPr>
            <w:tcW w:w="763" w:type="dxa"/>
            <w:tcBorders>
              <w:top w:val="nil"/>
              <w:left w:val="nil"/>
              <w:bottom w:val="single" w:sz="4" w:space="0" w:color="auto"/>
              <w:right w:val="single" w:sz="4" w:space="0" w:color="auto"/>
            </w:tcBorders>
            <w:vAlign w:val="center"/>
          </w:tcPr>
          <w:p w14:paraId="64AC9413" w14:textId="77777777" w:rsidR="00595D5A" w:rsidRPr="0063720F" w:rsidRDefault="00595D5A" w:rsidP="00595D5A">
            <w:pPr>
              <w:spacing w:after="0" w:line="240" w:lineRule="auto"/>
              <w:jc w:val="center"/>
              <w:rPr>
                <w:rFonts w:ascii="Times New Roman" w:hAnsi="Times New Roman" w:cs="Times New Roman"/>
              </w:rPr>
            </w:pPr>
          </w:p>
        </w:tc>
      </w:tr>
      <w:tr w:rsidR="00595D5A" w:rsidRPr="0063720F" w14:paraId="163F8453" w14:textId="77777777" w:rsidTr="00620F8E">
        <w:trPr>
          <w:trHeight w:val="882"/>
        </w:trPr>
        <w:tc>
          <w:tcPr>
            <w:tcW w:w="482" w:type="dxa"/>
            <w:tcBorders>
              <w:top w:val="nil"/>
              <w:left w:val="single" w:sz="4" w:space="0" w:color="auto"/>
              <w:bottom w:val="single" w:sz="4" w:space="0" w:color="auto"/>
              <w:right w:val="single" w:sz="4" w:space="0" w:color="auto"/>
            </w:tcBorders>
            <w:shd w:val="clear" w:color="auto" w:fill="auto"/>
            <w:noWrap/>
            <w:vAlign w:val="center"/>
          </w:tcPr>
          <w:p w14:paraId="284343B6" w14:textId="77777777" w:rsidR="00595D5A" w:rsidRPr="0063720F" w:rsidRDefault="00595D5A" w:rsidP="00620F8E">
            <w:pPr>
              <w:spacing w:after="0" w:line="240" w:lineRule="auto"/>
              <w:jc w:val="center"/>
              <w:rPr>
                <w:rFonts w:ascii="Times New Roman" w:hAnsi="Times New Roman" w:cs="Times New Roman"/>
              </w:rPr>
            </w:pPr>
            <w:r w:rsidRPr="0063720F">
              <w:rPr>
                <w:rFonts w:ascii="Times New Roman" w:hAnsi="Times New Roman" w:cs="Times New Roman"/>
              </w:rPr>
              <w:t>8</w:t>
            </w:r>
          </w:p>
        </w:tc>
        <w:tc>
          <w:tcPr>
            <w:tcW w:w="1438" w:type="dxa"/>
            <w:tcBorders>
              <w:top w:val="nil"/>
              <w:left w:val="nil"/>
              <w:bottom w:val="single" w:sz="4" w:space="0" w:color="auto"/>
              <w:right w:val="single" w:sz="4" w:space="0" w:color="auto"/>
            </w:tcBorders>
            <w:shd w:val="clear" w:color="auto" w:fill="auto"/>
            <w:vAlign w:val="center"/>
          </w:tcPr>
          <w:p w14:paraId="37895AC9"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м. Київ,</w:t>
            </w:r>
          </w:p>
          <w:p w14:paraId="2B6C974E" w14:textId="77777777" w:rsidR="00595D5A" w:rsidRPr="0063720F" w:rsidRDefault="00595D5A" w:rsidP="00DD0929">
            <w:pPr>
              <w:spacing w:after="0" w:line="240" w:lineRule="auto"/>
              <w:jc w:val="center"/>
              <w:rPr>
                <w:rFonts w:ascii="Times New Roman" w:hAnsi="Times New Roman" w:cs="Times New Roman"/>
              </w:rPr>
            </w:pPr>
            <w:r w:rsidRPr="0063720F">
              <w:rPr>
                <w:rFonts w:ascii="Times New Roman" w:hAnsi="Times New Roman" w:cs="Times New Roman"/>
              </w:rPr>
              <w:t>вул. Січових Стрільців, 73</w:t>
            </w:r>
          </w:p>
        </w:tc>
        <w:tc>
          <w:tcPr>
            <w:tcW w:w="766" w:type="dxa"/>
            <w:tcBorders>
              <w:top w:val="nil"/>
              <w:left w:val="nil"/>
              <w:bottom w:val="single" w:sz="4" w:space="0" w:color="auto"/>
              <w:right w:val="single" w:sz="4" w:space="0" w:color="auto"/>
            </w:tcBorders>
            <w:shd w:val="clear" w:color="auto" w:fill="auto"/>
            <w:noWrap/>
            <w:vAlign w:val="center"/>
          </w:tcPr>
          <w:p w14:paraId="7FF54D58"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19948</w:t>
            </w:r>
          </w:p>
        </w:tc>
        <w:tc>
          <w:tcPr>
            <w:tcW w:w="1055" w:type="dxa"/>
            <w:tcBorders>
              <w:top w:val="nil"/>
              <w:left w:val="nil"/>
              <w:bottom w:val="single" w:sz="4" w:space="0" w:color="auto"/>
              <w:right w:val="single" w:sz="4" w:space="0" w:color="auto"/>
            </w:tcBorders>
            <w:shd w:val="clear" w:color="auto" w:fill="auto"/>
            <w:noWrap/>
            <w:vAlign w:val="center"/>
          </w:tcPr>
          <w:p w14:paraId="00A52A26" w14:textId="05031F39" w:rsidR="00595D5A" w:rsidRPr="0063720F" w:rsidRDefault="00620F8E" w:rsidP="00595D5A">
            <w:pPr>
              <w:spacing w:after="0" w:line="240" w:lineRule="auto"/>
              <w:jc w:val="center"/>
              <w:rPr>
                <w:rFonts w:ascii="Times New Roman" w:hAnsi="Times New Roman" w:cs="Times New Roman"/>
              </w:rPr>
            </w:pPr>
            <w:r>
              <w:rPr>
                <w:rFonts w:ascii="Times New Roman" w:hAnsi="Times New Roman" w:cs="Times New Roman"/>
              </w:rPr>
              <w:t>пас</w:t>
            </w:r>
          </w:p>
        </w:tc>
        <w:tc>
          <w:tcPr>
            <w:tcW w:w="634" w:type="dxa"/>
            <w:tcBorders>
              <w:top w:val="nil"/>
              <w:left w:val="nil"/>
              <w:bottom w:val="single" w:sz="4" w:space="0" w:color="auto"/>
              <w:right w:val="single" w:sz="4" w:space="0" w:color="auto"/>
            </w:tcBorders>
            <w:shd w:val="clear" w:color="auto" w:fill="auto"/>
            <w:noWrap/>
            <w:vAlign w:val="center"/>
          </w:tcPr>
          <w:p w14:paraId="5B4EACF9"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17</w:t>
            </w:r>
          </w:p>
        </w:tc>
        <w:tc>
          <w:tcPr>
            <w:tcW w:w="626" w:type="dxa"/>
            <w:tcBorders>
              <w:top w:val="nil"/>
              <w:left w:val="nil"/>
              <w:bottom w:val="single" w:sz="4" w:space="0" w:color="auto"/>
              <w:right w:val="single" w:sz="4" w:space="0" w:color="auto"/>
            </w:tcBorders>
            <w:shd w:val="clear" w:color="auto" w:fill="auto"/>
            <w:noWrap/>
            <w:vAlign w:val="center"/>
          </w:tcPr>
          <w:p w14:paraId="744EBCFF"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автомат.</w:t>
            </w:r>
          </w:p>
        </w:tc>
        <w:tc>
          <w:tcPr>
            <w:tcW w:w="540" w:type="dxa"/>
            <w:tcBorders>
              <w:top w:val="nil"/>
              <w:left w:val="nil"/>
              <w:bottom w:val="single" w:sz="4" w:space="0" w:color="auto"/>
              <w:right w:val="single" w:sz="4" w:space="0" w:color="auto"/>
            </w:tcBorders>
            <w:shd w:val="clear" w:color="auto" w:fill="auto"/>
            <w:noWrap/>
            <w:vAlign w:val="center"/>
          </w:tcPr>
          <w:p w14:paraId="0BB58790"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1,4</w:t>
            </w:r>
          </w:p>
        </w:tc>
        <w:tc>
          <w:tcPr>
            <w:tcW w:w="694" w:type="dxa"/>
            <w:tcBorders>
              <w:top w:val="nil"/>
              <w:left w:val="nil"/>
              <w:bottom w:val="single" w:sz="4" w:space="0" w:color="auto"/>
              <w:right w:val="single" w:sz="4" w:space="0" w:color="auto"/>
            </w:tcBorders>
            <w:shd w:val="clear" w:color="auto" w:fill="auto"/>
            <w:noWrap/>
            <w:vAlign w:val="center"/>
          </w:tcPr>
          <w:p w14:paraId="4E1E5BC7"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1000</w:t>
            </w:r>
          </w:p>
        </w:tc>
        <w:tc>
          <w:tcPr>
            <w:tcW w:w="720" w:type="dxa"/>
            <w:tcBorders>
              <w:top w:val="nil"/>
              <w:left w:val="nil"/>
              <w:bottom w:val="single" w:sz="4" w:space="0" w:color="auto"/>
              <w:right w:val="single" w:sz="4" w:space="0" w:color="auto"/>
            </w:tcBorders>
            <w:shd w:val="clear" w:color="auto" w:fill="auto"/>
            <w:noWrap/>
            <w:vAlign w:val="center"/>
          </w:tcPr>
          <w:p w14:paraId="7DB3D188"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1987</w:t>
            </w:r>
          </w:p>
        </w:tc>
        <w:tc>
          <w:tcPr>
            <w:tcW w:w="1000" w:type="dxa"/>
            <w:tcBorders>
              <w:top w:val="nil"/>
              <w:left w:val="nil"/>
              <w:bottom w:val="single" w:sz="4" w:space="0" w:color="auto"/>
              <w:right w:val="single" w:sz="4" w:space="0" w:color="auto"/>
            </w:tcBorders>
            <w:shd w:val="clear" w:color="auto" w:fill="auto"/>
            <w:noWrap/>
            <w:vAlign w:val="center"/>
          </w:tcPr>
          <w:p w14:paraId="767A525A"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релейна</w:t>
            </w:r>
          </w:p>
        </w:tc>
        <w:tc>
          <w:tcPr>
            <w:tcW w:w="665" w:type="dxa"/>
            <w:tcBorders>
              <w:top w:val="nil"/>
              <w:left w:val="nil"/>
              <w:bottom w:val="single" w:sz="4" w:space="0" w:color="auto"/>
              <w:right w:val="single" w:sz="4" w:space="0" w:color="auto"/>
            </w:tcBorders>
            <w:shd w:val="clear" w:color="auto" w:fill="auto"/>
            <w:noWrap/>
            <w:vAlign w:val="center"/>
          </w:tcPr>
          <w:p w14:paraId="4DB641F4" w14:textId="6CE63B73" w:rsidR="00595D5A" w:rsidRPr="0063720F" w:rsidRDefault="00A92902" w:rsidP="00595D5A">
            <w:pPr>
              <w:spacing w:after="0" w:line="240" w:lineRule="auto"/>
              <w:jc w:val="center"/>
              <w:rPr>
                <w:rFonts w:ascii="Times New Roman" w:hAnsi="Times New Roman" w:cs="Times New Roman"/>
              </w:rPr>
            </w:pPr>
            <w:proofErr w:type="spellStart"/>
            <w:r>
              <w:rPr>
                <w:rFonts w:ascii="Times New Roman" w:hAnsi="Times New Roman" w:cs="Times New Roman"/>
              </w:rPr>
              <w:t>д</w:t>
            </w:r>
            <w:r w:rsidR="00595D5A" w:rsidRPr="0063720F">
              <w:rPr>
                <w:rFonts w:ascii="Times New Roman" w:hAnsi="Times New Roman" w:cs="Times New Roman"/>
              </w:rPr>
              <w:t>исп</w:t>
            </w:r>
            <w:proofErr w:type="spellEnd"/>
          </w:p>
        </w:tc>
        <w:tc>
          <w:tcPr>
            <w:tcW w:w="540" w:type="dxa"/>
            <w:tcBorders>
              <w:top w:val="nil"/>
              <w:left w:val="nil"/>
              <w:bottom w:val="single" w:sz="4" w:space="0" w:color="auto"/>
              <w:right w:val="single" w:sz="4" w:space="0" w:color="auto"/>
            </w:tcBorders>
            <w:shd w:val="clear" w:color="auto" w:fill="auto"/>
            <w:noWrap/>
            <w:vAlign w:val="center"/>
          </w:tcPr>
          <w:p w14:paraId="640CFFD6"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2</w:t>
            </w:r>
          </w:p>
        </w:tc>
        <w:tc>
          <w:tcPr>
            <w:tcW w:w="763" w:type="dxa"/>
            <w:tcBorders>
              <w:top w:val="nil"/>
              <w:left w:val="nil"/>
              <w:bottom w:val="single" w:sz="4" w:space="0" w:color="auto"/>
              <w:right w:val="single" w:sz="4" w:space="0" w:color="auto"/>
            </w:tcBorders>
            <w:shd w:val="clear" w:color="auto" w:fill="auto"/>
            <w:vAlign w:val="center"/>
          </w:tcPr>
          <w:p w14:paraId="61BF988C"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повне</w:t>
            </w:r>
          </w:p>
        </w:tc>
        <w:tc>
          <w:tcPr>
            <w:tcW w:w="763" w:type="dxa"/>
            <w:tcBorders>
              <w:top w:val="nil"/>
              <w:left w:val="nil"/>
              <w:bottom w:val="single" w:sz="4" w:space="0" w:color="auto"/>
              <w:right w:val="single" w:sz="4" w:space="0" w:color="auto"/>
            </w:tcBorders>
            <w:vAlign w:val="center"/>
          </w:tcPr>
          <w:p w14:paraId="0E4C0A9B" w14:textId="77777777" w:rsidR="00595D5A" w:rsidRPr="0063720F" w:rsidRDefault="00595D5A" w:rsidP="00595D5A">
            <w:pPr>
              <w:spacing w:after="0" w:line="240" w:lineRule="auto"/>
              <w:jc w:val="center"/>
              <w:rPr>
                <w:rFonts w:ascii="Times New Roman" w:hAnsi="Times New Roman" w:cs="Times New Roman"/>
              </w:rPr>
            </w:pPr>
          </w:p>
        </w:tc>
      </w:tr>
      <w:tr w:rsidR="00595D5A" w:rsidRPr="0063720F" w14:paraId="4CAC2127" w14:textId="77777777" w:rsidTr="003A5650">
        <w:trPr>
          <w:trHeight w:val="706"/>
        </w:trPr>
        <w:tc>
          <w:tcPr>
            <w:tcW w:w="482" w:type="dxa"/>
            <w:tcBorders>
              <w:top w:val="nil"/>
              <w:left w:val="single" w:sz="4" w:space="0" w:color="auto"/>
              <w:bottom w:val="single" w:sz="4" w:space="0" w:color="auto"/>
              <w:right w:val="single" w:sz="4" w:space="0" w:color="auto"/>
            </w:tcBorders>
            <w:shd w:val="clear" w:color="auto" w:fill="auto"/>
            <w:noWrap/>
            <w:vAlign w:val="center"/>
          </w:tcPr>
          <w:p w14:paraId="1DC4177B" w14:textId="77777777" w:rsidR="00595D5A" w:rsidRPr="0063720F" w:rsidRDefault="00595D5A" w:rsidP="00620F8E">
            <w:pPr>
              <w:spacing w:after="0" w:line="240" w:lineRule="auto"/>
              <w:jc w:val="center"/>
              <w:rPr>
                <w:rFonts w:ascii="Times New Roman" w:hAnsi="Times New Roman" w:cs="Times New Roman"/>
              </w:rPr>
            </w:pPr>
            <w:r w:rsidRPr="0063720F">
              <w:rPr>
                <w:rFonts w:ascii="Times New Roman" w:hAnsi="Times New Roman" w:cs="Times New Roman"/>
              </w:rPr>
              <w:t>9</w:t>
            </w:r>
          </w:p>
        </w:tc>
        <w:tc>
          <w:tcPr>
            <w:tcW w:w="1438" w:type="dxa"/>
            <w:tcBorders>
              <w:top w:val="nil"/>
              <w:left w:val="nil"/>
              <w:bottom w:val="single" w:sz="4" w:space="0" w:color="auto"/>
              <w:right w:val="single" w:sz="4" w:space="0" w:color="auto"/>
            </w:tcBorders>
            <w:shd w:val="clear" w:color="auto" w:fill="auto"/>
            <w:vAlign w:val="center"/>
          </w:tcPr>
          <w:p w14:paraId="06C58D6C" w14:textId="066792A4" w:rsidR="00595D5A" w:rsidRPr="0063720F" w:rsidRDefault="00595D5A" w:rsidP="003A5650">
            <w:pPr>
              <w:spacing w:after="0" w:line="240" w:lineRule="auto"/>
              <w:jc w:val="center"/>
              <w:rPr>
                <w:rFonts w:ascii="Times New Roman" w:hAnsi="Times New Roman" w:cs="Times New Roman"/>
              </w:rPr>
            </w:pPr>
            <w:r w:rsidRPr="0063720F">
              <w:rPr>
                <w:rFonts w:ascii="Times New Roman" w:hAnsi="Times New Roman" w:cs="Times New Roman"/>
              </w:rPr>
              <w:t>м.</w:t>
            </w:r>
            <w:r w:rsidR="00620F8E">
              <w:rPr>
                <w:rFonts w:ascii="Times New Roman" w:hAnsi="Times New Roman" w:cs="Times New Roman"/>
              </w:rPr>
              <w:t xml:space="preserve"> </w:t>
            </w:r>
            <w:r w:rsidRPr="0063720F">
              <w:rPr>
                <w:rFonts w:ascii="Times New Roman" w:hAnsi="Times New Roman" w:cs="Times New Roman"/>
              </w:rPr>
              <w:t xml:space="preserve">Київ, вул. </w:t>
            </w:r>
            <w:proofErr w:type="spellStart"/>
            <w:r w:rsidRPr="0063720F">
              <w:rPr>
                <w:rFonts w:ascii="Times New Roman" w:hAnsi="Times New Roman" w:cs="Times New Roman"/>
              </w:rPr>
              <w:t>К</w:t>
            </w:r>
            <w:r w:rsidR="00620F8E">
              <w:rPr>
                <w:rFonts w:ascii="Times New Roman" w:hAnsi="Times New Roman" w:cs="Times New Roman"/>
              </w:rPr>
              <w:t>о</w:t>
            </w:r>
            <w:r w:rsidRPr="0063720F">
              <w:rPr>
                <w:rFonts w:ascii="Times New Roman" w:hAnsi="Times New Roman" w:cs="Times New Roman"/>
              </w:rPr>
              <w:t>станай</w:t>
            </w:r>
            <w:r w:rsidR="003A5650">
              <w:rPr>
                <w:rFonts w:ascii="Times New Roman" w:hAnsi="Times New Roman" w:cs="Times New Roman"/>
              </w:rPr>
              <w:t>-</w:t>
            </w:r>
            <w:r w:rsidRPr="0063720F">
              <w:rPr>
                <w:rFonts w:ascii="Times New Roman" w:hAnsi="Times New Roman" w:cs="Times New Roman"/>
              </w:rPr>
              <w:t>ська</w:t>
            </w:r>
            <w:proofErr w:type="spellEnd"/>
            <w:r w:rsidR="003A5650">
              <w:rPr>
                <w:rFonts w:ascii="Times New Roman" w:hAnsi="Times New Roman" w:cs="Times New Roman"/>
              </w:rPr>
              <w:t>,</w:t>
            </w:r>
            <w:r w:rsidRPr="0063720F">
              <w:rPr>
                <w:rFonts w:ascii="Times New Roman" w:hAnsi="Times New Roman" w:cs="Times New Roman"/>
              </w:rPr>
              <w:t xml:space="preserve"> 6</w:t>
            </w:r>
          </w:p>
        </w:tc>
        <w:tc>
          <w:tcPr>
            <w:tcW w:w="766" w:type="dxa"/>
            <w:tcBorders>
              <w:top w:val="nil"/>
              <w:left w:val="nil"/>
              <w:bottom w:val="single" w:sz="4" w:space="0" w:color="auto"/>
              <w:right w:val="single" w:sz="4" w:space="0" w:color="auto"/>
            </w:tcBorders>
            <w:shd w:val="clear" w:color="auto" w:fill="auto"/>
            <w:noWrap/>
            <w:vAlign w:val="center"/>
          </w:tcPr>
          <w:p w14:paraId="1C91D957" w14:textId="77777777" w:rsidR="00595D5A" w:rsidRPr="0063720F" w:rsidRDefault="00595D5A" w:rsidP="00620F8E">
            <w:pPr>
              <w:spacing w:after="0" w:line="240" w:lineRule="auto"/>
              <w:jc w:val="center"/>
              <w:rPr>
                <w:rFonts w:ascii="Times New Roman" w:hAnsi="Times New Roman" w:cs="Times New Roman"/>
              </w:rPr>
            </w:pPr>
            <w:r w:rsidRPr="0063720F">
              <w:rPr>
                <w:rFonts w:ascii="Times New Roman" w:hAnsi="Times New Roman" w:cs="Times New Roman"/>
              </w:rPr>
              <w:t>10017</w:t>
            </w:r>
          </w:p>
        </w:tc>
        <w:tc>
          <w:tcPr>
            <w:tcW w:w="1055" w:type="dxa"/>
            <w:tcBorders>
              <w:top w:val="nil"/>
              <w:left w:val="nil"/>
              <w:bottom w:val="single" w:sz="4" w:space="0" w:color="auto"/>
              <w:right w:val="single" w:sz="4" w:space="0" w:color="auto"/>
            </w:tcBorders>
            <w:shd w:val="clear" w:color="auto" w:fill="auto"/>
            <w:noWrap/>
            <w:vAlign w:val="center"/>
          </w:tcPr>
          <w:p w14:paraId="224BB167" w14:textId="74E03611" w:rsidR="00595D5A" w:rsidRPr="0063720F" w:rsidRDefault="00620F8E" w:rsidP="00620F8E">
            <w:pPr>
              <w:spacing w:after="0" w:line="240" w:lineRule="auto"/>
              <w:jc w:val="center"/>
              <w:rPr>
                <w:rFonts w:ascii="Times New Roman" w:hAnsi="Times New Roman" w:cs="Times New Roman"/>
              </w:rPr>
            </w:pPr>
            <w:r>
              <w:rPr>
                <w:rFonts w:ascii="Times New Roman" w:hAnsi="Times New Roman" w:cs="Times New Roman"/>
              </w:rPr>
              <w:t>п</w:t>
            </w:r>
            <w:r w:rsidR="00595D5A" w:rsidRPr="0063720F">
              <w:rPr>
                <w:rFonts w:ascii="Times New Roman" w:hAnsi="Times New Roman" w:cs="Times New Roman"/>
              </w:rPr>
              <w:t>ас</w:t>
            </w:r>
          </w:p>
        </w:tc>
        <w:tc>
          <w:tcPr>
            <w:tcW w:w="634" w:type="dxa"/>
            <w:tcBorders>
              <w:top w:val="nil"/>
              <w:left w:val="nil"/>
              <w:bottom w:val="single" w:sz="4" w:space="0" w:color="auto"/>
              <w:right w:val="single" w:sz="4" w:space="0" w:color="auto"/>
            </w:tcBorders>
            <w:shd w:val="clear" w:color="auto" w:fill="auto"/>
            <w:noWrap/>
            <w:vAlign w:val="center"/>
          </w:tcPr>
          <w:p w14:paraId="4CE18B3E" w14:textId="77777777" w:rsidR="00595D5A" w:rsidRPr="0063720F" w:rsidRDefault="00595D5A" w:rsidP="00620F8E">
            <w:pPr>
              <w:spacing w:after="0" w:line="240" w:lineRule="auto"/>
              <w:jc w:val="center"/>
              <w:rPr>
                <w:rFonts w:ascii="Times New Roman" w:hAnsi="Times New Roman" w:cs="Times New Roman"/>
              </w:rPr>
            </w:pPr>
            <w:r w:rsidRPr="0063720F">
              <w:rPr>
                <w:rFonts w:ascii="Times New Roman" w:hAnsi="Times New Roman" w:cs="Times New Roman"/>
              </w:rPr>
              <w:t>9</w:t>
            </w:r>
          </w:p>
        </w:tc>
        <w:tc>
          <w:tcPr>
            <w:tcW w:w="626" w:type="dxa"/>
            <w:tcBorders>
              <w:top w:val="nil"/>
              <w:left w:val="nil"/>
              <w:bottom w:val="single" w:sz="4" w:space="0" w:color="auto"/>
              <w:right w:val="single" w:sz="4" w:space="0" w:color="auto"/>
            </w:tcBorders>
            <w:shd w:val="clear" w:color="auto" w:fill="auto"/>
            <w:noWrap/>
            <w:vAlign w:val="center"/>
          </w:tcPr>
          <w:p w14:paraId="03A7A6AA" w14:textId="77777777" w:rsidR="00595D5A" w:rsidRPr="0063720F" w:rsidRDefault="00595D5A" w:rsidP="00620F8E">
            <w:pPr>
              <w:spacing w:after="0" w:line="240" w:lineRule="auto"/>
              <w:jc w:val="center"/>
              <w:rPr>
                <w:rFonts w:ascii="Times New Roman" w:hAnsi="Times New Roman" w:cs="Times New Roman"/>
              </w:rPr>
            </w:pPr>
            <w:r w:rsidRPr="0063720F">
              <w:rPr>
                <w:rFonts w:ascii="Times New Roman" w:hAnsi="Times New Roman" w:cs="Times New Roman"/>
              </w:rPr>
              <w:t>автомат.</w:t>
            </w:r>
          </w:p>
        </w:tc>
        <w:tc>
          <w:tcPr>
            <w:tcW w:w="540" w:type="dxa"/>
            <w:tcBorders>
              <w:top w:val="nil"/>
              <w:left w:val="nil"/>
              <w:bottom w:val="single" w:sz="4" w:space="0" w:color="auto"/>
              <w:right w:val="single" w:sz="4" w:space="0" w:color="auto"/>
            </w:tcBorders>
            <w:shd w:val="clear" w:color="auto" w:fill="auto"/>
            <w:noWrap/>
            <w:vAlign w:val="center"/>
          </w:tcPr>
          <w:p w14:paraId="51B172C4" w14:textId="77777777" w:rsidR="00595D5A" w:rsidRPr="0063720F" w:rsidRDefault="00595D5A" w:rsidP="00595D5A">
            <w:pPr>
              <w:spacing w:after="0" w:line="240" w:lineRule="auto"/>
              <w:ind w:left="-108" w:right="-168"/>
              <w:jc w:val="center"/>
              <w:rPr>
                <w:rFonts w:ascii="Times New Roman" w:hAnsi="Times New Roman" w:cs="Times New Roman"/>
              </w:rPr>
            </w:pPr>
            <w:r w:rsidRPr="0063720F">
              <w:rPr>
                <w:rFonts w:ascii="Times New Roman" w:hAnsi="Times New Roman" w:cs="Times New Roman"/>
              </w:rPr>
              <w:t>0,71</w:t>
            </w:r>
          </w:p>
        </w:tc>
        <w:tc>
          <w:tcPr>
            <w:tcW w:w="694" w:type="dxa"/>
            <w:tcBorders>
              <w:top w:val="nil"/>
              <w:left w:val="nil"/>
              <w:bottom w:val="single" w:sz="4" w:space="0" w:color="auto"/>
              <w:right w:val="single" w:sz="4" w:space="0" w:color="auto"/>
            </w:tcBorders>
            <w:shd w:val="clear" w:color="auto" w:fill="auto"/>
            <w:noWrap/>
            <w:vAlign w:val="center"/>
          </w:tcPr>
          <w:p w14:paraId="1F8CAD16"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320</w:t>
            </w:r>
          </w:p>
        </w:tc>
        <w:tc>
          <w:tcPr>
            <w:tcW w:w="720" w:type="dxa"/>
            <w:tcBorders>
              <w:top w:val="nil"/>
              <w:left w:val="nil"/>
              <w:bottom w:val="single" w:sz="4" w:space="0" w:color="auto"/>
              <w:right w:val="single" w:sz="4" w:space="0" w:color="auto"/>
            </w:tcBorders>
            <w:shd w:val="clear" w:color="auto" w:fill="auto"/>
            <w:noWrap/>
            <w:vAlign w:val="center"/>
          </w:tcPr>
          <w:p w14:paraId="72D8DD56" w14:textId="51E2169A"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1987</w:t>
            </w:r>
          </w:p>
        </w:tc>
        <w:tc>
          <w:tcPr>
            <w:tcW w:w="1000" w:type="dxa"/>
            <w:tcBorders>
              <w:top w:val="nil"/>
              <w:left w:val="nil"/>
              <w:bottom w:val="single" w:sz="4" w:space="0" w:color="auto"/>
              <w:right w:val="single" w:sz="4" w:space="0" w:color="auto"/>
            </w:tcBorders>
            <w:shd w:val="clear" w:color="auto" w:fill="auto"/>
            <w:noWrap/>
            <w:vAlign w:val="center"/>
          </w:tcPr>
          <w:p w14:paraId="04B01CDD" w14:textId="6989F29A"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редут.</w:t>
            </w:r>
          </w:p>
        </w:tc>
        <w:tc>
          <w:tcPr>
            <w:tcW w:w="665" w:type="dxa"/>
            <w:tcBorders>
              <w:top w:val="nil"/>
              <w:left w:val="nil"/>
              <w:bottom w:val="single" w:sz="4" w:space="0" w:color="auto"/>
              <w:right w:val="single" w:sz="4" w:space="0" w:color="auto"/>
            </w:tcBorders>
            <w:shd w:val="clear" w:color="auto" w:fill="auto"/>
            <w:noWrap/>
            <w:vAlign w:val="center"/>
          </w:tcPr>
          <w:p w14:paraId="734FFE0F" w14:textId="6EED4BD4" w:rsidR="00595D5A" w:rsidRPr="0063720F" w:rsidRDefault="00A92902" w:rsidP="00595D5A">
            <w:pPr>
              <w:spacing w:after="0" w:line="240" w:lineRule="auto"/>
              <w:jc w:val="center"/>
              <w:rPr>
                <w:rFonts w:ascii="Times New Roman" w:hAnsi="Times New Roman" w:cs="Times New Roman"/>
              </w:rPr>
            </w:pPr>
            <w:proofErr w:type="spellStart"/>
            <w:r>
              <w:rPr>
                <w:rFonts w:ascii="Times New Roman" w:hAnsi="Times New Roman" w:cs="Times New Roman"/>
              </w:rPr>
              <w:t>д</w:t>
            </w:r>
            <w:r w:rsidR="00595D5A" w:rsidRPr="0063720F">
              <w:rPr>
                <w:rFonts w:ascii="Times New Roman" w:hAnsi="Times New Roman" w:cs="Times New Roman"/>
              </w:rPr>
              <w:t>исп</w:t>
            </w:r>
            <w:proofErr w:type="spellEnd"/>
          </w:p>
        </w:tc>
        <w:tc>
          <w:tcPr>
            <w:tcW w:w="540" w:type="dxa"/>
            <w:tcBorders>
              <w:top w:val="nil"/>
              <w:left w:val="nil"/>
              <w:bottom w:val="single" w:sz="4" w:space="0" w:color="auto"/>
              <w:right w:val="single" w:sz="4" w:space="0" w:color="auto"/>
            </w:tcBorders>
            <w:shd w:val="clear" w:color="auto" w:fill="auto"/>
            <w:noWrap/>
            <w:vAlign w:val="center"/>
          </w:tcPr>
          <w:p w14:paraId="5ED272FE" w14:textId="1130B6BE" w:rsidR="00595D5A" w:rsidRPr="0063720F" w:rsidRDefault="00595D5A" w:rsidP="00595D5A">
            <w:pPr>
              <w:spacing w:after="0" w:line="240" w:lineRule="auto"/>
              <w:jc w:val="center"/>
              <w:rPr>
                <w:rFonts w:ascii="Times New Roman" w:hAnsi="Times New Roman" w:cs="Times New Roman"/>
              </w:rPr>
            </w:pPr>
          </w:p>
        </w:tc>
        <w:tc>
          <w:tcPr>
            <w:tcW w:w="763" w:type="dxa"/>
            <w:tcBorders>
              <w:top w:val="nil"/>
              <w:left w:val="nil"/>
              <w:bottom w:val="single" w:sz="4" w:space="0" w:color="auto"/>
              <w:right w:val="single" w:sz="4" w:space="0" w:color="auto"/>
            </w:tcBorders>
            <w:shd w:val="clear" w:color="auto" w:fill="auto"/>
            <w:vAlign w:val="center"/>
          </w:tcPr>
          <w:p w14:paraId="4A9269B1" w14:textId="77777777" w:rsidR="00595D5A" w:rsidRPr="0063720F" w:rsidRDefault="00595D5A" w:rsidP="00595D5A">
            <w:pPr>
              <w:spacing w:after="0" w:line="240" w:lineRule="auto"/>
              <w:jc w:val="center"/>
              <w:rPr>
                <w:rFonts w:ascii="Times New Roman" w:hAnsi="Times New Roman" w:cs="Times New Roman"/>
              </w:rPr>
            </w:pPr>
            <w:r w:rsidRPr="0063720F">
              <w:rPr>
                <w:rFonts w:ascii="Times New Roman" w:hAnsi="Times New Roman" w:cs="Times New Roman"/>
              </w:rPr>
              <w:t>повне</w:t>
            </w:r>
          </w:p>
        </w:tc>
        <w:tc>
          <w:tcPr>
            <w:tcW w:w="763" w:type="dxa"/>
            <w:tcBorders>
              <w:top w:val="nil"/>
              <w:left w:val="nil"/>
              <w:bottom w:val="single" w:sz="4" w:space="0" w:color="auto"/>
              <w:right w:val="single" w:sz="4" w:space="0" w:color="auto"/>
            </w:tcBorders>
            <w:vAlign w:val="center"/>
          </w:tcPr>
          <w:p w14:paraId="6DED88F5" w14:textId="77777777" w:rsidR="00595D5A" w:rsidRPr="0063720F" w:rsidRDefault="00595D5A" w:rsidP="00595D5A">
            <w:pPr>
              <w:spacing w:after="0" w:line="240" w:lineRule="auto"/>
              <w:jc w:val="center"/>
              <w:rPr>
                <w:rFonts w:ascii="Times New Roman" w:hAnsi="Times New Roman" w:cs="Times New Roman"/>
              </w:rPr>
            </w:pPr>
          </w:p>
        </w:tc>
      </w:tr>
    </w:tbl>
    <w:p w14:paraId="0280C2A4" w14:textId="2B7896EC" w:rsidR="00595D5A" w:rsidRPr="0063720F" w:rsidRDefault="00F7638F" w:rsidP="00595D5A">
      <w:pPr>
        <w:spacing w:after="0" w:line="240" w:lineRule="auto"/>
        <w:ind w:firstLine="6096"/>
        <w:rPr>
          <w:rFonts w:ascii="Times New Roman" w:hAnsi="Times New Roman" w:cs="Times New Roman"/>
        </w:rPr>
      </w:pPr>
      <w:r>
        <w:rPr>
          <w:rFonts w:ascii="Times New Roman" w:hAnsi="Times New Roman" w:cs="Times New Roman"/>
        </w:rPr>
        <w:t>Загальна вартість</w:t>
      </w:r>
      <w:r w:rsidR="00595D5A" w:rsidRPr="0063720F">
        <w:rPr>
          <w:rFonts w:ascii="Times New Roman" w:hAnsi="Times New Roman" w:cs="Times New Roman"/>
        </w:rPr>
        <w:t xml:space="preserve"> __</w:t>
      </w:r>
      <w:r w:rsidR="00595D5A">
        <w:rPr>
          <w:rFonts w:ascii="Times New Roman" w:hAnsi="Times New Roman" w:cs="Times New Roman"/>
        </w:rPr>
        <w:t>_____</w:t>
      </w:r>
      <w:r w:rsidR="00595D5A" w:rsidRPr="0063720F">
        <w:rPr>
          <w:rFonts w:ascii="Times New Roman" w:hAnsi="Times New Roman" w:cs="Times New Roman"/>
        </w:rPr>
        <w:t>______</w:t>
      </w:r>
    </w:p>
    <w:p w14:paraId="20B7CF84" w14:textId="77777777" w:rsidR="00595D5A" w:rsidRPr="0063720F" w:rsidRDefault="00595D5A" w:rsidP="00595D5A">
      <w:pPr>
        <w:spacing w:after="0" w:line="240" w:lineRule="auto"/>
        <w:ind w:firstLine="6838"/>
        <w:rPr>
          <w:rFonts w:ascii="Times New Roman" w:hAnsi="Times New Roman" w:cs="Times New Roman"/>
        </w:rPr>
      </w:pPr>
      <w:r w:rsidRPr="0063720F">
        <w:rPr>
          <w:rFonts w:ascii="Times New Roman" w:hAnsi="Times New Roman" w:cs="Times New Roman"/>
        </w:rPr>
        <w:t>у т. ч. ПДВ _________</w:t>
      </w:r>
    </w:p>
    <w:p w14:paraId="46A0CECD" w14:textId="681707F4" w:rsidR="00595D5A" w:rsidRPr="0063720F" w:rsidRDefault="00595D5A" w:rsidP="00595D5A">
      <w:pPr>
        <w:tabs>
          <w:tab w:val="left" w:pos="1080"/>
        </w:tabs>
        <w:spacing w:after="0" w:line="240" w:lineRule="auto"/>
        <w:ind w:firstLine="720"/>
        <w:jc w:val="both"/>
        <w:rPr>
          <w:rFonts w:ascii="Times New Roman" w:hAnsi="Times New Roman" w:cs="Times New Roman"/>
          <w:lang w:eastAsia="uk-UA"/>
        </w:rPr>
      </w:pPr>
      <w:r w:rsidRPr="0063720F">
        <w:rPr>
          <w:rFonts w:ascii="Times New Roman" w:hAnsi="Times New Roman" w:cs="Times New Roman"/>
          <w:lang w:eastAsia="uk-UA"/>
        </w:rPr>
        <w:t>Вартість послуг з Технічного обслуговування ліфтів розраховано</w:t>
      </w:r>
      <w:r w:rsidRPr="0063720F">
        <w:rPr>
          <w:rFonts w:ascii="Times New Roman" w:hAnsi="Times New Roman" w:cs="Times New Roman"/>
          <w:b/>
          <w:lang w:eastAsia="uk-UA"/>
        </w:rPr>
        <w:t xml:space="preserve"> </w:t>
      </w:r>
      <w:r w:rsidRPr="0063720F">
        <w:rPr>
          <w:rFonts w:ascii="Times New Roman" w:hAnsi="Times New Roman" w:cs="Times New Roman"/>
          <w:lang w:eastAsia="uk-UA"/>
        </w:rPr>
        <w:t>відповідно до «Порядку встановлення вартості технічного обслуговування ліфтів та систем диспетчеризації», затвердженого наказом Міністерства будівництва, архітектури та житлово-комунального господарства України від 09.11.2006 року  № 369.</w:t>
      </w:r>
    </w:p>
    <w:tbl>
      <w:tblPr>
        <w:tblW w:w="9923" w:type="dxa"/>
        <w:jc w:val="center"/>
        <w:tblLayout w:type="fixed"/>
        <w:tblLook w:val="01E0" w:firstRow="1" w:lastRow="1" w:firstColumn="1" w:lastColumn="1" w:noHBand="0" w:noVBand="0"/>
      </w:tblPr>
      <w:tblGrid>
        <w:gridCol w:w="5103"/>
        <w:gridCol w:w="4820"/>
      </w:tblGrid>
      <w:tr w:rsidR="003A5650" w:rsidRPr="00CC1AB1" w14:paraId="2FCB7649" w14:textId="77777777" w:rsidTr="00DD0929">
        <w:trPr>
          <w:jc w:val="center"/>
        </w:trPr>
        <w:tc>
          <w:tcPr>
            <w:tcW w:w="5103" w:type="dxa"/>
          </w:tcPr>
          <w:p w14:paraId="6C21AE4F" w14:textId="77777777" w:rsidR="003A5650" w:rsidRPr="003A5650" w:rsidRDefault="003A5650" w:rsidP="00DD0929">
            <w:pPr>
              <w:spacing w:after="0" w:line="240" w:lineRule="auto"/>
              <w:jc w:val="center"/>
              <w:rPr>
                <w:rFonts w:ascii="Times New Roman" w:hAnsi="Times New Roman" w:cs="Times New Roman"/>
                <w:sz w:val="24"/>
                <w:szCs w:val="24"/>
              </w:rPr>
            </w:pPr>
          </w:p>
          <w:p w14:paraId="63290781" w14:textId="77777777" w:rsidR="003A5650" w:rsidRPr="003A5650" w:rsidRDefault="003A5650" w:rsidP="00DD0929">
            <w:pPr>
              <w:spacing w:after="0" w:line="240" w:lineRule="auto"/>
              <w:jc w:val="center"/>
              <w:rPr>
                <w:rFonts w:ascii="Times New Roman" w:hAnsi="Times New Roman" w:cs="Times New Roman"/>
                <w:sz w:val="24"/>
                <w:szCs w:val="24"/>
              </w:rPr>
            </w:pPr>
            <w:r w:rsidRPr="003A5650">
              <w:rPr>
                <w:rFonts w:ascii="Times New Roman" w:hAnsi="Times New Roman" w:cs="Times New Roman"/>
                <w:sz w:val="24"/>
                <w:szCs w:val="24"/>
              </w:rPr>
              <w:t>ЗАМОВНИК:</w:t>
            </w:r>
          </w:p>
          <w:p w14:paraId="3811D4FA" w14:textId="77777777" w:rsidR="003A5650" w:rsidRPr="003A5650" w:rsidRDefault="003A5650" w:rsidP="00DD0929">
            <w:pPr>
              <w:spacing w:after="0" w:line="240" w:lineRule="auto"/>
              <w:rPr>
                <w:rFonts w:ascii="Times New Roman" w:hAnsi="Times New Roman" w:cs="Times New Roman"/>
                <w:sz w:val="24"/>
                <w:szCs w:val="24"/>
              </w:rPr>
            </w:pPr>
            <w:r w:rsidRPr="003A5650">
              <w:rPr>
                <w:rFonts w:ascii="Times New Roman" w:hAnsi="Times New Roman" w:cs="Times New Roman"/>
                <w:sz w:val="24"/>
                <w:szCs w:val="24"/>
              </w:rPr>
              <w:t>Державне підприємство</w:t>
            </w:r>
          </w:p>
          <w:p w14:paraId="1F2450FD" w14:textId="77777777" w:rsidR="003A5650" w:rsidRPr="003A5650" w:rsidRDefault="003A5650" w:rsidP="00DD0929">
            <w:pPr>
              <w:spacing w:after="0" w:line="240" w:lineRule="auto"/>
              <w:rPr>
                <w:rFonts w:ascii="Times New Roman" w:hAnsi="Times New Roman" w:cs="Times New Roman"/>
                <w:sz w:val="24"/>
                <w:szCs w:val="24"/>
              </w:rPr>
            </w:pPr>
            <w:r w:rsidRPr="003A5650">
              <w:rPr>
                <w:rFonts w:ascii="Times New Roman" w:hAnsi="Times New Roman" w:cs="Times New Roman"/>
                <w:sz w:val="24"/>
                <w:szCs w:val="24"/>
              </w:rPr>
              <w:t>«ЦЕНТР ОЦІНКИ ТА ІНФОРМАЦІЇ»</w:t>
            </w:r>
          </w:p>
          <w:p w14:paraId="777885EB" w14:textId="77777777" w:rsidR="003A5650" w:rsidRPr="003A5650" w:rsidRDefault="003A5650" w:rsidP="00DD0929">
            <w:pPr>
              <w:spacing w:after="0" w:line="240" w:lineRule="auto"/>
              <w:rPr>
                <w:rFonts w:ascii="Times New Roman" w:hAnsi="Times New Roman" w:cs="Times New Roman"/>
                <w:sz w:val="24"/>
                <w:szCs w:val="24"/>
              </w:rPr>
            </w:pPr>
            <w:r w:rsidRPr="003A5650">
              <w:rPr>
                <w:rFonts w:ascii="Times New Roman" w:hAnsi="Times New Roman" w:cs="Times New Roman"/>
                <w:sz w:val="24"/>
                <w:szCs w:val="24"/>
              </w:rPr>
              <w:t xml:space="preserve">В. о. директора </w:t>
            </w:r>
          </w:p>
          <w:p w14:paraId="65B690F7" w14:textId="540F02FA" w:rsidR="003A5650" w:rsidRPr="003A5650" w:rsidRDefault="003A5650" w:rsidP="00DD0929">
            <w:pPr>
              <w:spacing w:after="0" w:line="240" w:lineRule="auto"/>
              <w:rPr>
                <w:rFonts w:ascii="Times New Roman" w:hAnsi="Times New Roman" w:cs="Times New Roman"/>
                <w:sz w:val="24"/>
                <w:szCs w:val="24"/>
              </w:rPr>
            </w:pPr>
            <w:r w:rsidRPr="003A5650">
              <w:rPr>
                <w:rFonts w:ascii="Times New Roman" w:hAnsi="Times New Roman" w:cs="Times New Roman"/>
                <w:sz w:val="24"/>
                <w:szCs w:val="24"/>
              </w:rPr>
              <w:t xml:space="preserve">_____________________ </w:t>
            </w:r>
            <w:r>
              <w:rPr>
                <w:rFonts w:ascii="Times New Roman" w:hAnsi="Times New Roman" w:cs="Times New Roman"/>
                <w:sz w:val="24"/>
                <w:szCs w:val="24"/>
              </w:rPr>
              <w:t>Євген ВОВК</w:t>
            </w:r>
          </w:p>
        </w:tc>
        <w:tc>
          <w:tcPr>
            <w:tcW w:w="4820" w:type="dxa"/>
          </w:tcPr>
          <w:p w14:paraId="27E432AB" w14:textId="77777777" w:rsidR="003A5650" w:rsidRPr="003A5650" w:rsidRDefault="003A5650" w:rsidP="00DD0929">
            <w:pPr>
              <w:spacing w:after="0" w:line="240" w:lineRule="auto"/>
              <w:jc w:val="center"/>
              <w:rPr>
                <w:rFonts w:ascii="Times New Roman" w:hAnsi="Times New Roman" w:cs="Times New Roman"/>
                <w:sz w:val="24"/>
                <w:szCs w:val="24"/>
                <w:lang w:val="ru-RU"/>
              </w:rPr>
            </w:pPr>
          </w:p>
          <w:p w14:paraId="787882EA" w14:textId="77777777" w:rsidR="003A5650" w:rsidRPr="003A5650" w:rsidRDefault="003A5650" w:rsidP="00DD0929">
            <w:pPr>
              <w:spacing w:after="0" w:line="240" w:lineRule="auto"/>
              <w:jc w:val="center"/>
              <w:rPr>
                <w:rFonts w:ascii="Times New Roman" w:hAnsi="Times New Roman" w:cs="Times New Roman"/>
                <w:sz w:val="24"/>
                <w:szCs w:val="24"/>
              </w:rPr>
            </w:pPr>
            <w:r w:rsidRPr="003A5650">
              <w:rPr>
                <w:rFonts w:ascii="Times New Roman" w:hAnsi="Times New Roman" w:cs="Times New Roman"/>
                <w:sz w:val="24"/>
                <w:szCs w:val="24"/>
              </w:rPr>
              <w:t>ВИКОНАВЕЦЬ:</w:t>
            </w:r>
          </w:p>
          <w:p w14:paraId="42433F12" w14:textId="77777777" w:rsidR="003A5650" w:rsidRPr="003A5650" w:rsidRDefault="003A5650" w:rsidP="00DD0929">
            <w:pPr>
              <w:spacing w:after="0" w:line="240" w:lineRule="auto"/>
              <w:rPr>
                <w:rFonts w:ascii="Times New Roman" w:hAnsi="Times New Roman" w:cs="Times New Roman"/>
                <w:sz w:val="24"/>
                <w:szCs w:val="24"/>
              </w:rPr>
            </w:pPr>
          </w:p>
          <w:p w14:paraId="28D77D51" w14:textId="77777777" w:rsidR="003A5650" w:rsidRPr="003A5650" w:rsidRDefault="003A5650" w:rsidP="00DD0929">
            <w:pPr>
              <w:spacing w:after="0" w:line="240" w:lineRule="auto"/>
              <w:rPr>
                <w:rFonts w:ascii="Times New Roman" w:hAnsi="Times New Roman" w:cs="Times New Roman"/>
                <w:sz w:val="24"/>
                <w:szCs w:val="24"/>
              </w:rPr>
            </w:pPr>
          </w:p>
          <w:p w14:paraId="6DEF55DA" w14:textId="77777777" w:rsidR="003A5650" w:rsidRPr="003A5650" w:rsidRDefault="003A5650" w:rsidP="00DD0929">
            <w:pPr>
              <w:spacing w:after="0" w:line="240" w:lineRule="auto"/>
              <w:rPr>
                <w:rFonts w:ascii="Times New Roman" w:hAnsi="Times New Roman" w:cs="Times New Roman"/>
                <w:sz w:val="24"/>
                <w:szCs w:val="24"/>
              </w:rPr>
            </w:pPr>
          </w:p>
          <w:p w14:paraId="11BD8CB3" w14:textId="77777777" w:rsidR="003A5650" w:rsidRPr="003A5650" w:rsidRDefault="003A5650" w:rsidP="00DD0929">
            <w:pPr>
              <w:spacing w:after="0" w:line="240" w:lineRule="auto"/>
              <w:rPr>
                <w:rFonts w:ascii="Times New Roman" w:hAnsi="Times New Roman" w:cs="Times New Roman"/>
                <w:sz w:val="24"/>
                <w:szCs w:val="24"/>
              </w:rPr>
            </w:pPr>
          </w:p>
        </w:tc>
      </w:tr>
    </w:tbl>
    <w:p w14:paraId="467A5F49" w14:textId="77777777" w:rsidR="00653D78" w:rsidRPr="00262DD6" w:rsidRDefault="00653D78" w:rsidP="003A5650">
      <w:pPr>
        <w:spacing w:after="0" w:line="240" w:lineRule="auto"/>
        <w:jc w:val="center"/>
        <w:rPr>
          <w:spacing w:val="-6"/>
        </w:rPr>
      </w:pPr>
    </w:p>
    <w:sectPr w:rsidR="00653D78" w:rsidRPr="00262DD6" w:rsidSect="00E00C7E">
      <w:pgSz w:w="11906" w:h="16838"/>
      <w:pgMar w:top="397" w:right="567"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68B"/>
    <w:multiLevelType w:val="multilevel"/>
    <w:tmpl w:val="D1E6DC0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5F1A01"/>
    <w:multiLevelType w:val="hybridMultilevel"/>
    <w:tmpl w:val="0DF248CC"/>
    <w:lvl w:ilvl="0" w:tplc="8700A65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C34EC"/>
    <w:multiLevelType w:val="hybridMultilevel"/>
    <w:tmpl w:val="50C8599E"/>
    <w:lvl w:ilvl="0" w:tplc="E8E8BD4E">
      <w:start w:val="1"/>
      <w:numFmt w:val="decimal"/>
      <w:lvlText w:val="2.%1."/>
      <w:lvlJc w:val="left"/>
      <w:pPr>
        <w:ind w:left="4046" w:hanging="360"/>
      </w:pPr>
      <w:rPr>
        <w:rFonts w:hint="default"/>
        <w:b w:val="0"/>
      </w:rPr>
    </w:lvl>
    <w:lvl w:ilvl="1" w:tplc="940ADFE4">
      <w:start w:val="2"/>
      <w:numFmt w:val="bullet"/>
      <w:lvlText w:val="-"/>
      <w:lvlJc w:val="left"/>
      <w:pPr>
        <w:ind w:left="1770" w:hanging="69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54403B"/>
    <w:multiLevelType w:val="multilevel"/>
    <w:tmpl w:val="91E688EC"/>
    <w:lvl w:ilvl="0">
      <w:start w:val="8"/>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5E3ACB"/>
    <w:multiLevelType w:val="multilevel"/>
    <w:tmpl w:val="7B9816D6"/>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114ECF"/>
    <w:multiLevelType w:val="multilevel"/>
    <w:tmpl w:val="13BC8406"/>
    <w:lvl w:ilvl="0">
      <w:start w:val="2"/>
      <w:numFmt w:val="decimal"/>
      <w:lvlText w:val="%1."/>
      <w:lvlJc w:val="left"/>
      <w:pPr>
        <w:ind w:left="4188" w:hanging="360"/>
      </w:pPr>
      <w:rPr>
        <w:rFonts w:hint="default"/>
        <w:b/>
        <w:sz w:val="22"/>
        <w:szCs w:val="22"/>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4C54ED"/>
    <w:multiLevelType w:val="multilevel"/>
    <w:tmpl w:val="454E5726"/>
    <w:lvl w:ilvl="0">
      <w:start w:val="1"/>
      <w:numFmt w:val="decimal"/>
      <w:lvlText w:val="%1."/>
      <w:lvlJc w:val="left"/>
      <w:pPr>
        <w:ind w:left="644" w:hanging="360"/>
      </w:pPr>
      <w:rPr>
        <w:rFonts w:hint="default"/>
      </w:rPr>
    </w:lvl>
    <w:lvl w:ilvl="1">
      <w:start w:val="1"/>
      <w:numFmt w:val="decimal"/>
      <w:isLgl/>
      <w:lvlText w:val="%1.%2."/>
      <w:lvlJc w:val="left"/>
      <w:pPr>
        <w:ind w:left="1428" w:hanging="43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9C67092"/>
    <w:multiLevelType w:val="multilevel"/>
    <w:tmpl w:val="E10C40EC"/>
    <w:lvl w:ilvl="0">
      <w:start w:val="7"/>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91654"/>
    <w:multiLevelType w:val="multilevel"/>
    <w:tmpl w:val="CC2AF7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8D24E2"/>
    <w:multiLevelType w:val="hybridMultilevel"/>
    <w:tmpl w:val="2640C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6D2A7B"/>
    <w:multiLevelType w:val="multilevel"/>
    <w:tmpl w:val="91E68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D17171"/>
    <w:multiLevelType w:val="multilevel"/>
    <w:tmpl w:val="FB44E2D4"/>
    <w:lvl w:ilvl="0">
      <w:start w:val="3"/>
      <w:numFmt w:val="decimal"/>
      <w:lvlText w:val="%1."/>
      <w:lvlJc w:val="left"/>
      <w:pPr>
        <w:ind w:left="324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E95206"/>
    <w:multiLevelType w:val="multilevel"/>
    <w:tmpl w:val="CCB24B62"/>
    <w:lvl w:ilvl="0">
      <w:start w:val="2"/>
      <w:numFmt w:val="decimal"/>
      <w:lvlText w:val="%1."/>
      <w:lvlJc w:val="left"/>
      <w:pPr>
        <w:ind w:left="4188" w:hanging="360"/>
      </w:pPr>
      <w:rPr>
        <w:rFonts w:hint="default"/>
        <w:b/>
        <w:sz w:val="22"/>
        <w:szCs w:val="22"/>
      </w:rPr>
    </w:lvl>
    <w:lvl w:ilvl="1">
      <w:start w:val="1"/>
      <w:numFmt w:val="russianLower"/>
      <w:lvlText w:val="%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520303"/>
    <w:multiLevelType w:val="multilevel"/>
    <w:tmpl w:val="676C1908"/>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2847"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4" w15:restartNumberingAfterBreak="0">
    <w:nsid w:val="529B55E0"/>
    <w:multiLevelType w:val="multilevel"/>
    <w:tmpl w:val="91E68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51606A"/>
    <w:multiLevelType w:val="hybridMultilevel"/>
    <w:tmpl w:val="EDA8F0FE"/>
    <w:lvl w:ilvl="0" w:tplc="518A8564">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62041D"/>
    <w:multiLevelType w:val="hybridMultilevel"/>
    <w:tmpl w:val="B52CEE06"/>
    <w:lvl w:ilvl="0" w:tplc="FC12E2F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BF23DD"/>
    <w:multiLevelType w:val="hybridMultilevel"/>
    <w:tmpl w:val="D47A0B9E"/>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B7252D6"/>
    <w:multiLevelType w:val="hybridMultilevel"/>
    <w:tmpl w:val="9B3CFACA"/>
    <w:lvl w:ilvl="0" w:tplc="23A6FA0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237620"/>
    <w:multiLevelType w:val="multilevel"/>
    <w:tmpl w:val="76089CCC"/>
    <w:lvl w:ilvl="0">
      <w:start w:val="2"/>
      <w:numFmt w:val="decimal"/>
      <w:lvlText w:val="%1."/>
      <w:lvlJc w:val="left"/>
      <w:pPr>
        <w:ind w:left="4188" w:hanging="360"/>
      </w:pPr>
      <w:rPr>
        <w:rFonts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571544384">
    <w:abstractNumId w:val="16"/>
  </w:num>
  <w:num w:numId="2" w16cid:durableId="1226065090">
    <w:abstractNumId w:val="19"/>
  </w:num>
  <w:num w:numId="3" w16cid:durableId="972521431">
    <w:abstractNumId w:val="12"/>
  </w:num>
  <w:num w:numId="4" w16cid:durableId="1202551639">
    <w:abstractNumId w:val="8"/>
  </w:num>
  <w:num w:numId="5" w16cid:durableId="1220166514">
    <w:abstractNumId w:val="15"/>
  </w:num>
  <w:num w:numId="6" w16cid:durableId="2106681457">
    <w:abstractNumId w:val="9"/>
  </w:num>
  <w:num w:numId="7" w16cid:durableId="1156218789">
    <w:abstractNumId w:val="5"/>
  </w:num>
  <w:num w:numId="8" w16cid:durableId="1078095428">
    <w:abstractNumId w:val="2"/>
  </w:num>
  <w:num w:numId="9" w16cid:durableId="2112620710">
    <w:abstractNumId w:val="14"/>
  </w:num>
  <w:num w:numId="10" w16cid:durableId="1199857361">
    <w:abstractNumId w:val="1"/>
  </w:num>
  <w:num w:numId="11" w16cid:durableId="223679799">
    <w:abstractNumId w:val="4"/>
  </w:num>
  <w:num w:numId="12" w16cid:durableId="1989431698">
    <w:abstractNumId w:val="10"/>
  </w:num>
  <w:num w:numId="13" w16cid:durableId="1337882664">
    <w:abstractNumId w:val="3"/>
  </w:num>
  <w:num w:numId="14" w16cid:durableId="686098297">
    <w:abstractNumId w:val="0"/>
  </w:num>
  <w:num w:numId="15" w16cid:durableId="18480109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0639481">
    <w:abstractNumId w:val="18"/>
  </w:num>
  <w:num w:numId="17" w16cid:durableId="1933272407">
    <w:abstractNumId w:val="11"/>
  </w:num>
  <w:num w:numId="18" w16cid:durableId="2019770298">
    <w:abstractNumId w:val="13"/>
  </w:num>
  <w:num w:numId="19" w16cid:durableId="277181083">
    <w:abstractNumId w:val="6"/>
  </w:num>
  <w:num w:numId="20" w16cid:durableId="265893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8B"/>
    <w:rsid w:val="00026F24"/>
    <w:rsid w:val="000541ED"/>
    <w:rsid w:val="000A00A6"/>
    <w:rsid w:val="000A6699"/>
    <w:rsid w:val="000E4161"/>
    <w:rsid w:val="0010043B"/>
    <w:rsid w:val="001562E6"/>
    <w:rsid w:val="001760D2"/>
    <w:rsid w:val="0017706E"/>
    <w:rsid w:val="001C6543"/>
    <w:rsid w:val="001D5DB6"/>
    <w:rsid w:val="00202141"/>
    <w:rsid w:val="00214F1F"/>
    <w:rsid w:val="00254726"/>
    <w:rsid w:val="002A2747"/>
    <w:rsid w:val="002B67BA"/>
    <w:rsid w:val="002E2491"/>
    <w:rsid w:val="0036603C"/>
    <w:rsid w:val="003A5650"/>
    <w:rsid w:val="003C07DF"/>
    <w:rsid w:val="003C083C"/>
    <w:rsid w:val="003F0A73"/>
    <w:rsid w:val="004132D9"/>
    <w:rsid w:val="0042536F"/>
    <w:rsid w:val="00445C3C"/>
    <w:rsid w:val="00451AD2"/>
    <w:rsid w:val="0046622D"/>
    <w:rsid w:val="004753F6"/>
    <w:rsid w:val="004906EB"/>
    <w:rsid w:val="004B199A"/>
    <w:rsid w:val="004B1BE1"/>
    <w:rsid w:val="004C448B"/>
    <w:rsid w:val="004D643D"/>
    <w:rsid w:val="00595D5A"/>
    <w:rsid w:val="005D78F5"/>
    <w:rsid w:val="005E5F94"/>
    <w:rsid w:val="006064E4"/>
    <w:rsid w:val="006103EF"/>
    <w:rsid w:val="00620F8E"/>
    <w:rsid w:val="00641EB3"/>
    <w:rsid w:val="00653D78"/>
    <w:rsid w:val="00673EB4"/>
    <w:rsid w:val="006F517D"/>
    <w:rsid w:val="00700B93"/>
    <w:rsid w:val="00702FC9"/>
    <w:rsid w:val="00711F5A"/>
    <w:rsid w:val="00713748"/>
    <w:rsid w:val="007410E8"/>
    <w:rsid w:val="00762F78"/>
    <w:rsid w:val="007C5D55"/>
    <w:rsid w:val="0082058B"/>
    <w:rsid w:val="008526CC"/>
    <w:rsid w:val="0087756A"/>
    <w:rsid w:val="00900CD2"/>
    <w:rsid w:val="009066E5"/>
    <w:rsid w:val="00914159"/>
    <w:rsid w:val="00915B5A"/>
    <w:rsid w:val="0094218C"/>
    <w:rsid w:val="00954A1B"/>
    <w:rsid w:val="00954FDA"/>
    <w:rsid w:val="00966BE6"/>
    <w:rsid w:val="0097055B"/>
    <w:rsid w:val="00983A2B"/>
    <w:rsid w:val="00990100"/>
    <w:rsid w:val="009B5AB1"/>
    <w:rsid w:val="009C627B"/>
    <w:rsid w:val="00A10546"/>
    <w:rsid w:val="00A20D76"/>
    <w:rsid w:val="00A92902"/>
    <w:rsid w:val="00AA16C3"/>
    <w:rsid w:val="00AB5BD4"/>
    <w:rsid w:val="00AF5B98"/>
    <w:rsid w:val="00B31A24"/>
    <w:rsid w:val="00B50F82"/>
    <w:rsid w:val="00BB172B"/>
    <w:rsid w:val="00BC5C38"/>
    <w:rsid w:val="00BD6047"/>
    <w:rsid w:val="00BE1EC2"/>
    <w:rsid w:val="00C57C81"/>
    <w:rsid w:val="00C664BD"/>
    <w:rsid w:val="00C87EBA"/>
    <w:rsid w:val="00CB24F0"/>
    <w:rsid w:val="00CE6E90"/>
    <w:rsid w:val="00D044C6"/>
    <w:rsid w:val="00D3086A"/>
    <w:rsid w:val="00D763E4"/>
    <w:rsid w:val="00DB4F44"/>
    <w:rsid w:val="00DC0CF2"/>
    <w:rsid w:val="00DD17F7"/>
    <w:rsid w:val="00DE4B5A"/>
    <w:rsid w:val="00DF751B"/>
    <w:rsid w:val="00E00C7E"/>
    <w:rsid w:val="00E051ED"/>
    <w:rsid w:val="00E66DFF"/>
    <w:rsid w:val="00E82C29"/>
    <w:rsid w:val="00EA5EF2"/>
    <w:rsid w:val="00EB3E02"/>
    <w:rsid w:val="00EC3D22"/>
    <w:rsid w:val="00ED161F"/>
    <w:rsid w:val="00ED409F"/>
    <w:rsid w:val="00EF24CC"/>
    <w:rsid w:val="00EF4409"/>
    <w:rsid w:val="00F0196E"/>
    <w:rsid w:val="00F16D35"/>
    <w:rsid w:val="00F358F1"/>
    <w:rsid w:val="00F462CA"/>
    <w:rsid w:val="00F5466F"/>
    <w:rsid w:val="00F5797E"/>
    <w:rsid w:val="00F7638F"/>
    <w:rsid w:val="00F80346"/>
    <w:rsid w:val="00F9770D"/>
    <w:rsid w:val="00FB754D"/>
    <w:rsid w:val="00FC28EE"/>
    <w:rsid w:val="00FE65AD"/>
    <w:rsid w:val="00FF004E"/>
    <w:rsid w:val="00FF2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E9C8FA"/>
  <w15:docId w15:val="{B4BD8D9F-2FC9-434C-B1D2-0463AF31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CD2"/>
    <w:pPr>
      <w:spacing w:after="160" w:line="256" w:lineRule="auto"/>
    </w:pPr>
    <w:rPr>
      <w:rFonts w:ascii="Calibri" w:eastAsia="Calibri" w:hAnsi="Calibri" w:cs="Calibri"/>
      <w:lang w:val="uk-UA" w:eastAsia="ru-RU"/>
    </w:rPr>
  </w:style>
  <w:style w:type="paragraph" w:styleId="1">
    <w:name w:val="heading 1"/>
    <w:basedOn w:val="a"/>
    <w:next w:val="a"/>
    <w:link w:val="10"/>
    <w:qFormat/>
    <w:rsid w:val="00653D78"/>
    <w:pPr>
      <w:keepNext/>
      <w:keepLines/>
      <w:spacing w:before="480" w:after="120" w:line="259" w:lineRule="auto"/>
      <w:outlineLvl w:val="0"/>
    </w:pPr>
    <w:rPr>
      <w:rFonts w:cs="Times New Roman"/>
      <w:b/>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riant1">
    <w:name w:val="variant1"/>
    <w:rsid w:val="00900CD2"/>
    <w:rPr>
      <w:rFonts w:cs="Times New Roman"/>
      <w:color w:val="0000FF"/>
    </w:rPr>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Буллет,---"/>
    <w:basedOn w:val="a"/>
    <w:link w:val="a4"/>
    <w:uiPriority w:val="99"/>
    <w:qFormat/>
    <w:rsid w:val="00900CD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uk-UA"/>
    </w:rPr>
  </w:style>
  <w:style w:type="paragraph" w:styleId="a5">
    <w:name w:val="Body Text"/>
    <w:basedOn w:val="a"/>
    <w:link w:val="a6"/>
    <w:rsid w:val="00E82C29"/>
    <w:pPr>
      <w:spacing w:after="120" w:line="276" w:lineRule="auto"/>
    </w:pPr>
    <w:rPr>
      <w:rFonts w:eastAsia="Times New Roman" w:cs="Times New Roman"/>
      <w:lang w:val="ru-RU"/>
    </w:rPr>
  </w:style>
  <w:style w:type="character" w:customStyle="1" w:styleId="a6">
    <w:name w:val="Основной текст Знак"/>
    <w:basedOn w:val="a0"/>
    <w:link w:val="a5"/>
    <w:rsid w:val="00E82C29"/>
    <w:rPr>
      <w:rFonts w:ascii="Calibri" w:eastAsia="Times New Roman" w:hAnsi="Calibri" w:cs="Times New Roman"/>
      <w:lang w:eastAsia="ru-RU"/>
    </w:rPr>
  </w:style>
  <w:style w:type="character" w:customStyle="1" w:styleId="3">
    <w:name w:val="Подпись к таблице (3)_"/>
    <w:basedOn w:val="a0"/>
    <w:link w:val="30"/>
    <w:rsid w:val="004D643D"/>
    <w:rPr>
      <w:sz w:val="25"/>
      <w:szCs w:val="25"/>
      <w:shd w:val="clear" w:color="auto" w:fill="FFFFFF"/>
    </w:rPr>
  </w:style>
  <w:style w:type="paragraph" w:customStyle="1" w:styleId="30">
    <w:name w:val="Подпись к таблице (3)"/>
    <w:basedOn w:val="a"/>
    <w:link w:val="3"/>
    <w:rsid w:val="004D643D"/>
    <w:pPr>
      <w:widowControl w:val="0"/>
      <w:shd w:val="clear" w:color="auto" w:fill="FFFFFF"/>
      <w:spacing w:after="0" w:line="0" w:lineRule="atLeast"/>
    </w:pPr>
    <w:rPr>
      <w:rFonts w:asciiTheme="minorHAnsi" w:eastAsiaTheme="minorHAnsi" w:hAnsiTheme="minorHAnsi" w:cstheme="minorBidi"/>
      <w:sz w:val="25"/>
      <w:szCs w:val="25"/>
      <w:lang w:val="ru-RU" w:eastAsia="en-US"/>
    </w:rPr>
  </w:style>
  <w:style w:type="character" w:styleId="a7">
    <w:name w:val="Hyperlink"/>
    <w:rsid w:val="004D643D"/>
    <w:rPr>
      <w:rFonts w:ascii="Times New Roman" w:hAnsi="Times New Roman" w:cs="Times New Roman" w:hint="default"/>
      <w:color w:val="0000FF"/>
      <w:u w:val="single"/>
    </w:rPr>
  </w:style>
  <w:style w:type="character" w:customStyle="1" w:styleId="4">
    <w:name w:val="Основной текст (4)"/>
    <w:basedOn w:val="a0"/>
    <w:rsid w:val="004D643D"/>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paragraph" w:styleId="HTML">
    <w:name w:val="HTML Preformatted"/>
    <w:basedOn w:val="a"/>
    <w:link w:val="HTML0"/>
    <w:uiPriority w:val="99"/>
    <w:unhideWhenUsed/>
    <w:rsid w:val="005D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0"/>
    <w:link w:val="HTML"/>
    <w:uiPriority w:val="99"/>
    <w:rsid w:val="005D78F5"/>
    <w:rPr>
      <w:rFonts w:ascii="Consolas" w:eastAsia="Times New Roman" w:hAnsi="Consolas" w:cs="Times New Roman"/>
      <w:sz w:val="20"/>
      <w:szCs w:val="20"/>
      <w:lang w:val="x-none" w:eastAsia="x-none"/>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99"/>
    <w:qFormat/>
    <w:locked/>
    <w:rsid w:val="00B50F82"/>
    <w:rPr>
      <w:rFonts w:ascii="Times New Roman" w:eastAsia="Times New Roman" w:hAnsi="Times New Roman" w:cs="Times New Roman"/>
      <w:sz w:val="20"/>
      <w:szCs w:val="20"/>
      <w:lang w:val="uk-UA" w:eastAsia="uk-UA"/>
    </w:rPr>
  </w:style>
  <w:style w:type="character" w:customStyle="1" w:styleId="10">
    <w:name w:val="Заголовок 1 Знак"/>
    <w:basedOn w:val="a0"/>
    <w:link w:val="1"/>
    <w:rsid w:val="00653D78"/>
    <w:rPr>
      <w:rFonts w:ascii="Calibri" w:eastAsia="Calibri" w:hAnsi="Calibri" w:cs="Times New Roman"/>
      <w:b/>
      <w:sz w:val="48"/>
      <w:szCs w:val="48"/>
      <w:lang w:val="x-none" w:eastAsia="x-none"/>
    </w:rPr>
  </w:style>
  <w:style w:type="paragraph" w:customStyle="1" w:styleId="a8">
    <w:name w:val="Нормальний текст"/>
    <w:basedOn w:val="a"/>
    <w:rsid w:val="00653D78"/>
    <w:pPr>
      <w:spacing w:before="120" w:after="0" w:line="240" w:lineRule="auto"/>
      <w:ind w:firstLine="567"/>
    </w:pPr>
    <w:rPr>
      <w:rFonts w:ascii="Antiqua" w:eastAsia="Times New Roman" w:hAnsi="Antiqua" w:cs="Times New Roman"/>
      <w:sz w:val="26"/>
      <w:szCs w:val="20"/>
    </w:rPr>
  </w:style>
  <w:style w:type="paragraph" w:customStyle="1" w:styleId="a9">
    <w:name w:val="Назва документа"/>
    <w:basedOn w:val="a"/>
    <w:next w:val="a8"/>
    <w:rsid w:val="00653D78"/>
    <w:pPr>
      <w:keepNext/>
      <w:keepLines/>
      <w:spacing w:before="240" w:after="240" w:line="240" w:lineRule="auto"/>
      <w:jc w:val="center"/>
    </w:pPr>
    <w:rPr>
      <w:rFonts w:ascii="Antiqua" w:eastAsia="Times New Roman" w:hAnsi="Antiqua" w:cs="Times New Roman"/>
      <w:b/>
      <w:sz w:val="26"/>
      <w:szCs w:val="20"/>
    </w:rPr>
  </w:style>
  <w:style w:type="paragraph" w:styleId="aa">
    <w:name w:val="Body Text Indent"/>
    <w:basedOn w:val="a"/>
    <w:link w:val="ab"/>
    <w:uiPriority w:val="99"/>
    <w:semiHidden/>
    <w:unhideWhenUsed/>
    <w:rsid w:val="002B67BA"/>
    <w:pPr>
      <w:spacing w:after="120"/>
      <w:ind w:left="283"/>
    </w:pPr>
  </w:style>
  <w:style w:type="character" w:customStyle="1" w:styleId="ab">
    <w:name w:val="Основной текст с отступом Знак"/>
    <w:basedOn w:val="a0"/>
    <w:link w:val="aa"/>
    <w:uiPriority w:val="99"/>
    <w:semiHidden/>
    <w:rsid w:val="002B67BA"/>
    <w:rPr>
      <w:rFonts w:ascii="Calibri" w:eastAsia="Calibri" w:hAnsi="Calibri" w:cs="Calibri"/>
      <w:lang w:val="uk-UA" w:eastAsia="ru-RU"/>
    </w:rPr>
  </w:style>
  <w:style w:type="paragraph" w:styleId="31">
    <w:name w:val="Body Text Indent 3"/>
    <w:basedOn w:val="a"/>
    <w:link w:val="32"/>
    <w:uiPriority w:val="99"/>
    <w:unhideWhenUsed/>
    <w:rsid w:val="002B67BA"/>
    <w:pPr>
      <w:spacing w:after="120"/>
      <w:ind w:left="283"/>
    </w:pPr>
    <w:rPr>
      <w:sz w:val="16"/>
      <w:szCs w:val="16"/>
    </w:rPr>
  </w:style>
  <w:style w:type="character" w:customStyle="1" w:styleId="32">
    <w:name w:val="Основной текст с отступом 3 Знак"/>
    <w:basedOn w:val="a0"/>
    <w:link w:val="31"/>
    <w:uiPriority w:val="99"/>
    <w:rsid w:val="002B67BA"/>
    <w:rPr>
      <w:rFonts w:ascii="Calibri" w:eastAsia="Calibri" w:hAnsi="Calibri" w:cs="Calibri"/>
      <w:sz w:val="16"/>
      <w:szCs w:val="16"/>
      <w:lang w:val="uk-UA" w:eastAsia="ru-RU"/>
    </w:rPr>
  </w:style>
  <w:style w:type="paragraph" w:customStyle="1" w:styleId="11">
    <w:name w:val="Обычный1"/>
    <w:qFormat/>
    <w:rsid w:val="002B67BA"/>
    <w:pPr>
      <w:spacing w:after="0" w:line="240" w:lineRule="auto"/>
    </w:pPr>
    <w:rPr>
      <w:rFonts w:ascii="Times New Roman" w:eastAsia="Times New Roman" w:hAnsi="Times New Roman" w:cs="Times New Roman"/>
      <w:sz w:val="24"/>
      <w:szCs w:val="20"/>
      <w:lang w:eastAsia="ru-RU"/>
    </w:rPr>
  </w:style>
  <w:style w:type="character" w:customStyle="1" w:styleId="unknown1">
    <w:name w:val="unknown1"/>
    <w:rsid w:val="002B67BA"/>
    <w:rPr>
      <w:rFonts w:cs="Times New Roman"/>
      <w:color w:val="FF0000"/>
    </w:rPr>
  </w:style>
  <w:style w:type="character" w:customStyle="1" w:styleId="xfm24969772">
    <w:name w:val="xfm_24969772"/>
    <w:rsid w:val="002B6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3554</Words>
  <Characters>20262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Людмила Руденко</cp:lastModifiedBy>
  <cp:revision>33</cp:revision>
  <dcterms:created xsi:type="dcterms:W3CDTF">2023-11-01T09:48:00Z</dcterms:created>
  <dcterms:modified xsi:type="dcterms:W3CDTF">2023-11-24T08:59:00Z</dcterms:modified>
</cp:coreProperties>
</file>