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E2" w:rsidRDefault="007C6A37" w:rsidP="00B02FE5">
      <w:pPr>
        <w:ind w:left="-284"/>
        <w:jc w:val="center"/>
        <w:rPr>
          <w:sz w:val="24"/>
          <w:szCs w:val="24"/>
          <w:lang w:val="uk-UA"/>
        </w:rPr>
      </w:pPr>
      <w:r>
        <w:rPr>
          <w:b/>
          <w:bCs/>
          <w:sz w:val="24"/>
          <w:szCs w:val="24"/>
          <w:lang w:val="uk-UA"/>
        </w:rPr>
        <w:t xml:space="preserve">    </w:t>
      </w:r>
    </w:p>
    <w:p w:rsidR="00FE56E2" w:rsidRDefault="00FE56E2" w:rsidP="00FE56E2">
      <w:pPr>
        <w:ind w:left="-284"/>
        <w:jc w:val="center"/>
        <w:rPr>
          <w:rFonts w:eastAsia="Calibri"/>
          <w:b/>
          <w:bCs/>
          <w:sz w:val="24"/>
          <w:szCs w:val="24"/>
          <w:lang w:val="uk-UA"/>
        </w:rPr>
      </w:pPr>
      <w:r>
        <w:rPr>
          <w:b/>
          <w:bCs/>
          <w:sz w:val="24"/>
          <w:szCs w:val="24"/>
          <w:lang w:val="uk-UA"/>
        </w:rPr>
        <w:t xml:space="preserve">   </w:t>
      </w:r>
      <w:r w:rsidRPr="00C716F8">
        <w:rPr>
          <w:rFonts w:eastAsia="Calibri"/>
          <w:b/>
          <w:bCs/>
          <w:sz w:val="24"/>
          <w:szCs w:val="24"/>
          <w:lang w:val="uk-UA"/>
        </w:rPr>
        <w:t xml:space="preserve">    </w:t>
      </w:r>
    </w:p>
    <w:p w:rsidR="00FE56E2" w:rsidRDefault="00FE56E2" w:rsidP="00FE56E2">
      <w:pPr>
        <w:jc w:val="right"/>
        <w:rPr>
          <w:sz w:val="24"/>
          <w:szCs w:val="24"/>
          <w:lang w:val="uk-UA"/>
        </w:rPr>
      </w:pPr>
      <w:r w:rsidRPr="002564B5">
        <w:rPr>
          <w:sz w:val="24"/>
          <w:szCs w:val="24"/>
          <w:lang w:val="uk-UA"/>
        </w:rPr>
        <w:t>Додаток 2</w:t>
      </w:r>
    </w:p>
    <w:p w:rsidR="00FE56E2" w:rsidRPr="000304DB" w:rsidRDefault="00FE56E2" w:rsidP="00FE56E2">
      <w:pPr>
        <w:ind w:left="-284"/>
        <w:jc w:val="center"/>
        <w:rPr>
          <w:b/>
          <w:bCs/>
          <w:color w:val="000000"/>
          <w:sz w:val="24"/>
          <w:szCs w:val="24"/>
          <w:lang w:val="uk-UA"/>
        </w:rPr>
      </w:pPr>
      <w:r>
        <w:rPr>
          <w:b/>
          <w:bCs/>
          <w:sz w:val="24"/>
          <w:szCs w:val="24"/>
          <w:lang w:val="uk-UA"/>
        </w:rPr>
        <w:t xml:space="preserve">          </w:t>
      </w:r>
      <w:r w:rsidRPr="000304DB">
        <w:rPr>
          <w:b/>
          <w:bCs/>
          <w:color w:val="000000"/>
          <w:sz w:val="24"/>
          <w:szCs w:val="24"/>
          <w:lang w:val="uk-UA"/>
        </w:rPr>
        <w:t>ДОГОВІР (проект)</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0304DB">
        <w:rPr>
          <w:b/>
          <w:bCs/>
          <w:color w:val="000000"/>
          <w:sz w:val="24"/>
          <w:szCs w:val="24"/>
          <w:lang w:val="uk-UA"/>
        </w:rPr>
        <w:t>про закупівлю</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304DB">
        <w:rPr>
          <w:color w:val="000000"/>
          <w:sz w:val="24"/>
          <w:szCs w:val="24"/>
          <w:lang w:val="uk-UA"/>
        </w:rPr>
        <w:t>м. Павлоград</w:t>
      </w:r>
      <w:r w:rsidRPr="000304DB">
        <w:rPr>
          <w:color w:val="000000"/>
          <w:sz w:val="24"/>
          <w:szCs w:val="24"/>
          <w:lang w:val="uk-UA"/>
        </w:rPr>
        <w:tab/>
      </w:r>
      <w:r w:rsidRPr="000304DB">
        <w:rPr>
          <w:color w:val="000000"/>
          <w:sz w:val="24"/>
          <w:szCs w:val="24"/>
          <w:lang w:val="uk-UA"/>
        </w:rPr>
        <w:tab/>
      </w:r>
      <w:r w:rsidRPr="000304DB">
        <w:rPr>
          <w:color w:val="000000"/>
          <w:sz w:val="24"/>
          <w:szCs w:val="24"/>
          <w:lang w:val="uk-UA"/>
        </w:rPr>
        <w:tab/>
      </w:r>
      <w:r>
        <w:rPr>
          <w:color w:val="000000"/>
          <w:sz w:val="24"/>
          <w:szCs w:val="24"/>
          <w:lang w:val="uk-UA"/>
        </w:rPr>
        <w:t xml:space="preserve">                                                 </w:t>
      </w:r>
      <w:r w:rsidRPr="000304DB">
        <w:rPr>
          <w:color w:val="000000"/>
          <w:sz w:val="24"/>
          <w:szCs w:val="24"/>
          <w:lang w:val="uk-UA"/>
        </w:rPr>
        <w:t>«______» ____________ 202</w:t>
      </w:r>
      <w:r>
        <w:rPr>
          <w:color w:val="000000"/>
          <w:sz w:val="24"/>
          <w:szCs w:val="24"/>
          <w:lang w:val="uk-UA"/>
        </w:rPr>
        <w:t>4</w:t>
      </w:r>
      <w:r w:rsidRPr="000304DB">
        <w:rPr>
          <w:color w:val="000000"/>
          <w:sz w:val="24"/>
          <w:szCs w:val="24"/>
          <w:lang w:val="uk-UA"/>
        </w:rPr>
        <w:t xml:space="preserve"> р.</w:t>
      </w:r>
      <w:bookmarkStart w:id="0" w:name="18"/>
      <w:bookmarkEnd w:id="0"/>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FE56E2" w:rsidRPr="000304DB" w:rsidRDefault="00FE56E2" w:rsidP="00FE56E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304DB">
        <w:rPr>
          <w:b/>
          <w:color w:val="000000"/>
          <w:sz w:val="24"/>
          <w:szCs w:val="24"/>
          <w:lang w:val="uk-UA"/>
        </w:rPr>
        <w:tab/>
        <w:t>Восьмий воєнізований гірничорятувальний загін</w:t>
      </w:r>
      <w:r w:rsidRPr="000304DB">
        <w:rPr>
          <w:b/>
          <w:bCs/>
          <w:color w:val="000000"/>
          <w:sz w:val="24"/>
          <w:szCs w:val="24"/>
          <w:lang w:val="uk-UA" w:eastAsia="uk-UA"/>
        </w:rPr>
        <w:t>,</w:t>
      </w:r>
      <w:r w:rsidRPr="000304DB">
        <w:rPr>
          <w:color w:val="000000"/>
          <w:sz w:val="24"/>
          <w:szCs w:val="24"/>
          <w:lang w:val="uk-UA" w:eastAsia="uk-UA"/>
        </w:rPr>
        <w:t xml:space="preserve"> що іменується</w:t>
      </w:r>
      <w:r w:rsidRPr="000304DB">
        <w:rPr>
          <w:b/>
          <w:bCs/>
          <w:color w:val="000000"/>
          <w:sz w:val="24"/>
          <w:szCs w:val="24"/>
          <w:lang w:val="uk-UA" w:eastAsia="uk-UA"/>
        </w:rPr>
        <w:t xml:space="preserve"> </w:t>
      </w:r>
      <w:r w:rsidRPr="000304DB">
        <w:rPr>
          <w:color w:val="000000"/>
          <w:sz w:val="24"/>
          <w:szCs w:val="24"/>
          <w:lang w:val="uk-UA" w:eastAsia="uk-UA"/>
        </w:rPr>
        <w:t xml:space="preserve">в подальшому </w:t>
      </w:r>
      <w:r w:rsidRPr="000304DB">
        <w:rPr>
          <w:b/>
          <w:bCs/>
          <w:color w:val="000000"/>
          <w:sz w:val="24"/>
          <w:szCs w:val="24"/>
          <w:lang w:val="uk-UA" w:eastAsia="uk-UA"/>
        </w:rPr>
        <w:t>«Замовник»</w:t>
      </w:r>
      <w:r w:rsidRPr="000304DB">
        <w:rPr>
          <w:color w:val="000000"/>
          <w:sz w:val="24"/>
          <w:szCs w:val="24"/>
          <w:lang w:val="uk-UA" w:eastAsia="uk-UA"/>
        </w:rPr>
        <w:t xml:space="preserve">, </w:t>
      </w:r>
      <w:r w:rsidRPr="000304DB">
        <w:rPr>
          <w:color w:val="000000"/>
          <w:spacing w:val="6"/>
          <w:sz w:val="24"/>
          <w:szCs w:val="24"/>
          <w:lang w:val="uk-UA"/>
        </w:rPr>
        <w:t xml:space="preserve">в особі командира загону </w:t>
      </w:r>
      <w:proofErr w:type="spellStart"/>
      <w:r w:rsidRPr="000304DB">
        <w:rPr>
          <w:color w:val="000000"/>
          <w:spacing w:val="6"/>
          <w:sz w:val="24"/>
          <w:szCs w:val="24"/>
          <w:lang w:val="uk-UA"/>
        </w:rPr>
        <w:t>Ігнашова</w:t>
      </w:r>
      <w:proofErr w:type="spellEnd"/>
      <w:r w:rsidRPr="000304DB">
        <w:rPr>
          <w:color w:val="000000"/>
          <w:spacing w:val="6"/>
          <w:sz w:val="24"/>
          <w:szCs w:val="24"/>
          <w:lang w:val="uk-UA"/>
        </w:rPr>
        <w:t xml:space="preserve"> Івана Олександровича, що діє </w:t>
      </w:r>
      <w:r w:rsidRPr="000304DB">
        <w:rPr>
          <w:color w:val="000000"/>
          <w:spacing w:val="16"/>
          <w:sz w:val="24"/>
          <w:szCs w:val="24"/>
          <w:lang w:val="uk-UA"/>
        </w:rPr>
        <w:t xml:space="preserve">на підставі Положення, з </w:t>
      </w:r>
      <w:r w:rsidRPr="000304DB">
        <w:rPr>
          <w:color w:val="000000"/>
          <w:sz w:val="24"/>
          <w:szCs w:val="24"/>
          <w:lang w:val="uk-UA" w:eastAsia="uk-UA"/>
        </w:rPr>
        <w:t xml:space="preserve">однієї сторони, та ______________________________________________, що іменується в подальшому </w:t>
      </w:r>
      <w:r w:rsidRPr="000304DB">
        <w:rPr>
          <w:b/>
          <w:bCs/>
          <w:color w:val="000000"/>
          <w:sz w:val="24"/>
          <w:szCs w:val="24"/>
          <w:lang w:val="uk-UA" w:eastAsia="uk-UA"/>
        </w:rPr>
        <w:t>«Учасник»</w:t>
      </w:r>
      <w:r w:rsidRPr="000304DB">
        <w:rPr>
          <w:color w:val="000000"/>
          <w:sz w:val="24"/>
          <w:szCs w:val="24"/>
          <w:lang w:val="uk-UA" w:eastAsia="uk-UA"/>
        </w:rPr>
        <w:t>, в особі ____________________________________ , що діє на підставі_____________</w:t>
      </w:r>
      <w:r w:rsidRPr="000304DB">
        <w:rPr>
          <w:color w:val="000000"/>
          <w:sz w:val="24"/>
          <w:szCs w:val="24"/>
          <w:lang w:val="uk-UA"/>
        </w:rPr>
        <w:t xml:space="preserve">, </w:t>
      </w:r>
      <w:r w:rsidRPr="000304DB">
        <w:rPr>
          <w:color w:val="000000"/>
          <w:sz w:val="24"/>
          <w:szCs w:val="24"/>
          <w:lang w:val="uk-UA" w:eastAsia="uk-UA"/>
        </w:rPr>
        <w:t>з іншої сторони, разом в подальшому - «Сторони», уклали цей Договір про наступне:</w:t>
      </w:r>
    </w:p>
    <w:p w:rsidR="00FE56E2" w:rsidRPr="000304DB" w:rsidRDefault="00FE56E2" w:rsidP="00FE56E2">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304DB">
        <w:rPr>
          <w:b/>
          <w:color w:val="000000"/>
          <w:sz w:val="24"/>
          <w:szCs w:val="24"/>
          <w:lang w:val="uk-UA"/>
        </w:rPr>
        <w:t>I. Предмет договору</w:t>
      </w:r>
    </w:p>
    <w:p w:rsidR="00FE56E2" w:rsidRPr="000304DB" w:rsidRDefault="00FE56E2" w:rsidP="00FE56E2">
      <w:pPr>
        <w:jc w:val="both"/>
        <w:rPr>
          <w:sz w:val="24"/>
          <w:szCs w:val="24"/>
          <w:lang w:val="uk-UA"/>
        </w:rPr>
      </w:pPr>
      <w:bookmarkStart w:id="1" w:name="25"/>
      <w:bookmarkEnd w:id="1"/>
      <w:r w:rsidRPr="000304DB">
        <w:rPr>
          <w:color w:val="000000"/>
          <w:sz w:val="24"/>
          <w:szCs w:val="24"/>
          <w:lang w:val="uk-UA"/>
        </w:rPr>
        <w:t>1.1. Учасник зобов'язується у 202</w:t>
      </w:r>
      <w:r>
        <w:rPr>
          <w:color w:val="000000"/>
          <w:sz w:val="24"/>
          <w:szCs w:val="24"/>
          <w:lang w:val="uk-UA"/>
        </w:rPr>
        <w:t xml:space="preserve">4 році надати послуги </w:t>
      </w:r>
      <w:r w:rsidR="00472815" w:rsidRPr="002331D7">
        <w:rPr>
          <w:color w:val="000000"/>
          <w:sz w:val="24"/>
          <w:szCs w:val="24"/>
          <w:lang w:val="uk-UA"/>
        </w:rPr>
        <w:t xml:space="preserve">з технічного обслуговування транспортного засобу </w:t>
      </w:r>
      <w:proofErr w:type="spellStart"/>
      <w:r w:rsidR="00472815" w:rsidRPr="002331D7">
        <w:rPr>
          <w:color w:val="000000"/>
          <w:sz w:val="24"/>
          <w:szCs w:val="24"/>
          <w:lang w:val="uk-UA"/>
        </w:rPr>
        <w:t>Renault</w:t>
      </w:r>
      <w:proofErr w:type="spellEnd"/>
      <w:r w:rsidR="00472815" w:rsidRPr="002331D7">
        <w:rPr>
          <w:color w:val="000000"/>
          <w:sz w:val="24"/>
          <w:szCs w:val="24"/>
          <w:lang w:val="uk-UA"/>
        </w:rPr>
        <w:t xml:space="preserve">  </w:t>
      </w:r>
      <w:proofErr w:type="spellStart"/>
      <w:r w:rsidR="00472815" w:rsidRPr="002331D7">
        <w:rPr>
          <w:color w:val="000000"/>
          <w:sz w:val="24"/>
          <w:szCs w:val="24"/>
          <w:lang w:val="uk-UA"/>
        </w:rPr>
        <w:t>Master</w:t>
      </w:r>
      <w:proofErr w:type="spellEnd"/>
      <w:r w:rsidR="00472815" w:rsidRPr="002331D7">
        <w:rPr>
          <w:color w:val="000000"/>
          <w:sz w:val="24"/>
          <w:szCs w:val="24"/>
          <w:lang w:val="uk-UA"/>
        </w:rPr>
        <w:t xml:space="preserve"> ІІІ VIN – VF1MAF4CE45988557 </w:t>
      </w:r>
      <w:r w:rsidR="00472815">
        <w:rPr>
          <w:color w:val="000000"/>
          <w:sz w:val="24"/>
          <w:szCs w:val="24"/>
          <w:lang w:val="uk-UA"/>
        </w:rPr>
        <w:t xml:space="preserve"> </w:t>
      </w:r>
      <w:bookmarkStart w:id="2" w:name="_GoBack"/>
      <w:bookmarkEnd w:id="2"/>
      <w:r w:rsidRPr="000304DB">
        <w:rPr>
          <w:sz w:val="24"/>
          <w:szCs w:val="24"/>
          <w:lang w:val="uk-UA"/>
        </w:rPr>
        <w:t>(надалі – послуги).</w:t>
      </w:r>
    </w:p>
    <w:p w:rsidR="00FE56E2" w:rsidRPr="000304DB" w:rsidRDefault="00FE56E2" w:rsidP="00FE56E2">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1.2 Послуги з технічного обслуговування надаються</w:t>
      </w:r>
      <w:r w:rsidRPr="000304DB">
        <w:rPr>
          <w:lang w:val="uk-UA"/>
        </w:rPr>
        <w:t xml:space="preserve"> </w:t>
      </w:r>
      <w:r w:rsidRPr="000304DB">
        <w:rPr>
          <w:color w:val="000000"/>
          <w:sz w:val="24"/>
          <w:szCs w:val="24"/>
          <w:lang w:val="uk-UA"/>
        </w:rPr>
        <w:t xml:space="preserve">з використанням власних запасних частин та матеріалів Учасника. Код ДК 021: 2015 50110000-9 (Послуги з ремонту і технічного обслуговування </w:t>
      </w:r>
      <w:proofErr w:type="spellStart"/>
      <w:r w:rsidRPr="000304DB">
        <w:rPr>
          <w:color w:val="000000"/>
          <w:sz w:val="24"/>
          <w:szCs w:val="24"/>
          <w:lang w:val="uk-UA"/>
        </w:rPr>
        <w:t>мототранспортних</w:t>
      </w:r>
      <w:proofErr w:type="spellEnd"/>
      <w:r w:rsidRPr="000304DB">
        <w:rPr>
          <w:color w:val="000000"/>
          <w:sz w:val="24"/>
          <w:szCs w:val="24"/>
          <w:lang w:val="uk-UA"/>
        </w:rPr>
        <w:t xml:space="preserve"> засобів і супутнього обладнання)</w:t>
      </w:r>
      <w:r w:rsidRPr="000304DB">
        <w:rPr>
          <w:lang w:val="uk-UA"/>
        </w:rPr>
        <w:t xml:space="preserve"> </w:t>
      </w:r>
      <w:r>
        <w:rPr>
          <w:lang w:val="uk-UA"/>
        </w:rPr>
        <w:t xml:space="preserve"> </w:t>
      </w:r>
      <w:r w:rsidRPr="000304DB">
        <w:rPr>
          <w:color w:val="000000"/>
          <w:sz w:val="24"/>
          <w:szCs w:val="24"/>
          <w:lang w:val="uk-UA"/>
        </w:rPr>
        <w:t>50112200-5 - Послуги з технічного обслуговування автомобілів.</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304DB">
        <w:rPr>
          <w:b/>
          <w:color w:val="000000"/>
          <w:sz w:val="24"/>
          <w:szCs w:val="24"/>
          <w:lang w:val="uk-UA"/>
        </w:rPr>
        <w:t>II. Якість та строки  надання  послуг</w:t>
      </w:r>
    </w:p>
    <w:p w:rsidR="00FE56E2" w:rsidRPr="007B6668"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bookmarkStart w:id="3" w:name="36"/>
      <w:bookmarkEnd w:id="3"/>
      <w:r w:rsidRPr="007B6668">
        <w:rPr>
          <w:color w:val="000000" w:themeColor="text1"/>
          <w:sz w:val="24"/>
          <w:szCs w:val="24"/>
          <w:lang w:val="uk-UA"/>
        </w:rPr>
        <w:t>2.1. Учасник повинен надати Замовнику послуги, якість яких відповідає вимогам ДСТУ 3649-2010,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B6668">
        <w:rPr>
          <w:color w:val="000000" w:themeColor="text1"/>
          <w:sz w:val="24"/>
          <w:szCs w:val="24"/>
          <w:lang w:val="uk-UA"/>
        </w:rPr>
        <w:t xml:space="preserve">2.2. Запасні частини повинні бути новими, такими що не були раніше у використанні та не відновлювались, та відповідати вимогам технічної </w:t>
      </w:r>
      <w:r w:rsidRPr="000304DB">
        <w:rPr>
          <w:color w:val="000000"/>
          <w:sz w:val="24"/>
          <w:szCs w:val="24"/>
          <w:lang w:val="uk-UA"/>
        </w:rPr>
        <w:t>документації заводу-виробника ТЗ.</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2.3.</w:t>
      </w:r>
      <w:r>
        <w:rPr>
          <w:sz w:val="24"/>
          <w:szCs w:val="24"/>
          <w:lang w:val="uk-UA"/>
        </w:rPr>
        <w:t xml:space="preserve"> При виявленні</w:t>
      </w:r>
      <w:r w:rsidRPr="000304DB">
        <w:rPr>
          <w:sz w:val="24"/>
          <w:szCs w:val="24"/>
          <w:lang w:val="uk-UA"/>
        </w:rPr>
        <w:t xml:space="preserve"> Замовником невідповідності  якості  запасних  частин  встановленим  вимогам,  Учасник зобов’язаний за власні кошти замінити такі запасні частини.</w:t>
      </w:r>
    </w:p>
    <w:p w:rsidR="00FE56E2" w:rsidRPr="000304DB" w:rsidRDefault="00FE56E2" w:rsidP="00FE56E2">
      <w:pPr>
        <w:contextualSpacing/>
        <w:jc w:val="both"/>
        <w:rPr>
          <w:color w:val="000000"/>
          <w:sz w:val="24"/>
          <w:szCs w:val="24"/>
          <w:lang w:val="uk-UA"/>
        </w:rPr>
      </w:pPr>
      <w:r w:rsidRPr="000304DB">
        <w:rPr>
          <w:color w:val="000000"/>
          <w:sz w:val="24"/>
          <w:szCs w:val="24"/>
          <w:lang w:val="uk-UA"/>
        </w:rPr>
        <w:t xml:space="preserve">2.4. Строк надання послуг – 3 дні з моменту надання автомобіля Учаснику, але не </w:t>
      </w:r>
      <w:r>
        <w:rPr>
          <w:color w:val="000000"/>
          <w:sz w:val="24"/>
          <w:szCs w:val="24"/>
          <w:lang w:val="uk-UA"/>
        </w:rPr>
        <w:t>пізніше  01.06.2024</w:t>
      </w:r>
      <w:r w:rsidRPr="00B63FCE">
        <w:rPr>
          <w:color w:val="000000"/>
          <w:sz w:val="24"/>
          <w:szCs w:val="24"/>
          <w:lang w:val="uk-UA"/>
        </w:rPr>
        <w:t xml:space="preserve"> року.</w:t>
      </w:r>
    </w:p>
    <w:p w:rsidR="00FE56E2" w:rsidRDefault="00FE56E2" w:rsidP="00FE56E2">
      <w:pPr>
        <w:tabs>
          <w:tab w:val="left" w:pos="5505"/>
        </w:tabs>
        <w:ind w:firstLine="709"/>
        <w:jc w:val="both"/>
        <w:rPr>
          <w:rFonts w:eastAsia="Calibri"/>
          <w:sz w:val="24"/>
          <w:szCs w:val="24"/>
          <w:lang w:eastAsia="uk-UA"/>
        </w:rPr>
      </w:pPr>
      <w:bookmarkStart w:id="4" w:name="38"/>
      <w:bookmarkEnd w:id="4"/>
      <w:r w:rsidRPr="000304DB">
        <w:rPr>
          <w:color w:val="000000"/>
          <w:sz w:val="24"/>
          <w:szCs w:val="24"/>
          <w:lang w:val="uk-UA"/>
        </w:rPr>
        <w:t xml:space="preserve">Місце надання послуг – місце знаходження відповідних для надання послуг Замовнику виробничих </w:t>
      </w:r>
      <w:proofErr w:type="spellStart"/>
      <w:r w:rsidRPr="000304DB">
        <w:rPr>
          <w:color w:val="000000"/>
          <w:sz w:val="24"/>
          <w:szCs w:val="24"/>
          <w:lang w:val="uk-UA"/>
        </w:rPr>
        <w:t>потужностей</w:t>
      </w:r>
      <w:proofErr w:type="spellEnd"/>
      <w:r w:rsidRPr="000304DB">
        <w:rPr>
          <w:color w:val="000000"/>
          <w:sz w:val="24"/>
          <w:szCs w:val="24"/>
          <w:lang w:val="uk-UA"/>
        </w:rPr>
        <w:t xml:space="preserve"> Учасника, які розташовані  за </w:t>
      </w:r>
      <w:proofErr w:type="spellStart"/>
      <w:r w:rsidRPr="000304DB">
        <w:rPr>
          <w:color w:val="000000"/>
          <w:sz w:val="24"/>
          <w:szCs w:val="24"/>
          <w:lang w:val="uk-UA"/>
        </w:rPr>
        <w:t>адресою</w:t>
      </w:r>
      <w:proofErr w:type="spellEnd"/>
      <w:r w:rsidRPr="000304DB">
        <w:rPr>
          <w:color w:val="000000"/>
          <w:sz w:val="24"/>
          <w:szCs w:val="24"/>
          <w:lang w:val="uk-UA"/>
        </w:rPr>
        <w:t xml:space="preserve">__________________________________ </w:t>
      </w:r>
      <w:r w:rsidRPr="000304DB">
        <w:rPr>
          <w:rFonts w:eastAsia="Calibri"/>
          <w:color w:val="000000"/>
          <w:sz w:val="24"/>
          <w:szCs w:val="24"/>
          <w:lang w:eastAsia="ar-SA"/>
        </w:rPr>
        <w:t>(</w:t>
      </w:r>
      <w:proofErr w:type="spellStart"/>
      <w:r w:rsidRPr="000304DB">
        <w:rPr>
          <w:rFonts w:eastAsia="Calibri"/>
          <w:i/>
          <w:color w:val="000000"/>
          <w:sz w:val="24"/>
          <w:szCs w:val="24"/>
          <w:lang w:eastAsia="ar-SA"/>
        </w:rPr>
        <w:t>заповнюється</w:t>
      </w:r>
      <w:proofErr w:type="spellEnd"/>
      <w:r w:rsidRPr="000304DB">
        <w:rPr>
          <w:rFonts w:eastAsia="Calibri"/>
          <w:i/>
          <w:color w:val="000000"/>
          <w:sz w:val="24"/>
          <w:szCs w:val="24"/>
          <w:lang w:eastAsia="ar-SA"/>
        </w:rPr>
        <w:t xml:space="preserve"> на </w:t>
      </w:r>
      <w:proofErr w:type="spellStart"/>
      <w:r w:rsidRPr="000304DB">
        <w:rPr>
          <w:rFonts w:eastAsia="Calibri"/>
          <w:i/>
          <w:color w:val="000000"/>
          <w:sz w:val="24"/>
          <w:szCs w:val="24"/>
          <w:lang w:eastAsia="ar-SA"/>
        </w:rPr>
        <w:t>етапі</w:t>
      </w:r>
      <w:proofErr w:type="spellEnd"/>
      <w:r w:rsidRPr="000304DB">
        <w:rPr>
          <w:rFonts w:eastAsia="Calibri"/>
          <w:i/>
          <w:color w:val="000000"/>
          <w:sz w:val="24"/>
          <w:szCs w:val="24"/>
          <w:lang w:eastAsia="ar-SA"/>
        </w:rPr>
        <w:t xml:space="preserve"> </w:t>
      </w:r>
      <w:proofErr w:type="spellStart"/>
      <w:r w:rsidRPr="000304DB">
        <w:rPr>
          <w:rFonts w:eastAsia="Calibri"/>
          <w:i/>
          <w:color w:val="000000"/>
          <w:sz w:val="24"/>
          <w:szCs w:val="24"/>
          <w:lang w:eastAsia="ar-SA"/>
        </w:rPr>
        <w:t>укладення</w:t>
      </w:r>
      <w:proofErr w:type="spellEnd"/>
      <w:r w:rsidRPr="000304DB">
        <w:rPr>
          <w:rFonts w:eastAsia="Calibri"/>
          <w:i/>
          <w:color w:val="000000"/>
          <w:sz w:val="24"/>
          <w:szCs w:val="24"/>
          <w:lang w:eastAsia="ar-SA"/>
        </w:rPr>
        <w:t xml:space="preserve"> Договору</w:t>
      </w:r>
      <w:r w:rsidRPr="000304DB">
        <w:rPr>
          <w:rFonts w:eastAsia="Calibri"/>
          <w:color w:val="000000"/>
          <w:sz w:val="24"/>
          <w:szCs w:val="24"/>
          <w:lang w:eastAsia="ar-SA"/>
        </w:rPr>
        <w:t>)</w:t>
      </w:r>
      <w:r w:rsidRPr="000304DB">
        <w:rPr>
          <w:rFonts w:eastAsia="Calibri"/>
          <w:sz w:val="24"/>
          <w:szCs w:val="24"/>
          <w:lang w:eastAsia="uk-UA"/>
        </w:rPr>
        <w:t>.</w:t>
      </w:r>
    </w:p>
    <w:p w:rsidR="00FE56E2" w:rsidRPr="000304DB" w:rsidRDefault="00FE56E2" w:rsidP="00FE56E2">
      <w:pPr>
        <w:jc w:val="both"/>
        <w:rPr>
          <w:sz w:val="24"/>
          <w:szCs w:val="24"/>
          <w:lang w:val="uk-UA"/>
        </w:rPr>
      </w:pPr>
      <w:r>
        <w:rPr>
          <w:rFonts w:eastAsia="Calibri"/>
          <w:sz w:val="24"/>
          <w:szCs w:val="24"/>
          <w:lang w:val="uk-UA" w:eastAsia="uk-UA"/>
        </w:rPr>
        <w:t xml:space="preserve">2.5. </w:t>
      </w:r>
      <w:r w:rsidRPr="000304DB">
        <w:rPr>
          <w:sz w:val="24"/>
          <w:szCs w:val="24"/>
          <w:lang w:val="uk-UA"/>
        </w:rPr>
        <w:t xml:space="preserve">Доставка транспортного засобу до місця надання послуг  та  у </w:t>
      </w:r>
      <w:proofErr w:type="spellStart"/>
      <w:r w:rsidRPr="000304DB">
        <w:rPr>
          <w:sz w:val="24"/>
          <w:szCs w:val="24"/>
          <w:lang w:val="uk-UA"/>
        </w:rPr>
        <w:t>зворотньому</w:t>
      </w:r>
      <w:proofErr w:type="spellEnd"/>
      <w:r w:rsidRPr="000304DB">
        <w:rPr>
          <w:sz w:val="24"/>
          <w:szCs w:val="24"/>
          <w:lang w:val="uk-UA"/>
        </w:rPr>
        <w:t xml:space="preserve">  напрямку здійснюється засобами та силами за рахунок Замовника.</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III. Ціна договору та порядок  здійснення оплати</w:t>
      </w:r>
    </w:p>
    <w:p w:rsidR="00FE56E2" w:rsidRPr="000304DB" w:rsidRDefault="00FE56E2" w:rsidP="00FE56E2">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sz w:val="24"/>
          <w:szCs w:val="24"/>
          <w:lang w:val="uk-UA"/>
        </w:rPr>
        <w:t>3.1. Загальна вартість послуг за цим Договором визначається калькуляцією (Додаток №1), яка є невід’ємною частиною цього Договору.</w:t>
      </w:r>
      <w:r w:rsidRPr="000304DB">
        <w:rPr>
          <w:sz w:val="24"/>
          <w:szCs w:val="24"/>
          <w:lang w:val="uk-UA"/>
        </w:rPr>
        <w:tab/>
      </w:r>
      <w:r w:rsidRPr="000304DB">
        <w:rPr>
          <w:sz w:val="24"/>
          <w:szCs w:val="24"/>
          <w:lang w:val="uk-UA"/>
        </w:rPr>
        <w:tab/>
      </w:r>
      <w:r w:rsidRPr="000304DB">
        <w:rPr>
          <w:sz w:val="24"/>
          <w:szCs w:val="24"/>
          <w:lang w:val="uk-UA"/>
        </w:rPr>
        <w:tab/>
      </w:r>
      <w:r w:rsidRPr="000304DB">
        <w:rPr>
          <w:color w:val="000000"/>
          <w:sz w:val="24"/>
          <w:szCs w:val="24"/>
          <w:lang w:val="uk-UA"/>
        </w:rPr>
        <w:tab/>
      </w:r>
      <w:r w:rsidRPr="000304DB">
        <w:rPr>
          <w:color w:val="000000"/>
          <w:sz w:val="24"/>
          <w:szCs w:val="24"/>
          <w:lang w:val="uk-UA"/>
        </w:rPr>
        <w:tab/>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bookmarkStart w:id="5" w:name="39"/>
      <w:bookmarkEnd w:id="5"/>
      <w:r w:rsidRPr="000304DB">
        <w:rPr>
          <w:color w:val="000000"/>
          <w:sz w:val="24"/>
          <w:szCs w:val="24"/>
          <w:lang w:val="uk-UA"/>
        </w:rPr>
        <w:t xml:space="preserve">3.2. Ціна цього Договору становить </w:t>
      </w:r>
      <w:r w:rsidRPr="000304DB">
        <w:rPr>
          <w:b/>
          <w:color w:val="000000"/>
          <w:sz w:val="24"/>
          <w:szCs w:val="24"/>
          <w:lang w:val="uk-UA"/>
        </w:rPr>
        <w:t>_____________</w:t>
      </w:r>
      <w:r w:rsidRPr="000304DB">
        <w:rPr>
          <w:color w:val="000000"/>
          <w:sz w:val="24"/>
          <w:szCs w:val="24"/>
          <w:lang w:val="uk-UA"/>
        </w:rPr>
        <w:t>, у тому числі</w:t>
      </w:r>
      <w:bookmarkStart w:id="6" w:name="41"/>
      <w:bookmarkEnd w:id="6"/>
      <w:r w:rsidRPr="000304DB">
        <w:rPr>
          <w:color w:val="000000"/>
          <w:sz w:val="24"/>
          <w:szCs w:val="24"/>
          <w:lang w:val="uk-UA"/>
        </w:rPr>
        <w:t xml:space="preserve"> ПДВ _________________</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0304DB">
        <w:rPr>
          <w:color w:val="000000"/>
          <w:sz w:val="24"/>
          <w:szCs w:val="24"/>
          <w:lang w:val="uk-UA"/>
        </w:rPr>
        <w:t>3.3. Ціна Договору включає вартість використаних під час технічного обслуговування запасних частин та матеріалів.</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 xml:space="preserve">3.4. Розрахунок за Договором </w:t>
      </w:r>
      <w:r w:rsidRPr="000304DB">
        <w:rPr>
          <w:snapToGrid w:val="0"/>
          <w:color w:val="000000"/>
          <w:sz w:val="24"/>
          <w:szCs w:val="24"/>
          <w:lang w:val="uk-UA"/>
        </w:rPr>
        <w:t>здійснюється</w:t>
      </w:r>
      <w:r w:rsidRPr="000304DB">
        <w:rPr>
          <w:snapToGrid w:val="0"/>
          <w:color w:val="000000"/>
          <w:sz w:val="24"/>
          <w:szCs w:val="24"/>
        </w:rPr>
        <w:t xml:space="preserve"> </w:t>
      </w:r>
      <w:proofErr w:type="spellStart"/>
      <w:r w:rsidRPr="000304DB">
        <w:rPr>
          <w:snapToGrid w:val="0"/>
          <w:color w:val="000000"/>
          <w:sz w:val="24"/>
          <w:szCs w:val="24"/>
        </w:rPr>
        <w:t>Замовником</w:t>
      </w:r>
      <w:proofErr w:type="spellEnd"/>
      <w:r w:rsidRPr="000304DB">
        <w:rPr>
          <w:snapToGrid w:val="0"/>
          <w:color w:val="000000"/>
          <w:sz w:val="24"/>
          <w:szCs w:val="24"/>
        </w:rPr>
        <w:t xml:space="preserve"> </w:t>
      </w:r>
      <w:r w:rsidRPr="000304DB">
        <w:rPr>
          <w:color w:val="000000"/>
          <w:sz w:val="24"/>
          <w:szCs w:val="24"/>
          <w:lang w:val="uk-UA"/>
        </w:rPr>
        <w:t xml:space="preserve">протягом 5-ти календарних днів з дня підписання Сторонами  акту наданих  </w:t>
      </w:r>
      <w:bookmarkStart w:id="7" w:name="47"/>
      <w:bookmarkStart w:id="8" w:name="48"/>
      <w:bookmarkStart w:id="9" w:name="49"/>
      <w:bookmarkStart w:id="10" w:name="50"/>
      <w:bookmarkStart w:id="11" w:name="51"/>
      <w:bookmarkStart w:id="12" w:name="52"/>
      <w:bookmarkEnd w:id="7"/>
      <w:bookmarkEnd w:id="8"/>
      <w:bookmarkEnd w:id="9"/>
      <w:bookmarkEnd w:id="10"/>
      <w:bookmarkEnd w:id="11"/>
      <w:bookmarkEnd w:id="12"/>
      <w:r w:rsidRPr="000304DB">
        <w:rPr>
          <w:color w:val="000000"/>
          <w:sz w:val="24"/>
          <w:szCs w:val="24"/>
          <w:lang w:val="uk-UA"/>
        </w:rPr>
        <w:t xml:space="preserve">послуг на підставі рахунку за  рахунок  наявних  власних коштів, що  передбачені  Планом </w:t>
      </w:r>
      <w:r>
        <w:rPr>
          <w:color w:val="000000"/>
          <w:sz w:val="24"/>
          <w:szCs w:val="24"/>
          <w:lang w:val="uk-UA"/>
        </w:rPr>
        <w:t>витрат</w:t>
      </w:r>
      <w:r w:rsidRPr="000304DB">
        <w:rPr>
          <w:color w:val="000000"/>
          <w:sz w:val="24"/>
          <w:szCs w:val="24"/>
          <w:lang w:val="uk-UA"/>
        </w:rPr>
        <w:t xml:space="preserve">  на 202</w:t>
      </w:r>
      <w:r>
        <w:rPr>
          <w:color w:val="000000"/>
          <w:sz w:val="24"/>
          <w:szCs w:val="24"/>
          <w:lang w:val="uk-UA"/>
        </w:rPr>
        <w:t>4</w:t>
      </w:r>
      <w:r w:rsidRPr="000304DB">
        <w:rPr>
          <w:color w:val="000000"/>
          <w:sz w:val="24"/>
          <w:szCs w:val="24"/>
          <w:lang w:val="uk-UA"/>
        </w:rPr>
        <w:t xml:space="preserve"> рік  Замовника.</w:t>
      </w: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snapToGrid w:val="0"/>
          <w:color w:val="000000"/>
          <w:sz w:val="24"/>
          <w:szCs w:val="24"/>
          <w:lang w:val="uk-UA"/>
        </w:rPr>
      </w:pPr>
      <w:r w:rsidRPr="000304DB">
        <w:rPr>
          <w:color w:val="000000"/>
          <w:sz w:val="24"/>
          <w:szCs w:val="24"/>
          <w:lang w:val="uk-UA"/>
        </w:rPr>
        <w:t xml:space="preserve">3.5. </w:t>
      </w:r>
      <w:r w:rsidRPr="000304DB">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FE56E2" w:rsidRPr="000B7BA7"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ІV. Права та обов'язки сторін</w:t>
      </w:r>
      <w:bookmarkStart w:id="13" w:name="62"/>
      <w:bookmarkEnd w:id="13"/>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  </w:t>
      </w:r>
      <w:r w:rsidRPr="000304DB">
        <w:rPr>
          <w:b/>
          <w:color w:val="000000"/>
          <w:sz w:val="24"/>
          <w:szCs w:val="24"/>
          <w:lang w:val="uk-UA"/>
        </w:rPr>
        <w:t>Замовник зобов'язаний</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4.1.1. для надання послуг доставити транспортний засіб до Учасника;</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w:t>
      </w:r>
      <w:proofErr w:type="spellStart"/>
      <w:r w:rsidRPr="000304DB">
        <w:rPr>
          <w:color w:val="000000"/>
          <w:sz w:val="24"/>
          <w:szCs w:val="24"/>
          <w:lang w:val="uk-UA"/>
        </w:rPr>
        <w:t>зассобу</w:t>
      </w:r>
      <w:proofErr w:type="spellEnd"/>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lastRenderedPageBreak/>
        <w:t xml:space="preserve"> 4.1.3. вчасно, у терміни зазначені в Договорі, здійснити оплату послуг;</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4.1.4. прийняти   послуги  згідно  з  актом  наданих  послуг;</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4.2.  </w:t>
      </w:r>
      <w:r w:rsidRPr="000304DB">
        <w:rPr>
          <w:b/>
          <w:color w:val="000000"/>
          <w:sz w:val="24"/>
          <w:szCs w:val="24"/>
          <w:lang w:val="uk-UA"/>
        </w:rPr>
        <w:t>Замовник має право</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4.2.1.  контролювати  надання послуг у строки, встановлені  цим Договором;</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4.3.     </w:t>
      </w:r>
      <w:r w:rsidRPr="000304DB">
        <w:rPr>
          <w:b/>
          <w:color w:val="000000"/>
          <w:sz w:val="24"/>
          <w:szCs w:val="24"/>
          <w:lang w:val="uk-UA"/>
        </w:rPr>
        <w:t>Учасник зобов'язаний</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4.3.1. виконати послуги відповідно до вимог нормативних документів та умов Договору;</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4.3.2. забезпечити   надання   послуг   у   строки,   встановлені   цим   Договором;</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4.3.3. забезпечити збереження і цілісність транспортного за</w:t>
      </w:r>
      <w:r>
        <w:rPr>
          <w:color w:val="000000"/>
          <w:sz w:val="24"/>
          <w:szCs w:val="24"/>
          <w:lang w:val="uk-UA"/>
        </w:rPr>
        <w:t>с</w:t>
      </w:r>
      <w:r w:rsidRPr="000304DB">
        <w:rPr>
          <w:color w:val="000000"/>
          <w:sz w:val="24"/>
          <w:szCs w:val="24"/>
          <w:lang w:val="uk-UA"/>
        </w:rPr>
        <w:t>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4.4.     </w:t>
      </w:r>
      <w:r w:rsidRPr="000304DB">
        <w:rPr>
          <w:b/>
          <w:color w:val="000000"/>
          <w:sz w:val="24"/>
          <w:szCs w:val="24"/>
          <w:lang w:val="uk-UA"/>
        </w:rPr>
        <w:t>Учасник має право</w:t>
      </w:r>
      <w:r w:rsidRPr="000304DB">
        <w:rPr>
          <w:color w:val="000000"/>
          <w:sz w:val="24"/>
          <w:szCs w:val="24"/>
          <w:lang w:val="uk-UA"/>
        </w:rPr>
        <w:t>:</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4.4.1.  своєчасно та в  повному  обсязі  отримувати  плату за надані послуги</w:t>
      </w:r>
      <w:bookmarkStart w:id="14" w:name="79"/>
      <w:bookmarkEnd w:id="14"/>
      <w:r w:rsidRPr="000304DB">
        <w:rPr>
          <w:color w:val="000000"/>
          <w:sz w:val="24"/>
          <w:szCs w:val="24"/>
          <w:lang w:val="uk-UA"/>
        </w:rPr>
        <w:t>.</w:t>
      </w:r>
      <w:r w:rsidRPr="000304DB">
        <w:rPr>
          <w:color w:val="000000"/>
          <w:sz w:val="24"/>
          <w:szCs w:val="24"/>
          <w:lang w:val="uk-UA"/>
        </w:rPr>
        <w:br/>
      </w:r>
      <w:bookmarkStart w:id="15" w:name="81"/>
      <w:bookmarkEnd w:id="15"/>
      <w:r w:rsidRPr="000304DB">
        <w:rPr>
          <w:color w:val="000000"/>
          <w:sz w:val="24"/>
          <w:szCs w:val="24"/>
          <w:lang w:val="uk-UA"/>
        </w:rPr>
        <w:t xml:space="preserve">4.5.   </w:t>
      </w:r>
      <w:r w:rsidRPr="000304DB">
        <w:rPr>
          <w:b/>
          <w:color w:val="000000"/>
          <w:sz w:val="24"/>
          <w:szCs w:val="24"/>
          <w:lang w:val="uk-UA"/>
        </w:rPr>
        <w:t>Сторони   зобов’язані</w:t>
      </w:r>
      <w:r w:rsidRPr="000304DB">
        <w:rPr>
          <w:color w:val="000000"/>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FE56E2" w:rsidRPr="000304DB"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9923"/>
          <w:tab w:val="left" w:pos="10992"/>
          <w:tab w:val="left" w:pos="11908"/>
          <w:tab w:val="left" w:pos="12824"/>
          <w:tab w:val="left" w:pos="13740"/>
          <w:tab w:val="left" w:pos="14656"/>
        </w:tabs>
        <w:ind w:right="-1"/>
        <w:rPr>
          <w:b/>
          <w:color w:val="000000"/>
          <w:sz w:val="24"/>
          <w:szCs w:val="24"/>
        </w:rPr>
      </w:pPr>
      <w:r w:rsidRPr="000304DB">
        <w:rPr>
          <w:color w:val="000000"/>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w:t>
      </w:r>
      <w:r>
        <w:rPr>
          <w:color w:val="000000"/>
          <w:sz w:val="24"/>
          <w:szCs w:val="24"/>
          <w:lang w:val="uk-UA"/>
        </w:rPr>
        <w:t>ру</w:t>
      </w:r>
      <w:r w:rsidRPr="000304DB">
        <w:rPr>
          <w:color w:val="000000"/>
          <w:sz w:val="24"/>
          <w:szCs w:val="24"/>
          <w:lang w:val="uk-UA"/>
        </w:rPr>
        <w:t xml:space="preserve"> для Учасника і Замовника.</w:t>
      </w:r>
      <w:r w:rsidRPr="00D25738">
        <w:rPr>
          <w:b/>
          <w:color w:val="000000"/>
          <w:sz w:val="24"/>
          <w:szCs w:val="24"/>
        </w:rPr>
        <w:t xml:space="preserve"> </w:t>
      </w: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6A76">
        <w:rPr>
          <w:b/>
          <w:color w:val="000000"/>
          <w:sz w:val="24"/>
          <w:szCs w:val="24"/>
          <w:lang w:val="en-US"/>
        </w:rPr>
        <w:t>V</w:t>
      </w:r>
      <w:r w:rsidRPr="00D96A76">
        <w:rPr>
          <w:b/>
          <w:color w:val="000000"/>
          <w:sz w:val="24"/>
          <w:szCs w:val="24"/>
          <w:lang w:val="uk-UA"/>
        </w:rPr>
        <w:t>. Відповідальність сторін</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16" w:name="82"/>
      <w:bookmarkEnd w:id="16"/>
      <w:r w:rsidRPr="00D96A76">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7" w:name="83"/>
      <w:bookmarkEnd w:id="17"/>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 xml:space="preserve">5.2. У разі невиконання або несвоєчасного виконання зобов'язань при наданні послуг </w:t>
      </w:r>
      <w:r>
        <w:rPr>
          <w:color w:val="000000"/>
          <w:sz w:val="24"/>
          <w:szCs w:val="24"/>
          <w:lang w:val="uk-UA"/>
        </w:rPr>
        <w:t>Учасник</w:t>
      </w:r>
      <w:r w:rsidRPr="00D96A76">
        <w:rPr>
          <w:color w:val="000000"/>
          <w:sz w:val="24"/>
          <w:szCs w:val="24"/>
          <w:lang w:val="uk-UA"/>
        </w:rPr>
        <w:t xml:space="preserve"> сплачує Замовнику штрафні санкції у розмірі однієї облікової ставки НБУ.</w:t>
      </w:r>
    </w:p>
    <w:p w:rsidR="00FE56E2" w:rsidRPr="000C3EFF"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8" w:name="84"/>
      <w:bookmarkStart w:id="19" w:name="85"/>
      <w:bookmarkStart w:id="20" w:name="86"/>
      <w:bookmarkEnd w:id="18"/>
      <w:bookmarkEnd w:id="19"/>
      <w:bookmarkEnd w:id="20"/>
      <w:r w:rsidRPr="00D96A76">
        <w:rPr>
          <w:b/>
          <w:color w:val="000000"/>
          <w:sz w:val="24"/>
          <w:szCs w:val="24"/>
          <w:lang w:val="uk-UA"/>
        </w:rPr>
        <w:t xml:space="preserve">VI. Обставини непереборної сили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21" w:name="87"/>
      <w:bookmarkEnd w:id="21"/>
      <w:r w:rsidRPr="00D96A76">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22" w:name="88"/>
      <w:bookmarkEnd w:id="22"/>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23" w:name="89"/>
      <w:bookmarkStart w:id="24" w:name="90"/>
      <w:bookmarkStart w:id="25" w:name="91"/>
      <w:bookmarkEnd w:id="23"/>
      <w:bookmarkEnd w:id="24"/>
      <w:bookmarkEnd w:id="25"/>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6A76">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26" w:name="92"/>
      <w:bookmarkEnd w:id="26"/>
    </w:p>
    <w:p w:rsidR="00827882" w:rsidRPr="00472815" w:rsidRDefault="0082788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rPr>
      </w:pPr>
    </w:p>
    <w:p w:rsidR="00827882" w:rsidRPr="00472815" w:rsidRDefault="0082788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rPr>
      </w:pP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6A76">
        <w:rPr>
          <w:b/>
          <w:color w:val="000000"/>
          <w:sz w:val="24"/>
          <w:szCs w:val="24"/>
          <w:lang w:val="en-US"/>
        </w:rPr>
        <w:t>VII</w:t>
      </w:r>
      <w:r w:rsidRPr="00D96A76">
        <w:rPr>
          <w:b/>
          <w:color w:val="000000"/>
          <w:sz w:val="24"/>
          <w:szCs w:val="24"/>
          <w:lang w:val="uk-UA"/>
        </w:rPr>
        <w:t>. Вирішення спорів</w:t>
      </w:r>
      <w:bookmarkStart w:id="27" w:name="93"/>
      <w:bookmarkEnd w:id="27"/>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7"/>
        <w:jc w:val="both"/>
        <w:rPr>
          <w:color w:val="000000"/>
          <w:sz w:val="24"/>
          <w:szCs w:val="24"/>
          <w:lang w:val="uk-UA"/>
        </w:rPr>
      </w:pPr>
      <w:r w:rsidRPr="00D96A76">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28" w:name="94"/>
      <w:bookmarkEnd w:id="28"/>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7.2.У разі недосягнення Сторонами згоди спори (розбіжності) вирішуються у судовому порядку.</w:t>
      </w:r>
    </w:p>
    <w:p w:rsidR="00FE56E2" w:rsidRPr="00A356F3"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bookmarkStart w:id="29" w:name="95"/>
      <w:bookmarkStart w:id="30" w:name="98"/>
      <w:bookmarkEnd w:id="29"/>
      <w:bookmarkEnd w:id="30"/>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6A76">
        <w:rPr>
          <w:b/>
          <w:color w:val="000000"/>
          <w:sz w:val="24"/>
          <w:szCs w:val="24"/>
          <w:lang w:val="en-US"/>
        </w:rPr>
        <w:t>VIII</w:t>
      </w:r>
      <w:r w:rsidRPr="00D96A76">
        <w:rPr>
          <w:b/>
          <w:color w:val="000000"/>
          <w:sz w:val="24"/>
          <w:szCs w:val="24"/>
          <w:lang w:val="uk-UA"/>
        </w:rPr>
        <w:t>. Строк дії договору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bookmarkStart w:id="31" w:name="99"/>
      <w:bookmarkStart w:id="32" w:name="102"/>
      <w:bookmarkStart w:id="33" w:name="111"/>
      <w:bookmarkEnd w:id="31"/>
      <w:bookmarkEnd w:id="32"/>
      <w:bookmarkEnd w:id="33"/>
      <w:r w:rsidRPr="00D96A76">
        <w:rPr>
          <w:color w:val="0D0D0D" w:themeColor="text1" w:themeTint="F2"/>
          <w:sz w:val="24"/>
          <w:szCs w:val="24"/>
          <w:lang w:val="uk-UA"/>
        </w:rPr>
        <w:t>8</w:t>
      </w:r>
      <w:r w:rsidRPr="00D96A76">
        <w:rPr>
          <w:color w:val="0D0D0D" w:themeColor="text1" w:themeTint="F2"/>
          <w:sz w:val="24"/>
          <w:szCs w:val="24"/>
        </w:rPr>
        <w:t xml:space="preserve">.1. </w:t>
      </w:r>
      <w:proofErr w:type="spellStart"/>
      <w:r w:rsidRPr="00D96A76">
        <w:rPr>
          <w:color w:val="0D0D0D" w:themeColor="text1" w:themeTint="F2"/>
          <w:sz w:val="24"/>
          <w:szCs w:val="24"/>
        </w:rPr>
        <w:t>Цей</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Договір</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набирає</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чинності</w:t>
      </w:r>
      <w:proofErr w:type="spellEnd"/>
      <w:r w:rsidRPr="00D96A76">
        <w:rPr>
          <w:color w:val="0D0D0D" w:themeColor="text1" w:themeTint="F2"/>
          <w:sz w:val="24"/>
          <w:szCs w:val="24"/>
        </w:rPr>
        <w:t xml:space="preserve"> з моменту </w:t>
      </w:r>
      <w:proofErr w:type="spellStart"/>
      <w:r w:rsidRPr="00D96A76">
        <w:rPr>
          <w:color w:val="0D0D0D" w:themeColor="text1" w:themeTint="F2"/>
          <w:sz w:val="24"/>
          <w:szCs w:val="24"/>
        </w:rPr>
        <w:t>підписання</w:t>
      </w:r>
      <w:proofErr w:type="spellEnd"/>
      <w:r w:rsidRPr="00D96A76">
        <w:rPr>
          <w:color w:val="0D0D0D" w:themeColor="text1" w:themeTint="F2"/>
          <w:sz w:val="24"/>
          <w:szCs w:val="24"/>
        </w:rPr>
        <w:t xml:space="preserve"> і </w:t>
      </w:r>
      <w:proofErr w:type="spellStart"/>
      <w:r w:rsidRPr="00D96A76">
        <w:rPr>
          <w:color w:val="0D0D0D" w:themeColor="text1" w:themeTint="F2"/>
          <w:sz w:val="24"/>
          <w:szCs w:val="24"/>
        </w:rPr>
        <w:t>діє</w:t>
      </w:r>
      <w:proofErr w:type="spellEnd"/>
      <w:r w:rsidRPr="00D96A76">
        <w:rPr>
          <w:color w:val="0D0D0D" w:themeColor="text1" w:themeTint="F2"/>
          <w:sz w:val="24"/>
          <w:szCs w:val="24"/>
        </w:rPr>
        <w:t xml:space="preserve"> до 31.12.202</w:t>
      </w:r>
      <w:r>
        <w:rPr>
          <w:color w:val="0D0D0D" w:themeColor="text1" w:themeTint="F2"/>
          <w:sz w:val="24"/>
          <w:szCs w:val="24"/>
          <w:lang w:val="uk-UA"/>
        </w:rPr>
        <w:t>4</w:t>
      </w:r>
      <w:r w:rsidRPr="00D96A76">
        <w:rPr>
          <w:color w:val="0D0D0D" w:themeColor="text1" w:themeTint="F2"/>
          <w:sz w:val="24"/>
          <w:szCs w:val="24"/>
        </w:rPr>
        <w:t xml:space="preserve">р., а в </w:t>
      </w:r>
      <w:proofErr w:type="spellStart"/>
      <w:r w:rsidRPr="00D96A76">
        <w:rPr>
          <w:color w:val="0D0D0D" w:themeColor="text1" w:themeTint="F2"/>
          <w:sz w:val="24"/>
          <w:szCs w:val="24"/>
        </w:rPr>
        <w:t>частині</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розрахунків</w:t>
      </w:r>
      <w:proofErr w:type="spellEnd"/>
      <w:r w:rsidRPr="00D96A76">
        <w:rPr>
          <w:color w:val="0D0D0D" w:themeColor="text1" w:themeTint="F2"/>
          <w:sz w:val="24"/>
          <w:szCs w:val="24"/>
        </w:rPr>
        <w:t xml:space="preserve"> - до </w:t>
      </w:r>
      <w:proofErr w:type="spellStart"/>
      <w:r w:rsidRPr="00D96A76">
        <w:rPr>
          <w:color w:val="0D0D0D" w:themeColor="text1" w:themeTint="F2"/>
          <w:sz w:val="24"/>
          <w:szCs w:val="24"/>
        </w:rPr>
        <w:t>повного</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виконання</w:t>
      </w:r>
      <w:proofErr w:type="spellEnd"/>
      <w:r w:rsidRPr="00D96A76">
        <w:rPr>
          <w:color w:val="0D0D0D" w:themeColor="text1" w:themeTint="F2"/>
          <w:sz w:val="24"/>
          <w:szCs w:val="24"/>
        </w:rPr>
        <w:t xml:space="preserve">.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D96A76">
        <w:rPr>
          <w:color w:val="0D0D0D" w:themeColor="text1" w:themeTint="F2"/>
          <w:sz w:val="24"/>
          <w:szCs w:val="24"/>
          <w:lang w:val="uk-UA"/>
        </w:rPr>
        <w:t>8</w:t>
      </w:r>
      <w:r w:rsidRPr="00D96A76">
        <w:rPr>
          <w:color w:val="0D0D0D" w:themeColor="text1" w:themeTint="F2"/>
          <w:sz w:val="24"/>
          <w:szCs w:val="24"/>
        </w:rPr>
        <w:t xml:space="preserve">.2. </w:t>
      </w:r>
      <w:proofErr w:type="spellStart"/>
      <w:r w:rsidRPr="00D96A76">
        <w:rPr>
          <w:color w:val="0D0D0D" w:themeColor="text1" w:themeTint="F2"/>
          <w:sz w:val="24"/>
          <w:szCs w:val="24"/>
        </w:rPr>
        <w:t>Цей</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Договір</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укладається</w:t>
      </w:r>
      <w:proofErr w:type="spellEnd"/>
      <w:r w:rsidRPr="00D96A76">
        <w:rPr>
          <w:color w:val="0D0D0D" w:themeColor="text1" w:themeTint="F2"/>
          <w:sz w:val="24"/>
          <w:szCs w:val="24"/>
        </w:rPr>
        <w:t xml:space="preserve">   і   </w:t>
      </w:r>
      <w:proofErr w:type="spellStart"/>
      <w:r w:rsidRPr="00D96A76">
        <w:rPr>
          <w:color w:val="0D0D0D" w:themeColor="text1" w:themeTint="F2"/>
          <w:sz w:val="24"/>
          <w:szCs w:val="24"/>
        </w:rPr>
        <w:t>підписується</w:t>
      </w:r>
      <w:proofErr w:type="spellEnd"/>
      <w:r w:rsidRPr="00D96A76">
        <w:rPr>
          <w:color w:val="0D0D0D" w:themeColor="text1" w:themeTint="F2"/>
          <w:sz w:val="24"/>
          <w:szCs w:val="24"/>
        </w:rPr>
        <w:t xml:space="preserve">   у </w:t>
      </w:r>
      <w:proofErr w:type="spellStart"/>
      <w:r w:rsidRPr="00D96A76">
        <w:rPr>
          <w:color w:val="0D0D0D" w:themeColor="text1" w:themeTint="F2"/>
          <w:sz w:val="24"/>
          <w:szCs w:val="24"/>
        </w:rPr>
        <w:t>двох</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примірниках</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що</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мають</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однакову</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юридичну</w:t>
      </w:r>
      <w:proofErr w:type="spellEnd"/>
      <w:r w:rsidRPr="00D96A76">
        <w:rPr>
          <w:color w:val="0D0D0D" w:themeColor="text1" w:themeTint="F2"/>
          <w:sz w:val="24"/>
          <w:szCs w:val="24"/>
        </w:rPr>
        <w:t xml:space="preserve"> силу.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D0D0D" w:themeColor="text1" w:themeTint="F2"/>
          <w:sz w:val="24"/>
          <w:szCs w:val="24"/>
          <w:lang w:val="uk-UA"/>
        </w:rPr>
        <w:t>8</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proofErr w:type="spellStart"/>
      <w:r w:rsidRPr="00D96A76">
        <w:rPr>
          <w:color w:val="0D0D0D" w:themeColor="text1" w:themeTint="F2"/>
          <w:sz w:val="24"/>
          <w:szCs w:val="24"/>
        </w:rPr>
        <w:t>стотними</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умовами</w:t>
      </w:r>
      <w:proofErr w:type="spellEnd"/>
      <w:r w:rsidRPr="00D96A76">
        <w:rPr>
          <w:color w:val="0D0D0D" w:themeColor="text1" w:themeTint="F2"/>
          <w:sz w:val="24"/>
          <w:szCs w:val="24"/>
        </w:rPr>
        <w:t xml:space="preserve"> договору про </w:t>
      </w:r>
      <w:proofErr w:type="spellStart"/>
      <w:r w:rsidRPr="00D96A76">
        <w:rPr>
          <w:color w:val="0D0D0D" w:themeColor="text1" w:themeTint="F2"/>
          <w:sz w:val="24"/>
          <w:szCs w:val="24"/>
        </w:rPr>
        <w:t>закупівлю</w:t>
      </w:r>
      <w:proofErr w:type="spellEnd"/>
      <w:r w:rsidRPr="00D96A76">
        <w:rPr>
          <w:color w:val="0D0D0D" w:themeColor="text1" w:themeTint="F2"/>
          <w:sz w:val="24"/>
          <w:szCs w:val="24"/>
        </w:rPr>
        <w:t xml:space="preserve"> є предмет (</w:t>
      </w:r>
      <w:proofErr w:type="spellStart"/>
      <w:r w:rsidRPr="00D96A76">
        <w:rPr>
          <w:color w:val="0D0D0D" w:themeColor="text1" w:themeTint="F2"/>
          <w:sz w:val="24"/>
          <w:szCs w:val="24"/>
        </w:rPr>
        <w:t>найменування</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кількість</w:t>
      </w:r>
      <w:proofErr w:type="spellEnd"/>
      <w:r w:rsidRPr="00D96A76">
        <w:rPr>
          <w:sz w:val="24"/>
          <w:szCs w:val="24"/>
        </w:rPr>
        <w:t xml:space="preserve">, </w:t>
      </w:r>
      <w:proofErr w:type="spellStart"/>
      <w:r w:rsidRPr="00D96A76">
        <w:rPr>
          <w:sz w:val="24"/>
          <w:szCs w:val="24"/>
        </w:rPr>
        <w:t>якість</w:t>
      </w:r>
      <w:proofErr w:type="spellEnd"/>
      <w:r w:rsidRPr="00D96A76">
        <w:rPr>
          <w:sz w:val="24"/>
          <w:szCs w:val="24"/>
        </w:rPr>
        <w:t xml:space="preserve">), </w:t>
      </w:r>
      <w:proofErr w:type="spellStart"/>
      <w:r w:rsidRPr="00D96A76">
        <w:rPr>
          <w:sz w:val="24"/>
          <w:szCs w:val="24"/>
        </w:rPr>
        <w:t>ціна</w:t>
      </w:r>
      <w:proofErr w:type="spellEnd"/>
      <w:r w:rsidRPr="00D96A76">
        <w:rPr>
          <w:sz w:val="24"/>
          <w:szCs w:val="24"/>
        </w:rPr>
        <w:t xml:space="preserve"> та строк </w:t>
      </w:r>
      <w:proofErr w:type="spellStart"/>
      <w:r w:rsidRPr="00D96A76">
        <w:rPr>
          <w:sz w:val="24"/>
          <w:szCs w:val="24"/>
        </w:rPr>
        <w:t>дії</w:t>
      </w:r>
      <w:proofErr w:type="spellEnd"/>
      <w:r w:rsidRPr="00D96A76">
        <w:rPr>
          <w:sz w:val="24"/>
          <w:szCs w:val="24"/>
        </w:rPr>
        <w:t xml:space="preserve"> договору</w:t>
      </w:r>
      <w:r w:rsidRPr="00D96A7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D96A76">
        <w:rPr>
          <w:sz w:val="24"/>
          <w:szCs w:val="24"/>
          <w:lang w:val="uk-UA"/>
        </w:rPr>
        <w:t>закупівель</w:t>
      </w:r>
      <w:proofErr w:type="spellEnd"/>
      <w:r w:rsidRPr="00D96A7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96A76">
        <w:rPr>
          <w:sz w:val="24"/>
          <w:szCs w:val="24"/>
          <w:lang w:val="uk-UA"/>
        </w:rPr>
        <w:t>пропорційно</w:t>
      </w:r>
      <w:proofErr w:type="spellEnd"/>
      <w:r w:rsidRPr="00D96A76">
        <w:rPr>
          <w:sz w:val="24"/>
          <w:szCs w:val="24"/>
          <w:lang w:val="uk-UA"/>
        </w:rPr>
        <w:t xml:space="preserve"> до зміни податкового навантаження внаслідок зміни системи оподаткування.</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та зміна яких впливає на визначення вартості послуг;</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та зміна яких впливає на визначення вартості послуг;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зміна ціни відбувається </w:t>
      </w:r>
      <w:proofErr w:type="spellStart"/>
      <w:r w:rsidRPr="00D96A76">
        <w:rPr>
          <w:sz w:val="24"/>
          <w:szCs w:val="24"/>
          <w:lang w:val="uk-UA"/>
        </w:rPr>
        <w:t>пропорційно</w:t>
      </w:r>
      <w:proofErr w:type="spellEnd"/>
      <w:r w:rsidRPr="00D96A76">
        <w:rPr>
          <w:sz w:val="24"/>
          <w:szCs w:val="24"/>
          <w:lang w:val="uk-UA"/>
        </w:rPr>
        <w:t xml:space="preserve"> зміненій (зміненим) частині (частинам) складової такої ціни, в тому числі і загальна вартість Договору;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A76">
        <w:rPr>
          <w:sz w:val="24"/>
          <w:szCs w:val="24"/>
          <w:lang w:val="uk-UA"/>
        </w:rPr>
        <w:t>Platts</w:t>
      </w:r>
      <w:proofErr w:type="spellEnd"/>
      <w:r w:rsidRPr="00D96A76">
        <w:rPr>
          <w:sz w:val="24"/>
          <w:szCs w:val="24"/>
          <w:lang w:val="uk-UA"/>
        </w:rPr>
        <w:t xml:space="preserve">,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A76">
        <w:rPr>
          <w:sz w:val="24"/>
          <w:szCs w:val="24"/>
          <w:lang w:val="uk-UA"/>
        </w:rPr>
        <w:t>Platts</w:t>
      </w:r>
      <w:proofErr w:type="spellEnd"/>
      <w:r w:rsidRPr="00D96A76">
        <w:rPr>
          <w:sz w:val="24"/>
          <w:szCs w:val="24"/>
          <w:lang w:val="uk-UA"/>
        </w:rPr>
        <w:t>, ARGUS, регульованих цін (тарифів), нормативів.</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A76">
        <w:rPr>
          <w:sz w:val="24"/>
          <w:szCs w:val="24"/>
          <w:lang w:val="uk-UA"/>
        </w:rPr>
        <w:t>Platts</w:t>
      </w:r>
      <w:proofErr w:type="spellEnd"/>
      <w:r w:rsidRPr="00D96A76">
        <w:rPr>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E56E2" w:rsidRPr="00D96A76"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І</w:t>
      </w:r>
      <w:r w:rsidRPr="00D96A76">
        <w:rPr>
          <w:b/>
          <w:color w:val="000000"/>
          <w:sz w:val="24"/>
          <w:szCs w:val="24"/>
        </w:rPr>
        <w:t xml:space="preserve">X. </w:t>
      </w:r>
      <w:proofErr w:type="spellStart"/>
      <w:r w:rsidRPr="00D96A76">
        <w:rPr>
          <w:b/>
          <w:color w:val="000000"/>
          <w:sz w:val="24"/>
          <w:szCs w:val="24"/>
        </w:rPr>
        <w:t>Інші</w:t>
      </w:r>
      <w:proofErr w:type="spellEnd"/>
      <w:r w:rsidRPr="00D96A76">
        <w:rPr>
          <w:b/>
          <w:color w:val="000000"/>
          <w:sz w:val="24"/>
          <w:szCs w:val="24"/>
        </w:rPr>
        <w:t xml:space="preserve"> </w:t>
      </w:r>
      <w:proofErr w:type="spellStart"/>
      <w:r w:rsidRPr="00D96A76">
        <w:rPr>
          <w:b/>
          <w:color w:val="000000"/>
          <w:sz w:val="24"/>
          <w:szCs w:val="24"/>
        </w:rPr>
        <w:t>умови</w:t>
      </w:r>
      <w:proofErr w:type="spellEnd"/>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.1. </w:t>
      </w:r>
      <w:proofErr w:type="spellStart"/>
      <w:r w:rsidRPr="00D96A76">
        <w:rPr>
          <w:color w:val="000000"/>
          <w:sz w:val="24"/>
          <w:szCs w:val="24"/>
        </w:rPr>
        <w:t>Замовник</w:t>
      </w:r>
      <w:proofErr w:type="spellEnd"/>
      <w:r w:rsidRPr="00D96A76">
        <w:rPr>
          <w:color w:val="000000"/>
          <w:sz w:val="24"/>
          <w:szCs w:val="24"/>
        </w:rPr>
        <w:t xml:space="preserve"> є </w:t>
      </w:r>
      <w:proofErr w:type="spellStart"/>
      <w:r w:rsidRPr="00D96A76">
        <w:rPr>
          <w:color w:val="000000"/>
          <w:sz w:val="24"/>
          <w:szCs w:val="24"/>
        </w:rPr>
        <w:t>неприбутковою</w:t>
      </w:r>
      <w:proofErr w:type="spellEnd"/>
      <w:r w:rsidRPr="00D96A76">
        <w:rPr>
          <w:color w:val="000000"/>
          <w:sz w:val="24"/>
          <w:szCs w:val="24"/>
        </w:rPr>
        <w:t xml:space="preserve"> </w:t>
      </w:r>
      <w:proofErr w:type="spellStart"/>
      <w:r w:rsidRPr="00D96A76">
        <w:rPr>
          <w:color w:val="000000"/>
          <w:sz w:val="24"/>
          <w:szCs w:val="24"/>
        </w:rPr>
        <w:t>організацією</w:t>
      </w:r>
      <w:proofErr w:type="spellEnd"/>
      <w:r w:rsidRPr="00D96A76">
        <w:rPr>
          <w:color w:val="000000"/>
          <w:sz w:val="24"/>
          <w:szCs w:val="24"/>
        </w:rPr>
        <w:t xml:space="preserve"> по коду «0031» та </w:t>
      </w:r>
      <w:proofErr w:type="spellStart"/>
      <w:r w:rsidRPr="00D96A76">
        <w:rPr>
          <w:color w:val="000000"/>
          <w:sz w:val="24"/>
          <w:szCs w:val="24"/>
        </w:rPr>
        <w:t>платником</w:t>
      </w:r>
      <w:proofErr w:type="spellEnd"/>
      <w:r w:rsidRPr="00D96A76">
        <w:rPr>
          <w:color w:val="000000"/>
          <w:sz w:val="24"/>
          <w:szCs w:val="24"/>
        </w:rPr>
        <w:t xml:space="preserve"> </w:t>
      </w:r>
      <w:proofErr w:type="spellStart"/>
      <w:r w:rsidRPr="00D96A76">
        <w:rPr>
          <w:color w:val="000000"/>
          <w:sz w:val="24"/>
          <w:szCs w:val="24"/>
        </w:rPr>
        <w:t>податку</w:t>
      </w:r>
      <w:proofErr w:type="spellEnd"/>
      <w:r w:rsidRPr="00D96A76">
        <w:rPr>
          <w:color w:val="000000"/>
          <w:sz w:val="24"/>
          <w:szCs w:val="24"/>
        </w:rPr>
        <w:t xml:space="preserve"> на </w:t>
      </w:r>
      <w:proofErr w:type="spellStart"/>
      <w:r w:rsidRPr="00D96A76">
        <w:rPr>
          <w:color w:val="000000"/>
          <w:sz w:val="24"/>
          <w:szCs w:val="24"/>
        </w:rPr>
        <w:t>додану</w:t>
      </w:r>
      <w:proofErr w:type="spellEnd"/>
      <w:r w:rsidRPr="00D96A76">
        <w:rPr>
          <w:color w:val="000000"/>
          <w:sz w:val="24"/>
          <w:szCs w:val="24"/>
        </w:rPr>
        <w:t xml:space="preserve"> </w:t>
      </w:r>
      <w:proofErr w:type="spellStart"/>
      <w:r w:rsidRPr="00D96A76">
        <w:rPr>
          <w:color w:val="000000"/>
          <w:sz w:val="24"/>
          <w:szCs w:val="24"/>
        </w:rPr>
        <w:t>вартість</w:t>
      </w:r>
      <w:proofErr w:type="spellEnd"/>
      <w:r w:rsidRPr="00D96A76">
        <w:rPr>
          <w:color w:val="000000"/>
          <w:sz w:val="24"/>
          <w:szCs w:val="24"/>
        </w:rPr>
        <w:t>.</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.2. </w:t>
      </w:r>
      <w:r w:rsidRPr="00D96A76">
        <w:rPr>
          <w:color w:val="000000"/>
          <w:sz w:val="24"/>
          <w:szCs w:val="24"/>
          <w:lang w:val="uk-UA"/>
        </w:rPr>
        <w:t>Учасник</w:t>
      </w:r>
      <w:r w:rsidRPr="00D96A76">
        <w:rPr>
          <w:color w:val="000000"/>
          <w:sz w:val="24"/>
          <w:szCs w:val="24"/>
        </w:rPr>
        <w:t xml:space="preserve"> є _____________________________________________________.</w:t>
      </w: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 xml:space="preserve"> </w:t>
      </w:r>
      <w:proofErr w:type="spellStart"/>
      <w:r w:rsidRPr="00D96A76">
        <w:rPr>
          <w:b/>
          <w:color w:val="000000"/>
          <w:sz w:val="24"/>
          <w:szCs w:val="24"/>
        </w:rPr>
        <w:t>Додатки</w:t>
      </w:r>
      <w:proofErr w:type="spellEnd"/>
      <w:r w:rsidRPr="00D96A76">
        <w:rPr>
          <w:b/>
          <w:color w:val="000000"/>
          <w:sz w:val="24"/>
          <w:szCs w:val="24"/>
        </w:rPr>
        <w:t xml:space="preserve"> </w:t>
      </w:r>
      <w:proofErr w:type="gramStart"/>
      <w:r w:rsidRPr="00D96A76">
        <w:rPr>
          <w:b/>
          <w:color w:val="000000"/>
          <w:sz w:val="24"/>
          <w:szCs w:val="24"/>
        </w:rPr>
        <w:t>до договору</w:t>
      </w:r>
      <w:proofErr w:type="gramEnd"/>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10.1.</w:t>
      </w:r>
      <w:r w:rsidRPr="00D96A76">
        <w:rPr>
          <w:color w:val="000000"/>
          <w:sz w:val="24"/>
          <w:szCs w:val="24"/>
        </w:rPr>
        <w:t xml:space="preserve"> </w:t>
      </w:r>
      <w:proofErr w:type="spellStart"/>
      <w:r w:rsidRPr="00D96A76">
        <w:rPr>
          <w:color w:val="000000"/>
          <w:sz w:val="24"/>
          <w:szCs w:val="24"/>
        </w:rPr>
        <w:t>Невід'ємною</w:t>
      </w:r>
      <w:proofErr w:type="spellEnd"/>
      <w:r w:rsidRPr="00D96A76">
        <w:rPr>
          <w:color w:val="000000"/>
          <w:sz w:val="24"/>
          <w:szCs w:val="24"/>
        </w:rPr>
        <w:t xml:space="preserve"> </w:t>
      </w:r>
      <w:proofErr w:type="spellStart"/>
      <w:r w:rsidRPr="00D96A76">
        <w:rPr>
          <w:color w:val="000000"/>
          <w:sz w:val="24"/>
          <w:szCs w:val="24"/>
        </w:rPr>
        <w:t>частиною</w:t>
      </w:r>
      <w:proofErr w:type="spellEnd"/>
      <w:r w:rsidRPr="00D96A76">
        <w:rPr>
          <w:color w:val="000000"/>
          <w:sz w:val="24"/>
          <w:szCs w:val="24"/>
        </w:rPr>
        <w:t xml:space="preserve"> </w:t>
      </w:r>
      <w:proofErr w:type="spellStart"/>
      <w:r w:rsidRPr="00D96A76">
        <w:rPr>
          <w:color w:val="000000"/>
          <w:sz w:val="24"/>
          <w:szCs w:val="24"/>
        </w:rPr>
        <w:t>цього</w:t>
      </w:r>
      <w:proofErr w:type="spellEnd"/>
      <w:r w:rsidRPr="00D96A76">
        <w:rPr>
          <w:color w:val="000000"/>
          <w:sz w:val="24"/>
          <w:szCs w:val="24"/>
        </w:rPr>
        <w:t xml:space="preserve"> Договору є:</w:t>
      </w:r>
      <w:r>
        <w:rPr>
          <w:color w:val="000000"/>
          <w:sz w:val="24"/>
          <w:szCs w:val="24"/>
          <w:lang w:val="uk-UA"/>
        </w:rPr>
        <w:t xml:space="preserve"> </w:t>
      </w:r>
      <w:r w:rsidRPr="00D96A76">
        <w:rPr>
          <w:color w:val="000000"/>
          <w:sz w:val="24"/>
          <w:szCs w:val="24"/>
          <w:lang w:val="uk-UA"/>
        </w:rPr>
        <w:t>Додаток №</w:t>
      </w:r>
      <w:proofErr w:type="gramStart"/>
      <w:r w:rsidRPr="00D96A76">
        <w:rPr>
          <w:color w:val="000000"/>
          <w:sz w:val="24"/>
          <w:szCs w:val="24"/>
          <w:lang w:val="uk-UA"/>
        </w:rPr>
        <w:t>1  -</w:t>
      </w:r>
      <w:proofErr w:type="gramEnd"/>
      <w:r w:rsidRPr="00D96A76">
        <w:rPr>
          <w:color w:val="000000"/>
          <w:sz w:val="24"/>
          <w:szCs w:val="24"/>
          <w:lang w:val="uk-UA"/>
        </w:rPr>
        <w:t xml:space="preserve"> калькуляція.</w:t>
      </w: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FE56E2" w:rsidRPr="00D96A76"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 xml:space="preserve">XI. </w:t>
      </w:r>
      <w:proofErr w:type="spellStart"/>
      <w:r w:rsidRPr="00D96A76">
        <w:rPr>
          <w:b/>
          <w:color w:val="000000"/>
          <w:sz w:val="24"/>
          <w:szCs w:val="24"/>
        </w:rPr>
        <w:t>Місцезнаходження</w:t>
      </w:r>
      <w:proofErr w:type="spellEnd"/>
      <w:r w:rsidRPr="00D96A76">
        <w:rPr>
          <w:b/>
          <w:color w:val="000000"/>
          <w:sz w:val="24"/>
          <w:szCs w:val="24"/>
        </w:rPr>
        <w:t xml:space="preserve"> та </w:t>
      </w:r>
      <w:proofErr w:type="spellStart"/>
      <w:r w:rsidRPr="00D96A76">
        <w:rPr>
          <w:b/>
          <w:color w:val="000000"/>
          <w:sz w:val="24"/>
          <w:szCs w:val="24"/>
        </w:rPr>
        <w:t>банківські</w:t>
      </w:r>
      <w:proofErr w:type="spellEnd"/>
      <w:r w:rsidRPr="00D96A76">
        <w:rPr>
          <w:b/>
          <w:color w:val="000000"/>
          <w:sz w:val="24"/>
          <w:szCs w:val="24"/>
        </w:rPr>
        <w:t xml:space="preserve">   </w:t>
      </w:r>
      <w:proofErr w:type="spellStart"/>
      <w:r w:rsidRPr="00D96A76">
        <w:rPr>
          <w:b/>
          <w:color w:val="000000"/>
          <w:sz w:val="24"/>
          <w:szCs w:val="24"/>
        </w:rPr>
        <w:t>реквізити</w:t>
      </w:r>
      <w:proofErr w:type="spellEnd"/>
      <w:r w:rsidRPr="00D96A76">
        <w:rPr>
          <w:b/>
          <w:color w:val="000000"/>
          <w:sz w:val="24"/>
          <w:szCs w:val="24"/>
        </w:rPr>
        <w:t xml:space="preserve"> </w:t>
      </w:r>
      <w:proofErr w:type="spellStart"/>
      <w:r w:rsidRPr="00D96A76">
        <w:rPr>
          <w:b/>
          <w:color w:val="000000"/>
          <w:sz w:val="24"/>
          <w:szCs w:val="24"/>
        </w:rPr>
        <w:t>сторін</w:t>
      </w:r>
      <w:proofErr w:type="spellEnd"/>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FE56E2" w:rsidRPr="002C73B2" w:rsidTr="007A04F9">
        <w:trPr>
          <w:cantSplit/>
          <w:trHeight w:val="407"/>
          <w:tblHeader/>
        </w:trPr>
        <w:tc>
          <w:tcPr>
            <w:tcW w:w="4825" w:type="dxa"/>
          </w:tcPr>
          <w:p w:rsidR="00FE56E2" w:rsidRPr="002C73B2" w:rsidRDefault="00FE56E2" w:rsidP="007A04F9">
            <w:pPr>
              <w:widowControl w:val="0"/>
              <w:suppressAutoHyphens/>
              <w:autoSpaceDE w:val="0"/>
              <w:jc w:val="center"/>
              <w:rPr>
                <w:color w:val="000000" w:themeColor="text1"/>
                <w:sz w:val="24"/>
                <w:szCs w:val="24"/>
                <w:lang w:val="uk-UA"/>
              </w:rPr>
            </w:pPr>
            <w:r w:rsidRPr="00D96A76">
              <w:rPr>
                <w:color w:val="000000"/>
                <w:sz w:val="24"/>
                <w:szCs w:val="24"/>
              </w:rPr>
              <w:br/>
            </w:r>
            <w:r w:rsidRPr="002C73B2">
              <w:rPr>
                <w:color w:val="000000" w:themeColor="text1"/>
                <w:sz w:val="24"/>
                <w:szCs w:val="24"/>
              </w:rPr>
              <w:t xml:space="preserve"> </w:t>
            </w:r>
            <w:r w:rsidRPr="002C73B2">
              <w:rPr>
                <w:b/>
                <w:bCs/>
                <w:color w:val="000000" w:themeColor="text1"/>
                <w:sz w:val="24"/>
                <w:szCs w:val="24"/>
                <w:lang w:val="uk-UA"/>
              </w:rPr>
              <w:t>Замовник</w:t>
            </w:r>
          </w:p>
        </w:tc>
        <w:tc>
          <w:tcPr>
            <w:tcW w:w="5386" w:type="dxa"/>
          </w:tcPr>
          <w:p w:rsidR="00FE56E2" w:rsidRDefault="00FE56E2" w:rsidP="007A04F9">
            <w:pPr>
              <w:widowControl w:val="0"/>
              <w:suppressLineNumbers/>
              <w:suppressAutoHyphens/>
              <w:jc w:val="center"/>
              <w:rPr>
                <w:b/>
                <w:bCs/>
                <w:color w:val="000000" w:themeColor="text1"/>
                <w:sz w:val="24"/>
                <w:szCs w:val="24"/>
                <w:lang w:val="uk-UA"/>
              </w:rPr>
            </w:pPr>
          </w:p>
          <w:p w:rsidR="00FE56E2" w:rsidRPr="002C73B2" w:rsidRDefault="00FE56E2" w:rsidP="007A04F9">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FE56E2" w:rsidRPr="002C73B2" w:rsidTr="007A04F9">
        <w:trPr>
          <w:cantSplit/>
          <w:trHeight w:val="3496"/>
          <w:tblHeader/>
        </w:trPr>
        <w:tc>
          <w:tcPr>
            <w:tcW w:w="4825" w:type="dxa"/>
          </w:tcPr>
          <w:p w:rsidR="00FE56E2" w:rsidRPr="002C73B2" w:rsidRDefault="00FE56E2" w:rsidP="007A04F9">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51400, </w:t>
            </w:r>
            <w:proofErr w:type="spellStart"/>
            <w:r w:rsidRPr="002C73B2">
              <w:rPr>
                <w:color w:val="000000" w:themeColor="text1"/>
                <w:sz w:val="24"/>
                <w:szCs w:val="24"/>
              </w:rPr>
              <w:t>Дніпропетровська</w:t>
            </w:r>
            <w:proofErr w:type="spellEnd"/>
            <w:r w:rsidRPr="002C73B2">
              <w:rPr>
                <w:color w:val="000000" w:themeColor="text1"/>
                <w:sz w:val="24"/>
                <w:szCs w:val="24"/>
              </w:rPr>
              <w:t xml:space="preserve"> обл.,</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м. Павлоград, </w:t>
            </w:r>
            <w:proofErr w:type="spellStart"/>
            <w:r w:rsidRPr="002C73B2">
              <w:rPr>
                <w:color w:val="000000" w:themeColor="text1"/>
                <w:sz w:val="24"/>
                <w:szCs w:val="24"/>
              </w:rPr>
              <w:t>вул</w:t>
            </w:r>
            <w:proofErr w:type="spellEnd"/>
            <w:r w:rsidRPr="002C73B2">
              <w:rPr>
                <w:color w:val="000000" w:themeColor="text1"/>
                <w:sz w:val="24"/>
                <w:szCs w:val="24"/>
              </w:rPr>
              <w:t xml:space="preserve">. </w:t>
            </w:r>
            <w:proofErr w:type="spellStart"/>
            <w:r w:rsidRPr="002C73B2">
              <w:rPr>
                <w:color w:val="000000" w:themeColor="text1"/>
                <w:sz w:val="24"/>
                <w:szCs w:val="24"/>
              </w:rPr>
              <w:t>Дніпровська</w:t>
            </w:r>
            <w:proofErr w:type="spellEnd"/>
            <w:r w:rsidRPr="002C73B2">
              <w:rPr>
                <w:color w:val="000000" w:themeColor="text1"/>
                <w:sz w:val="24"/>
                <w:szCs w:val="24"/>
              </w:rPr>
              <w:t>, 597,</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xml:space="preserve">« </w:t>
            </w:r>
            <w:r>
              <w:rPr>
                <w:color w:val="000000" w:themeColor="text1"/>
                <w:sz w:val="24"/>
                <w:szCs w:val="24"/>
                <w:lang w:val="uk-UA"/>
              </w:rPr>
              <w:t>УКРСИББАНК</w:t>
            </w:r>
            <w:proofErr w:type="gramEnd"/>
            <w:r w:rsidRPr="002C73B2">
              <w:rPr>
                <w:color w:val="000000" w:themeColor="text1"/>
                <w:sz w:val="24"/>
                <w:szCs w:val="24"/>
              </w:rPr>
              <w:t xml:space="preserve">», м. </w:t>
            </w:r>
            <w:proofErr w:type="spellStart"/>
            <w:r w:rsidRPr="002C73B2">
              <w:rPr>
                <w:color w:val="000000" w:themeColor="text1"/>
                <w:sz w:val="24"/>
                <w:szCs w:val="24"/>
              </w:rPr>
              <w:t>Київ</w:t>
            </w:r>
            <w:proofErr w:type="spellEnd"/>
            <w:r w:rsidRPr="002C73B2">
              <w:rPr>
                <w:color w:val="000000" w:themeColor="text1"/>
                <w:sz w:val="24"/>
                <w:szCs w:val="24"/>
              </w:rPr>
              <w:t>,</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FE56E2" w:rsidRPr="002C73B2" w:rsidRDefault="00FE56E2" w:rsidP="007A04F9">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FE56E2" w:rsidRPr="002C73B2" w:rsidRDefault="00FE56E2" w:rsidP="007A04F9">
            <w:pPr>
              <w:shd w:val="clear" w:color="auto" w:fill="FFFFFF"/>
              <w:tabs>
                <w:tab w:val="left" w:pos="284"/>
              </w:tabs>
              <w:ind w:left="14" w:right="346"/>
              <w:rPr>
                <w:color w:val="000000" w:themeColor="text1"/>
                <w:sz w:val="24"/>
                <w:szCs w:val="24"/>
              </w:rPr>
            </w:pPr>
            <w:proofErr w:type="spellStart"/>
            <w:r w:rsidRPr="002C73B2">
              <w:rPr>
                <w:color w:val="000000" w:themeColor="text1"/>
                <w:sz w:val="24"/>
                <w:szCs w:val="24"/>
              </w:rPr>
              <w:t>Свідоцтво</w:t>
            </w:r>
            <w:proofErr w:type="spellEnd"/>
            <w:r w:rsidRPr="002C73B2">
              <w:rPr>
                <w:color w:val="000000" w:themeColor="text1"/>
                <w:sz w:val="24"/>
                <w:szCs w:val="24"/>
              </w:rPr>
              <w:t xml:space="preserve"> 100129350,                </w:t>
            </w:r>
          </w:p>
          <w:p w:rsidR="00FE56E2" w:rsidRPr="002C73B2" w:rsidRDefault="00FE56E2" w:rsidP="007A04F9">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FE56E2" w:rsidRPr="002C73B2" w:rsidRDefault="00FE56E2" w:rsidP="007A04F9">
            <w:pPr>
              <w:widowControl w:val="0"/>
              <w:suppressAutoHyphens/>
              <w:jc w:val="center"/>
              <w:rPr>
                <w:b/>
                <w:bCs/>
                <w:color w:val="000000" w:themeColor="text1"/>
                <w:sz w:val="24"/>
                <w:szCs w:val="24"/>
              </w:rPr>
            </w:pPr>
          </w:p>
          <w:p w:rsidR="00FE56E2" w:rsidRPr="002C73B2" w:rsidRDefault="00FE56E2" w:rsidP="007A04F9">
            <w:pPr>
              <w:tabs>
                <w:tab w:val="left" w:pos="709"/>
              </w:tabs>
              <w:rPr>
                <w:color w:val="000000" w:themeColor="text1"/>
                <w:sz w:val="24"/>
                <w:szCs w:val="24"/>
              </w:rPr>
            </w:pPr>
          </w:p>
        </w:tc>
      </w:tr>
    </w:tbl>
    <w:p w:rsidR="00FE56E2" w:rsidRPr="002C73B2" w:rsidRDefault="00FE56E2" w:rsidP="00FE56E2">
      <w:pPr>
        <w:widowControl w:val="0"/>
        <w:suppressAutoHyphens/>
        <w:rPr>
          <w:color w:val="000000" w:themeColor="text1"/>
          <w:sz w:val="24"/>
          <w:szCs w:val="24"/>
        </w:rPr>
      </w:pPr>
    </w:p>
    <w:p w:rsidR="00FE56E2" w:rsidRPr="002C73B2" w:rsidRDefault="00FE56E2" w:rsidP="00FE56E2">
      <w:pPr>
        <w:widowControl w:val="0"/>
        <w:suppressAutoHyphens/>
        <w:rPr>
          <w:color w:val="000000" w:themeColor="text1"/>
          <w:sz w:val="24"/>
          <w:szCs w:val="24"/>
        </w:rPr>
      </w:pPr>
    </w:p>
    <w:p w:rsidR="00827882" w:rsidRDefault="00FE56E2" w:rsidP="00FE56E2">
      <w:pPr>
        <w:rPr>
          <w:color w:val="000000" w:themeColor="text1"/>
          <w:sz w:val="24"/>
          <w:szCs w:val="24"/>
        </w:rPr>
      </w:pPr>
      <w:r w:rsidRPr="002C73B2">
        <w:rPr>
          <w:color w:val="000000" w:themeColor="text1"/>
          <w:sz w:val="24"/>
          <w:szCs w:val="24"/>
        </w:rPr>
        <w:t xml:space="preserve">____________________ </w:t>
      </w:r>
      <w:proofErr w:type="spellStart"/>
      <w:proofErr w:type="gramStart"/>
      <w:r w:rsidRPr="002C73B2">
        <w:rPr>
          <w:b/>
          <w:bCs/>
          <w:color w:val="000000" w:themeColor="text1"/>
          <w:sz w:val="24"/>
          <w:szCs w:val="24"/>
        </w:rPr>
        <w:t>Іван</w:t>
      </w:r>
      <w:proofErr w:type="spellEnd"/>
      <w:r w:rsidRPr="002C73B2">
        <w:rPr>
          <w:b/>
          <w:bCs/>
          <w:color w:val="000000" w:themeColor="text1"/>
          <w:sz w:val="24"/>
          <w:szCs w:val="24"/>
        </w:rPr>
        <w:t xml:space="preserve">  </w:t>
      </w:r>
      <w:r w:rsidRPr="002C73B2">
        <w:rPr>
          <w:b/>
          <w:bCs/>
          <w:color w:val="000000" w:themeColor="text1"/>
          <w:sz w:val="24"/>
          <w:szCs w:val="24"/>
          <w:lang w:val="uk-UA"/>
        </w:rPr>
        <w:t>ІГНАШОВ</w:t>
      </w:r>
      <w:proofErr w:type="gramEnd"/>
      <w:r>
        <w:rPr>
          <w:color w:val="000000" w:themeColor="text1"/>
          <w:sz w:val="24"/>
          <w:szCs w:val="24"/>
        </w:rPr>
        <w:t xml:space="preserve">            </w:t>
      </w:r>
      <w:r w:rsidRPr="002C73B2">
        <w:rPr>
          <w:color w:val="000000" w:themeColor="text1"/>
          <w:sz w:val="24"/>
          <w:szCs w:val="24"/>
        </w:rPr>
        <w:t>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w:t>
      </w:r>
    </w:p>
    <w:p w:rsidR="00FE56E2" w:rsidRDefault="00FE56E2" w:rsidP="00FE56E2">
      <w:pPr>
        <w:rPr>
          <w:color w:val="000000"/>
          <w:sz w:val="24"/>
          <w:szCs w:val="24"/>
        </w:rPr>
      </w:pPr>
      <w:r w:rsidRPr="002C73B2">
        <w:rPr>
          <w:color w:val="000000" w:themeColor="text1"/>
          <w:sz w:val="24"/>
          <w:szCs w:val="24"/>
        </w:rPr>
        <w:t xml:space="preserve">               М.П.                                                                           М.П.</w:t>
      </w:r>
    </w:p>
    <w:p w:rsidR="00FE56E2" w:rsidRDefault="00FE56E2" w:rsidP="00FE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FE56E2" w:rsidRDefault="00FE56E2" w:rsidP="00FE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rPr>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p w:rsidR="00FE56E2" w:rsidRDefault="00FE56E2" w:rsidP="00FE56E2">
      <w:pPr>
        <w:pStyle w:val="a4"/>
        <w:ind w:left="7788"/>
      </w:pPr>
    </w:p>
    <w:sectPr w:rsidR="00FE56E2" w:rsidSect="00E869C9">
      <w:headerReference w:type="default" r:id="rId8"/>
      <w:footerReference w:type="default" r:id="rId9"/>
      <w:pgSz w:w="11906" w:h="16838"/>
      <w:pgMar w:top="426" w:right="566"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2E" w:rsidRDefault="0078072E">
      <w:r>
        <w:separator/>
      </w:r>
    </w:p>
  </w:endnote>
  <w:endnote w:type="continuationSeparator" w:id="0">
    <w:p w:rsidR="0078072E" w:rsidRDefault="007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2E" w:rsidRPr="004E275E" w:rsidRDefault="0078072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2E" w:rsidRDefault="0078072E">
      <w:r>
        <w:separator/>
      </w:r>
    </w:p>
  </w:footnote>
  <w:footnote w:type="continuationSeparator" w:id="0">
    <w:p w:rsidR="0078072E" w:rsidRDefault="00780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2E" w:rsidRDefault="0078072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72815">
      <w:rPr>
        <w:rStyle w:val="a3"/>
        <w:noProof/>
      </w:rPr>
      <w:t>3</w:t>
    </w:r>
    <w:r>
      <w:rPr>
        <w:rStyle w:val="a3"/>
      </w:rPr>
      <w:fldChar w:fldCharType="end"/>
    </w:r>
  </w:p>
  <w:p w:rsidR="0078072E" w:rsidRPr="00916578" w:rsidRDefault="0078072E">
    <w:pPr>
      <w:pStyle w:val="a8"/>
      <w:ind w:right="360"/>
      <w:rPr>
        <w:lang w:val="uk-UA"/>
      </w:rPr>
    </w:pPr>
    <w:r>
      <w:rPr>
        <w:lang w:val="uk-UA"/>
      </w:rPr>
      <w:t xml:space="preserve"> </w:t>
    </w:r>
  </w:p>
  <w:p w:rsidR="0078072E" w:rsidRDefault="0078072E"/>
  <w:p w:rsidR="0078072E" w:rsidRDefault="007807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450B8"/>
    <w:multiLevelType w:val="multilevel"/>
    <w:tmpl w:val="B53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0" w15:restartNumberingAfterBreak="0">
    <w:nsid w:val="74F824D8"/>
    <w:multiLevelType w:val="multilevel"/>
    <w:tmpl w:val="5B7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8"/>
  </w:num>
  <w:num w:numId="3">
    <w:abstractNumId w:val="27"/>
  </w:num>
  <w:num w:numId="4">
    <w:abstractNumId w:val="3"/>
  </w:num>
  <w:num w:numId="5">
    <w:abstractNumId w:val="16"/>
  </w:num>
  <w:num w:numId="6">
    <w:abstractNumId w:val="32"/>
  </w:num>
  <w:num w:numId="7">
    <w:abstractNumId w:val="11"/>
  </w:num>
  <w:num w:numId="8">
    <w:abstractNumId w:val="4"/>
  </w:num>
  <w:num w:numId="9">
    <w:abstractNumId w:val="14"/>
  </w:num>
  <w:num w:numId="10">
    <w:abstractNumId w:val="8"/>
  </w:num>
  <w:num w:numId="11">
    <w:abstractNumId w:val="2"/>
  </w:num>
  <w:num w:numId="12">
    <w:abstractNumId w:val="23"/>
  </w:num>
  <w:num w:numId="13">
    <w:abstractNumId w:val="24"/>
  </w:num>
  <w:num w:numId="14">
    <w:abstractNumId w:val="3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20"/>
  </w:num>
  <w:num w:numId="17">
    <w:abstractNumId w:val="17"/>
  </w:num>
  <w:num w:numId="18">
    <w:abstractNumId w:val="17"/>
  </w:num>
  <w:num w:numId="19">
    <w:abstractNumId w:val="5"/>
  </w:num>
  <w:num w:numId="20">
    <w:abstractNumId w:val="22"/>
  </w:num>
  <w:num w:numId="21">
    <w:abstractNumId w:val="2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25"/>
  </w:num>
  <w:num w:numId="26">
    <w:abstractNumId w:val="7"/>
  </w:num>
  <w:num w:numId="27">
    <w:abstractNumId w:val="13"/>
  </w:num>
  <w:num w:numId="28">
    <w:abstractNumId w:val="12"/>
  </w:num>
  <w:num w:numId="29">
    <w:abstractNumId w:val="10"/>
  </w:num>
  <w:num w:numId="30">
    <w:abstractNumId w:val="15"/>
  </w:num>
  <w:num w:numId="31">
    <w:abstractNumId w:val="21"/>
  </w:num>
  <w:num w:numId="32">
    <w:abstractNumId w:val="30"/>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1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D94"/>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2AE"/>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6F"/>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815"/>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1F14"/>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D71CE"/>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6590"/>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3BB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49E3"/>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965"/>
    <w:rsid w:val="00775CA1"/>
    <w:rsid w:val="007760E7"/>
    <w:rsid w:val="00776209"/>
    <w:rsid w:val="007767C9"/>
    <w:rsid w:val="00776B54"/>
    <w:rsid w:val="00776BBE"/>
    <w:rsid w:val="00776ED8"/>
    <w:rsid w:val="007776E9"/>
    <w:rsid w:val="00777937"/>
    <w:rsid w:val="00777F7E"/>
    <w:rsid w:val="0078072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882"/>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5B6F"/>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27AF9"/>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AA4"/>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2FE5"/>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4B52"/>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6F1D"/>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161"/>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9C9"/>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492"/>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598"/>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195"/>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6E2"/>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752B"/>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E6F2-0EF8-4258-9B02-BA0B3374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Pages>
  <Words>1886</Words>
  <Characters>13065</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50</cp:revision>
  <cp:lastPrinted>2023-08-28T10:22:00Z</cp:lastPrinted>
  <dcterms:created xsi:type="dcterms:W3CDTF">2024-02-13T09:26:00Z</dcterms:created>
  <dcterms:modified xsi:type="dcterms:W3CDTF">2024-04-30T08:00:00Z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