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2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тендерної документації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89191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Технічні вимоги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«код ДК 021:2015 - 98310000-9  «Послуги з </w:t>
      </w:r>
      <w:r w:rsidR="0041193F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прання і сухого чищення»(Послуги з</w:t>
      </w:r>
      <w:bookmarkStart w:id="0" w:name="_GoBack"/>
      <w:bookmarkEnd w:id="0"/>
      <w:r w:rsidR="0041193F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п</w:t>
      </w: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рання бі</w:t>
      </w:r>
      <w:r w:rsidR="004B60B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лизни </w:t>
      </w: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)»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88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Загальні вимоги: 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Послуги прання білизни надаються відповідно до вимог Інструкції зі збору, сортування, транспортування, зберігання, дезінфекції та прання білизни у закладах охорони здоров’я, затвердженої наказом Міністерства охорони здоров’я України від 30.04.2014р. №293», а саме 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  </w:t>
      </w: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ab/>
        <w:t>Потоки чистої і брудної білизни під час обробки та прання  не повинні перехрещуватись.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Випрану,  висушену,  випрасувану білизну  складають  у випраний  і  прокип'ячений  тканинний  мішок,  який  розміщують  в клейончастий  або  прогумований  мішок.   У   відділення   білизна потрапляє у внутрішньому мішку, із якого її витягають і розміщують на спеціальних стелажах в кімнаті для зберігання  чистої  білизни. Використані  мішки  передають  у приміщення для сортування брудної білизни. </w:t>
      </w:r>
    </w:p>
    <w:p w:rsidR="00F056F6" w:rsidRPr="00891919" w:rsidRDefault="00F056F6" w:rsidP="004B60B0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Випрану   лі</w:t>
      </w:r>
      <w:r w:rsidR="004B60B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карняну </w:t>
      </w:r>
      <w:proofErr w:type="spellStart"/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лікарняну</w:t>
      </w:r>
      <w:proofErr w:type="spellEnd"/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білизну  комплекту</w:t>
      </w:r>
      <w:r w:rsidR="004B60B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ють  в індивідуальні  пакети.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Прання    робочого    одягу    медичного    персоналу акушерського  стаціонару  здійснюють  при  температурі  приблизно 90  град. С  Після цього проводиться його праска.</w:t>
      </w:r>
    </w:p>
    <w:p w:rsidR="00FF101A" w:rsidRPr="00FF101A" w:rsidRDefault="00FF101A" w:rsidP="00FF10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01A">
        <w:rPr>
          <w:rFonts w:ascii="Times New Roman" w:hAnsi="Times New Roman" w:cs="Times New Roman"/>
          <w:sz w:val="24"/>
          <w:szCs w:val="24"/>
        </w:rPr>
        <w:t xml:space="preserve">Для документального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параметрам в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пральні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використовуватись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пранні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1A" w:rsidRPr="00FF101A" w:rsidRDefault="00FF101A" w:rsidP="00FF10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промислових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пральних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машин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об’ємом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15 кг., </w:t>
      </w:r>
      <w:proofErr w:type="gramStart"/>
      <w:r w:rsidRPr="00FF101A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proofErr w:type="gram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прасувальних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машин,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виготовлені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2000-х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>.</w:t>
      </w:r>
    </w:p>
    <w:p w:rsidR="00FF101A" w:rsidRPr="00FF101A" w:rsidRDefault="00FF101A" w:rsidP="00FF101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Пояснювальна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записка про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миючих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підбілювачів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торгівельної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копіями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FF101A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Pr="00FF101A">
        <w:rPr>
          <w:rFonts w:ascii="Times New Roman" w:hAnsi="Times New Roman" w:cs="Times New Roman"/>
          <w:sz w:val="24"/>
          <w:szCs w:val="24"/>
        </w:rPr>
        <w:t>.</w:t>
      </w:r>
    </w:p>
    <w:p w:rsidR="00F056F6" w:rsidRPr="004B60B0" w:rsidRDefault="00FF101A" w:rsidP="002344E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42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4B60B0">
        <w:rPr>
          <w:rFonts w:ascii="Times New Roman" w:hAnsi="Times New Roman"/>
          <w:color w:val="000000" w:themeColor="text1"/>
          <w:sz w:val="24"/>
          <w:szCs w:val="24"/>
          <w:lang w:val="uk-UA"/>
        </w:rPr>
        <w:t>Копію документу, що засвідчує повірку на ваги електронні, що повинен бути дійсний на момент подання тендерної пропозицій</w:t>
      </w:r>
      <w:r w:rsidRPr="004B6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.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365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Прання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білизни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хірургічних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(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операційних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)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відділень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.</w:t>
      </w:r>
    </w:p>
    <w:p w:rsidR="007D58C1" w:rsidRPr="00891919" w:rsidRDefault="00F056F6" w:rsidP="00F056F6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     </w:t>
      </w:r>
      <w:r w:rsidR="004B60B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</w:t>
      </w: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рання необхідно здійснювати у спеціально виділені  дні або в окремій машині.</w:t>
      </w:r>
      <w:r w:rsidR="00FF101A"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Прання білизни відділень:</w:t>
      </w:r>
    </w:p>
    <w:p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хірургічного профілю;</w:t>
      </w:r>
    </w:p>
    <w:p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операційного блоку; </w:t>
      </w:r>
    </w:p>
    <w:p w:rsidR="00F056F6" w:rsidRPr="00891919" w:rsidRDefault="00F056F6" w:rsidP="00F056F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відділень реанімації та інтенсивних терапій  також необхідно проводити окремо від білизни інших відділень багатопрофільної лікарні .</w:t>
      </w:r>
    </w:p>
    <w:p w:rsidR="00F056F6" w:rsidRPr="000C04F8" w:rsidRDefault="00F056F6" w:rsidP="00086097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Прання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білизни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терапевтичних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відділень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та </w:t>
      </w:r>
      <w:proofErr w:type="spellStart"/>
      <w:proofErr w:type="gram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параклінічної</w:t>
      </w:r>
      <w:proofErr w:type="spellEnd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 </w:t>
      </w:r>
      <w:proofErr w:type="spellStart"/>
      <w:r w:rsidRPr="00891919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служби</w:t>
      </w:r>
      <w:proofErr w:type="spellEnd"/>
      <w:proofErr w:type="gramEnd"/>
      <w:r w:rsidR="00FF101A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 </w:t>
      </w:r>
    </w:p>
    <w:p w:rsidR="00F056F6" w:rsidRPr="00891919" w:rsidRDefault="00F056F6" w:rsidP="00F056F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Учасник визначає ціни на товари, які він пропонує поставити за Договором, з урахуванням усіх своїх витрат на доставку, страхування товару, податків та зборів, що сплачуються або мають сплачені, усіх інших витрат. </w:t>
      </w:r>
      <w:r w:rsidRPr="00891919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zh-CN"/>
        </w:rPr>
        <w:t>Учасником повинні бути застосовані заходи із захисту довкілля, із наданням підтверджуючих документів (копії відповідних договорів, висновків тощо).</w:t>
      </w:r>
    </w:p>
    <w:p w:rsidR="00205EEC" w:rsidRDefault="00F056F6" w:rsidP="00F056F6">
      <w:pPr>
        <w:widowControl w:val="0"/>
        <w:suppressAutoHyphens/>
        <w:autoSpaceDE w:val="0"/>
        <w:spacing w:after="0" w:line="240" w:lineRule="auto"/>
        <w:ind w:right="142"/>
        <w:jc w:val="both"/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</w:pPr>
      <w:r w:rsidRPr="00891919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  <w:t>Учасником повинні бути застосовані заходи із захисту довкілля.</w:t>
      </w:r>
    </w:p>
    <w:p w:rsidR="00482A54" w:rsidRPr="004B60B0" w:rsidRDefault="00086097" w:rsidP="00F056F6">
      <w:pPr>
        <w:widowControl w:val="0"/>
        <w:suppressAutoHyphens/>
        <w:autoSpaceDE w:val="0"/>
        <w:spacing w:after="0" w:line="240" w:lineRule="auto"/>
        <w:ind w:right="142"/>
        <w:jc w:val="both"/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val="uk-UA" w:eastAsia="zh-CN"/>
        </w:rPr>
        <w:t xml:space="preserve">  </w:t>
      </w:r>
      <w:r w:rsidR="00EA3219" w:rsidRPr="00EA3219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eastAsia="zh-CN"/>
        </w:rPr>
        <w:t xml:space="preserve"> </w:t>
      </w:r>
      <w:r w:rsidR="00EA3219" w:rsidRPr="004B60B0"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eastAsia="zh-CN"/>
        </w:rPr>
        <w:t xml:space="preserve">    </w:t>
      </w:r>
    </w:p>
    <w:tbl>
      <w:tblPr>
        <w:tblpPr w:leftFromText="180" w:rightFromText="180" w:bottomFromText="200" w:vertAnchor="text" w:horzAnchor="margin" w:tblpY="310"/>
        <w:tblW w:w="9750" w:type="dxa"/>
        <w:tblLayout w:type="fixed"/>
        <w:tblLook w:val="00E0" w:firstRow="1" w:lastRow="1" w:firstColumn="1" w:lastColumn="0" w:noHBand="0" w:noVBand="0"/>
      </w:tblPr>
      <w:tblGrid>
        <w:gridCol w:w="5678"/>
        <w:gridCol w:w="2112"/>
        <w:gridCol w:w="1960"/>
      </w:tblGrid>
      <w:tr w:rsidR="00482A54" w:rsidTr="00482A54">
        <w:trPr>
          <w:trHeight w:val="723"/>
        </w:trPr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Одиниці</w:t>
            </w:r>
            <w:proofErr w:type="spellEnd"/>
          </w:p>
          <w:p w:rsidR="00482A54" w:rsidRDefault="00482A54" w:rsidP="005807A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виміру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Кількість</w:t>
            </w:r>
            <w:proofErr w:type="spellEnd"/>
          </w:p>
        </w:tc>
      </w:tr>
      <w:tr w:rsidR="00482A54" w:rsidTr="00482A54">
        <w:trPr>
          <w:trHeight w:val="436"/>
        </w:trPr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прання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білизни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54" w:rsidRDefault="00482A54" w:rsidP="0058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450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482A54" w:rsidTr="00482A54">
        <w:trPr>
          <w:trHeight w:val="436"/>
        </w:trPr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білизни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прямої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скатертина,поркривала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пеленка, рушник </w:t>
            </w:r>
            <w:proofErr w:type="spellStart"/>
            <w:r>
              <w:rPr>
                <w:rFonts w:ascii="Times New Roman" w:hAnsi="Times New Roman" w:cs="Times New Roman"/>
              </w:rPr>
              <w:t>махровий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рушник </w:t>
            </w:r>
            <w:proofErr w:type="spellStart"/>
            <w:r>
              <w:rPr>
                <w:rFonts w:ascii="Times New Roman" w:hAnsi="Times New Roman" w:cs="Times New Roman"/>
              </w:rPr>
              <w:t>вафельний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постільна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білизна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операційна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білизна</w:t>
            </w:r>
            <w:proofErr w:type="spellEnd"/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54" w:rsidRDefault="00482A54" w:rsidP="0058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rPr>
                <w:rFonts w:ascii="Times New Roman" w:hAnsi="Times New Roman" w:cs="Times New Roman"/>
              </w:rPr>
            </w:pPr>
          </w:p>
        </w:tc>
      </w:tr>
      <w:tr w:rsidR="00482A54" w:rsidTr="00482A54">
        <w:trPr>
          <w:trHeight w:val="436"/>
        </w:trPr>
        <w:tc>
          <w:tcPr>
            <w:tcW w:w="5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гардинної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білизни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гардини</w:t>
            </w:r>
            <w:proofErr w:type="spellEnd"/>
            <w:r>
              <w:rPr>
                <w:rFonts w:ascii="Times New Roman" w:hAnsi="Times New Roman" w:cs="Times New Roman"/>
              </w:rPr>
              <w:t>, тюль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54" w:rsidRDefault="00482A54" w:rsidP="00580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A54" w:rsidRDefault="00482A54" w:rsidP="005807AD">
            <w:pPr>
              <w:rPr>
                <w:rFonts w:ascii="Times New Roman" w:hAnsi="Times New Roman" w:cs="Times New Roman"/>
              </w:rPr>
            </w:pPr>
          </w:p>
        </w:tc>
      </w:tr>
    </w:tbl>
    <w:p w:rsidR="00086097" w:rsidRPr="004B60B0" w:rsidRDefault="00086097" w:rsidP="00F056F6">
      <w:pPr>
        <w:widowControl w:val="0"/>
        <w:suppressAutoHyphens/>
        <w:autoSpaceDE w:val="0"/>
        <w:spacing w:after="0" w:line="240" w:lineRule="auto"/>
        <w:ind w:right="142"/>
        <w:jc w:val="both"/>
        <w:rPr>
          <w:rFonts w:ascii="Times New Roman CYR" w:eastAsia="Times New Roman" w:hAnsi="Times New Roman CYR" w:cs="Times New Roman CYR"/>
          <w:bCs/>
          <w:spacing w:val="1"/>
          <w:sz w:val="24"/>
          <w:szCs w:val="24"/>
          <w:lang w:eastAsia="zh-CN"/>
        </w:rPr>
      </w:pPr>
    </w:p>
    <w:sectPr w:rsidR="00086097" w:rsidRPr="004B60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5FF4"/>
    <w:multiLevelType w:val="hybridMultilevel"/>
    <w:tmpl w:val="3CAAB530"/>
    <w:lvl w:ilvl="0" w:tplc="3D4A92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436F"/>
    <w:multiLevelType w:val="hybridMultilevel"/>
    <w:tmpl w:val="78DE5E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2"/>
    <w:rsid w:val="00086097"/>
    <w:rsid w:val="000C04F8"/>
    <w:rsid w:val="00205EEC"/>
    <w:rsid w:val="0041193F"/>
    <w:rsid w:val="00482A54"/>
    <w:rsid w:val="004B60B0"/>
    <w:rsid w:val="007D58C1"/>
    <w:rsid w:val="00891919"/>
    <w:rsid w:val="009621BA"/>
    <w:rsid w:val="00A6687E"/>
    <w:rsid w:val="00D205B2"/>
    <w:rsid w:val="00DE108B"/>
    <w:rsid w:val="00EA3219"/>
    <w:rsid w:val="00F02316"/>
    <w:rsid w:val="00F056F6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8DE8"/>
  <w15:docId w15:val="{DD9E2BA9-2463-4CAC-8212-4BE4FBE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2023-01-24T10:28:00Z</dcterms:created>
  <dcterms:modified xsi:type="dcterms:W3CDTF">2023-01-24T10:44:00Z</dcterms:modified>
</cp:coreProperties>
</file>