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84B7B" w14:textId="77777777" w:rsidR="00FE41E6" w:rsidRPr="00DC54C7" w:rsidRDefault="00FE41E6" w:rsidP="00FE41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C54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КОМУНАЛЬНЕ  НЕКОМЕРЦІЙНЕ ПІДПРИЄМСТВО «БЕРИСЛАВСЬКИЙ ЦЕНТР ПЕРВИННОЇ МЕДИКО-САНІТАРНОЇ ДОПОМОГИ»</w:t>
      </w:r>
    </w:p>
    <w:p w14:paraId="21D4966F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 КНП Бериславський центр ПСМД )</w:t>
      </w:r>
    </w:p>
    <w:p w14:paraId="739BF79D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1773354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ПРОТОКОЛ  </w:t>
      </w:r>
    </w:p>
    <w:p w14:paraId="14F8E992" w14:textId="21552623" w:rsidR="00FE41E6" w:rsidRPr="00DC54C7" w:rsidRDefault="007B47F9" w:rsidP="00FE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31</w:t>
      </w:r>
      <w:r w:rsidR="002D5CD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січня 2024</w:t>
      </w:r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року                                 </w:t>
      </w:r>
      <w:proofErr w:type="spellStart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м.Берислав</w:t>
      </w:r>
      <w:proofErr w:type="spellEnd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                                      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10</w:t>
      </w:r>
    </w:p>
    <w:p w14:paraId="00000007" w14:textId="77777777" w:rsidR="00692B3D" w:rsidRPr="00D4420A" w:rsidRDefault="00D44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B709A6"/>
          <w:sz w:val="24"/>
          <w:szCs w:val="24"/>
          <w:highlight w:val="yellow"/>
        </w:rPr>
      </w:pP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</w:rPr>
        <w:t xml:space="preserve">                                                            </w:t>
      </w: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  <w:t xml:space="preserve"> </w:t>
      </w:r>
    </w:p>
    <w:p w14:paraId="00000008" w14:textId="77777777" w:rsidR="00692B3D" w:rsidRPr="00D4420A" w:rsidRDefault="00692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</w:pPr>
    </w:p>
    <w:p w14:paraId="191425E4" w14:textId="77777777" w:rsid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оприлюднення звіту про договір </w:t>
      </w:r>
    </w:p>
    <w:p w14:paraId="00000009" w14:textId="5828320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закупівлю, укладеного </w:t>
      </w:r>
    </w:p>
    <w:p w14:paraId="0000000A" w14:textId="7777777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</w:p>
    <w:p w14:paraId="0000000B" w14:textId="77777777" w:rsidR="00692B3D" w:rsidRDefault="00692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0C" w14:textId="7777777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Закупівля здійснюється з урахуванням Особливостей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12.10.22 № 1178.</w:t>
      </w:r>
    </w:p>
    <w:p w14:paraId="0000000D" w14:textId="1F9187A2" w:rsidR="00692B3D" w:rsidRPr="00D4420A" w:rsidRDefault="00D4420A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11 Особливостей, для здійснення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03BB">
        <w:rPr>
          <w:rFonts w:ascii="Times New Roman" w:eastAsia="Times New Roman" w:hAnsi="Times New Roman" w:cs="Times New Roman"/>
          <w:sz w:val="24"/>
          <w:szCs w:val="24"/>
        </w:rPr>
        <w:t xml:space="preserve">послуг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/, вартість яких є меншою ніж </w:t>
      </w:r>
      <w:r w:rsidR="009503B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00 тис. гривень, замовники можуть використовувати електронну систему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>, у тому числі електронний каталог для закупівлі товарів</w:t>
      </w:r>
      <w:r w:rsidR="009503BB">
        <w:rPr>
          <w:rFonts w:ascii="Times New Roman" w:eastAsia="Times New Roman" w:hAnsi="Times New Roman" w:cs="Times New Roman"/>
          <w:sz w:val="24"/>
          <w:szCs w:val="24"/>
        </w:rPr>
        <w:t>/послуг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У разі здійснення таких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>, визначених Законом, вносить інформацію про таку закупівлю до річного плану та оприлюднює відповідно до пункту 3</w:t>
      </w:r>
      <w:r w:rsidRPr="00D442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розділу Х “Прикінцеві та перехідні положення” Закону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E" w14:textId="21A7C350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Отже, замовник має право здійснювати закупівлю </w:t>
      </w:r>
      <w:r w:rsidR="009503BB">
        <w:rPr>
          <w:rFonts w:ascii="Times New Roman" w:eastAsia="Times New Roman" w:hAnsi="Times New Roman" w:cs="Times New Roman"/>
          <w:sz w:val="24"/>
          <w:szCs w:val="24"/>
        </w:rPr>
        <w:t>послуг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вартість яких є меншою ніж </w:t>
      </w:r>
      <w:r w:rsidR="009503B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00 тис. гривень,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F" w14:textId="6FC211A0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Так, для забезпечення потреб замовника та зважаючи на вартісні межі, замовником було здійснено закупівлю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договором № </w:t>
      </w:r>
      <w:r w:rsidR="001C603F" w:rsidRPr="007B47F9">
        <w:rPr>
          <w:rFonts w:ascii="Times New Roman" w:eastAsia="Times New Roman" w:hAnsi="Times New Roman" w:cs="Times New Roman"/>
          <w:sz w:val="24"/>
          <w:szCs w:val="24"/>
        </w:rPr>
        <w:t>37000181/</w:t>
      </w:r>
      <w:r w:rsidR="007B47F9" w:rsidRPr="007B47F9">
        <w:rPr>
          <w:rFonts w:ascii="Times New Roman" w:eastAsia="Times New Roman" w:hAnsi="Times New Roman" w:cs="Times New Roman"/>
          <w:sz w:val="24"/>
          <w:szCs w:val="24"/>
        </w:rPr>
        <w:t>8</w:t>
      </w:r>
      <w:r w:rsidR="001C603F" w:rsidRPr="007B47F9">
        <w:rPr>
          <w:rFonts w:ascii="Times New Roman" w:eastAsia="Times New Roman" w:hAnsi="Times New Roman" w:cs="Times New Roman"/>
          <w:sz w:val="24"/>
          <w:szCs w:val="24"/>
        </w:rPr>
        <w:t>-</w:t>
      </w:r>
      <w:r w:rsidR="009503BB" w:rsidRPr="007B47F9">
        <w:rPr>
          <w:rFonts w:ascii="Times New Roman" w:eastAsia="Times New Roman" w:hAnsi="Times New Roman" w:cs="Times New Roman"/>
          <w:sz w:val="24"/>
          <w:szCs w:val="24"/>
        </w:rPr>
        <w:t>02</w:t>
      </w:r>
      <w:r w:rsidR="00FE41E6" w:rsidRPr="007B47F9">
        <w:rPr>
          <w:rFonts w:ascii="Times New Roman" w:eastAsia="Times New Roman" w:hAnsi="Times New Roman" w:cs="Times New Roman"/>
          <w:sz w:val="24"/>
          <w:szCs w:val="24"/>
        </w:rPr>
        <w:t xml:space="preserve"> від </w:t>
      </w:r>
      <w:r w:rsidR="007B47F9" w:rsidRPr="007B47F9">
        <w:rPr>
          <w:rFonts w:ascii="Times New Roman" w:eastAsia="Times New Roman" w:hAnsi="Times New Roman" w:cs="Times New Roman"/>
          <w:sz w:val="24"/>
          <w:szCs w:val="24"/>
        </w:rPr>
        <w:t>31</w:t>
      </w:r>
      <w:r w:rsidR="001C603F" w:rsidRPr="007B47F9">
        <w:rPr>
          <w:rFonts w:ascii="Times New Roman" w:eastAsia="Times New Roman" w:hAnsi="Times New Roman" w:cs="Times New Roman"/>
          <w:sz w:val="24"/>
          <w:szCs w:val="24"/>
        </w:rPr>
        <w:t>.01.2024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що підтверджує придбання </w:t>
      </w:r>
      <w:r w:rsidR="004E37DA"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послуги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r w:rsidR="004E37DA">
        <w:rPr>
          <w:rFonts w:ascii="Times New Roman" w:eastAsia="Times New Roman" w:hAnsi="Times New Roman" w:cs="Times New Roman"/>
          <w:sz w:val="24"/>
          <w:szCs w:val="24"/>
        </w:rPr>
        <w:t>послуг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="00FE41E6"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3F1A16">
        <w:rPr>
          <w:rFonts w:ascii="Times New Roman" w:eastAsia="Times New Roman" w:hAnsi="Times New Roman" w:cs="Times New Roman"/>
          <w:sz w:val="24"/>
          <w:szCs w:val="24"/>
        </w:rPr>
        <w:t xml:space="preserve">а саме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придбання</w:t>
      </w:r>
      <w:r w:rsidR="008D2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7DA">
        <w:rPr>
          <w:rFonts w:ascii="Times New Roman" w:eastAsia="Times New Roman" w:hAnsi="Times New Roman" w:cs="Times New Roman"/>
          <w:sz w:val="24"/>
          <w:szCs w:val="24"/>
        </w:rPr>
        <w:t xml:space="preserve">послуг з </w:t>
      </w:r>
      <w:r w:rsidR="001B60B1" w:rsidRPr="001B60B1">
        <w:rPr>
          <w:rFonts w:ascii="Times New Roman" w:eastAsia="Times New Roman" w:hAnsi="Times New Roman" w:cs="Times New Roman"/>
          <w:sz w:val="24"/>
          <w:szCs w:val="24"/>
        </w:rPr>
        <w:t>Розподіл</w:t>
      </w:r>
      <w:r w:rsidR="001B60B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B60B1" w:rsidRPr="001B60B1">
        <w:rPr>
          <w:rFonts w:ascii="Times New Roman" w:eastAsia="Times New Roman" w:hAnsi="Times New Roman" w:cs="Times New Roman"/>
          <w:sz w:val="24"/>
          <w:szCs w:val="24"/>
        </w:rPr>
        <w:t xml:space="preserve"> електричної енергії </w:t>
      </w:r>
      <w:r w:rsidR="001B60B1">
        <w:rPr>
          <w:rFonts w:ascii="Times New Roman" w:eastAsia="Times New Roman" w:hAnsi="Times New Roman" w:cs="Times New Roman"/>
          <w:sz w:val="24"/>
          <w:szCs w:val="24"/>
        </w:rPr>
        <w:t xml:space="preserve">, який </w:t>
      </w:r>
      <w:r w:rsidR="001B60B1" w:rsidRPr="001B60B1">
        <w:rPr>
          <w:rFonts w:ascii="Times New Roman" w:eastAsia="Times New Roman" w:hAnsi="Times New Roman" w:cs="Times New Roman"/>
          <w:sz w:val="24"/>
          <w:szCs w:val="24"/>
        </w:rPr>
        <w:t xml:space="preserve">включає в себе послугу з розподілу  електричної енергії та послугу з компенсації перетікань реактивної електричної енергії </w:t>
      </w:r>
      <w:r w:rsidR="00AF7AEE">
        <w:rPr>
          <w:rFonts w:ascii="Times New Roman" w:eastAsia="Times New Roman" w:hAnsi="Times New Roman" w:cs="Times New Roman"/>
          <w:sz w:val="24"/>
          <w:szCs w:val="24"/>
        </w:rPr>
        <w:t xml:space="preserve">(Код </w:t>
      </w:r>
      <w:r w:rsidR="001B60B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65310000-9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 ДК 021:2015 Єдиного закупівельного словника на суму </w:t>
      </w:r>
      <w:r w:rsidR="002D5CDE">
        <w:rPr>
          <w:rFonts w:ascii="Times New Roman" w:eastAsia="Times New Roman" w:hAnsi="Times New Roman" w:cs="Times New Roman"/>
          <w:sz w:val="24"/>
          <w:szCs w:val="24"/>
        </w:rPr>
        <w:t>48381,31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грн. </w:t>
      </w:r>
    </w:p>
    <w:p w14:paraId="00000010" w14:textId="46ED60FC" w:rsidR="00692B3D" w:rsidRPr="001B60B1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Попередньо таку закупівлю було включено до річного плану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статті 4 Закону, з ідентифікатором</w:t>
      </w:r>
      <w:r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1C603F">
        <w:rPr>
          <w:rFonts w:ascii="Times New Roman" w:eastAsia="Times New Roman" w:hAnsi="Times New Roman" w:cs="Times New Roman"/>
          <w:sz w:val="24"/>
          <w:szCs w:val="24"/>
        </w:rPr>
        <w:t>UA – Р-202</w:t>
      </w:r>
      <w:r w:rsidR="001C603F" w:rsidRPr="001C603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C603F">
        <w:rPr>
          <w:rFonts w:ascii="Times New Roman" w:eastAsia="Times New Roman" w:hAnsi="Times New Roman" w:cs="Times New Roman"/>
          <w:sz w:val="24"/>
          <w:szCs w:val="24"/>
        </w:rPr>
        <w:t>-</w:t>
      </w:r>
      <w:r w:rsidR="001C603F" w:rsidRPr="001C603F">
        <w:rPr>
          <w:rFonts w:ascii="Times New Roman" w:eastAsia="Times New Roman" w:hAnsi="Times New Roman" w:cs="Times New Roman"/>
          <w:sz w:val="24"/>
          <w:szCs w:val="24"/>
          <w:lang w:val="ru-RU"/>
        </w:rPr>
        <w:t>01</w:t>
      </w:r>
      <w:r w:rsidR="001C5814" w:rsidRPr="001C603F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1C603F" w:rsidRPr="001C603F">
        <w:rPr>
          <w:rFonts w:ascii="Times New Roman" w:eastAsia="Times New Roman" w:hAnsi="Times New Roman" w:cs="Times New Roman"/>
          <w:sz w:val="24"/>
          <w:szCs w:val="24"/>
          <w:lang w:val="ru-RU"/>
        </w:rPr>
        <w:t>28</w:t>
      </w:r>
      <w:r w:rsidRPr="001C603F">
        <w:rPr>
          <w:rFonts w:ascii="Times New Roman" w:eastAsia="Times New Roman" w:hAnsi="Times New Roman" w:cs="Times New Roman"/>
          <w:sz w:val="24"/>
          <w:szCs w:val="24"/>
        </w:rPr>
        <w:t>-</w:t>
      </w:r>
      <w:r w:rsidR="001C603F" w:rsidRPr="001C603F">
        <w:rPr>
          <w:rFonts w:ascii="Times New Roman" w:eastAsia="Times New Roman" w:hAnsi="Times New Roman" w:cs="Times New Roman"/>
          <w:sz w:val="24"/>
          <w:szCs w:val="24"/>
        </w:rPr>
        <w:t>000217</w:t>
      </w:r>
      <w:r w:rsidR="001C603F">
        <w:rPr>
          <w:rFonts w:ascii="Times New Roman" w:eastAsia="Times New Roman" w:hAnsi="Times New Roman" w:cs="Times New Roman"/>
          <w:sz w:val="24"/>
          <w:szCs w:val="24"/>
        </w:rPr>
        <w:t>-а</w:t>
      </w:r>
      <w:r w:rsidR="001B60B1" w:rsidRPr="001B60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</w:t>
      </w:r>
    </w:p>
    <w:p w14:paraId="00000011" w14:textId="6E881A9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>Як наслідок, уповноваженій особ</w:t>
      </w:r>
      <w:bookmarkStart w:id="0" w:name="_GoBack"/>
      <w:bookmarkEnd w:id="0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і замовника необхідно за результатами здійснення такої закупівлі оприлюднити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Відповідно до пункту 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Розділу Х Закону  на період дії правового режиму воєнного стану в Україні в разі здійснення замовником закупівлі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за умови що вартість закупівлі дорівнює або перевищує 50 тисяч гривень, замовник оприлюднює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не пізніше ніж через 10 робочих днів з дня укладення такого договору. </w:t>
      </w:r>
    </w:p>
    <w:p w14:paraId="00000012" w14:textId="77777777" w:rsidR="00692B3D" w:rsidRPr="00D4420A" w:rsidRDefault="00692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692B3D" w:rsidRPr="00D4420A" w:rsidRDefault="00D44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Керуючись вищезазначеним, уповноважена/відповідальна  особа  вирішила:</w:t>
      </w:r>
    </w:p>
    <w:p w14:paraId="00000014" w14:textId="77777777" w:rsidR="00692B3D" w:rsidRPr="00D4420A" w:rsidRDefault="00D442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znysh7" w:colFirst="0" w:colLast="0"/>
      <w:bookmarkEnd w:id="1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звіт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у порядку, передбаченому пунктом 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Розділу Х Закону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5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2et92p0" w:colFirst="0" w:colLast="0"/>
      <w:bookmarkEnd w:id="2"/>
    </w:p>
    <w:p w14:paraId="00000016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5DD421" w14:textId="34FE4C28" w:rsidR="00FE41E6" w:rsidRDefault="00D4420A" w:rsidP="00D442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heading=h.3dy6vkm" w:colFirst="0" w:colLast="0"/>
      <w:bookmarkEnd w:id="3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                                                                                Олена РИЖКЕВИЧ  </w:t>
      </w:r>
    </w:p>
    <w:p w14:paraId="1C9FB874" w14:textId="77777777" w:rsidR="00FE41E6" w:rsidRDefault="00FE41E6" w:rsidP="00FE4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8" w14:textId="77777777" w:rsidR="00692B3D" w:rsidRDefault="00692B3D">
      <w:pPr>
        <w:spacing w:after="0" w:line="240" w:lineRule="auto"/>
        <w:jc w:val="right"/>
        <w:rPr>
          <w:color w:val="0070C0"/>
        </w:rPr>
      </w:pPr>
    </w:p>
    <w:sectPr w:rsidR="00692B3D">
      <w:headerReference w:type="default" r:id="rId8"/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0FED6" w14:textId="77777777" w:rsidR="009437E4" w:rsidRDefault="00D4420A">
      <w:pPr>
        <w:spacing w:after="0" w:line="240" w:lineRule="auto"/>
      </w:pPr>
      <w:r>
        <w:separator/>
      </w:r>
    </w:p>
  </w:endnote>
  <w:endnote w:type="continuationSeparator" w:id="0">
    <w:p w14:paraId="1024BCA3" w14:textId="77777777" w:rsidR="009437E4" w:rsidRDefault="00D4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21EC0" w14:textId="77777777" w:rsidR="009437E4" w:rsidRDefault="00D4420A">
      <w:pPr>
        <w:spacing w:after="0" w:line="240" w:lineRule="auto"/>
      </w:pPr>
      <w:r>
        <w:separator/>
      </w:r>
    </w:p>
  </w:footnote>
  <w:footnote w:type="continuationSeparator" w:id="0">
    <w:p w14:paraId="60FA7759" w14:textId="77777777" w:rsidR="009437E4" w:rsidRDefault="00D4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9" w14:textId="77777777" w:rsidR="00692B3D" w:rsidRDefault="00692B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016"/>
    <w:multiLevelType w:val="multilevel"/>
    <w:tmpl w:val="82FA148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26A7104"/>
    <w:multiLevelType w:val="multilevel"/>
    <w:tmpl w:val="F4A8703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3D"/>
    <w:rsid w:val="00024B40"/>
    <w:rsid w:val="001A3428"/>
    <w:rsid w:val="001B60B1"/>
    <w:rsid w:val="001C5814"/>
    <w:rsid w:val="001C603F"/>
    <w:rsid w:val="002937EC"/>
    <w:rsid w:val="002D5CDE"/>
    <w:rsid w:val="003F1A16"/>
    <w:rsid w:val="004E37DA"/>
    <w:rsid w:val="00677B1D"/>
    <w:rsid w:val="00692B3D"/>
    <w:rsid w:val="006A0203"/>
    <w:rsid w:val="006D65BC"/>
    <w:rsid w:val="00704981"/>
    <w:rsid w:val="007B47F9"/>
    <w:rsid w:val="008B737B"/>
    <w:rsid w:val="008D2615"/>
    <w:rsid w:val="009041C4"/>
    <w:rsid w:val="009437E4"/>
    <w:rsid w:val="009503BB"/>
    <w:rsid w:val="00AF7AEE"/>
    <w:rsid w:val="00D4420A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1118"/>
  <w15:docId w15:val="{FECC6E0F-CCC6-4495-971C-53E78DD0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AE"/>
    <w:rPr>
      <w:rFonts w:eastAsiaTheme="minorEastAsi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Абзац списка1"/>
    <w:basedOn w:val="a"/>
    <w:uiPriority w:val="34"/>
    <w:qFormat/>
    <w:rsid w:val="007E0EAE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7E0EAE"/>
    <w:pPr>
      <w:suppressAutoHyphens/>
      <w:spacing w:after="0" w:line="240" w:lineRule="auto"/>
    </w:pPr>
    <w:rPr>
      <w:rFonts w:eastAsia="Arial" w:cs="Times New Roman"/>
      <w:lang w:val="ru-RU" w:eastAsia="ar-SA"/>
    </w:rPr>
  </w:style>
  <w:style w:type="paragraph" w:customStyle="1" w:styleId="rvps2">
    <w:name w:val="rvps2"/>
    <w:basedOn w:val="a"/>
    <w:qFormat/>
    <w:rsid w:val="007E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7E0E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E0EA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25282"/>
    <w:rPr>
      <w:rFonts w:eastAsiaTheme="minorEastAsia"/>
      <w:lang w:eastAsia="uk-UA"/>
    </w:rPr>
  </w:style>
  <w:style w:type="paragraph" w:styleId="a8">
    <w:name w:val="footer"/>
    <w:basedOn w:val="a"/>
    <w:link w:val="a9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25282"/>
    <w:rPr>
      <w:rFonts w:eastAsiaTheme="minorEastAsia"/>
      <w:lang w:eastAsia="uk-UA"/>
    </w:rPr>
  </w:style>
  <w:style w:type="paragraph" w:styleId="a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704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70498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L9c6sp9gmHbyXZ2YIl/fKdklQ==">AMUW2mVBZxiQ3qNkoplLczRMNWW+agZeC/4cEHtFXqhVITA/kcafv57CbLInRiRJ8OvM/A4CnaWaQ3N91JIgmXxdWvsRiNMzChTnPQZASqkvbRoFK1fQCJ87XUhoiwOcIV40d6DAuxP1Q7h8vzmcTQCVbBOXcNhs6d2qRbcAt1VHgh5k1ZdMVXwItox3KMDwAr7aPCQELhF0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</dc:creator>
  <cp:lastModifiedBy>User</cp:lastModifiedBy>
  <cp:revision>4</cp:revision>
  <cp:lastPrinted>2023-08-02T14:03:00Z</cp:lastPrinted>
  <dcterms:created xsi:type="dcterms:W3CDTF">2024-01-28T16:08:00Z</dcterms:created>
  <dcterms:modified xsi:type="dcterms:W3CDTF">2024-02-01T21:52:00Z</dcterms:modified>
</cp:coreProperties>
</file>