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7F" w:rsidRPr="000C51DA" w:rsidRDefault="00001D7F" w:rsidP="00001D7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Додаток №1 до Договору</w:t>
      </w:r>
    </w:p>
    <w:p w:rsidR="00001D7F" w:rsidRPr="000C51DA" w:rsidRDefault="00001D7F" w:rsidP="00001D7F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C51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 закупівлю № ____ від __.__.2023 року</w:t>
      </w:r>
    </w:p>
    <w:p w:rsidR="00001D7F" w:rsidRDefault="00001D7F" w:rsidP="00001D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1D7F" w:rsidRPr="00207E7B" w:rsidRDefault="00001D7F" w:rsidP="00001D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7B">
        <w:rPr>
          <w:rFonts w:ascii="Times New Roman" w:hAnsi="Times New Roman" w:cs="Times New Roman"/>
          <w:b/>
          <w:caps/>
          <w:sz w:val="24"/>
          <w:szCs w:val="24"/>
        </w:rPr>
        <w:t xml:space="preserve">Медико-технічні вимоги </w:t>
      </w:r>
    </w:p>
    <w:p w:rsidR="00001D7F" w:rsidRPr="00207E7B" w:rsidRDefault="00001D7F" w:rsidP="00001D7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E7B">
        <w:rPr>
          <w:rFonts w:ascii="Times New Roman" w:hAnsi="Times New Roman" w:cs="Times New Roman"/>
          <w:b/>
          <w:i/>
          <w:sz w:val="24"/>
          <w:szCs w:val="24"/>
        </w:rPr>
        <w:t>код</w:t>
      </w:r>
      <w:r w:rsidRPr="00207E7B">
        <w:rPr>
          <w:rFonts w:ascii="Times New Roman" w:hAnsi="Times New Roman" w:cs="Times New Roman"/>
          <w:sz w:val="24"/>
          <w:szCs w:val="24"/>
        </w:rPr>
        <w:t xml:space="preserve"> </w:t>
      </w:r>
      <w:r w:rsidRPr="00207E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33110000-4 "</w:t>
      </w:r>
      <w:proofErr w:type="spellStart"/>
      <w:r w:rsidRPr="00207E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Візуалізаційне</w:t>
      </w:r>
      <w:proofErr w:type="spellEnd"/>
      <w:r w:rsidRPr="00207E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обладнання для потреб медицини, стоматології та ветеринарної медицини" (</w:t>
      </w:r>
      <w:r w:rsidRPr="004473C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код НК 024:2019: 37645 "Система рентгенівська діагностична стаціонарна загального призначення, цифрова</w:t>
      </w:r>
      <w:r w:rsidRPr="00207E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"</w:t>
      </w:r>
      <w:r w:rsidRPr="004B3D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 w:rsidRPr="00207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7F" w:rsidRPr="00207E7B" w:rsidRDefault="00001D7F" w:rsidP="00001D7F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07E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Загальні вимоги: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1.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2. Учасник повинен  надати підтвердження відповідності з обов’язковим зазначенням запропонованих параметрів обладнання медико-технічним вимогам тендерної документації у вигляді  копії паспорту, технічного опису або інструкції користувача  або тощо українською мовою.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3. Надати копію діючої, на момент проведення закупівлі, ліцензії ДІВ (на роботу з Джерелами іонізуючого випромінювання).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4. Учасник повинен надати сканований з оригіналу гарантійний лист від офіційного представника, що підтверджує можливість постачання учасником системи рентгенівської діагностичної в необхідній кількості, в необхідній кількості, якості та в потрібні терміни, визначені цією тендерною документацією та пропозицією Учасника (надати сканований з оригіналу гарантійний лист).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5. Гарантійне та після гарантійне обслуговування повинно виконуватись працівником відповідної кваліфікації (надати гарантійний лист від Учасника)</w:t>
      </w:r>
      <w:r w:rsidRPr="00BA02F0">
        <w:rPr>
          <w:rFonts w:eastAsia="Calibri"/>
          <w:color w:val="000000"/>
        </w:rPr>
        <w:tab/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6. Проведення доставки, інсталяції та пуску обладнання за рахунок Учасника (надати гарантійний лист від Учасника).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7. Інструктаж спеціалістів за рахунок Учасника (надати гарантійний лист від Учасника).</w:t>
      </w:r>
    </w:p>
    <w:p w:rsidR="00001D7F" w:rsidRPr="00BA02F0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8. Гарантійний термін обслуговування повинен становити не менше 12 місяців з дня підписання акту введення в експлуатацію але початок гарантійного строку не пізніше ніж через 6 місяців з дати підписання видаткової накладної (надати гарантійний лист від Учасника).</w:t>
      </w:r>
    </w:p>
    <w:p w:rsidR="00001D7F" w:rsidRDefault="00001D7F" w:rsidP="00001D7F">
      <w:pPr>
        <w:pStyle w:val="a5"/>
        <w:ind w:left="112" w:firstLine="720"/>
        <w:jc w:val="both"/>
        <w:rPr>
          <w:rFonts w:eastAsia="Calibri"/>
          <w:color w:val="000000"/>
        </w:rPr>
      </w:pPr>
      <w:r w:rsidRPr="00BA02F0">
        <w:rPr>
          <w:rFonts w:eastAsia="Calibri"/>
          <w:color w:val="000000"/>
        </w:rPr>
        <w:t>9.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 (надати гарантійний лист від Учасника).</w:t>
      </w:r>
    </w:p>
    <w:p w:rsidR="00001D7F" w:rsidRPr="00207E7B" w:rsidRDefault="00001D7F" w:rsidP="00001D7F">
      <w:pPr>
        <w:pStyle w:val="a5"/>
        <w:ind w:left="112" w:firstLine="720"/>
        <w:jc w:val="both"/>
        <w:rPr>
          <w:rFonts w:eastAsia="Calibri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4753"/>
        <w:gridCol w:w="1984"/>
        <w:gridCol w:w="2119"/>
      </w:tblGrid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3" w:type="dxa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26">
              <w:rPr>
                <w:rFonts w:ascii="Times New Roman" w:hAnsi="Times New Roman" w:cs="Times New Roman"/>
                <w:b/>
                <w:sz w:val="24"/>
                <w:szCs w:val="24"/>
              </w:rPr>
              <w:t>Медико-технічні характеристики</w:t>
            </w:r>
          </w:p>
        </w:tc>
        <w:tc>
          <w:tcPr>
            <w:tcW w:w="1984" w:type="dxa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2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2119" w:type="dxa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07">
              <w:rPr>
                <w:rFonts w:ascii="Times New Roman" w:hAnsi="Times New Roman" w:cs="Times New Roman"/>
                <w:b/>
                <w:sz w:val="24"/>
                <w:szCs w:val="24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001D7F" w:rsidRPr="00230226" w:rsidTr="005F6264">
        <w:trPr>
          <w:trHeight w:val="183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галузі клінічного застосування</w:t>
            </w: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загальної цифрової рентгенографії та рентгеноскопії</w:t>
            </w:r>
          </w:p>
        </w:tc>
        <w:tc>
          <w:tcPr>
            <w:tcW w:w="1984" w:type="dxa"/>
            <w:vAlign w:val="center"/>
          </w:tcPr>
          <w:p w:rsidR="00001D7F" w:rsidRPr="00CD187D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trHeight w:val="183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2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технічні характеристики</w:t>
            </w: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 генератора, не менше</w:t>
            </w:r>
          </w:p>
        </w:tc>
        <w:tc>
          <w:tcPr>
            <w:tcW w:w="1984" w:type="dxa"/>
            <w:vAlign w:val="center"/>
          </w:tcPr>
          <w:p w:rsidR="00001D7F" w:rsidRPr="00CD187D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кВт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Діпазон</w:t>
            </w:r>
            <w:proofErr w:type="spellEnd"/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анодної напруги</w:t>
            </w:r>
            <w:r w:rsidRPr="004B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96">
              <w:rPr>
                <w:rFonts w:ascii="Times New Roman" w:hAnsi="Times New Roman" w:cs="Times New Roman"/>
              </w:rPr>
              <w:t>при рентгенографії</w:t>
            </w: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гірше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Діпазон</w:t>
            </w:r>
            <w:proofErr w:type="spellEnd"/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анодної напруги</w:t>
            </w:r>
            <w:r w:rsidRPr="004B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96">
              <w:rPr>
                <w:rFonts w:ascii="Times New Roman" w:hAnsi="Times New Roman" w:cs="Times New Roman"/>
              </w:rPr>
              <w:t xml:space="preserve">при </w:t>
            </w:r>
            <w:r w:rsidRPr="00CD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флюороскопії</w:t>
            </w: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гірше</w:t>
            </w:r>
          </w:p>
        </w:tc>
        <w:tc>
          <w:tcPr>
            <w:tcW w:w="1984" w:type="dxa"/>
            <w:vAlign w:val="center"/>
          </w:tcPr>
          <w:p w:rsidR="00001D7F" w:rsidRPr="00CD187D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40-120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анодного струму</w:t>
            </w:r>
            <w:r w:rsidRPr="004B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96">
              <w:rPr>
                <w:rFonts w:ascii="Times New Roman" w:hAnsi="Times New Roman" w:cs="Times New Roman"/>
              </w:rPr>
              <w:t>при рентгенографії</w:t>
            </w: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гірше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анодного струму</w:t>
            </w:r>
            <w:r w:rsidRPr="004B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96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 xml:space="preserve">імпульсній </w:t>
            </w:r>
            <w:r w:rsidRPr="00CD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флюороскопії</w:t>
            </w: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гірше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Діапазон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регулювання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</w:t>
            </w:r>
            <w:proofErr w:type="spellEnd"/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гірше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</w:t>
            </w:r>
            <w:proofErr w:type="spellEnd"/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Функція АЕС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рентгенівської трубки</w:t>
            </w:r>
          </w:p>
        </w:tc>
      </w:tr>
      <w:tr w:rsidR="00001D7F" w:rsidRPr="0092461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sz w:val="24"/>
                <w:szCs w:val="24"/>
              </w:rPr>
              <w:t>Анодне теплове навантаження, не гірше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sz w:val="24"/>
                <w:szCs w:val="24"/>
              </w:rPr>
              <w:t>Кут прицілювання, не більше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фокусних плями, не менше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0.6/1.0</w:t>
            </w:r>
          </w:p>
        </w:tc>
        <w:tc>
          <w:tcPr>
            <w:tcW w:w="2119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Швидкість обертання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менше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 об/хв</w:t>
            </w:r>
          </w:p>
        </w:tc>
        <w:tc>
          <w:tcPr>
            <w:tcW w:w="2119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коліматора</w:t>
            </w: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sz w:val="24"/>
                <w:szCs w:val="24"/>
              </w:rPr>
              <w:t xml:space="preserve">Режим управління </w:t>
            </w:r>
          </w:p>
        </w:tc>
        <w:tc>
          <w:tcPr>
            <w:tcW w:w="1984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ручне</w:t>
            </w:r>
          </w:p>
        </w:tc>
        <w:tc>
          <w:tcPr>
            <w:tcW w:w="2119" w:type="dxa"/>
            <w:vAlign w:val="center"/>
          </w:tcPr>
          <w:p w:rsidR="00001D7F" w:rsidRPr="00196473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2770D1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4CB4">
              <w:rPr>
                <w:rFonts w:ascii="Times New Roman" w:hAnsi="Times New Roman" w:cs="Times New Roman"/>
                <w:sz w:val="24"/>
                <w:szCs w:val="24"/>
              </w:rPr>
              <w:t xml:space="preserve">Фільтрація, не гірше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260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2119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trHeight w:val="81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цифрового детектора </w:t>
            </w:r>
          </w:p>
        </w:tc>
      </w:tr>
      <w:tr w:rsidR="00001D7F" w:rsidRPr="00230226" w:rsidTr="005F6264">
        <w:trPr>
          <w:trHeight w:val="180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Динамічний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F" w:rsidRPr="00230226" w:rsidTr="005F6264">
        <w:trPr>
          <w:trHeight w:val="10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Розподільча здатність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більше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47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96473">
              <w:rPr>
                <w:rFonts w:ascii="Times New Roman" w:hAnsi="Times New Roman" w:cs="Times New Roman"/>
                <w:sz w:val="24"/>
                <w:szCs w:val="24"/>
              </w:rPr>
              <w:t>./мм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0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Ефективний розмір детектору , не менше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0х430мм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0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Розподільча здатність матриці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менше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 xml:space="preserve">х3072 </w:t>
            </w:r>
            <w:proofErr w:type="spellStart"/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пікселей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0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Динамічна розподільча здатність матриці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менше</w:t>
            </w:r>
          </w:p>
        </w:tc>
        <w:tc>
          <w:tcPr>
            <w:tcW w:w="1984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3">
              <w:rPr>
                <w:rFonts w:ascii="Times New Roman" w:hAnsi="Times New Roman" w:cs="Times New Roman"/>
                <w:sz w:val="24"/>
                <w:szCs w:val="24"/>
              </w:rPr>
              <w:t>1536X1536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473">
              <w:rPr>
                <w:rFonts w:ascii="Times New Roman" w:hAnsi="Times New Roman" w:cs="Times New Roman"/>
                <w:sz w:val="24"/>
                <w:szCs w:val="24"/>
              </w:rPr>
              <w:t>пікселей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3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пікселя, не більше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3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AA7827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 вага (рівномірно розподілений на поверхні), не менше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кг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35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AA7827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даних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Бездротовий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26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06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арактеристики U подібної дуги</w:t>
            </w:r>
          </w:p>
        </w:tc>
      </w:tr>
      <w:tr w:rsidR="00001D7F" w:rsidRPr="00230226" w:rsidTr="005F6264">
        <w:trPr>
          <w:trHeight w:val="126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4B3FAA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Діапазон зміни SID не менше ніж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A">
              <w:rPr>
                <w:rFonts w:ascii="Times New Roman" w:hAnsi="Times New Roman" w:cs="Times New Roman"/>
                <w:sz w:val="24"/>
                <w:szCs w:val="24"/>
              </w:rPr>
              <w:t>1000-1800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261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4B3FAA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A">
              <w:rPr>
                <w:rFonts w:ascii="Times New Roman" w:hAnsi="Times New Roman" w:cs="Times New Roman"/>
                <w:sz w:val="24"/>
                <w:szCs w:val="24"/>
              </w:rPr>
              <w:t>Кут повороту U-Дуги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гірше ніж в діапазоні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A">
              <w:rPr>
                <w:rFonts w:ascii="Times New Roman" w:hAnsi="Times New Roman" w:cs="Times New Roman"/>
                <w:sz w:val="24"/>
                <w:szCs w:val="24"/>
              </w:rPr>
              <w:t>-30°/+120°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26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4B3FAA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A">
              <w:rPr>
                <w:rFonts w:ascii="Times New Roman" w:hAnsi="Times New Roman" w:cs="Times New Roman"/>
                <w:sz w:val="24"/>
                <w:szCs w:val="24"/>
              </w:rPr>
              <w:t>Кут повороту детектора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гірше ніж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діапазоні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-30°/+30°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26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230226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Живлення виробу</w:t>
            </w:r>
          </w:p>
        </w:tc>
      </w:tr>
      <w:tr w:rsidR="00001D7F" w:rsidRPr="00230226" w:rsidTr="005F6264">
        <w:trPr>
          <w:trHeight w:val="126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Напруга живлення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  <w:r w:rsidRPr="00260CE8">
              <w:rPr>
                <w:rFonts w:ascii="Times New Roman" w:hAnsi="Times New Roman" w:cs="Times New Roman"/>
              </w:rPr>
              <w:t>±10%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80"/>
          <w:jc w:val="center"/>
        </w:trPr>
        <w:tc>
          <w:tcPr>
            <w:tcW w:w="771" w:type="dxa"/>
            <w:vAlign w:val="center"/>
          </w:tcPr>
          <w:p w:rsidR="00001D7F" w:rsidRPr="00230226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живлення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50 Гц</w:t>
            </w:r>
            <w:r w:rsidRPr="00260CE8">
              <w:rPr>
                <w:rFonts w:ascii="Times New Roman" w:hAnsi="Times New Roman" w:cs="Times New Roman"/>
              </w:rPr>
              <w:t>±1</w:t>
            </w: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041A4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50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робочої станції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рентген-лаборанта</w:t>
            </w: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Сучасний персональний комп’ютер у комплекті з клавіатурою, мишею 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 не менше ніж</w:t>
            </w:r>
          </w:p>
        </w:tc>
        <w:tc>
          <w:tcPr>
            <w:tcW w:w="1984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дюйми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Дисплей не гірше ніж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1280х1024 пікселі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A04D0E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Друк зображень</w:t>
            </w:r>
          </w:p>
        </w:tc>
        <w:tc>
          <w:tcPr>
            <w:tcW w:w="1984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 рентгенографічних зображень на робочій станції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150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r w:rsidRPr="00E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</w:t>
            </w:r>
            <w:r w:rsidRPr="00E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ої</w:t>
            </w:r>
            <w:r w:rsidRPr="00E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</w:t>
            </w:r>
            <w:r w:rsidRPr="00E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лікаря-рентгенолога</w:t>
            </w: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ожливість передавати зображення на будь-як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робочу станцію, що відповідає стандарту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9B">
              <w:rPr>
                <w:rFonts w:ascii="Times New Roman" w:hAnsi="Times New Roman" w:cs="Times New Roman"/>
                <w:sz w:val="24"/>
                <w:szCs w:val="24"/>
              </w:rPr>
              <w:t>Обробка зображення: корекція зображення та гортання зображення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друку зображень </w:t>
            </w: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0C9B">
              <w:rPr>
                <w:rFonts w:ascii="Times New Roman" w:hAnsi="Times New Roman" w:cs="Times New Roman"/>
                <w:sz w:val="24"/>
                <w:szCs w:val="24"/>
              </w:rPr>
              <w:t>втоматичне завантаження інформації про пацієнта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C10C9B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9B">
              <w:rPr>
                <w:rFonts w:ascii="Times New Roman" w:hAnsi="Times New Roman" w:cs="Times New Roman"/>
                <w:sz w:val="24"/>
                <w:szCs w:val="24"/>
              </w:rPr>
              <w:t>регулювання рівня ширини вікна, гортання</w:t>
            </w:r>
          </w:p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9B">
              <w:rPr>
                <w:rFonts w:ascii="Times New Roman" w:hAnsi="Times New Roman" w:cs="Times New Roman"/>
                <w:sz w:val="24"/>
                <w:szCs w:val="24"/>
              </w:rPr>
              <w:t>зображення, обертання зображення, масштабування та відновлення зображення</w:t>
            </w:r>
            <w:r w:rsidRPr="00ED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ED0D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0">
              <w:rPr>
                <w:rFonts w:ascii="Times New Roman" w:hAnsi="Times New Roman" w:cs="Times New Roman"/>
                <w:sz w:val="24"/>
                <w:szCs w:val="24"/>
              </w:rPr>
              <w:t>Можливість автоматичного запиту по прізвищу або ідентифікатору досліджень пацієнта.</w:t>
            </w:r>
          </w:p>
        </w:tc>
        <w:tc>
          <w:tcPr>
            <w:tcW w:w="1984" w:type="dxa"/>
            <w:vAlign w:val="center"/>
          </w:tcPr>
          <w:p w:rsidR="00001D7F" w:rsidRPr="00260CE8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C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C10C9B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Функція зшивання знімків</w:t>
            </w:r>
          </w:p>
        </w:tc>
        <w:tc>
          <w:tcPr>
            <w:tcW w:w="1984" w:type="dxa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230226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ED0D20" w:rsidTr="005F6264">
        <w:trPr>
          <w:trHeight w:val="70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r w:rsidRPr="0083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 </w:t>
            </w:r>
            <w:proofErr w:type="spellStart"/>
            <w:r w:rsidRPr="0083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каталки</w:t>
            </w:r>
            <w:proofErr w:type="spellEnd"/>
            <w:r w:rsidRPr="0083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рентгенпрозорої</w:t>
            </w:r>
            <w:proofErr w:type="spellEnd"/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 xml:space="preserve">Розмір </w:t>
            </w:r>
            <w:proofErr w:type="spellStart"/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деки</w:t>
            </w:r>
            <w:proofErr w:type="spellEnd"/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, не менше ніж</w:t>
            </w:r>
          </w:p>
        </w:tc>
        <w:tc>
          <w:tcPr>
            <w:tcW w:w="1984" w:type="dxa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2000х650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ніж</w:t>
            </w:r>
          </w:p>
        </w:tc>
        <w:tc>
          <w:tcPr>
            <w:tcW w:w="1984" w:type="dxa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760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0">
              <w:rPr>
                <w:rFonts w:ascii="Times New Roman" w:hAnsi="Times New Roman" w:cs="Times New Roman"/>
                <w:sz w:val="24"/>
                <w:szCs w:val="24"/>
              </w:rPr>
              <w:t>Максимальне навантаження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1984" w:type="dxa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кг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ED0D20" w:rsidTr="005F6264">
        <w:trPr>
          <w:trHeight w:val="70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r w:rsidRPr="0083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багатофункціональної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стійки</w:t>
            </w:r>
            <w:proofErr w:type="spellEnd"/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Діапазон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</w:p>
        </w:tc>
        <w:tc>
          <w:tcPr>
            <w:tcW w:w="1984" w:type="dxa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230226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Діапазон вертикального руху рукоятки не менше ніж в діапазоні</w:t>
            </w:r>
          </w:p>
        </w:tc>
        <w:tc>
          <w:tcPr>
            <w:tcW w:w="1984" w:type="dxa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 </w:t>
            </w: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8347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Пристрій для друку цифрових рентгенівських зображень</w:t>
            </w: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Розподільча здатність друку, не менше </w:t>
            </w:r>
          </w:p>
        </w:tc>
        <w:tc>
          <w:tcPr>
            <w:tcW w:w="1984" w:type="dxa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proofErr w:type="spellStart"/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Висота не більше 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420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Ширина не більше 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520 мм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Технологія термального друку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DICOM – принтер, з підтримкою різних форматів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Плівки різних розмірів, одна з яких обов’язково має бути 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35х43 см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Швидкість друку, не менше ніж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Задні кришки, що полегшують доступ до тракту плівки у разі необхідності витягання застряглих аркушів.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Сумісність з DICOM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Час прогрівання принтера, не більше</w:t>
            </w:r>
          </w:p>
        </w:tc>
        <w:tc>
          <w:tcPr>
            <w:tcW w:w="1984" w:type="dxa"/>
          </w:tcPr>
          <w:p w:rsidR="00001D7F" w:rsidRPr="00B51200" w:rsidRDefault="00001D7F" w:rsidP="005F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00">
              <w:rPr>
                <w:rFonts w:ascii="Times New Roman" w:hAnsi="Times New Roman" w:cs="Times New Roman"/>
                <w:sz w:val="24"/>
                <w:szCs w:val="24"/>
              </w:rPr>
              <w:t>2 хвилин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01D7F" w:rsidRPr="00ED0D20" w:rsidRDefault="00001D7F" w:rsidP="005F6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Комплектація</w:t>
            </w: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рентгенівська з вище зазначеними характеристиками</w:t>
            </w:r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Динамічний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лоскопанельний</w:t>
            </w:r>
            <w:proofErr w:type="spellEnd"/>
            <w:r w:rsidRPr="00ED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детектор</w:t>
            </w:r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</w:t>
            </w:r>
            <w:proofErr w:type="spellEnd"/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рентгенпрозора</w:t>
            </w:r>
            <w:proofErr w:type="spellEnd"/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агатофункціональної </w:t>
            </w:r>
            <w:proofErr w:type="spellStart"/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стійки</w:t>
            </w:r>
            <w:proofErr w:type="spellEnd"/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рентген-лаборанта</w:t>
            </w:r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обочої станції лікаря-рентгенолога</w:t>
            </w:r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для друку цифрових рентгенівських зображень</w:t>
            </w:r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7F" w:rsidRPr="00B51200" w:rsidTr="005F6264">
        <w:trPr>
          <w:trHeight w:val="70"/>
          <w:jc w:val="center"/>
        </w:trPr>
        <w:tc>
          <w:tcPr>
            <w:tcW w:w="771" w:type="dxa"/>
            <w:vAlign w:val="center"/>
          </w:tcPr>
          <w:p w:rsidR="00001D7F" w:rsidRPr="00ED0D20" w:rsidRDefault="00001D7F" w:rsidP="005F6264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Вбудований  дозиметр</w:t>
            </w:r>
          </w:p>
        </w:tc>
        <w:tc>
          <w:tcPr>
            <w:tcW w:w="1984" w:type="dxa"/>
            <w:vAlign w:val="center"/>
          </w:tcPr>
          <w:p w:rsidR="00001D7F" w:rsidRPr="00ED0D2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01D7F" w:rsidRPr="00B51200" w:rsidRDefault="00001D7F" w:rsidP="005F6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D7F" w:rsidRPr="000C51DA" w:rsidRDefault="00001D7F" w:rsidP="00001D7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01D7F" w:rsidRPr="000C51DA" w:rsidRDefault="00001D7F" w:rsidP="00001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001D7F" w:rsidRPr="000C51DA" w:rsidSect="00B12C85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5A4"/>
    <w:multiLevelType w:val="multilevel"/>
    <w:tmpl w:val="F0AEE9E6"/>
    <w:lvl w:ilvl="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31"/>
    <w:rsid w:val="00001D7F"/>
    <w:rsid w:val="002F2F51"/>
    <w:rsid w:val="00981E1C"/>
    <w:rsid w:val="00C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7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D7F"/>
    <w:pPr>
      <w:ind w:left="720"/>
      <w:contextualSpacing/>
    </w:pPr>
  </w:style>
  <w:style w:type="table" w:styleId="a4">
    <w:name w:val="Table Grid"/>
    <w:basedOn w:val="a1"/>
    <w:uiPriority w:val="59"/>
    <w:rsid w:val="000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001D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1D7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7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D7F"/>
    <w:pPr>
      <w:ind w:left="720"/>
      <w:contextualSpacing/>
    </w:pPr>
  </w:style>
  <w:style w:type="table" w:styleId="a4">
    <w:name w:val="Table Grid"/>
    <w:basedOn w:val="a1"/>
    <w:uiPriority w:val="59"/>
    <w:rsid w:val="000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001D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1D7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Vitaliy</cp:lastModifiedBy>
  <cp:revision>3</cp:revision>
  <dcterms:created xsi:type="dcterms:W3CDTF">2023-03-02T10:10:00Z</dcterms:created>
  <dcterms:modified xsi:type="dcterms:W3CDTF">2023-03-02T11:25:00Z</dcterms:modified>
</cp:coreProperties>
</file>