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B7E" w:rsidRPr="00027B7E" w:rsidRDefault="00027B7E" w:rsidP="00027B7E">
      <w:pPr>
        <w:ind w:left="5660" w:firstLine="700"/>
        <w:jc w:val="right"/>
        <w:rPr>
          <w:rFonts w:eastAsia="Times New Roman"/>
        </w:rPr>
      </w:pPr>
      <w:r w:rsidRPr="00027B7E">
        <w:rPr>
          <w:rFonts w:eastAsia="Times New Roman"/>
          <w:b/>
          <w:color w:val="000000"/>
          <w:lang w:val="ru-RU"/>
        </w:rPr>
        <w:t xml:space="preserve">ДОДАТОК </w:t>
      </w:r>
      <w:r w:rsidR="00E72896">
        <w:rPr>
          <w:rFonts w:eastAsia="Times New Roman"/>
          <w:b/>
          <w:color w:val="000000"/>
          <w:lang w:val="ru-RU"/>
        </w:rPr>
        <w:t>4</w:t>
      </w:r>
    </w:p>
    <w:p w:rsidR="00027B7E" w:rsidRPr="00027B7E" w:rsidRDefault="00027B7E" w:rsidP="00027B7E">
      <w:pPr>
        <w:ind w:left="5660" w:firstLine="700"/>
        <w:jc w:val="right"/>
        <w:rPr>
          <w:rFonts w:eastAsia="Times New Roman"/>
          <w:lang w:val="ru-RU"/>
        </w:rPr>
      </w:pPr>
      <w:r w:rsidRPr="00027B7E">
        <w:rPr>
          <w:rFonts w:eastAsia="Times New Roman"/>
          <w:i/>
          <w:color w:val="000000"/>
        </w:rPr>
        <w:t>д</w:t>
      </w:r>
      <w:r w:rsidRPr="00027B7E">
        <w:rPr>
          <w:rFonts w:eastAsia="Times New Roman"/>
          <w:i/>
          <w:color w:val="000000"/>
          <w:lang w:val="ru-RU"/>
        </w:rPr>
        <w:t>о</w:t>
      </w:r>
      <w:r w:rsidRPr="00027B7E">
        <w:rPr>
          <w:rFonts w:eastAsia="Times New Roman"/>
          <w:i/>
          <w:color w:val="000000"/>
        </w:rPr>
        <w:t xml:space="preserve"> Т</w:t>
      </w:r>
      <w:proofErr w:type="spellStart"/>
      <w:r w:rsidRPr="00027B7E">
        <w:rPr>
          <w:rFonts w:eastAsia="Times New Roman"/>
          <w:i/>
          <w:color w:val="000000"/>
          <w:lang w:val="ru-RU"/>
        </w:rPr>
        <w:t>ендерної</w:t>
      </w:r>
      <w:proofErr w:type="spellEnd"/>
      <w:r w:rsidRPr="00027B7E">
        <w:rPr>
          <w:rFonts w:eastAsia="Times New Roman"/>
          <w:i/>
          <w:color w:val="000000"/>
          <w:lang w:val="ru-RU"/>
        </w:rPr>
        <w:t xml:space="preserve"> </w:t>
      </w:r>
      <w:proofErr w:type="spellStart"/>
      <w:r w:rsidRPr="00027B7E">
        <w:rPr>
          <w:rFonts w:eastAsia="Times New Roman"/>
          <w:i/>
          <w:color w:val="000000"/>
          <w:lang w:val="ru-RU"/>
        </w:rPr>
        <w:t>документації</w:t>
      </w:r>
      <w:proofErr w:type="spellEnd"/>
    </w:p>
    <w:p w:rsidR="00027B7E" w:rsidRPr="00027B7E" w:rsidRDefault="00027B7E" w:rsidP="00027B7E">
      <w:pPr>
        <w:jc w:val="right"/>
        <w:rPr>
          <w:i/>
          <w:iCs/>
          <w:sz w:val="22"/>
          <w:szCs w:val="22"/>
          <w:lang w:val="ru-RU"/>
        </w:rPr>
      </w:pPr>
    </w:p>
    <w:p w:rsidR="00027B7E" w:rsidRPr="004E3038" w:rsidRDefault="00027B7E" w:rsidP="00027B7E">
      <w:pPr>
        <w:jc w:val="both"/>
        <w:rPr>
          <w:i/>
          <w:iCs/>
          <w:sz w:val="22"/>
          <w:szCs w:val="22"/>
        </w:rPr>
      </w:pPr>
      <w:r w:rsidRPr="004E3038">
        <w:rPr>
          <w:i/>
          <w:iCs/>
          <w:sz w:val="22"/>
          <w:szCs w:val="22"/>
        </w:rPr>
        <w:t xml:space="preserve">Тендерна пропозиція подається Учасником </w:t>
      </w:r>
      <w:r w:rsidRPr="004E3038">
        <w:rPr>
          <w:i/>
          <w:sz w:val="22"/>
          <w:szCs w:val="22"/>
        </w:rPr>
        <w:t>на фірмовому бланку</w:t>
      </w:r>
      <w:r w:rsidRPr="004E3038">
        <w:rPr>
          <w:i/>
          <w:iCs/>
          <w:sz w:val="22"/>
          <w:szCs w:val="22"/>
        </w:rPr>
        <w:t xml:space="preserve"> у вигляді, наведеному нижче. Учасник не повинен відступати від даної форми.</w:t>
      </w:r>
    </w:p>
    <w:p w:rsidR="007B0600" w:rsidRDefault="007B0600" w:rsidP="007B0600">
      <w:pPr>
        <w:ind w:firstLine="720"/>
        <w:jc w:val="center"/>
        <w:outlineLvl w:val="0"/>
        <w:rPr>
          <w:rFonts w:eastAsia="Times New Roman"/>
          <w:b/>
          <w:sz w:val="22"/>
          <w:szCs w:val="22"/>
          <w:lang w:eastAsia="en-US"/>
        </w:rPr>
      </w:pPr>
    </w:p>
    <w:p w:rsidR="007B0600" w:rsidRPr="007B0600" w:rsidRDefault="007B0600" w:rsidP="007B0600">
      <w:pPr>
        <w:ind w:firstLine="720"/>
        <w:jc w:val="center"/>
        <w:outlineLvl w:val="0"/>
        <w:rPr>
          <w:rFonts w:eastAsia="Times New Roman"/>
          <w:b/>
          <w:sz w:val="22"/>
          <w:szCs w:val="22"/>
          <w:lang w:eastAsia="en-US"/>
        </w:rPr>
      </w:pPr>
      <w:r w:rsidRPr="007B0600">
        <w:rPr>
          <w:rFonts w:eastAsia="Times New Roman"/>
          <w:b/>
          <w:sz w:val="22"/>
          <w:szCs w:val="22"/>
          <w:lang w:eastAsia="en-US"/>
        </w:rPr>
        <w:t>ФОРМА ТЕНДЕРНОЇ ПРОПОЗИЦІЇ</w:t>
      </w:r>
    </w:p>
    <w:p w:rsidR="007B0600" w:rsidRPr="007B0600" w:rsidRDefault="007B0600" w:rsidP="007B0600">
      <w:pPr>
        <w:jc w:val="both"/>
        <w:rPr>
          <w:rFonts w:eastAsia="Times New Roman"/>
          <w:sz w:val="22"/>
          <w:szCs w:val="22"/>
          <w:lang w:eastAsia="en-US"/>
        </w:rPr>
      </w:pPr>
    </w:p>
    <w:p w:rsidR="00FD168D" w:rsidRDefault="007B0600" w:rsidP="00FD168D">
      <w:pPr>
        <w:spacing w:after="200"/>
        <w:ind w:firstLine="567"/>
        <w:contextualSpacing/>
        <w:jc w:val="both"/>
        <w:rPr>
          <w:rFonts w:eastAsiaTheme="minorHAnsi"/>
          <w:b/>
          <w:sz w:val="22"/>
          <w:szCs w:val="22"/>
          <w:lang w:eastAsia="en-US"/>
        </w:rPr>
      </w:pPr>
      <w:r w:rsidRPr="007B0600">
        <w:rPr>
          <w:rFonts w:eastAsia="Times New Roman"/>
          <w:sz w:val="22"/>
          <w:szCs w:val="22"/>
          <w:lang w:eastAsia="en-US"/>
        </w:rPr>
        <w:t>Ми, _______________ (найменування Учасника), надаємо свою тендерну пропозицію щодо участі у тендерних торгах на</w:t>
      </w:r>
      <w:r w:rsidRPr="007B0600">
        <w:rPr>
          <w:rFonts w:eastAsia="Times New Roman"/>
          <w:b/>
          <w:sz w:val="22"/>
          <w:szCs w:val="22"/>
          <w:lang w:eastAsia="en-US"/>
        </w:rPr>
        <w:t xml:space="preserve">  </w:t>
      </w:r>
      <w:r w:rsidR="007B55E1">
        <w:rPr>
          <w:rFonts w:eastAsia="Times New Roman"/>
          <w:b/>
          <w:i/>
          <w:sz w:val="22"/>
          <w:szCs w:val="22"/>
          <w:lang w:eastAsia="en-US"/>
        </w:rPr>
        <w:t>«</w:t>
      </w:r>
      <w:r w:rsidR="007B55E1" w:rsidRPr="007B55E1">
        <w:rPr>
          <w:rFonts w:eastAsiaTheme="minorHAnsi"/>
          <w:b/>
          <w:i/>
          <w:sz w:val="22"/>
          <w:szCs w:val="22"/>
          <w:lang w:eastAsia="en-US"/>
        </w:rPr>
        <w:t>Послуги із заправки та відновлення картриджів(за ДК 021:2015</w:t>
      </w:r>
      <w:r w:rsidR="007B55E1">
        <w:rPr>
          <w:rFonts w:eastAsiaTheme="minorHAnsi"/>
          <w:b/>
          <w:i/>
          <w:sz w:val="22"/>
          <w:szCs w:val="22"/>
          <w:lang w:eastAsia="en-US"/>
        </w:rPr>
        <w:t>:</w:t>
      </w:r>
      <w:r w:rsidR="007B55E1" w:rsidRPr="007B55E1">
        <w:rPr>
          <w:rFonts w:eastAsiaTheme="minorHAnsi"/>
          <w:b/>
          <w:i/>
          <w:sz w:val="22"/>
          <w:szCs w:val="22"/>
          <w:lang w:eastAsia="en-US"/>
        </w:rPr>
        <w:t>50310000-1 – Технічне обслуговування і ремонт офісної техніки)</w:t>
      </w:r>
      <w:r w:rsidR="007B55E1">
        <w:rPr>
          <w:rFonts w:eastAsiaTheme="minorHAnsi"/>
          <w:b/>
          <w:i/>
          <w:sz w:val="22"/>
          <w:szCs w:val="22"/>
          <w:lang w:eastAsia="en-US"/>
        </w:rPr>
        <w:t>».</w:t>
      </w:r>
    </w:p>
    <w:p w:rsidR="00497D86" w:rsidRDefault="007B0600" w:rsidP="00FD168D">
      <w:pPr>
        <w:spacing w:after="200"/>
        <w:ind w:firstLine="567"/>
        <w:contextualSpacing/>
        <w:jc w:val="both"/>
        <w:rPr>
          <w:rFonts w:eastAsia="Times New Roman"/>
          <w:iCs/>
          <w:spacing w:val="-3"/>
          <w:sz w:val="22"/>
          <w:szCs w:val="22"/>
          <w:lang w:eastAsia="en-US"/>
        </w:rPr>
      </w:pPr>
      <w:r w:rsidRPr="007B0600">
        <w:rPr>
          <w:rFonts w:eastAsia="Times New Roman"/>
          <w:iCs/>
          <w:spacing w:val="4"/>
          <w:sz w:val="22"/>
          <w:szCs w:val="22"/>
          <w:lang w:eastAsia="en-US"/>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7B0600">
        <w:rPr>
          <w:rFonts w:eastAsia="Times New Roman"/>
          <w:iCs/>
          <w:spacing w:val="-3"/>
          <w:sz w:val="22"/>
          <w:szCs w:val="22"/>
          <w:lang w:eastAsia="en-US"/>
        </w:rPr>
        <w:t>агальну вартість тендерної пропозиції (з ПДВ</w:t>
      </w:r>
      <w:r w:rsidRPr="007B0600">
        <w:rPr>
          <w:rFonts w:eastAsia="Times New Roman"/>
          <w:sz w:val="22"/>
          <w:szCs w:val="22"/>
          <w:lang w:eastAsia="en-US"/>
        </w:rPr>
        <w:t>¹</w:t>
      </w:r>
      <w:r w:rsidRPr="007B0600">
        <w:rPr>
          <w:rFonts w:eastAsia="Times New Roman"/>
          <w:iCs/>
          <w:spacing w:val="-3"/>
          <w:sz w:val="22"/>
          <w:szCs w:val="22"/>
          <w:lang w:eastAsia="en-US"/>
        </w:rPr>
        <w:t xml:space="preserve">): </w:t>
      </w:r>
    </w:p>
    <w:p w:rsidR="00497D86" w:rsidRDefault="00497D86" w:rsidP="007B0600">
      <w:pPr>
        <w:ind w:right="-143" w:firstLine="709"/>
        <w:jc w:val="both"/>
        <w:rPr>
          <w:rFonts w:eastAsia="Times New Roman"/>
          <w:iCs/>
          <w:spacing w:val="-3"/>
          <w:sz w:val="22"/>
          <w:szCs w:val="22"/>
          <w:lang w:eastAsia="en-US"/>
        </w:rPr>
      </w:pPr>
    </w:p>
    <w:p w:rsidR="007B0600" w:rsidRPr="007B0600" w:rsidRDefault="007B0600" w:rsidP="007B0600">
      <w:pPr>
        <w:ind w:right="-143" w:firstLine="709"/>
        <w:jc w:val="both"/>
        <w:rPr>
          <w:rFonts w:eastAsia="Times New Roman"/>
          <w:iCs/>
          <w:spacing w:val="-3"/>
          <w:sz w:val="22"/>
          <w:szCs w:val="22"/>
          <w:lang w:eastAsia="en-US"/>
        </w:rPr>
      </w:pPr>
      <w:r w:rsidRPr="007B0600">
        <w:rPr>
          <w:rFonts w:eastAsia="Times New Roman"/>
          <w:iCs/>
          <w:spacing w:val="-3"/>
          <w:sz w:val="22"/>
          <w:szCs w:val="22"/>
          <w:lang w:eastAsia="en-US"/>
        </w:rPr>
        <w:t>________________________</w:t>
      </w:r>
    </w:p>
    <w:p w:rsidR="007B0600" w:rsidRPr="007B0600" w:rsidRDefault="007B0600" w:rsidP="007B0600">
      <w:pPr>
        <w:widowControl w:val="0"/>
        <w:tabs>
          <w:tab w:val="left" w:pos="284"/>
          <w:tab w:val="right" w:leader="underscore" w:pos="9923"/>
        </w:tabs>
        <w:ind w:left="-15" w:right="15"/>
        <w:jc w:val="both"/>
        <w:rPr>
          <w:rFonts w:eastAsia="Times New Roman"/>
          <w:b/>
          <w:bCs/>
          <w:i/>
          <w:iCs/>
          <w:sz w:val="22"/>
          <w:szCs w:val="22"/>
          <w:lang w:eastAsia="en-US"/>
        </w:rPr>
      </w:pPr>
    </w:p>
    <w:p w:rsidR="007B0600" w:rsidRPr="007B0600" w:rsidRDefault="007B0600" w:rsidP="007B0600">
      <w:pPr>
        <w:widowControl w:val="0"/>
        <w:tabs>
          <w:tab w:val="left" w:pos="284"/>
          <w:tab w:val="right" w:leader="underscore" w:pos="9923"/>
        </w:tabs>
        <w:ind w:left="-15" w:right="15"/>
        <w:jc w:val="both"/>
        <w:rPr>
          <w:rFonts w:eastAsia="Times New Roman"/>
          <w:b/>
          <w:bCs/>
          <w:i/>
          <w:iCs/>
          <w:sz w:val="22"/>
          <w:szCs w:val="22"/>
          <w:lang w:eastAsia="en-US"/>
        </w:rPr>
      </w:pPr>
      <w:r w:rsidRPr="007B0600">
        <w:rPr>
          <w:rFonts w:eastAsia="Times New Roman"/>
          <w:b/>
          <w:bCs/>
          <w:i/>
          <w:iCs/>
          <w:sz w:val="22"/>
          <w:szCs w:val="22"/>
          <w:lang w:eastAsia="en-US"/>
        </w:rPr>
        <w:t>Примітка:</w:t>
      </w:r>
    </w:p>
    <w:p w:rsidR="007B0600" w:rsidRPr="007B0600" w:rsidRDefault="007B0600" w:rsidP="007B0600">
      <w:pPr>
        <w:widowControl w:val="0"/>
        <w:tabs>
          <w:tab w:val="left" w:pos="284"/>
          <w:tab w:val="right" w:leader="underscore" w:pos="9923"/>
        </w:tabs>
        <w:ind w:left="-15" w:right="15"/>
        <w:jc w:val="both"/>
        <w:rPr>
          <w:rFonts w:eastAsia="Times New Roman"/>
          <w:i/>
          <w:iCs/>
          <w:sz w:val="22"/>
          <w:szCs w:val="22"/>
          <w:lang w:eastAsia="en-US"/>
        </w:rPr>
      </w:pPr>
      <w:r w:rsidRPr="007B0600">
        <w:rPr>
          <w:rFonts w:eastAsia="Times New Roman"/>
          <w:sz w:val="22"/>
          <w:szCs w:val="22"/>
          <w:lang w:eastAsia="en-US"/>
        </w:rPr>
        <w:t xml:space="preserve">¹ </w:t>
      </w:r>
      <w:r w:rsidRPr="007B0600">
        <w:rPr>
          <w:rFonts w:eastAsia="Times New Roman"/>
          <w:i/>
          <w:iCs/>
          <w:sz w:val="22"/>
          <w:szCs w:val="22"/>
          <w:lang w:eastAsia="en-US"/>
        </w:rPr>
        <w:t>без ПДВ – для учасників, які не є платниками податку на додану вартість, відповідно до вимог Податкового кодексу України;</w:t>
      </w:r>
    </w:p>
    <w:p w:rsidR="007B0600" w:rsidRPr="007B0600" w:rsidRDefault="007B0600" w:rsidP="007B0600">
      <w:pPr>
        <w:ind w:right="30"/>
        <w:jc w:val="both"/>
        <w:rPr>
          <w:rFonts w:eastAsia="Times New Roman"/>
          <w:i/>
          <w:iCs/>
          <w:sz w:val="22"/>
          <w:szCs w:val="22"/>
          <w:lang w:eastAsia="en-US"/>
        </w:rPr>
      </w:pPr>
      <w:r w:rsidRPr="007B0600">
        <w:rPr>
          <w:rFonts w:eastAsia="Times New Roman"/>
          <w:iCs/>
          <w:spacing w:val="-3"/>
          <w:sz w:val="22"/>
          <w:szCs w:val="22"/>
          <w:lang w:eastAsia="en-US"/>
        </w:rPr>
        <w:t xml:space="preserve">² </w:t>
      </w:r>
      <w:r w:rsidRPr="007B0600">
        <w:rPr>
          <w:rFonts w:eastAsia="Times New Roman"/>
          <w:i/>
          <w:iCs/>
          <w:sz w:val="22"/>
          <w:szCs w:val="22"/>
          <w:lang w:eastAsia="en-US"/>
        </w:rPr>
        <w:t xml:space="preserve">ціни надаються в гривнях з двома знаками після коми (копійки). </w:t>
      </w:r>
    </w:p>
    <w:p w:rsidR="007B0600" w:rsidRPr="007B0600" w:rsidRDefault="007B0600" w:rsidP="007B0600">
      <w:pPr>
        <w:ind w:right="28" w:firstLine="709"/>
        <w:jc w:val="both"/>
        <w:rPr>
          <w:rFonts w:eastAsia="Times New Roman"/>
          <w:iCs/>
          <w:spacing w:val="-3"/>
          <w:sz w:val="22"/>
          <w:szCs w:val="22"/>
          <w:lang w:eastAsia="en-US"/>
        </w:rPr>
      </w:pPr>
    </w:p>
    <w:p w:rsidR="007B0600" w:rsidRPr="007B0600" w:rsidRDefault="007B0600" w:rsidP="007B0600">
      <w:pPr>
        <w:ind w:firstLine="357"/>
        <w:jc w:val="both"/>
        <w:rPr>
          <w:rFonts w:eastAsia="Times New Roman"/>
          <w:sz w:val="22"/>
          <w:szCs w:val="22"/>
          <w:lang w:eastAsia="en-US"/>
        </w:rPr>
      </w:pPr>
      <w:r w:rsidRPr="007B0600">
        <w:rPr>
          <w:rFonts w:eastAsia="Times New Roman"/>
          <w:sz w:val="22"/>
          <w:szCs w:val="22"/>
          <w:lang w:eastAsia="en-US"/>
        </w:rPr>
        <w:t xml:space="preserve">1. Учасник визначає ціну на послуги, які він пропонує виконувати за Договором з урахуванням ПДВ. </w:t>
      </w:r>
    </w:p>
    <w:p w:rsidR="007B0600" w:rsidRPr="007B0600" w:rsidRDefault="007B0600" w:rsidP="007B0600">
      <w:pPr>
        <w:ind w:firstLine="357"/>
        <w:jc w:val="both"/>
        <w:rPr>
          <w:rFonts w:eastAsia="Times New Roman"/>
          <w:sz w:val="22"/>
          <w:szCs w:val="22"/>
          <w:lang w:eastAsia="en-US"/>
        </w:rPr>
      </w:pPr>
      <w:r w:rsidRPr="007B0600">
        <w:rPr>
          <w:rFonts w:eastAsia="Times New Roman"/>
          <w:sz w:val="22"/>
          <w:szCs w:val="22"/>
          <w:lang w:eastAsia="en-US"/>
        </w:rPr>
        <w:t>2. Ціни вказуються з урахуванням податків і зборів, що сплачуються або мають бути сплачені.</w:t>
      </w:r>
    </w:p>
    <w:p w:rsidR="007B0600" w:rsidRPr="007B0600" w:rsidRDefault="007B0600" w:rsidP="007B0600">
      <w:pPr>
        <w:ind w:firstLine="357"/>
        <w:jc w:val="both"/>
        <w:rPr>
          <w:rFonts w:eastAsia="Times New Roman"/>
          <w:sz w:val="22"/>
          <w:szCs w:val="22"/>
          <w:lang w:eastAsia="en-US"/>
        </w:rPr>
      </w:pPr>
      <w:r w:rsidRPr="007B0600">
        <w:rPr>
          <w:rFonts w:eastAsia="Times New Roman"/>
          <w:sz w:val="22"/>
          <w:szCs w:val="22"/>
          <w:lang w:eastAsia="en-US"/>
        </w:rPr>
        <w:t>3. Обсяги закупівлі послуг можуть бути зменшені залежно від потреб Замовника та реального фінансування видатків.</w:t>
      </w:r>
    </w:p>
    <w:p w:rsidR="007B0600" w:rsidRPr="007B0600" w:rsidRDefault="007B0600" w:rsidP="007B0600">
      <w:pPr>
        <w:tabs>
          <w:tab w:val="left" w:pos="540"/>
        </w:tabs>
        <w:suppressAutoHyphens/>
        <w:ind w:firstLine="357"/>
        <w:jc w:val="both"/>
        <w:rPr>
          <w:rFonts w:eastAsia="Times New Roman"/>
          <w:sz w:val="22"/>
          <w:szCs w:val="22"/>
          <w:lang w:eastAsia="ar-SA"/>
        </w:rPr>
      </w:pPr>
      <w:r w:rsidRPr="007B0600">
        <w:rPr>
          <w:rFonts w:eastAsia="Times New Roman"/>
          <w:sz w:val="22"/>
          <w:szCs w:val="22"/>
          <w:lang w:eastAsia="ar-SA"/>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B0600" w:rsidRPr="007B0600" w:rsidRDefault="007B0600" w:rsidP="007B0600">
      <w:pPr>
        <w:tabs>
          <w:tab w:val="left" w:pos="540"/>
        </w:tabs>
        <w:suppressAutoHyphens/>
        <w:ind w:firstLine="357"/>
        <w:jc w:val="both"/>
        <w:rPr>
          <w:rFonts w:eastAsia="Times New Roman"/>
          <w:sz w:val="22"/>
          <w:szCs w:val="22"/>
          <w:lang w:eastAsia="ar-SA"/>
        </w:rPr>
      </w:pPr>
      <w:r w:rsidRPr="007B0600">
        <w:rPr>
          <w:rFonts w:eastAsia="Times New Roman"/>
          <w:sz w:val="22"/>
          <w:szCs w:val="22"/>
          <w:lang w:eastAsia="ar-SA"/>
        </w:rPr>
        <w:t xml:space="preserve">5. Ми погоджуємося дотримуватися умов цієї пропозиції протягом </w:t>
      </w:r>
      <w:bookmarkStart w:id="0" w:name="_GoBack"/>
      <w:bookmarkEnd w:id="0"/>
      <w:r w:rsidRPr="007B0600">
        <w:rPr>
          <w:rFonts w:eastAsia="Times New Roman"/>
          <w:b/>
          <w:sz w:val="22"/>
          <w:szCs w:val="22"/>
          <w:lang w:eastAsia="ar-SA"/>
        </w:rPr>
        <w:t>90</w:t>
      </w:r>
      <w:r w:rsidRPr="007B0600">
        <w:rPr>
          <w:rFonts w:eastAsia="Times New Roman"/>
          <w:sz w:val="22"/>
          <w:szCs w:val="22"/>
          <w:lang w:eastAsia="ar-SA"/>
        </w:rPr>
        <w:t xml:space="preserve"> календарних днів з дати кінцевого строку подання тендерних пропозицій. </w:t>
      </w:r>
    </w:p>
    <w:p w:rsidR="007B0600" w:rsidRPr="007B0600" w:rsidRDefault="007B0600" w:rsidP="007B0600">
      <w:pPr>
        <w:tabs>
          <w:tab w:val="left" w:pos="540"/>
        </w:tabs>
        <w:ind w:firstLine="357"/>
        <w:jc w:val="both"/>
        <w:rPr>
          <w:rFonts w:eastAsia="Times New Roman"/>
          <w:sz w:val="22"/>
          <w:szCs w:val="22"/>
          <w:lang w:eastAsia="en-US"/>
        </w:rPr>
      </w:pPr>
      <w:r w:rsidRPr="007B0600">
        <w:rPr>
          <w:rFonts w:eastAsia="Times New Roman"/>
          <w:sz w:val="22"/>
          <w:szCs w:val="22"/>
          <w:lang w:eastAsia="en-US"/>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B0600" w:rsidRPr="007B0600" w:rsidRDefault="007B0600" w:rsidP="007B0600">
      <w:pPr>
        <w:tabs>
          <w:tab w:val="left" w:pos="540"/>
        </w:tabs>
        <w:ind w:firstLine="357"/>
        <w:jc w:val="both"/>
        <w:rPr>
          <w:rFonts w:eastAsia="Times New Roman"/>
          <w:sz w:val="22"/>
          <w:szCs w:val="22"/>
          <w:lang w:eastAsia="en-US"/>
        </w:rPr>
      </w:pPr>
      <w:r w:rsidRPr="007B0600">
        <w:rPr>
          <w:rFonts w:eastAsia="Times New Roman"/>
          <w:sz w:val="22"/>
          <w:szCs w:val="22"/>
          <w:lang w:eastAsia="en-US"/>
        </w:rPr>
        <w:t xml:space="preserve">7. Ми розуміємо та погоджуємося, що Ви можете відмінити процедуру закупівлі у разі наявності обставин для цього згідно із Законом. </w:t>
      </w:r>
    </w:p>
    <w:p w:rsidR="007B0600" w:rsidRPr="007B0600" w:rsidRDefault="007B0600" w:rsidP="007B0600">
      <w:pPr>
        <w:tabs>
          <w:tab w:val="left" w:pos="540"/>
        </w:tabs>
        <w:ind w:firstLine="357"/>
        <w:jc w:val="both"/>
        <w:rPr>
          <w:rFonts w:eastAsia="Times New Roman"/>
          <w:sz w:val="22"/>
          <w:szCs w:val="22"/>
          <w:lang w:eastAsia="en-US"/>
        </w:rPr>
      </w:pPr>
      <w:r w:rsidRPr="007B0600">
        <w:rPr>
          <w:rFonts w:eastAsia="Times New Roman"/>
          <w:sz w:val="22"/>
          <w:szCs w:val="22"/>
          <w:lang w:eastAsia="en-US"/>
        </w:rPr>
        <w:t xml:space="preserve">8. Якщо нас визначено переможцем торгів, ми беремо на себе зобов’язання підписати договір із замовником не пізніше ніж через </w:t>
      </w:r>
      <w:r w:rsidRPr="007B0600">
        <w:rPr>
          <w:rFonts w:eastAsia="Times New Roman"/>
          <w:b/>
          <w:sz w:val="22"/>
          <w:szCs w:val="22"/>
          <w:lang w:eastAsia="en-US"/>
        </w:rPr>
        <w:t>15</w:t>
      </w:r>
      <w:r w:rsidRPr="007B0600">
        <w:rPr>
          <w:rFonts w:eastAsia="Times New Roman"/>
          <w:sz w:val="22"/>
          <w:szCs w:val="22"/>
          <w:lang w:eastAsia="en-US"/>
        </w:rPr>
        <w:t xml:space="preserve"> днів з дня прийняття рішення про намір укласти договір про закупівлю та не раніше ніж через </w:t>
      </w:r>
      <w:r w:rsidRPr="007B0600">
        <w:rPr>
          <w:rFonts w:eastAsia="Times New Roman"/>
          <w:b/>
          <w:sz w:val="22"/>
          <w:szCs w:val="22"/>
          <w:lang w:eastAsia="en-US"/>
        </w:rPr>
        <w:t>5</w:t>
      </w:r>
      <w:r w:rsidRPr="007B0600">
        <w:rPr>
          <w:rFonts w:eastAsia="Times New Roman"/>
          <w:sz w:val="22"/>
          <w:szCs w:val="22"/>
          <w:lang w:eastAsia="en-US"/>
        </w:rPr>
        <w:t xml:space="preserve"> днів з дати оприлюднення на веб-порталі Уповноваженого органу повідомлення про намір укласти договір про закупівлю. </w:t>
      </w:r>
    </w:p>
    <w:p w:rsidR="007B0600" w:rsidRPr="007B0600" w:rsidRDefault="007B0600" w:rsidP="007B0600">
      <w:pPr>
        <w:tabs>
          <w:tab w:val="left" w:pos="540"/>
        </w:tabs>
        <w:ind w:firstLine="357"/>
        <w:jc w:val="both"/>
        <w:rPr>
          <w:rFonts w:eastAsia="Times New Roman"/>
          <w:sz w:val="22"/>
          <w:szCs w:val="22"/>
          <w:lang w:eastAsia="en-US"/>
        </w:rPr>
      </w:pPr>
      <w:r w:rsidRPr="007B0600">
        <w:rPr>
          <w:rFonts w:eastAsia="Times New Roman"/>
          <w:sz w:val="22"/>
          <w:szCs w:val="22"/>
          <w:lang w:eastAsia="en-US"/>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7B0600" w:rsidRPr="007B0600" w:rsidRDefault="007B0600" w:rsidP="007B0600">
      <w:pPr>
        <w:widowControl w:val="0"/>
        <w:tabs>
          <w:tab w:val="left" w:pos="284"/>
          <w:tab w:val="right" w:leader="underscore" w:pos="9923"/>
        </w:tabs>
        <w:ind w:right="-262"/>
        <w:jc w:val="both"/>
        <w:rPr>
          <w:rFonts w:eastAsia="Times New Roman"/>
          <w:b/>
          <w:bCs/>
          <w:i/>
          <w:iCs/>
          <w:sz w:val="22"/>
          <w:szCs w:val="22"/>
          <w:lang w:eastAsia="en-US"/>
        </w:rPr>
      </w:pPr>
    </w:p>
    <w:tbl>
      <w:tblPr>
        <w:tblW w:w="0" w:type="auto"/>
        <w:tblInd w:w="108" w:type="dxa"/>
        <w:tblLayout w:type="fixed"/>
        <w:tblLook w:val="04A0" w:firstRow="1" w:lastRow="0" w:firstColumn="1" w:lastColumn="0" w:noHBand="0" w:noVBand="1"/>
      </w:tblPr>
      <w:tblGrid>
        <w:gridCol w:w="3718"/>
        <w:gridCol w:w="2047"/>
        <w:gridCol w:w="1249"/>
        <w:gridCol w:w="2346"/>
      </w:tblGrid>
      <w:tr w:rsidR="007B0600" w:rsidRPr="007B0600" w:rsidTr="002D46B5">
        <w:trPr>
          <w:trHeight w:val="23"/>
        </w:trPr>
        <w:tc>
          <w:tcPr>
            <w:tcW w:w="3718" w:type="dxa"/>
            <w:hideMark/>
          </w:tcPr>
          <w:p w:rsidR="007B0600" w:rsidRPr="007B0600" w:rsidRDefault="007B0600" w:rsidP="007B0600">
            <w:pPr>
              <w:snapToGrid w:val="0"/>
              <w:ind w:left="-108" w:right="-3"/>
              <w:jc w:val="both"/>
              <w:rPr>
                <w:rFonts w:eastAsia="Times New Roman"/>
                <w:sz w:val="22"/>
                <w:szCs w:val="22"/>
                <w:u w:val="single"/>
                <w:lang w:eastAsia="en-US"/>
              </w:rPr>
            </w:pPr>
            <w:r w:rsidRPr="007B0600">
              <w:rPr>
                <w:rFonts w:eastAsia="Times New Roman"/>
                <w:sz w:val="22"/>
                <w:szCs w:val="22"/>
                <w:u w:val="single"/>
                <w:lang w:eastAsia="en-US"/>
              </w:rPr>
              <w:t>Уповноважена особа</w:t>
            </w:r>
          </w:p>
        </w:tc>
        <w:tc>
          <w:tcPr>
            <w:tcW w:w="2047" w:type="dxa"/>
            <w:tcBorders>
              <w:top w:val="nil"/>
              <w:left w:val="nil"/>
              <w:bottom w:val="single" w:sz="4" w:space="0" w:color="000000"/>
              <w:right w:val="nil"/>
            </w:tcBorders>
          </w:tcPr>
          <w:p w:rsidR="007B0600" w:rsidRPr="007B0600" w:rsidRDefault="007B0600" w:rsidP="007B0600">
            <w:pPr>
              <w:snapToGrid w:val="0"/>
              <w:ind w:left="-108" w:right="-3"/>
              <w:jc w:val="both"/>
              <w:rPr>
                <w:rFonts w:eastAsia="Times New Roman"/>
                <w:b/>
                <w:sz w:val="22"/>
                <w:szCs w:val="22"/>
                <w:lang w:eastAsia="en-US"/>
              </w:rPr>
            </w:pPr>
          </w:p>
        </w:tc>
        <w:tc>
          <w:tcPr>
            <w:tcW w:w="1249" w:type="dxa"/>
          </w:tcPr>
          <w:p w:rsidR="007B0600" w:rsidRPr="007B0600" w:rsidRDefault="007B0600" w:rsidP="007B0600">
            <w:pPr>
              <w:snapToGrid w:val="0"/>
              <w:ind w:left="-108" w:right="-3"/>
              <w:jc w:val="both"/>
              <w:rPr>
                <w:rFonts w:eastAsia="Times New Roman"/>
                <w:b/>
                <w:sz w:val="22"/>
                <w:szCs w:val="22"/>
                <w:lang w:eastAsia="en-US"/>
              </w:rPr>
            </w:pPr>
          </w:p>
        </w:tc>
        <w:tc>
          <w:tcPr>
            <w:tcW w:w="2346" w:type="dxa"/>
            <w:tcBorders>
              <w:top w:val="nil"/>
              <w:left w:val="nil"/>
              <w:bottom w:val="single" w:sz="4" w:space="0" w:color="000000"/>
              <w:right w:val="nil"/>
            </w:tcBorders>
          </w:tcPr>
          <w:p w:rsidR="007B0600" w:rsidRPr="007B0600" w:rsidRDefault="007B0600" w:rsidP="007B0600">
            <w:pPr>
              <w:snapToGrid w:val="0"/>
              <w:ind w:left="-108" w:right="-3"/>
              <w:jc w:val="both"/>
              <w:rPr>
                <w:rFonts w:eastAsia="Times New Roman"/>
                <w:b/>
                <w:sz w:val="22"/>
                <w:szCs w:val="22"/>
                <w:lang w:eastAsia="en-US"/>
              </w:rPr>
            </w:pPr>
          </w:p>
        </w:tc>
      </w:tr>
      <w:tr w:rsidR="007B0600" w:rsidRPr="007B0600" w:rsidTr="002D46B5">
        <w:trPr>
          <w:trHeight w:val="60"/>
        </w:trPr>
        <w:tc>
          <w:tcPr>
            <w:tcW w:w="3718" w:type="dxa"/>
            <w:hideMark/>
          </w:tcPr>
          <w:p w:rsidR="007B0600" w:rsidRPr="007B0600" w:rsidRDefault="007B0600" w:rsidP="007B0600">
            <w:pPr>
              <w:snapToGrid w:val="0"/>
              <w:ind w:left="-108" w:right="-3"/>
              <w:jc w:val="both"/>
              <w:rPr>
                <w:rFonts w:eastAsia="Times New Roman"/>
                <w:sz w:val="22"/>
                <w:szCs w:val="22"/>
                <w:lang w:eastAsia="en-US"/>
              </w:rPr>
            </w:pPr>
            <w:r w:rsidRPr="007B0600">
              <w:rPr>
                <w:rFonts w:eastAsia="Times New Roman"/>
                <w:sz w:val="22"/>
                <w:szCs w:val="22"/>
                <w:lang w:eastAsia="en-US"/>
              </w:rPr>
              <w:t xml:space="preserve">               (Посада)</w:t>
            </w:r>
          </w:p>
        </w:tc>
        <w:tc>
          <w:tcPr>
            <w:tcW w:w="2047" w:type="dxa"/>
            <w:tcBorders>
              <w:top w:val="single" w:sz="4" w:space="0" w:color="000000"/>
              <w:left w:val="nil"/>
              <w:bottom w:val="nil"/>
              <w:right w:val="nil"/>
            </w:tcBorders>
            <w:hideMark/>
          </w:tcPr>
          <w:p w:rsidR="007B0600" w:rsidRPr="007B0600" w:rsidRDefault="007B0600" w:rsidP="007B0600">
            <w:pPr>
              <w:snapToGrid w:val="0"/>
              <w:ind w:left="-108" w:right="-3"/>
              <w:jc w:val="both"/>
              <w:rPr>
                <w:rFonts w:eastAsia="Times New Roman"/>
                <w:sz w:val="22"/>
                <w:szCs w:val="22"/>
                <w:lang w:eastAsia="en-US"/>
              </w:rPr>
            </w:pPr>
            <w:r w:rsidRPr="007B0600">
              <w:rPr>
                <w:rFonts w:eastAsia="Times New Roman"/>
                <w:sz w:val="22"/>
                <w:szCs w:val="22"/>
                <w:lang w:eastAsia="en-US"/>
              </w:rPr>
              <w:t>(підпис, М.П.)</w:t>
            </w:r>
          </w:p>
        </w:tc>
        <w:tc>
          <w:tcPr>
            <w:tcW w:w="1249" w:type="dxa"/>
          </w:tcPr>
          <w:p w:rsidR="007B0600" w:rsidRPr="007B0600" w:rsidRDefault="007B0600" w:rsidP="007B0600">
            <w:pPr>
              <w:snapToGrid w:val="0"/>
              <w:ind w:left="-108" w:right="-3"/>
              <w:jc w:val="both"/>
              <w:rPr>
                <w:rFonts w:eastAsia="Times New Roman"/>
                <w:sz w:val="22"/>
                <w:szCs w:val="22"/>
                <w:lang w:eastAsia="en-US"/>
              </w:rPr>
            </w:pPr>
          </w:p>
        </w:tc>
        <w:tc>
          <w:tcPr>
            <w:tcW w:w="2346" w:type="dxa"/>
            <w:tcBorders>
              <w:top w:val="single" w:sz="4" w:space="0" w:color="000000"/>
              <w:left w:val="nil"/>
              <w:bottom w:val="nil"/>
              <w:right w:val="nil"/>
            </w:tcBorders>
            <w:hideMark/>
          </w:tcPr>
          <w:p w:rsidR="007B0600" w:rsidRPr="007B0600" w:rsidRDefault="007B0600" w:rsidP="007B0600">
            <w:pPr>
              <w:snapToGrid w:val="0"/>
              <w:ind w:left="-108" w:right="-3"/>
              <w:jc w:val="both"/>
              <w:rPr>
                <w:rFonts w:eastAsia="Times New Roman"/>
                <w:sz w:val="22"/>
                <w:szCs w:val="22"/>
                <w:lang w:eastAsia="en-US"/>
              </w:rPr>
            </w:pPr>
            <w:r w:rsidRPr="007B0600">
              <w:rPr>
                <w:rFonts w:eastAsia="Times New Roman"/>
                <w:sz w:val="22"/>
                <w:szCs w:val="22"/>
                <w:lang w:eastAsia="en-US"/>
              </w:rPr>
              <w:t>(ініціали та прізвище)</w:t>
            </w:r>
          </w:p>
        </w:tc>
      </w:tr>
    </w:tbl>
    <w:p w:rsidR="00027B7E" w:rsidRPr="007B0600" w:rsidRDefault="00027B7E" w:rsidP="007B0600">
      <w:pPr>
        <w:ind w:firstLine="567"/>
        <w:jc w:val="center"/>
        <w:rPr>
          <w:i/>
          <w:iCs/>
          <w:sz w:val="22"/>
          <w:szCs w:val="22"/>
        </w:rPr>
      </w:pPr>
    </w:p>
    <w:p w:rsidR="007B0600" w:rsidRPr="007B0600" w:rsidRDefault="007B0600">
      <w:pPr>
        <w:ind w:firstLine="567"/>
        <w:jc w:val="center"/>
        <w:rPr>
          <w:i/>
          <w:iCs/>
          <w:sz w:val="22"/>
          <w:szCs w:val="22"/>
        </w:rPr>
      </w:pPr>
    </w:p>
    <w:sectPr w:rsidR="007B0600" w:rsidRPr="007B0600" w:rsidSect="00650136">
      <w:pgSz w:w="11906" w:h="16838"/>
      <w:pgMar w:top="426"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C1E" w:rsidRDefault="001E0C1E" w:rsidP="00027B7E">
      <w:r>
        <w:separator/>
      </w:r>
    </w:p>
  </w:endnote>
  <w:endnote w:type="continuationSeparator" w:id="0">
    <w:p w:rsidR="001E0C1E" w:rsidRDefault="001E0C1E" w:rsidP="0002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C1E" w:rsidRDefault="001E0C1E" w:rsidP="00027B7E">
      <w:r>
        <w:separator/>
      </w:r>
    </w:p>
  </w:footnote>
  <w:footnote w:type="continuationSeparator" w:id="0">
    <w:p w:rsidR="001E0C1E" w:rsidRDefault="001E0C1E" w:rsidP="00027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7D70"/>
    <w:multiLevelType w:val="hybridMultilevel"/>
    <w:tmpl w:val="0F36DD3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F892929"/>
    <w:multiLevelType w:val="hybridMultilevel"/>
    <w:tmpl w:val="C066B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4"/>
    <w:rsid w:val="00027B7E"/>
    <w:rsid w:val="0010782E"/>
    <w:rsid w:val="00140798"/>
    <w:rsid w:val="001863C0"/>
    <w:rsid w:val="001931AD"/>
    <w:rsid w:val="001D22FF"/>
    <w:rsid w:val="001E0C1E"/>
    <w:rsid w:val="00211BE5"/>
    <w:rsid w:val="00244395"/>
    <w:rsid w:val="00282CA0"/>
    <w:rsid w:val="002A2FF6"/>
    <w:rsid w:val="002B48A8"/>
    <w:rsid w:val="003919D6"/>
    <w:rsid w:val="003A3305"/>
    <w:rsid w:val="00414D90"/>
    <w:rsid w:val="004857A1"/>
    <w:rsid w:val="00497D86"/>
    <w:rsid w:val="004C7917"/>
    <w:rsid w:val="004E5E22"/>
    <w:rsid w:val="00503BE6"/>
    <w:rsid w:val="005C53C5"/>
    <w:rsid w:val="005E76A5"/>
    <w:rsid w:val="00612212"/>
    <w:rsid w:val="00640DB2"/>
    <w:rsid w:val="00650136"/>
    <w:rsid w:val="00661138"/>
    <w:rsid w:val="007A310D"/>
    <w:rsid w:val="007B0600"/>
    <w:rsid w:val="007B55E1"/>
    <w:rsid w:val="007F00C7"/>
    <w:rsid w:val="008C0FE1"/>
    <w:rsid w:val="00933AC2"/>
    <w:rsid w:val="009441D5"/>
    <w:rsid w:val="009927BC"/>
    <w:rsid w:val="00993BB7"/>
    <w:rsid w:val="009A2F28"/>
    <w:rsid w:val="009C4C9A"/>
    <w:rsid w:val="009D3B14"/>
    <w:rsid w:val="00A47DBE"/>
    <w:rsid w:val="00A54400"/>
    <w:rsid w:val="00B261B7"/>
    <w:rsid w:val="00B30425"/>
    <w:rsid w:val="00B46F9B"/>
    <w:rsid w:val="00B772D4"/>
    <w:rsid w:val="00BD3209"/>
    <w:rsid w:val="00BE6163"/>
    <w:rsid w:val="00C13399"/>
    <w:rsid w:val="00C514AF"/>
    <w:rsid w:val="00CA13C4"/>
    <w:rsid w:val="00CB2CCE"/>
    <w:rsid w:val="00CF5C28"/>
    <w:rsid w:val="00D06743"/>
    <w:rsid w:val="00D44C80"/>
    <w:rsid w:val="00D566E7"/>
    <w:rsid w:val="00DA5CE4"/>
    <w:rsid w:val="00E014FC"/>
    <w:rsid w:val="00E32AF5"/>
    <w:rsid w:val="00E636B1"/>
    <w:rsid w:val="00E72896"/>
    <w:rsid w:val="00F03437"/>
    <w:rsid w:val="00FB3FB0"/>
    <w:rsid w:val="00FC62AD"/>
    <w:rsid w:val="00FD168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B7E"/>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4"/>
    <w:uiPriority w:val="99"/>
    <w:qFormat/>
    <w:rsid w:val="00027B7E"/>
    <w:pPr>
      <w:spacing w:before="100" w:beforeAutospacing="1" w:after="100" w:afterAutospacing="1"/>
    </w:pPr>
  </w:style>
  <w:style w:type="character" w:customStyle="1" w:styleId="a4">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3"/>
    <w:uiPriority w:val="99"/>
    <w:qFormat/>
    <w:locked/>
    <w:rsid w:val="00027B7E"/>
    <w:rPr>
      <w:rFonts w:ascii="Times New Roman" w:eastAsia="Calibri" w:hAnsi="Times New Roman" w:cs="Times New Roman"/>
      <w:sz w:val="24"/>
      <w:szCs w:val="24"/>
      <w:lang w:val="uk-UA" w:eastAsia="ru-RU"/>
    </w:rPr>
  </w:style>
  <w:style w:type="paragraph" w:styleId="a5">
    <w:name w:val="header"/>
    <w:basedOn w:val="a"/>
    <w:link w:val="a6"/>
    <w:uiPriority w:val="99"/>
    <w:unhideWhenUsed/>
    <w:rsid w:val="00027B7E"/>
    <w:pPr>
      <w:tabs>
        <w:tab w:val="center" w:pos="4677"/>
        <w:tab w:val="right" w:pos="9355"/>
      </w:tabs>
    </w:pPr>
  </w:style>
  <w:style w:type="character" w:customStyle="1" w:styleId="a6">
    <w:name w:val="Верхний колонтитул Знак"/>
    <w:basedOn w:val="a0"/>
    <w:link w:val="a5"/>
    <w:uiPriority w:val="99"/>
    <w:rsid w:val="00027B7E"/>
    <w:rPr>
      <w:rFonts w:ascii="Times New Roman" w:eastAsia="Calibri" w:hAnsi="Times New Roman" w:cs="Times New Roman"/>
      <w:sz w:val="24"/>
      <w:szCs w:val="24"/>
      <w:lang w:val="uk-UA" w:eastAsia="ru-RU"/>
    </w:rPr>
  </w:style>
  <w:style w:type="paragraph" w:styleId="a7">
    <w:name w:val="footer"/>
    <w:basedOn w:val="a"/>
    <w:link w:val="a8"/>
    <w:uiPriority w:val="99"/>
    <w:unhideWhenUsed/>
    <w:rsid w:val="00027B7E"/>
    <w:pPr>
      <w:tabs>
        <w:tab w:val="center" w:pos="4677"/>
        <w:tab w:val="right" w:pos="9355"/>
      </w:tabs>
    </w:pPr>
  </w:style>
  <w:style w:type="character" w:customStyle="1" w:styleId="a8">
    <w:name w:val="Нижний колонтитул Знак"/>
    <w:basedOn w:val="a0"/>
    <w:link w:val="a7"/>
    <w:uiPriority w:val="99"/>
    <w:rsid w:val="00027B7E"/>
    <w:rPr>
      <w:rFonts w:ascii="Times New Roman" w:eastAsia="Calibri"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B7E"/>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4"/>
    <w:uiPriority w:val="99"/>
    <w:qFormat/>
    <w:rsid w:val="00027B7E"/>
    <w:pPr>
      <w:spacing w:before="100" w:beforeAutospacing="1" w:after="100" w:afterAutospacing="1"/>
    </w:pPr>
  </w:style>
  <w:style w:type="character" w:customStyle="1" w:styleId="a4">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3"/>
    <w:uiPriority w:val="99"/>
    <w:qFormat/>
    <w:locked/>
    <w:rsid w:val="00027B7E"/>
    <w:rPr>
      <w:rFonts w:ascii="Times New Roman" w:eastAsia="Calibri" w:hAnsi="Times New Roman" w:cs="Times New Roman"/>
      <w:sz w:val="24"/>
      <w:szCs w:val="24"/>
      <w:lang w:val="uk-UA" w:eastAsia="ru-RU"/>
    </w:rPr>
  </w:style>
  <w:style w:type="paragraph" w:styleId="a5">
    <w:name w:val="header"/>
    <w:basedOn w:val="a"/>
    <w:link w:val="a6"/>
    <w:uiPriority w:val="99"/>
    <w:unhideWhenUsed/>
    <w:rsid w:val="00027B7E"/>
    <w:pPr>
      <w:tabs>
        <w:tab w:val="center" w:pos="4677"/>
        <w:tab w:val="right" w:pos="9355"/>
      </w:tabs>
    </w:pPr>
  </w:style>
  <w:style w:type="character" w:customStyle="1" w:styleId="a6">
    <w:name w:val="Верхний колонтитул Знак"/>
    <w:basedOn w:val="a0"/>
    <w:link w:val="a5"/>
    <w:uiPriority w:val="99"/>
    <w:rsid w:val="00027B7E"/>
    <w:rPr>
      <w:rFonts w:ascii="Times New Roman" w:eastAsia="Calibri" w:hAnsi="Times New Roman" w:cs="Times New Roman"/>
      <w:sz w:val="24"/>
      <w:szCs w:val="24"/>
      <w:lang w:val="uk-UA" w:eastAsia="ru-RU"/>
    </w:rPr>
  </w:style>
  <w:style w:type="paragraph" w:styleId="a7">
    <w:name w:val="footer"/>
    <w:basedOn w:val="a"/>
    <w:link w:val="a8"/>
    <w:uiPriority w:val="99"/>
    <w:unhideWhenUsed/>
    <w:rsid w:val="00027B7E"/>
    <w:pPr>
      <w:tabs>
        <w:tab w:val="center" w:pos="4677"/>
        <w:tab w:val="right" w:pos="9355"/>
      </w:tabs>
    </w:pPr>
  </w:style>
  <w:style w:type="character" w:customStyle="1" w:styleId="a8">
    <w:name w:val="Нижний колонтитул Знак"/>
    <w:basedOn w:val="a0"/>
    <w:link w:val="a7"/>
    <w:uiPriority w:val="99"/>
    <w:rsid w:val="00027B7E"/>
    <w:rPr>
      <w:rFonts w:ascii="Times New Roman" w:eastAsia="Calibri"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625616">
      <w:bodyDiv w:val="1"/>
      <w:marLeft w:val="0"/>
      <w:marRight w:val="0"/>
      <w:marTop w:val="0"/>
      <w:marBottom w:val="0"/>
      <w:divBdr>
        <w:top w:val="none" w:sz="0" w:space="0" w:color="auto"/>
        <w:left w:val="none" w:sz="0" w:space="0" w:color="auto"/>
        <w:bottom w:val="none" w:sz="0" w:space="0" w:color="auto"/>
        <w:right w:val="none" w:sz="0" w:space="0" w:color="auto"/>
      </w:divBdr>
    </w:div>
    <w:div w:id="1085961100">
      <w:bodyDiv w:val="1"/>
      <w:marLeft w:val="0"/>
      <w:marRight w:val="0"/>
      <w:marTop w:val="0"/>
      <w:marBottom w:val="0"/>
      <w:divBdr>
        <w:top w:val="none" w:sz="0" w:space="0" w:color="auto"/>
        <w:left w:val="none" w:sz="0" w:space="0" w:color="auto"/>
        <w:bottom w:val="none" w:sz="0" w:space="0" w:color="auto"/>
        <w:right w:val="none" w:sz="0" w:space="0" w:color="auto"/>
      </w:divBdr>
    </w:div>
    <w:div w:id="120340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376</Words>
  <Characters>2147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Пригода</dc:creator>
  <cp:lastModifiedBy>Пригода</cp:lastModifiedBy>
  <cp:revision>32</cp:revision>
  <dcterms:created xsi:type="dcterms:W3CDTF">2023-03-13T14:13:00Z</dcterms:created>
  <dcterms:modified xsi:type="dcterms:W3CDTF">2024-02-01T14:58:00Z</dcterms:modified>
</cp:coreProperties>
</file>