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E73A4D">
            <w:pPr>
              <w:rPr>
                <w:rFonts w:ascii="Times New Roman" w:hAnsi="Times New Roman"/>
                <w:bCs/>
                <w:color w:val="FF0000"/>
                <w:sz w:val="24"/>
                <w:szCs w:val="24"/>
              </w:rPr>
            </w:pPr>
            <w:r w:rsidRPr="009E1BFE">
              <w:rPr>
                <w:rFonts w:ascii="Times New Roman" w:hAnsi="Times New Roman"/>
                <w:sz w:val="24"/>
                <w:szCs w:val="24"/>
              </w:rPr>
              <w:t xml:space="preserve">від </w:t>
            </w:r>
            <w:r w:rsidR="00E73A4D">
              <w:rPr>
                <w:rFonts w:ascii="Times New Roman" w:hAnsi="Times New Roman"/>
                <w:sz w:val="24"/>
                <w:szCs w:val="24"/>
              </w:rPr>
              <w:t>05 лютого</w:t>
            </w:r>
            <w:r w:rsidR="00E46E60">
              <w:rPr>
                <w:rFonts w:ascii="Times New Roman" w:hAnsi="Times New Roman"/>
                <w:sz w:val="24"/>
                <w:szCs w:val="24"/>
              </w:rPr>
              <w:t xml:space="preserve"> </w:t>
            </w:r>
            <w:r w:rsidR="00356209">
              <w:rPr>
                <w:rFonts w:ascii="Times New Roman" w:hAnsi="Times New Roman"/>
                <w:sz w:val="24"/>
                <w:szCs w:val="24"/>
              </w:rPr>
              <w:t>202</w:t>
            </w:r>
            <w:r w:rsidR="008F697C">
              <w:rPr>
                <w:rFonts w:ascii="Times New Roman" w:hAnsi="Times New Roman"/>
                <w:sz w:val="24"/>
                <w:szCs w:val="24"/>
              </w:rPr>
              <w:t>4</w:t>
            </w:r>
            <w:r w:rsidR="00356209">
              <w:rPr>
                <w:rFonts w:ascii="Times New Roman" w:hAnsi="Times New Roman"/>
                <w:sz w:val="24"/>
                <w:szCs w:val="24"/>
              </w:rPr>
              <w:t xml:space="preserve"> р.</w:t>
            </w:r>
            <w:r w:rsidR="004766AA" w:rsidRPr="009E1BFE">
              <w:rPr>
                <w:rFonts w:ascii="Times New Roman" w:hAnsi="Times New Roman"/>
                <w:sz w:val="24"/>
                <w:szCs w:val="24"/>
              </w:rPr>
              <w:t xml:space="preserve"> № </w:t>
            </w:r>
            <w:r w:rsidR="00E73A4D">
              <w:rPr>
                <w:rFonts w:ascii="Times New Roman" w:hAnsi="Times New Roman"/>
                <w:sz w:val="24"/>
                <w:szCs w:val="24"/>
              </w:rPr>
              <w:t>13</w:t>
            </w:r>
            <w:r w:rsidR="004766AA" w:rsidRPr="003D61DE">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B931E6" w:rsidRDefault="00B931E6"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B931E6" w:rsidRPr="002B1ED5" w:rsidRDefault="00B931E6" w:rsidP="00B931E6">
      <w:pPr>
        <w:jc w:val="center"/>
        <w:rPr>
          <w:rFonts w:ascii="Times New Roman" w:eastAsia="Times New Roman" w:hAnsi="Times New Roman" w:cs="Times New Roman"/>
          <w:b/>
          <w:sz w:val="24"/>
          <w:szCs w:val="24"/>
        </w:rPr>
      </w:pPr>
      <w:r w:rsidRPr="002B1ED5">
        <w:rPr>
          <w:rFonts w:ascii="Times New Roman" w:eastAsia="Times New Roman" w:hAnsi="Times New Roman" w:cs="Times New Roman"/>
          <w:b/>
          <w:sz w:val="24"/>
          <w:szCs w:val="24"/>
        </w:rPr>
        <w:t xml:space="preserve">Проведення заходів по боротьбі з омелою, </w:t>
      </w:r>
    </w:p>
    <w:p w:rsidR="00B931E6" w:rsidRPr="002B1ED5" w:rsidRDefault="00B931E6" w:rsidP="00B931E6">
      <w:pPr>
        <w:jc w:val="center"/>
        <w:rPr>
          <w:rFonts w:ascii="Times New Roman" w:eastAsia="Times New Roman" w:hAnsi="Times New Roman" w:cs="Times New Roman"/>
          <w:sz w:val="24"/>
          <w:szCs w:val="24"/>
        </w:rPr>
      </w:pPr>
      <w:r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Pr="002B1ED5">
        <w:rPr>
          <w:rFonts w:ascii="Times New Roman" w:eastAsia="Times New Roman" w:hAnsi="Times New Roman" w:cs="Times New Roman"/>
          <w:sz w:val="24"/>
          <w:szCs w:val="24"/>
        </w:rPr>
        <w:t>77310000-6 – Послуги з озеленення територій та утримання зелених насаджень</w:t>
      </w: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Горбонос</w:t>
            </w:r>
            <w:proofErr w:type="spellEnd"/>
            <w:r w:rsidRPr="00423E13">
              <w:rPr>
                <w:rFonts w:ascii="Times New Roman" w:hAnsi="Times New Roman"/>
                <w:sz w:val="24"/>
                <w:szCs w:val="24"/>
              </w:rPr>
              <w:t xml:space="preserve"> Сергій Васильович, уповноважена особа, головний спеціаліст відділу житлово-комунального господарства 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+380474431562</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hyperlink r:id="rId8" w:history="1">
              <w:r w:rsidRPr="00423E13">
                <w:rPr>
                  <w:rFonts w:ascii="Times New Roman" w:hAnsi="Times New Roman"/>
                  <w:sz w:val="24"/>
                  <w:szCs w:val="24"/>
                </w:rPr>
                <w:t>tk39358320@ukr.net</w:t>
              </w:r>
            </w:hyperlink>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FE2CF8" w:rsidRDefault="0068575B" w:rsidP="00DD4118">
            <w:pPr>
              <w:pStyle w:val="FR1"/>
              <w:ind w:firstLine="356"/>
              <w:rPr>
                <w:sz w:val="24"/>
                <w:szCs w:val="24"/>
                <w:lang w:val="ru-RU"/>
              </w:rPr>
            </w:pPr>
            <w:r w:rsidRPr="0068575B">
              <w:rPr>
                <w:bCs/>
                <w:sz w:val="24"/>
                <w:szCs w:val="24"/>
              </w:rPr>
              <w:t>Проведення заходів по боротьбі з омелою, код національного класифікатора України ДК 021:2015 «Єдиний закупівельний словник» –  77310000-6 – Послуги з озеленення територій та утримання зелених насаджень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F66C5B" w:rsidRPr="005633E2" w:rsidRDefault="00176C43" w:rsidP="00BF1C7D">
            <w:pPr>
              <w:widowControl w:val="0"/>
              <w:ind w:right="113" w:firstLine="276"/>
              <w:contextualSpacing/>
              <w:jc w:val="both"/>
              <w:rPr>
                <w:rFonts w:ascii="Times New Roman" w:eastAsia="Arial" w:hAnsi="Times New Roman" w:cs="Times New Roman"/>
                <w:sz w:val="24"/>
                <w:szCs w:val="24"/>
                <w:lang w:eastAsia="ru-RU"/>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село </w:t>
            </w:r>
            <w:proofErr w:type="spellStart"/>
            <w:r w:rsidR="008E22C4" w:rsidRPr="002B1ED5">
              <w:rPr>
                <w:rFonts w:ascii="Times New Roman" w:hAnsi="Times New Roman"/>
                <w:sz w:val="24"/>
                <w:szCs w:val="24"/>
              </w:rPr>
              <w:t>Полянецьке</w:t>
            </w:r>
            <w:proofErr w:type="spellEnd"/>
            <w:r w:rsidR="008E22C4" w:rsidRPr="002B1ED5">
              <w:rPr>
                <w:rFonts w:ascii="Times New Roman" w:hAnsi="Times New Roman"/>
                <w:sz w:val="24"/>
                <w:szCs w:val="24"/>
              </w:rPr>
              <w:t xml:space="preserve">, </w:t>
            </w:r>
            <w:r w:rsidR="005633E2" w:rsidRPr="005633E2">
              <w:rPr>
                <w:rFonts w:ascii="Times New Roman" w:hAnsi="Times New Roman"/>
                <w:sz w:val="24"/>
                <w:szCs w:val="24"/>
                <w:lang w:eastAsia="uk-UA"/>
              </w:rPr>
              <w:t xml:space="preserve">адміністративні межі </w:t>
            </w:r>
            <w:r w:rsidR="008E22C4" w:rsidRPr="005633E2">
              <w:rPr>
                <w:rFonts w:ascii="Times New Roman" w:hAnsi="Times New Roman"/>
                <w:sz w:val="24"/>
                <w:szCs w:val="24"/>
              </w:rPr>
              <w:t>Уманськ</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міськ</w:t>
            </w:r>
            <w:r w:rsidR="005633E2" w:rsidRPr="005633E2">
              <w:rPr>
                <w:rFonts w:ascii="Times New Roman" w:hAnsi="Times New Roman"/>
                <w:sz w:val="24"/>
                <w:szCs w:val="24"/>
              </w:rPr>
              <w:t xml:space="preserve">ої </w:t>
            </w:r>
            <w:r w:rsidR="008E22C4" w:rsidRPr="005633E2">
              <w:rPr>
                <w:rFonts w:ascii="Times New Roman" w:hAnsi="Times New Roman"/>
                <w:sz w:val="24"/>
                <w:szCs w:val="24"/>
              </w:rPr>
              <w:t>територіальн</w:t>
            </w:r>
            <w:r w:rsidR="005633E2" w:rsidRPr="005633E2">
              <w:rPr>
                <w:rFonts w:ascii="Times New Roman" w:hAnsi="Times New Roman"/>
                <w:sz w:val="24"/>
                <w:szCs w:val="24"/>
              </w:rPr>
              <w:t>ої</w:t>
            </w:r>
            <w:r w:rsidR="008E22C4" w:rsidRPr="005633E2">
              <w:rPr>
                <w:rFonts w:ascii="Times New Roman" w:hAnsi="Times New Roman"/>
                <w:sz w:val="24"/>
                <w:szCs w:val="24"/>
              </w:rPr>
              <w:t xml:space="preserve"> громад</w:t>
            </w:r>
            <w:r w:rsidR="005633E2" w:rsidRPr="005633E2">
              <w:rPr>
                <w:rFonts w:ascii="Times New Roman" w:hAnsi="Times New Roman"/>
                <w:sz w:val="24"/>
                <w:szCs w:val="24"/>
              </w:rPr>
              <w:t>и</w:t>
            </w:r>
            <w:r w:rsidR="008E22C4" w:rsidRPr="005633E2">
              <w:rPr>
                <w:rFonts w:ascii="Times New Roman" w:hAnsi="Times New Roman"/>
                <w:sz w:val="24"/>
                <w:szCs w:val="24"/>
              </w:rPr>
              <w:t>.</w:t>
            </w:r>
          </w:p>
          <w:p w:rsidR="00176C43" w:rsidRPr="00423E13" w:rsidRDefault="00D94BC3" w:rsidP="00405084">
            <w:pPr>
              <w:pStyle w:val="11"/>
              <w:widowControl w:val="0"/>
              <w:spacing w:line="240" w:lineRule="auto"/>
              <w:ind w:firstLine="276"/>
              <w:jc w:val="both"/>
              <w:rPr>
                <w:rFonts w:ascii="Times New Roman" w:hAnsi="Times New Roman"/>
                <w:color w:val="auto"/>
                <w:sz w:val="24"/>
                <w:szCs w:val="24"/>
                <w:lang w:val="uk-UA"/>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DF2E07" w:rsidRPr="002E5A1B">
              <w:rPr>
                <w:rFonts w:ascii="Times New Roman" w:hAnsi="Times New Roman"/>
                <w:color w:val="auto"/>
                <w:sz w:val="24"/>
                <w:szCs w:val="24"/>
                <w:lang w:val="uk-UA"/>
              </w:rPr>
              <w:t>Детальна інформація щодо кількості, обсягу надання послуг</w:t>
            </w:r>
            <w:r w:rsidR="002B1ED5" w:rsidRPr="002E5A1B">
              <w:rPr>
                <w:rFonts w:ascii="Times New Roman" w:hAnsi="Times New Roman"/>
                <w:color w:val="auto"/>
                <w:sz w:val="24"/>
                <w:szCs w:val="24"/>
                <w:lang w:val="uk-UA"/>
              </w:rPr>
              <w:t>и</w:t>
            </w:r>
            <w:r w:rsidR="00DF2E07" w:rsidRPr="002E5A1B">
              <w:rPr>
                <w:rFonts w:ascii="Times New Roman" w:hAnsi="Times New Roman"/>
                <w:color w:val="auto"/>
                <w:sz w:val="24"/>
                <w:szCs w:val="24"/>
                <w:lang w:val="uk-UA"/>
              </w:rPr>
              <w:t xml:space="preserve"> визначено у Додатку № 1 даної тендерної документації.</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AE5FD2">
              <w:rPr>
                <w:rFonts w:ascii="Times New Roman" w:hAnsi="Times New Roman"/>
                <w:color w:val="000000" w:themeColor="text1"/>
                <w:sz w:val="24"/>
                <w:szCs w:val="24"/>
                <w:lang w:val="uk-UA"/>
              </w:rPr>
              <w:t>31</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9"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10"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55233F" w:rsidRPr="00423E13" w:rsidRDefault="0055233F" w:rsidP="00D42049">
            <w:pPr>
              <w:pStyle w:val="rvps2"/>
              <w:shd w:val="clear" w:color="auto" w:fill="FFFFFF"/>
              <w:spacing w:before="0" w:beforeAutospacing="0" w:after="0" w:afterAutospacing="0"/>
              <w:ind w:firstLine="450"/>
              <w:jc w:val="both"/>
              <w:rPr>
                <w:rFonts w:eastAsia="Calibri" w:cs="Calibri"/>
                <w:lang w:val="uk-UA" w:eastAsia="zh-CN"/>
              </w:rPr>
            </w:pPr>
            <w:r w:rsidRPr="00423E13">
              <w:rPr>
                <w:rFonts w:eastAsia="Calibri" w:cs="Calibri"/>
                <w:lang w:val="uk-UA" w:eastAsia="zh-CN"/>
              </w:rPr>
              <w:t xml:space="preserve">5.4. </w:t>
            </w:r>
            <w:r w:rsidR="007F199D" w:rsidRPr="00423E13">
              <w:rPr>
                <w:rFonts w:eastAsia="Calibri" w:cs="Calibri"/>
                <w:lang w:val="uk-UA" w:eastAsia="zh-CN"/>
              </w:rPr>
              <w:t xml:space="preserve">Замовникам </w:t>
            </w:r>
            <w:bookmarkStart w:id="0" w:name="n335"/>
            <w:bookmarkStart w:id="1" w:name="n336"/>
            <w:bookmarkEnd w:id="0"/>
            <w:bookmarkEnd w:id="1"/>
            <w:r w:rsidR="00D42049" w:rsidRPr="00D42049">
              <w:rPr>
                <w:rFonts w:eastAsia="Calibri" w:cs="Calibri"/>
                <w:lang w:val="uk-UA" w:eastAsia="zh-CN"/>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D42049" w:rsidRPr="00D42049">
              <w:rPr>
                <w:rFonts w:eastAsia="Calibri" w:cs="Calibri"/>
                <w:lang w:val="uk-UA" w:eastAsia="zh-CN"/>
              </w:rPr>
              <w:t>бенефіціарним</w:t>
            </w:r>
            <w:proofErr w:type="spellEnd"/>
            <w:r w:rsidR="00D42049" w:rsidRPr="00D42049">
              <w:rPr>
                <w:rFonts w:eastAsia="Calibri" w:cs="Calibri"/>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00D42049" w:rsidRPr="00D42049">
              <w:rPr>
                <w:rFonts w:eastAsia="Calibri" w:cs="Calibri"/>
                <w:lang w:val="uk-UA" w:eastAsia="zh-CN"/>
              </w:rPr>
              <w:lastRenderedPageBreak/>
              <w:t>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2049">
              <w:rPr>
                <w:rFonts w:eastAsia="Calibri" w:cs="Calibri"/>
                <w:lang w:val="uk-UA" w:eastAsia="zh-CN"/>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DE429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4297" w:rsidRPr="006A6A82" w:rsidRDefault="00DE4297" w:rsidP="007855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w:t>
            </w:r>
            <w:r w:rsidRPr="00DE4297">
              <w:rPr>
                <w:rFonts w:ascii="Times New Roman" w:eastAsia="Times New Roman" w:hAnsi="Times New Roman"/>
                <w:color w:val="000000"/>
                <w:sz w:val="24"/>
                <w:szCs w:val="24"/>
              </w:rPr>
              <w:lastRenderedPageBreak/>
              <w:t xml:space="preserve">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F163A5">
                <w:rPr>
                  <w:rFonts w:ascii="Times New Roman" w:hAnsi="Times New Roman"/>
                  <w:color w:val="000000"/>
                  <w:sz w:val="24"/>
                  <w:szCs w:val="24"/>
                  <w:shd w:val="solid" w:color="FFFFFF" w:fill="FFFFFF"/>
                </w:rPr>
                <w:t>статті</w:t>
              </w:r>
            </w:hyperlink>
            <w:hyperlink r:id="rId12"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xml:space="preserve"> Закону, або за результатами звернень, або на підставі рішення органу оскарження </w:t>
            </w:r>
            <w:proofErr w:type="spellStart"/>
            <w:r w:rsidRPr="00F163A5">
              <w:rPr>
                <w:rFonts w:ascii="Times New Roman" w:hAnsi="Times New Roman"/>
                <w:color w:val="000000"/>
                <w:sz w:val="24"/>
                <w:szCs w:val="24"/>
                <w:shd w:val="solid" w:color="FFFFFF" w:fill="FFFFFF"/>
              </w:rPr>
              <w:t>внести</w:t>
            </w:r>
            <w:proofErr w:type="spellEnd"/>
            <w:r w:rsidRPr="00F163A5">
              <w:rPr>
                <w:rFonts w:ascii="Times New Roman" w:hAnsi="Times New Roman"/>
                <w:color w:val="000000"/>
                <w:sz w:val="24"/>
                <w:szCs w:val="24"/>
                <w:shd w:val="solid" w:color="FFFFFF" w:fill="FFFFFF"/>
              </w:rPr>
              <w:t xml:space="preserve"> зміни до тендерної документації. У разі внесення змін до </w:t>
            </w:r>
            <w:r w:rsidRPr="00F163A5">
              <w:rPr>
                <w:rFonts w:ascii="Times New Roman" w:hAnsi="Times New Roman"/>
                <w:color w:val="000000"/>
                <w:sz w:val="24"/>
                <w:szCs w:val="24"/>
                <w:shd w:val="solid" w:color="FFFFFF" w:fill="FFFFFF"/>
              </w:rPr>
              <w:lastRenderedPageBreak/>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DE4297">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DE4297">
            <w:pPr>
              <w:jc w:val="both"/>
              <w:rPr>
                <w:rFonts w:ascii="Times New Roman" w:hAnsi="Times New Roman"/>
                <w:sz w:val="24"/>
                <w:szCs w:val="24"/>
              </w:rPr>
            </w:pPr>
            <w:r w:rsidRPr="00423E13">
              <w:rPr>
                <w:rFonts w:ascii="Times New Roman" w:hAnsi="Times New Roman"/>
                <w:sz w:val="24"/>
                <w:szCs w:val="24"/>
              </w:rPr>
              <w:t xml:space="preserve">1.1.5. Документи або їх копій (засвідчених в установленому порядку), що підтверджують </w:t>
            </w:r>
            <w:r w:rsidRPr="00423E13">
              <w:rPr>
                <w:rFonts w:ascii="Times New Roman" w:hAnsi="Times New Roman"/>
                <w:sz w:val="24"/>
                <w:szCs w:val="24"/>
              </w:rPr>
              <w:lastRenderedPageBreak/>
              <w:t>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DE4297">
            <w:pPr>
              <w:tabs>
                <w:tab w:val="left" w:pos="683"/>
              </w:tabs>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DE4297">
            <w:pPr>
              <w:widowControl w:val="0"/>
              <w:pBdr>
                <w:top w:val="nil"/>
                <w:left w:val="nil"/>
                <w:bottom w:val="nil"/>
                <w:right w:val="nil"/>
                <w:between w:val="nil"/>
              </w:pBdr>
              <w:ind w:hanging="21"/>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DE4297">
            <w:pPr>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4"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503E71">
            <w:pPr>
              <w:widowControl w:val="0"/>
              <w:ind w:left="40" w:hanging="20"/>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3" w:name="_heading=h.3znysh7" w:colFirst="0" w:colLast="0"/>
            <w:bookmarkEnd w:id="3"/>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00503E71" w:rsidRPr="00875DDA">
              <w:rPr>
                <w:rFonts w:ascii="Times New Roman" w:hAnsi="Times New Roman"/>
                <w:spacing w:val="1"/>
                <w:sz w:val="24"/>
                <w:szCs w:val="24"/>
              </w:rPr>
              <w:lastRenderedPageBreak/>
              <w:t>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503E71">
            <w:pPr>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503E71">
            <w:pPr>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503E71">
            <w:pPr>
              <w:widowControl w:val="0"/>
              <w:ind w:left="40" w:hanging="20"/>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DE4297">
            <w:pPr>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lastRenderedPageBreak/>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DE4297">
            <w:pPr>
              <w:tabs>
                <w:tab w:val="left" w:pos="481"/>
                <w:tab w:val="left" w:pos="631"/>
              </w:tabs>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DE4297">
            <w:pPr>
              <w:ind w:left="-21" w:hanging="21"/>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5"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 xml:space="preserve">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w:t>
            </w:r>
            <w:r w:rsidRPr="00423E13">
              <w:rPr>
                <w:rFonts w:ascii="Times New Roman" w:eastAsia="Times New Roman" w:hAnsi="Times New Roman"/>
                <w:i/>
                <w:color w:val="000000"/>
                <w:sz w:val="24"/>
                <w:szCs w:val="24"/>
                <w:lang w:eastAsia="ru-RU"/>
              </w:rPr>
              <w:lastRenderedPageBreak/>
              <w:t>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DE429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C741D0" w:rsidRPr="00423E13" w:rsidTr="00E20541">
        <w:trPr>
          <w:gridAfter w:val="1"/>
          <w:wAfter w:w="10" w:type="dxa"/>
          <w:trHeight w:val="410"/>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C741D0" w:rsidRPr="00423E13"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LO-normal"/>
              <w:spacing w:line="240" w:lineRule="auto"/>
              <w:ind w:firstLine="532"/>
              <w:jc w:val="both"/>
              <w:rPr>
                <w:rFonts w:ascii="Times New Roman" w:hAnsi="Times New Roman" w:cs="Times New Roman"/>
                <w:sz w:val="24"/>
                <w:szCs w:val="24"/>
                <w:lang w:val="uk-UA"/>
              </w:rPr>
            </w:pPr>
            <w:r w:rsidRPr="002B1ED5">
              <w:rPr>
                <w:rFonts w:ascii="Times New Roman" w:hAnsi="Times New Roman" w:cs="Times New Roman"/>
                <w:sz w:val="24"/>
                <w:szCs w:val="24"/>
                <w:lang w:val="uk-UA"/>
              </w:rPr>
              <w:t>Не вимагається.</w:t>
            </w:r>
          </w:p>
        </w:tc>
      </w:tr>
      <w:tr w:rsidR="00C741D0" w:rsidRPr="00423E13" w:rsidTr="007C25F0">
        <w:trPr>
          <w:gridAfter w:val="1"/>
          <w:wAfter w:w="10" w:type="dxa"/>
          <w:trHeight w:val="274"/>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2B1ED5">
              <w:rPr>
                <w:lang w:val="uk-UA"/>
              </w:rPr>
              <w:t>Не передбачено.</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Кваліфікаційні критерії відповідно до статті 16 Закону, підстави, визначених пунктом 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46534" w:rsidRPr="00446534" w:rsidRDefault="00446534" w:rsidP="00ED2CE5">
            <w:pPr>
              <w:shd w:val="clear" w:color="auto" w:fill="FFFFFF"/>
              <w:ind w:firstLine="450"/>
              <w:jc w:val="both"/>
              <w:rPr>
                <w:rFonts w:ascii="Times New Roman" w:eastAsia="Times New Roman" w:hAnsi="Times New Roman"/>
                <w:sz w:val="24"/>
                <w:szCs w:val="24"/>
                <w:lang w:eastAsia="zh-CN"/>
              </w:rPr>
            </w:pPr>
            <w:r w:rsidRPr="00446534">
              <w:rPr>
                <w:rFonts w:ascii="Times New Roman" w:eastAsia="Times New Roman" w:hAnsi="Times New Roman" w:cs="Times New Roman"/>
                <w:color w:val="333333"/>
                <w:sz w:val="24"/>
                <w:szCs w:val="24"/>
                <w:lang w:val="ru-RU"/>
              </w:rPr>
              <w:t>1</w:t>
            </w:r>
            <w:r w:rsidRPr="00446534">
              <w:rPr>
                <w:rFonts w:ascii="Times New Roman" w:eastAsia="Times New Roman" w:hAnsi="Times New Roman"/>
                <w:sz w:val="24"/>
                <w:szCs w:val="24"/>
                <w:lang w:eastAsia="zh-CN"/>
              </w:rPr>
              <w:t xml:space="preserve">) </w:t>
            </w:r>
            <w:bookmarkStart w:id="7" w:name="n1255"/>
            <w:bookmarkEnd w:id="7"/>
            <w:r w:rsidRPr="00446534">
              <w:rPr>
                <w:rFonts w:ascii="Times New Roman" w:eastAsia="Times New Roman" w:hAnsi="Times New Roman"/>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bookmarkStart w:id="8" w:name="n1256"/>
            <w:bookmarkEnd w:id="8"/>
            <w:r w:rsidRPr="00446534">
              <w:rPr>
                <w:rFonts w:ascii="Times New Roman" w:eastAsia="Times New Roman" w:hAnsi="Times New Roman"/>
                <w:sz w:val="24"/>
                <w:szCs w:val="24"/>
                <w:lang w:eastAsia="zh-CN"/>
              </w:rPr>
              <w:t>.</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w:t>
            </w:r>
            <w:r w:rsidRPr="00423E13">
              <w:rPr>
                <w:rFonts w:ascii="Times New Roman" w:eastAsia="Times New Roman" w:hAnsi="Times New Roman"/>
                <w:sz w:val="24"/>
                <w:szCs w:val="24"/>
                <w:lang w:eastAsia="zh-CN"/>
              </w:rPr>
              <w:lastRenderedPageBreak/>
              <w:t xml:space="preserve">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C54055" w:rsidRPr="00106D97"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5.2.1.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w:t>
            </w:r>
            <w:r w:rsidR="00C54055" w:rsidRPr="00106D97">
              <w:rPr>
                <w:rStyle w:val="af1"/>
                <w:rFonts w:ascii="Times New Roman" w:eastAsia="Times New Roman" w:hAnsi="Times New Roman"/>
                <w:sz w:val="24"/>
                <w:szCs w:val="24"/>
                <w:lang w:eastAsia="zh-CN"/>
              </w:rPr>
              <w:footnoteReference w:customMarkFollows="1" w:id="3"/>
              <w:sym w:font="Symbol" w:char="F02A"/>
            </w:r>
            <w:r w:rsidR="00C54055" w:rsidRPr="00106D97">
              <w:rPr>
                <w:rFonts w:ascii="Times New Roman" w:eastAsia="Times New Roman" w:hAnsi="Times New Roman"/>
                <w:sz w:val="24"/>
                <w:szCs w:val="24"/>
                <w:lang w:eastAsia="zh-CN"/>
              </w:rPr>
              <w:t>,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t>5.2.</w:t>
            </w:r>
            <w:r>
              <w:rPr>
                <w:rFonts w:ascii="Times New Roman" w:eastAsia="Times New Roman" w:hAnsi="Times New Roman"/>
                <w:sz w:val="24"/>
                <w:szCs w:val="24"/>
                <w:lang w:eastAsia="zh-CN"/>
              </w:rPr>
              <w:t>2</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9845DE" w:rsidRPr="009845DE">
              <w:rPr>
                <w:rFonts w:ascii="Times New Roman" w:eastAsia="Times New Roman" w:hAnsi="Times New Roman"/>
                <w:sz w:val="24"/>
                <w:szCs w:val="24"/>
                <w:lang w:val="ru-RU" w:eastAsia="zh-CN"/>
              </w:rPr>
              <w:t>1</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Pr="00DB6645">
              <w:rPr>
                <w:rFonts w:ascii="Times New Roman" w:hAnsi="Times New Roman"/>
                <w:sz w:val="24"/>
                <w:szCs w:val="24"/>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423E13">
              <w:rPr>
                <w:rFonts w:ascii="Times New Roman" w:hAnsi="Times New Roman" w:cs="Calibri"/>
                <w:sz w:val="24"/>
                <w:szCs w:val="24"/>
                <w:lang w:eastAsia="zh-CN"/>
              </w:rPr>
              <w:lastRenderedPageBreak/>
              <w:t xml:space="preserve">(суб’єкт господарювання) повинен довести, що він сплатив або зобов’язався сплатити відповідні </w:t>
            </w:r>
            <w:r w:rsidRPr="00423E13">
              <w:rPr>
                <w:rFonts w:ascii="Times New Roman" w:eastAsia="Calibri" w:hAnsi="Times New Roman" w:cs="Calibri"/>
                <w:color w:val="000000"/>
                <w:sz w:val="24"/>
                <w:szCs w:val="24"/>
                <w:shd w:val="solid" w:color="FFFFFF" w:fill="FFFFFF"/>
                <w:lang w:eastAsia="en-US"/>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w:t>
            </w:r>
            <w:r w:rsidRPr="00EC2AA3">
              <w:rPr>
                <w:rFonts w:ascii="Times New Roman" w:eastAsia="Calibri" w:hAnsi="Times New Roman" w:cs="Calibri"/>
                <w:color w:val="000000"/>
                <w:sz w:val="24"/>
                <w:szCs w:val="24"/>
                <w:shd w:val="solid" w:color="FFFFFF" w:fill="FFFFFF"/>
                <w:lang w:eastAsia="en-US"/>
              </w:rPr>
              <w:lastRenderedPageBreak/>
              <w:t>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lastRenderedPageBreak/>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2C0475" w:rsidRPr="002C0475"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sidRPr="002C0475">
              <w:rPr>
                <w:rFonts w:ascii="Times New Roman" w:hAnsi="Times New Roman"/>
                <w:sz w:val="24"/>
                <w:szCs w:val="24"/>
              </w:rPr>
              <w:t>;</w:t>
            </w:r>
          </w:p>
          <w:p w:rsidR="002C0475" w:rsidRDefault="002C0475" w:rsidP="00DE4297">
            <w:pPr>
              <w:ind w:right="-81" w:firstLine="400"/>
              <w:mirrorIndents/>
              <w:jc w:val="both"/>
              <w:outlineLvl w:val="0"/>
              <w:rPr>
                <w:rFonts w:ascii="Times New Roman" w:hAnsi="Times New Roman"/>
                <w:i/>
                <w:sz w:val="24"/>
                <w:szCs w:val="24"/>
              </w:rPr>
            </w:pPr>
            <w:r w:rsidRPr="002C0475">
              <w:rPr>
                <w:rFonts w:ascii="Times New Roman" w:hAnsi="Times New Roman"/>
                <w:sz w:val="24"/>
                <w:szCs w:val="24"/>
              </w:rPr>
              <w:t xml:space="preserve">2) </w:t>
            </w:r>
            <w:r w:rsidRPr="002C0475">
              <w:rPr>
                <w:rFonts w:ascii="Times New Roman" w:eastAsia="Times New Roman" w:hAnsi="Times New Roman"/>
                <w:bCs/>
                <w:sz w:val="24"/>
                <w:szCs w:val="24"/>
              </w:rPr>
              <w:t>розрахунок</w:t>
            </w:r>
            <w:r w:rsidRPr="005D0591">
              <w:rPr>
                <w:rFonts w:ascii="Times New Roman" w:eastAsia="Times New Roman" w:hAnsi="Times New Roman"/>
                <w:bCs/>
                <w:sz w:val="24"/>
                <w:szCs w:val="24"/>
              </w:rPr>
              <w:t xml:space="preserve"> вартості послуг у </w:t>
            </w:r>
            <w:r>
              <w:rPr>
                <w:rFonts w:ascii="Times New Roman" w:eastAsia="Times New Roman" w:hAnsi="Times New Roman"/>
                <w:bCs/>
                <w:sz w:val="24"/>
                <w:szCs w:val="24"/>
              </w:rPr>
              <w:t xml:space="preserve">формі, </w:t>
            </w:r>
            <w:r w:rsidRPr="005D0591">
              <w:rPr>
                <w:rFonts w:ascii="Times New Roman" w:eastAsia="Times New Roman" w:hAnsi="Times New Roman"/>
                <w:bCs/>
                <w:sz w:val="24"/>
                <w:szCs w:val="24"/>
              </w:rPr>
              <w:t xml:space="preserve"> наведеній </w:t>
            </w:r>
            <w:r>
              <w:rPr>
                <w:rFonts w:ascii="Times New Roman" w:eastAsia="Times New Roman" w:hAnsi="Times New Roman"/>
                <w:bCs/>
                <w:sz w:val="24"/>
                <w:szCs w:val="24"/>
              </w:rPr>
              <w:t xml:space="preserve">у </w:t>
            </w:r>
            <w:r w:rsidRPr="005D0591">
              <w:rPr>
                <w:rFonts w:ascii="Times New Roman" w:eastAsia="Times New Roman" w:hAnsi="Times New Roman"/>
                <w:bCs/>
                <w:sz w:val="24"/>
                <w:szCs w:val="24"/>
              </w:rPr>
              <w:t>таблиц</w:t>
            </w:r>
            <w:r w:rsidR="003F3D7D">
              <w:rPr>
                <w:rFonts w:ascii="Times New Roman" w:eastAsia="Times New Roman" w:hAnsi="Times New Roman"/>
                <w:bCs/>
                <w:sz w:val="24"/>
                <w:szCs w:val="24"/>
              </w:rPr>
              <w:t>і</w:t>
            </w:r>
            <w:r w:rsidRPr="005D0591">
              <w:rPr>
                <w:rFonts w:ascii="Times New Roman" w:eastAsia="Times New Roman" w:hAnsi="Times New Roman"/>
                <w:bCs/>
                <w:sz w:val="24"/>
                <w:szCs w:val="24"/>
              </w:rPr>
              <w:t xml:space="preserve"> 1</w:t>
            </w:r>
            <w:r>
              <w:rPr>
                <w:rFonts w:ascii="Times New Roman" w:eastAsia="Times New Roman" w:hAnsi="Times New Roman"/>
                <w:bCs/>
                <w:sz w:val="24"/>
                <w:szCs w:val="24"/>
              </w:rPr>
              <w:t xml:space="preserve"> Додатку №1</w:t>
            </w:r>
            <w:r w:rsidR="00DE4297">
              <w:rPr>
                <w:rFonts w:ascii="Times New Roman" w:hAnsi="Times New Roman"/>
                <w:b/>
                <w:sz w:val="24"/>
                <w:szCs w:val="24"/>
              </w:rPr>
              <w:t xml:space="preserve"> </w:t>
            </w:r>
            <w:r>
              <w:rPr>
                <w:rFonts w:ascii="Times New Roman" w:hAnsi="Times New Roman"/>
                <w:sz w:val="24"/>
                <w:szCs w:val="24"/>
              </w:rPr>
              <w:t>даної тендерної документації</w:t>
            </w:r>
            <w:r>
              <w:rPr>
                <w:rFonts w:ascii="Times New Roman" w:hAnsi="Times New Roman"/>
                <w:i/>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2C0475">
              <w:rPr>
                <w:rFonts w:ascii="Times New Roman" w:hAnsi="Times New Roman"/>
                <w:i/>
                <w:sz w:val="24"/>
                <w:szCs w:val="24"/>
              </w:rPr>
              <w:t>і</w:t>
            </w:r>
            <w:r w:rsidRPr="00FE3082">
              <w:rPr>
                <w:rFonts w:ascii="Times New Roman" w:hAnsi="Times New Roman"/>
                <w:i/>
                <w:sz w:val="24"/>
                <w:szCs w:val="24"/>
              </w:rPr>
              <w:t xml:space="preserve"> </w:t>
            </w:r>
            <w:r w:rsidR="002C0475">
              <w:rPr>
                <w:rFonts w:ascii="Times New Roman" w:hAnsi="Times New Roman"/>
                <w:i/>
                <w:sz w:val="24"/>
                <w:szCs w:val="24"/>
              </w:rPr>
              <w:t>документи</w:t>
            </w:r>
            <w:r w:rsidRPr="00FE3082">
              <w:rPr>
                <w:rFonts w:ascii="Times New Roman" w:hAnsi="Times New Roman"/>
                <w:i/>
                <w:sz w:val="24"/>
                <w:szCs w:val="24"/>
              </w:rPr>
              <w:t xml:space="preserve"> повинн</w:t>
            </w:r>
            <w:r w:rsidR="002C0475">
              <w:rPr>
                <w:rFonts w:ascii="Times New Roman" w:hAnsi="Times New Roman"/>
                <w:i/>
                <w:sz w:val="24"/>
                <w:szCs w:val="24"/>
              </w:rPr>
              <w:t>і</w:t>
            </w:r>
            <w:r w:rsidRPr="00FE3082">
              <w:rPr>
                <w:rFonts w:ascii="Times New Roman" w:hAnsi="Times New Roman"/>
                <w:i/>
                <w:sz w:val="24"/>
                <w:szCs w:val="24"/>
              </w:rPr>
              <w:t xml:space="preserve"> бути відкоригована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 xml:space="preserve">7.2. Під час виконання договору про закупівлю послуг учасник зобов’язується дотримуватись </w:t>
            </w:r>
            <w:r w:rsidRPr="00423E13">
              <w:rPr>
                <w:rFonts w:ascii="Times New Roman" w:hAnsi="Times New Roman"/>
                <w:sz w:val="24"/>
                <w:szCs w:val="24"/>
              </w:rPr>
              <w:lastRenderedPageBreak/>
              <w:t>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5633E2" w:rsidRPr="00423E13" w:rsidRDefault="00DE4297" w:rsidP="00F22E04">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23E13">
              <w:rPr>
                <w:rFonts w:ascii="Times New Roman" w:eastAsia="Times New Roman" w:hAnsi="Times New Roman" w:cs="Times New Roman"/>
                <w:color w:val="000000"/>
                <w:sz w:val="24"/>
                <w:szCs w:val="24"/>
              </w:rPr>
              <w:t>внести</w:t>
            </w:r>
            <w:proofErr w:type="spellEnd"/>
            <w:r w:rsidRPr="00423E13">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7B0AFC"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color w:val="000000" w:themeColor="text1"/>
                <w:sz w:val="24"/>
                <w:szCs w:val="24"/>
              </w:rPr>
            </w:pPr>
            <w:r w:rsidRPr="00423E13">
              <w:rPr>
                <w:rFonts w:ascii="Times New Roman" w:eastAsia="Times New Roman" w:hAnsi="Times New Roman" w:cs="Times New Roman"/>
                <w:sz w:val="24"/>
                <w:szCs w:val="24"/>
              </w:rPr>
              <w:t>Кінцевий строк подання тендерних пропозицій</w:t>
            </w:r>
            <w:r>
              <w:rPr>
                <w:rFonts w:ascii="Times New Roman" w:eastAsia="Times New Roman" w:hAnsi="Times New Roman" w:cs="Times New Roman"/>
                <w:sz w:val="24"/>
                <w:szCs w:val="24"/>
              </w:rPr>
              <w:t>:</w:t>
            </w:r>
            <w:r w:rsidRPr="00423E13">
              <w:rPr>
                <w:rFonts w:ascii="Times New Roman" w:eastAsia="Times New Roman" w:hAnsi="Times New Roman" w:cs="Times New Roman"/>
                <w:sz w:val="24"/>
                <w:szCs w:val="24"/>
              </w:rPr>
              <w:t xml:space="preserve"> </w:t>
            </w:r>
            <w:r w:rsidR="0038386F">
              <w:rPr>
                <w:rFonts w:ascii="Times New Roman" w:eastAsia="Times New Roman" w:hAnsi="Times New Roman" w:cs="Times New Roman"/>
                <w:b/>
                <w:sz w:val="24"/>
                <w:szCs w:val="24"/>
              </w:rPr>
              <w:t>14</w:t>
            </w:r>
            <w:bookmarkStart w:id="9" w:name="_GoBack"/>
            <w:bookmarkEnd w:id="9"/>
            <w:r w:rsidR="003F3D7D">
              <w:rPr>
                <w:rFonts w:ascii="Times New Roman" w:eastAsia="Times New Roman" w:hAnsi="Times New Roman" w:cs="Times New Roman"/>
                <w:b/>
                <w:sz w:val="24"/>
                <w:szCs w:val="24"/>
              </w:rPr>
              <w:t xml:space="preserve"> лютого</w:t>
            </w:r>
            <w:r w:rsidRPr="007B0AFC">
              <w:rPr>
                <w:rFonts w:ascii="Times New Roman" w:eastAsia="Times New Roman" w:hAnsi="Times New Roman" w:cs="Times New Roman"/>
                <w:b/>
                <w:color w:val="000000" w:themeColor="text1"/>
                <w:sz w:val="24"/>
                <w:szCs w:val="24"/>
              </w:rPr>
              <w:t xml:space="preserve"> 202</w:t>
            </w:r>
            <w:r w:rsidR="003F3D7D">
              <w:rPr>
                <w:rFonts w:ascii="Times New Roman" w:eastAsia="Times New Roman" w:hAnsi="Times New Roman" w:cs="Times New Roman"/>
                <w:b/>
                <w:color w:val="000000" w:themeColor="text1"/>
                <w:sz w:val="24"/>
                <w:szCs w:val="24"/>
              </w:rPr>
              <w:t>4</w:t>
            </w:r>
            <w:r w:rsidRPr="007B0AFC">
              <w:rPr>
                <w:rFonts w:ascii="Times New Roman" w:eastAsia="Times New Roman" w:hAnsi="Times New Roman" w:cs="Times New Roman"/>
                <w:b/>
                <w:color w:val="000000" w:themeColor="text1"/>
                <w:sz w:val="24"/>
                <w:szCs w:val="24"/>
              </w:rPr>
              <w:t xml:space="preserve"> року </w:t>
            </w:r>
            <w:r w:rsidR="003F3D7D">
              <w:rPr>
                <w:rFonts w:ascii="Times New Roman" w:eastAsia="Times New Roman" w:hAnsi="Times New Roman" w:cs="Times New Roman"/>
                <w:b/>
                <w:color w:val="000000" w:themeColor="text1"/>
                <w:sz w:val="24"/>
                <w:szCs w:val="24"/>
              </w:rPr>
              <w:t>00</w:t>
            </w:r>
            <w:r w:rsidRPr="007B0AFC">
              <w:rPr>
                <w:rFonts w:ascii="Times New Roman" w:eastAsia="Times New Roman" w:hAnsi="Times New Roman" w:cs="Times New Roman"/>
                <w:b/>
                <w:color w:val="000000" w:themeColor="text1"/>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lastRenderedPageBreak/>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1.3. До оцінки тендерних пропозицій приймається сума, що становить загальну вартість тендерної </w:t>
            </w:r>
            <w:r w:rsidRPr="00423E13">
              <w:rPr>
                <w:rFonts w:ascii="Times New Roman" w:eastAsia="Times New Roman" w:hAnsi="Times New Roman" w:cs="Times New Roman"/>
                <w:color w:val="000000"/>
                <w:sz w:val="24"/>
                <w:szCs w:val="24"/>
              </w:rPr>
              <w:lastRenderedPageBreak/>
              <w:t>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E4297">
            <w:pPr>
              <w:shd w:val="clear" w:color="auto" w:fill="FFFFFF"/>
              <w:ind w:left="-280" w:firstLine="280"/>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4"/>
              <w:sym w:font="Symbol" w:char="F02A"/>
            </w:r>
            <w:r w:rsidRPr="00423E13">
              <w:rPr>
                <w:rFonts w:ascii="Times New Roman" w:eastAsia="Times New Roman" w:hAnsi="Times New Roman" w:cs="Times New Roman"/>
                <w:color w:val="000000"/>
                <w:sz w:val="24"/>
                <w:szCs w:val="24"/>
              </w:rPr>
              <w:t>:</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E4297">
            <w:pPr>
              <w:shd w:val="clear" w:color="auto" w:fill="FFFFFF"/>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E4297">
            <w:pPr>
              <w:shd w:val="clear" w:color="auto" w:fill="FFFFFF"/>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lastRenderedPageBreak/>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E4297">
            <w:pPr>
              <w:shd w:val="clear" w:color="auto" w:fill="FFFFFF"/>
              <w:ind w:right="120"/>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E429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3.2. У складі тендерної пропозиції учасник надає інформацію в довільній формі про те, що учасник процедури закупівлі не є: </w:t>
            </w:r>
          </w:p>
          <w:p w:rsidR="00DE4297" w:rsidRPr="00121854" w:rsidRDefault="00DE4297" w:rsidP="00DE4297">
            <w:pPr>
              <w:jc w:val="both"/>
              <w:rPr>
                <w:rFonts w:ascii="Times New Roman" w:eastAsia="Times New Roman" w:hAnsi="Times New Roman" w:cs="Times New Roman"/>
                <w:i/>
                <w:sz w:val="24"/>
                <w:szCs w:val="24"/>
                <w:lang w:eastAsia="ru-RU"/>
              </w:rPr>
            </w:pPr>
            <w:r w:rsidRPr="008C5AF3">
              <w:rPr>
                <w:rFonts w:ascii="Times New Roman" w:eastAsia="Times New Roman" w:hAnsi="Times New Roman" w:cs="Times New Roman"/>
                <w:sz w:val="24"/>
                <w:szCs w:val="24"/>
                <w:lang w:eastAsia="ru-RU"/>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C5AF3">
              <w:rPr>
                <w:rFonts w:ascii="Times New Roman" w:eastAsia="Times New Roman" w:hAnsi="Times New Roman" w:cs="Times New Roman"/>
                <w:sz w:val="24"/>
                <w:szCs w:val="24"/>
                <w:lang w:eastAsia="ru-RU"/>
              </w:rPr>
              <w:t>бенефіціарним</w:t>
            </w:r>
            <w:proofErr w:type="spellEnd"/>
            <w:r w:rsidRPr="008C5AF3">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Pr="008C5AF3">
              <w:rPr>
                <w:rFonts w:ascii="Times New Roman" w:eastAsia="Times New Roman" w:hAnsi="Times New Roman" w:cs="Times New Roman"/>
                <w:sz w:val="24"/>
                <w:szCs w:val="24"/>
                <w:lang w:eastAsia="ru-RU"/>
              </w:rPr>
              <w:lastRenderedPageBreak/>
              <w:t>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w:t>
            </w: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є </w:t>
            </w:r>
            <w:r w:rsidRPr="008C5AF3">
              <w:rPr>
                <w:rFonts w:ascii="Times New Roman" w:eastAsia="Times New Roman" w:hAnsi="Times New Roman" w:cs="Times New Roman"/>
                <w:sz w:val="24"/>
                <w:szCs w:val="24"/>
                <w:lang w:eastAsia="ru-RU"/>
              </w:rPr>
              <w:t xml:space="preserve"> громадянином </w:t>
            </w:r>
            <w:bookmarkStart w:id="10" w:name="w1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0"/>
            <w:r w:rsidRPr="008C5AF3">
              <w:rPr>
                <w:rFonts w:ascii="Times New Roman" w:eastAsia="Times New Roman" w:hAnsi="Times New Roman" w:cs="Times New Roman"/>
                <w:sz w:val="24"/>
                <w:szCs w:val="24"/>
                <w:lang w:eastAsia="ru-RU"/>
              </w:rPr>
              <w:t> </w:t>
            </w:r>
            <w:bookmarkStart w:id="11" w:name="w2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1"/>
            <w:r w:rsidRPr="008C5AF3">
              <w:rPr>
                <w:rFonts w:ascii="Times New Roman" w:eastAsia="Times New Roman" w:hAnsi="Times New Roman" w:cs="Times New Roman"/>
                <w:sz w:val="24"/>
                <w:szCs w:val="24"/>
                <w:lang w:eastAsia="ru-RU"/>
              </w:rPr>
              <w:t>/</w:t>
            </w:r>
            <w:bookmarkStart w:id="12" w:name="w3_6"/>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"w3_7"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2"/>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bookmarkStart w:id="13" w:name="w1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3"/>
            <w:r w:rsidRPr="008C5AF3">
              <w:rPr>
                <w:rFonts w:ascii="Times New Roman" w:eastAsia="Times New Roman" w:hAnsi="Times New Roman" w:cs="Times New Roman"/>
                <w:sz w:val="24"/>
                <w:szCs w:val="24"/>
                <w:lang w:eastAsia="ru-RU"/>
              </w:rPr>
              <w:t> </w:t>
            </w:r>
            <w:bookmarkStart w:id="14" w:name="w2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4"/>
            <w:r w:rsidRPr="008C5AF3">
              <w:rPr>
                <w:rFonts w:ascii="Times New Roman" w:eastAsia="Times New Roman" w:hAnsi="Times New Roman" w:cs="Times New Roman"/>
                <w:sz w:val="24"/>
                <w:szCs w:val="24"/>
                <w:lang w:eastAsia="ru-RU"/>
              </w:rPr>
              <w:t>/</w:t>
            </w:r>
            <w:bookmarkStart w:id="15" w:name="w3_7"/>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"w3_8"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5"/>
            <w:r w:rsidRPr="008C5AF3">
              <w:rPr>
                <w:rFonts w:ascii="Times New Roman" w:eastAsia="Times New Roman" w:hAnsi="Times New Roman" w:cs="Times New Roman"/>
                <w:sz w:val="24"/>
                <w:szCs w:val="24"/>
                <w:lang w:eastAsia="ru-RU"/>
              </w:rPr>
              <w:t xml:space="preserve"> Білорусь; юридичною особою, утвореною та зареєстрованою відповідно до законодавства України, кінцевим </w:t>
            </w:r>
            <w:proofErr w:type="spellStart"/>
            <w:r w:rsidRPr="008C5AF3">
              <w:rPr>
                <w:rFonts w:ascii="Times New Roman" w:eastAsia="Times New Roman" w:hAnsi="Times New Roman" w:cs="Times New Roman"/>
                <w:sz w:val="24"/>
                <w:szCs w:val="24"/>
                <w:lang w:eastAsia="ru-RU"/>
              </w:rPr>
              <w:t>бенефіціарним</w:t>
            </w:r>
            <w:proofErr w:type="spellEnd"/>
            <w:r w:rsidRPr="008C5AF3">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bookmarkStart w:id="16" w:name="w1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6"/>
            <w:r w:rsidRPr="008C5AF3">
              <w:rPr>
                <w:rFonts w:ascii="Times New Roman" w:eastAsia="Times New Roman" w:hAnsi="Times New Roman" w:cs="Times New Roman"/>
                <w:sz w:val="24"/>
                <w:szCs w:val="24"/>
                <w:lang w:eastAsia="ru-RU"/>
              </w:rPr>
              <w:t> </w:t>
            </w:r>
            <w:bookmarkStart w:id="17" w:name="w2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17"/>
            <w:r w:rsidRPr="008C5AF3">
              <w:rPr>
                <w:rFonts w:ascii="Times New Roman" w:eastAsia="Times New Roman" w:hAnsi="Times New Roman" w:cs="Times New Roman"/>
                <w:sz w:val="24"/>
                <w:szCs w:val="24"/>
                <w:lang w:eastAsia="ru-RU"/>
              </w:rPr>
              <w:t>/</w:t>
            </w:r>
            <w:bookmarkStart w:id="18" w:name="w3_8"/>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"w3_9"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18"/>
            <w:r w:rsidRPr="008C5AF3">
              <w:rPr>
                <w:rFonts w:ascii="Times New Roman" w:eastAsia="Times New Roman" w:hAnsi="Times New Roman" w:cs="Times New Roman"/>
                <w:sz w:val="24"/>
                <w:szCs w:val="24"/>
                <w:lang w:eastAsia="ru-RU"/>
              </w:rPr>
              <w:t>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bookmarkStart w:id="19" w:name="w1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"w1_10"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Російської</w:t>
            </w:r>
            <w:r w:rsidRPr="008C5AF3">
              <w:rPr>
                <w:rFonts w:ascii="Times New Roman" w:eastAsia="Times New Roman" w:hAnsi="Times New Roman" w:cs="Times New Roman"/>
                <w:sz w:val="24"/>
                <w:szCs w:val="24"/>
                <w:lang w:eastAsia="ru-RU"/>
              </w:rPr>
              <w:fldChar w:fldCharType="end"/>
            </w:r>
            <w:bookmarkEnd w:id="19"/>
            <w:r w:rsidRPr="008C5AF3">
              <w:rPr>
                <w:rFonts w:ascii="Times New Roman" w:eastAsia="Times New Roman" w:hAnsi="Times New Roman" w:cs="Times New Roman"/>
                <w:sz w:val="24"/>
                <w:szCs w:val="24"/>
                <w:lang w:eastAsia="ru-RU"/>
              </w:rPr>
              <w:t> </w:t>
            </w:r>
            <w:bookmarkStart w:id="20" w:name="w2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"w2_10"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Федерації</w:t>
            </w:r>
            <w:r w:rsidRPr="008C5AF3">
              <w:rPr>
                <w:rFonts w:ascii="Times New Roman" w:eastAsia="Times New Roman" w:hAnsi="Times New Roman" w:cs="Times New Roman"/>
                <w:sz w:val="24"/>
                <w:szCs w:val="24"/>
                <w:lang w:eastAsia="ru-RU"/>
              </w:rPr>
              <w:fldChar w:fldCharType="end"/>
            </w:r>
            <w:bookmarkEnd w:id="20"/>
            <w:r w:rsidRPr="008C5AF3">
              <w:rPr>
                <w:rFonts w:ascii="Times New Roman" w:eastAsia="Times New Roman" w:hAnsi="Times New Roman" w:cs="Times New Roman"/>
                <w:sz w:val="24"/>
                <w:szCs w:val="24"/>
                <w:lang w:eastAsia="ru-RU"/>
              </w:rPr>
              <w:t>/</w:t>
            </w:r>
            <w:bookmarkStart w:id="21" w:name="w3_9"/>
            <w:r w:rsidRPr="008C5AF3">
              <w:rPr>
                <w:rFonts w:ascii="Times New Roman" w:eastAsia="Times New Roman" w:hAnsi="Times New Roman" w:cs="Times New Roman"/>
                <w:sz w:val="24"/>
                <w:szCs w:val="24"/>
                <w:lang w:eastAsia="ru-RU"/>
              </w:rPr>
              <w:fldChar w:fldCharType="begin"/>
            </w:r>
            <w:r w:rsidRPr="008C5AF3">
              <w:rPr>
                <w:rFonts w:ascii="Times New Roman" w:eastAsia="Times New Roman" w:hAnsi="Times New Roman" w:cs="Times New Roman"/>
                <w:sz w:val="24"/>
                <w:szCs w:val="24"/>
                <w:lang w:eastAsia="ru-RU"/>
              </w:rPr>
              <w:instrText xml:space="preserve"> HYPERLINK "https://zakon.rada.gov.ua/laws/show/1178-2022-%D0%BF?find=1&amp;text=%D0%A0%D0%BE%D1%81%D1%96%D0%B9%D1%81%D1%8C%D0%BA%D0%BE%D1%97+%D0%A4%D0%B5%D0%B4%D0%B5%D1%80%D0%B0%D1%86%D1%96%D1%97%2F%D0%A0%D0%B5%D1%81%D0%BF%D1%83%D0%B1%D0%BB%D1%96%D0%BA%D0%B8+" \l "w3_10" </w:instrText>
            </w:r>
            <w:r w:rsidRPr="008C5AF3">
              <w:rPr>
                <w:rFonts w:ascii="Times New Roman" w:eastAsia="Times New Roman" w:hAnsi="Times New Roman" w:cs="Times New Roman"/>
                <w:sz w:val="24"/>
                <w:szCs w:val="24"/>
                <w:lang w:eastAsia="ru-RU"/>
              </w:rPr>
              <w:fldChar w:fldCharType="separate"/>
            </w:r>
            <w:r w:rsidRPr="008C5AF3">
              <w:rPr>
                <w:rFonts w:ascii="Times New Roman" w:eastAsia="Times New Roman" w:hAnsi="Times New Roman"/>
                <w:sz w:val="24"/>
                <w:szCs w:val="24"/>
                <w:lang w:eastAsia="ru-RU"/>
              </w:rPr>
              <w:t>Республіки</w:t>
            </w:r>
            <w:r w:rsidRPr="008C5AF3">
              <w:rPr>
                <w:rFonts w:ascii="Times New Roman" w:eastAsia="Times New Roman" w:hAnsi="Times New Roman" w:cs="Times New Roman"/>
                <w:sz w:val="24"/>
                <w:szCs w:val="24"/>
                <w:lang w:eastAsia="ru-RU"/>
              </w:rPr>
              <w:fldChar w:fldCharType="end"/>
            </w:r>
            <w:bookmarkEnd w:id="21"/>
            <w:r w:rsidRPr="008C5AF3">
              <w:rPr>
                <w:rFonts w:ascii="Times New Roman" w:eastAsia="Times New Roman" w:hAnsi="Times New Roman" w:cs="Times New Roman"/>
                <w:sz w:val="24"/>
                <w:szCs w:val="24"/>
                <w:lang w:eastAsia="ru-RU"/>
              </w:rPr>
              <w:t>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23E13">
              <w:rPr>
                <w:rFonts w:ascii="Times New Roman" w:eastAsia="Times New Roman" w:hAnsi="Times New Roman" w:cs="Times New Roman"/>
                <w:sz w:val="24"/>
                <w:szCs w:val="24"/>
                <w:lang w:eastAsia="ru-RU"/>
              </w:rPr>
              <w:t xml:space="preserve">, замовник відхиляє такого учасника на підставі абзацу </w:t>
            </w:r>
            <w:r>
              <w:rPr>
                <w:rFonts w:ascii="Times New Roman" w:eastAsia="Times New Roman" w:hAnsi="Times New Roman" w:cs="Times New Roman"/>
                <w:sz w:val="24"/>
                <w:szCs w:val="24"/>
                <w:lang w:eastAsia="ru-RU"/>
              </w:rPr>
              <w:t>8</w:t>
            </w:r>
            <w:r w:rsidRPr="00423E13">
              <w:rPr>
                <w:rFonts w:ascii="Times New Roman" w:eastAsia="Times New Roman" w:hAnsi="Times New Roman" w:cs="Times New Roman"/>
                <w:sz w:val="24"/>
                <w:szCs w:val="24"/>
                <w:lang w:eastAsia="ru-RU"/>
              </w:rPr>
              <w:t xml:space="preserve"> підпункту 1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w:t>
            </w:r>
            <w:r w:rsidRPr="00423E13">
              <w:rPr>
                <w:rFonts w:ascii="Times New Roman" w:eastAsia="Times New Roman" w:hAnsi="Times New Roman" w:cs="Times New Roman"/>
                <w:sz w:val="24"/>
                <w:szCs w:val="24"/>
                <w:lang w:eastAsia="ru-RU"/>
              </w:rPr>
              <w:lastRenderedPageBreak/>
              <w:t xml:space="preserve">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lastRenderedPageBreak/>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62F1B">
              <w:rPr>
                <w:rFonts w:ascii="Times New Roman" w:hAnsi="Times New Roman"/>
                <w:color w:val="000000"/>
                <w:sz w:val="24"/>
                <w:szCs w:val="24"/>
              </w:rPr>
              <w:t>бенефіціарним</w:t>
            </w:r>
            <w:proofErr w:type="spellEnd"/>
            <w:r w:rsidRPr="00862F1B">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862F1B">
              <w:rPr>
                <w:rFonts w:ascii="Times New Roman" w:hAnsi="Times New Roman"/>
                <w:color w:val="000000"/>
                <w:sz w:val="24"/>
                <w:szCs w:val="24"/>
              </w:rPr>
              <w:lastRenderedPageBreak/>
              <w:t>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sidRPr="00862F1B">
              <w:rPr>
                <w:rFonts w:ascii="Times New Roman" w:hAnsi="Times New Roman"/>
                <w:color w:val="000000"/>
                <w:sz w:val="24"/>
                <w:szCs w:val="24"/>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22"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22"/>
            <w:r w:rsidRPr="00474EB3">
              <w:rPr>
                <w:color w:val="000000"/>
                <w:lang w:val="uk-UA"/>
              </w:rPr>
              <w:t> про закупівлю за результатами проведеної закупівлі згідно з </w:t>
            </w:r>
            <w:hyperlink r:id="rId17" w:anchor="n454" w:history="1">
              <w:r w:rsidRPr="00474EB3">
                <w:rPr>
                  <w:color w:val="000000"/>
                  <w:lang w:val="uk-UA"/>
                </w:rPr>
                <w:t>пунктами 10</w:t>
              </w:r>
            </w:hyperlink>
            <w:r w:rsidRPr="00474EB3">
              <w:rPr>
                <w:color w:val="000000"/>
                <w:lang w:val="uk-UA"/>
              </w:rPr>
              <w:t> і </w:t>
            </w:r>
            <w:hyperlink r:id="rId18" w:anchor="n466" w:history="1">
              <w:r w:rsidRPr="00474EB3">
                <w:rPr>
                  <w:color w:val="000000"/>
                  <w:lang w:val="uk-UA"/>
                </w:rPr>
                <w:t>13</w:t>
              </w:r>
            </w:hyperlink>
            <w:r w:rsidRPr="00474EB3">
              <w:rPr>
                <w:color w:val="000000"/>
                <w:lang w:val="uk-UA"/>
              </w:rPr>
              <w:t> цих особливостей укладається відповідно до </w:t>
            </w:r>
            <w:hyperlink r:id="rId19" w:tgtFrame="_blank" w:history="1">
              <w:r w:rsidRPr="00474EB3">
                <w:rPr>
                  <w:color w:val="000000"/>
                  <w:lang w:val="uk-UA"/>
                </w:rPr>
                <w:t>Цивільного</w:t>
              </w:r>
            </w:hyperlink>
            <w:r w:rsidRPr="00474EB3">
              <w:rPr>
                <w:color w:val="000000"/>
                <w:lang w:val="uk-UA"/>
              </w:rPr>
              <w:t> і </w:t>
            </w:r>
            <w:hyperlink r:id="rId20"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1" w:anchor="n1762" w:tgtFrame="_blank" w:history="1">
              <w:r w:rsidRPr="00474EB3">
                <w:rPr>
                  <w:color w:val="000000"/>
                  <w:lang w:val="uk-UA"/>
                </w:rPr>
                <w:t>другої - п’ятої</w:t>
              </w:r>
            </w:hyperlink>
            <w:r w:rsidRPr="00474EB3">
              <w:rPr>
                <w:color w:val="000000"/>
                <w:lang w:val="uk-UA"/>
              </w:rPr>
              <w:t>, </w:t>
            </w:r>
            <w:hyperlink r:id="rId22"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23" w:name="n503"/>
            <w:bookmarkEnd w:id="23"/>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24" w:name="n1766"/>
            <w:bookmarkStart w:id="25" w:name="n1767"/>
            <w:bookmarkEnd w:id="24"/>
            <w:bookmarkEnd w:id="25"/>
            <w:r w:rsidRPr="00261245">
              <w:rPr>
                <w:rFonts w:ascii="Times New Roman" w:eastAsia="Times New Roman" w:hAnsi="Times New Roman" w:cs="Times New Roman"/>
                <w:color w:val="000000"/>
                <w:sz w:val="24"/>
                <w:szCs w:val="24"/>
              </w:rPr>
              <w:t xml:space="preserve">4.1. </w:t>
            </w:r>
            <w:bookmarkStart w:id="26" w:name="n1768"/>
            <w:bookmarkStart w:id="27" w:name="n1775"/>
            <w:bookmarkStart w:id="28" w:name="n1776"/>
            <w:bookmarkStart w:id="29" w:name="n1778"/>
            <w:bookmarkStart w:id="30" w:name="n1779"/>
            <w:bookmarkStart w:id="31" w:name="n1785"/>
            <w:bookmarkStart w:id="32" w:name="n1787"/>
            <w:bookmarkEnd w:id="26"/>
            <w:bookmarkEnd w:id="27"/>
            <w:bookmarkEnd w:id="28"/>
            <w:bookmarkEnd w:id="29"/>
            <w:bookmarkEnd w:id="30"/>
            <w:bookmarkEnd w:id="31"/>
            <w:bookmarkEnd w:id="32"/>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lastRenderedPageBreak/>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FE2CF8" w:rsidP="00050FF9">
            <w:pPr>
              <w:widowControl w:val="0"/>
              <w:ind w:firstLine="538"/>
              <w:jc w:val="both"/>
              <w:rPr>
                <w:rFonts w:ascii="Times New Roman" w:eastAsia="Times New Roman" w:hAnsi="Times New Roman" w:cs="Times New Roman"/>
                <w:color w:val="000000"/>
                <w:sz w:val="24"/>
                <w:szCs w:val="24"/>
              </w:rPr>
            </w:pPr>
            <w:r w:rsidRPr="002B1ED5">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3"/>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5C" w:rsidRDefault="006C255C">
      <w:r>
        <w:separator/>
      </w:r>
    </w:p>
  </w:endnote>
  <w:endnote w:type="continuationSeparator" w:id="0">
    <w:p w:rsidR="006C255C" w:rsidRDefault="006C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5C" w:rsidRDefault="006C255C">
      <w:r>
        <w:separator/>
      </w:r>
    </w:p>
  </w:footnote>
  <w:footnote w:type="continuationSeparator" w:id="0">
    <w:p w:rsidR="006C255C" w:rsidRDefault="006C255C">
      <w:r>
        <w:continuationSeparator/>
      </w:r>
    </w:p>
  </w:footnote>
  <w:footnote w:id="1">
    <w:p w:rsidR="00216547" w:rsidRPr="009F76FE" w:rsidRDefault="00216547"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 xml:space="preserve">   або</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216547" w:rsidRPr="009F76FE" w:rsidRDefault="00216547" w:rsidP="009F76FE">
      <w:pPr>
        <w:tabs>
          <w:tab w:val="left" w:pos="0"/>
        </w:tabs>
        <w:jc w:val="both"/>
        <w:rPr>
          <w:rFonts w:ascii="Times New Roman" w:hAnsi="Times New Roman"/>
          <w:i/>
        </w:rPr>
      </w:pPr>
      <w:r w:rsidRPr="009F76FE">
        <w:rPr>
          <w:rFonts w:ascii="Times New Roman" w:hAnsi="Times New Roman"/>
          <w:i/>
        </w:rPr>
        <w:t xml:space="preserve">   або</w:t>
      </w:r>
    </w:p>
    <w:p w:rsidR="00216547" w:rsidRPr="009F76FE" w:rsidRDefault="00216547"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216547" w:rsidRPr="001E26DC" w:rsidRDefault="00216547">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216547" w:rsidRPr="00C2588D" w:rsidRDefault="00216547" w:rsidP="00C54055">
      <w:pPr>
        <w:pStyle w:val="af"/>
        <w:rPr>
          <w:rFonts w:ascii="Times New Roman" w:hAnsi="Times New Roman" w:cs="Times New Roman"/>
        </w:rPr>
      </w:pPr>
      <w:r w:rsidRPr="00C2588D">
        <w:rPr>
          <w:rStyle w:val="af1"/>
        </w:rPr>
        <w:sym w:font="Symbol" w:char="F02A"/>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w:t>
      </w:r>
      <w:r>
        <w:rPr>
          <w:rFonts w:ascii="Times New Roman" w:eastAsia="Times New Roman" w:hAnsi="Times New Roman" w:cs="Times New Roman"/>
          <w:i/>
          <w:color w:val="000000"/>
        </w:rPr>
        <w:t>а предметом закупівлі послугами</w:t>
      </w:r>
      <w:r w:rsidRPr="008E5302">
        <w:rPr>
          <w:rFonts w:ascii="Times New Roman" w:eastAsia="Times New Roman" w:hAnsi="Times New Roman" w:cs="Times New Roman"/>
          <w:i/>
          <w:color w:val="000000"/>
        </w:rPr>
        <w:t>.</w:t>
      </w:r>
    </w:p>
  </w:footnote>
  <w:footnote w:id="4">
    <w:p w:rsidR="00216547" w:rsidRPr="000B6B72" w:rsidRDefault="00216547">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EndPr/>
    <w:sdtContent>
      <w:p w:rsidR="00216547" w:rsidRDefault="00216547">
        <w:pPr>
          <w:pStyle w:val="a6"/>
          <w:jc w:val="center"/>
        </w:pPr>
        <w:r>
          <w:fldChar w:fldCharType="begin"/>
        </w:r>
        <w:r>
          <w:instrText>PAGE   \* MERGEFORMAT</w:instrText>
        </w:r>
        <w:r>
          <w:fldChar w:fldCharType="separate"/>
        </w:r>
        <w:r w:rsidR="0038386F" w:rsidRPr="0038386F">
          <w:rPr>
            <w:noProof/>
            <w:lang w:val="ru-RU"/>
          </w:rPr>
          <w:t>4</w:t>
        </w:r>
        <w:r>
          <w:rPr>
            <w:noProof/>
            <w:lang w:val="ru-RU"/>
          </w:rPr>
          <w:fldChar w:fldCharType="end"/>
        </w:r>
      </w:p>
    </w:sdtContent>
  </w:sdt>
  <w:p w:rsidR="00216547" w:rsidRDefault="00216547">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EEB"/>
    <w:rsid w:val="00025256"/>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2D47"/>
    <w:rsid w:val="00112EF7"/>
    <w:rsid w:val="00116205"/>
    <w:rsid w:val="00116E10"/>
    <w:rsid w:val="00120710"/>
    <w:rsid w:val="00121854"/>
    <w:rsid w:val="00122DB6"/>
    <w:rsid w:val="00123B3E"/>
    <w:rsid w:val="00124DCD"/>
    <w:rsid w:val="00126E97"/>
    <w:rsid w:val="001367F5"/>
    <w:rsid w:val="00140398"/>
    <w:rsid w:val="0014360C"/>
    <w:rsid w:val="001441B8"/>
    <w:rsid w:val="00147F79"/>
    <w:rsid w:val="00153217"/>
    <w:rsid w:val="001546C6"/>
    <w:rsid w:val="00154CA4"/>
    <w:rsid w:val="00155433"/>
    <w:rsid w:val="00155CB6"/>
    <w:rsid w:val="00156DD9"/>
    <w:rsid w:val="00156EDE"/>
    <w:rsid w:val="001577A5"/>
    <w:rsid w:val="00164E78"/>
    <w:rsid w:val="001655FE"/>
    <w:rsid w:val="00165616"/>
    <w:rsid w:val="00167245"/>
    <w:rsid w:val="001737F7"/>
    <w:rsid w:val="00176C43"/>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547"/>
    <w:rsid w:val="00216806"/>
    <w:rsid w:val="00216A2F"/>
    <w:rsid w:val="00220CC7"/>
    <w:rsid w:val="002241E2"/>
    <w:rsid w:val="00225A6C"/>
    <w:rsid w:val="002312BD"/>
    <w:rsid w:val="00231CA3"/>
    <w:rsid w:val="0023445A"/>
    <w:rsid w:val="00240BA6"/>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38AB"/>
    <w:rsid w:val="002B497F"/>
    <w:rsid w:val="002B6747"/>
    <w:rsid w:val="002C01A6"/>
    <w:rsid w:val="002C0475"/>
    <w:rsid w:val="002C13EB"/>
    <w:rsid w:val="002C1FF4"/>
    <w:rsid w:val="002C7FAF"/>
    <w:rsid w:val="002D1638"/>
    <w:rsid w:val="002D44A6"/>
    <w:rsid w:val="002D5EAD"/>
    <w:rsid w:val="002E5A1B"/>
    <w:rsid w:val="002F0180"/>
    <w:rsid w:val="002F0567"/>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386F"/>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432F"/>
    <w:rsid w:val="003E50B8"/>
    <w:rsid w:val="003F15B8"/>
    <w:rsid w:val="003F3A72"/>
    <w:rsid w:val="003F3D7D"/>
    <w:rsid w:val="003F4359"/>
    <w:rsid w:val="003F5923"/>
    <w:rsid w:val="00402CF5"/>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F16"/>
    <w:rsid w:val="004F5970"/>
    <w:rsid w:val="005026BB"/>
    <w:rsid w:val="00503E71"/>
    <w:rsid w:val="00504378"/>
    <w:rsid w:val="00510469"/>
    <w:rsid w:val="00513BD3"/>
    <w:rsid w:val="005177CC"/>
    <w:rsid w:val="00520775"/>
    <w:rsid w:val="00522534"/>
    <w:rsid w:val="00522D5F"/>
    <w:rsid w:val="005258DB"/>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60927"/>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1A69"/>
    <w:rsid w:val="006C255C"/>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63F2"/>
    <w:rsid w:val="007D29DB"/>
    <w:rsid w:val="007D3DC6"/>
    <w:rsid w:val="007D403C"/>
    <w:rsid w:val="007D784F"/>
    <w:rsid w:val="007E0446"/>
    <w:rsid w:val="007E410E"/>
    <w:rsid w:val="007E7D90"/>
    <w:rsid w:val="007F0D2D"/>
    <w:rsid w:val="007F199D"/>
    <w:rsid w:val="007F5544"/>
    <w:rsid w:val="00806651"/>
    <w:rsid w:val="00822860"/>
    <w:rsid w:val="00825B3F"/>
    <w:rsid w:val="0083147A"/>
    <w:rsid w:val="0083476A"/>
    <w:rsid w:val="00840496"/>
    <w:rsid w:val="008414F7"/>
    <w:rsid w:val="00850D6F"/>
    <w:rsid w:val="00852468"/>
    <w:rsid w:val="00852CAA"/>
    <w:rsid w:val="008560B7"/>
    <w:rsid w:val="00856BEB"/>
    <w:rsid w:val="00862F1B"/>
    <w:rsid w:val="00865286"/>
    <w:rsid w:val="00872B96"/>
    <w:rsid w:val="00875DDA"/>
    <w:rsid w:val="00876D2A"/>
    <w:rsid w:val="00884476"/>
    <w:rsid w:val="0088471B"/>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4470"/>
    <w:rsid w:val="009559B2"/>
    <w:rsid w:val="009604EF"/>
    <w:rsid w:val="009609D6"/>
    <w:rsid w:val="00961488"/>
    <w:rsid w:val="009618FB"/>
    <w:rsid w:val="00965761"/>
    <w:rsid w:val="0097599D"/>
    <w:rsid w:val="009845DE"/>
    <w:rsid w:val="00985BA0"/>
    <w:rsid w:val="0098624E"/>
    <w:rsid w:val="00986278"/>
    <w:rsid w:val="00986423"/>
    <w:rsid w:val="009A115C"/>
    <w:rsid w:val="009A727B"/>
    <w:rsid w:val="009B07DC"/>
    <w:rsid w:val="009B1973"/>
    <w:rsid w:val="009B2CC9"/>
    <w:rsid w:val="009B39A7"/>
    <w:rsid w:val="009B3B75"/>
    <w:rsid w:val="009B5FBF"/>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3639"/>
    <w:rsid w:val="00A3382D"/>
    <w:rsid w:val="00A33AC0"/>
    <w:rsid w:val="00A35EC0"/>
    <w:rsid w:val="00A41325"/>
    <w:rsid w:val="00A42610"/>
    <w:rsid w:val="00A4289B"/>
    <w:rsid w:val="00A42A9C"/>
    <w:rsid w:val="00A437E6"/>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B99"/>
    <w:rsid w:val="00AA225C"/>
    <w:rsid w:val="00AA3C43"/>
    <w:rsid w:val="00AA62DD"/>
    <w:rsid w:val="00AA6513"/>
    <w:rsid w:val="00AB6C86"/>
    <w:rsid w:val="00AB7DB2"/>
    <w:rsid w:val="00AB7DEA"/>
    <w:rsid w:val="00AC13FA"/>
    <w:rsid w:val="00AC23D9"/>
    <w:rsid w:val="00AC2C1D"/>
    <w:rsid w:val="00AC310C"/>
    <w:rsid w:val="00AC3FCB"/>
    <w:rsid w:val="00AC41CE"/>
    <w:rsid w:val="00AD2BC1"/>
    <w:rsid w:val="00AD313B"/>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510B2"/>
    <w:rsid w:val="00B60543"/>
    <w:rsid w:val="00B6139E"/>
    <w:rsid w:val="00B66922"/>
    <w:rsid w:val="00B73769"/>
    <w:rsid w:val="00B73D3D"/>
    <w:rsid w:val="00B763F9"/>
    <w:rsid w:val="00B77554"/>
    <w:rsid w:val="00B91968"/>
    <w:rsid w:val="00B928E1"/>
    <w:rsid w:val="00B92FF4"/>
    <w:rsid w:val="00B931E6"/>
    <w:rsid w:val="00B93AE9"/>
    <w:rsid w:val="00BA74E2"/>
    <w:rsid w:val="00BA757C"/>
    <w:rsid w:val="00BA78A8"/>
    <w:rsid w:val="00BA7C3F"/>
    <w:rsid w:val="00BB09A7"/>
    <w:rsid w:val="00BB117C"/>
    <w:rsid w:val="00BB18FF"/>
    <w:rsid w:val="00BB4DE4"/>
    <w:rsid w:val="00BB5462"/>
    <w:rsid w:val="00BB556D"/>
    <w:rsid w:val="00BB5783"/>
    <w:rsid w:val="00BB7B04"/>
    <w:rsid w:val="00BC20CD"/>
    <w:rsid w:val="00BC6A91"/>
    <w:rsid w:val="00BD2CA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4CD2"/>
    <w:rsid w:val="00C45051"/>
    <w:rsid w:val="00C4707C"/>
    <w:rsid w:val="00C4717D"/>
    <w:rsid w:val="00C517FC"/>
    <w:rsid w:val="00C51ED3"/>
    <w:rsid w:val="00C54055"/>
    <w:rsid w:val="00C57DF6"/>
    <w:rsid w:val="00C659E0"/>
    <w:rsid w:val="00C67ABD"/>
    <w:rsid w:val="00C7307D"/>
    <w:rsid w:val="00C7348E"/>
    <w:rsid w:val="00C741D0"/>
    <w:rsid w:val="00C747E3"/>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4875"/>
    <w:rsid w:val="00D157BE"/>
    <w:rsid w:val="00D17490"/>
    <w:rsid w:val="00D17F37"/>
    <w:rsid w:val="00D215F5"/>
    <w:rsid w:val="00D26814"/>
    <w:rsid w:val="00D31926"/>
    <w:rsid w:val="00D41A32"/>
    <w:rsid w:val="00D42049"/>
    <w:rsid w:val="00D43AC5"/>
    <w:rsid w:val="00D44D97"/>
    <w:rsid w:val="00D4608F"/>
    <w:rsid w:val="00D47BF5"/>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3A4D"/>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6B72"/>
    <w:rsid w:val="00F771FE"/>
    <w:rsid w:val="00F77DE6"/>
    <w:rsid w:val="00F82242"/>
    <w:rsid w:val="00F83E77"/>
    <w:rsid w:val="00F84E17"/>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AF68"/>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39358320@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4%D0%BE%D0%B3%D0%BE%D0%B2%D1%96%D1%80"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eader" Target="header1.xml"/><Relationship Id="rId10" Type="http://schemas.openxmlformats.org/officeDocument/2006/relationships/hyperlink" Target="https://uk.wikipedia.org/wiki/&#1057;&#1091;&#1073;'&#1108;&#1082;&#1090;_&#1087;&#1110;&#1076;&#1087;&#1088;&#1080;&#1108;&#1084;&#1085;&#1080;&#1094;&#1100;&#1082;&#1086;&#1111;_&#1076;&#1110;&#1103;&#1083;&#1100;&#1085;&#1086;&#1089;&#1090;&#1110;" TargetMode="External"/><Relationship Id="rId19"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uk.wikipedia.org/wiki/&#1070;&#1088;&#1080;&#1076;&#1080;&#1095;&#1085;&#1072;_&#1086;&#1089;&#1086;&#1073;&#1072;"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C00C-CC0B-4843-806F-CD9D10E6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12401</TotalTime>
  <Pages>27</Pages>
  <Words>10055</Words>
  <Characters>57315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2023-03-28T13:27:00Z</cp:lastPrinted>
  <dcterms:created xsi:type="dcterms:W3CDTF">2020-05-28T13:08:00Z</dcterms:created>
  <dcterms:modified xsi:type="dcterms:W3CDTF">2024-02-05T13:54:00Z</dcterms:modified>
</cp:coreProperties>
</file>